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3559C155" w:rsidR="007262AF" w:rsidRPr="008520D8" w:rsidRDefault="007262AF" w:rsidP="009200A4">
      <w:pPr>
        <w:rPr>
          <w:rFonts w:ascii="Arial Narrow" w:hAnsi="Arial Narrow" w:cs="Times New Roman"/>
          <w:b/>
          <w:bCs/>
          <w:sz w:val="56"/>
          <w:szCs w:val="56"/>
        </w:rPr>
      </w:pPr>
      <w:r w:rsidRPr="008520D8">
        <w:rPr>
          <w:rFonts w:ascii="Arial Narrow" w:hAnsi="Arial Narrow" w:cs="Times New Roman"/>
          <w:sz w:val="56"/>
          <w:szCs w:val="56"/>
        </w:rPr>
        <w:t>PREGÃO</w:t>
      </w:r>
      <w:r w:rsidR="00A73FAE" w:rsidRPr="008520D8">
        <w:rPr>
          <w:rFonts w:ascii="Arial Narrow" w:hAnsi="Arial Narrow" w:cs="Times New Roman"/>
          <w:sz w:val="56"/>
          <w:szCs w:val="56"/>
        </w:rPr>
        <w:t xml:space="preserve"> PRESENCIAL </w:t>
      </w:r>
    </w:p>
    <w:p w14:paraId="71B258C0" w14:textId="61BF93A7" w:rsidR="00127AAA" w:rsidRPr="008520D8" w:rsidRDefault="007B6E53" w:rsidP="009200A4">
      <w:pPr>
        <w:rPr>
          <w:rFonts w:ascii="Arial Narrow" w:hAnsi="Arial Narrow" w:cs="Times New Roman"/>
          <w:b/>
          <w:sz w:val="36"/>
          <w:szCs w:val="36"/>
        </w:rPr>
      </w:pPr>
      <w:r>
        <w:rPr>
          <w:rFonts w:ascii="Arial Narrow" w:hAnsi="Arial Narrow" w:cs="Times New Roman"/>
          <w:b/>
          <w:sz w:val="36"/>
          <w:szCs w:val="36"/>
        </w:rPr>
        <w:t>38</w:t>
      </w:r>
      <w:r w:rsidR="00B72C91" w:rsidRPr="008520D8">
        <w:rPr>
          <w:rFonts w:ascii="Arial Narrow" w:hAnsi="Arial Narrow" w:cs="Times New Roman"/>
          <w:b/>
          <w:sz w:val="36"/>
          <w:szCs w:val="36"/>
        </w:rPr>
        <w:t>/2026</w:t>
      </w:r>
    </w:p>
    <w:p w14:paraId="633AC7B5" w14:textId="77777777" w:rsidR="00A73FAE" w:rsidRPr="008520D8" w:rsidRDefault="00A73FAE" w:rsidP="009200A4">
      <w:pPr>
        <w:rPr>
          <w:rFonts w:ascii="Arial Narrow" w:hAnsi="Arial Narrow" w:cs="Times New Roman"/>
          <w:b/>
          <w:sz w:val="36"/>
          <w:szCs w:val="36"/>
        </w:rPr>
      </w:pPr>
    </w:p>
    <w:p w14:paraId="5C7394DA" w14:textId="77777777" w:rsidR="00C71083" w:rsidRPr="008520D8" w:rsidRDefault="00C71083" w:rsidP="009200A4">
      <w:pPr>
        <w:rPr>
          <w:rFonts w:ascii="Arial Narrow" w:hAnsi="Arial Narrow" w:cs="Times New Roman"/>
          <w:b/>
          <w:bCs/>
          <w:sz w:val="28"/>
          <w:szCs w:val="28"/>
        </w:rPr>
      </w:pPr>
    </w:p>
    <w:p w14:paraId="1D07AD44" w14:textId="30041B77" w:rsidR="00127AAA" w:rsidRPr="008520D8" w:rsidRDefault="00127AAA" w:rsidP="009200A4">
      <w:pPr>
        <w:rPr>
          <w:rFonts w:ascii="Arial Narrow" w:hAnsi="Arial Narrow" w:cs="Times New Roman"/>
          <w:b/>
          <w:bCs/>
          <w:sz w:val="26"/>
          <w:szCs w:val="26"/>
        </w:rPr>
      </w:pPr>
      <w:r w:rsidRPr="008520D8">
        <w:rPr>
          <w:rFonts w:ascii="Arial Narrow" w:hAnsi="Arial Narrow" w:cs="Times New Roman"/>
          <w:b/>
          <w:bCs/>
          <w:sz w:val="32"/>
          <w:szCs w:val="32"/>
        </w:rPr>
        <w:t>CONTRATANTE</w:t>
      </w:r>
      <w:r w:rsidRPr="008520D8">
        <w:rPr>
          <w:rFonts w:ascii="Arial Narrow" w:hAnsi="Arial Narrow" w:cs="Times New Roman"/>
          <w:b/>
          <w:bCs/>
          <w:sz w:val="26"/>
          <w:szCs w:val="26"/>
        </w:rPr>
        <w:t xml:space="preserve"> </w:t>
      </w:r>
    </w:p>
    <w:p w14:paraId="63F40A9D" w14:textId="0EAA26F8" w:rsidR="00C71083" w:rsidRPr="008520D8" w:rsidRDefault="00A73FAE" w:rsidP="00C71083">
      <w:pPr>
        <w:jc w:val="both"/>
        <w:rPr>
          <w:rFonts w:ascii="Arial Narrow" w:hAnsi="Arial Narrow" w:cs="Times New Roman"/>
          <w:b/>
          <w:bCs/>
          <w:sz w:val="28"/>
          <w:szCs w:val="28"/>
        </w:rPr>
      </w:pPr>
      <w:r w:rsidRPr="008520D8">
        <w:rPr>
          <w:rFonts w:ascii="Arial Narrow" w:hAnsi="Arial Narrow" w:cs="Times New Roman"/>
          <w:b/>
          <w:bCs/>
          <w:sz w:val="28"/>
          <w:szCs w:val="28"/>
        </w:rPr>
        <w:t>PREFEITURA M. DE JURANDA-PR</w:t>
      </w:r>
      <w:r w:rsidR="00320E52" w:rsidRPr="008520D8">
        <w:rPr>
          <w:rFonts w:ascii="Arial Narrow" w:hAnsi="Arial Narrow" w:cs="Times New Roman"/>
          <w:b/>
          <w:bCs/>
          <w:sz w:val="28"/>
          <w:szCs w:val="28"/>
        </w:rPr>
        <w:t xml:space="preserve"> – SECRETARIA DE </w:t>
      </w:r>
      <w:r w:rsidR="00B72C91" w:rsidRPr="008520D8">
        <w:rPr>
          <w:rFonts w:ascii="Arial Narrow" w:hAnsi="Arial Narrow" w:cs="Times New Roman"/>
          <w:b/>
          <w:bCs/>
          <w:sz w:val="28"/>
          <w:szCs w:val="28"/>
        </w:rPr>
        <w:t>OBRAS, VIAÇÃO E SERVIÇOS URBANOS</w:t>
      </w:r>
      <w:r w:rsidR="0056529C" w:rsidRPr="008520D8">
        <w:rPr>
          <w:rFonts w:ascii="Arial Narrow" w:hAnsi="Arial Narrow" w:cs="Times New Roman"/>
          <w:b/>
          <w:bCs/>
          <w:sz w:val="28"/>
          <w:szCs w:val="28"/>
        </w:rPr>
        <w:t xml:space="preserve">. </w:t>
      </w:r>
    </w:p>
    <w:p w14:paraId="65C4E84A" w14:textId="77777777" w:rsidR="00127AAA" w:rsidRPr="008520D8" w:rsidRDefault="00127AAA" w:rsidP="009200A4">
      <w:pPr>
        <w:rPr>
          <w:rFonts w:ascii="Arial Narrow" w:hAnsi="Arial Narrow" w:cs="Times New Roman"/>
          <w:sz w:val="26"/>
          <w:szCs w:val="26"/>
        </w:rPr>
      </w:pPr>
    </w:p>
    <w:p w14:paraId="18911010" w14:textId="77777777" w:rsidR="00244403" w:rsidRPr="008520D8" w:rsidRDefault="00244403" w:rsidP="009200A4">
      <w:pPr>
        <w:rPr>
          <w:rFonts w:ascii="Arial Narrow" w:hAnsi="Arial Narrow" w:cs="Times New Roman"/>
          <w:b/>
          <w:bCs/>
          <w:sz w:val="32"/>
          <w:szCs w:val="32"/>
        </w:rPr>
      </w:pPr>
    </w:p>
    <w:p w14:paraId="4E10416A" w14:textId="1B39EEF6" w:rsidR="00127AAA" w:rsidRPr="008520D8" w:rsidRDefault="00127AAA" w:rsidP="009200A4">
      <w:pPr>
        <w:rPr>
          <w:rFonts w:ascii="Arial Narrow" w:hAnsi="Arial Narrow" w:cs="Times New Roman"/>
          <w:b/>
          <w:bCs/>
          <w:sz w:val="26"/>
          <w:szCs w:val="26"/>
        </w:rPr>
      </w:pPr>
      <w:r w:rsidRPr="008520D8">
        <w:rPr>
          <w:rFonts w:ascii="Arial Narrow" w:hAnsi="Arial Narrow" w:cs="Times New Roman"/>
          <w:b/>
          <w:bCs/>
          <w:sz w:val="32"/>
          <w:szCs w:val="32"/>
        </w:rPr>
        <w:t>OBJETO</w:t>
      </w:r>
    </w:p>
    <w:p w14:paraId="647B8B58" w14:textId="0A0D8ADD" w:rsidR="005E07CA" w:rsidRPr="008520D8" w:rsidRDefault="00B72C91" w:rsidP="00B72C91">
      <w:pPr>
        <w:jc w:val="both"/>
        <w:rPr>
          <w:rFonts w:ascii="Arial Narrow" w:hAnsi="Arial Narrow" w:cs="Times New Roman"/>
          <w:b/>
          <w:bCs/>
          <w:sz w:val="28"/>
          <w:szCs w:val="28"/>
        </w:rPr>
      </w:pPr>
      <w:r w:rsidRPr="008520D8">
        <w:rPr>
          <w:rFonts w:ascii="Arial Narrow" w:hAnsi="Arial Narrow" w:cs="Times New Roman"/>
          <w:b/>
          <w:bCs/>
          <w:sz w:val="28"/>
          <w:szCs w:val="28"/>
        </w:rPr>
        <w:t>REGISTRO DE PREÇOS PARA FUTURAS AQUISIÇÃO DE ARTEFATOS DE CIMENTOS PARA MANUTENÇÃO DE CALÇADAS E ARTEFATOS COMO BANCOS, FLROERIAS, JOGOS DE MESAS PARA MANTER OS ESPAÇOS PÚBLICOS EM PERFEITA CONSERVAÇÃO PARA MANUTENÇÃO EM ATENDIMENTO AO DEPARTAMENTO DE OBRAS DO MUNICÍPIO DE JURANDA – PR.</w:t>
      </w:r>
    </w:p>
    <w:p w14:paraId="2274E4B6" w14:textId="77777777" w:rsidR="00B72C91" w:rsidRPr="008520D8" w:rsidRDefault="00B72C91" w:rsidP="009200A4">
      <w:pPr>
        <w:rPr>
          <w:rFonts w:ascii="Arial Narrow" w:hAnsi="Arial Narrow" w:cs="Times New Roman"/>
          <w:sz w:val="26"/>
          <w:szCs w:val="26"/>
        </w:rPr>
      </w:pPr>
    </w:p>
    <w:p w14:paraId="56FAB325" w14:textId="5EBEB5D4" w:rsidR="00A73FAE" w:rsidRPr="008520D8" w:rsidRDefault="00A73FAE" w:rsidP="00A73FAE">
      <w:pPr>
        <w:rPr>
          <w:rFonts w:ascii="Arial Narrow" w:hAnsi="Arial Narrow" w:cs="Times New Roman"/>
          <w:b/>
          <w:bCs/>
          <w:sz w:val="32"/>
          <w:szCs w:val="32"/>
        </w:rPr>
      </w:pPr>
      <w:r w:rsidRPr="008520D8">
        <w:rPr>
          <w:rFonts w:ascii="Arial Narrow" w:hAnsi="Arial Narrow" w:cs="Times New Roman"/>
          <w:b/>
          <w:bCs/>
          <w:sz w:val="32"/>
          <w:szCs w:val="32"/>
        </w:rPr>
        <w:t xml:space="preserve">SISTEMA DE REGISTRO DE PREÇOS </w:t>
      </w:r>
    </w:p>
    <w:p w14:paraId="1530D772" w14:textId="3AD48531" w:rsidR="00A73FAE" w:rsidRPr="008520D8" w:rsidRDefault="00A73FAE" w:rsidP="00A73FAE">
      <w:pPr>
        <w:rPr>
          <w:rFonts w:ascii="Arial Narrow" w:hAnsi="Arial Narrow" w:cs="Times New Roman"/>
          <w:b/>
          <w:bCs/>
          <w:sz w:val="26"/>
          <w:szCs w:val="26"/>
        </w:rPr>
      </w:pPr>
      <w:r w:rsidRPr="008520D8">
        <w:rPr>
          <w:rFonts w:ascii="Arial Narrow" w:hAnsi="Arial Narrow" w:cs="Times New Roman"/>
          <w:b/>
          <w:bCs/>
          <w:sz w:val="32"/>
          <w:szCs w:val="32"/>
        </w:rPr>
        <w:t xml:space="preserve">( </w:t>
      </w:r>
      <w:r w:rsidR="00D31620" w:rsidRPr="008520D8">
        <w:rPr>
          <w:rFonts w:ascii="Arial Narrow" w:hAnsi="Arial Narrow" w:cs="Times New Roman"/>
          <w:b/>
          <w:bCs/>
          <w:sz w:val="32"/>
          <w:szCs w:val="32"/>
        </w:rPr>
        <w:t>X</w:t>
      </w:r>
      <w:r w:rsidRPr="008520D8">
        <w:rPr>
          <w:rFonts w:ascii="Arial Narrow" w:hAnsi="Arial Narrow" w:cs="Times New Roman"/>
          <w:b/>
          <w:bCs/>
          <w:sz w:val="32"/>
          <w:szCs w:val="32"/>
        </w:rPr>
        <w:t xml:space="preserve"> ) SIM       (    ) NÃO</w:t>
      </w:r>
    </w:p>
    <w:p w14:paraId="3DC07449" w14:textId="77777777" w:rsidR="00244403" w:rsidRPr="008520D8" w:rsidRDefault="00244403" w:rsidP="009200A4">
      <w:pPr>
        <w:rPr>
          <w:rFonts w:ascii="Arial Narrow" w:hAnsi="Arial Narrow" w:cs="Times New Roman"/>
          <w:b/>
          <w:bCs/>
          <w:sz w:val="32"/>
          <w:szCs w:val="32"/>
        </w:rPr>
      </w:pPr>
    </w:p>
    <w:p w14:paraId="73DE36BB" w14:textId="08945653" w:rsidR="00127AAA" w:rsidRPr="008520D8" w:rsidRDefault="00127AAA" w:rsidP="009200A4">
      <w:pPr>
        <w:rPr>
          <w:rFonts w:ascii="Arial Narrow" w:hAnsi="Arial Narrow" w:cs="Times New Roman"/>
          <w:b/>
          <w:bCs/>
          <w:sz w:val="26"/>
          <w:szCs w:val="26"/>
        </w:rPr>
      </w:pPr>
      <w:r w:rsidRPr="008520D8">
        <w:rPr>
          <w:rFonts w:ascii="Arial Narrow" w:hAnsi="Arial Narrow" w:cs="Times New Roman"/>
          <w:b/>
          <w:bCs/>
          <w:sz w:val="32"/>
          <w:szCs w:val="32"/>
        </w:rPr>
        <w:t>VALOR</w:t>
      </w:r>
      <w:r w:rsidRPr="008520D8">
        <w:rPr>
          <w:rFonts w:ascii="Arial Narrow" w:hAnsi="Arial Narrow" w:cs="Times New Roman"/>
          <w:b/>
          <w:bCs/>
          <w:sz w:val="26"/>
          <w:szCs w:val="26"/>
        </w:rPr>
        <w:t xml:space="preserve"> </w:t>
      </w:r>
      <w:r w:rsidRPr="008520D8">
        <w:rPr>
          <w:rFonts w:ascii="Arial Narrow" w:hAnsi="Arial Narrow" w:cs="Times New Roman"/>
          <w:b/>
          <w:bCs/>
          <w:sz w:val="32"/>
          <w:szCs w:val="32"/>
        </w:rPr>
        <w:t>TOTAL DA CONTRATAÇÃO</w:t>
      </w:r>
    </w:p>
    <w:p w14:paraId="20507030" w14:textId="418A53B6" w:rsidR="00620B7F" w:rsidRPr="008520D8" w:rsidRDefault="00243C74" w:rsidP="009200A4">
      <w:pPr>
        <w:rPr>
          <w:rFonts w:ascii="Arial Narrow" w:hAnsi="Arial Narrow" w:cs="Times New Roman"/>
          <w:b/>
          <w:bCs/>
          <w:sz w:val="28"/>
          <w:szCs w:val="28"/>
        </w:rPr>
      </w:pPr>
      <w:r w:rsidRPr="008520D8">
        <w:rPr>
          <w:rFonts w:ascii="Arial Narrow" w:hAnsi="Arial Narrow" w:cs="Times New Roman"/>
          <w:b/>
          <w:bCs/>
          <w:sz w:val="28"/>
          <w:szCs w:val="28"/>
        </w:rPr>
        <w:t xml:space="preserve">R$ </w:t>
      </w:r>
      <w:r w:rsidR="00B72C91" w:rsidRPr="008520D8">
        <w:rPr>
          <w:rFonts w:ascii="Arial Narrow" w:hAnsi="Arial Narrow" w:cs="Times New Roman"/>
          <w:b/>
          <w:bCs/>
          <w:sz w:val="28"/>
          <w:szCs w:val="28"/>
        </w:rPr>
        <w:t>240.097,00 (Duzentos e quarenta mil e noventa e sete reais)</w:t>
      </w:r>
    </w:p>
    <w:p w14:paraId="611CB109" w14:textId="77777777" w:rsidR="00127AAA" w:rsidRPr="008520D8" w:rsidRDefault="00127AAA" w:rsidP="009200A4">
      <w:pPr>
        <w:rPr>
          <w:rFonts w:ascii="Arial Narrow" w:hAnsi="Arial Narrow" w:cs="Times New Roman"/>
          <w:sz w:val="26"/>
          <w:szCs w:val="26"/>
        </w:rPr>
      </w:pPr>
    </w:p>
    <w:p w14:paraId="4D2900ED" w14:textId="3D6DAF8D" w:rsidR="00127AAA" w:rsidRPr="008520D8" w:rsidRDefault="00805832" w:rsidP="009200A4">
      <w:pPr>
        <w:rPr>
          <w:rFonts w:ascii="Arial Narrow" w:hAnsi="Arial Narrow" w:cs="Times New Roman"/>
          <w:b/>
          <w:bCs/>
          <w:sz w:val="26"/>
          <w:szCs w:val="26"/>
        </w:rPr>
      </w:pPr>
      <w:r w:rsidRPr="008520D8">
        <w:rPr>
          <w:rFonts w:ascii="Arial Narrow" w:hAnsi="Arial Narrow" w:cs="Times New Roman"/>
          <w:b/>
          <w:bCs/>
          <w:sz w:val="32"/>
          <w:szCs w:val="32"/>
        </w:rPr>
        <w:t>DATA</w:t>
      </w:r>
      <w:r w:rsidR="00C96959" w:rsidRPr="008520D8">
        <w:rPr>
          <w:rFonts w:ascii="Arial Narrow" w:hAnsi="Arial Narrow" w:cs="Times New Roman"/>
          <w:b/>
          <w:bCs/>
          <w:sz w:val="32"/>
          <w:szCs w:val="32"/>
        </w:rPr>
        <w:t xml:space="preserve"> </w:t>
      </w:r>
      <w:r w:rsidR="00561A69" w:rsidRPr="008520D8">
        <w:rPr>
          <w:rFonts w:ascii="Arial Narrow" w:hAnsi="Arial Narrow" w:cs="Times New Roman"/>
          <w:b/>
          <w:bCs/>
          <w:sz w:val="32"/>
          <w:szCs w:val="32"/>
        </w:rPr>
        <w:t xml:space="preserve">E LOCAL </w:t>
      </w:r>
      <w:r w:rsidR="00C96959" w:rsidRPr="008520D8">
        <w:rPr>
          <w:rFonts w:ascii="Arial Narrow" w:hAnsi="Arial Narrow" w:cs="Times New Roman"/>
          <w:b/>
          <w:bCs/>
          <w:sz w:val="32"/>
          <w:szCs w:val="32"/>
        </w:rPr>
        <w:t>DA SESSÃO PÚBLICA</w:t>
      </w:r>
    </w:p>
    <w:p w14:paraId="391561D5" w14:textId="2F1968CE" w:rsidR="00127AAA" w:rsidRPr="008520D8" w:rsidRDefault="006927AE" w:rsidP="009200A4">
      <w:pPr>
        <w:rPr>
          <w:rFonts w:ascii="Arial Narrow" w:hAnsi="Arial Narrow" w:cs="Times New Roman"/>
          <w:b/>
          <w:bCs/>
          <w:sz w:val="28"/>
          <w:szCs w:val="28"/>
        </w:rPr>
      </w:pPr>
      <w:r w:rsidRPr="008520D8">
        <w:rPr>
          <w:rFonts w:ascii="Arial Narrow" w:hAnsi="Arial Narrow" w:cs="Times New Roman"/>
          <w:b/>
          <w:bCs/>
          <w:sz w:val="28"/>
          <w:szCs w:val="28"/>
        </w:rPr>
        <w:t>Dia</w:t>
      </w:r>
      <w:r w:rsidR="00127AAA" w:rsidRPr="008520D8">
        <w:rPr>
          <w:rFonts w:ascii="Arial Narrow" w:hAnsi="Arial Narrow" w:cs="Times New Roman"/>
          <w:sz w:val="28"/>
          <w:szCs w:val="28"/>
        </w:rPr>
        <w:t xml:space="preserve"> </w:t>
      </w:r>
      <w:r w:rsidR="007B6E53">
        <w:rPr>
          <w:rFonts w:ascii="Arial Narrow" w:hAnsi="Arial Narrow" w:cs="Times New Roman"/>
          <w:b/>
          <w:bCs/>
          <w:sz w:val="28"/>
          <w:szCs w:val="28"/>
        </w:rPr>
        <w:t>13/07</w:t>
      </w:r>
      <w:r w:rsidR="005A2AEB" w:rsidRPr="008520D8">
        <w:rPr>
          <w:rFonts w:ascii="Arial Narrow" w:hAnsi="Arial Narrow" w:cs="Times New Roman"/>
          <w:b/>
          <w:bCs/>
          <w:sz w:val="28"/>
          <w:szCs w:val="28"/>
        </w:rPr>
        <w:t>/2026</w:t>
      </w:r>
      <w:r w:rsidR="00127AAA" w:rsidRPr="008520D8">
        <w:rPr>
          <w:rFonts w:ascii="Arial Narrow" w:hAnsi="Arial Narrow" w:cs="Times New Roman"/>
          <w:b/>
          <w:bCs/>
          <w:sz w:val="28"/>
          <w:szCs w:val="28"/>
        </w:rPr>
        <w:t xml:space="preserve"> </w:t>
      </w:r>
      <w:r w:rsidR="00127AAA" w:rsidRPr="008520D8">
        <w:rPr>
          <w:rFonts w:ascii="Arial Narrow" w:hAnsi="Arial Narrow" w:cs="Times New Roman"/>
          <w:sz w:val="28"/>
          <w:szCs w:val="28"/>
        </w:rPr>
        <w:t xml:space="preserve">às </w:t>
      </w:r>
      <w:r w:rsidR="007B6E53">
        <w:rPr>
          <w:rFonts w:ascii="Arial Narrow" w:hAnsi="Arial Narrow" w:cs="Times New Roman"/>
          <w:sz w:val="28"/>
          <w:szCs w:val="28"/>
        </w:rPr>
        <w:t>14</w:t>
      </w:r>
      <w:r w:rsidR="00127AAA" w:rsidRPr="008520D8">
        <w:rPr>
          <w:rFonts w:ascii="Arial Narrow" w:hAnsi="Arial Narrow" w:cs="Times New Roman"/>
          <w:b/>
          <w:bCs/>
          <w:sz w:val="28"/>
          <w:szCs w:val="28"/>
        </w:rPr>
        <w:t>h</w:t>
      </w:r>
      <w:r w:rsidR="007B6E53">
        <w:rPr>
          <w:rFonts w:ascii="Arial Narrow" w:hAnsi="Arial Narrow" w:cs="Times New Roman"/>
          <w:b/>
          <w:bCs/>
          <w:sz w:val="28"/>
          <w:szCs w:val="28"/>
        </w:rPr>
        <w:t>0</w:t>
      </w:r>
      <w:r w:rsidR="00F70CA0" w:rsidRPr="008520D8">
        <w:rPr>
          <w:rFonts w:ascii="Arial Narrow" w:hAnsi="Arial Narrow" w:cs="Times New Roman"/>
          <w:b/>
          <w:bCs/>
          <w:sz w:val="28"/>
          <w:szCs w:val="28"/>
        </w:rPr>
        <w:t>0MIN</w:t>
      </w:r>
      <w:r w:rsidR="0083414A" w:rsidRPr="008520D8">
        <w:rPr>
          <w:rFonts w:ascii="Arial Narrow" w:hAnsi="Arial Narrow" w:cs="Times New Roman"/>
          <w:b/>
          <w:bCs/>
          <w:sz w:val="28"/>
          <w:szCs w:val="28"/>
        </w:rPr>
        <w:t xml:space="preserve"> (horário de Brasília)</w:t>
      </w:r>
    </w:p>
    <w:p w14:paraId="6033FE78" w14:textId="3DB84B9B" w:rsidR="007A6D96" w:rsidRPr="008520D8" w:rsidRDefault="007A6D96" w:rsidP="009200A4">
      <w:pPr>
        <w:rPr>
          <w:rFonts w:ascii="Arial Narrow" w:hAnsi="Arial Narrow" w:cs="Times New Roman"/>
          <w:b/>
          <w:bCs/>
          <w:sz w:val="28"/>
          <w:szCs w:val="28"/>
        </w:rPr>
      </w:pPr>
      <w:r w:rsidRPr="008520D8">
        <w:rPr>
          <w:rFonts w:ascii="Arial Narrow" w:hAnsi="Arial Narrow" w:cs="Times New Roman"/>
          <w:b/>
          <w:bCs/>
          <w:sz w:val="28"/>
          <w:szCs w:val="28"/>
        </w:rPr>
        <w:t xml:space="preserve">TRANSMISSÃO: </w:t>
      </w:r>
      <w:hyperlink r:id="rId11" w:history="1">
        <w:r w:rsidRPr="008520D8">
          <w:rPr>
            <w:rStyle w:val="Hyperlink"/>
            <w:rFonts w:ascii="Arial Narrow" w:hAnsi="Arial Narrow" w:cs="Times New Roman"/>
          </w:rPr>
          <w:t>https://youtu.be/TOBFv0A5MCI?si=pfMMdBPPnIZoaqE6</w:t>
        </w:r>
      </w:hyperlink>
    </w:p>
    <w:p w14:paraId="154269C0" w14:textId="77777777" w:rsidR="0083414A" w:rsidRPr="008520D8" w:rsidRDefault="0083414A" w:rsidP="009200A4">
      <w:pPr>
        <w:rPr>
          <w:rFonts w:ascii="Arial Narrow" w:hAnsi="Arial Narrow" w:cs="Times New Roman"/>
          <w:b/>
          <w:bCs/>
          <w:sz w:val="26"/>
          <w:szCs w:val="26"/>
        </w:rPr>
      </w:pPr>
    </w:p>
    <w:p w14:paraId="6B4D60D5" w14:textId="77777777" w:rsidR="00620B7F" w:rsidRPr="008520D8" w:rsidRDefault="00620B7F" w:rsidP="009200A4">
      <w:pPr>
        <w:jc w:val="both"/>
        <w:rPr>
          <w:rFonts w:ascii="Arial Narrow" w:hAnsi="Arial Narrow" w:cs="Times New Roman"/>
          <w:b/>
          <w:bCs/>
          <w:caps/>
          <w:sz w:val="32"/>
          <w:szCs w:val="32"/>
        </w:rPr>
      </w:pPr>
    </w:p>
    <w:p w14:paraId="7A20D12A" w14:textId="58205443" w:rsidR="009B65D5" w:rsidRPr="008520D8" w:rsidRDefault="0083414A" w:rsidP="009200A4">
      <w:pPr>
        <w:jc w:val="both"/>
        <w:rPr>
          <w:rFonts w:ascii="Arial Narrow" w:hAnsi="Arial Narrow" w:cs="Times New Roman"/>
          <w:caps/>
          <w:sz w:val="32"/>
          <w:szCs w:val="32"/>
        </w:rPr>
      </w:pPr>
      <w:r w:rsidRPr="008520D8">
        <w:rPr>
          <w:rFonts w:ascii="Arial Narrow" w:hAnsi="Arial Narrow" w:cs="Times New Roman"/>
          <w:b/>
          <w:bCs/>
          <w:caps/>
          <w:sz w:val="32"/>
          <w:szCs w:val="32"/>
        </w:rPr>
        <w:t>Critério de Julgamento:</w:t>
      </w:r>
    </w:p>
    <w:p w14:paraId="32F6E33E" w14:textId="26761F11" w:rsidR="0083414A" w:rsidRPr="008520D8" w:rsidRDefault="00A73FAE" w:rsidP="009200A4">
      <w:pPr>
        <w:jc w:val="both"/>
        <w:rPr>
          <w:rFonts w:ascii="Arial Narrow" w:hAnsi="Arial Narrow" w:cs="Times New Roman"/>
          <w:b/>
          <w:bCs/>
          <w:sz w:val="28"/>
          <w:szCs w:val="28"/>
        </w:rPr>
      </w:pPr>
      <w:r w:rsidRPr="008520D8">
        <w:rPr>
          <w:rFonts w:ascii="Arial Narrow" w:hAnsi="Arial Narrow" w:cs="Times New Roman"/>
          <w:b/>
          <w:bCs/>
          <w:sz w:val="28"/>
          <w:szCs w:val="28"/>
        </w:rPr>
        <w:t xml:space="preserve">Menor Preço Por </w:t>
      </w:r>
      <w:r w:rsidR="00D31620" w:rsidRPr="008520D8">
        <w:rPr>
          <w:rFonts w:ascii="Arial Narrow" w:hAnsi="Arial Narrow" w:cs="Times New Roman"/>
          <w:b/>
          <w:bCs/>
          <w:sz w:val="28"/>
          <w:szCs w:val="28"/>
        </w:rPr>
        <w:t>ITEM</w:t>
      </w:r>
    </w:p>
    <w:p w14:paraId="48A2A884" w14:textId="77777777" w:rsidR="009B65D5" w:rsidRPr="008520D8" w:rsidRDefault="009B65D5" w:rsidP="009200A4">
      <w:pPr>
        <w:jc w:val="both"/>
        <w:rPr>
          <w:rFonts w:ascii="Arial Narrow" w:hAnsi="Arial Narrow" w:cs="Times New Roman"/>
          <w:sz w:val="26"/>
          <w:szCs w:val="26"/>
        </w:rPr>
      </w:pPr>
    </w:p>
    <w:p w14:paraId="4AF48309" w14:textId="77777777" w:rsidR="006927AE" w:rsidRPr="008520D8" w:rsidRDefault="006927AE" w:rsidP="009200A4">
      <w:pPr>
        <w:rPr>
          <w:rFonts w:ascii="Arial Narrow" w:hAnsi="Arial Narrow" w:cs="Times New Roman"/>
          <w:b/>
          <w:bCs/>
          <w:sz w:val="26"/>
          <w:szCs w:val="26"/>
        </w:rPr>
      </w:pPr>
    </w:p>
    <w:p w14:paraId="7D4BDBD4" w14:textId="77777777" w:rsidR="00127AAA" w:rsidRPr="008520D8" w:rsidRDefault="00127AAA" w:rsidP="009200A4">
      <w:pPr>
        <w:rPr>
          <w:rFonts w:ascii="Arial Narrow" w:hAnsi="Arial Narrow" w:cs="Times New Roman"/>
          <w:b/>
          <w:bCs/>
          <w:sz w:val="32"/>
          <w:szCs w:val="32"/>
        </w:rPr>
      </w:pPr>
      <w:r w:rsidRPr="008520D8">
        <w:rPr>
          <w:rFonts w:ascii="Arial Narrow" w:hAnsi="Arial Narrow" w:cs="Times New Roman"/>
          <w:b/>
          <w:bCs/>
          <w:sz w:val="32"/>
          <w:szCs w:val="32"/>
        </w:rPr>
        <w:t>PREFERÊNCIA ME/EPP/EQUIPARADAS</w:t>
      </w:r>
    </w:p>
    <w:p w14:paraId="623D4ED2" w14:textId="61B64F43" w:rsidR="00127AAA" w:rsidRPr="008520D8" w:rsidRDefault="00127AAA" w:rsidP="009200A4">
      <w:pPr>
        <w:rPr>
          <w:rFonts w:ascii="Arial Narrow" w:hAnsi="Arial Narrow" w:cs="Times New Roman"/>
          <w:b/>
          <w:bCs/>
          <w:sz w:val="26"/>
          <w:szCs w:val="26"/>
        </w:rPr>
      </w:pPr>
      <w:r w:rsidRPr="008520D8">
        <w:rPr>
          <w:rFonts w:ascii="Arial Narrow" w:hAnsi="Arial Narrow" w:cs="Times New Roman"/>
          <w:b/>
          <w:bCs/>
          <w:sz w:val="26"/>
          <w:szCs w:val="26"/>
        </w:rPr>
        <w:t>SIM</w:t>
      </w:r>
      <w:r w:rsidR="00244403" w:rsidRPr="008520D8">
        <w:rPr>
          <w:rFonts w:ascii="Arial Narrow" w:hAnsi="Arial Narrow" w:cs="Times New Roman"/>
          <w:b/>
          <w:bCs/>
          <w:sz w:val="26"/>
          <w:szCs w:val="26"/>
        </w:rPr>
        <w:t xml:space="preserve"> </w:t>
      </w:r>
    </w:p>
    <w:p w14:paraId="3D34E09F" w14:textId="77777777" w:rsidR="00D31620" w:rsidRPr="008520D8" w:rsidRDefault="00D31620" w:rsidP="009200A4">
      <w:pPr>
        <w:rPr>
          <w:rFonts w:ascii="Arial Narrow" w:hAnsi="Arial Narrow" w:cs="Times New Roman"/>
          <w:b/>
          <w:bCs/>
          <w:sz w:val="26"/>
          <w:szCs w:val="26"/>
        </w:rPr>
      </w:pPr>
    </w:p>
    <w:p w14:paraId="22982CA5" w14:textId="72474E43" w:rsidR="00D31620" w:rsidRPr="008520D8" w:rsidRDefault="00D31620" w:rsidP="009200A4">
      <w:pPr>
        <w:rPr>
          <w:rFonts w:ascii="Arial Narrow" w:hAnsi="Arial Narrow" w:cs="Times New Roman"/>
          <w:b/>
          <w:bCs/>
          <w:sz w:val="26"/>
          <w:szCs w:val="26"/>
        </w:rPr>
      </w:pPr>
      <w:r w:rsidRPr="008520D8">
        <w:rPr>
          <w:rFonts w:ascii="Arial Narrow" w:hAnsi="Arial Narrow" w:cs="Times New Roman"/>
          <w:b/>
          <w:bCs/>
          <w:sz w:val="26"/>
          <w:szCs w:val="26"/>
        </w:rPr>
        <w:t xml:space="preserve">LOCAL/REGIONAL </w:t>
      </w:r>
    </w:p>
    <w:p w14:paraId="1F8E0F19" w14:textId="0F9CFF75" w:rsidR="00A73FAE" w:rsidRPr="008520D8" w:rsidRDefault="00D31620" w:rsidP="009200A4">
      <w:pPr>
        <w:rPr>
          <w:rFonts w:ascii="Arial Narrow" w:hAnsi="Arial Narrow" w:cs="Times New Roman"/>
          <w:b/>
          <w:bCs/>
          <w:sz w:val="28"/>
          <w:szCs w:val="28"/>
        </w:rPr>
      </w:pPr>
      <w:r w:rsidRPr="008520D8">
        <w:rPr>
          <w:rFonts w:ascii="Arial Narrow" w:hAnsi="Arial Narrow" w:cs="Times New Roman"/>
          <w:b/>
          <w:bCs/>
          <w:sz w:val="26"/>
          <w:szCs w:val="26"/>
        </w:rPr>
        <w:t>(  X  ) SIM (   )NÃO</w:t>
      </w:r>
    </w:p>
    <w:p w14:paraId="632273BE" w14:textId="44B57903" w:rsidR="00355BB3" w:rsidRPr="008520D8" w:rsidRDefault="00355BB3" w:rsidP="009200A4">
      <w:pPr>
        <w:rPr>
          <w:rFonts w:ascii="Arial Narrow" w:hAnsi="Arial Narrow" w:cs="Arial"/>
          <w:b/>
          <w:bCs/>
          <w:color w:val="5B5B5F"/>
        </w:rPr>
      </w:pPr>
      <w:r w:rsidRPr="008520D8">
        <w:rPr>
          <w:rFonts w:ascii="Arial Narrow" w:hAnsi="Arial Narrow" w:cs="Arial"/>
          <w:b/>
          <w:bCs/>
          <w:color w:val="5B5B5F"/>
        </w:rPr>
        <w:br w:type="page"/>
      </w:r>
    </w:p>
    <w:p w14:paraId="79841B6D" w14:textId="5044C45C" w:rsidR="008F330B" w:rsidRPr="008520D8" w:rsidRDefault="003C7A23" w:rsidP="00C71083">
      <w:pPr>
        <w:jc w:val="center"/>
        <w:rPr>
          <w:rFonts w:ascii="Arial Narrow" w:eastAsia="Times New Roman" w:hAnsi="Arial Narrow" w:cs="Arial"/>
          <w:b/>
          <w:color w:val="000000"/>
          <w:sz w:val="36"/>
          <w:szCs w:val="36"/>
        </w:rPr>
      </w:pPr>
      <w:r w:rsidRPr="008520D8">
        <w:rPr>
          <w:rFonts w:ascii="Arial Narrow" w:hAnsi="Arial Narrow" w:cs="Arial"/>
          <w:b/>
          <w:color w:val="000000"/>
          <w:sz w:val="36"/>
          <w:szCs w:val="36"/>
        </w:rPr>
        <w:lastRenderedPageBreak/>
        <w:t xml:space="preserve">PREGÃO </w:t>
      </w:r>
      <w:r w:rsidR="00A73FAE" w:rsidRPr="008520D8">
        <w:rPr>
          <w:rFonts w:ascii="Arial Narrow" w:hAnsi="Arial Narrow" w:cs="Arial"/>
          <w:b/>
          <w:color w:val="000000"/>
          <w:sz w:val="36"/>
          <w:szCs w:val="36"/>
        </w:rPr>
        <w:t>PRESENCIAL</w:t>
      </w:r>
      <w:r w:rsidR="00F84CE6" w:rsidRPr="008520D8">
        <w:rPr>
          <w:rFonts w:ascii="Arial Narrow" w:hAnsi="Arial Narrow" w:cs="Arial"/>
          <w:b/>
          <w:color w:val="000000"/>
          <w:sz w:val="36"/>
          <w:szCs w:val="36"/>
        </w:rPr>
        <w:t xml:space="preserve"> P/ REGISTRO DE PREÇOS</w:t>
      </w:r>
      <w:r w:rsidR="00A73FAE" w:rsidRPr="008520D8">
        <w:rPr>
          <w:rFonts w:ascii="Arial Narrow" w:hAnsi="Arial Narrow" w:cs="Arial"/>
          <w:b/>
          <w:color w:val="000000"/>
          <w:sz w:val="36"/>
          <w:szCs w:val="36"/>
        </w:rPr>
        <w:t xml:space="preserve"> </w:t>
      </w:r>
      <w:r w:rsidRPr="008520D8">
        <w:rPr>
          <w:rFonts w:ascii="Arial Narrow" w:hAnsi="Arial Narrow" w:cs="Arial"/>
          <w:b/>
          <w:color w:val="000000"/>
          <w:sz w:val="36"/>
          <w:szCs w:val="36"/>
        </w:rPr>
        <w:t xml:space="preserve">Nº </w:t>
      </w:r>
      <w:r w:rsidR="007B6E53">
        <w:rPr>
          <w:rFonts w:ascii="Arial Narrow" w:hAnsi="Arial Narrow" w:cs="Arial"/>
          <w:b/>
          <w:color w:val="000000"/>
          <w:sz w:val="36"/>
          <w:szCs w:val="36"/>
        </w:rPr>
        <w:t>38</w:t>
      </w:r>
      <w:r w:rsidR="00B72C91" w:rsidRPr="008520D8">
        <w:rPr>
          <w:rFonts w:ascii="Arial Narrow" w:hAnsi="Arial Narrow" w:cs="Arial"/>
          <w:b/>
          <w:color w:val="000000"/>
          <w:sz w:val="36"/>
          <w:szCs w:val="36"/>
        </w:rPr>
        <w:t>/2026</w:t>
      </w:r>
    </w:p>
    <w:p w14:paraId="1CC7C9FE" w14:textId="1AEAEF78" w:rsidR="003C7A23" w:rsidRPr="008520D8" w:rsidRDefault="003C7A23" w:rsidP="00C71083">
      <w:pPr>
        <w:jc w:val="center"/>
        <w:rPr>
          <w:rFonts w:ascii="Arial Narrow" w:hAnsi="Arial Narrow" w:cs="Arial"/>
          <w:b/>
          <w:bCs/>
          <w:color w:val="000000"/>
          <w:sz w:val="32"/>
          <w:szCs w:val="32"/>
        </w:rPr>
      </w:pPr>
      <w:r w:rsidRPr="008520D8">
        <w:rPr>
          <w:rFonts w:ascii="Arial Narrow" w:hAnsi="Arial Narrow" w:cs="Arial"/>
          <w:b/>
          <w:bCs/>
          <w:color w:val="000000"/>
          <w:sz w:val="32"/>
          <w:szCs w:val="32"/>
        </w:rPr>
        <w:t>Processo Administrativo n°</w:t>
      </w:r>
      <w:r w:rsidR="004A1961" w:rsidRPr="008520D8">
        <w:rPr>
          <w:rFonts w:ascii="Arial Narrow" w:hAnsi="Arial Narrow" w:cs="Arial"/>
          <w:b/>
          <w:bCs/>
          <w:color w:val="000000"/>
          <w:sz w:val="32"/>
          <w:szCs w:val="32"/>
        </w:rPr>
        <w:t xml:space="preserve"> </w:t>
      </w:r>
      <w:r w:rsidR="007B6E53">
        <w:rPr>
          <w:rFonts w:ascii="Arial Narrow" w:hAnsi="Arial Narrow" w:cs="Arial"/>
          <w:b/>
          <w:bCs/>
          <w:color w:val="000000"/>
          <w:sz w:val="32"/>
          <w:szCs w:val="32"/>
        </w:rPr>
        <w:t>93</w:t>
      </w:r>
      <w:r w:rsidR="00B72C91" w:rsidRPr="008520D8">
        <w:rPr>
          <w:rFonts w:ascii="Arial Narrow" w:hAnsi="Arial Narrow" w:cs="Arial"/>
          <w:b/>
          <w:bCs/>
          <w:color w:val="000000"/>
          <w:sz w:val="32"/>
          <w:szCs w:val="32"/>
        </w:rPr>
        <w:t>/2026</w:t>
      </w:r>
      <w:r w:rsidR="00D1152E" w:rsidRPr="008520D8">
        <w:rPr>
          <w:rFonts w:ascii="Arial Narrow" w:hAnsi="Arial Narrow" w:cs="Arial"/>
          <w:b/>
          <w:bCs/>
          <w:color w:val="000000"/>
          <w:sz w:val="32"/>
          <w:szCs w:val="32"/>
        </w:rPr>
        <w:t>.</w:t>
      </w:r>
    </w:p>
    <w:p w14:paraId="379CE23A" w14:textId="77777777" w:rsidR="003C7A23" w:rsidRPr="008520D8" w:rsidRDefault="003C7A23" w:rsidP="009200A4">
      <w:pPr>
        <w:ind w:firstLine="567"/>
        <w:jc w:val="center"/>
        <w:rPr>
          <w:rFonts w:ascii="Arial Narrow" w:hAnsi="Arial Narrow" w:cs="Arial"/>
          <w:b/>
          <w:color w:val="000000"/>
        </w:rPr>
      </w:pPr>
    </w:p>
    <w:p w14:paraId="7F720C2E" w14:textId="77777777" w:rsidR="00C71083" w:rsidRPr="008520D8" w:rsidRDefault="00C71083" w:rsidP="00C71083">
      <w:pPr>
        <w:pStyle w:val="Nivel2"/>
        <w:numPr>
          <w:ilvl w:val="0"/>
          <w:numId w:val="0"/>
        </w:numPr>
        <w:spacing w:before="0" w:after="0" w:line="240" w:lineRule="auto"/>
        <w:rPr>
          <w:rFonts w:ascii="Arial Narrow" w:hAnsi="Arial Narrow"/>
          <w:sz w:val="24"/>
          <w:szCs w:val="24"/>
        </w:rPr>
      </w:pPr>
    </w:p>
    <w:tbl>
      <w:tblPr>
        <w:tblStyle w:val="Tabelacomgrade"/>
        <w:tblW w:w="5000" w:type="pct"/>
        <w:tblLook w:val="04A0" w:firstRow="1" w:lastRow="0" w:firstColumn="1" w:lastColumn="0" w:noHBand="0" w:noVBand="1"/>
      </w:tblPr>
      <w:tblGrid>
        <w:gridCol w:w="9628"/>
      </w:tblGrid>
      <w:tr w:rsidR="00CF1ED4" w:rsidRPr="008520D8" w14:paraId="17C038FB" w14:textId="77777777" w:rsidTr="009F13CA">
        <w:tc>
          <w:tcPr>
            <w:tcW w:w="5000" w:type="pct"/>
            <w:shd w:val="clear" w:color="auto" w:fill="DAEEF3" w:themeFill="accent5" w:themeFillTint="33"/>
          </w:tcPr>
          <w:p w14:paraId="7FC7316E" w14:textId="77777777" w:rsidR="00CF1ED4" w:rsidRPr="008520D8" w:rsidRDefault="00CF1ED4" w:rsidP="009F13CA">
            <w:pPr>
              <w:spacing w:before="120" w:after="120"/>
              <w:jc w:val="both"/>
              <w:rPr>
                <w:rFonts w:ascii="Arial Narrow" w:hAnsi="Arial Narrow" w:cs="Arial"/>
                <w:b/>
              </w:rPr>
            </w:pPr>
            <w:r w:rsidRPr="008520D8">
              <w:rPr>
                <w:rFonts w:ascii="Arial Narrow" w:hAnsi="Arial Narrow" w:cs="Arial"/>
                <w:b/>
              </w:rPr>
              <w:t>Licitação destinada exclusivamente à participação de ME'S, EPP'S E MEI’S, conforme art. 47 e 48 da lei complementar nº 123/2006 e alterações promovidas pela lei complementar nº 147/2014, para os itens de até R$ 80.000,00. Haverá prioridade para as empresas sediadas no Município de Juranda cuja proposta esteja no limite de 10 % (dez) por cento, e em não havendo microempresas e empresas de pequeno porte sediadas no município de Juranda/PR, a prioridade poderá ser dada para as microempresas e empresas de pequeno porte sediadas na região da COMCAM – Comunidade Dos Municípios Da Região de Campo Mourão/PR, Conforme Lei Municipal n. 2.237/2018.</w:t>
            </w:r>
          </w:p>
        </w:tc>
      </w:tr>
    </w:tbl>
    <w:p w14:paraId="4456BDF0" w14:textId="77777777" w:rsidR="00CF1ED4" w:rsidRPr="008520D8" w:rsidRDefault="00CF1ED4" w:rsidP="00CF1ED4">
      <w:pPr>
        <w:spacing w:before="120" w:after="120"/>
        <w:rPr>
          <w:rFonts w:ascii="Arial Narrow" w:hAnsi="Arial Narrow" w:cs="Arial"/>
          <w:b/>
        </w:rPr>
      </w:pPr>
    </w:p>
    <w:tbl>
      <w:tblPr>
        <w:tblStyle w:val="Tabelacomgrade"/>
        <w:tblW w:w="5000" w:type="pct"/>
        <w:tblLook w:val="04A0" w:firstRow="1" w:lastRow="0" w:firstColumn="1" w:lastColumn="0" w:noHBand="0" w:noVBand="1"/>
      </w:tblPr>
      <w:tblGrid>
        <w:gridCol w:w="9628"/>
      </w:tblGrid>
      <w:tr w:rsidR="00CF1ED4" w:rsidRPr="008520D8" w14:paraId="71983783" w14:textId="77777777" w:rsidTr="009F13CA">
        <w:tc>
          <w:tcPr>
            <w:tcW w:w="5000" w:type="pct"/>
            <w:vAlign w:val="center"/>
          </w:tcPr>
          <w:p w14:paraId="4EC18856" w14:textId="77777777" w:rsidR="00CF1ED4" w:rsidRPr="008520D8" w:rsidRDefault="00CF1ED4" w:rsidP="009F13CA">
            <w:pPr>
              <w:spacing w:before="120" w:after="120"/>
              <w:jc w:val="both"/>
              <w:rPr>
                <w:rFonts w:ascii="Arial Narrow" w:hAnsi="Arial Narrow" w:cs="Arial"/>
                <w:b/>
              </w:rPr>
            </w:pPr>
            <w:r w:rsidRPr="008520D8">
              <w:rPr>
                <w:rFonts w:ascii="Arial Narrow" w:hAnsi="Arial Narrow" w:cs="Arial"/>
                <w:b/>
              </w:rPr>
              <w:t xml:space="preserve">ENTENDE – SE POR ÂMBITO REGIONAL: </w:t>
            </w:r>
            <w:r w:rsidRPr="008520D8">
              <w:rPr>
                <w:rFonts w:ascii="Arial Narrow" w:hAnsi="Arial Narrow" w:cs="Arial"/>
              </w:rPr>
              <w:t>Os limites geográfico da Mesorregião Centro Ocidental Paranaense, conforme definido pelo IPARDES Instituto Paranaense de Desenvolvimento Econômico e Social, da qual fazem parte os seguintes Municípios: Altamira do Paraná, Araruna, Barbosa Ferraz, Boa Esperança, Campina da Lagoa, Campo Mourão, Corumbataí do Sul, Engenheiro Beltrão, Farol, Fênix, Goioerê, Iretama, Janiópolis, Juranda, Luiziana, Mamborê, Moreira Sales, Nova Cantu, Peabiru, Quarto Centenário, Quinta do Sol, Rancho Alegre D'Oeste, Roncador, Terra Boa, Ubiratã.</w:t>
            </w:r>
          </w:p>
        </w:tc>
      </w:tr>
    </w:tbl>
    <w:p w14:paraId="3E8D0A08" w14:textId="77777777" w:rsidR="002F7C3D" w:rsidRPr="008520D8" w:rsidRDefault="002F7C3D" w:rsidP="00C71083">
      <w:pPr>
        <w:pStyle w:val="Nivel2"/>
        <w:numPr>
          <w:ilvl w:val="0"/>
          <w:numId w:val="0"/>
        </w:numPr>
        <w:spacing w:before="0" w:after="0" w:line="240" w:lineRule="auto"/>
        <w:rPr>
          <w:rFonts w:ascii="Arial Narrow" w:hAnsi="Arial Narrow"/>
          <w:sz w:val="24"/>
          <w:szCs w:val="24"/>
        </w:rPr>
      </w:pPr>
    </w:p>
    <w:p w14:paraId="39C2D4B2" w14:textId="77777777" w:rsidR="002F7C3D" w:rsidRPr="008520D8" w:rsidRDefault="002F7C3D" w:rsidP="00C71083">
      <w:pPr>
        <w:pStyle w:val="Nivel2"/>
        <w:numPr>
          <w:ilvl w:val="0"/>
          <w:numId w:val="0"/>
        </w:numPr>
        <w:spacing w:before="0" w:after="0" w:line="240" w:lineRule="auto"/>
        <w:rPr>
          <w:rFonts w:ascii="Arial Narrow" w:hAnsi="Arial Narrow"/>
          <w:sz w:val="24"/>
          <w:szCs w:val="24"/>
        </w:rPr>
      </w:pPr>
    </w:p>
    <w:p w14:paraId="59B12F74" w14:textId="06EDB2BF" w:rsidR="00C71083" w:rsidRPr="008520D8" w:rsidRDefault="003C7A23" w:rsidP="00005695">
      <w:pPr>
        <w:pStyle w:val="Nivel2"/>
        <w:numPr>
          <w:ilvl w:val="0"/>
          <w:numId w:val="0"/>
        </w:numPr>
        <w:spacing w:before="0" w:after="0" w:line="240" w:lineRule="auto"/>
        <w:ind w:firstLine="708"/>
        <w:rPr>
          <w:rFonts w:ascii="Arial Narrow" w:eastAsia="Times New Roman" w:hAnsi="Arial Narrow"/>
          <w:sz w:val="24"/>
          <w:szCs w:val="24"/>
        </w:rPr>
      </w:pPr>
      <w:r w:rsidRPr="008520D8">
        <w:rPr>
          <w:rFonts w:ascii="Arial Narrow" w:hAnsi="Arial Narrow"/>
          <w:sz w:val="24"/>
          <w:szCs w:val="24"/>
        </w:rPr>
        <w:t xml:space="preserve">Torna-se público que a </w:t>
      </w:r>
      <w:r w:rsidR="00A73FAE" w:rsidRPr="008520D8">
        <w:rPr>
          <w:rFonts w:ascii="Arial Narrow" w:hAnsi="Arial Narrow"/>
          <w:sz w:val="24"/>
          <w:szCs w:val="24"/>
        </w:rPr>
        <w:t>Prefeitura M. de Juranda-PR</w:t>
      </w:r>
      <w:r w:rsidRPr="008520D8">
        <w:rPr>
          <w:rFonts w:ascii="Arial Narrow" w:hAnsi="Arial Narrow"/>
          <w:sz w:val="24"/>
          <w:szCs w:val="24"/>
        </w:rPr>
        <w:t xml:space="preserve"> </w:t>
      </w:r>
      <w:r w:rsidR="00C71083" w:rsidRPr="008520D8">
        <w:rPr>
          <w:rFonts w:ascii="Arial Narrow" w:hAnsi="Arial Narrow"/>
          <w:sz w:val="24"/>
          <w:szCs w:val="24"/>
        </w:rPr>
        <w:t>com sede n</w:t>
      </w:r>
      <w:r w:rsidR="00A73FAE" w:rsidRPr="008520D8">
        <w:rPr>
          <w:rFonts w:ascii="Arial Narrow" w:hAnsi="Arial Narrow"/>
          <w:sz w:val="24"/>
          <w:szCs w:val="24"/>
        </w:rPr>
        <w:t>a</w:t>
      </w:r>
      <w:r w:rsidR="00C71083" w:rsidRPr="008520D8">
        <w:rPr>
          <w:rFonts w:ascii="Arial Narrow" w:hAnsi="Arial Narrow"/>
          <w:sz w:val="24"/>
          <w:szCs w:val="24"/>
        </w:rPr>
        <w:t xml:space="preserve"> </w:t>
      </w:r>
      <w:r w:rsidR="00A73FAE" w:rsidRPr="008520D8">
        <w:rPr>
          <w:rFonts w:ascii="Arial Narrow" w:hAnsi="Arial Narrow"/>
          <w:sz w:val="24"/>
          <w:szCs w:val="24"/>
        </w:rPr>
        <w:t xml:space="preserve">Praça H. Zafermann, 139, CEP 87355-000, na cidade de Juranda – PR  na </w:t>
      </w:r>
      <w:r w:rsidRPr="008520D8">
        <w:rPr>
          <w:rFonts w:ascii="Arial Narrow" w:hAnsi="Arial Narrow"/>
          <w:sz w:val="24"/>
          <w:szCs w:val="24"/>
        </w:rPr>
        <w:t>realizará licitação</w:t>
      </w:r>
      <w:r w:rsidR="00A73FAE" w:rsidRPr="008520D8">
        <w:rPr>
          <w:rFonts w:ascii="Arial Narrow" w:hAnsi="Arial Narrow"/>
          <w:sz w:val="24"/>
          <w:szCs w:val="24"/>
        </w:rPr>
        <w:t>,</w:t>
      </w:r>
      <w:r w:rsidRPr="008520D8">
        <w:rPr>
          <w:rFonts w:ascii="Arial Narrow" w:hAnsi="Arial Narrow"/>
          <w:sz w:val="24"/>
          <w:szCs w:val="24"/>
        </w:rPr>
        <w:t xml:space="preserve"> na modalidade </w:t>
      </w:r>
      <w:r w:rsidRPr="008520D8">
        <w:rPr>
          <w:rFonts w:ascii="Arial Narrow" w:hAnsi="Arial Narrow"/>
          <w:b/>
          <w:bCs/>
          <w:sz w:val="24"/>
          <w:szCs w:val="24"/>
          <w:u w:val="single"/>
        </w:rPr>
        <w:t>PREGÃO</w:t>
      </w:r>
      <w:r w:rsidRPr="008520D8">
        <w:rPr>
          <w:rFonts w:ascii="Arial Narrow" w:hAnsi="Arial Narrow"/>
          <w:sz w:val="24"/>
          <w:szCs w:val="24"/>
        </w:rPr>
        <w:t xml:space="preserve">, na forma </w:t>
      </w:r>
      <w:r w:rsidR="00561A69" w:rsidRPr="008520D8">
        <w:rPr>
          <w:rFonts w:ascii="Arial Narrow" w:hAnsi="Arial Narrow"/>
          <w:b/>
          <w:bCs/>
          <w:sz w:val="24"/>
          <w:szCs w:val="24"/>
          <w:u w:val="single"/>
        </w:rPr>
        <w:t>PRESENCIAL</w:t>
      </w:r>
      <w:r w:rsidRPr="008520D8">
        <w:rPr>
          <w:rFonts w:ascii="Arial Narrow" w:hAnsi="Arial Narrow"/>
          <w:sz w:val="24"/>
          <w:szCs w:val="24"/>
        </w:rPr>
        <w:t>,</w:t>
      </w:r>
      <w:r w:rsidRPr="008520D8">
        <w:rPr>
          <w:rFonts w:ascii="Arial Narrow" w:eastAsia="Times New Roman" w:hAnsi="Arial Narrow"/>
          <w:sz w:val="24"/>
          <w:szCs w:val="24"/>
        </w:rPr>
        <w:t xml:space="preserve"> </w:t>
      </w:r>
      <w:r w:rsidRPr="008520D8">
        <w:rPr>
          <w:rFonts w:ascii="Arial Narrow" w:hAnsi="Arial Narrow"/>
          <w:sz w:val="24"/>
          <w:szCs w:val="24"/>
        </w:rPr>
        <w:t xml:space="preserve">nos termos da </w:t>
      </w:r>
      <w:hyperlink r:id="rId12" w:history="1">
        <w:r w:rsidRPr="008520D8">
          <w:rPr>
            <w:rStyle w:val="Hyperlink"/>
            <w:rFonts w:ascii="Arial Narrow" w:hAnsi="Arial Narrow"/>
            <w:sz w:val="24"/>
            <w:szCs w:val="24"/>
          </w:rPr>
          <w:t>Lei</w:t>
        </w:r>
        <w:r w:rsidR="00C71083"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nº 14.133, de</w:t>
        </w:r>
        <w:r w:rsidR="007103E1" w:rsidRPr="008520D8">
          <w:rPr>
            <w:rStyle w:val="Hyperlink"/>
            <w:rFonts w:ascii="Arial Narrow" w:hAnsi="Arial Narrow"/>
            <w:sz w:val="24"/>
            <w:szCs w:val="24"/>
          </w:rPr>
          <w:t xml:space="preserve"> 1º de abril de</w:t>
        </w:r>
        <w:r w:rsidRPr="008520D8">
          <w:rPr>
            <w:rStyle w:val="Hyperlink"/>
            <w:rFonts w:ascii="Arial Narrow" w:hAnsi="Arial Narrow"/>
            <w:sz w:val="24"/>
            <w:szCs w:val="24"/>
          </w:rPr>
          <w:t xml:space="preserve"> 2021</w:t>
        </w:r>
      </w:hyperlink>
      <w:r w:rsidRPr="008520D8">
        <w:rPr>
          <w:rFonts w:ascii="Arial Narrow" w:hAnsi="Arial Narrow"/>
          <w:sz w:val="24"/>
          <w:szCs w:val="24"/>
        </w:rPr>
        <w:t>,</w:t>
      </w:r>
      <w:r w:rsidR="00C71083" w:rsidRPr="008520D8">
        <w:rPr>
          <w:rFonts w:ascii="Arial Narrow" w:hAnsi="Arial Narrow"/>
          <w:sz w:val="24"/>
          <w:szCs w:val="24"/>
        </w:rPr>
        <w:t xml:space="preserve"> </w:t>
      </w:r>
      <w:hyperlink r:id="rId13">
        <w:r w:rsidR="00C71083" w:rsidRPr="008520D8">
          <w:rPr>
            <w:rStyle w:val="Hyperlink"/>
            <w:rFonts w:ascii="Arial Narrow" w:hAnsi="Arial Narrow"/>
            <w:sz w:val="24"/>
            <w:szCs w:val="24"/>
          </w:rPr>
          <w:t xml:space="preserve"> Lei Complementar Federal nº 123, de 14 de dezembro de 2006</w:t>
        </w:r>
      </w:hyperlink>
      <w:r w:rsidR="00C71083" w:rsidRPr="008520D8">
        <w:rPr>
          <w:rStyle w:val="Hyperlink"/>
          <w:rFonts w:ascii="Arial Narrow" w:hAnsi="Arial Narrow"/>
          <w:sz w:val="24"/>
          <w:szCs w:val="24"/>
        </w:rPr>
        <w:t>,</w:t>
      </w:r>
      <w:r w:rsidR="00561A69" w:rsidRPr="008520D8">
        <w:rPr>
          <w:rFonts w:ascii="Arial Narrow" w:hAnsi="Arial Narrow"/>
          <w:sz w:val="24"/>
          <w:szCs w:val="24"/>
        </w:rPr>
        <w:t xml:space="preserve"> </w:t>
      </w:r>
      <w:r w:rsidR="00561A69" w:rsidRPr="008520D8">
        <w:rPr>
          <w:rStyle w:val="Hyperlink"/>
          <w:rFonts w:ascii="Arial Narrow" w:hAnsi="Arial Narrow"/>
          <w:sz w:val="24"/>
          <w:szCs w:val="24"/>
        </w:rPr>
        <w:t xml:space="preserve">Decreto Municipal </w:t>
      </w:r>
      <w:r w:rsidR="00556358" w:rsidRPr="008520D8">
        <w:rPr>
          <w:rStyle w:val="Hyperlink"/>
          <w:rFonts w:ascii="Arial Narrow" w:hAnsi="Arial Narrow"/>
          <w:sz w:val="24"/>
          <w:szCs w:val="24"/>
        </w:rPr>
        <w:t>3046/2025</w:t>
      </w:r>
      <w:r w:rsidR="00561A69" w:rsidRPr="008520D8">
        <w:rPr>
          <w:rFonts w:ascii="Arial Narrow" w:hAnsi="Arial Narrow"/>
          <w:sz w:val="24"/>
          <w:szCs w:val="24"/>
        </w:rPr>
        <w:t xml:space="preserve"> </w:t>
      </w:r>
      <w:r w:rsidRPr="008520D8">
        <w:rPr>
          <w:rFonts w:ascii="Arial Narrow" w:hAnsi="Arial Narrow"/>
          <w:sz w:val="24"/>
          <w:szCs w:val="24"/>
        </w:rPr>
        <w:t>e demais legislaç</w:t>
      </w:r>
      <w:r w:rsidR="00C71083" w:rsidRPr="008520D8">
        <w:rPr>
          <w:rFonts w:ascii="Arial Narrow" w:hAnsi="Arial Narrow"/>
          <w:sz w:val="24"/>
          <w:szCs w:val="24"/>
        </w:rPr>
        <w:t>ões</w:t>
      </w:r>
      <w:r w:rsidRPr="008520D8">
        <w:rPr>
          <w:rFonts w:ascii="Arial Narrow" w:hAnsi="Arial Narrow"/>
          <w:sz w:val="24"/>
          <w:szCs w:val="24"/>
        </w:rPr>
        <w:t xml:space="preserve"> aplicáve</w:t>
      </w:r>
      <w:r w:rsidR="00C71083" w:rsidRPr="008520D8">
        <w:rPr>
          <w:rFonts w:ascii="Arial Narrow" w:hAnsi="Arial Narrow"/>
          <w:sz w:val="24"/>
          <w:szCs w:val="24"/>
        </w:rPr>
        <w:t xml:space="preserve">is, em especial as Regulamentações eventualmente expedidas por esta Entidade das legislações supracitadas </w:t>
      </w:r>
      <w:r w:rsidRPr="008520D8">
        <w:rPr>
          <w:rFonts w:ascii="Arial Narrow" w:hAnsi="Arial Narrow"/>
          <w:sz w:val="24"/>
          <w:szCs w:val="24"/>
        </w:rPr>
        <w:t>e, ainda, de acordo com as condições estabelecidas neste Edital</w:t>
      </w:r>
      <w:r w:rsidRPr="008520D8">
        <w:rPr>
          <w:rFonts w:ascii="Arial Narrow" w:eastAsia="Times New Roman" w:hAnsi="Arial Narrow"/>
          <w:sz w:val="24"/>
          <w:szCs w:val="24"/>
        </w:rPr>
        <w:t>.</w:t>
      </w:r>
    </w:p>
    <w:p w14:paraId="589B1DFA" w14:textId="77777777" w:rsidR="007A6D96" w:rsidRPr="008520D8" w:rsidRDefault="007A6D96" w:rsidP="00005695">
      <w:pPr>
        <w:pStyle w:val="Nivel2"/>
        <w:numPr>
          <w:ilvl w:val="0"/>
          <w:numId w:val="0"/>
        </w:numPr>
        <w:spacing w:before="0" w:after="0" w:line="240" w:lineRule="auto"/>
        <w:ind w:firstLine="708"/>
        <w:rPr>
          <w:rFonts w:ascii="Arial Narrow" w:eastAsia="Times New Roman" w:hAnsi="Arial Narrow"/>
          <w:sz w:val="24"/>
          <w:szCs w:val="24"/>
        </w:rPr>
      </w:pPr>
    </w:p>
    <w:p w14:paraId="42333D27" w14:textId="77777777" w:rsidR="00C71083" w:rsidRPr="008520D8" w:rsidRDefault="00C71083" w:rsidP="009200A4">
      <w:pPr>
        <w:pStyle w:val="Nivel2"/>
        <w:numPr>
          <w:ilvl w:val="0"/>
          <w:numId w:val="0"/>
        </w:numPr>
        <w:spacing w:before="0" w:after="0" w:line="240" w:lineRule="auto"/>
        <w:ind w:firstLine="1134"/>
        <w:rPr>
          <w:rFonts w:ascii="Arial Narrow" w:eastAsia="Times New Roman" w:hAnsi="Arial Narrow"/>
          <w:sz w:val="24"/>
          <w:szCs w:val="24"/>
        </w:rPr>
      </w:pPr>
    </w:p>
    <w:p w14:paraId="5BD409A3" w14:textId="77777777" w:rsidR="00556358" w:rsidRPr="008520D8" w:rsidRDefault="00556358" w:rsidP="00B038E7">
      <w:pPr>
        <w:spacing w:before="100" w:beforeAutospacing="1" w:after="100" w:afterAutospacing="1"/>
        <w:jc w:val="both"/>
        <w:rPr>
          <w:rFonts w:ascii="Arial Narrow" w:eastAsia="Times New Roman" w:hAnsi="Arial Narrow" w:cs="Times New Roman"/>
          <w:b/>
          <w:bCs/>
          <w:u w:val="single"/>
        </w:rPr>
      </w:pPr>
      <w:r w:rsidRPr="008520D8">
        <w:rPr>
          <w:rFonts w:ascii="Arial Narrow" w:eastAsia="Times New Roman" w:hAnsi="Arial Narrow" w:cs="Times New Roman"/>
          <w:b/>
          <w:bCs/>
          <w:u w:val="single"/>
        </w:rPr>
        <w:t>DA JUSTIFICATIVA DA REALIZAÇÃO DO PREGÃO NA FORMA PRESENCIAL</w:t>
      </w:r>
    </w:p>
    <w:p w14:paraId="32CF2885" w14:textId="77777777" w:rsidR="00B72C91" w:rsidRPr="008520D8" w:rsidRDefault="00B72C91" w:rsidP="00B72C91">
      <w:pPr>
        <w:spacing w:line="276" w:lineRule="auto"/>
        <w:ind w:firstLine="360"/>
        <w:jc w:val="both"/>
        <w:rPr>
          <w:rFonts w:ascii="Arial Narrow" w:eastAsia="Times New Roman" w:hAnsi="Arial Narrow" w:cs="Times New Roman"/>
        </w:rPr>
      </w:pPr>
      <w:r w:rsidRPr="008520D8">
        <w:rPr>
          <w:rFonts w:ascii="Arial Narrow" w:eastAsia="Times New Roman" w:hAnsi="Arial Narrow" w:cs="Times New Roman"/>
        </w:rPr>
        <w:t>A adoção da modalidade Pregão Presencial encontra fundamento no art. 176 da Lei Federal nº 14.133/2021, na Lei Municipal nº 2.237/2018 e no Decreto Municipal nº 3.046/2026.</w:t>
      </w:r>
    </w:p>
    <w:p w14:paraId="505256C0" w14:textId="77777777" w:rsidR="00B72C91" w:rsidRPr="008520D8" w:rsidRDefault="00B72C91" w:rsidP="00B72C91">
      <w:pPr>
        <w:spacing w:line="276" w:lineRule="auto"/>
        <w:ind w:firstLine="360"/>
        <w:jc w:val="both"/>
        <w:rPr>
          <w:rFonts w:ascii="Arial Narrow" w:eastAsia="Times New Roman" w:hAnsi="Arial Narrow" w:cs="Times New Roman"/>
        </w:rPr>
      </w:pPr>
      <w:r w:rsidRPr="008520D8">
        <w:rPr>
          <w:rFonts w:ascii="Arial Narrow" w:eastAsia="Times New Roman" w:hAnsi="Arial Narrow" w:cs="Times New Roman"/>
        </w:rPr>
        <w:t>O objeto da contratação consiste no fornecimento de artefatos de cimento destinados à manutenção de calçadas, praças, jardins e demais espaços públicos municipais, compreendendo itens de elevado peso e volume, tais como pavers, meios-fios, mobiliários urbanos em concreto e demais artefatos pré-moldados.</w:t>
      </w:r>
    </w:p>
    <w:p w14:paraId="01D6D4D4" w14:textId="77777777" w:rsidR="00B72C91" w:rsidRPr="008520D8" w:rsidRDefault="00B72C91" w:rsidP="00B72C91">
      <w:pPr>
        <w:spacing w:line="276" w:lineRule="auto"/>
        <w:ind w:firstLine="360"/>
        <w:jc w:val="both"/>
        <w:rPr>
          <w:rFonts w:ascii="Arial Narrow" w:eastAsia="Times New Roman" w:hAnsi="Arial Narrow" w:cs="Times New Roman"/>
        </w:rPr>
      </w:pPr>
      <w:r w:rsidRPr="008520D8">
        <w:rPr>
          <w:rFonts w:ascii="Arial Narrow" w:eastAsia="Times New Roman" w:hAnsi="Arial Narrow" w:cs="Times New Roman"/>
        </w:rPr>
        <w:t>As características do objeto tornam a logística de transporte, carregamento e descarregamento fator relevante para a composição dos custos da contratação e para a capacidade de atendimento das demandas da Administração, as quais ocorrerão de forma parcelada durante toda a vigência da ata de registro de preços.</w:t>
      </w:r>
    </w:p>
    <w:p w14:paraId="29AF6AA9" w14:textId="77777777" w:rsidR="00B72C91" w:rsidRPr="008520D8" w:rsidRDefault="00B72C91" w:rsidP="00B72C91">
      <w:pPr>
        <w:spacing w:line="276" w:lineRule="auto"/>
        <w:ind w:firstLine="360"/>
        <w:jc w:val="both"/>
        <w:rPr>
          <w:rFonts w:ascii="Arial Narrow" w:eastAsia="Times New Roman" w:hAnsi="Arial Narrow" w:cs="Times New Roman"/>
        </w:rPr>
      </w:pPr>
      <w:r w:rsidRPr="008520D8">
        <w:rPr>
          <w:rFonts w:ascii="Arial Narrow" w:eastAsia="Times New Roman" w:hAnsi="Arial Narrow" w:cs="Times New Roman"/>
        </w:rPr>
        <w:t xml:space="preserve">A realização da sessão presencial favorece a participação de fornecedores locais e regionais efetivamente aptos a atender as demandas do Município com maior agilidade, contribuindo para a economicidade da </w:t>
      </w:r>
      <w:r w:rsidRPr="008520D8">
        <w:rPr>
          <w:rFonts w:ascii="Arial Narrow" w:eastAsia="Times New Roman" w:hAnsi="Arial Narrow" w:cs="Times New Roman"/>
        </w:rPr>
        <w:lastRenderedPageBreak/>
        <w:t>contratação, redução dos custos logísticos e atendimento tempestivo das necessidades das Secretarias Municipais.</w:t>
      </w:r>
    </w:p>
    <w:p w14:paraId="041FBDEC" w14:textId="77777777" w:rsidR="00B72C91" w:rsidRPr="008520D8" w:rsidRDefault="00B72C91" w:rsidP="00B72C91">
      <w:pPr>
        <w:spacing w:line="276" w:lineRule="auto"/>
        <w:ind w:firstLine="360"/>
        <w:jc w:val="both"/>
        <w:rPr>
          <w:rFonts w:ascii="Arial Narrow" w:eastAsia="Times New Roman" w:hAnsi="Arial Narrow" w:cs="Times New Roman"/>
        </w:rPr>
      </w:pPr>
      <w:r w:rsidRPr="008520D8">
        <w:rPr>
          <w:rFonts w:ascii="Arial Narrow" w:eastAsia="Times New Roman" w:hAnsi="Arial Narrow" w:cs="Times New Roman"/>
        </w:rPr>
        <w:t>A medida também se encontra alinhada aos objetivos de desenvolvimento econômico local previstos na Lei Municipal nº 2.237/2018, sem prejuízo da competitividade e da seleção da proposta mais vantajosa para a Administração.</w:t>
      </w:r>
    </w:p>
    <w:p w14:paraId="5D01EE65" w14:textId="50C5BA5C" w:rsidR="00556358" w:rsidRPr="008520D8" w:rsidRDefault="00556358" w:rsidP="00B72C91">
      <w:pPr>
        <w:ind w:firstLine="360"/>
        <w:jc w:val="both"/>
        <w:rPr>
          <w:rFonts w:ascii="Arial Narrow" w:eastAsia="Times New Roman" w:hAnsi="Arial Narrow"/>
        </w:rPr>
      </w:pPr>
      <w:r w:rsidRPr="008520D8">
        <w:rPr>
          <w:rFonts w:ascii="Arial Narrow" w:eastAsia="Times New Roman" w:hAnsi="Arial Narrow" w:cs="Times New Roman"/>
        </w:rPr>
        <w:t xml:space="preserve">A sessão pública será registrada em ata e gravada em áudio e vídeo, conforme Art. 11 do Decreto 3046/2025 e </w:t>
      </w:r>
      <w:r w:rsidRPr="008520D8">
        <w:rPr>
          <w:rFonts w:ascii="Arial Narrow" w:hAnsi="Arial Narrow" w:cs="Times New Roman"/>
        </w:rPr>
        <w:t xml:space="preserve">arquivo será acostado ao processo administrativo, e, ainda inserido no canal do município de PREFEITURA JURANDA no YOUTUBE: </w:t>
      </w:r>
      <w:hyperlink r:id="rId14" w:history="1">
        <w:r w:rsidRPr="008520D8">
          <w:rPr>
            <w:rStyle w:val="Hyperlink"/>
            <w:rFonts w:ascii="Arial Narrow" w:hAnsi="Arial Narrow" w:cs="Times New Roman"/>
          </w:rPr>
          <w:t>https://youtu.be/TOBFv0A5MCI?si=pfMMdBPPnIZoaqE6</w:t>
        </w:r>
      </w:hyperlink>
      <w:r w:rsidRPr="008520D8">
        <w:rPr>
          <w:rFonts w:ascii="Arial Narrow" w:hAnsi="Arial Narrow" w:cs="Times New Roman"/>
        </w:rPr>
        <w:t xml:space="preserve"> </w:t>
      </w:r>
    </w:p>
    <w:p w14:paraId="2E237A53" w14:textId="77777777" w:rsidR="00556358" w:rsidRPr="008520D8" w:rsidRDefault="00556358" w:rsidP="00A130D1">
      <w:pPr>
        <w:pStyle w:val="Nivel2"/>
        <w:numPr>
          <w:ilvl w:val="0"/>
          <w:numId w:val="0"/>
        </w:numPr>
        <w:spacing w:before="0" w:after="0" w:line="240" w:lineRule="auto"/>
        <w:ind w:firstLine="1134"/>
        <w:rPr>
          <w:rFonts w:ascii="Arial Narrow" w:eastAsia="Times New Roman" w:hAnsi="Arial Narrow"/>
          <w:sz w:val="24"/>
          <w:szCs w:val="24"/>
        </w:rPr>
      </w:pPr>
    </w:p>
    <w:p w14:paraId="36816A42" w14:textId="5476A083" w:rsidR="00A455E3" w:rsidRPr="008520D8" w:rsidRDefault="00A455E3" w:rsidP="00A130D1">
      <w:pPr>
        <w:jc w:val="both"/>
        <w:rPr>
          <w:rFonts w:ascii="Arial Narrow" w:hAnsi="Arial Narrow" w:cs="Times New Roman"/>
        </w:rPr>
      </w:pPr>
      <w:r w:rsidRPr="008520D8">
        <w:rPr>
          <w:rFonts w:ascii="Arial Narrow" w:hAnsi="Arial Narrow" w:cs="Times New Roman"/>
          <w:b/>
          <w:bCs/>
        </w:rPr>
        <w:t>Forma da seleção</w:t>
      </w:r>
      <w:r w:rsidRPr="008520D8">
        <w:rPr>
          <w:rFonts w:ascii="Arial Narrow" w:hAnsi="Arial Narrow" w:cs="Times New Roman"/>
        </w:rPr>
        <w:t xml:space="preserve">: </w:t>
      </w:r>
      <w:r w:rsidR="00556358" w:rsidRPr="008520D8">
        <w:rPr>
          <w:rFonts w:ascii="Arial Narrow" w:hAnsi="Arial Narrow" w:cs="Times New Roman"/>
        </w:rPr>
        <w:t>MENOR PREÇO POR ITEM.</w:t>
      </w:r>
    </w:p>
    <w:p w14:paraId="1DD6491C" w14:textId="46BEDE21" w:rsidR="00A455E3" w:rsidRPr="008520D8" w:rsidRDefault="00A455E3" w:rsidP="00A130D1">
      <w:pPr>
        <w:jc w:val="both"/>
        <w:rPr>
          <w:rFonts w:ascii="Arial Narrow" w:hAnsi="Arial Narrow" w:cs="Times New Roman"/>
        </w:rPr>
      </w:pPr>
      <w:r w:rsidRPr="008520D8">
        <w:rPr>
          <w:rFonts w:ascii="Arial Narrow" w:hAnsi="Arial Narrow" w:cs="Times New Roman"/>
          <w:b/>
          <w:bCs/>
        </w:rPr>
        <w:t>Local do certame</w:t>
      </w:r>
      <w:r w:rsidRPr="008520D8">
        <w:rPr>
          <w:rFonts w:ascii="Arial Narrow" w:hAnsi="Arial Narrow" w:cs="Times New Roman"/>
        </w:rPr>
        <w:t>: Praça Henrique Szafermann, 139, na cidade de Juranda-Pr, CEP 87.355-000 – Departamento de Compras e Licitações.</w:t>
      </w:r>
    </w:p>
    <w:p w14:paraId="0F81F942" w14:textId="77777777" w:rsidR="00A455E3" w:rsidRPr="008520D8" w:rsidRDefault="00A455E3" w:rsidP="00A455E3">
      <w:pPr>
        <w:jc w:val="both"/>
        <w:rPr>
          <w:rFonts w:ascii="Arial Narrow" w:hAnsi="Arial Narrow" w:cs="Times New Roman"/>
        </w:rPr>
      </w:pPr>
    </w:p>
    <w:p w14:paraId="228837C5" w14:textId="77777777" w:rsidR="00A455E3" w:rsidRPr="008520D8" w:rsidRDefault="00A455E3" w:rsidP="009200A4">
      <w:pPr>
        <w:pStyle w:val="Nivel2"/>
        <w:numPr>
          <w:ilvl w:val="0"/>
          <w:numId w:val="0"/>
        </w:numPr>
        <w:spacing w:before="0" w:after="0" w:line="240" w:lineRule="auto"/>
        <w:ind w:firstLine="1134"/>
        <w:rPr>
          <w:rFonts w:ascii="Arial Narrow" w:eastAsia="Times New Roman" w:hAnsi="Arial Narrow"/>
          <w:sz w:val="24"/>
          <w:szCs w:val="24"/>
        </w:rPr>
      </w:pPr>
    </w:p>
    <w:p w14:paraId="00B217AE" w14:textId="77777777" w:rsidR="003C7A23" w:rsidRPr="008520D8" w:rsidRDefault="003C7A23" w:rsidP="008520D8">
      <w:pPr>
        <w:pStyle w:val="Nivel01"/>
        <w:rPr>
          <w:lang w:eastAsia="en-US"/>
        </w:rPr>
      </w:pPr>
      <w:bookmarkStart w:id="0" w:name="_Toc160528918"/>
      <w:r w:rsidRPr="008520D8">
        <w:rPr>
          <w:lang w:eastAsia="en-US"/>
        </w:rPr>
        <w:t>DO OBJETO</w:t>
      </w:r>
      <w:bookmarkEnd w:id="0"/>
    </w:p>
    <w:p w14:paraId="4B43170C" w14:textId="27483FE4"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O objeto da presente licitação é a</w:t>
      </w:r>
      <w:r w:rsidR="00C71083" w:rsidRPr="008520D8">
        <w:rPr>
          <w:rFonts w:ascii="Arial Narrow" w:hAnsi="Arial Narrow"/>
          <w:sz w:val="24"/>
          <w:szCs w:val="24"/>
        </w:rPr>
        <w:t xml:space="preserve"> contratação de</w:t>
      </w:r>
      <w:r w:rsidRPr="008520D8">
        <w:rPr>
          <w:rFonts w:ascii="Arial Narrow" w:hAnsi="Arial Narrow"/>
          <w:sz w:val="24"/>
          <w:szCs w:val="24"/>
        </w:rPr>
        <w:t xml:space="preserve"> </w:t>
      </w:r>
      <w:r w:rsidR="00B72C91" w:rsidRPr="008520D8">
        <w:rPr>
          <w:rFonts w:ascii="Arial Narrow" w:hAnsi="Arial Narrow" w:cs="Times New Roman"/>
          <w:b/>
          <w:bCs/>
          <w:sz w:val="24"/>
          <w:szCs w:val="24"/>
        </w:rPr>
        <w:t>REGISTRO DE PREÇOS PARA FUTURAS AQUISIÇÃO DE ARTEFATOS DE CIMENTOS PARA MANUTENÇÃO DE CALÇADAS E ARTEFATOS COMO BANCOS, FLROERIAS, JOGOS DE MESAS PARA MANTER OS ESPAÇOS PÚBLICOS EM PERFEITA CONSERVAÇÃO PARA MANUTENÇÃO EM ATENDIMENTO AO DEPARTAMENTO DE OBRAS DO MUNICÍPIO DE JURANDA - PR</w:t>
      </w:r>
      <w:r w:rsidR="00325B82" w:rsidRPr="008520D8">
        <w:rPr>
          <w:rFonts w:ascii="Arial Narrow" w:hAnsi="Arial Narrow" w:cs="Times New Roman"/>
          <w:b/>
          <w:bCs/>
          <w:sz w:val="24"/>
          <w:szCs w:val="24"/>
        </w:rPr>
        <w:t xml:space="preserve">, </w:t>
      </w:r>
      <w:r w:rsidR="003B7B67" w:rsidRPr="008520D8">
        <w:rPr>
          <w:rFonts w:ascii="Arial Narrow" w:hAnsi="Arial Narrow"/>
          <w:color w:val="auto"/>
          <w:sz w:val="24"/>
          <w:szCs w:val="24"/>
        </w:rPr>
        <w:t>conforme</w:t>
      </w:r>
      <w:r w:rsidRPr="008520D8">
        <w:rPr>
          <w:rFonts w:ascii="Arial Narrow" w:hAnsi="Arial Narrow"/>
          <w:color w:val="auto"/>
          <w:sz w:val="24"/>
          <w:szCs w:val="24"/>
        </w:rPr>
        <w:t xml:space="preserve"> </w:t>
      </w:r>
      <w:r w:rsidRPr="008520D8">
        <w:rPr>
          <w:rFonts w:ascii="Arial Narrow" w:hAnsi="Arial Narrow"/>
          <w:sz w:val="24"/>
          <w:szCs w:val="24"/>
        </w:rPr>
        <w:t>condições, quantidades e exigências estabelecidas neste Edital e seus anexos.</w:t>
      </w:r>
    </w:p>
    <w:p w14:paraId="44D0263B" w14:textId="32A7519B" w:rsidR="003C7A23" w:rsidRPr="008520D8" w:rsidRDefault="003C7A23" w:rsidP="009200A4">
      <w:pPr>
        <w:pStyle w:val="Nvel2-Red"/>
        <w:spacing w:before="0" w:after="0" w:line="240" w:lineRule="auto"/>
        <w:rPr>
          <w:rFonts w:ascii="Arial Narrow" w:hAnsi="Arial Narrow"/>
          <w:i w:val="0"/>
          <w:iCs w:val="0"/>
          <w:color w:val="auto"/>
          <w:sz w:val="24"/>
          <w:szCs w:val="24"/>
        </w:rPr>
      </w:pPr>
      <w:r w:rsidRPr="008520D8">
        <w:rPr>
          <w:rFonts w:ascii="Arial Narrow" w:hAnsi="Arial Narrow"/>
          <w:i w:val="0"/>
          <w:iCs w:val="0"/>
          <w:color w:val="auto"/>
          <w:sz w:val="24"/>
          <w:szCs w:val="24"/>
        </w:rPr>
        <w:t>A licitação será realizada</w:t>
      </w:r>
      <w:r w:rsidR="00005695" w:rsidRPr="008520D8">
        <w:rPr>
          <w:rFonts w:ascii="Arial Narrow" w:hAnsi="Arial Narrow"/>
          <w:i w:val="0"/>
          <w:iCs w:val="0"/>
          <w:color w:val="auto"/>
          <w:sz w:val="24"/>
          <w:szCs w:val="24"/>
        </w:rPr>
        <w:t xml:space="preserve"> por</w:t>
      </w:r>
      <w:r w:rsidRPr="008520D8">
        <w:rPr>
          <w:rFonts w:ascii="Arial Narrow" w:hAnsi="Arial Narrow"/>
          <w:i w:val="0"/>
          <w:iCs w:val="0"/>
          <w:color w:val="auto"/>
          <w:sz w:val="24"/>
          <w:szCs w:val="24"/>
        </w:rPr>
        <w:t xml:space="preserve"> itens, conforme tabela constante no Termo de Referência, devendo o licitante oferecer proposta para todos os itens que o compõem.</w:t>
      </w:r>
    </w:p>
    <w:p w14:paraId="2D9D7DDF" w14:textId="77777777" w:rsidR="009200A4" w:rsidRPr="008520D8" w:rsidRDefault="009200A4" w:rsidP="009200A4">
      <w:pPr>
        <w:pStyle w:val="Nvel2-Red"/>
        <w:numPr>
          <w:ilvl w:val="0"/>
          <w:numId w:val="0"/>
        </w:numPr>
        <w:spacing w:before="0" w:after="0" w:line="240" w:lineRule="auto"/>
        <w:rPr>
          <w:rFonts w:ascii="Arial Narrow" w:hAnsi="Arial Narrow"/>
          <w:i w:val="0"/>
          <w:iCs w:val="0"/>
          <w:sz w:val="24"/>
          <w:szCs w:val="24"/>
        </w:rPr>
      </w:pPr>
    </w:p>
    <w:p w14:paraId="09453385" w14:textId="41A3E9EE" w:rsidR="007103E1" w:rsidRPr="008520D8" w:rsidRDefault="00561A69" w:rsidP="008520D8">
      <w:pPr>
        <w:pStyle w:val="Nivel01"/>
      </w:pPr>
      <w:bookmarkStart w:id="1" w:name="_Toc160528919"/>
      <w:r w:rsidRPr="008520D8">
        <w:t xml:space="preserve">DOS RECURSOS </w:t>
      </w:r>
      <w:r w:rsidR="00524C18" w:rsidRPr="008520D8">
        <w:t>ORÇAMENTÁRIOS</w:t>
      </w:r>
      <w:bookmarkEnd w:id="1"/>
      <w:r w:rsidR="00524C18" w:rsidRPr="008520D8">
        <w:t xml:space="preserve"> E DA FORMA DE PAGAMENTO</w:t>
      </w:r>
    </w:p>
    <w:p w14:paraId="3ED61FCD" w14:textId="5EFF8FAE" w:rsidR="007103E1" w:rsidRPr="008520D8" w:rsidRDefault="00561A69"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Pelos pagamentos devidos em razão da contratação objeto da presente licitação, responderão os recursos das seguintes dotações orçamentárias: </w:t>
      </w:r>
    </w:p>
    <w:p w14:paraId="2F04D866" w14:textId="77777777" w:rsidR="009200A4" w:rsidRPr="008520D8" w:rsidRDefault="009200A4" w:rsidP="009200A4">
      <w:pPr>
        <w:pStyle w:val="Nivel2"/>
        <w:numPr>
          <w:ilvl w:val="0"/>
          <w:numId w:val="0"/>
        </w:numPr>
        <w:spacing w:before="0" w:after="0" w:line="240" w:lineRule="auto"/>
        <w:rPr>
          <w:rFonts w:ascii="Arial Narrow" w:hAnsi="Arial Narrow"/>
          <w:sz w:val="24"/>
          <w:szCs w:val="24"/>
        </w:rPr>
      </w:pPr>
    </w:p>
    <w:tbl>
      <w:tblPr>
        <w:tblW w:w="4856" w:type="pct"/>
        <w:tblCellMar>
          <w:left w:w="70" w:type="dxa"/>
          <w:right w:w="70" w:type="dxa"/>
        </w:tblCellMar>
        <w:tblLook w:val="04A0" w:firstRow="1" w:lastRow="0" w:firstColumn="1" w:lastColumn="0" w:noHBand="0" w:noVBand="1"/>
      </w:tblPr>
      <w:tblGrid>
        <w:gridCol w:w="818"/>
        <w:gridCol w:w="1874"/>
        <w:gridCol w:w="736"/>
        <w:gridCol w:w="2080"/>
        <w:gridCol w:w="2855"/>
        <w:gridCol w:w="988"/>
      </w:tblGrid>
      <w:tr w:rsidR="00A74216" w:rsidRPr="008520D8" w14:paraId="6A14C556"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36EAD5B1"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Órgão: 6 - [SECRETARIA MUNICIPAL DE OBRAS, VIAÇÃO E SERVIÇOS URBANOS]</w:t>
            </w:r>
          </w:p>
        </w:tc>
      </w:tr>
      <w:tr w:rsidR="00A74216" w:rsidRPr="008520D8" w14:paraId="61B2BC3A"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39E357F9"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Tipo Ação: Atividade - Ação: 2109 - Funcional: 0015.0451.0009- [DEPARTAMENTO DE OBRAS]</w:t>
            </w:r>
          </w:p>
        </w:tc>
      </w:tr>
      <w:tr w:rsidR="00A74216" w:rsidRPr="008520D8" w14:paraId="601414F1"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20EBF5EF"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Dotação</w:t>
            </w:r>
          </w:p>
        </w:tc>
        <w:tc>
          <w:tcPr>
            <w:tcW w:w="989" w:type="pct"/>
            <w:tcBorders>
              <w:top w:val="single" w:sz="4" w:space="0" w:color="auto"/>
              <w:left w:val="nil"/>
              <w:bottom w:val="single" w:sz="4" w:space="0" w:color="auto"/>
              <w:right w:val="single" w:sz="4" w:space="0" w:color="auto"/>
            </w:tcBorders>
            <w:hideMark/>
          </w:tcPr>
          <w:p w14:paraId="174684C7"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Elemento</w:t>
            </w:r>
          </w:p>
        </w:tc>
        <w:tc>
          <w:tcPr>
            <w:tcW w:w="396" w:type="pct"/>
            <w:tcBorders>
              <w:top w:val="nil"/>
              <w:left w:val="nil"/>
              <w:bottom w:val="single" w:sz="4" w:space="0" w:color="auto"/>
              <w:right w:val="single" w:sz="4" w:space="0" w:color="auto"/>
            </w:tcBorders>
            <w:hideMark/>
          </w:tcPr>
          <w:p w14:paraId="07608D8E"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Vinculo</w:t>
            </w:r>
          </w:p>
        </w:tc>
        <w:tc>
          <w:tcPr>
            <w:tcW w:w="1115" w:type="pct"/>
            <w:tcBorders>
              <w:top w:val="single" w:sz="4" w:space="0" w:color="auto"/>
              <w:left w:val="nil"/>
              <w:bottom w:val="single" w:sz="4" w:space="0" w:color="auto"/>
              <w:right w:val="nil"/>
            </w:tcBorders>
          </w:tcPr>
          <w:p w14:paraId="1E232A19"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Descrição - Vinculo</w:t>
            </w:r>
          </w:p>
        </w:tc>
        <w:tc>
          <w:tcPr>
            <w:tcW w:w="1529" w:type="pct"/>
            <w:tcBorders>
              <w:top w:val="single" w:sz="4" w:space="0" w:color="auto"/>
              <w:left w:val="nil"/>
              <w:bottom w:val="single" w:sz="4" w:space="0" w:color="auto"/>
              <w:right w:val="single" w:sz="4" w:space="0" w:color="auto"/>
            </w:tcBorders>
            <w:hideMark/>
          </w:tcPr>
          <w:p w14:paraId="4612CCAF"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c>
          <w:tcPr>
            <w:tcW w:w="531" w:type="pct"/>
            <w:tcBorders>
              <w:top w:val="single" w:sz="4" w:space="0" w:color="auto"/>
              <w:left w:val="nil"/>
              <w:bottom w:val="single" w:sz="4" w:space="0" w:color="auto"/>
              <w:right w:val="single" w:sz="4" w:space="0" w:color="auto"/>
            </w:tcBorders>
            <w:hideMark/>
          </w:tcPr>
          <w:p w14:paraId="5A4339FA"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r>
      <w:tr w:rsidR="00A74216" w:rsidRPr="008520D8" w14:paraId="293EBF28" w14:textId="77777777" w:rsidTr="00FD363A">
        <w:trPr>
          <w:trHeight w:val="20"/>
        </w:trPr>
        <w:tc>
          <w:tcPr>
            <w:tcW w:w="440" w:type="pct"/>
            <w:tcBorders>
              <w:top w:val="nil"/>
              <w:left w:val="single" w:sz="4" w:space="0" w:color="auto"/>
              <w:bottom w:val="single" w:sz="4" w:space="0" w:color="auto"/>
              <w:right w:val="single" w:sz="4" w:space="0" w:color="auto"/>
            </w:tcBorders>
          </w:tcPr>
          <w:p w14:paraId="7D745BAE"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245</w:t>
            </w:r>
          </w:p>
        </w:tc>
        <w:tc>
          <w:tcPr>
            <w:tcW w:w="989" w:type="pct"/>
            <w:tcBorders>
              <w:top w:val="single" w:sz="4" w:space="0" w:color="auto"/>
              <w:left w:val="nil"/>
              <w:bottom w:val="single" w:sz="4" w:space="0" w:color="auto"/>
              <w:right w:val="single" w:sz="4" w:space="0" w:color="auto"/>
            </w:tcBorders>
          </w:tcPr>
          <w:p w14:paraId="73EE2542"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3339030000000000000</w:t>
            </w:r>
          </w:p>
        </w:tc>
        <w:tc>
          <w:tcPr>
            <w:tcW w:w="396" w:type="pct"/>
            <w:tcBorders>
              <w:top w:val="nil"/>
              <w:left w:val="nil"/>
              <w:bottom w:val="single" w:sz="4" w:space="0" w:color="auto"/>
              <w:right w:val="single" w:sz="4" w:space="0" w:color="auto"/>
            </w:tcBorders>
          </w:tcPr>
          <w:p w14:paraId="12184958"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0</w:t>
            </w:r>
          </w:p>
        </w:tc>
        <w:tc>
          <w:tcPr>
            <w:tcW w:w="1115" w:type="pct"/>
            <w:tcBorders>
              <w:top w:val="single" w:sz="4" w:space="0" w:color="auto"/>
              <w:left w:val="nil"/>
              <w:bottom w:val="single" w:sz="4" w:space="0" w:color="auto"/>
              <w:right w:val="nil"/>
            </w:tcBorders>
          </w:tcPr>
          <w:p w14:paraId="48C26BE4"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Recursos Ordinários (Livres)</w:t>
            </w:r>
          </w:p>
        </w:tc>
        <w:tc>
          <w:tcPr>
            <w:tcW w:w="1529" w:type="pct"/>
            <w:tcBorders>
              <w:top w:val="single" w:sz="4" w:space="0" w:color="auto"/>
              <w:left w:val="nil"/>
              <w:bottom w:val="single" w:sz="4" w:space="0" w:color="auto"/>
              <w:right w:val="single" w:sz="4" w:space="0" w:color="auto"/>
            </w:tcBorders>
          </w:tcPr>
          <w:p w14:paraId="65B1E923"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c>
          <w:tcPr>
            <w:tcW w:w="531" w:type="pct"/>
            <w:tcBorders>
              <w:top w:val="single" w:sz="4" w:space="0" w:color="auto"/>
              <w:left w:val="nil"/>
              <w:bottom w:val="single" w:sz="4" w:space="0" w:color="auto"/>
              <w:right w:val="single" w:sz="4" w:space="0" w:color="auto"/>
            </w:tcBorders>
          </w:tcPr>
          <w:p w14:paraId="7549BF59"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r>
      <w:tr w:rsidR="00A74216" w:rsidRPr="008520D8" w14:paraId="6FEC23FB"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673824E4"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Órgão: 6 - [SECRETARIA MUNICIPAL DE OBRAS, VIAÇÃO E SERVIÇOS URBANOS]</w:t>
            </w:r>
          </w:p>
        </w:tc>
      </w:tr>
      <w:tr w:rsidR="00A74216" w:rsidRPr="008520D8" w14:paraId="4E879FB3"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512D3644"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Tipo Ação: Atividade - Ação: 2054 - Funcional: 0015.0451.0009- [MANUTENÇÃO DO CEMITÉRIO PAULO CAMARGO E CAPELAS MORTUÁRIAS]</w:t>
            </w:r>
          </w:p>
        </w:tc>
      </w:tr>
      <w:tr w:rsidR="00A74216" w:rsidRPr="008520D8" w14:paraId="175A30E3"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44067D6E"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Dotação</w:t>
            </w:r>
          </w:p>
        </w:tc>
        <w:tc>
          <w:tcPr>
            <w:tcW w:w="989" w:type="pct"/>
            <w:tcBorders>
              <w:top w:val="single" w:sz="4" w:space="0" w:color="auto"/>
              <w:left w:val="nil"/>
              <w:bottom w:val="single" w:sz="4" w:space="0" w:color="auto"/>
              <w:right w:val="single" w:sz="4" w:space="0" w:color="auto"/>
            </w:tcBorders>
            <w:hideMark/>
          </w:tcPr>
          <w:p w14:paraId="4806B1EA"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Elemento</w:t>
            </w:r>
          </w:p>
        </w:tc>
        <w:tc>
          <w:tcPr>
            <w:tcW w:w="396" w:type="pct"/>
            <w:tcBorders>
              <w:top w:val="nil"/>
              <w:left w:val="nil"/>
              <w:bottom w:val="single" w:sz="4" w:space="0" w:color="auto"/>
              <w:right w:val="single" w:sz="4" w:space="0" w:color="auto"/>
            </w:tcBorders>
            <w:hideMark/>
          </w:tcPr>
          <w:p w14:paraId="43E42663"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Vinculo</w:t>
            </w:r>
          </w:p>
        </w:tc>
        <w:tc>
          <w:tcPr>
            <w:tcW w:w="1115" w:type="pct"/>
            <w:tcBorders>
              <w:top w:val="single" w:sz="4" w:space="0" w:color="auto"/>
              <w:left w:val="nil"/>
              <w:bottom w:val="single" w:sz="4" w:space="0" w:color="auto"/>
              <w:right w:val="nil"/>
            </w:tcBorders>
          </w:tcPr>
          <w:p w14:paraId="22A18FA4"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Descrição - Vinculo</w:t>
            </w:r>
          </w:p>
        </w:tc>
        <w:tc>
          <w:tcPr>
            <w:tcW w:w="1529" w:type="pct"/>
            <w:tcBorders>
              <w:top w:val="single" w:sz="4" w:space="0" w:color="auto"/>
              <w:left w:val="nil"/>
              <w:bottom w:val="single" w:sz="4" w:space="0" w:color="auto"/>
              <w:right w:val="single" w:sz="4" w:space="0" w:color="auto"/>
            </w:tcBorders>
            <w:hideMark/>
          </w:tcPr>
          <w:p w14:paraId="2B103ABB"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c>
          <w:tcPr>
            <w:tcW w:w="531" w:type="pct"/>
            <w:tcBorders>
              <w:top w:val="single" w:sz="4" w:space="0" w:color="auto"/>
              <w:left w:val="nil"/>
              <w:bottom w:val="single" w:sz="4" w:space="0" w:color="auto"/>
              <w:right w:val="single" w:sz="4" w:space="0" w:color="auto"/>
            </w:tcBorders>
            <w:hideMark/>
          </w:tcPr>
          <w:p w14:paraId="28A9DB98"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r>
      <w:tr w:rsidR="00A74216" w:rsidRPr="008520D8" w14:paraId="41572DCA" w14:textId="77777777" w:rsidTr="00FD363A">
        <w:trPr>
          <w:trHeight w:val="20"/>
        </w:trPr>
        <w:tc>
          <w:tcPr>
            <w:tcW w:w="440" w:type="pct"/>
            <w:tcBorders>
              <w:top w:val="nil"/>
              <w:left w:val="single" w:sz="4" w:space="0" w:color="auto"/>
              <w:bottom w:val="single" w:sz="4" w:space="0" w:color="auto"/>
              <w:right w:val="single" w:sz="4" w:space="0" w:color="auto"/>
            </w:tcBorders>
          </w:tcPr>
          <w:p w14:paraId="7A121FB2"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218</w:t>
            </w:r>
          </w:p>
        </w:tc>
        <w:tc>
          <w:tcPr>
            <w:tcW w:w="989" w:type="pct"/>
            <w:tcBorders>
              <w:top w:val="single" w:sz="4" w:space="0" w:color="auto"/>
              <w:left w:val="nil"/>
              <w:bottom w:val="single" w:sz="4" w:space="0" w:color="auto"/>
              <w:right w:val="single" w:sz="4" w:space="0" w:color="auto"/>
            </w:tcBorders>
          </w:tcPr>
          <w:p w14:paraId="2456E873"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3339030000000000000</w:t>
            </w:r>
          </w:p>
        </w:tc>
        <w:tc>
          <w:tcPr>
            <w:tcW w:w="396" w:type="pct"/>
            <w:tcBorders>
              <w:top w:val="nil"/>
              <w:left w:val="nil"/>
              <w:bottom w:val="single" w:sz="4" w:space="0" w:color="auto"/>
              <w:right w:val="single" w:sz="4" w:space="0" w:color="auto"/>
            </w:tcBorders>
          </w:tcPr>
          <w:p w14:paraId="35205620"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0</w:t>
            </w:r>
          </w:p>
        </w:tc>
        <w:tc>
          <w:tcPr>
            <w:tcW w:w="1115" w:type="pct"/>
            <w:tcBorders>
              <w:top w:val="single" w:sz="4" w:space="0" w:color="auto"/>
              <w:left w:val="nil"/>
              <w:bottom w:val="single" w:sz="4" w:space="0" w:color="auto"/>
              <w:right w:val="nil"/>
            </w:tcBorders>
          </w:tcPr>
          <w:p w14:paraId="3494D501"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Recursos Ordinários (Livres)</w:t>
            </w:r>
          </w:p>
        </w:tc>
        <w:tc>
          <w:tcPr>
            <w:tcW w:w="1529" w:type="pct"/>
            <w:tcBorders>
              <w:top w:val="single" w:sz="4" w:space="0" w:color="auto"/>
              <w:left w:val="nil"/>
              <w:bottom w:val="single" w:sz="4" w:space="0" w:color="auto"/>
              <w:right w:val="single" w:sz="4" w:space="0" w:color="auto"/>
            </w:tcBorders>
          </w:tcPr>
          <w:p w14:paraId="4CBC56DD"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c>
          <w:tcPr>
            <w:tcW w:w="531" w:type="pct"/>
            <w:tcBorders>
              <w:top w:val="single" w:sz="4" w:space="0" w:color="auto"/>
              <w:left w:val="nil"/>
              <w:bottom w:val="single" w:sz="4" w:space="0" w:color="auto"/>
              <w:right w:val="single" w:sz="4" w:space="0" w:color="auto"/>
            </w:tcBorders>
          </w:tcPr>
          <w:p w14:paraId="705D2B68"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r>
      <w:tr w:rsidR="00A74216" w:rsidRPr="008520D8" w14:paraId="1F0A5D1A"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88485B5"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Órgão: 6 - [SECRETARIA MUNICIPAL DE OBRAS, VIAÇÃO E SERVIÇOS URBANOS]</w:t>
            </w:r>
          </w:p>
        </w:tc>
      </w:tr>
      <w:tr w:rsidR="00A74216" w:rsidRPr="008520D8" w14:paraId="53538136"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6BA27AF2"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Tipo Ação: Atividade - Ação: 2059 - Funcional: 0015.0451.0009 - [MANUTENÇÃO DAS CALÇADAS, PRAÇAS, JARDINS, MEIO FIO]</w:t>
            </w:r>
          </w:p>
        </w:tc>
      </w:tr>
      <w:tr w:rsidR="00A74216" w:rsidRPr="008520D8" w14:paraId="0A094A53"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4590D2A7"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Dotação</w:t>
            </w:r>
          </w:p>
        </w:tc>
        <w:tc>
          <w:tcPr>
            <w:tcW w:w="989" w:type="pct"/>
            <w:tcBorders>
              <w:top w:val="single" w:sz="4" w:space="0" w:color="auto"/>
              <w:left w:val="nil"/>
              <w:bottom w:val="single" w:sz="4" w:space="0" w:color="auto"/>
              <w:right w:val="single" w:sz="4" w:space="0" w:color="auto"/>
            </w:tcBorders>
            <w:hideMark/>
          </w:tcPr>
          <w:p w14:paraId="5FEE28EF"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Elemento</w:t>
            </w:r>
          </w:p>
        </w:tc>
        <w:tc>
          <w:tcPr>
            <w:tcW w:w="396" w:type="pct"/>
            <w:tcBorders>
              <w:top w:val="nil"/>
              <w:left w:val="nil"/>
              <w:bottom w:val="single" w:sz="4" w:space="0" w:color="auto"/>
              <w:right w:val="single" w:sz="4" w:space="0" w:color="auto"/>
            </w:tcBorders>
            <w:hideMark/>
          </w:tcPr>
          <w:p w14:paraId="4EA5319D"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Vinculo</w:t>
            </w:r>
          </w:p>
        </w:tc>
        <w:tc>
          <w:tcPr>
            <w:tcW w:w="1115" w:type="pct"/>
            <w:tcBorders>
              <w:top w:val="single" w:sz="4" w:space="0" w:color="auto"/>
              <w:left w:val="nil"/>
              <w:bottom w:val="single" w:sz="4" w:space="0" w:color="auto"/>
              <w:right w:val="nil"/>
            </w:tcBorders>
          </w:tcPr>
          <w:p w14:paraId="326D373E"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r w:rsidRPr="008520D8">
              <w:rPr>
                <w:rFonts w:ascii="Arial Narrow" w:eastAsia="Times New Roman" w:hAnsi="Arial Narrow" w:cs="Times New Roman"/>
                <w:b/>
                <w:bCs/>
                <w:color w:val="000000"/>
                <w:sz w:val="20"/>
                <w:szCs w:val="20"/>
              </w:rPr>
              <w:t>Descrição - Vinculo</w:t>
            </w:r>
          </w:p>
        </w:tc>
        <w:tc>
          <w:tcPr>
            <w:tcW w:w="1529" w:type="pct"/>
            <w:tcBorders>
              <w:top w:val="single" w:sz="4" w:space="0" w:color="auto"/>
              <w:left w:val="nil"/>
              <w:bottom w:val="single" w:sz="4" w:space="0" w:color="auto"/>
              <w:right w:val="single" w:sz="4" w:space="0" w:color="auto"/>
            </w:tcBorders>
            <w:hideMark/>
          </w:tcPr>
          <w:p w14:paraId="22ED0BE2"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c>
          <w:tcPr>
            <w:tcW w:w="531" w:type="pct"/>
            <w:tcBorders>
              <w:top w:val="single" w:sz="4" w:space="0" w:color="auto"/>
              <w:left w:val="nil"/>
              <w:bottom w:val="single" w:sz="4" w:space="0" w:color="auto"/>
              <w:right w:val="single" w:sz="4" w:space="0" w:color="auto"/>
            </w:tcBorders>
            <w:hideMark/>
          </w:tcPr>
          <w:p w14:paraId="7AEDA614" w14:textId="77777777" w:rsidR="00A74216" w:rsidRPr="008520D8" w:rsidRDefault="00A74216" w:rsidP="00FD363A">
            <w:pPr>
              <w:spacing w:line="276" w:lineRule="auto"/>
              <w:jc w:val="both"/>
              <w:rPr>
                <w:rFonts w:ascii="Arial Narrow" w:eastAsia="Times New Roman" w:hAnsi="Arial Narrow" w:cs="Times New Roman"/>
                <w:b/>
                <w:bCs/>
                <w:color w:val="000000"/>
                <w:sz w:val="20"/>
                <w:szCs w:val="20"/>
              </w:rPr>
            </w:pPr>
          </w:p>
        </w:tc>
      </w:tr>
      <w:tr w:rsidR="00A74216" w:rsidRPr="008520D8" w14:paraId="2A1DF1A3" w14:textId="77777777" w:rsidTr="00FD363A">
        <w:trPr>
          <w:trHeight w:val="20"/>
        </w:trPr>
        <w:tc>
          <w:tcPr>
            <w:tcW w:w="440" w:type="pct"/>
            <w:tcBorders>
              <w:top w:val="nil"/>
              <w:left w:val="single" w:sz="4" w:space="0" w:color="auto"/>
              <w:bottom w:val="single" w:sz="4" w:space="0" w:color="auto"/>
              <w:right w:val="single" w:sz="4" w:space="0" w:color="auto"/>
            </w:tcBorders>
          </w:tcPr>
          <w:p w14:paraId="21750BC6"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227</w:t>
            </w:r>
          </w:p>
        </w:tc>
        <w:tc>
          <w:tcPr>
            <w:tcW w:w="989" w:type="pct"/>
            <w:tcBorders>
              <w:top w:val="single" w:sz="4" w:space="0" w:color="auto"/>
              <w:left w:val="nil"/>
              <w:bottom w:val="single" w:sz="4" w:space="0" w:color="auto"/>
              <w:right w:val="single" w:sz="4" w:space="0" w:color="auto"/>
            </w:tcBorders>
          </w:tcPr>
          <w:p w14:paraId="2251788F"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3339030000000000000</w:t>
            </w:r>
          </w:p>
        </w:tc>
        <w:tc>
          <w:tcPr>
            <w:tcW w:w="396" w:type="pct"/>
            <w:tcBorders>
              <w:top w:val="nil"/>
              <w:left w:val="nil"/>
              <w:bottom w:val="single" w:sz="4" w:space="0" w:color="auto"/>
              <w:right w:val="single" w:sz="4" w:space="0" w:color="auto"/>
            </w:tcBorders>
          </w:tcPr>
          <w:p w14:paraId="2A8AC052"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0</w:t>
            </w:r>
          </w:p>
        </w:tc>
        <w:tc>
          <w:tcPr>
            <w:tcW w:w="1115" w:type="pct"/>
            <w:tcBorders>
              <w:top w:val="single" w:sz="4" w:space="0" w:color="auto"/>
              <w:left w:val="nil"/>
              <w:bottom w:val="single" w:sz="4" w:space="0" w:color="auto"/>
              <w:right w:val="nil"/>
            </w:tcBorders>
          </w:tcPr>
          <w:p w14:paraId="2800D060"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r w:rsidRPr="008520D8">
              <w:rPr>
                <w:rFonts w:ascii="Arial Narrow" w:eastAsia="Times New Roman" w:hAnsi="Arial Narrow" w:cs="Times New Roman"/>
                <w:color w:val="000000"/>
                <w:sz w:val="20"/>
                <w:szCs w:val="20"/>
              </w:rPr>
              <w:t>Recursos Ordinários (Livres)</w:t>
            </w:r>
          </w:p>
        </w:tc>
        <w:tc>
          <w:tcPr>
            <w:tcW w:w="1529" w:type="pct"/>
            <w:tcBorders>
              <w:top w:val="single" w:sz="4" w:space="0" w:color="auto"/>
              <w:left w:val="nil"/>
              <w:bottom w:val="single" w:sz="4" w:space="0" w:color="auto"/>
              <w:right w:val="single" w:sz="4" w:space="0" w:color="auto"/>
            </w:tcBorders>
          </w:tcPr>
          <w:p w14:paraId="4246AA66"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c>
          <w:tcPr>
            <w:tcW w:w="531" w:type="pct"/>
            <w:tcBorders>
              <w:top w:val="single" w:sz="4" w:space="0" w:color="auto"/>
              <w:left w:val="nil"/>
              <w:bottom w:val="single" w:sz="4" w:space="0" w:color="auto"/>
              <w:right w:val="single" w:sz="4" w:space="0" w:color="auto"/>
            </w:tcBorders>
          </w:tcPr>
          <w:p w14:paraId="2C03D563" w14:textId="77777777" w:rsidR="00A74216" w:rsidRPr="008520D8" w:rsidRDefault="00A74216" w:rsidP="00FD363A">
            <w:pPr>
              <w:spacing w:line="276" w:lineRule="auto"/>
              <w:jc w:val="both"/>
              <w:rPr>
                <w:rFonts w:ascii="Arial Narrow" w:eastAsia="Times New Roman" w:hAnsi="Arial Narrow" w:cs="Times New Roman"/>
                <w:color w:val="000000"/>
                <w:sz w:val="20"/>
                <w:szCs w:val="20"/>
              </w:rPr>
            </w:pPr>
          </w:p>
        </w:tc>
      </w:tr>
    </w:tbl>
    <w:p w14:paraId="75826ED2" w14:textId="77777777" w:rsidR="00BE29C5" w:rsidRPr="008520D8" w:rsidRDefault="00BE29C5" w:rsidP="009200A4">
      <w:pPr>
        <w:pStyle w:val="Nivel2"/>
        <w:numPr>
          <w:ilvl w:val="0"/>
          <w:numId w:val="0"/>
        </w:numPr>
        <w:spacing w:before="0" w:after="0" w:line="240" w:lineRule="auto"/>
        <w:rPr>
          <w:rFonts w:ascii="Arial Narrow" w:hAnsi="Arial Narrow"/>
          <w:sz w:val="24"/>
          <w:szCs w:val="24"/>
        </w:rPr>
      </w:pPr>
    </w:p>
    <w:p w14:paraId="339076B6" w14:textId="2D2A09A5" w:rsidR="00BE29C5" w:rsidRPr="008520D8" w:rsidRDefault="00845683" w:rsidP="00845683">
      <w:pPr>
        <w:pStyle w:val="Nivel2"/>
        <w:rPr>
          <w:rFonts w:ascii="Arial Narrow" w:hAnsi="Arial Narrow"/>
          <w:sz w:val="24"/>
          <w:szCs w:val="24"/>
        </w:rPr>
      </w:pPr>
      <w:r w:rsidRPr="008520D8">
        <w:rPr>
          <w:rFonts w:ascii="Arial Narrow" w:hAnsi="Arial Narrow"/>
          <w:sz w:val="24"/>
          <w:szCs w:val="24"/>
        </w:rPr>
        <w:lastRenderedPageBreak/>
        <w:t>O pagamento será efetuado no prazo de até o 10º dia do mês subsequente a entrega do objeto</w:t>
      </w:r>
      <w:r w:rsidR="009B1321" w:rsidRPr="008520D8">
        <w:rPr>
          <w:rFonts w:ascii="Arial Narrow" w:hAnsi="Arial Narrow"/>
          <w:sz w:val="24"/>
          <w:szCs w:val="24"/>
        </w:rPr>
        <w:t>.</w:t>
      </w:r>
    </w:p>
    <w:p w14:paraId="65425D8D" w14:textId="77777777" w:rsidR="009200A4" w:rsidRPr="008520D8"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8520D8" w:rsidRDefault="003C7A23" w:rsidP="008520D8">
      <w:pPr>
        <w:pStyle w:val="Nivel01"/>
      </w:pPr>
      <w:bookmarkStart w:id="2" w:name="_Toc160528920"/>
      <w:r w:rsidRPr="008520D8">
        <w:t>DA PARTICIPAÇÃO NA LICITAÇÃO</w:t>
      </w:r>
      <w:bookmarkEnd w:id="2"/>
    </w:p>
    <w:p w14:paraId="5F247FC7" w14:textId="377C53FD"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Quem for do ramo de atividade compatível com o objeto licitado; </w:t>
      </w:r>
    </w:p>
    <w:p w14:paraId="1646CDB6" w14:textId="49D634B5"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354E7F7B" w14:textId="26E2FE93"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1F7D6CA6" w14:textId="47D37EDE"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29BDE36A" w14:textId="6EC5EB0E"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 Empresas controladoras, controladas ou coligadas, nos termos da Lei nº 6.404, de 15 de dezembro de 1976, desde que não estejam concorrendo entre si; e </w:t>
      </w:r>
    </w:p>
    <w:p w14:paraId="74CA1B71" w14:textId="351F6C07" w:rsidR="00BE29C5" w:rsidRPr="008520D8" w:rsidRDefault="00BE29C5" w:rsidP="00BE29C5">
      <w:pPr>
        <w:pStyle w:val="Nivel2"/>
        <w:rPr>
          <w:rFonts w:ascii="Arial Narrow" w:hAnsi="Arial Narrow"/>
          <w:sz w:val="24"/>
          <w:szCs w:val="24"/>
        </w:rPr>
      </w:pPr>
      <w:r w:rsidRPr="008520D8">
        <w:rPr>
          <w:rFonts w:ascii="Arial Narrow" w:hAnsi="Arial Narrow"/>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2ABF63D2" w14:textId="78420394" w:rsidR="003C7A23" w:rsidRPr="008520D8" w:rsidRDefault="00BE29C5" w:rsidP="00BE29C5">
      <w:pPr>
        <w:pStyle w:val="Nivel2"/>
        <w:rPr>
          <w:rFonts w:ascii="Arial Narrow" w:hAnsi="Arial Narrow"/>
          <w:sz w:val="24"/>
          <w:szCs w:val="24"/>
        </w:rPr>
      </w:pPr>
      <w:r w:rsidRPr="008520D8">
        <w:rPr>
          <w:rFonts w:ascii="Arial Narrow" w:hAnsi="Arial Narrow"/>
          <w:sz w:val="24"/>
          <w:szCs w:val="24"/>
        </w:rPr>
        <w:t>Empresas reunidas em consórcios não poderão participar desta licitação.</w:t>
      </w:r>
      <w:r w:rsidR="003C7A23" w:rsidRPr="008520D8">
        <w:rPr>
          <w:rFonts w:ascii="Arial Narrow" w:hAnsi="Arial Narrow"/>
          <w:sz w:val="24"/>
          <w:szCs w:val="24"/>
        </w:rPr>
        <w:t>.</w:t>
      </w:r>
    </w:p>
    <w:p w14:paraId="6C787CE1" w14:textId="77777777" w:rsidR="00C71200" w:rsidRPr="008520D8" w:rsidRDefault="003C7A23" w:rsidP="00C71200">
      <w:pPr>
        <w:pStyle w:val="Nivel2"/>
        <w:spacing w:before="0" w:after="0" w:line="240" w:lineRule="auto"/>
        <w:rPr>
          <w:rFonts w:ascii="Arial Narrow" w:eastAsia="Times New Roman" w:hAnsi="Arial Narrow"/>
          <w:color w:val="auto"/>
          <w:sz w:val="24"/>
          <w:szCs w:val="24"/>
        </w:rPr>
      </w:pPr>
      <w:r w:rsidRPr="008520D8">
        <w:rPr>
          <w:rFonts w:ascii="Arial Narrow" w:hAnsi="Arial Narrow"/>
          <w:color w:val="auto"/>
          <w:sz w:val="24"/>
          <w:szCs w:val="24"/>
        </w:rPr>
        <w:t xml:space="preserve">Será concedido tratamento favorecido para as microempresas e empresas de pequeno porte, para as sociedades cooperativas </w:t>
      </w:r>
      <w:r w:rsidRPr="008520D8">
        <w:rPr>
          <w:rFonts w:ascii="Arial Narrow" w:eastAsia="Times New Roman" w:hAnsi="Arial Narrow"/>
          <w:color w:val="auto"/>
          <w:sz w:val="24"/>
          <w:szCs w:val="24"/>
        </w:rPr>
        <w:t xml:space="preserve">mencionadas no </w:t>
      </w:r>
      <w:hyperlink r:id="rId15" w:anchor="art16">
        <w:r w:rsidRPr="008520D8">
          <w:rPr>
            <w:rStyle w:val="Hyperlink"/>
            <w:rFonts w:ascii="Arial Narrow" w:eastAsia="Times New Roman" w:hAnsi="Arial Narrow"/>
            <w:sz w:val="24"/>
            <w:szCs w:val="24"/>
          </w:rPr>
          <w:t xml:space="preserve">artigo </w:t>
        </w:r>
        <w:r w:rsidRPr="008520D8">
          <w:rPr>
            <w:rStyle w:val="Hyperlink"/>
            <w:rFonts w:ascii="Arial Narrow" w:hAnsi="Arial Narrow"/>
            <w:sz w:val="24"/>
            <w:szCs w:val="24"/>
          </w:rPr>
          <w:t xml:space="preserve">16 da Lei </w:t>
        </w:r>
        <w:r w:rsidR="004F0249" w:rsidRPr="008520D8">
          <w:rPr>
            <w:rStyle w:val="Hyperlink"/>
            <w:rFonts w:ascii="Arial Narrow" w:hAnsi="Arial Narrow"/>
            <w:sz w:val="24"/>
            <w:szCs w:val="24"/>
          </w:rPr>
          <w:t xml:space="preserve">Federal </w:t>
        </w:r>
        <w:r w:rsidRPr="008520D8">
          <w:rPr>
            <w:rStyle w:val="Hyperlink"/>
            <w:rFonts w:ascii="Arial Narrow" w:hAnsi="Arial Narrow"/>
            <w:sz w:val="24"/>
            <w:szCs w:val="24"/>
          </w:rPr>
          <w:t>nº 14.133, de 2021</w:t>
        </w:r>
      </w:hyperlink>
      <w:r w:rsidRPr="008520D8">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8520D8">
          <w:rPr>
            <w:rStyle w:val="Hyperlink"/>
            <w:rFonts w:ascii="Arial Narrow" w:hAnsi="Arial Narrow"/>
            <w:sz w:val="24"/>
            <w:szCs w:val="24"/>
          </w:rPr>
          <w:t xml:space="preserve">Lei Complementar </w:t>
        </w:r>
        <w:r w:rsidR="004F0249" w:rsidRPr="008520D8">
          <w:rPr>
            <w:rStyle w:val="Hyperlink"/>
            <w:rFonts w:ascii="Arial Narrow" w:hAnsi="Arial Narrow"/>
            <w:sz w:val="24"/>
            <w:szCs w:val="24"/>
          </w:rPr>
          <w:t xml:space="preserve">Federal </w:t>
        </w:r>
        <w:r w:rsidRPr="008520D8">
          <w:rPr>
            <w:rStyle w:val="Hyperlink"/>
            <w:rFonts w:ascii="Arial Narrow" w:hAnsi="Arial Narrow"/>
            <w:sz w:val="24"/>
            <w:szCs w:val="24"/>
          </w:rPr>
          <w:t>nº 123, de 2006</w:t>
        </w:r>
      </w:hyperlink>
      <w:r w:rsidR="00D433A0" w:rsidRPr="008520D8">
        <w:rPr>
          <w:rFonts w:ascii="Arial Narrow" w:hAnsi="Arial Narrow"/>
          <w:color w:val="auto"/>
          <w:sz w:val="24"/>
          <w:szCs w:val="24"/>
        </w:rPr>
        <w:t xml:space="preserve"> </w:t>
      </w:r>
      <w:r w:rsidR="004F0249" w:rsidRPr="008520D8">
        <w:rPr>
          <w:rFonts w:ascii="Arial Narrow" w:hAnsi="Arial Narrow"/>
          <w:color w:val="auto"/>
          <w:sz w:val="24"/>
          <w:szCs w:val="24"/>
        </w:rPr>
        <w:t xml:space="preserve">e da regulamentação da respectiva Lei Complementar que </w:t>
      </w:r>
      <w:r w:rsidR="00C71200" w:rsidRPr="008520D8">
        <w:rPr>
          <w:rFonts w:ascii="Arial Narrow" w:hAnsi="Arial Narrow"/>
          <w:color w:val="auto"/>
          <w:sz w:val="24"/>
          <w:szCs w:val="24"/>
        </w:rPr>
        <w:t>p</w:t>
      </w:r>
      <w:r w:rsidR="004F0249" w:rsidRPr="008520D8">
        <w:rPr>
          <w:rFonts w:ascii="Arial Narrow" w:hAnsi="Arial Narrow"/>
          <w:color w:val="auto"/>
          <w:sz w:val="24"/>
          <w:szCs w:val="24"/>
        </w:rPr>
        <w:t>or ventura tenha esta Entidade;.</w:t>
      </w:r>
    </w:p>
    <w:p w14:paraId="1846308C" w14:textId="5FBCE3B5" w:rsidR="00C71200" w:rsidRPr="008520D8" w:rsidRDefault="00C71200" w:rsidP="00C71200">
      <w:pPr>
        <w:pStyle w:val="Nivel2"/>
        <w:spacing w:before="0" w:after="0" w:line="240" w:lineRule="auto"/>
        <w:rPr>
          <w:rFonts w:ascii="Arial Narrow" w:eastAsia="Times New Roman" w:hAnsi="Arial Narrow"/>
          <w:color w:val="auto"/>
          <w:sz w:val="24"/>
          <w:szCs w:val="24"/>
        </w:rPr>
      </w:pPr>
      <w:r w:rsidRPr="008520D8">
        <w:rPr>
          <w:rFonts w:ascii="Arial Narrow" w:eastAsia="Times New Roman" w:hAnsi="Arial Narrow"/>
          <w:color w:val="auto"/>
          <w:sz w:val="24"/>
          <w:szCs w:val="24"/>
        </w:rPr>
        <w:t>Para o cumprimento do disposto no art. 47 da Lei Complementar nº 147/2014, fica destinado exclusivamente à participação de microempresas e empresas de pequeno porte nos itens de contratação cujo valor seja de até R$ 80.000,00 (oitenta mil reais), bem como, tratando-se de prestação de serviços de natureza divisível, cota de até 25% (vinte e cinco por cento) do objeto para a contratação de microempresas e empresas de pequeno porte, conforme o caso, na forma definida do Anexo I - Termo de Referência. Aplicam-se neste Edital os artigos 43, 47 e 48 da Lei Complementar 147/2014, que criou a prioridade para benefícios das ME’s e EPP’s.</w:t>
      </w:r>
    </w:p>
    <w:p w14:paraId="1E54BE7B" w14:textId="77777777" w:rsidR="003C7A23" w:rsidRPr="008520D8" w:rsidRDefault="003C7A23" w:rsidP="00C71200">
      <w:pPr>
        <w:pStyle w:val="Nivel2"/>
        <w:spacing w:after="0" w:line="240" w:lineRule="auto"/>
        <w:rPr>
          <w:rFonts w:ascii="Arial Narrow" w:hAnsi="Arial Narrow"/>
          <w:sz w:val="24"/>
          <w:szCs w:val="24"/>
        </w:rPr>
      </w:pPr>
      <w:bookmarkStart w:id="3" w:name="_Ref117000692"/>
      <w:r w:rsidRPr="008520D8">
        <w:rPr>
          <w:rFonts w:ascii="Arial Narrow" w:hAnsi="Arial Narrow"/>
          <w:sz w:val="24"/>
          <w:szCs w:val="24"/>
        </w:rPr>
        <w:t>Não poderão disputar esta licitação:</w:t>
      </w:r>
      <w:bookmarkEnd w:id="3"/>
    </w:p>
    <w:p w14:paraId="341C241D"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4" w:name="_Ref113883338"/>
      <w:r w:rsidRPr="008520D8">
        <w:rPr>
          <w:rFonts w:ascii="Arial Narrow" w:hAnsi="Arial Narrow"/>
          <w:sz w:val="24"/>
          <w:szCs w:val="24"/>
        </w:rPr>
        <w:t>aquele que não atenda às condições deste Edital e seu(s) anexo(s);</w:t>
      </w:r>
    </w:p>
    <w:p w14:paraId="36A2458D"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5" w:name="_Ref114659912"/>
      <w:r w:rsidRPr="008520D8">
        <w:rPr>
          <w:rFonts w:ascii="Arial Narrow" w:hAnsi="Arial Narrow"/>
          <w:sz w:val="24"/>
          <w:szCs w:val="24"/>
        </w:rPr>
        <w:t>autor do anteprojeto, do projeto básico ou do projeto executivo, pessoa física ou jurídica, quando a licitação versar sobre serviços ou fornecimento de bens a ele relacionados;</w:t>
      </w:r>
      <w:bookmarkEnd w:id="4"/>
      <w:bookmarkEnd w:id="5"/>
    </w:p>
    <w:p w14:paraId="0A5303F9"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6" w:name="_Ref114659913"/>
      <w:bookmarkStart w:id="7" w:name="_Ref113883339"/>
      <w:r w:rsidRPr="008520D8">
        <w:rPr>
          <w:rFonts w:ascii="Arial Narrow" w:hAnsi="Arial Narrow"/>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8520D8">
        <w:rPr>
          <w:rFonts w:ascii="Arial Narrow" w:hAnsi="Arial Narrow"/>
          <w:sz w:val="24"/>
          <w:szCs w:val="24"/>
        </w:rPr>
        <w:t xml:space="preserve"> </w:t>
      </w:r>
      <w:bookmarkEnd w:id="7"/>
    </w:p>
    <w:p w14:paraId="2DCC2174"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8" w:name="_Ref113883003"/>
      <w:r w:rsidRPr="008520D8">
        <w:rPr>
          <w:rFonts w:ascii="Arial Narrow" w:hAnsi="Arial Narrow"/>
          <w:sz w:val="24"/>
          <w:szCs w:val="24"/>
        </w:rPr>
        <w:lastRenderedPageBreak/>
        <w:t>pessoa física ou jurídica que se encontre, ao tempo da licitação, impossibilitada de participar da licitação em decorrência de sanção que lhe foi imposta;</w:t>
      </w:r>
      <w:bookmarkEnd w:id="8"/>
    </w:p>
    <w:p w14:paraId="0B2C2940"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8520D8">
        <w:rPr>
          <w:rFonts w:ascii="Arial Narrow" w:hAnsi="Arial Narrow"/>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9" w:name="_Ref113883579"/>
      <w:r w:rsidRPr="008520D8">
        <w:rPr>
          <w:rFonts w:ascii="Arial Narrow" w:hAnsi="Arial Narrow"/>
          <w:sz w:val="24"/>
          <w:szCs w:val="24"/>
        </w:rPr>
        <w:t xml:space="preserve">empresas controladoras, controladas ou coligadas, nos termos da Lei </w:t>
      </w:r>
      <w:r w:rsidR="009200A4" w:rsidRPr="008520D8">
        <w:rPr>
          <w:rFonts w:ascii="Arial Narrow" w:hAnsi="Arial Narrow"/>
          <w:sz w:val="24"/>
          <w:szCs w:val="24"/>
        </w:rPr>
        <w:t xml:space="preserve">Federal </w:t>
      </w:r>
      <w:r w:rsidRPr="008520D8">
        <w:rPr>
          <w:rFonts w:ascii="Arial Narrow" w:hAnsi="Arial Narrow"/>
          <w:sz w:val="24"/>
          <w:szCs w:val="24"/>
        </w:rPr>
        <w:t>nº 6.404, de 15 de dezembro de 1976, concorrendo entre si;</w:t>
      </w:r>
      <w:bookmarkEnd w:id="9"/>
    </w:p>
    <w:p w14:paraId="3620BBE9"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8520D8">
        <w:rPr>
          <w:rFonts w:ascii="Arial Narrow" w:hAnsi="Arial Narrow"/>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bookmarkStart w:id="10" w:name="_Ref113962336"/>
      <w:r w:rsidRPr="008520D8">
        <w:rPr>
          <w:rFonts w:ascii="Arial Narrow" w:hAnsi="Arial Narrow"/>
          <w:sz w:val="24"/>
          <w:szCs w:val="24"/>
        </w:rPr>
        <w:t>agente público do órgão ou entidade licitante;</w:t>
      </w:r>
      <w:bookmarkEnd w:id="10"/>
    </w:p>
    <w:p w14:paraId="3F4B2521" w14:textId="77777777" w:rsidR="003C7A23" w:rsidRPr="008520D8" w:rsidRDefault="003C7A23" w:rsidP="004F0249">
      <w:pPr>
        <w:pStyle w:val="Nvel3-R"/>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i w:val="0"/>
          <w:iCs w:val="0"/>
          <w:color w:val="auto"/>
          <w:sz w:val="24"/>
          <w:szCs w:val="24"/>
        </w:rPr>
      </w:pPr>
      <w:r w:rsidRPr="008520D8">
        <w:rPr>
          <w:rFonts w:ascii="Arial Narrow" w:hAnsi="Arial Narrow"/>
          <w:i w:val="0"/>
          <w:iCs w:val="0"/>
          <w:color w:val="auto"/>
          <w:sz w:val="24"/>
          <w:szCs w:val="24"/>
        </w:rPr>
        <w:t>pessoas jurídicas reunidas em consórcio;</w:t>
      </w:r>
    </w:p>
    <w:p w14:paraId="58D1E852" w14:textId="7777777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8520D8">
        <w:rPr>
          <w:rFonts w:ascii="Arial Narrow" w:hAnsi="Arial Narrow"/>
          <w:sz w:val="24"/>
          <w:szCs w:val="24"/>
        </w:rPr>
        <w:t>Organizações da Sociedade Civil de Interesse Público - OSCIP, atuando nessa condição;</w:t>
      </w:r>
    </w:p>
    <w:p w14:paraId="07CA7526" w14:textId="5B4949E7" w:rsidR="003C7A23" w:rsidRPr="008520D8" w:rsidRDefault="003C7A23" w:rsidP="004F0249">
      <w:pPr>
        <w:pStyle w:val="Nivel3"/>
        <w:pBdr>
          <w:top w:val="single" w:sz="4" w:space="1" w:color="auto"/>
          <w:left w:val="single" w:sz="4" w:space="4" w:color="auto"/>
          <w:bottom w:val="single" w:sz="4" w:space="1" w:color="auto"/>
          <w:right w:val="single" w:sz="4" w:space="4" w:color="auto"/>
        </w:pBdr>
        <w:tabs>
          <w:tab w:val="left" w:pos="1701"/>
        </w:tabs>
        <w:spacing w:before="0" w:after="0" w:line="240" w:lineRule="auto"/>
        <w:ind w:left="1134"/>
        <w:rPr>
          <w:rFonts w:ascii="Arial Narrow" w:hAnsi="Arial Narrow"/>
          <w:sz w:val="24"/>
          <w:szCs w:val="24"/>
        </w:rPr>
      </w:pPr>
      <w:r w:rsidRPr="008520D8">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8520D8">
          <w:rPr>
            <w:rStyle w:val="Hyperlink"/>
            <w:rFonts w:ascii="Arial Narrow" w:hAnsi="Arial Narrow"/>
            <w:sz w:val="24"/>
            <w:szCs w:val="24"/>
          </w:rPr>
          <w:t>§ 1º do art. 9º da Lei</w:t>
        </w:r>
        <w:r w:rsidR="004F0249"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nº 14.133, de 2021</w:t>
        </w:r>
      </w:hyperlink>
      <w:r w:rsidRPr="008520D8">
        <w:rPr>
          <w:rFonts w:ascii="Arial Narrow" w:hAnsi="Arial Narrow"/>
          <w:sz w:val="24"/>
          <w:szCs w:val="24"/>
        </w:rPr>
        <w:t>.</w:t>
      </w:r>
    </w:p>
    <w:p w14:paraId="7CFCE0BB" w14:textId="79301FF3"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impedimento de que trata o </w:t>
      </w:r>
      <w:r w:rsidRPr="008520D8">
        <w:rPr>
          <w:rFonts w:ascii="Arial Narrow" w:hAnsi="Arial Narrow"/>
          <w:b/>
          <w:bCs/>
          <w:sz w:val="24"/>
          <w:szCs w:val="24"/>
          <w:u w:val="single"/>
        </w:rPr>
        <w:t xml:space="preserve">item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_Ref113883003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3.10.4</w:t>
      </w:r>
      <w:r w:rsidRPr="008520D8">
        <w:rPr>
          <w:rFonts w:ascii="Arial Narrow" w:hAnsi="Arial Narrow"/>
          <w:b/>
          <w:bCs/>
          <w:sz w:val="24"/>
          <w:szCs w:val="24"/>
          <w:u w:val="single"/>
        </w:rPr>
        <w:fldChar w:fldCharType="end"/>
      </w:r>
      <w:r w:rsidRPr="008520D8">
        <w:rPr>
          <w:rFonts w:ascii="Arial Narrow" w:hAnsi="Arial Narrow"/>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3A42D9B" w:rsidR="003C7A23" w:rsidRPr="008520D8" w:rsidRDefault="003C7A23" w:rsidP="009200A4">
      <w:pPr>
        <w:pStyle w:val="Nivel2"/>
        <w:spacing w:before="0" w:after="0" w:line="240" w:lineRule="auto"/>
        <w:rPr>
          <w:rFonts w:ascii="Arial Narrow" w:hAnsi="Arial Narrow"/>
          <w:sz w:val="24"/>
          <w:szCs w:val="24"/>
        </w:rPr>
      </w:pPr>
      <w:bookmarkStart w:id="11" w:name="art14§2"/>
      <w:bookmarkEnd w:id="11"/>
      <w:r w:rsidRPr="008520D8">
        <w:rPr>
          <w:rFonts w:ascii="Arial Narrow" w:hAnsi="Arial Narrow"/>
          <w:sz w:val="24"/>
          <w:szCs w:val="24"/>
        </w:rPr>
        <w:t xml:space="preserve">A critério da Administração e exclusivamente a seu serviço, o autor dos projetos e a empresa a que se referem 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_Ref114659912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3.10.2</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_Ref114659913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3.10.3</w:t>
      </w:r>
      <w:r w:rsidRPr="008520D8">
        <w:rPr>
          <w:rFonts w:ascii="Arial Narrow" w:hAnsi="Arial Narrow"/>
          <w:b/>
          <w:bCs/>
          <w:sz w:val="24"/>
          <w:szCs w:val="24"/>
          <w:u w:val="single"/>
        </w:rPr>
        <w:fldChar w:fldCharType="end"/>
      </w:r>
      <w:r w:rsidRPr="008520D8">
        <w:rPr>
          <w:rFonts w:ascii="Arial Narrow" w:hAnsi="Arial Narrow"/>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8520D8" w:rsidRDefault="003C7A23" w:rsidP="009200A4">
      <w:pPr>
        <w:pStyle w:val="Nivel2"/>
        <w:spacing w:before="0" w:after="0" w:line="240" w:lineRule="auto"/>
        <w:rPr>
          <w:rFonts w:ascii="Arial Narrow" w:hAnsi="Arial Narrow"/>
          <w:sz w:val="24"/>
          <w:szCs w:val="24"/>
        </w:rPr>
      </w:pPr>
      <w:bookmarkStart w:id="12" w:name="art14§3"/>
      <w:bookmarkEnd w:id="12"/>
      <w:r w:rsidRPr="008520D8">
        <w:rPr>
          <w:rFonts w:ascii="Arial Narrow" w:hAnsi="Arial Narrow"/>
          <w:sz w:val="24"/>
          <w:szCs w:val="24"/>
        </w:rPr>
        <w:t>Equiparam-se aos autores do projeto as empresas integrantes do mesmo grupo econômico.</w:t>
      </w:r>
    </w:p>
    <w:p w14:paraId="144ECC01" w14:textId="44F3F5CE" w:rsidR="003C7A23" w:rsidRPr="008520D8" w:rsidRDefault="003C7A23" w:rsidP="009200A4">
      <w:pPr>
        <w:pStyle w:val="Nivel2"/>
        <w:spacing w:before="0" w:after="0" w:line="240" w:lineRule="auto"/>
        <w:rPr>
          <w:rFonts w:ascii="Arial Narrow" w:hAnsi="Arial Narrow"/>
          <w:sz w:val="24"/>
          <w:szCs w:val="24"/>
        </w:rPr>
      </w:pPr>
      <w:bookmarkStart w:id="13" w:name="art14§4"/>
      <w:bookmarkEnd w:id="13"/>
      <w:r w:rsidRPr="008520D8">
        <w:rPr>
          <w:rFonts w:ascii="Arial Narrow" w:hAnsi="Arial Narrow"/>
          <w:sz w:val="24"/>
          <w:szCs w:val="24"/>
        </w:rPr>
        <w:t xml:space="preserve">O disposto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_Ref114659912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3.10.2</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_Ref114659913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3.10.3</w:t>
      </w:r>
      <w:r w:rsidRPr="008520D8">
        <w:rPr>
          <w:rFonts w:ascii="Arial Narrow" w:hAnsi="Arial Narrow"/>
          <w:b/>
          <w:bCs/>
          <w:sz w:val="24"/>
          <w:szCs w:val="24"/>
          <w:u w:val="single"/>
        </w:rPr>
        <w:fldChar w:fldCharType="end"/>
      </w:r>
      <w:r w:rsidRPr="008520D8">
        <w:rPr>
          <w:rFonts w:ascii="Arial Narrow" w:hAnsi="Arial Narrow"/>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8520D8" w:rsidRDefault="003C7A23" w:rsidP="009200A4">
      <w:pPr>
        <w:pStyle w:val="Nivel2"/>
        <w:spacing w:before="0" w:after="0" w:line="240" w:lineRule="auto"/>
        <w:rPr>
          <w:rFonts w:ascii="Arial Narrow" w:hAnsi="Arial Narrow"/>
          <w:sz w:val="24"/>
          <w:szCs w:val="24"/>
        </w:rPr>
      </w:pPr>
      <w:bookmarkStart w:id="14" w:name="art14§5"/>
      <w:bookmarkEnd w:id="14"/>
      <w:r w:rsidRPr="008520D8">
        <w:rPr>
          <w:rFonts w:ascii="Arial Narrow" w:hAnsi="Arial Narrow"/>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8520D8">
          <w:rPr>
            <w:rStyle w:val="Hyperlink"/>
            <w:rFonts w:ascii="Arial Narrow" w:hAnsi="Arial Narrow"/>
            <w:sz w:val="24"/>
            <w:szCs w:val="24"/>
          </w:rPr>
          <w:t>Lei</w:t>
        </w:r>
        <w:r w:rsidR="004F0249"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nº 14.133/2021</w:t>
        </w:r>
      </w:hyperlink>
      <w:r w:rsidRPr="008520D8">
        <w:rPr>
          <w:rFonts w:ascii="Arial Narrow" w:hAnsi="Arial Narrow"/>
          <w:sz w:val="24"/>
          <w:szCs w:val="24"/>
        </w:rPr>
        <w:t>.</w:t>
      </w:r>
    </w:p>
    <w:p w14:paraId="2BFAAE96" w14:textId="7F18D24C"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vedação de que trata o </w:t>
      </w:r>
      <w:r w:rsidRPr="008520D8">
        <w:rPr>
          <w:rFonts w:ascii="Arial Narrow" w:hAnsi="Arial Narrow"/>
          <w:b/>
          <w:bCs/>
          <w:sz w:val="24"/>
          <w:szCs w:val="24"/>
          <w:u w:val="single"/>
        </w:rPr>
        <w:t xml:space="preserve">item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_Ref113962336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3.10.8</w:t>
      </w:r>
      <w:r w:rsidRPr="008520D8">
        <w:rPr>
          <w:rFonts w:ascii="Arial Narrow" w:hAnsi="Arial Narrow"/>
          <w:b/>
          <w:bCs/>
          <w:sz w:val="24"/>
          <w:szCs w:val="24"/>
          <w:u w:val="single"/>
        </w:rPr>
        <w:fldChar w:fldCharType="end"/>
      </w:r>
      <w:r w:rsidRPr="008520D8">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5CFE084" w14:textId="77777777" w:rsidR="00C71200" w:rsidRPr="008520D8" w:rsidRDefault="00C71200" w:rsidP="00C71200">
      <w:pPr>
        <w:rPr>
          <w:rFonts w:ascii="Arial Narrow" w:hAnsi="Arial Narrow"/>
        </w:rPr>
      </w:pPr>
    </w:p>
    <w:p w14:paraId="46A5B104" w14:textId="77777777" w:rsidR="00BE0139" w:rsidRPr="008520D8" w:rsidRDefault="00BE0139" w:rsidP="009200A4">
      <w:pPr>
        <w:pStyle w:val="Nivel2"/>
        <w:numPr>
          <w:ilvl w:val="0"/>
          <w:numId w:val="0"/>
        </w:numPr>
        <w:spacing w:before="0" w:after="0" w:line="240" w:lineRule="auto"/>
        <w:rPr>
          <w:rFonts w:ascii="Arial Narrow" w:hAnsi="Arial Narrow"/>
          <w:sz w:val="24"/>
          <w:szCs w:val="24"/>
        </w:rPr>
      </w:pPr>
    </w:p>
    <w:p w14:paraId="4B0879D9" w14:textId="26A139E6" w:rsidR="003C7A23" w:rsidRPr="008520D8" w:rsidRDefault="009B1321" w:rsidP="008520D8">
      <w:pPr>
        <w:pStyle w:val="Nivel01"/>
      </w:pPr>
      <w:bookmarkStart w:id="15" w:name="_Toc160528921"/>
      <w:r w:rsidRPr="008520D8">
        <w:t xml:space="preserve"> </w:t>
      </w:r>
      <w:r w:rsidR="006A7FA0" w:rsidRPr="008520D8">
        <w:t>DO CREDENCIAMENTO</w:t>
      </w:r>
      <w:bookmarkEnd w:id="15"/>
    </w:p>
    <w:p w14:paraId="46128687" w14:textId="2F7ABCE2"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 xml:space="preserve">O Proponente </w:t>
      </w:r>
      <w:r w:rsidRPr="008520D8">
        <w:rPr>
          <w:rFonts w:ascii="Arial Narrow" w:hAnsi="Arial Narrow"/>
          <w:b/>
          <w:bCs/>
          <w:sz w:val="24"/>
          <w:szCs w:val="24"/>
        </w:rPr>
        <w:t>deverá apresentar-se</w:t>
      </w:r>
      <w:r w:rsidRPr="008520D8">
        <w:rPr>
          <w:rFonts w:ascii="Arial Narrow" w:hAnsi="Arial Narrow"/>
          <w:sz w:val="24"/>
          <w:szCs w:val="24"/>
        </w:rPr>
        <w:t xml:space="preserve"> para credenciamento junto a Pregoeira e Equipe de Apoio por intermédio de um representante que, devidamente munido de documento que o credencie a participar deste </w:t>
      </w:r>
      <w:r w:rsidRPr="008520D8">
        <w:rPr>
          <w:rFonts w:ascii="Arial Narrow" w:hAnsi="Arial Narrow"/>
          <w:sz w:val="24"/>
          <w:szCs w:val="24"/>
        </w:rPr>
        <w:lastRenderedPageBreak/>
        <w:t>certame, venha a responder pela empresa licitante, devendo o credenciado encontrar-se presente no momento da apresentação das credenciais, sob pena de não ter a empresa o direito de participar do certame, uma vez que trata-se de Pregão Presencial e ainda, no ato de entrega dos envelopes, identificar-se exibindo a Carteira de Identidade ou outro documento equivalente, com foto.</w:t>
      </w:r>
      <w:r w:rsidR="004A1961" w:rsidRPr="008520D8">
        <w:rPr>
          <w:rFonts w:ascii="Arial Narrow" w:hAnsi="Arial Narrow"/>
          <w:sz w:val="24"/>
          <w:szCs w:val="24"/>
        </w:rPr>
        <w:t xml:space="preserve"> E deverá ainda ser apresentado:</w:t>
      </w:r>
    </w:p>
    <w:p w14:paraId="623F8D9C" w14:textId="10847F40"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Estatuto social ou contrato social ou outro instrumento de registro comercial, com suas alterações, registrado na Junta Comercial ou outro órgão competente de acordo com a legislação aplicável, constando o ramo de atividade compatível como o objeto licitado;</w:t>
      </w:r>
    </w:p>
    <w:p w14:paraId="3B289215" w14:textId="00A5CEE4"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 xml:space="preserve">Juntamente com o documento acima, deverá ser apresentado a Certidão da Junta Comercial da empresa; </w:t>
      </w:r>
    </w:p>
    <w:p w14:paraId="1E790580" w14:textId="5AD8EB5C"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 xml:space="preserve">Declaração de que se enquadra como Microempresa, Microempreendedor Individual ou Empresa de Pequeno Porte nos termos do art. 3º da Lei Complementar n.º 123, de 14 de dezembro de 2006, em sendo o caso, e para usufruir do tratamento diferenciado concedido pela Lei Complementar nº 123/2006. (MODELO DE DECLARAÇÃO DE ENQUADRAMENTO DE MICROEMPRESA, EMPRESA DE PEQUENO PORTE, MICROEMPREENDEDOR INDIVIDUAL - ANEXO </w:t>
      </w:r>
      <w:r w:rsidR="005B7DAA" w:rsidRPr="008520D8">
        <w:rPr>
          <w:rFonts w:ascii="Arial Narrow" w:hAnsi="Arial Narrow"/>
          <w:sz w:val="24"/>
          <w:szCs w:val="24"/>
        </w:rPr>
        <w:t>VI</w:t>
      </w:r>
      <w:r w:rsidRPr="008520D8">
        <w:rPr>
          <w:rFonts w:ascii="Arial Narrow" w:hAnsi="Arial Narrow"/>
          <w:sz w:val="24"/>
          <w:szCs w:val="24"/>
        </w:rPr>
        <w:t>)</w:t>
      </w:r>
    </w:p>
    <w:p w14:paraId="23D4B91F" w14:textId="0C95F48C"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Certificado da Condição de Microempreendedor Individual, em se tratando de microempreendedores individuais;</w:t>
      </w:r>
    </w:p>
    <w:p w14:paraId="32CEA7E3" w14:textId="4BB8D37B" w:rsidR="006A7FA0" w:rsidRPr="008520D8" w:rsidRDefault="006A7FA0" w:rsidP="00CA54ED">
      <w:pPr>
        <w:pStyle w:val="Nivel2"/>
        <w:numPr>
          <w:ilvl w:val="0"/>
          <w:numId w:val="0"/>
        </w:numPr>
        <w:rPr>
          <w:rFonts w:ascii="Arial Narrow" w:hAnsi="Arial Narrow"/>
          <w:sz w:val="24"/>
          <w:szCs w:val="24"/>
        </w:rPr>
      </w:pPr>
      <w:r w:rsidRPr="008520D8">
        <w:rPr>
          <w:rFonts w:ascii="Arial Narrow" w:hAnsi="Arial Narrow"/>
          <w:b/>
          <w:bCs/>
          <w:sz w:val="24"/>
          <w:szCs w:val="24"/>
        </w:rPr>
        <w:t>4.</w:t>
      </w:r>
      <w:r w:rsidR="00CA54ED" w:rsidRPr="008520D8">
        <w:rPr>
          <w:rFonts w:ascii="Arial Narrow" w:hAnsi="Arial Narrow"/>
          <w:b/>
          <w:bCs/>
          <w:sz w:val="24"/>
          <w:szCs w:val="24"/>
        </w:rPr>
        <w:t>5</w:t>
      </w:r>
      <w:r w:rsidRPr="008520D8">
        <w:rPr>
          <w:rFonts w:ascii="Arial Narrow" w:hAnsi="Arial Narrow"/>
          <w:b/>
          <w:bCs/>
          <w:sz w:val="24"/>
          <w:szCs w:val="24"/>
        </w:rPr>
        <w:t>.1</w:t>
      </w:r>
      <w:r w:rsidRPr="008520D8">
        <w:rPr>
          <w:rFonts w:ascii="Arial Narrow" w:hAnsi="Arial Narrow"/>
          <w:sz w:val="24"/>
          <w:szCs w:val="24"/>
        </w:rPr>
        <w:t xml:space="preserve"> Os microempreendedores individuais deverão comprovar o ramo de atividade compatível mediante a apresentação do Certificado da Condição de Microempreendedor Individual;</w:t>
      </w:r>
    </w:p>
    <w:p w14:paraId="3D0B9033" w14:textId="4B85AAAF"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Quando o representante não constar como administrador deverá ser apresentado com os documentos acima o instrumento público de procuração, ou particular, ou documento equivalente</w:t>
      </w:r>
      <w:r w:rsidR="002F7C3D" w:rsidRPr="008520D8">
        <w:rPr>
          <w:rFonts w:ascii="Arial Narrow" w:hAnsi="Arial Narrow"/>
          <w:sz w:val="24"/>
          <w:szCs w:val="24"/>
        </w:rPr>
        <w:t xml:space="preserve"> na forma da Lei.</w:t>
      </w:r>
      <w:r w:rsidRPr="008520D8">
        <w:rPr>
          <w:rFonts w:ascii="Arial Narrow" w:hAnsi="Arial Narrow"/>
          <w:sz w:val="24"/>
          <w:szCs w:val="24"/>
        </w:rPr>
        <w:t xml:space="preserve">; (MODELO DE </w:t>
      </w:r>
      <w:r w:rsidR="0036781C" w:rsidRPr="008520D8">
        <w:rPr>
          <w:rFonts w:ascii="Arial Narrow" w:hAnsi="Arial Narrow"/>
          <w:sz w:val="24"/>
          <w:szCs w:val="24"/>
        </w:rPr>
        <w:t>CARTA CREDENCIAL</w:t>
      </w:r>
      <w:r w:rsidRPr="008520D8">
        <w:rPr>
          <w:rFonts w:ascii="Arial Narrow" w:hAnsi="Arial Narrow"/>
          <w:sz w:val="24"/>
          <w:szCs w:val="24"/>
        </w:rPr>
        <w:t xml:space="preserve"> - ANEXO </w:t>
      </w:r>
      <w:r w:rsidR="00012886" w:rsidRPr="008520D8">
        <w:rPr>
          <w:rFonts w:ascii="Arial Narrow" w:hAnsi="Arial Narrow"/>
          <w:sz w:val="24"/>
          <w:szCs w:val="24"/>
        </w:rPr>
        <w:t>I</w:t>
      </w:r>
      <w:r w:rsidRPr="008520D8">
        <w:rPr>
          <w:rFonts w:ascii="Arial Narrow" w:hAnsi="Arial Narrow"/>
          <w:sz w:val="24"/>
          <w:szCs w:val="24"/>
        </w:rPr>
        <w:t>V.)</w:t>
      </w:r>
    </w:p>
    <w:p w14:paraId="7FA7BB1B" w14:textId="501E0BFA" w:rsidR="006A7FA0" w:rsidRPr="008520D8" w:rsidRDefault="006A7FA0" w:rsidP="006A7FA0">
      <w:pPr>
        <w:pStyle w:val="Nivel2"/>
        <w:rPr>
          <w:rFonts w:ascii="Arial Narrow" w:hAnsi="Arial Narrow"/>
          <w:sz w:val="24"/>
          <w:szCs w:val="24"/>
        </w:rPr>
      </w:pPr>
      <w:r w:rsidRPr="008520D8">
        <w:rPr>
          <w:rFonts w:ascii="Arial Narrow" w:hAnsi="Arial Narrow"/>
          <w:sz w:val="24"/>
          <w:szCs w:val="24"/>
        </w:rPr>
        <w:t>Cópia de cédula de identidade, ou outro documento equivalente do representante da sessão;</w:t>
      </w:r>
    </w:p>
    <w:p w14:paraId="126EE5E0" w14:textId="69FB0B95" w:rsidR="004A1961" w:rsidRPr="008520D8" w:rsidRDefault="004A1961" w:rsidP="006A7FA0">
      <w:pPr>
        <w:pStyle w:val="Nivel2"/>
        <w:rPr>
          <w:rFonts w:ascii="Arial Narrow" w:hAnsi="Arial Narrow"/>
          <w:sz w:val="24"/>
          <w:szCs w:val="24"/>
        </w:rPr>
      </w:pPr>
      <w:r w:rsidRPr="008520D8">
        <w:rPr>
          <w:rFonts w:ascii="Arial Narrow" w:hAnsi="Arial Narrow"/>
          <w:sz w:val="24"/>
          <w:szCs w:val="24"/>
        </w:rPr>
        <w:t xml:space="preserve">A não apresentação dos documentos acima, não impede da aceitação dos envelopes de proposta, porém não será autorizado a </w:t>
      </w:r>
      <w:r w:rsidR="00B1282C" w:rsidRPr="008520D8">
        <w:rPr>
          <w:rFonts w:ascii="Arial Narrow" w:hAnsi="Arial Narrow"/>
          <w:sz w:val="24"/>
          <w:szCs w:val="24"/>
        </w:rPr>
        <w:t>realizar</w:t>
      </w:r>
      <w:r w:rsidRPr="008520D8">
        <w:rPr>
          <w:rFonts w:ascii="Arial Narrow" w:hAnsi="Arial Narrow"/>
          <w:sz w:val="24"/>
          <w:szCs w:val="24"/>
        </w:rPr>
        <w:t xml:space="preserve"> lances. </w:t>
      </w:r>
    </w:p>
    <w:p w14:paraId="0347F938" w14:textId="77777777" w:rsidR="00BE0139" w:rsidRPr="008520D8" w:rsidRDefault="00BE0139" w:rsidP="009200A4">
      <w:pPr>
        <w:pStyle w:val="Nivel2"/>
        <w:numPr>
          <w:ilvl w:val="0"/>
          <w:numId w:val="0"/>
        </w:numPr>
        <w:spacing w:before="0" w:after="0" w:line="240" w:lineRule="auto"/>
        <w:rPr>
          <w:rFonts w:ascii="Arial Narrow" w:hAnsi="Arial Narrow"/>
          <w:sz w:val="24"/>
          <w:szCs w:val="24"/>
        </w:rPr>
      </w:pPr>
    </w:p>
    <w:p w14:paraId="5F186EB9" w14:textId="1E7BDA73" w:rsidR="003C7A23" w:rsidRPr="008520D8" w:rsidRDefault="003C7A23" w:rsidP="008520D8">
      <w:pPr>
        <w:pStyle w:val="Nivel01"/>
      </w:pPr>
      <w:bookmarkStart w:id="16" w:name="_Toc160528922"/>
      <w:r w:rsidRPr="008520D8">
        <w:t>DA PROPOSTA</w:t>
      </w:r>
      <w:bookmarkEnd w:id="16"/>
    </w:p>
    <w:p w14:paraId="4FA06FE7" w14:textId="742F2BD6" w:rsidR="00703477" w:rsidRPr="008520D8" w:rsidRDefault="00703477" w:rsidP="00703477">
      <w:pPr>
        <w:pStyle w:val="Nivel2"/>
        <w:rPr>
          <w:rFonts w:ascii="Arial Narrow" w:hAnsi="Arial Narrow"/>
          <w:sz w:val="24"/>
          <w:szCs w:val="24"/>
        </w:rPr>
      </w:pPr>
      <w:r w:rsidRPr="008520D8">
        <w:rPr>
          <w:rFonts w:ascii="Arial Narrow" w:hAnsi="Arial Narrow"/>
          <w:sz w:val="24"/>
          <w:szCs w:val="24"/>
        </w:rPr>
        <w:t xml:space="preserve">A proposta </w:t>
      </w:r>
      <w:r w:rsidR="002544BC" w:rsidRPr="008520D8">
        <w:rPr>
          <w:rFonts w:ascii="Arial Narrow" w:hAnsi="Arial Narrow"/>
          <w:sz w:val="24"/>
          <w:szCs w:val="24"/>
        </w:rPr>
        <w:t>poderá</w:t>
      </w:r>
      <w:r w:rsidRPr="008520D8">
        <w:rPr>
          <w:rFonts w:ascii="Arial Narrow" w:hAnsi="Arial Narrow"/>
          <w:sz w:val="24"/>
          <w:szCs w:val="24"/>
        </w:rPr>
        <w:t xml:space="preserve"> ser digitada por meio eletrônico – através do portal do cidadão do Município de Juranda (https://juranda.atende.net/) – em “enviar proposta de licitação”, </w:t>
      </w:r>
      <w:hyperlink r:id="rId19" w:history="1">
        <w:r w:rsidR="000C766B" w:rsidRPr="008520D8">
          <w:rPr>
            <w:rStyle w:val="Hyperlink"/>
            <w:rFonts w:ascii="Arial Narrow" w:hAnsi="Arial Narrow"/>
            <w:sz w:val="24"/>
            <w:szCs w:val="24"/>
          </w:rPr>
          <w:t>https://juranda.atende.net/autoatendimento/servicos/enviar-proposta-de-licitacoes</w:t>
        </w:r>
      </w:hyperlink>
      <w:r w:rsidR="000C766B" w:rsidRPr="008520D8">
        <w:rPr>
          <w:rFonts w:ascii="Arial Narrow" w:hAnsi="Arial Narrow"/>
          <w:sz w:val="24"/>
          <w:szCs w:val="24"/>
        </w:rPr>
        <w:t xml:space="preserve"> </w:t>
      </w:r>
      <w:r w:rsidRPr="008520D8">
        <w:rPr>
          <w:rFonts w:ascii="Arial Narrow" w:hAnsi="Arial Narrow"/>
          <w:sz w:val="24"/>
          <w:szCs w:val="24"/>
        </w:rPr>
        <w:t xml:space="preserve"> devendo ao final da digitação ser impresso o Relatório de Propostas – contendo o número e senha do protocolo – e apresentado dentro do envelope da proposta no dia da sessão</w:t>
      </w:r>
      <w:r w:rsidR="00663500" w:rsidRPr="008520D8">
        <w:rPr>
          <w:rFonts w:ascii="Arial Narrow" w:hAnsi="Arial Narrow"/>
          <w:sz w:val="24"/>
          <w:szCs w:val="24"/>
        </w:rPr>
        <w:t>, conforme dizeres abaixo:</w:t>
      </w:r>
    </w:p>
    <w:tbl>
      <w:tblPr>
        <w:tblStyle w:val="Tabelacomgrade"/>
        <w:tblW w:w="5000" w:type="pct"/>
        <w:tblLook w:val="04A0" w:firstRow="1" w:lastRow="0" w:firstColumn="1" w:lastColumn="0" w:noHBand="0" w:noVBand="1"/>
      </w:tblPr>
      <w:tblGrid>
        <w:gridCol w:w="9628"/>
      </w:tblGrid>
      <w:tr w:rsidR="00663500" w:rsidRPr="008520D8" w14:paraId="352ED4DC" w14:textId="77777777" w:rsidTr="002E28CD">
        <w:trPr>
          <w:trHeight w:val="1599"/>
        </w:trPr>
        <w:tc>
          <w:tcPr>
            <w:tcW w:w="5000" w:type="pct"/>
          </w:tcPr>
          <w:p w14:paraId="7E6B1869" w14:textId="77777777"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ENVELOPE 1 - DA PROPOSTA:</w:t>
            </w:r>
          </w:p>
          <w:p w14:paraId="6D948248" w14:textId="77777777"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 xml:space="preserve">Município de Juranda-Pr </w:t>
            </w:r>
          </w:p>
          <w:p w14:paraId="7556F405" w14:textId="5C0E4503"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Pregão Presencial</w:t>
            </w:r>
            <w:r w:rsidR="004A1961" w:rsidRPr="008520D8">
              <w:rPr>
                <w:rFonts w:ascii="Arial Narrow" w:hAnsi="Arial Narrow"/>
                <w:b/>
                <w:bCs/>
              </w:rPr>
              <w:t xml:space="preserve"> </w:t>
            </w:r>
            <w:r w:rsidR="007B6E53">
              <w:rPr>
                <w:rFonts w:ascii="Arial Narrow" w:hAnsi="Arial Narrow"/>
                <w:b/>
                <w:bCs/>
              </w:rPr>
              <w:t>38</w:t>
            </w:r>
            <w:r w:rsidR="00B72C91" w:rsidRPr="008520D8">
              <w:rPr>
                <w:rFonts w:ascii="Arial Narrow" w:hAnsi="Arial Narrow"/>
                <w:b/>
                <w:bCs/>
              </w:rPr>
              <w:t>/2026</w:t>
            </w:r>
          </w:p>
          <w:p w14:paraId="23DC6B5D" w14:textId="77777777"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ENVELOPE Nº 1 – PROPOSTA COMERCIAL</w:t>
            </w:r>
          </w:p>
          <w:p w14:paraId="5A0F98E3" w14:textId="77777777"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PROPONENTE:</w:t>
            </w:r>
          </w:p>
          <w:p w14:paraId="23692EF5" w14:textId="77777777" w:rsidR="00663500" w:rsidRPr="008520D8" w:rsidRDefault="00663500" w:rsidP="002E28CD">
            <w:pPr>
              <w:pStyle w:val="Nivel2"/>
              <w:numPr>
                <w:ilvl w:val="0"/>
                <w:numId w:val="0"/>
              </w:numPr>
              <w:spacing w:before="0" w:after="0" w:line="240" w:lineRule="auto"/>
              <w:rPr>
                <w:rFonts w:ascii="Arial Narrow" w:hAnsi="Arial Narrow"/>
                <w:b/>
                <w:bCs/>
              </w:rPr>
            </w:pPr>
            <w:r w:rsidRPr="008520D8">
              <w:rPr>
                <w:rFonts w:ascii="Arial Narrow" w:hAnsi="Arial Narrow"/>
                <w:b/>
                <w:bCs/>
              </w:rPr>
              <w:t>CNPJ:</w:t>
            </w:r>
          </w:p>
          <w:p w14:paraId="501AF4D1" w14:textId="153B3576" w:rsidR="00663500" w:rsidRPr="008520D8" w:rsidRDefault="00663500" w:rsidP="002E28CD">
            <w:pPr>
              <w:pStyle w:val="Nivel2"/>
              <w:numPr>
                <w:ilvl w:val="0"/>
                <w:numId w:val="0"/>
              </w:numPr>
              <w:spacing w:before="0" w:after="0" w:line="240" w:lineRule="auto"/>
              <w:rPr>
                <w:rFonts w:ascii="Arial Narrow" w:hAnsi="Arial Narrow"/>
                <w:sz w:val="24"/>
                <w:szCs w:val="24"/>
              </w:rPr>
            </w:pPr>
            <w:r w:rsidRPr="008520D8">
              <w:rPr>
                <w:rFonts w:ascii="Arial Narrow" w:hAnsi="Arial Narrow"/>
                <w:b/>
                <w:bCs/>
              </w:rPr>
              <w:t>ENDEREÇO</w:t>
            </w:r>
          </w:p>
        </w:tc>
      </w:tr>
    </w:tbl>
    <w:p w14:paraId="4FC29D39" w14:textId="712ABD6D" w:rsidR="00703477" w:rsidRPr="008520D8" w:rsidRDefault="00703477" w:rsidP="00703477">
      <w:pPr>
        <w:pStyle w:val="Nivel2"/>
        <w:rPr>
          <w:rFonts w:ascii="Arial Narrow" w:hAnsi="Arial Narrow"/>
          <w:sz w:val="24"/>
          <w:szCs w:val="24"/>
        </w:rPr>
      </w:pPr>
      <w:r w:rsidRPr="008520D8">
        <w:rPr>
          <w:rFonts w:ascii="Arial Narrow" w:hAnsi="Arial Narrow"/>
          <w:sz w:val="24"/>
          <w:szCs w:val="24"/>
        </w:rPr>
        <w:lastRenderedPageBreak/>
        <w:t xml:space="preserve">Para a digitação da proposta, a empresa deverá ter cadastro com o Portal do Cidadão do Município. Caso não tenha este cadastro, deverá </w:t>
      </w:r>
      <w:r w:rsidR="00991907" w:rsidRPr="008520D8">
        <w:rPr>
          <w:rFonts w:ascii="Arial Narrow" w:hAnsi="Arial Narrow"/>
          <w:sz w:val="24"/>
          <w:szCs w:val="24"/>
        </w:rPr>
        <w:t>realizá-lo</w:t>
      </w:r>
      <w:r w:rsidRPr="008520D8">
        <w:rPr>
          <w:rFonts w:ascii="Arial Narrow" w:hAnsi="Arial Narrow"/>
          <w:sz w:val="24"/>
          <w:szCs w:val="24"/>
        </w:rPr>
        <w:t xml:space="preserve"> no campo “Cadastre-se”, assinalando ao fim do cadastro a opção “Serviços do Portal do Cidadão”, e aguardar a liberação do cadastro por servidor da Administração.</w:t>
      </w:r>
    </w:p>
    <w:p w14:paraId="24E308F2" w14:textId="5844DD9F" w:rsidR="00012886" w:rsidRPr="008520D8" w:rsidRDefault="00012886" w:rsidP="00012886">
      <w:pPr>
        <w:pStyle w:val="Nivel2"/>
        <w:rPr>
          <w:rFonts w:ascii="Arial Narrow" w:hAnsi="Arial Narrow"/>
          <w:sz w:val="24"/>
          <w:szCs w:val="24"/>
        </w:rPr>
      </w:pPr>
      <w:r w:rsidRPr="008520D8">
        <w:rPr>
          <w:rFonts w:ascii="Arial Narrow" w:hAnsi="Arial Narrow"/>
          <w:sz w:val="24"/>
          <w:szCs w:val="24"/>
        </w:rPr>
        <w:t>A licitante deverá apresentar no envelope de proposta, a proposta digital, conforme item 5.1. Caso não apresente a proposta eletrônica, deverá apresentar os ANEXO II em sua integralidade.</w:t>
      </w:r>
    </w:p>
    <w:p w14:paraId="12C55F62" w14:textId="5513E7F6" w:rsidR="00703477" w:rsidRPr="008520D8" w:rsidRDefault="00703477" w:rsidP="00703477">
      <w:pPr>
        <w:pStyle w:val="Nivel2"/>
        <w:rPr>
          <w:rFonts w:ascii="Arial Narrow" w:hAnsi="Arial Narrow"/>
          <w:sz w:val="24"/>
          <w:szCs w:val="24"/>
        </w:rPr>
      </w:pPr>
      <w:r w:rsidRPr="008520D8">
        <w:rPr>
          <w:rFonts w:ascii="Arial Narrow" w:hAnsi="Arial Narrow"/>
          <w:sz w:val="24"/>
          <w:szCs w:val="24"/>
        </w:rPr>
        <w:t>O prazo de validade da proposta, deverá ser de no mínimo 60 (sessenta) dias contados da data de abertura da mesma. Ausente esta informação será considerado como prazo de validade 60 (sessenta) dias.</w:t>
      </w:r>
    </w:p>
    <w:p w14:paraId="5B8A0B05" w14:textId="19347A97" w:rsidR="00703477" w:rsidRPr="008520D8" w:rsidRDefault="00703477" w:rsidP="00703477">
      <w:pPr>
        <w:pStyle w:val="Nivel2"/>
        <w:rPr>
          <w:rFonts w:ascii="Arial Narrow" w:hAnsi="Arial Narrow"/>
          <w:sz w:val="24"/>
          <w:szCs w:val="24"/>
        </w:rPr>
      </w:pPr>
      <w:r w:rsidRPr="008520D8">
        <w:rPr>
          <w:rFonts w:ascii="Arial Narrow" w:hAnsi="Arial Narrow"/>
          <w:sz w:val="24"/>
          <w:szCs w:val="24"/>
        </w:rPr>
        <w:t>Havendo divergência entre o valor unitário e o valor total do item cotado, será considerado, para fins de julgamento das propostas, o primeiro.</w:t>
      </w:r>
    </w:p>
    <w:p w14:paraId="272BAA04" w14:textId="0D4FBA91" w:rsidR="00B42162" w:rsidRPr="008520D8" w:rsidRDefault="00703477" w:rsidP="00703477">
      <w:pPr>
        <w:pStyle w:val="Nivel2"/>
        <w:rPr>
          <w:rFonts w:ascii="Arial Narrow" w:hAnsi="Arial Narrow"/>
          <w:color w:val="auto"/>
          <w:sz w:val="24"/>
          <w:szCs w:val="24"/>
        </w:rPr>
      </w:pPr>
      <w:r w:rsidRPr="008520D8">
        <w:rPr>
          <w:rFonts w:ascii="Arial Narrow" w:hAnsi="Arial Narrow"/>
          <w:sz w:val="24"/>
          <w:szCs w:val="24"/>
        </w:rPr>
        <w:t>A simples apresentação da proposta por si só implicará na plena aceitação, por parte do licitante, de todas as condições deste edital e seus anexos, independentemente.</w:t>
      </w:r>
    </w:p>
    <w:p w14:paraId="5F5E5E8C" w14:textId="2FD271FF"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Todas as especificações do objeto contidas na proposta vinculam o licitante.</w:t>
      </w:r>
    </w:p>
    <w:p w14:paraId="376C1E27" w14:textId="1DB92C64" w:rsidR="00213C8A" w:rsidRPr="008520D8" w:rsidRDefault="00FB1807" w:rsidP="00C71083">
      <w:pPr>
        <w:pStyle w:val="Nivel3"/>
        <w:spacing w:before="0" w:after="0" w:line="240" w:lineRule="auto"/>
        <w:ind w:left="0"/>
        <w:rPr>
          <w:rFonts w:ascii="Arial Narrow" w:hAnsi="Arial Narrow"/>
          <w:b/>
          <w:bCs/>
          <w:sz w:val="24"/>
          <w:szCs w:val="24"/>
        </w:rPr>
      </w:pPr>
      <w:r w:rsidRPr="008520D8">
        <w:rPr>
          <w:rFonts w:ascii="Arial Narrow" w:hAnsi="Arial Narrow"/>
          <w:sz w:val="24"/>
          <w:szCs w:val="24"/>
        </w:rPr>
        <w:t xml:space="preserve"> </w:t>
      </w:r>
      <w:r w:rsidRPr="008520D8">
        <w:rPr>
          <w:rStyle w:val="normaltextrun"/>
          <w:rFonts w:ascii="Arial Narrow" w:hAnsi="Arial Narrow"/>
          <w:b/>
          <w:bCs/>
          <w:color w:val="auto"/>
          <w:sz w:val="24"/>
          <w:szCs w:val="24"/>
          <w:shd w:val="clear" w:color="auto" w:fill="FFFFFF" w:themeFill="background1"/>
        </w:rPr>
        <w:t xml:space="preserve">O licitante </w:t>
      </w:r>
      <w:r w:rsidR="00C71083" w:rsidRPr="008520D8">
        <w:rPr>
          <w:rStyle w:val="normaltextrun"/>
          <w:rFonts w:ascii="Arial Narrow" w:hAnsi="Arial Narrow"/>
          <w:b/>
          <w:bCs/>
          <w:color w:val="auto"/>
          <w:sz w:val="24"/>
          <w:szCs w:val="24"/>
          <w:shd w:val="clear" w:color="auto" w:fill="FFFFFF" w:themeFill="background1"/>
        </w:rPr>
        <w:t>não</w:t>
      </w:r>
      <w:r w:rsidRPr="008520D8">
        <w:rPr>
          <w:rStyle w:val="normaltextrun"/>
          <w:rFonts w:ascii="Arial Narrow" w:hAnsi="Arial Narrow"/>
          <w:b/>
          <w:bCs/>
          <w:color w:val="auto"/>
          <w:sz w:val="24"/>
          <w:szCs w:val="24"/>
          <w:shd w:val="clear" w:color="auto" w:fill="FFFFFF" w:themeFill="background1"/>
        </w:rPr>
        <w:t xml:space="preserve"> poderá oferecer proposta em quantitativo inferior ao máximo previsto para contratação</w:t>
      </w:r>
      <w:r w:rsidR="00AF3B05" w:rsidRPr="008520D8">
        <w:rPr>
          <w:rStyle w:val="normaltextrun"/>
          <w:rFonts w:ascii="Arial Narrow" w:hAnsi="Arial Narrow"/>
          <w:b/>
          <w:bCs/>
          <w:color w:val="auto"/>
          <w:sz w:val="24"/>
          <w:szCs w:val="24"/>
          <w:shd w:val="clear" w:color="auto" w:fill="FFFFFF" w:themeFill="background1"/>
        </w:rPr>
        <w:t xml:space="preserve"> de cada item</w:t>
      </w:r>
      <w:r w:rsidR="00E74227" w:rsidRPr="008520D8">
        <w:rPr>
          <w:rStyle w:val="normaltextrun"/>
          <w:rFonts w:ascii="Arial Narrow" w:hAnsi="Arial Narrow"/>
          <w:b/>
          <w:bCs/>
          <w:color w:val="auto"/>
          <w:sz w:val="24"/>
          <w:szCs w:val="24"/>
          <w:shd w:val="clear" w:color="auto" w:fill="FFFFFF" w:themeFill="background1"/>
        </w:rPr>
        <w:t>.</w:t>
      </w:r>
    </w:p>
    <w:p w14:paraId="425E03B1" w14:textId="520E6F1C"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Nos valores propostos estarão inclusos todos os custos operacionais, encargos previdenciários, trabalhistas, tributários,</w:t>
      </w:r>
      <w:r w:rsidR="00AF3B05" w:rsidRPr="008520D8">
        <w:rPr>
          <w:rFonts w:ascii="Arial Narrow" w:hAnsi="Arial Narrow"/>
          <w:sz w:val="24"/>
          <w:szCs w:val="24"/>
        </w:rPr>
        <w:t xml:space="preserve"> entrega,</w:t>
      </w:r>
      <w:r w:rsidRPr="008520D8">
        <w:rPr>
          <w:rFonts w:ascii="Arial Narrow" w:hAnsi="Arial Narrow"/>
          <w:sz w:val="24"/>
          <w:szCs w:val="24"/>
        </w:rPr>
        <w:t xml:space="preserve"> comerciais e quaisquer outros que incidam direta ou indiretamente na execução do objeto.</w:t>
      </w:r>
    </w:p>
    <w:p w14:paraId="2BC0672E"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8520D8" w:rsidRDefault="003C7A23" w:rsidP="00BE0139">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O prazo de validade da proposta não será inferior a </w:t>
      </w:r>
      <w:r w:rsidRPr="008520D8">
        <w:rPr>
          <w:rFonts w:ascii="Arial Narrow" w:hAnsi="Arial Narrow"/>
          <w:b/>
          <w:bCs/>
          <w:color w:val="auto"/>
          <w:sz w:val="24"/>
          <w:szCs w:val="24"/>
          <w:u w:val="single"/>
        </w:rPr>
        <w:t>60 (sessenta) dias</w:t>
      </w:r>
      <w:r w:rsidRPr="008520D8">
        <w:rPr>
          <w:rFonts w:ascii="Arial Narrow" w:hAnsi="Arial Narrow"/>
          <w:b/>
          <w:sz w:val="24"/>
          <w:szCs w:val="24"/>
        </w:rPr>
        <w:t>,</w:t>
      </w:r>
      <w:r w:rsidRPr="008520D8">
        <w:rPr>
          <w:rFonts w:ascii="Arial Narrow" w:hAnsi="Arial Narrow"/>
          <w:sz w:val="24"/>
          <w:szCs w:val="24"/>
        </w:rPr>
        <w:t xml:space="preserve"> a contar da data de sua apresentação.</w:t>
      </w:r>
    </w:p>
    <w:p w14:paraId="58D4DF33" w14:textId="76A83BC1" w:rsidR="003C7A23" w:rsidRPr="008520D8" w:rsidRDefault="003C7A23" w:rsidP="009200A4">
      <w:pPr>
        <w:pStyle w:val="Nivel2"/>
        <w:spacing w:before="0" w:after="0" w:line="240" w:lineRule="auto"/>
        <w:rPr>
          <w:rFonts w:ascii="Arial Narrow" w:eastAsia="Times New Roman" w:hAnsi="Arial Narrow"/>
          <w:sz w:val="24"/>
          <w:szCs w:val="24"/>
        </w:rPr>
      </w:pPr>
      <w:r w:rsidRPr="008520D8">
        <w:rPr>
          <w:rFonts w:ascii="Arial Narrow" w:hAnsi="Arial Narrow"/>
          <w:sz w:val="24"/>
          <w:szCs w:val="24"/>
        </w:rPr>
        <w:t xml:space="preserve">O descumprimento das regras supramencionadas pela Administração por parte dos contratados pode ensejar a </w:t>
      </w:r>
      <w:r w:rsidRPr="008520D8">
        <w:rPr>
          <w:rFonts w:ascii="Arial Narrow" w:hAnsi="Arial Narrow"/>
          <w:color w:val="000000" w:themeColor="text1"/>
          <w:sz w:val="24"/>
          <w:szCs w:val="24"/>
        </w:rPr>
        <w:t>responsabilização pelo</w:t>
      </w:r>
      <w:r w:rsidRPr="008520D8">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8520D8">
          <w:rPr>
            <w:rStyle w:val="Hyperlink"/>
            <w:rFonts w:ascii="Arial Narrow" w:hAnsi="Arial Narrow"/>
            <w:sz w:val="24"/>
            <w:szCs w:val="24"/>
          </w:rPr>
          <w:t>art. 71, inciso IX, da Constituição</w:t>
        </w:r>
      </w:hyperlink>
      <w:r w:rsidRPr="008520D8">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0EDA072" w14:textId="77777777" w:rsidR="009200A4" w:rsidRPr="008520D8" w:rsidRDefault="009200A4" w:rsidP="009200A4">
      <w:pPr>
        <w:pStyle w:val="Nivel2"/>
        <w:numPr>
          <w:ilvl w:val="0"/>
          <w:numId w:val="0"/>
        </w:numPr>
        <w:spacing w:before="0" w:after="0" w:line="240" w:lineRule="auto"/>
        <w:rPr>
          <w:rFonts w:ascii="Arial Narrow" w:hAnsi="Arial Narrow"/>
          <w:sz w:val="24"/>
          <w:szCs w:val="24"/>
          <w:highlight w:val="yellow"/>
        </w:rPr>
      </w:pPr>
    </w:p>
    <w:p w14:paraId="7603E670" w14:textId="77777777" w:rsidR="00BE0139" w:rsidRPr="008520D8" w:rsidRDefault="00BE0139" w:rsidP="009200A4">
      <w:pPr>
        <w:pStyle w:val="Nivel2"/>
        <w:numPr>
          <w:ilvl w:val="0"/>
          <w:numId w:val="0"/>
        </w:numPr>
        <w:spacing w:before="0" w:after="0" w:line="240" w:lineRule="auto"/>
        <w:rPr>
          <w:rFonts w:ascii="Arial Narrow" w:hAnsi="Arial Narrow"/>
          <w:sz w:val="24"/>
          <w:szCs w:val="24"/>
          <w:highlight w:val="yellow"/>
        </w:rPr>
      </w:pPr>
    </w:p>
    <w:p w14:paraId="79839FDC" w14:textId="24D5BDC0" w:rsidR="003C7A23" w:rsidRPr="008520D8" w:rsidRDefault="003C7A23" w:rsidP="008520D8">
      <w:pPr>
        <w:pStyle w:val="Nivel01"/>
      </w:pPr>
      <w:bookmarkStart w:id="17" w:name="_Toc160528923"/>
      <w:r w:rsidRPr="008520D8">
        <w:lastRenderedPageBreak/>
        <w:t>D</w:t>
      </w:r>
      <w:r w:rsidR="00E42F87" w:rsidRPr="008520D8">
        <w:t>O JULGAMENTO DA PROPOSTA</w:t>
      </w:r>
      <w:bookmarkEnd w:id="17"/>
      <w:r w:rsidR="00E42F87" w:rsidRPr="008520D8">
        <w:t xml:space="preserve"> </w:t>
      </w:r>
    </w:p>
    <w:p w14:paraId="4998B02F" w14:textId="2F582FB1" w:rsidR="003C7A23" w:rsidRPr="008520D8" w:rsidRDefault="003C7A23" w:rsidP="009200A4">
      <w:pPr>
        <w:pStyle w:val="Nivel2"/>
        <w:spacing w:before="0" w:after="0" w:line="240" w:lineRule="auto"/>
        <w:rPr>
          <w:rFonts w:ascii="Arial Narrow" w:hAnsi="Arial Narrow"/>
          <w:sz w:val="24"/>
          <w:szCs w:val="24"/>
        </w:rPr>
      </w:pPr>
      <w:bookmarkStart w:id="18" w:name="_Hlk114646655"/>
      <w:r w:rsidRPr="008520D8">
        <w:rPr>
          <w:rFonts w:ascii="Arial Narrow" w:hAnsi="Arial Narrow"/>
          <w:sz w:val="24"/>
          <w:szCs w:val="24"/>
        </w:rPr>
        <w:t>A abertura da presente licitação dar-se-á, na data, horário e local indicados neste Edital</w:t>
      </w:r>
      <w:r w:rsidR="00CC634D" w:rsidRPr="008520D8">
        <w:rPr>
          <w:rFonts w:ascii="Arial Narrow" w:hAnsi="Arial Narrow"/>
          <w:sz w:val="24"/>
          <w:szCs w:val="24"/>
        </w:rPr>
        <w:t xml:space="preserve">, com transmissão ao vivo pelo canal do Youtube no link </w:t>
      </w:r>
      <w:hyperlink r:id="rId21" w:history="1">
        <w:r w:rsidR="00CC634D" w:rsidRPr="008520D8">
          <w:rPr>
            <w:rStyle w:val="Hyperlink"/>
            <w:rFonts w:ascii="Arial Narrow" w:hAnsi="Arial Narrow"/>
            <w:sz w:val="24"/>
            <w:szCs w:val="24"/>
          </w:rPr>
          <w:t>https://youtu.be/TOBFv0A5MCI?si=pfMMdBPPnIZoaqE6</w:t>
        </w:r>
      </w:hyperlink>
      <w:r w:rsidR="00CC634D" w:rsidRPr="008520D8">
        <w:rPr>
          <w:rFonts w:ascii="Arial Narrow" w:hAnsi="Arial Narrow"/>
          <w:sz w:val="24"/>
          <w:szCs w:val="24"/>
        </w:rPr>
        <w:t xml:space="preserve"> </w:t>
      </w:r>
      <w:r w:rsidR="00FD47DC" w:rsidRPr="008520D8">
        <w:rPr>
          <w:rFonts w:ascii="Arial Narrow" w:hAnsi="Arial Narrow"/>
          <w:sz w:val="24"/>
          <w:szCs w:val="24"/>
        </w:rPr>
        <w:t>conforme previsto</w:t>
      </w:r>
      <w:r w:rsidR="00857077" w:rsidRPr="008520D8">
        <w:rPr>
          <w:rFonts w:ascii="Arial Narrow" w:hAnsi="Arial Narrow"/>
          <w:sz w:val="24"/>
          <w:szCs w:val="24"/>
        </w:rPr>
        <w:t xml:space="preserve"> no Art. 176 da</w:t>
      </w:r>
      <w:r w:rsidR="00FD47DC" w:rsidRPr="008520D8">
        <w:rPr>
          <w:rFonts w:ascii="Arial Narrow" w:hAnsi="Arial Narrow"/>
          <w:sz w:val="24"/>
          <w:szCs w:val="24"/>
        </w:rPr>
        <w:t xml:space="preserve"> Lei 14.133/21.</w:t>
      </w:r>
    </w:p>
    <w:p w14:paraId="01ABDF42" w14:textId="2BADB6F9" w:rsidR="003C7A23" w:rsidRPr="008520D8" w:rsidRDefault="008F37FC" w:rsidP="008F37FC">
      <w:pPr>
        <w:pStyle w:val="Nivel2"/>
        <w:spacing w:before="0" w:after="0" w:line="240" w:lineRule="auto"/>
        <w:rPr>
          <w:rFonts w:ascii="Arial Narrow" w:hAnsi="Arial Narrow"/>
          <w:sz w:val="24"/>
          <w:szCs w:val="24"/>
        </w:rPr>
      </w:pPr>
      <w:r w:rsidRPr="008520D8">
        <w:rPr>
          <w:rFonts w:ascii="Arial Narrow" w:hAnsi="Arial Narrow"/>
          <w:sz w:val="24"/>
          <w:szCs w:val="24"/>
        </w:rPr>
        <w:t>Durante o julgamento e a análise das propostas, será verificada, preliminarmente, a conformidade das propostas apresentadas com os requisitos estabelecidos neste edital, devendo ser classificadas para a etapa competitiva, ou seja, fase de lances verbais, somente aquelas que atendem plenamente a esses requisitos.</w:t>
      </w:r>
    </w:p>
    <w:p w14:paraId="24C8731D" w14:textId="5B8AEEFB" w:rsidR="008F37FC" w:rsidRPr="008520D8" w:rsidRDefault="008F37FC"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Encerrada a análise das propostas apresentadas, em conformidade com as exigências contidas neste edital, a Pregoeira classificará o licitante autor das propostas de menor preço por </w:t>
      </w:r>
      <w:r w:rsidR="00F33CAF" w:rsidRPr="008520D8">
        <w:rPr>
          <w:rFonts w:ascii="Arial Narrow" w:hAnsi="Arial Narrow"/>
          <w:b/>
          <w:bCs/>
          <w:sz w:val="24"/>
          <w:szCs w:val="24"/>
        </w:rPr>
        <w:t>ITEM</w:t>
      </w:r>
      <w:r w:rsidRPr="008520D8">
        <w:rPr>
          <w:rFonts w:ascii="Arial Narrow" w:hAnsi="Arial Narrow"/>
          <w:sz w:val="24"/>
          <w:szCs w:val="24"/>
        </w:rPr>
        <w:t xml:space="preserve"> e todas aquelas apresentadas com preços sucessivos e superiores em até 10% (dez) por cento, em relação ao menor preço por lote ofertado, disposto em ordem crescente, para que os representantes legais dos licitantes participem da etapa de lances verbais. Havendo empate no terceiro valor, serão convocados todos os licitantes que tiverem ofertado o mesmo preço. Esta classificação se dará automática pelo Sistema de Licitação IPM. </w:t>
      </w:r>
    </w:p>
    <w:p w14:paraId="55DEB6A9" w14:textId="2B16F451" w:rsidR="003C7A23" w:rsidRPr="008520D8" w:rsidRDefault="008F37FC" w:rsidP="009200A4">
      <w:pPr>
        <w:pStyle w:val="Nivel2"/>
        <w:spacing w:before="0" w:after="0" w:line="240" w:lineRule="auto"/>
        <w:rPr>
          <w:rFonts w:ascii="Arial Narrow" w:hAnsi="Arial Narrow"/>
          <w:sz w:val="24"/>
          <w:szCs w:val="24"/>
        </w:rPr>
      </w:pPr>
      <w:r w:rsidRPr="008520D8">
        <w:rPr>
          <w:rFonts w:ascii="Arial Narrow" w:hAnsi="Arial Narrow"/>
          <w:sz w:val="24"/>
          <w:szCs w:val="24"/>
        </w:rPr>
        <w:t>Quando não forem identificadas, no mínimo, três propostas escritas, a partir do critério definido no lote anterior, a Pregoeira fará a classificação dos três menores preços sucessivos, por lote, dispostos em ordem crescente, quaisquer que sejam os valores ofertados, para que os representantes legais dos licitantes participem da etapa de lances verbais. Havendo empate no terceiro valor, serão convocadas as licitantes que tiverem ofertado o mesmo preço</w:t>
      </w:r>
      <w:r w:rsidR="003C7A23" w:rsidRPr="008520D8">
        <w:rPr>
          <w:rFonts w:ascii="Arial Narrow" w:hAnsi="Arial Narrow"/>
          <w:sz w:val="24"/>
          <w:szCs w:val="24"/>
        </w:rPr>
        <w:t xml:space="preserve">. </w:t>
      </w:r>
    </w:p>
    <w:p w14:paraId="5C125845" w14:textId="22BD0A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lance deverá ser ofertado pelo valor unitário </w:t>
      </w:r>
      <w:r w:rsidR="008F37FC" w:rsidRPr="008520D8">
        <w:rPr>
          <w:rFonts w:ascii="Arial Narrow" w:hAnsi="Arial Narrow"/>
          <w:sz w:val="24"/>
          <w:szCs w:val="24"/>
        </w:rPr>
        <w:t xml:space="preserve">do </w:t>
      </w:r>
      <w:r w:rsidR="00F33CAF" w:rsidRPr="008520D8">
        <w:rPr>
          <w:rFonts w:ascii="Arial Narrow" w:hAnsi="Arial Narrow"/>
          <w:sz w:val="24"/>
          <w:szCs w:val="24"/>
        </w:rPr>
        <w:t>ITEM</w:t>
      </w:r>
      <w:r w:rsidR="008F37FC" w:rsidRPr="008520D8">
        <w:rPr>
          <w:rFonts w:ascii="Arial Narrow" w:hAnsi="Arial Narrow"/>
          <w:sz w:val="24"/>
          <w:szCs w:val="24"/>
        </w:rPr>
        <w:t>.</w:t>
      </w:r>
    </w:p>
    <w:p w14:paraId="6584CB20" w14:textId="2141D04D"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Os licitantes poderão oferecer lances sucessivos</w:t>
      </w:r>
      <w:r w:rsidR="008F37FC" w:rsidRPr="008520D8">
        <w:rPr>
          <w:rFonts w:ascii="Arial Narrow" w:hAnsi="Arial Narrow"/>
          <w:sz w:val="24"/>
          <w:szCs w:val="24"/>
        </w:rPr>
        <w:t xml:space="preserve"> na forma decrescente</w:t>
      </w:r>
      <w:r w:rsidRPr="008520D8">
        <w:rPr>
          <w:rFonts w:ascii="Arial Narrow" w:hAnsi="Arial Narrow"/>
          <w:sz w:val="24"/>
          <w:szCs w:val="24"/>
        </w:rPr>
        <w:t xml:space="preserve">, </w:t>
      </w:r>
      <w:r w:rsidR="008F37FC" w:rsidRPr="008520D8">
        <w:rPr>
          <w:rFonts w:ascii="Arial Narrow" w:hAnsi="Arial Narrow"/>
          <w:sz w:val="24"/>
          <w:szCs w:val="24"/>
        </w:rPr>
        <w:t>observando todo e qualquer critério estabelecido neste edital.</w:t>
      </w:r>
    </w:p>
    <w:p w14:paraId="32718210" w14:textId="74E0EFCD"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licitante somente poderá oferecer </w:t>
      </w:r>
      <w:r w:rsidRPr="008520D8">
        <w:rPr>
          <w:rFonts w:ascii="Arial Narrow" w:hAnsi="Arial Narrow"/>
          <w:color w:val="auto"/>
          <w:sz w:val="24"/>
          <w:szCs w:val="24"/>
        </w:rPr>
        <w:t xml:space="preserve">lance de valor inferior ou percentual de desconto superior ao último por ele ofertado. </w:t>
      </w:r>
    </w:p>
    <w:p w14:paraId="7154EC12" w14:textId="77777777" w:rsidR="008F37FC" w:rsidRPr="008520D8" w:rsidRDefault="008F37FC" w:rsidP="008F37FC">
      <w:pPr>
        <w:pStyle w:val="Nivel2"/>
        <w:spacing w:before="0" w:after="0" w:line="240" w:lineRule="auto"/>
        <w:rPr>
          <w:rFonts w:ascii="Arial Narrow" w:hAnsi="Arial Narrow"/>
          <w:sz w:val="24"/>
          <w:szCs w:val="24"/>
        </w:rPr>
      </w:pPr>
      <w:r w:rsidRPr="008520D8">
        <w:rPr>
          <w:rFonts w:ascii="Arial Narrow" w:hAnsi="Arial Narrow"/>
          <w:sz w:val="24"/>
          <w:szCs w:val="24"/>
        </w:rPr>
        <w:t>Será considerada como mais vantajosa à oferta de menor preço por lote proposto e aceito.</w:t>
      </w:r>
    </w:p>
    <w:p w14:paraId="17338580" w14:textId="4E42844C" w:rsidR="008F37FC" w:rsidRPr="008520D8" w:rsidRDefault="008F37FC" w:rsidP="008F37FC">
      <w:pPr>
        <w:pStyle w:val="Nivel2"/>
        <w:spacing w:before="0" w:after="0" w:line="240" w:lineRule="auto"/>
        <w:rPr>
          <w:rFonts w:ascii="Arial Narrow" w:hAnsi="Arial Narrow"/>
          <w:sz w:val="24"/>
          <w:szCs w:val="24"/>
        </w:rPr>
      </w:pPr>
      <w:r w:rsidRPr="008520D8">
        <w:rPr>
          <w:rFonts w:ascii="Arial Narrow" w:hAnsi="Arial Narrow"/>
          <w:sz w:val="24"/>
          <w:szCs w:val="24"/>
        </w:rPr>
        <w:t xml:space="preserve">Aceita a proposta de menor preço por </w:t>
      </w:r>
      <w:r w:rsidR="00330C30" w:rsidRPr="008520D8">
        <w:rPr>
          <w:rFonts w:ascii="Arial Narrow" w:hAnsi="Arial Narrow"/>
          <w:sz w:val="24"/>
          <w:szCs w:val="24"/>
        </w:rPr>
        <w:t>item</w:t>
      </w:r>
      <w:r w:rsidRPr="008520D8">
        <w:rPr>
          <w:rFonts w:ascii="Arial Narrow" w:hAnsi="Arial Narrow"/>
          <w:sz w:val="24"/>
          <w:szCs w:val="24"/>
        </w:rPr>
        <w:t>, será aberto o envelope documentação, contendo os documentos de habilitação da licitante que a tiver formulado, para confirmação das suas condições habilitatórias.</w:t>
      </w:r>
    </w:p>
    <w:p w14:paraId="660827D2" w14:textId="77777777" w:rsidR="008F37FC" w:rsidRPr="008520D8" w:rsidRDefault="008F37FC" w:rsidP="008F37FC">
      <w:pPr>
        <w:pStyle w:val="Nivel2"/>
        <w:spacing w:before="0" w:after="0" w:line="240" w:lineRule="auto"/>
        <w:rPr>
          <w:rFonts w:ascii="Arial Narrow" w:hAnsi="Arial Narrow"/>
          <w:sz w:val="24"/>
          <w:szCs w:val="24"/>
        </w:rPr>
      </w:pPr>
      <w:r w:rsidRPr="008520D8">
        <w:rPr>
          <w:rFonts w:ascii="Arial Narrow" w:hAnsi="Arial Narrow"/>
          <w:sz w:val="24"/>
          <w:szCs w:val="24"/>
        </w:rPr>
        <w:t>Verificado que a proposta de menor preço atende às exigências fixadas neste edital, também quanto à habilitação, será a respectiva licitante declarada vencedora</w:t>
      </w:r>
      <w:r w:rsidR="003C7A23" w:rsidRPr="008520D8">
        <w:rPr>
          <w:rFonts w:ascii="Arial Narrow" w:hAnsi="Arial Narrow"/>
          <w:sz w:val="24"/>
          <w:szCs w:val="24"/>
        </w:rPr>
        <w:t>.</w:t>
      </w:r>
    </w:p>
    <w:p w14:paraId="40D49C27" w14:textId="4C498D3C" w:rsidR="003C7A23" w:rsidRPr="008520D8" w:rsidRDefault="003C7A23" w:rsidP="008F37FC">
      <w:pPr>
        <w:pStyle w:val="Nivel2"/>
        <w:spacing w:before="0" w:after="0" w:line="240" w:lineRule="auto"/>
        <w:rPr>
          <w:rFonts w:ascii="Arial Narrow" w:hAnsi="Arial Narrow"/>
          <w:sz w:val="24"/>
          <w:szCs w:val="24"/>
        </w:rPr>
      </w:pPr>
      <w:r w:rsidRPr="008520D8">
        <w:rPr>
          <w:rFonts w:ascii="Arial Narrow" w:hAnsi="Arial Narrow"/>
          <w:sz w:val="24"/>
          <w:szCs w:val="24"/>
        </w:rPr>
        <w:t>Havendo eventual empate entre propostas ou lances, o critério de desempate</w:t>
      </w:r>
      <w:r w:rsidR="008F37FC" w:rsidRPr="008520D8">
        <w:rPr>
          <w:rFonts w:ascii="Arial Narrow" w:hAnsi="Arial Narrow"/>
          <w:sz w:val="24"/>
          <w:szCs w:val="24"/>
        </w:rPr>
        <w:t xml:space="preserve"> será dado por sorteio.</w:t>
      </w:r>
    </w:p>
    <w:p w14:paraId="05AEC88C" w14:textId="40A7AF53" w:rsidR="00D9272F" w:rsidRPr="008520D8" w:rsidRDefault="00756457" w:rsidP="000E6C67">
      <w:pPr>
        <w:pStyle w:val="Nvel3-R"/>
        <w:spacing w:before="0" w:after="0" w:line="240" w:lineRule="auto"/>
        <w:ind w:left="0"/>
        <w:rPr>
          <w:rFonts w:ascii="Arial Narrow" w:hAnsi="Arial Narrow"/>
          <w:i w:val="0"/>
          <w:iCs w:val="0"/>
          <w:color w:val="auto"/>
          <w:sz w:val="24"/>
          <w:szCs w:val="24"/>
        </w:rPr>
      </w:pPr>
      <w:bookmarkStart w:id="19" w:name="_Hlk161221436"/>
      <w:r w:rsidRPr="008520D8">
        <w:rPr>
          <w:rFonts w:ascii="Arial Narrow" w:hAnsi="Arial Narrow"/>
          <w:b/>
          <w:bCs/>
          <w:i w:val="0"/>
          <w:iCs w:val="0"/>
          <w:color w:val="auto"/>
          <w:sz w:val="24"/>
          <w:szCs w:val="24"/>
        </w:rPr>
        <w:t>Não será</w:t>
      </w:r>
      <w:r w:rsidR="004959C2" w:rsidRPr="008520D8">
        <w:rPr>
          <w:rFonts w:ascii="Arial Narrow" w:hAnsi="Arial Narrow"/>
          <w:b/>
          <w:bCs/>
          <w:i w:val="0"/>
          <w:iCs w:val="0"/>
          <w:color w:val="auto"/>
          <w:sz w:val="24"/>
          <w:szCs w:val="24"/>
        </w:rPr>
        <w:t xml:space="preserve"> </w:t>
      </w:r>
      <w:r w:rsidR="00EA5F80" w:rsidRPr="008520D8">
        <w:rPr>
          <w:rFonts w:ascii="Arial Narrow" w:hAnsi="Arial Narrow"/>
          <w:b/>
          <w:bCs/>
          <w:i w:val="0"/>
          <w:iCs w:val="0"/>
          <w:color w:val="auto"/>
          <w:sz w:val="24"/>
          <w:szCs w:val="24"/>
        </w:rPr>
        <w:t>admitida a previsão de preços diferentes em razão de local de entrega ou de acondicionamento, tamanho de lote ou qualquer outro motivo</w:t>
      </w:r>
      <w:bookmarkEnd w:id="19"/>
      <w:r w:rsidR="000E6C67" w:rsidRPr="008520D8">
        <w:rPr>
          <w:rFonts w:ascii="Arial Narrow" w:hAnsi="Arial Narrow"/>
          <w:i w:val="0"/>
          <w:iCs w:val="0"/>
          <w:color w:val="auto"/>
          <w:sz w:val="24"/>
          <w:szCs w:val="24"/>
        </w:rPr>
        <w:t xml:space="preserve">. </w:t>
      </w:r>
    </w:p>
    <w:p w14:paraId="377762CE" w14:textId="77777777"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941C73E" w:rsidR="003C7A23" w:rsidRPr="008520D8" w:rsidRDefault="003C7A23" w:rsidP="00172ADC">
      <w:pPr>
        <w:pStyle w:val="Nivel3"/>
        <w:spacing w:before="0" w:after="0" w:line="240" w:lineRule="auto"/>
        <w:ind w:left="0"/>
        <w:rPr>
          <w:rFonts w:ascii="Arial Narrow" w:eastAsia="Times New Roman" w:hAnsi="Arial Narrow"/>
          <w:sz w:val="24"/>
          <w:szCs w:val="24"/>
        </w:rPr>
      </w:pPr>
      <w:r w:rsidRPr="008520D8">
        <w:rPr>
          <w:rFonts w:ascii="Arial Narrow" w:eastAsia="Times New Roman" w:hAnsi="Arial Narrow"/>
          <w:sz w:val="24"/>
          <w:szCs w:val="24"/>
        </w:rPr>
        <w:t xml:space="preserve">A </w:t>
      </w:r>
      <w:r w:rsidRPr="008520D8">
        <w:rPr>
          <w:rFonts w:ascii="Arial Narrow" w:hAnsi="Arial Narrow"/>
          <w:sz w:val="24"/>
          <w:szCs w:val="24"/>
        </w:rPr>
        <w:t xml:space="preserve">negociação será realizada </w:t>
      </w:r>
      <w:r w:rsidR="008F37FC" w:rsidRPr="008520D8">
        <w:rPr>
          <w:rFonts w:ascii="Arial Narrow" w:hAnsi="Arial Narrow"/>
          <w:sz w:val="24"/>
          <w:szCs w:val="24"/>
        </w:rPr>
        <w:t>na sessão pública</w:t>
      </w:r>
      <w:r w:rsidRPr="008520D8">
        <w:rPr>
          <w:rFonts w:ascii="Arial Narrow" w:hAnsi="Arial Narrow"/>
          <w:sz w:val="24"/>
          <w:szCs w:val="24"/>
        </w:rPr>
        <w:t>, podendo ser acompanhada pelos demais licitantes.</w:t>
      </w:r>
    </w:p>
    <w:p w14:paraId="420D4F72" w14:textId="3B12373E" w:rsidR="003C7A23" w:rsidRPr="008520D8" w:rsidRDefault="003C7A23" w:rsidP="007A21CE">
      <w:pPr>
        <w:pStyle w:val="Nivel3"/>
        <w:tabs>
          <w:tab w:val="left" w:pos="993"/>
        </w:tabs>
        <w:spacing w:before="0" w:after="0" w:line="240" w:lineRule="auto"/>
        <w:ind w:left="0"/>
        <w:rPr>
          <w:rFonts w:ascii="Arial Narrow" w:hAnsi="Arial Narrow"/>
          <w:sz w:val="24"/>
          <w:szCs w:val="24"/>
        </w:rPr>
      </w:pPr>
      <w:r w:rsidRPr="008520D8">
        <w:rPr>
          <w:rFonts w:ascii="Arial Narrow" w:hAnsi="Arial Narrow"/>
          <w:sz w:val="24"/>
          <w:szCs w:val="24"/>
        </w:rPr>
        <w:t>O resultado da negociação será divulgado a todos os licitantes e anexado aos autos do processo licitatório</w:t>
      </w:r>
      <w:r w:rsidR="00DC7CC8" w:rsidRPr="008520D8">
        <w:rPr>
          <w:rFonts w:ascii="Arial Narrow" w:hAnsi="Arial Narrow"/>
          <w:sz w:val="24"/>
          <w:szCs w:val="24"/>
        </w:rPr>
        <w:t>.</w:t>
      </w:r>
    </w:p>
    <w:p w14:paraId="13ADAEB2" w14:textId="3DF1E869"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O</w:t>
      </w:r>
      <w:r w:rsidR="00F62ADC" w:rsidRPr="008520D8">
        <w:rPr>
          <w:rFonts w:ascii="Arial Narrow" w:hAnsi="Arial Narrow"/>
          <w:sz w:val="24"/>
          <w:szCs w:val="24"/>
        </w:rPr>
        <w:t>(a)</w:t>
      </w:r>
      <w:r w:rsidRPr="008520D8">
        <w:rPr>
          <w:rFonts w:ascii="Arial Narrow" w:hAnsi="Arial Narrow"/>
          <w:sz w:val="24"/>
          <w:szCs w:val="24"/>
        </w:rPr>
        <w:t xml:space="preserve"> pregoeiro</w:t>
      </w:r>
      <w:r w:rsidR="00F62ADC" w:rsidRPr="008520D8">
        <w:rPr>
          <w:rFonts w:ascii="Arial Narrow" w:hAnsi="Arial Narrow"/>
          <w:sz w:val="24"/>
          <w:szCs w:val="24"/>
        </w:rPr>
        <w:t>(a)</w:t>
      </w:r>
      <w:r w:rsidRPr="008520D8">
        <w:rPr>
          <w:rFonts w:ascii="Arial Narrow" w:hAnsi="Arial Narrow"/>
          <w:sz w:val="24"/>
          <w:szCs w:val="24"/>
        </w:rPr>
        <w:t xml:space="preserve"> solicitará ao licitante mais bem classificado que, no prazo de </w:t>
      </w:r>
      <w:r w:rsidR="00F62ADC" w:rsidRPr="008520D8">
        <w:rPr>
          <w:rFonts w:ascii="Arial Narrow" w:hAnsi="Arial Narrow"/>
          <w:b/>
          <w:bCs/>
          <w:color w:val="auto"/>
          <w:sz w:val="24"/>
          <w:szCs w:val="24"/>
          <w:u w:val="single"/>
        </w:rPr>
        <w:t>0</w:t>
      </w:r>
      <w:r w:rsidR="005D2750" w:rsidRPr="008520D8">
        <w:rPr>
          <w:rFonts w:ascii="Arial Narrow" w:hAnsi="Arial Narrow"/>
          <w:b/>
          <w:bCs/>
          <w:color w:val="auto"/>
          <w:sz w:val="24"/>
          <w:szCs w:val="24"/>
          <w:u w:val="single"/>
        </w:rPr>
        <w:t>3</w:t>
      </w:r>
      <w:r w:rsidRPr="008520D8">
        <w:rPr>
          <w:rFonts w:ascii="Arial Narrow" w:hAnsi="Arial Narrow"/>
          <w:b/>
          <w:bCs/>
          <w:color w:val="auto"/>
          <w:sz w:val="24"/>
          <w:szCs w:val="24"/>
          <w:u w:val="single"/>
        </w:rPr>
        <w:t xml:space="preserve"> (</w:t>
      </w:r>
      <w:r w:rsidR="005D2750" w:rsidRPr="008520D8">
        <w:rPr>
          <w:rFonts w:ascii="Arial Narrow" w:hAnsi="Arial Narrow"/>
          <w:b/>
          <w:bCs/>
          <w:color w:val="auto"/>
          <w:sz w:val="24"/>
          <w:szCs w:val="24"/>
          <w:u w:val="single"/>
        </w:rPr>
        <w:t>três</w:t>
      </w:r>
      <w:r w:rsidRPr="008520D8">
        <w:rPr>
          <w:rFonts w:ascii="Arial Narrow" w:hAnsi="Arial Narrow"/>
          <w:b/>
          <w:bCs/>
          <w:color w:val="auto"/>
          <w:sz w:val="24"/>
          <w:szCs w:val="24"/>
          <w:u w:val="single"/>
        </w:rPr>
        <w:t>) horas</w:t>
      </w:r>
      <w:r w:rsidRPr="008520D8">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0" w:name="_Hlk117016948"/>
    </w:p>
    <w:bookmarkEnd w:id="20"/>
    <w:p w14:paraId="4F1A98C2" w14:textId="689E15D9"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É facultado ao</w:t>
      </w:r>
      <w:r w:rsidR="00172ADC" w:rsidRPr="008520D8">
        <w:rPr>
          <w:rFonts w:ascii="Arial Narrow" w:hAnsi="Arial Narrow"/>
          <w:sz w:val="24"/>
          <w:szCs w:val="24"/>
        </w:rPr>
        <w:t>(à)</w:t>
      </w:r>
      <w:r w:rsidRPr="008520D8">
        <w:rPr>
          <w:rFonts w:ascii="Arial Narrow" w:hAnsi="Arial Narrow"/>
          <w:sz w:val="24"/>
          <w:szCs w:val="24"/>
        </w:rPr>
        <w:t xml:space="preserve"> pregoeiro</w:t>
      </w:r>
      <w:r w:rsidR="00172ADC" w:rsidRPr="008520D8">
        <w:rPr>
          <w:rFonts w:ascii="Arial Narrow" w:hAnsi="Arial Narrow"/>
          <w:sz w:val="24"/>
          <w:szCs w:val="24"/>
        </w:rPr>
        <w:t>(a)</w:t>
      </w:r>
      <w:r w:rsidRPr="008520D8">
        <w:rPr>
          <w:rFonts w:ascii="Arial Narrow" w:hAnsi="Arial Narrow"/>
          <w:sz w:val="24"/>
          <w:szCs w:val="24"/>
        </w:rPr>
        <w:t xml:space="preserve"> prorrogar o prazo estabelecido, a partir de solicitação fundamentada feita pelo licitante, antes de findo o prazo.</w:t>
      </w:r>
    </w:p>
    <w:p w14:paraId="7997D698" w14:textId="77777777" w:rsidR="00330C30" w:rsidRPr="008520D8" w:rsidRDefault="003C7A23" w:rsidP="00330C30">
      <w:pPr>
        <w:pStyle w:val="Nivel2"/>
        <w:spacing w:before="0" w:after="0" w:line="240" w:lineRule="auto"/>
        <w:rPr>
          <w:rFonts w:ascii="Arial Narrow" w:eastAsia="Times New Roman" w:hAnsi="Arial Narrow"/>
          <w:sz w:val="24"/>
          <w:szCs w:val="24"/>
        </w:rPr>
      </w:pPr>
      <w:r w:rsidRPr="008520D8">
        <w:rPr>
          <w:rFonts w:ascii="Arial Narrow" w:hAnsi="Arial Narrow"/>
          <w:sz w:val="24"/>
          <w:szCs w:val="24"/>
        </w:rPr>
        <w:t>Após a negociação do preço, o</w:t>
      </w:r>
      <w:r w:rsidR="00172ADC" w:rsidRPr="008520D8">
        <w:rPr>
          <w:rFonts w:ascii="Arial Narrow" w:hAnsi="Arial Narrow"/>
          <w:sz w:val="24"/>
          <w:szCs w:val="24"/>
        </w:rPr>
        <w:t>(a)</w:t>
      </w:r>
      <w:r w:rsidRPr="008520D8">
        <w:rPr>
          <w:rFonts w:ascii="Arial Narrow" w:hAnsi="Arial Narrow"/>
          <w:sz w:val="24"/>
          <w:szCs w:val="24"/>
        </w:rPr>
        <w:t xml:space="preserve"> </w:t>
      </w:r>
      <w:r w:rsidR="00172ADC" w:rsidRPr="008520D8">
        <w:rPr>
          <w:rFonts w:ascii="Arial Narrow" w:hAnsi="Arial Narrow"/>
          <w:sz w:val="24"/>
          <w:szCs w:val="24"/>
        </w:rPr>
        <w:t>p</w:t>
      </w:r>
      <w:r w:rsidRPr="008520D8">
        <w:rPr>
          <w:rFonts w:ascii="Arial Narrow" w:hAnsi="Arial Narrow"/>
          <w:sz w:val="24"/>
          <w:szCs w:val="24"/>
        </w:rPr>
        <w:t>regoeiro</w:t>
      </w:r>
      <w:r w:rsidR="00172ADC" w:rsidRPr="008520D8">
        <w:rPr>
          <w:rFonts w:ascii="Arial Narrow" w:hAnsi="Arial Narrow"/>
          <w:sz w:val="24"/>
          <w:szCs w:val="24"/>
        </w:rPr>
        <w:t>(a)</w:t>
      </w:r>
      <w:r w:rsidRPr="008520D8">
        <w:rPr>
          <w:rFonts w:ascii="Arial Narrow" w:hAnsi="Arial Narrow"/>
          <w:sz w:val="24"/>
          <w:szCs w:val="24"/>
        </w:rPr>
        <w:t xml:space="preserve"> iniciará a fase de aceitação e julgamento da proposta.</w:t>
      </w:r>
      <w:bookmarkEnd w:id="18"/>
    </w:p>
    <w:p w14:paraId="2E16611B" w14:textId="7E20FCEA" w:rsidR="002F7C3D" w:rsidRPr="008520D8" w:rsidRDefault="002F7C3D" w:rsidP="00330C30">
      <w:pPr>
        <w:pStyle w:val="Nivel2"/>
        <w:spacing w:before="0" w:after="0" w:line="240" w:lineRule="auto"/>
        <w:rPr>
          <w:rFonts w:ascii="Arial Narrow" w:eastAsia="Times New Roman" w:hAnsi="Arial Narrow"/>
          <w:sz w:val="24"/>
          <w:szCs w:val="24"/>
        </w:rPr>
      </w:pPr>
      <w:r w:rsidRPr="008520D8">
        <w:rPr>
          <w:rFonts w:ascii="Arial Narrow" w:hAnsi="Arial Narrow"/>
          <w:b/>
          <w:bCs/>
          <w:color w:val="auto"/>
          <w:sz w:val="24"/>
          <w:szCs w:val="24"/>
        </w:rPr>
        <w:lastRenderedPageBreak/>
        <w:t xml:space="preserve">De acordo com a Lei 123/06, regulamentada pela Lei Municipal </w:t>
      </w:r>
      <w:r w:rsidR="0034708E" w:rsidRPr="008520D8">
        <w:rPr>
          <w:rFonts w:ascii="Arial Narrow" w:hAnsi="Arial Narrow"/>
          <w:b/>
          <w:bCs/>
          <w:color w:val="auto"/>
          <w:sz w:val="24"/>
          <w:szCs w:val="24"/>
        </w:rPr>
        <w:t>2237/2018</w:t>
      </w:r>
      <w:r w:rsidRPr="008520D8">
        <w:rPr>
          <w:rFonts w:ascii="Arial Narrow" w:hAnsi="Arial Narrow"/>
          <w:b/>
          <w:bCs/>
          <w:color w:val="auto"/>
          <w:sz w:val="24"/>
          <w:szCs w:val="24"/>
        </w:rPr>
        <w:t xml:space="preserve"> será dada a preferência ME/EEP para empresas sediadas no município, na </w:t>
      </w:r>
      <w:r w:rsidR="00330C30" w:rsidRPr="008520D8">
        <w:rPr>
          <w:rFonts w:ascii="Arial Narrow" w:hAnsi="Arial Narrow"/>
          <w:b/>
          <w:bCs/>
          <w:color w:val="auto"/>
          <w:sz w:val="24"/>
          <w:szCs w:val="24"/>
        </w:rPr>
        <w:t>sequência</w:t>
      </w:r>
      <w:r w:rsidRPr="008520D8">
        <w:rPr>
          <w:rFonts w:ascii="Arial Narrow" w:hAnsi="Arial Narrow"/>
          <w:b/>
          <w:bCs/>
          <w:color w:val="auto"/>
          <w:sz w:val="24"/>
          <w:szCs w:val="24"/>
        </w:rPr>
        <w:t xml:space="preserve"> as empresas da Região da COMCAM e na sequência as demais localidades.</w:t>
      </w:r>
    </w:p>
    <w:p w14:paraId="05139512" w14:textId="77777777" w:rsidR="002F7C3D" w:rsidRPr="008520D8" w:rsidRDefault="002F7C3D" w:rsidP="009200A4">
      <w:pPr>
        <w:pStyle w:val="Nivel2"/>
        <w:numPr>
          <w:ilvl w:val="0"/>
          <w:numId w:val="0"/>
        </w:numPr>
        <w:spacing w:before="0" w:after="0" w:line="240" w:lineRule="auto"/>
        <w:rPr>
          <w:rFonts w:ascii="Arial Narrow" w:hAnsi="Arial Narrow"/>
          <w:b/>
          <w:bCs/>
          <w:color w:val="auto"/>
          <w:sz w:val="24"/>
          <w:szCs w:val="24"/>
        </w:rPr>
      </w:pPr>
    </w:p>
    <w:p w14:paraId="54C8BA85" w14:textId="36841112" w:rsidR="002F7C3D" w:rsidRPr="008520D8" w:rsidRDefault="002F7C3D" w:rsidP="002F7C3D">
      <w:pPr>
        <w:pStyle w:val="Nivel2"/>
        <w:rPr>
          <w:rFonts w:ascii="Arial Narrow" w:hAnsi="Arial Narrow"/>
          <w:sz w:val="24"/>
          <w:szCs w:val="24"/>
        </w:rPr>
      </w:pPr>
      <w:r w:rsidRPr="008520D8">
        <w:rPr>
          <w:rFonts w:ascii="Arial Narrow" w:hAnsi="Arial Narrow"/>
          <w:b/>
          <w:bCs/>
          <w:sz w:val="24"/>
          <w:szCs w:val="24"/>
        </w:rPr>
        <w:t>LANCES VERBAIS</w:t>
      </w:r>
    </w:p>
    <w:p w14:paraId="18B92D45" w14:textId="1CA6963A"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 xml:space="preserve">6.13.1. As propostas classificadas serão selecionadas para a etapa de lances com observância dos seguintes critérios e procedimentos: </w:t>
      </w:r>
    </w:p>
    <w:p w14:paraId="130A5DED" w14:textId="07FCA1A8"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 xml:space="preserve">a) Seleção da proposta através do menor preço </w:t>
      </w:r>
      <w:r w:rsidR="00A35B8C" w:rsidRPr="008520D8">
        <w:rPr>
          <w:rFonts w:ascii="Arial Narrow" w:hAnsi="Arial Narrow"/>
          <w:sz w:val="24"/>
          <w:szCs w:val="24"/>
        </w:rPr>
        <w:t xml:space="preserve">POR </w:t>
      </w:r>
      <w:r w:rsidR="00F33CAF" w:rsidRPr="008520D8">
        <w:rPr>
          <w:rFonts w:ascii="Arial Narrow" w:hAnsi="Arial Narrow"/>
          <w:sz w:val="24"/>
          <w:szCs w:val="24"/>
        </w:rPr>
        <w:t>ITEM</w:t>
      </w:r>
      <w:r w:rsidR="00A35B8C" w:rsidRPr="008520D8">
        <w:rPr>
          <w:rFonts w:ascii="Arial Narrow" w:hAnsi="Arial Narrow"/>
          <w:sz w:val="24"/>
          <w:szCs w:val="24"/>
        </w:rPr>
        <w:t xml:space="preserve">. </w:t>
      </w:r>
      <w:r w:rsidRPr="008520D8">
        <w:rPr>
          <w:rFonts w:ascii="Arial Narrow" w:hAnsi="Arial Narrow"/>
          <w:sz w:val="24"/>
          <w:szCs w:val="24"/>
        </w:rPr>
        <w:t xml:space="preserve"> </w:t>
      </w:r>
    </w:p>
    <w:p w14:paraId="0FC206DF" w14:textId="4D9ABBD2"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 xml:space="preserve">6.13.2. A desistência em apresentar lance verbal, quando convocado pelo pregoeiro, implicará na exclusão do licitante da etapa de lances verbais e na manutenção do último desconto apresentado pelo licitante, para efeito de posterior ordenação das propostas. </w:t>
      </w:r>
    </w:p>
    <w:p w14:paraId="3D8A4207" w14:textId="2EB12635"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6.13.3.  É vedada a oferta de lance com vista ao empate.</w:t>
      </w:r>
    </w:p>
    <w:p w14:paraId="65C3EBA2" w14:textId="69B58909"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 xml:space="preserve">6.13.4. Caso não se realizem lances verbais, será verificada a conformidade entre a proposta escrita de maior desconto e o valor estimado da contratação.   </w:t>
      </w:r>
    </w:p>
    <w:p w14:paraId="279D6781" w14:textId="34807202" w:rsidR="002F7C3D" w:rsidRPr="008520D8" w:rsidRDefault="002F7C3D" w:rsidP="002F7C3D">
      <w:pPr>
        <w:pStyle w:val="Nivel2"/>
        <w:numPr>
          <w:ilvl w:val="0"/>
          <w:numId w:val="0"/>
        </w:numPr>
        <w:rPr>
          <w:rFonts w:ascii="Arial Narrow" w:hAnsi="Arial Narrow"/>
          <w:sz w:val="24"/>
          <w:szCs w:val="24"/>
        </w:rPr>
      </w:pPr>
      <w:r w:rsidRPr="008520D8">
        <w:rPr>
          <w:rFonts w:ascii="Arial Narrow" w:hAnsi="Arial Narrow"/>
          <w:sz w:val="24"/>
          <w:szCs w:val="24"/>
        </w:rPr>
        <w:t xml:space="preserve">6.13.5. Em havendo apenas uma oferta e desde que atenda a todos os termos do edital e que seu preço seja compatível com os valores praticados no mercado, esta poderá ser aceita. </w:t>
      </w:r>
    </w:p>
    <w:p w14:paraId="5A3CD660" w14:textId="186BAABE" w:rsidR="002F7C3D" w:rsidRPr="008520D8" w:rsidRDefault="002F7C3D" w:rsidP="002F7C3D">
      <w:pPr>
        <w:pStyle w:val="Nivel2"/>
        <w:numPr>
          <w:ilvl w:val="0"/>
          <w:numId w:val="0"/>
        </w:numPr>
        <w:rPr>
          <w:rFonts w:ascii="Arial Narrow" w:hAnsi="Arial Narrow"/>
        </w:rPr>
      </w:pPr>
      <w:r w:rsidRPr="008520D8">
        <w:rPr>
          <w:rFonts w:ascii="Arial Narrow" w:hAnsi="Arial Narrow"/>
          <w:sz w:val="24"/>
          <w:szCs w:val="24"/>
        </w:rPr>
        <w:t>6.13.6. Se duas ou mais propostas, em absoluta igualdade de condições, ficarem empatadas, será realizado sorteio para definir a ordem de apresentação dos lances</w:t>
      </w:r>
    </w:p>
    <w:p w14:paraId="7CB0AE89" w14:textId="77777777" w:rsidR="002F7C3D" w:rsidRPr="008520D8" w:rsidRDefault="002F7C3D"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8520D8" w:rsidRDefault="003C7A23" w:rsidP="008520D8">
      <w:pPr>
        <w:pStyle w:val="Nivel01"/>
      </w:pPr>
      <w:bookmarkStart w:id="21" w:name="_Toc160528924"/>
      <w:r w:rsidRPr="008520D8">
        <w:t>DA FASE DE JULGAMENTO</w:t>
      </w:r>
      <w:bookmarkEnd w:id="21"/>
    </w:p>
    <w:p w14:paraId="53C049A6" w14:textId="5AB173CB" w:rsidR="003C7A23" w:rsidRPr="008520D8" w:rsidRDefault="003C7A23" w:rsidP="009200A4">
      <w:pPr>
        <w:pStyle w:val="Nivel2"/>
        <w:spacing w:before="0" w:after="0" w:line="240" w:lineRule="auto"/>
        <w:rPr>
          <w:rFonts w:ascii="Arial Narrow" w:hAnsi="Arial Narrow"/>
          <w:b/>
          <w:bCs/>
          <w:sz w:val="24"/>
          <w:szCs w:val="24"/>
          <w:lang w:eastAsia="ar-SA"/>
        </w:rPr>
      </w:pPr>
      <w:bookmarkStart w:id="22" w:name="_Ref117019424"/>
      <w:r w:rsidRPr="008520D8">
        <w:rPr>
          <w:rFonts w:ascii="Arial Narrow" w:hAnsi="Arial Narrow"/>
          <w:sz w:val="24"/>
          <w:szCs w:val="24"/>
        </w:rPr>
        <w:t>Encerrada a etapa de negociação, o</w:t>
      </w:r>
      <w:r w:rsidR="00172ADC" w:rsidRPr="008520D8">
        <w:rPr>
          <w:rFonts w:ascii="Arial Narrow" w:hAnsi="Arial Narrow"/>
          <w:sz w:val="24"/>
          <w:szCs w:val="24"/>
        </w:rPr>
        <w:t>(a)</w:t>
      </w:r>
      <w:r w:rsidRPr="008520D8">
        <w:rPr>
          <w:rFonts w:ascii="Arial Narrow" w:hAnsi="Arial Narrow"/>
          <w:sz w:val="24"/>
          <w:szCs w:val="24"/>
        </w:rPr>
        <w:t xml:space="preserve"> pregoeiro</w:t>
      </w:r>
      <w:r w:rsidR="00172ADC" w:rsidRPr="008520D8">
        <w:rPr>
          <w:rFonts w:ascii="Arial Narrow" w:hAnsi="Arial Narrow"/>
          <w:sz w:val="24"/>
          <w:szCs w:val="24"/>
        </w:rPr>
        <w:t>(a)</w:t>
      </w:r>
      <w:r w:rsidR="00F33CAF" w:rsidRPr="008520D8">
        <w:rPr>
          <w:rFonts w:ascii="Arial Narrow" w:hAnsi="Arial Narrow"/>
          <w:sz w:val="24"/>
          <w:szCs w:val="24"/>
        </w:rPr>
        <w:t xml:space="preserve"> PODERÁ</w:t>
      </w:r>
      <w:r w:rsidRPr="008520D8">
        <w:rPr>
          <w:rFonts w:ascii="Arial Narrow" w:hAnsi="Arial Narrow"/>
          <w:sz w:val="24"/>
          <w:szCs w:val="24"/>
        </w:rPr>
        <w:t xml:space="preserve"> verificar se o licitante provisoriamente classificado em primeiro lugar atende às condições de participação no certame, conforme previsto no </w:t>
      </w:r>
      <w:hyperlink r:id="rId22" w:anchor="art14" w:history="1">
        <w:r w:rsidRPr="008520D8">
          <w:rPr>
            <w:rStyle w:val="Hyperlink"/>
            <w:rFonts w:ascii="Arial Narrow" w:hAnsi="Arial Narrow"/>
            <w:sz w:val="24"/>
            <w:szCs w:val="24"/>
          </w:rPr>
          <w:t>art. 14 da Lei</w:t>
        </w:r>
        <w:r w:rsidR="00172ADC"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nº 14.133/2021</w:t>
        </w:r>
      </w:hyperlink>
      <w:r w:rsidRPr="008520D8">
        <w:rPr>
          <w:rFonts w:ascii="Arial Narrow" w:hAnsi="Arial Narrow"/>
          <w:sz w:val="24"/>
          <w:szCs w:val="24"/>
        </w:rPr>
        <w:t xml:space="preserve">, legislação correlata e no </w:t>
      </w:r>
      <w:r w:rsidRPr="008520D8">
        <w:rPr>
          <w:rFonts w:ascii="Arial Narrow" w:hAnsi="Arial Narrow"/>
          <w:b/>
          <w:bCs/>
          <w:sz w:val="24"/>
          <w:szCs w:val="24"/>
          <w:u w:val="single"/>
        </w:rPr>
        <w:t xml:space="preserve">item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_Ref117000692 \r \h </w:instrText>
      </w:r>
      <w:r w:rsidR="00F522F3" w:rsidRPr="008520D8">
        <w:rPr>
          <w:rFonts w:ascii="Arial Narrow" w:hAnsi="Arial Narrow"/>
          <w:b/>
          <w:bCs/>
          <w:sz w:val="24"/>
          <w:szCs w:val="24"/>
          <w:u w:val="single"/>
        </w:rPr>
        <w:instrText xml:space="preserve">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3.10</w:t>
      </w:r>
      <w:r w:rsidRPr="008520D8">
        <w:rPr>
          <w:rFonts w:ascii="Arial Narrow" w:hAnsi="Arial Narrow"/>
          <w:b/>
          <w:bCs/>
          <w:sz w:val="24"/>
          <w:szCs w:val="24"/>
          <w:u w:val="single"/>
        </w:rPr>
        <w:fldChar w:fldCharType="end"/>
      </w:r>
      <w:r w:rsidR="00403D93" w:rsidRPr="008520D8">
        <w:rPr>
          <w:rFonts w:ascii="Arial Narrow" w:hAnsi="Arial Narrow"/>
          <w:b/>
          <w:bCs/>
          <w:sz w:val="24"/>
          <w:szCs w:val="24"/>
          <w:u w:val="single"/>
        </w:rPr>
        <w:t>9</w:t>
      </w:r>
      <w:r w:rsidRPr="008520D8">
        <w:rPr>
          <w:rFonts w:ascii="Arial Narrow" w:hAnsi="Arial Narrow"/>
          <w:sz w:val="24"/>
          <w:szCs w:val="24"/>
        </w:rPr>
        <w:t xml:space="preserve"> do edital, </w:t>
      </w:r>
      <w:bookmarkEnd w:id="22"/>
      <w:r w:rsidRPr="008520D8">
        <w:rPr>
          <w:rFonts w:ascii="Arial Narrow" w:hAnsi="Arial Narrow"/>
          <w:color w:val="auto"/>
          <w:sz w:val="24"/>
          <w:szCs w:val="24"/>
          <w:lang w:eastAsia="ar-SA"/>
        </w:rPr>
        <w:t>especialmente quanto à existência de sanção que impeça a participação no certame ou a futura contratação,</w:t>
      </w:r>
      <w:r w:rsidRPr="008520D8">
        <w:rPr>
          <w:rFonts w:ascii="Arial Narrow" w:hAnsi="Arial Narrow"/>
          <w:sz w:val="24"/>
          <w:szCs w:val="24"/>
          <w:lang w:eastAsia="ar-SA"/>
        </w:rPr>
        <w:t xml:space="preserve"> mediante a consulta aos seguintes cadastros:</w:t>
      </w:r>
    </w:p>
    <w:p w14:paraId="41EAACF9" w14:textId="41260173" w:rsidR="003C7A23" w:rsidRPr="008520D8"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8520D8">
        <w:rPr>
          <w:rFonts w:ascii="Arial Narrow" w:hAnsi="Arial Narrow"/>
          <w:sz w:val="24"/>
          <w:szCs w:val="24"/>
          <w:lang w:eastAsia="ar-SA"/>
        </w:rPr>
        <w:t xml:space="preserve">Cadastro Nacional de Empresas Inidôneas e Suspensas - CEIS, mantido pela Controladoria-Geral da União </w:t>
      </w:r>
      <w:r w:rsidRPr="008520D8">
        <w:rPr>
          <w:rFonts w:ascii="Arial Narrow" w:hAnsi="Arial Narrow"/>
          <w:lang w:eastAsia="ar-SA"/>
        </w:rPr>
        <w:t>(</w:t>
      </w:r>
      <w:hyperlink r:id="rId23" w:history="1">
        <w:r w:rsidR="007A21CE" w:rsidRPr="008520D8">
          <w:rPr>
            <w:rStyle w:val="Hyperlink"/>
            <w:rFonts w:ascii="Arial Narrow" w:hAnsi="Arial Narrow"/>
          </w:rPr>
          <w:t>https://portaldatransparencia.gov.br/sancoes/consulta?cadastro=1&amp;ordenarPor=nomeSancionado&amp;direcao=asc</w:t>
        </w:r>
      </w:hyperlink>
      <w:r w:rsidR="007A21CE" w:rsidRPr="008520D8">
        <w:rPr>
          <w:rFonts w:ascii="Arial Narrow" w:hAnsi="Arial Narrow"/>
        </w:rPr>
        <w:t>);</w:t>
      </w:r>
      <w:r w:rsidRPr="008520D8">
        <w:rPr>
          <w:rFonts w:ascii="Arial Narrow" w:hAnsi="Arial Narrow"/>
          <w:sz w:val="24"/>
          <w:szCs w:val="24"/>
          <w:lang w:eastAsia="ar-SA"/>
        </w:rPr>
        <w:t xml:space="preserve"> </w:t>
      </w:r>
    </w:p>
    <w:p w14:paraId="312769EE" w14:textId="2961CCA6" w:rsidR="007A21CE" w:rsidRPr="008520D8"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8520D8">
        <w:rPr>
          <w:rFonts w:ascii="Arial Narrow" w:hAnsi="Arial Narrow"/>
          <w:sz w:val="24"/>
          <w:szCs w:val="24"/>
          <w:lang w:eastAsia="ar-SA"/>
        </w:rPr>
        <w:t xml:space="preserve">Cadastro Nacional de Empresas Punidas – CNEP, mantido pela Controladoria-Geral da União </w:t>
      </w:r>
      <w:r w:rsidRPr="008520D8">
        <w:rPr>
          <w:rFonts w:ascii="Arial Narrow" w:hAnsi="Arial Narrow"/>
          <w:lang w:eastAsia="ar-SA"/>
        </w:rPr>
        <w:t>(</w:t>
      </w:r>
      <w:hyperlink r:id="rId24" w:history="1">
        <w:r w:rsidR="007A21CE" w:rsidRPr="008520D8">
          <w:rPr>
            <w:rStyle w:val="Hyperlink"/>
            <w:rFonts w:ascii="Arial Narrow" w:hAnsi="Arial Narrow"/>
          </w:rPr>
          <w:t>https://portaldatransparencia.gov.br/sancoes/consulta?cadastro=2&amp;ordenarPor=nomeSancionado&amp;direcao=asc</w:t>
        </w:r>
      </w:hyperlink>
      <w:r w:rsidR="007A21CE" w:rsidRPr="008520D8">
        <w:rPr>
          <w:rFonts w:ascii="Arial Narrow" w:hAnsi="Arial Narrow"/>
        </w:rPr>
        <w:t>);</w:t>
      </w:r>
      <w:r w:rsidRPr="008520D8">
        <w:rPr>
          <w:rFonts w:ascii="Arial Narrow" w:hAnsi="Arial Narrow"/>
          <w:lang w:eastAsia="ar-SA"/>
        </w:rPr>
        <w:t>.</w:t>
      </w:r>
    </w:p>
    <w:p w14:paraId="759CB8A0" w14:textId="331FCA7F" w:rsidR="007A21CE" w:rsidRPr="008520D8"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8520D8">
        <w:rPr>
          <w:rFonts w:ascii="Arial Narrow" w:hAnsi="Arial Narrow"/>
          <w:sz w:val="24"/>
          <w:szCs w:val="24"/>
          <w:lang w:eastAsia="ar-SA"/>
        </w:rPr>
        <w:t>Consulta aos Impedidos de Licitar do Tribunal de Contas do Estado do Paraná (</w:t>
      </w:r>
      <w:hyperlink r:id="rId25" w:history="1">
        <w:r w:rsidRPr="008520D8">
          <w:rPr>
            <w:rStyle w:val="Hyperlink"/>
            <w:rFonts w:ascii="Arial Narrow" w:hAnsi="Arial Narrow"/>
            <w:lang w:eastAsia="ar-SA"/>
          </w:rPr>
          <w:t>http://servicos.tce.pr.gov.br/tcepr/municipal/ail/ConsultarImpedidosWeb.aspx</w:t>
        </w:r>
      </w:hyperlink>
      <w:r w:rsidRPr="008520D8">
        <w:rPr>
          <w:rFonts w:ascii="Arial Narrow" w:hAnsi="Arial Narrow"/>
          <w:lang w:eastAsia="ar-SA"/>
        </w:rPr>
        <w:t>);</w:t>
      </w:r>
      <w:r w:rsidRPr="008520D8">
        <w:rPr>
          <w:rFonts w:ascii="Arial Narrow" w:hAnsi="Arial Narrow"/>
          <w:sz w:val="24"/>
          <w:szCs w:val="24"/>
          <w:lang w:eastAsia="ar-SA"/>
        </w:rPr>
        <w:t xml:space="preserve"> e</w:t>
      </w:r>
    </w:p>
    <w:p w14:paraId="6FACDCB9" w14:textId="1183A925" w:rsidR="007A21CE" w:rsidRPr="008520D8"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8520D8">
        <w:rPr>
          <w:rFonts w:ascii="Arial Narrow" w:hAnsi="Arial Narrow"/>
          <w:sz w:val="24"/>
          <w:szCs w:val="24"/>
          <w:lang w:eastAsia="ar-SA"/>
        </w:rPr>
        <w:t xml:space="preserve">Cadastro de licitantes inidôneos do Tribunal de Contas da União </w:t>
      </w:r>
      <w:r w:rsidRPr="008520D8">
        <w:rPr>
          <w:rFonts w:ascii="Arial Narrow" w:hAnsi="Arial Narrow"/>
          <w:lang w:eastAsia="ar-SA"/>
        </w:rPr>
        <w:t>(</w:t>
      </w:r>
      <w:hyperlink r:id="rId26" w:history="1">
        <w:r w:rsidRPr="008520D8">
          <w:rPr>
            <w:rStyle w:val="Hyperlink"/>
            <w:rFonts w:ascii="Arial Narrow" w:hAnsi="Arial Narrow"/>
            <w:lang w:eastAsia="ar-SA"/>
          </w:rPr>
          <w:t>https://contas.tcu.gov.br/ords/f?p=1660:3:107936245203667::::P3_TIPO:CPF</w:t>
        </w:r>
      </w:hyperlink>
      <w:r w:rsidRPr="008520D8">
        <w:rPr>
          <w:rFonts w:ascii="Arial Narrow" w:hAnsi="Arial Narrow"/>
          <w:lang w:eastAsia="ar-SA"/>
        </w:rPr>
        <w:t>).</w:t>
      </w:r>
    </w:p>
    <w:p w14:paraId="78C24183" w14:textId="157573A3"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A consulta aos cadastros será realizada em nome da empresa licitante.</w:t>
      </w:r>
    </w:p>
    <w:p w14:paraId="4F584469" w14:textId="3657976C"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Caso conste na Consulta de Situação do l</w:t>
      </w:r>
      <w:r w:rsidRPr="008520D8">
        <w:rPr>
          <w:rFonts w:ascii="Arial Narrow" w:hAnsi="Arial Narrow"/>
          <w:color w:val="auto"/>
          <w:sz w:val="24"/>
          <w:szCs w:val="24"/>
        </w:rPr>
        <w:t xml:space="preserve">icitante </w:t>
      </w:r>
      <w:r w:rsidRPr="008520D8">
        <w:rPr>
          <w:rFonts w:ascii="Arial Narrow" w:hAnsi="Arial Narrow"/>
          <w:sz w:val="24"/>
          <w:szCs w:val="24"/>
        </w:rPr>
        <w:t>a existência de Ocorrências Impeditivas Indiretas, o</w:t>
      </w:r>
      <w:r w:rsidR="00172ADC" w:rsidRPr="008520D8">
        <w:rPr>
          <w:rFonts w:ascii="Arial Narrow" w:hAnsi="Arial Narrow"/>
          <w:sz w:val="24"/>
          <w:szCs w:val="24"/>
        </w:rPr>
        <w:t>(a)</w:t>
      </w:r>
      <w:r w:rsidRPr="008520D8">
        <w:rPr>
          <w:rFonts w:ascii="Arial Narrow" w:hAnsi="Arial Narrow"/>
          <w:sz w:val="24"/>
          <w:szCs w:val="24"/>
        </w:rPr>
        <w:t xml:space="preserve"> </w:t>
      </w:r>
      <w:r w:rsidR="00172ADC" w:rsidRPr="008520D8">
        <w:rPr>
          <w:rFonts w:ascii="Arial Narrow" w:hAnsi="Arial Narrow"/>
          <w:color w:val="auto"/>
          <w:sz w:val="24"/>
          <w:szCs w:val="24"/>
        </w:rPr>
        <w:t>p</w:t>
      </w:r>
      <w:r w:rsidRPr="008520D8">
        <w:rPr>
          <w:rFonts w:ascii="Arial Narrow" w:hAnsi="Arial Narrow"/>
          <w:color w:val="auto"/>
          <w:sz w:val="24"/>
          <w:szCs w:val="24"/>
        </w:rPr>
        <w:t>regoeiro</w:t>
      </w:r>
      <w:r w:rsidR="00172ADC" w:rsidRPr="008520D8">
        <w:rPr>
          <w:rFonts w:ascii="Arial Narrow" w:hAnsi="Arial Narrow"/>
          <w:color w:val="auto"/>
          <w:sz w:val="24"/>
          <w:szCs w:val="24"/>
        </w:rPr>
        <w:t>(a)</w:t>
      </w:r>
      <w:r w:rsidRPr="008520D8">
        <w:rPr>
          <w:rFonts w:ascii="Arial Narrow" w:hAnsi="Arial Narrow"/>
          <w:color w:val="auto"/>
          <w:sz w:val="24"/>
          <w:szCs w:val="24"/>
        </w:rPr>
        <w:t xml:space="preserve"> diligenciará para v</w:t>
      </w:r>
      <w:r w:rsidRPr="008520D8">
        <w:rPr>
          <w:rFonts w:ascii="Arial Narrow" w:hAnsi="Arial Narrow"/>
          <w:sz w:val="24"/>
          <w:szCs w:val="24"/>
        </w:rPr>
        <w:t>erificar se houve fraude por parte das empresas apontadas no Relatório de Ocorrências Impeditivas Indiretas. (</w:t>
      </w:r>
      <w:hyperlink r:id="rId27" w:anchor="art29" w:history="1">
        <w:r w:rsidRPr="008520D8">
          <w:rPr>
            <w:rStyle w:val="Hyperlink"/>
            <w:rFonts w:ascii="Arial Narrow" w:hAnsi="Arial Narrow"/>
            <w:sz w:val="24"/>
            <w:szCs w:val="24"/>
          </w:rPr>
          <w:t>I</w:t>
        </w:r>
        <w:r w:rsidR="00172ADC" w:rsidRPr="008520D8">
          <w:rPr>
            <w:rStyle w:val="Hyperlink"/>
            <w:rFonts w:ascii="Arial Narrow" w:hAnsi="Arial Narrow"/>
            <w:sz w:val="24"/>
            <w:szCs w:val="24"/>
          </w:rPr>
          <w:t>nstrução Normativa</w:t>
        </w:r>
        <w:r w:rsidRPr="008520D8">
          <w:rPr>
            <w:rStyle w:val="Hyperlink"/>
            <w:rFonts w:ascii="Arial Narrow" w:hAnsi="Arial Narrow"/>
            <w:sz w:val="24"/>
            <w:szCs w:val="24"/>
          </w:rPr>
          <w:t xml:space="preserve"> nº 3/2018, art. 29, caput</w:t>
        </w:r>
      </w:hyperlink>
      <w:r w:rsidRPr="008520D8">
        <w:rPr>
          <w:rFonts w:ascii="Arial Narrow" w:hAnsi="Arial Narrow"/>
          <w:sz w:val="24"/>
          <w:szCs w:val="24"/>
        </w:rPr>
        <w:t>)</w:t>
      </w:r>
    </w:p>
    <w:p w14:paraId="084559DF" w14:textId="10283360"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A tentativa de burla será verificada por meio dos vínculos societários, linhas de fornecimento similares, dentre outros. (</w:t>
      </w:r>
      <w:hyperlink r:id="rId28" w:history="1">
        <w:r w:rsidR="00172ADC" w:rsidRPr="008520D8">
          <w:rPr>
            <w:rStyle w:val="Hyperlink"/>
            <w:rFonts w:ascii="Arial Narrow" w:hAnsi="Arial Narrow"/>
            <w:sz w:val="24"/>
            <w:szCs w:val="24"/>
          </w:rPr>
          <w:t>Instrução Normativa</w:t>
        </w:r>
        <w:r w:rsidRPr="008520D8">
          <w:rPr>
            <w:rStyle w:val="Hyperlink"/>
            <w:rFonts w:ascii="Arial Narrow" w:hAnsi="Arial Narrow"/>
            <w:sz w:val="24"/>
            <w:szCs w:val="24"/>
          </w:rPr>
          <w:t xml:space="preserve"> nº 3/2018, art. 29, §1º</w:t>
        </w:r>
      </w:hyperlink>
      <w:r w:rsidRPr="008520D8">
        <w:rPr>
          <w:rFonts w:ascii="Arial Narrow" w:hAnsi="Arial Narrow"/>
          <w:sz w:val="24"/>
          <w:szCs w:val="24"/>
        </w:rPr>
        <w:t>).</w:t>
      </w:r>
    </w:p>
    <w:p w14:paraId="67957ECD" w14:textId="1EC95772"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O licitante será convocado para manifestação previamente a uma eventual desclassificação. (</w:t>
      </w:r>
      <w:hyperlink r:id="rId29" w:history="1">
        <w:r w:rsidR="00172ADC" w:rsidRPr="008520D8">
          <w:rPr>
            <w:rStyle w:val="Hyperlink"/>
            <w:rFonts w:ascii="Arial Narrow" w:hAnsi="Arial Narrow"/>
            <w:sz w:val="24"/>
            <w:szCs w:val="24"/>
          </w:rPr>
          <w:t>Instrução Normativa</w:t>
        </w:r>
        <w:r w:rsidRPr="008520D8">
          <w:rPr>
            <w:rStyle w:val="Hyperlink"/>
            <w:rFonts w:ascii="Arial Narrow" w:hAnsi="Arial Narrow"/>
            <w:sz w:val="24"/>
            <w:szCs w:val="24"/>
          </w:rPr>
          <w:t xml:space="preserve"> nº 3/2018, art. 29, §2º</w:t>
        </w:r>
      </w:hyperlink>
      <w:r w:rsidRPr="008520D8">
        <w:rPr>
          <w:rFonts w:ascii="Arial Narrow" w:hAnsi="Arial Narrow"/>
          <w:sz w:val="24"/>
          <w:szCs w:val="24"/>
        </w:rPr>
        <w:t>).</w:t>
      </w:r>
    </w:p>
    <w:p w14:paraId="6D2E608D" w14:textId="77777777"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lastRenderedPageBreak/>
        <w:t>Constatada a existência de sanção, o licitante será reputado inabilitado, por falta de condição de participação.</w:t>
      </w:r>
    </w:p>
    <w:p w14:paraId="273AF883" w14:textId="36431C09" w:rsidR="003C7A23" w:rsidRPr="008520D8" w:rsidRDefault="0079159D" w:rsidP="009200A4">
      <w:pPr>
        <w:pStyle w:val="Nivel2"/>
        <w:spacing w:before="0" w:after="0" w:line="240" w:lineRule="auto"/>
        <w:rPr>
          <w:rFonts w:ascii="Arial Narrow" w:hAnsi="Arial Narrow"/>
          <w:sz w:val="24"/>
          <w:szCs w:val="24"/>
        </w:rPr>
      </w:pPr>
      <w:bookmarkStart w:id="23" w:name="_Hlk135317550"/>
      <w:r w:rsidRPr="008520D8">
        <w:rPr>
          <w:rFonts w:ascii="Arial Narrow" w:hAnsi="Arial Narrow"/>
          <w:sz w:val="24"/>
          <w:szCs w:val="24"/>
        </w:rPr>
        <w:t>Na hipótese de inversão das fases de habilitação e julgamento, c</w:t>
      </w:r>
      <w:r w:rsidR="003C7A23" w:rsidRPr="008520D8">
        <w:rPr>
          <w:rFonts w:ascii="Arial Narrow" w:hAnsi="Arial Narrow"/>
          <w:sz w:val="24"/>
          <w:szCs w:val="24"/>
        </w:rPr>
        <w:t>aso atendidas as condições de participação, será iniciado o procedimento de habilitação.</w:t>
      </w:r>
    </w:p>
    <w:bookmarkEnd w:id="23"/>
    <w:p w14:paraId="1C5C73A9" w14:textId="31B0AC4A"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Caso o licitante provisoriamente classificado em primeiro lugar tenha se utilizado de algum tratamento favorecido às ME/EPPs, o</w:t>
      </w:r>
      <w:r w:rsidR="00172ADC" w:rsidRPr="008520D8">
        <w:rPr>
          <w:rFonts w:ascii="Arial Narrow" w:hAnsi="Arial Narrow"/>
          <w:sz w:val="24"/>
          <w:szCs w:val="24"/>
        </w:rPr>
        <w:t>(a)</w:t>
      </w:r>
      <w:r w:rsidRPr="008520D8">
        <w:rPr>
          <w:rFonts w:ascii="Arial Narrow" w:hAnsi="Arial Narrow"/>
          <w:sz w:val="24"/>
          <w:szCs w:val="24"/>
        </w:rPr>
        <w:t xml:space="preserve"> pregoeiro</w:t>
      </w:r>
      <w:r w:rsidR="00172ADC" w:rsidRPr="008520D8">
        <w:rPr>
          <w:rFonts w:ascii="Arial Narrow" w:hAnsi="Arial Narrow"/>
          <w:sz w:val="24"/>
          <w:szCs w:val="24"/>
        </w:rPr>
        <w:t>(a)</w:t>
      </w:r>
      <w:r w:rsidRPr="008520D8">
        <w:rPr>
          <w:rFonts w:ascii="Arial Narrow" w:hAnsi="Arial Narrow"/>
          <w:sz w:val="24"/>
          <w:szCs w:val="24"/>
        </w:rPr>
        <w:t xml:space="preserve"> verificará se faz jus ao benefício, em conformidade com este edital.</w:t>
      </w:r>
    </w:p>
    <w:p w14:paraId="2AE47D7A" w14:textId="18C54DF1" w:rsidR="00DE579E" w:rsidRPr="008520D8" w:rsidRDefault="003C7A23" w:rsidP="009200A4">
      <w:pPr>
        <w:pStyle w:val="Nivel2"/>
        <w:spacing w:before="0" w:after="0" w:line="240" w:lineRule="auto"/>
        <w:rPr>
          <w:rFonts w:ascii="Arial Narrow" w:hAnsi="Arial Narrow"/>
          <w:b/>
          <w:sz w:val="24"/>
          <w:szCs w:val="24"/>
        </w:rPr>
      </w:pPr>
      <w:r w:rsidRPr="008520D8">
        <w:rPr>
          <w:rFonts w:ascii="Arial Narrow" w:hAnsi="Arial Narrow"/>
          <w:sz w:val="24"/>
          <w:szCs w:val="24"/>
        </w:rPr>
        <w:t>Verificadas as condições de participação e de utilização do tratamento favorecido, o</w:t>
      </w:r>
      <w:r w:rsidR="00172ADC" w:rsidRPr="008520D8">
        <w:rPr>
          <w:rFonts w:ascii="Arial Narrow" w:hAnsi="Arial Narrow"/>
          <w:sz w:val="24"/>
          <w:szCs w:val="24"/>
        </w:rPr>
        <w:t>(a)</w:t>
      </w:r>
      <w:r w:rsidRPr="008520D8">
        <w:rPr>
          <w:rFonts w:ascii="Arial Narrow" w:hAnsi="Arial Narrow"/>
          <w:sz w:val="24"/>
          <w:szCs w:val="24"/>
        </w:rPr>
        <w:t xml:space="preserve"> pregoeiro</w:t>
      </w:r>
      <w:r w:rsidR="00172ADC" w:rsidRPr="008520D8">
        <w:rPr>
          <w:rFonts w:ascii="Arial Narrow" w:hAnsi="Arial Narrow"/>
          <w:sz w:val="24"/>
          <w:szCs w:val="24"/>
        </w:rPr>
        <w:t>(a)</w:t>
      </w:r>
      <w:r w:rsidRPr="008520D8">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8520D8">
          <w:rPr>
            <w:rStyle w:val="Hyperlink"/>
            <w:rFonts w:ascii="Arial Narrow" w:hAnsi="Arial Narrow"/>
            <w:sz w:val="24"/>
            <w:szCs w:val="24"/>
          </w:rPr>
          <w:t>artigo 29 a 35 da IN SEGES nº 73, de 30 de setembro de 2022</w:t>
        </w:r>
      </w:hyperlink>
      <w:r w:rsidRPr="008520D8">
        <w:rPr>
          <w:rFonts w:ascii="Arial Narrow" w:hAnsi="Arial Narrow"/>
          <w:sz w:val="24"/>
          <w:szCs w:val="24"/>
        </w:rPr>
        <w:t>.</w:t>
      </w:r>
    </w:p>
    <w:p w14:paraId="73CF2299" w14:textId="1A755F8D" w:rsidR="003C7A23" w:rsidRPr="008520D8" w:rsidRDefault="003C7A23" w:rsidP="009200A4">
      <w:pPr>
        <w:pStyle w:val="Nivel2"/>
        <w:spacing w:before="0" w:after="0" w:line="240" w:lineRule="auto"/>
        <w:rPr>
          <w:rFonts w:ascii="Arial Narrow" w:hAnsi="Arial Narrow"/>
          <w:b/>
          <w:bCs/>
          <w:sz w:val="24"/>
          <w:szCs w:val="24"/>
        </w:rPr>
      </w:pPr>
      <w:r w:rsidRPr="008520D8">
        <w:rPr>
          <w:rFonts w:ascii="Arial Narrow" w:hAnsi="Arial Narrow"/>
          <w:b/>
          <w:bCs/>
          <w:sz w:val="24"/>
          <w:szCs w:val="24"/>
        </w:rPr>
        <w:t xml:space="preserve">Será desclassificada a proposta vencedora que: </w:t>
      </w:r>
    </w:p>
    <w:p w14:paraId="6C6F36C6" w14:textId="77777777" w:rsidR="003C7A23" w:rsidRPr="008520D8"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contiver vícios insanáveis;</w:t>
      </w:r>
    </w:p>
    <w:p w14:paraId="0195390D" w14:textId="77777777" w:rsidR="003C7A23" w:rsidRPr="008520D8"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não obedecer às especificações técnicas contidas no Termo de Referência;</w:t>
      </w:r>
    </w:p>
    <w:p w14:paraId="54BA6995" w14:textId="77777777" w:rsidR="003C7A23" w:rsidRPr="008520D8"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apresentar preços inexequíveis ou permanecerem acima do preço máximo definido para a contratação;</w:t>
      </w:r>
    </w:p>
    <w:p w14:paraId="0E716C60" w14:textId="77777777" w:rsidR="003C7A23" w:rsidRPr="008520D8"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não tiverem sua exequibilidade demonstrada, quando exigido pela Administração;</w:t>
      </w:r>
    </w:p>
    <w:p w14:paraId="30574564" w14:textId="77777777" w:rsidR="003C7A23" w:rsidRPr="008520D8"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apresentar desconformidade com quaisquer outras exigências deste Edital ou seus anexos, desde que insanável.</w:t>
      </w:r>
    </w:p>
    <w:p w14:paraId="1F0DCEBE" w14:textId="77777777" w:rsidR="003C7A23" w:rsidRPr="008520D8" w:rsidRDefault="003C7A23" w:rsidP="00172ADC">
      <w:pPr>
        <w:pStyle w:val="Nivel2"/>
        <w:spacing w:before="0" w:after="0" w:line="240" w:lineRule="auto"/>
        <w:rPr>
          <w:rFonts w:ascii="Arial Narrow" w:hAnsi="Arial Narrow"/>
          <w:b/>
          <w:bCs/>
          <w:sz w:val="24"/>
          <w:szCs w:val="24"/>
        </w:rPr>
      </w:pPr>
      <w:r w:rsidRPr="008520D8">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564A0B9"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A inexequibilidade, na hipótese de que trata o </w:t>
      </w:r>
      <w:r w:rsidR="00172ADC" w:rsidRPr="008520D8">
        <w:rPr>
          <w:rFonts w:ascii="Arial Narrow" w:hAnsi="Arial Narrow"/>
          <w:b/>
          <w:bCs/>
          <w:sz w:val="24"/>
          <w:szCs w:val="24"/>
          <w:u w:val="single"/>
        </w:rPr>
        <w:t>item 7.</w:t>
      </w:r>
      <w:r w:rsidR="00403D93" w:rsidRPr="008520D8">
        <w:rPr>
          <w:rFonts w:ascii="Arial Narrow" w:hAnsi="Arial Narrow"/>
          <w:b/>
          <w:bCs/>
          <w:sz w:val="24"/>
          <w:szCs w:val="24"/>
          <w:u w:val="single"/>
        </w:rPr>
        <w:t>8</w:t>
      </w:r>
      <w:r w:rsidR="00172ADC" w:rsidRPr="008520D8">
        <w:rPr>
          <w:rFonts w:ascii="Arial Narrow" w:hAnsi="Arial Narrow"/>
          <w:b/>
          <w:bCs/>
          <w:sz w:val="24"/>
          <w:szCs w:val="24"/>
        </w:rPr>
        <w:t xml:space="preserve">, </w:t>
      </w:r>
      <w:r w:rsidRPr="008520D8">
        <w:rPr>
          <w:rFonts w:ascii="Arial Narrow" w:hAnsi="Arial Narrow"/>
          <w:sz w:val="24"/>
          <w:szCs w:val="24"/>
        </w:rPr>
        <w:t>só será considerada após diligência do</w:t>
      </w:r>
      <w:r w:rsidR="00C70FE1" w:rsidRPr="008520D8">
        <w:rPr>
          <w:rFonts w:ascii="Arial Narrow" w:hAnsi="Arial Narrow"/>
          <w:sz w:val="24"/>
          <w:szCs w:val="24"/>
        </w:rPr>
        <w:t>(a)</w:t>
      </w:r>
      <w:r w:rsidRPr="008520D8">
        <w:rPr>
          <w:rFonts w:ascii="Arial Narrow" w:hAnsi="Arial Narrow"/>
          <w:sz w:val="24"/>
          <w:szCs w:val="24"/>
        </w:rPr>
        <w:t xml:space="preserve"> pregoeiro</w:t>
      </w:r>
      <w:r w:rsidR="00C70FE1" w:rsidRPr="008520D8">
        <w:rPr>
          <w:rFonts w:ascii="Arial Narrow" w:hAnsi="Arial Narrow"/>
          <w:sz w:val="24"/>
          <w:szCs w:val="24"/>
        </w:rPr>
        <w:t>(a)</w:t>
      </w:r>
      <w:r w:rsidRPr="008520D8">
        <w:rPr>
          <w:rFonts w:ascii="Arial Narrow" w:hAnsi="Arial Narrow"/>
          <w:sz w:val="24"/>
          <w:szCs w:val="24"/>
        </w:rPr>
        <w:t>, que comprove:</w:t>
      </w:r>
    </w:p>
    <w:p w14:paraId="5DD3F447" w14:textId="77777777" w:rsidR="003C7A23" w:rsidRPr="008520D8" w:rsidRDefault="003C7A23" w:rsidP="00172ADC">
      <w:pPr>
        <w:pStyle w:val="Nivel4"/>
        <w:spacing w:before="0" w:after="0" w:line="240" w:lineRule="auto"/>
        <w:ind w:left="0"/>
        <w:rPr>
          <w:rFonts w:ascii="Arial Narrow" w:hAnsi="Arial Narrow"/>
          <w:sz w:val="24"/>
          <w:szCs w:val="24"/>
        </w:rPr>
      </w:pPr>
      <w:r w:rsidRPr="008520D8">
        <w:rPr>
          <w:rFonts w:ascii="Arial Narrow" w:hAnsi="Arial Narrow"/>
          <w:sz w:val="24"/>
          <w:szCs w:val="24"/>
        </w:rPr>
        <w:t>que o custo do licitante ultrapassa o valor da proposta; e</w:t>
      </w:r>
    </w:p>
    <w:p w14:paraId="274F356A" w14:textId="77777777" w:rsidR="003C7A23" w:rsidRPr="008520D8" w:rsidRDefault="003C7A23" w:rsidP="00172ADC">
      <w:pPr>
        <w:pStyle w:val="Nivel4"/>
        <w:spacing w:before="0" w:after="0" w:line="240" w:lineRule="auto"/>
        <w:ind w:left="0"/>
        <w:rPr>
          <w:rFonts w:ascii="Arial Narrow" w:hAnsi="Arial Narrow"/>
          <w:sz w:val="24"/>
          <w:szCs w:val="24"/>
        </w:rPr>
      </w:pPr>
      <w:r w:rsidRPr="008520D8">
        <w:rPr>
          <w:rFonts w:ascii="Arial Narrow" w:hAnsi="Arial Narrow"/>
          <w:sz w:val="24"/>
          <w:szCs w:val="24"/>
        </w:rPr>
        <w:t>inexistirem custos de oportunidade capazes de justificar o vulto da oferta.</w:t>
      </w:r>
    </w:p>
    <w:p w14:paraId="29F94165" w14:textId="542BBCFF"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8520D8">
        <w:rPr>
          <w:rFonts w:ascii="Arial Narrow" w:hAnsi="Arial Narrow"/>
          <w:sz w:val="24"/>
          <w:szCs w:val="24"/>
        </w:rPr>
        <w:t xml:space="preserve"> </w:t>
      </w:r>
      <w:r w:rsidRPr="008520D8">
        <w:rPr>
          <w:rFonts w:ascii="Arial Narrow" w:hAnsi="Arial Narrow"/>
          <w:sz w:val="24"/>
          <w:szCs w:val="24"/>
        </w:rPr>
        <w:t>da</w:t>
      </w:r>
      <w:r w:rsidR="00944BCF" w:rsidRPr="008520D8">
        <w:rPr>
          <w:rFonts w:ascii="Arial Narrow" w:hAnsi="Arial Narrow"/>
          <w:sz w:val="24"/>
          <w:szCs w:val="24"/>
        </w:rPr>
        <w:t xml:space="preserve"> </w:t>
      </w:r>
      <w:r w:rsidRPr="008520D8">
        <w:rPr>
          <w:rFonts w:ascii="Arial Narrow" w:hAnsi="Arial Narrow"/>
          <w:sz w:val="24"/>
          <w:szCs w:val="24"/>
        </w:rPr>
        <w:t>proposta.</w:t>
      </w:r>
    </w:p>
    <w:p w14:paraId="4C28A5E7" w14:textId="26628787" w:rsidR="003C7A23" w:rsidRPr="008520D8" w:rsidRDefault="003C7A23" w:rsidP="00172ADC">
      <w:pPr>
        <w:pStyle w:val="Nivel2"/>
        <w:spacing w:before="0" w:after="0" w:line="240" w:lineRule="auto"/>
        <w:rPr>
          <w:rFonts w:ascii="Arial Narrow" w:hAnsi="Arial Narrow"/>
          <w:b/>
          <w:sz w:val="24"/>
          <w:szCs w:val="24"/>
        </w:rPr>
      </w:pPr>
      <w:r w:rsidRPr="008520D8">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8520D8">
        <w:rPr>
          <w:rFonts w:ascii="Arial Narrow" w:hAnsi="Arial Narrow" w:cs="Arial Narrow"/>
          <w:sz w:val="24"/>
          <w:szCs w:val="24"/>
        </w:rPr>
        <w:t>ã</w:t>
      </w:r>
      <w:r w:rsidRPr="008520D8">
        <w:rPr>
          <w:rFonts w:ascii="Arial Narrow" w:hAnsi="Arial Narrow"/>
          <w:sz w:val="24"/>
          <w:szCs w:val="24"/>
        </w:rPr>
        <w:t>o haja majora</w:t>
      </w:r>
      <w:r w:rsidRPr="008520D8">
        <w:rPr>
          <w:rFonts w:ascii="Arial Narrow" w:hAnsi="Arial Narrow" w:cs="Arial Narrow"/>
          <w:sz w:val="24"/>
          <w:szCs w:val="24"/>
        </w:rPr>
        <w:t>çã</w:t>
      </w:r>
      <w:r w:rsidRPr="008520D8">
        <w:rPr>
          <w:rFonts w:ascii="Arial Narrow" w:hAnsi="Arial Narrow"/>
          <w:sz w:val="24"/>
          <w:szCs w:val="24"/>
        </w:rPr>
        <w:t>o do pre</w:t>
      </w:r>
      <w:r w:rsidRPr="008520D8">
        <w:rPr>
          <w:rFonts w:ascii="Arial Narrow" w:hAnsi="Arial Narrow" w:cs="Arial Narrow"/>
          <w:sz w:val="24"/>
          <w:szCs w:val="24"/>
        </w:rPr>
        <w:t>ç</w:t>
      </w:r>
      <w:r w:rsidRPr="008520D8">
        <w:rPr>
          <w:rFonts w:ascii="Arial Narrow" w:hAnsi="Arial Narrow"/>
          <w:sz w:val="24"/>
          <w:szCs w:val="24"/>
        </w:rPr>
        <w:t>o</w:t>
      </w:r>
      <w:r w:rsidR="00D57A88" w:rsidRPr="008520D8">
        <w:rPr>
          <w:rFonts w:ascii="Arial Narrow" w:hAnsi="Arial Narrow"/>
          <w:sz w:val="24"/>
          <w:szCs w:val="24"/>
        </w:rPr>
        <w:t xml:space="preserve"> e </w:t>
      </w:r>
      <w:r w:rsidR="0018388F" w:rsidRPr="008520D8">
        <w:rPr>
          <w:rFonts w:ascii="Arial Narrow" w:hAnsi="Arial Narrow"/>
          <w:sz w:val="24"/>
          <w:szCs w:val="24"/>
        </w:rPr>
        <w:t xml:space="preserve">que </w:t>
      </w:r>
      <w:r w:rsidR="00D57A88" w:rsidRPr="008520D8">
        <w:rPr>
          <w:rFonts w:ascii="Arial Narrow" w:hAnsi="Arial Narrow"/>
          <w:sz w:val="24"/>
          <w:szCs w:val="24"/>
        </w:rPr>
        <w:t>se comprove que este é o bastante para arcar com todos os custos da contratação;</w:t>
      </w:r>
    </w:p>
    <w:p w14:paraId="4E717186" w14:textId="77777777"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O ajuste de que trata este dispositivo se limita a sanar erros ou falhas que não alterem a substância das propostas;</w:t>
      </w:r>
    </w:p>
    <w:p w14:paraId="711CFD04" w14:textId="77777777" w:rsidR="003C7A23" w:rsidRPr="008520D8" w:rsidRDefault="003C7A23" w:rsidP="00172ADC">
      <w:pPr>
        <w:pStyle w:val="Nivel3"/>
        <w:spacing w:before="0" w:after="0" w:line="240" w:lineRule="auto"/>
        <w:ind w:left="0"/>
        <w:rPr>
          <w:rFonts w:ascii="Arial Narrow" w:hAnsi="Arial Narrow"/>
          <w:sz w:val="24"/>
          <w:szCs w:val="24"/>
        </w:rPr>
      </w:pPr>
      <w:r w:rsidRPr="008520D8">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480A3CE9" w14:textId="78D75825" w:rsidR="003C7A23" w:rsidRPr="008520D8" w:rsidRDefault="005A7699" w:rsidP="002E28CD">
      <w:pPr>
        <w:pStyle w:val="Nivel2"/>
        <w:spacing w:before="0" w:after="0" w:line="240" w:lineRule="auto"/>
        <w:rPr>
          <w:rFonts w:ascii="Arial Narrow" w:hAnsi="Arial Narrow"/>
          <w:b/>
          <w:sz w:val="24"/>
          <w:szCs w:val="24"/>
        </w:rPr>
      </w:pPr>
      <w:r w:rsidRPr="008520D8">
        <w:rPr>
          <w:rFonts w:ascii="Arial Narrow" w:hAnsi="Arial Narrow"/>
          <w:sz w:val="24"/>
          <w:szCs w:val="24"/>
          <w:lang w:eastAsia="en-US"/>
        </w:rPr>
        <w:t xml:space="preserve">Para </w:t>
      </w:r>
      <w:r w:rsidRPr="008520D8">
        <w:rPr>
          <w:rFonts w:ascii="Arial Narrow" w:hAnsi="Arial Narrow"/>
          <w:sz w:val="24"/>
          <w:szCs w:val="24"/>
        </w:rPr>
        <w:t>fins</w:t>
      </w:r>
      <w:r w:rsidRPr="008520D8">
        <w:rPr>
          <w:rFonts w:ascii="Arial Narrow" w:hAnsi="Arial Narrow"/>
          <w:sz w:val="24"/>
          <w:szCs w:val="24"/>
          <w:lang w:eastAsia="en-US"/>
        </w:rPr>
        <w:t xml:space="preserve"> de análise da proposta quanto ao cumprimento </w:t>
      </w:r>
      <w:r w:rsidRPr="008520D8">
        <w:rPr>
          <w:rFonts w:ascii="Arial Narrow" w:hAnsi="Arial Narrow"/>
          <w:sz w:val="24"/>
          <w:szCs w:val="24"/>
        </w:rPr>
        <w:t>das</w:t>
      </w:r>
      <w:r w:rsidRPr="008520D8">
        <w:rPr>
          <w:rFonts w:ascii="Arial Narrow" w:hAnsi="Arial Narrow"/>
          <w:sz w:val="24"/>
          <w:szCs w:val="24"/>
          <w:lang w:eastAsia="en-US"/>
        </w:rPr>
        <w:t xml:space="preserve"> especificações do objeto, poderá ser colhida a </w:t>
      </w:r>
      <w:r w:rsidRPr="008520D8">
        <w:rPr>
          <w:rFonts w:ascii="Arial Narrow" w:hAnsi="Arial Narrow"/>
          <w:sz w:val="24"/>
          <w:szCs w:val="24"/>
        </w:rPr>
        <w:t>manifestação</w:t>
      </w:r>
      <w:r w:rsidRPr="008520D8">
        <w:rPr>
          <w:rFonts w:ascii="Arial Narrow" w:hAnsi="Arial Narrow"/>
          <w:sz w:val="24"/>
          <w:szCs w:val="24"/>
          <w:lang w:eastAsia="en-US"/>
        </w:rPr>
        <w:t xml:space="preserve"> escrita do setor requisitante do serviço ou da área especializada no objeto.</w:t>
      </w:r>
      <w:r w:rsidR="003C7A23" w:rsidRPr="008520D8">
        <w:rPr>
          <w:rFonts w:ascii="Arial Narrow" w:hAnsi="Arial Narrow"/>
          <w:sz w:val="24"/>
          <w:szCs w:val="24"/>
        </w:rPr>
        <w:t xml:space="preserve"> </w:t>
      </w:r>
    </w:p>
    <w:p w14:paraId="3B71BEDC" w14:textId="77777777" w:rsidR="00172ADC" w:rsidRPr="008520D8" w:rsidRDefault="00172ADC" w:rsidP="00172ADC">
      <w:pPr>
        <w:pStyle w:val="Nivel2"/>
        <w:numPr>
          <w:ilvl w:val="0"/>
          <w:numId w:val="0"/>
        </w:numPr>
        <w:spacing w:before="0" w:after="0" w:line="240" w:lineRule="auto"/>
        <w:rPr>
          <w:rFonts w:ascii="Arial Narrow" w:hAnsi="Arial Narrow"/>
          <w:sz w:val="24"/>
          <w:szCs w:val="24"/>
        </w:rPr>
      </w:pPr>
    </w:p>
    <w:p w14:paraId="2DDF573B" w14:textId="77777777" w:rsidR="00172ADC" w:rsidRPr="008520D8"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8520D8" w:rsidRDefault="003C7A23" w:rsidP="008520D8">
      <w:pPr>
        <w:pStyle w:val="Nivel01"/>
      </w:pPr>
      <w:bookmarkStart w:id="24" w:name="_Toc160528925"/>
      <w:r w:rsidRPr="008520D8">
        <w:t>DA FASE DE HABILITAÇÃO</w:t>
      </w:r>
      <w:bookmarkEnd w:id="24"/>
    </w:p>
    <w:p w14:paraId="4EE8D8D1" w14:textId="2D67CF7B" w:rsidR="003C7A23" w:rsidRPr="008520D8" w:rsidRDefault="003C7A23" w:rsidP="00245202">
      <w:pPr>
        <w:pStyle w:val="Nivel2"/>
        <w:spacing w:before="0" w:after="0" w:line="240" w:lineRule="auto"/>
        <w:rPr>
          <w:rFonts w:ascii="Arial Narrow" w:hAnsi="Arial Narrow"/>
          <w:sz w:val="24"/>
          <w:szCs w:val="24"/>
        </w:rPr>
      </w:pPr>
      <w:r w:rsidRPr="008520D8">
        <w:rPr>
          <w:rFonts w:ascii="Arial Narrow" w:hAnsi="Arial Narrow"/>
          <w:sz w:val="24"/>
          <w:szCs w:val="24"/>
        </w:rPr>
        <w:t xml:space="preserve">Os documentos </w:t>
      </w:r>
      <w:r w:rsidR="00523F92" w:rsidRPr="008520D8">
        <w:rPr>
          <w:rFonts w:ascii="Arial Narrow" w:hAnsi="Arial Narrow"/>
          <w:sz w:val="24"/>
          <w:szCs w:val="24"/>
        </w:rPr>
        <w:t>de habilitação</w:t>
      </w:r>
      <w:r w:rsidRPr="008520D8">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1" w:anchor="art62" w:history="1">
        <w:r w:rsidRPr="008520D8">
          <w:rPr>
            <w:rStyle w:val="Hyperlink"/>
            <w:rFonts w:ascii="Arial Narrow" w:hAnsi="Arial Narrow"/>
            <w:sz w:val="24"/>
            <w:szCs w:val="24"/>
          </w:rPr>
          <w:t>arts. 62 a 70 da Lei</w:t>
        </w:r>
        <w:r w:rsidR="00245202"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nº 14.133, de 2021</w:t>
        </w:r>
      </w:hyperlink>
      <w:r w:rsidR="00523F92" w:rsidRPr="008520D8">
        <w:rPr>
          <w:rFonts w:ascii="Arial Narrow" w:hAnsi="Arial Narrow"/>
          <w:sz w:val="24"/>
          <w:szCs w:val="24"/>
        </w:rPr>
        <w:t xml:space="preserve">, e deverão ser apresentados em envelope separado, devidamente lacrados contendo os seguintes dizeres e documentos abaixo: </w:t>
      </w:r>
    </w:p>
    <w:tbl>
      <w:tblPr>
        <w:tblStyle w:val="Tabelacomgrade"/>
        <w:tblW w:w="5000" w:type="pct"/>
        <w:tblLook w:val="04A0" w:firstRow="1" w:lastRow="0" w:firstColumn="1" w:lastColumn="0" w:noHBand="0" w:noVBand="1"/>
      </w:tblPr>
      <w:tblGrid>
        <w:gridCol w:w="9628"/>
      </w:tblGrid>
      <w:tr w:rsidR="00523F92" w:rsidRPr="008520D8" w14:paraId="5ACD173C" w14:textId="77777777" w:rsidTr="00433CEE">
        <w:trPr>
          <w:trHeight w:val="1706"/>
        </w:trPr>
        <w:tc>
          <w:tcPr>
            <w:tcW w:w="5000" w:type="pct"/>
          </w:tcPr>
          <w:p w14:paraId="434AC2AA" w14:textId="77777777" w:rsidR="00523F92" w:rsidRPr="008520D8" w:rsidRDefault="00523F92" w:rsidP="00FD5D6C">
            <w:pPr>
              <w:jc w:val="both"/>
              <w:rPr>
                <w:rFonts w:ascii="Arial Narrow" w:hAnsi="Arial Narrow" w:cs="Times New Roman"/>
              </w:rPr>
            </w:pPr>
            <w:r w:rsidRPr="008520D8">
              <w:rPr>
                <w:rFonts w:ascii="Arial Narrow" w:hAnsi="Arial Narrow" w:cs="Times New Roman"/>
              </w:rPr>
              <w:lastRenderedPageBreak/>
              <w:t xml:space="preserve">Município de Juranda-Pr </w:t>
            </w:r>
          </w:p>
          <w:p w14:paraId="261AD10C" w14:textId="205A1690" w:rsidR="00523F92" w:rsidRPr="008520D8" w:rsidRDefault="00523F92" w:rsidP="00FD5D6C">
            <w:pPr>
              <w:jc w:val="both"/>
              <w:rPr>
                <w:rFonts w:ascii="Arial Narrow" w:hAnsi="Arial Narrow" w:cs="Times New Roman"/>
              </w:rPr>
            </w:pPr>
            <w:r w:rsidRPr="008520D8">
              <w:rPr>
                <w:rFonts w:ascii="Arial Narrow" w:hAnsi="Arial Narrow" w:cs="Times New Roman"/>
              </w:rPr>
              <w:t xml:space="preserve">Pregão Presencial </w:t>
            </w:r>
            <w:r w:rsidR="008D6E59">
              <w:rPr>
                <w:rFonts w:ascii="Arial Narrow" w:hAnsi="Arial Narrow" w:cs="Times New Roman"/>
              </w:rPr>
              <w:t>38</w:t>
            </w:r>
            <w:r w:rsidR="00B72C91" w:rsidRPr="008520D8">
              <w:rPr>
                <w:rFonts w:ascii="Arial Narrow" w:hAnsi="Arial Narrow" w:cs="Times New Roman"/>
              </w:rPr>
              <w:t>/2026</w:t>
            </w:r>
          </w:p>
          <w:p w14:paraId="6DD2724D" w14:textId="77777777" w:rsidR="00523F92" w:rsidRPr="008520D8" w:rsidRDefault="00523F92" w:rsidP="00FD5D6C">
            <w:pPr>
              <w:jc w:val="both"/>
              <w:rPr>
                <w:rFonts w:ascii="Arial Narrow" w:hAnsi="Arial Narrow" w:cs="Times New Roman"/>
                <w:b/>
                <w:bCs/>
              </w:rPr>
            </w:pPr>
            <w:r w:rsidRPr="008520D8">
              <w:rPr>
                <w:rFonts w:ascii="Arial Narrow" w:hAnsi="Arial Narrow" w:cs="Times New Roman"/>
                <w:b/>
                <w:bCs/>
              </w:rPr>
              <w:t>ENVELOPE Nº 2 – HABILITAÇÃO</w:t>
            </w:r>
          </w:p>
          <w:p w14:paraId="3D77F5F9" w14:textId="77777777" w:rsidR="00523F92" w:rsidRPr="008520D8" w:rsidRDefault="00523F92" w:rsidP="00FD5D6C">
            <w:pPr>
              <w:jc w:val="both"/>
              <w:rPr>
                <w:rFonts w:ascii="Arial Narrow" w:hAnsi="Arial Narrow" w:cs="Times New Roman"/>
              </w:rPr>
            </w:pPr>
            <w:r w:rsidRPr="008520D8">
              <w:rPr>
                <w:rFonts w:ascii="Arial Narrow" w:hAnsi="Arial Narrow" w:cs="Times New Roman"/>
              </w:rPr>
              <w:t>PROPONENTE:</w:t>
            </w:r>
          </w:p>
          <w:p w14:paraId="3E2430FE" w14:textId="77777777" w:rsidR="00523F92" w:rsidRPr="008520D8" w:rsidRDefault="00523F92" w:rsidP="00FD5D6C">
            <w:pPr>
              <w:jc w:val="both"/>
              <w:rPr>
                <w:rFonts w:ascii="Arial Narrow" w:hAnsi="Arial Narrow" w:cs="Times New Roman"/>
              </w:rPr>
            </w:pPr>
            <w:r w:rsidRPr="008520D8">
              <w:rPr>
                <w:rFonts w:ascii="Arial Narrow" w:hAnsi="Arial Narrow" w:cs="Times New Roman"/>
              </w:rPr>
              <w:t>CNPJ:</w:t>
            </w:r>
          </w:p>
          <w:p w14:paraId="0D784A75" w14:textId="77777777" w:rsidR="00523F92" w:rsidRPr="008520D8" w:rsidRDefault="00523F92" w:rsidP="00FD5D6C">
            <w:pPr>
              <w:jc w:val="both"/>
              <w:rPr>
                <w:rFonts w:ascii="Arial Narrow" w:hAnsi="Arial Narrow" w:cs="Times New Roman"/>
              </w:rPr>
            </w:pPr>
            <w:r w:rsidRPr="008520D8">
              <w:rPr>
                <w:rFonts w:ascii="Arial Narrow" w:hAnsi="Arial Narrow" w:cs="Times New Roman"/>
              </w:rPr>
              <w:t xml:space="preserve">ENDEREÇO: </w:t>
            </w:r>
          </w:p>
        </w:tc>
      </w:tr>
    </w:tbl>
    <w:p w14:paraId="55D2B286" w14:textId="2C51FBA6" w:rsidR="003C7A23" w:rsidRPr="008520D8" w:rsidRDefault="003C7A23" w:rsidP="00245202">
      <w:pPr>
        <w:pStyle w:val="Nivel3"/>
        <w:spacing w:before="0" w:after="0" w:line="240" w:lineRule="auto"/>
        <w:ind w:left="0"/>
        <w:rPr>
          <w:rFonts w:ascii="Arial Narrow" w:hAnsi="Arial Narrow"/>
          <w:sz w:val="24"/>
          <w:szCs w:val="24"/>
        </w:rPr>
      </w:pPr>
      <w:bookmarkStart w:id="25" w:name="_Ref114663777"/>
      <w:r w:rsidRPr="008520D8">
        <w:rPr>
          <w:rFonts w:ascii="Arial Narrow" w:hAnsi="Arial Narrow"/>
          <w:sz w:val="24"/>
          <w:szCs w:val="24"/>
        </w:rPr>
        <w:t>A documentação exigida para fins de habilitação jurídica, fiscal, social e trabalhista e econômico</w:t>
      </w:r>
      <w:r w:rsidR="002E28CD" w:rsidRPr="008520D8">
        <w:rPr>
          <w:rFonts w:ascii="Arial Narrow" w:hAnsi="Arial Narrow"/>
          <w:sz w:val="24"/>
          <w:szCs w:val="24"/>
        </w:rPr>
        <w:t xml:space="preserve"> </w:t>
      </w:r>
      <w:r w:rsidRPr="008520D8">
        <w:rPr>
          <w:rFonts w:ascii="Arial Narrow" w:hAnsi="Arial Narrow"/>
          <w:sz w:val="24"/>
          <w:szCs w:val="24"/>
        </w:rPr>
        <w:t xml:space="preserve">ﬁnanceira, </w:t>
      </w:r>
      <w:r w:rsidRPr="008520D8">
        <w:rPr>
          <w:rFonts w:ascii="Arial Narrow" w:hAnsi="Arial Narrow"/>
          <w:b/>
          <w:bCs/>
          <w:color w:val="auto"/>
          <w:sz w:val="24"/>
          <w:szCs w:val="24"/>
        </w:rPr>
        <w:t>poderá</w:t>
      </w:r>
      <w:r w:rsidR="005011F0" w:rsidRPr="008520D8">
        <w:rPr>
          <w:rFonts w:ascii="Arial Narrow" w:hAnsi="Arial Narrow"/>
          <w:color w:val="auto"/>
          <w:sz w:val="24"/>
          <w:szCs w:val="24"/>
        </w:rPr>
        <w:t xml:space="preserve"> </w:t>
      </w:r>
      <w:r w:rsidRPr="008520D8">
        <w:rPr>
          <w:rFonts w:ascii="Arial Narrow" w:hAnsi="Arial Narrow"/>
          <w:sz w:val="24"/>
          <w:szCs w:val="24"/>
        </w:rPr>
        <w:t>ser substituída pelo registro cadastral no SICAF</w:t>
      </w:r>
      <w:bookmarkEnd w:id="25"/>
      <w:r w:rsidR="00433CEE" w:rsidRPr="008520D8">
        <w:rPr>
          <w:rFonts w:ascii="Arial Narrow" w:hAnsi="Arial Narrow"/>
          <w:sz w:val="24"/>
          <w:szCs w:val="24"/>
        </w:rPr>
        <w:t xml:space="preserve">, juntamente com as declarações do item 8.1.2.4 do presente edital. </w:t>
      </w:r>
    </w:p>
    <w:p w14:paraId="15307031" w14:textId="2CB930DD" w:rsidR="002E28CD" w:rsidRPr="008520D8" w:rsidRDefault="002E28CD" w:rsidP="00245202">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Caso a empresa não apresente o SICAF a empresa </w:t>
      </w:r>
      <w:r w:rsidR="00E90695" w:rsidRPr="008520D8">
        <w:rPr>
          <w:rFonts w:ascii="Arial Narrow" w:hAnsi="Arial Narrow"/>
          <w:sz w:val="24"/>
          <w:szCs w:val="24"/>
        </w:rPr>
        <w:t>deverá</w:t>
      </w:r>
      <w:r w:rsidRPr="008520D8">
        <w:rPr>
          <w:rFonts w:ascii="Arial Narrow" w:hAnsi="Arial Narrow"/>
          <w:sz w:val="24"/>
          <w:szCs w:val="24"/>
        </w:rPr>
        <w:t xml:space="preserve"> apresentar em envelope devidamente lacrado </w:t>
      </w:r>
      <w:r w:rsidR="00523F92" w:rsidRPr="008520D8">
        <w:rPr>
          <w:rFonts w:ascii="Arial Narrow" w:hAnsi="Arial Narrow"/>
          <w:sz w:val="24"/>
          <w:szCs w:val="24"/>
        </w:rPr>
        <w:t xml:space="preserve">os seguintes documentos: </w:t>
      </w:r>
    </w:p>
    <w:p w14:paraId="7D7A2489" w14:textId="77777777" w:rsidR="005D5010" w:rsidRPr="008520D8" w:rsidRDefault="005D5010" w:rsidP="005D5010">
      <w:pPr>
        <w:pStyle w:val="Nivel3"/>
        <w:numPr>
          <w:ilvl w:val="0"/>
          <w:numId w:val="0"/>
        </w:numPr>
        <w:spacing w:before="0" w:after="0" w:line="240" w:lineRule="auto"/>
        <w:rPr>
          <w:rFonts w:ascii="Arial Narrow" w:hAnsi="Arial Narrow"/>
          <w:sz w:val="24"/>
          <w:szCs w:val="24"/>
        </w:rPr>
      </w:pPr>
    </w:p>
    <w:p w14:paraId="5197F68C" w14:textId="1FE1FC34" w:rsidR="00523F92" w:rsidRPr="008520D8" w:rsidRDefault="00523F92" w:rsidP="00523F92">
      <w:pPr>
        <w:pStyle w:val="Nivel3"/>
        <w:numPr>
          <w:ilvl w:val="3"/>
          <w:numId w:val="39"/>
        </w:numPr>
        <w:ind w:left="0" w:firstLine="0"/>
        <w:rPr>
          <w:rFonts w:ascii="Arial Narrow" w:hAnsi="Arial Narrow"/>
          <w:b/>
          <w:bCs/>
          <w:sz w:val="24"/>
          <w:szCs w:val="24"/>
        </w:rPr>
      </w:pPr>
      <w:r w:rsidRPr="008520D8">
        <w:rPr>
          <w:rFonts w:ascii="Arial Narrow" w:hAnsi="Arial Narrow"/>
          <w:b/>
          <w:bCs/>
          <w:sz w:val="24"/>
          <w:szCs w:val="24"/>
        </w:rPr>
        <w:t>DOCUMENTOS DE   HABILITAÇÃO FISCAL, SOCIAL E TRABALHISTA:</w:t>
      </w:r>
    </w:p>
    <w:p w14:paraId="4DDA3ADD" w14:textId="3F054031"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a) Regularidade perante a fazenda federal e a seguridade social (</w:t>
      </w:r>
      <w:hyperlink r:id="rId32" w:history="1">
        <w:r w:rsidR="00BE7D22" w:rsidRPr="008520D8">
          <w:rPr>
            <w:rStyle w:val="Hyperlink"/>
            <w:rFonts w:ascii="Arial Narrow" w:hAnsi="Arial Narrow"/>
            <w:sz w:val="24"/>
            <w:szCs w:val="24"/>
          </w:rPr>
          <w:t>https://solucoes.receita.fazenda.gov.br/servicos/certidaointernet/pj/emitir</w:t>
        </w:r>
      </w:hyperlink>
      <w:r w:rsidR="00BE7D22" w:rsidRPr="008520D8">
        <w:rPr>
          <w:rFonts w:ascii="Arial Narrow" w:hAnsi="Arial Narrow"/>
          <w:sz w:val="24"/>
          <w:szCs w:val="24"/>
        </w:rPr>
        <w:t xml:space="preserve"> </w:t>
      </w:r>
      <w:r w:rsidRPr="008520D8">
        <w:rPr>
          <w:rFonts w:ascii="Arial Narrow" w:hAnsi="Arial Narrow"/>
          <w:sz w:val="24"/>
          <w:szCs w:val="24"/>
        </w:rPr>
        <w:t>);</w:t>
      </w:r>
    </w:p>
    <w:p w14:paraId="4811209A" w14:textId="77777777"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b) Regularidade perante a fazenda estadual ou distrital da sede do licitante;</w:t>
      </w:r>
    </w:p>
    <w:p w14:paraId="541C9880" w14:textId="77777777"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c)  Regularidade perante a fazenda municipal da sede do licitante;</w:t>
      </w:r>
    </w:p>
    <w:p w14:paraId="68133732" w14:textId="6F2B5377"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 xml:space="preserve">d) </w:t>
      </w:r>
      <w:r w:rsidR="00816F64" w:rsidRPr="008520D8">
        <w:rPr>
          <w:rFonts w:ascii="Arial Narrow" w:hAnsi="Arial Narrow"/>
          <w:sz w:val="24"/>
          <w:szCs w:val="24"/>
        </w:rPr>
        <w:t xml:space="preserve">Cartão CNPJ; </w:t>
      </w:r>
    </w:p>
    <w:p w14:paraId="44396B0E" w14:textId="00388EF7"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e) Regularidade junto ao Fundo de Garantia do Tempo de Serviço – FGTS (</w:t>
      </w:r>
      <w:hyperlink r:id="rId33" w:history="1">
        <w:r w:rsidR="00BE7D22" w:rsidRPr="008520D8">
          <w:rPr>
            <w:rStyle w:val="Hyperlink"/>
            <w:rFonts w:ascii="Arial Narrow" w:hAnsi="Arial Narrow"/>
            <w:sz w:val="24"/>
            <w:szCs w:val="24"/>
          </w:rPr>
          <w:t>https://consulta-crf.caixa.gov.br/consultacrf/pages/consultaEmpregador.jsf</w:t>
        </w:r>
      </w:hyperlink>
      <w:r w:rsidR="00BE7D22" w:rsidRPr="008520D8">
        <w:rPr>
          <w:rFonts w:ascii="Arial Narrow" w:hAnsi="Arial Narrow"/>
          <w:sz w:val="24"/>
          <w:szCs w:val="24"/>
        </w:rPr>
        <w:t xml:space="preserve"> </w:t>
      </w:r>
      <w:r w:rsidRPr="008520D8">
        <w:rPr>
          <w:rFonts w:ascii="Arial Narrow" w:hAnsi="Arial Narrow"/>
          <w:sz w:val="24"/>
          <w:szCs w:val="24"/>
        </w:rPr>
        <w:t>); e</w:t>
      </w:r>
    </w:p>
    <w:p w14:paraId="69CCD585" w14:textId="248C8AA3" w:rsidR="00523F92" w:rsidRPr="008520D8" w:rsidRDefault="00523F92"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f) Regularidade trabalhista (</w:t>
      </w:r>
      <w:hyperlink r:id="rId34" w:history="1">
        <w:r w:rsidR="00BE7D22" w:rsidRPr="008520D8">
          <w:rPr>
            <w:rStyle w:val="Hyperlink"/>
            <w:rFonts w:ascii="Arial Narrow" w:hAnsi="Arial Narrow"/>
            <w:sz w:val="24"/>
            <w:szCs w:val="24"/>
          </w:rPr>
          <w:t>http://www.tst.jus.br/certidao</w:t>
        </w:r>
      </w:hyperlink>
      <w:r w:rsidR="00BE7D22" w:rsidRPr="008520D8">
        <w:rPr>
          <w:rFonts w:ascii="Arial Narrow" w:hAnsi="Arial Narrow"/>
          <w:sz w:val="24"/>
          <w:szCs w:val="24"/>
        </w:rPr>
        <w:t xml:space="preserve"> </w:t>
      </w:r>
      <w:r w:rsidRPr="008520D8">
        <w:rPr>
          <w:rFonts w:ascii="Arial Narrow" w:hAnsi="Arial Narrow"/>
          <w:sz w:val="24"/>
          <w:szCs w:val="24"/>
        </w:rPr>
        <w:t>).</w:t>
      </w:r>
    </w:p>
    <w:p w14:paraId="55A26F00" w14:textId="77777777" w:rsidR="004774FA" w:rsidRPr="008520D8" w:rsidRDefault="004774FA" w:rsidP="004774FA">
      <w:pPr>
        <w:pStyle w:val="Nivel3"/>
        <w:numPr>
          <w:ilvl w:val="0"/>
          <w:numId w:val="0"/>
        </w:numPr>
        <w:rPr>
          <w:rFonts w:ascii="Arial Narrow" w:hAnsi="Arial Narrow"/>
          <w:b/>
          <w:bCs/>
          <w:sz w:val="24"/>
          <w:szCs w:val="24"/>
          <w:u w:val="single"/>
        </w:rPr>
      </w:pPr>
      <w:r w:rsidRPr="008520D8">
        <w:rPr>
          <w:rFonts w:ascii="Arial Narrow" w:hAnsi="Arial Narrow"/>
          <w:b/>
          <w:bCs/>
          <w:sz w:val="24"/>
          <w:szCs w:val="24"/>
        </w:rPr>
        <w:t xml:space="preserve">8.1.2.2. </w:t>
      </w:r>
      <w:r w:rsidRPr="008520D8">
        <w:rPr>
          <w:rFonts w:ascii="Arial Narrow" w:hAnsi="Arial Narrow"/>
          <w:b/>
          <w:bCs/>
          <w:sz w:val="24"/>
          <w:szCs w:val="24"/>
          <w:u w:val="single"/>
        </w:rPr>
        <w:t>Qualificação técnica</w:t>
      </w:r>
    </w:p>
    <w:p w14:paraId="53893EF9" w14:textId="1C8EA63A" w:rsidR="004774FA" w:rsidRPr="008520D8" w:rsidRDefault="00485678" w:rsidP="004774FA">
      <w:pPr>
        <w:pStyle w:val="Nivel3"/>
        <w:numPr>
          <w:ilvl w:val="0"/>
          <w:numId w:val="0"/>
        </w:numPr>
        <w:rPr>
          <w:rFonts w:ascii="Arial Narrow" w:hAnsi="Arial Narrow"/>
          <w:sz w:val="24"/>
          <w:szCs w:val="24"/>
        </w:rPr>
      </w:pPr>
      <w:r w:rsidRPr="008520D8">
        <w:rPr>
          <w:rFonts w:ascii="Arial Narrow" w:hAnsi="Arial Narrow"/>
          <w:sz w:val="24"/>
          <w:szCs w:val="24"/>
        </w:rPr>
        <w:t xml:space="preserve">a) </w:t>
      </w:r>
      <w:r w:rsidR="00991907" w:rsidRPr="008520D8">
        <w:rPr>
          <w:rFonts w:ascii="Arial Narrow" w:hAnsi="Arial Narrow"/>
          <w:sz w:val="24"/>
          <w:szCs w:val="24"/>
        </w:rPr>
        <w:t>A qualificação técnica será comprovada mediante a apresentação de, no mínimo, 01 (um) Atestado de Capacidade Técnica, fornecido por pessoa jurídica de direito público ou privado, que comprove o fornecimento de fornecimento de artefatos de cimento, pré-moldados de concreto, materiais para pavimentação ou produtos compatíveis com o objeto da contratação, demonstrando que a licitante possui aptidão para o desempenho de atividade pertinente e compatível em características, quantidades e prazos com o objeto licitado</w:t>
      </w:r>
      <w:r w:rsidR="00043C10" w:rsidRPr="008520D8">
        <w:rPr>
          <w:rFonts w:ascii="Arial Narrow" w:hAnsi="Arial Narrow"/>
          <w:sz w:val="24"/>
          <w:szCs w:val="24"/>
        </w:rPr>
        <w:t>.</w:t>
      </w:r>
    </w:p>
    <w:p w14:paraId="05B6182C" w14:textId="0398A50F" w:rsidR="00433CEE" w:rsidRPr="008520D8" w:rsidRDefault="00433CEE" w:rsidP="0051039B">
      <w:pPr>
        <w:pStyle w:val="Nivel3"/>
        <w:numPr>
          <w:ilvl w:val="0"/>
          <w:numId w:val="0"/>
        </w:numPr>
        <w:spacing w:after="0" w:line="240" w:lineRule="auto"/>
        <w:rPr>
          <w:rFonts w:ascii="Arial Narrow" w:hAnsi="Arial Narrow"/>
          <w:b/>
          <w:bCs/>
          <w:sz w:val="24"/>
          <w:szCs w:val="24"/>
        </w:rPr>
      </w:pPr>
      <w:r w:rsidRPr="008520D8">
        <w:rPr>
          <w:rFonts w:ascii="Arial Narrow" w:hAnsi="Arial Narrow"/>
          <w:b/>
          <w:bCs/>
          <w:sz w:val="24"/>
          <w:szCs w:val="24"/>
        </w:rPr>
        <w:t>8.1.2.</w:t>
      </w:r>
      <w:r w:rsidR="004774FA" w:rsidRPr="008520D8">
        <w:rPr>
          <w:rFonts w:ascii="Arial Narrow" w:hAnsi="Arial Narrow"/>
          <w:b/>
          <w:bCs/>
          <w:sz w:val="24"/>
          <w:szCs w:val="24"/>
        </w:rPr>
        <w:t>3</w:t>
      </w:r>
      <w:r w:rsidRPr="008520D8">
        <w:rPr>
          <w:rFonts w:ascii="Arial Narrow" w:hAnsi="Arial Narrow"/>
          <w:b/>
          <w:bCs/>
          <w:sz w:val="24"/>
          <w:szCs w:val="24"/>
        </w:rPr>
        <w:t xml:space="preserve"> – DECLARAÇÕES: </w:t>
      </w:r>
    </w:p>
    <w:p w14:paraId="5A1ED5F5" w14:textId="12315CD6" w:rsidR="00433CEE" w:rsidRPr="008520D8" w:rsidRDefault="00C9562B" w:rsidP="0051039B">
      <w:pPr>
        <w:pStyle w:val="Nivel3"/>
        <w:numPr>
          <w:ilvl w:val="0"/>
          <w:numId w:val="0"/>
        </w:numPr>
        <w:spacing w:after="0"/>
        <w:rPr>
          <w:rFonts w:ascii="Arial Narrow" w:hAnsi="Arial Narrow"/>
          <w:sz w:val="24"/>
          <w:szCs w:val="24"/>
        </w:rPr>
      </w:pPr>
      <w:r w:rsidRPr="008520D8">
        <w:rPr>
          <w:rFonts w:ascii="Arial Narrow" w:hAnsi="Arial Narrow"/>
          <w:sz w:val="24"/>
          <w:szCs w:val="24"/>
        </w:rPr>
        <w:t>a</w:t>
      </w:r>
      <w:r w:rsidR="00485678" w:rsidRPr="008520D8">
        <w:rPr>
          <w:rFonts w:ascii="Arial Narrow" w:hAnsi="Arial Narrow"/>
          <w:sz w:val="24"/>
          <w:szCs w:val="24"/>
        </w:rPr>
        <w:t xml:space="preserve">) </w:t>
      </w:r>
      <w:r w:rsidR="00433CEE" w:rsidRPr="008520D8">
        <w:rPr>
          <w:rFonts w:ascii="Arial Narrow" w:hAnsi="Arial Narrow"/>
          <w:sz w:val="24"/>
          <w:szCs w:val="24"/>
        </w:rPr>
        <w:t xml:space="preserve">Declarações unificadas conforme Anexo </w:t>
      </w:r>
      <w:r w:rsidR="00F33CAF" w:rsidRPr="008520D8">
        <w:rPr>
          <w:rFonts w:ascii="Arial Narrow" w:hAnsi="Arial Narrow"/>
          <w:sz w:val="24"/>
          <w:szCs w:val="24"/>
        </w:rPr>
        <w:t>V.</w:t>
      </w:r>
    </w:p>
    <w:p w14:paraId="03865CB4" w14:textId="77777777" w:rsidR="00523F92" w:rsidRPr="008520D8" w:rsidRDefault="00523F92" w:rsidP="00523F92">
      <w:pPr>
        <w:pStyle w:val="Nivel3"/>
        <w:numPr>
          <w:ilvl w:val="0"/>
          <w:numId w:val="0"/>
        </w:numPr>
        <w:spacing w:before="0" w:after="0" w:line="240" w:lineRule="auto"/>
        <w:rPr>
          <w:rFonts w:ascii="Arial Narrow" w:hAnsi="Arial Narrow"/>
          <w:sz w:val="24"/>
          <w:szCs w:val="24"/>
        </w:rPr>
      </w:pPr>
    </w:p>
    <w:p w14:paraId="0F17AE67" w14:textId="29B037C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color w:val="auto"/>
          <w:sz w:val="24"/>
          <w:szCs w:val="24"/>
        </w:rPr>
        <w:t xml:space="preserve">Quando </w:t>
      </w:r>
      <w:r w:rsidRPr="008520D8">
        <w:rPr>
          <w:rFonts w:ascii="Arial Narrow" w:hAnsi="Arial Narrow"/>
          <w:sz w:val="24"/>
          <w:szCs w:val="24"/>
        </w:rPr>
        <w:t>permitida</w:t>
      </w:r>
      <w:r w:rsidRPr="008520D8">
        <w:rPr>
          <w:rFonts w:ascii="Arial Narrow" w:hAnsi="Arial Narrow"/>
          <w:color w:val="auto"/>
          <w:sz w:val="24"/>
          <w:szCs w:val="24"/>
        </w:rPr>
        <w:t xml:space="preserve"> a</w:t>
      </w:r>
      <w:r w:rsidR="00B053F7" w:rsidRPr="008520D8">
        <w:rPr>
          <w:rFonts w:ascii="Arial Narrow" w:hAnsi="Arial Narrow"/>
          <w:color w:val="auto"/>
          <w:sz w:val="24"/>
          <w:szCs w:val="24"/>
        </w:rPr>
        <w:t xml:space="preserve"> </w:t>
      </w:r>
      <w:r w:rsidRPr="008520D8">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8520D8" w:rsidRDefault="003C7A23" w:rsidP="00213765">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5" w:history="1">
        <w:r w:rsidRPr="008520D8">
          <w:rPr>
            <w:rStyle w:val="Hyperlink"/>
            <w:rFonts w:ascii="Arial Narrow" w:hAnsi="Arial Narrow"/>
            <w:sz w:val="24"/>
            <w:szCs w:val="24"/>
          </w:rPr>
          <w:t xml:space="preserve">Decreto </w:t>
        </w:r>
        <w:r w:rsidR="00245202" w:rsidRPr="008520D8">
          <w:rPr>
            <w:rStyle w:val="Hyperlink"/>
            <w:rFonts w:ascii="Arial Narrow" w:hAnsi="Arial Narrow"/>
            <w:sz w:val="24"/>
            <w:szCs w:val="24"/>
          </w:rPr>
          <w:t xml:space="preserve">Federal </w:t>
        </w:r>
        <w:r w:rsidRPr="008520D8">
          <w:rPr>
            <w:rStyle w:val="Hyperlink"/>
            <w:rFonts w:ascii="Arial Narrow" w:hAnsi="Arial Narrow"/>
            <w:sz w:val="24"/>
            <w:szCs w:val="24"/>
          </w:rPr>
          <w:t>nº 8.660, de 29 de janeiro de 2016</w:t>
        </w:r>
      </w:hyperlink>
      <w:r w:rsidRPr="008520D8">
        <w:rPr>
          <w:rFonts w:ascii="Arial Narrow" w:hAnsi="Arial Narrow"/>
          <w:sz w:val="24"/>
          <w:szCs w:val="24"/>
        </w:rPr>
        <w:t>, ou de outro que venha a substituí-lo, ou consularizados pelos respectivos consulados ou embaixadas.</w:t>
      </w:r>
    </w:p>
    <w:p w14:paraId="47814660" w14:textId="77777777" w:rsidR="003C7A23" w:rsidRPr="008520D8" w:rsidRDefault="003C7A23" w:rsidP="00213765">
      <w:pPr>
        <w:pStyle w:val="Nivel2"/>
        <w:spacing w:before="0" w:after="0" w:line="240" w:lineRule="auto"/>
        <w:rPr>
          <w:rFonts w:ascii="Arial Narrow" w:hAnsi="Arial Narrow"/>
          <w:sz w:val="24"/>
          <w:szCs w:val="24"/>
        </w:rPr>
      </w:pPr>
      <w:r w:rsidRPr="008520D8">
        <w:rPr>
          <w:rFonts w:ascii="Arial Narrow" w:hAnsi="Arial Narrow"/>
          <w:sz w:val="24"/>
          <w:szCs w:val="24"/>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6E6F031C" w:rsidR="003C7A23" w:rsidRPr="008520D8" w:rsidRDefault="003C7A23" w:rsidP="00644DEF">
      <w:pPr>
        <w:pStyle w:val="Nivel2"/>
        <w:shd w:val="clear" w:color="auto" w:fill="FFFFFF" w:themeFill="background1"/>
        <w:spacing w:before="0" w:after="0" w:line="240" w:lineRule="auto"/>
        <w:rPr>
          <w:rFonts w:ascii="Arial Narrow" w:hAnsi="Arial Narrow"/>
          <w:sz w:val="24"/>
          <w:szCs w:val="24"/>
        </w:rPr>
      </w:pPr>
      <w:r w:rsidRPr="008520D8">
        <w:rPr>
          <w:rFonts w:ascii="Arial Narrow" w:hAnsi="Arial Narrow"/>
          <w:sz w:val="24"/>
          <w:szCs w:val="24"/>
        </w:rPr>
        <w:t xml:space="preserve">Os documentos exigidos para fins de habilitação poderão ser apresentados em original, por cópia ou por </w:t>
      </w:r>
      <w:r w:rsidR="00523F92" w:rsidRPr="008520D8">
        <w:rPr>
          <w:rFonts w:ascii="Arial Narrow" w:hAnsi="Arial Narrow"/>
          <w:color w:val="auto"/>
          <w:sz w:val="24"/>
          <w:szCs w:val="24"/>
        </w:rPr>
        <w:t>devidamente autenticada pelo membro da Comissão de Licitação.</w:t>
      </w:r>
    </w:p>
    <w:p w14:paraId="7B41325B" w14:textId="65A525F8" w:rsidR="003C7A23" w:rsidRPr="008520D8" w:rsidRDefault="003C7A23" w:rsidP="00245202">
      <w:pPr>
        <w:pStyle w:val="Nivel2"/>
        <w:spacing w:before="0" w:after="0" w:line="240" w:lineRule="auto"/>
        <w:rPr>
          <w:rFonts w:ascii="Arial Narrow" w:hAnsi="Arial Narrow"/>
          <w:sz w:val="24"/>
          <w:szCs w:val="24"/>
        </w:rPr>
      </w:pPr>
      <w:r w:rsidRPr="008520D8">
        <w:rPr>
          <w:rFonts w:ascii="Arial Narrow" w:hAnsi="Arial Narrow"/>
          <w:sz w:val="24"/>
          <w:szCs w:val="24"/>
        </w:rPr>
        <w:t xml:space="preserve">É de responsabilidade do licitante conferir a exatidão dos seus dados cadastrais no </w:t>
      </w:r>
      <w:r w:rsidR="00245202" w:rsidRPr="008520D8">
        <w:rPr>
          <w:rFonts w:ascii="Arial Narrow" w:hAnsi="Arial Narrow"/>
          <w:sz w:val="24"/>
          <w:szCs w:val="24"/>
        </w:rPr>
        <w:t xml:space="preserve">SICAF </w:t>
      </w:r>
      <w:r w:rsidRPr="008520D8">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36">
        <w:r w:rsidRPr="008520D8">
          <w:rPr>
            <w:rStyle w:val="Hyperlink"/>
            <w:rFonts w:ascii="Arial Narrow" w:hAnsi="Arial Narrow"/>
            <w:sz w:val="24"/>
            <w:szCs w:val="24"/>
          </w:rPr>
          <w:t>I</w:t>
        </w:r>
        <w:r w:rsidR="00245202" w:rsidRPr="008520D8">
          <w:rPr>
            <w:rStyle w:val="Hyperlink"/>
            <w:rFonts w:ascii="Arial Narrow" w:hAnsi="Arial Narrow"/>
            <w:sz w:val="24"/>
            <w:szCs w:val="24"/>
          </w:rPr>
          <w:t xml:space="preserve">nstrução Normativa </w:t>
        </w:r>
        <w:r w:rsidRPr="008520D8">
          <w:rPr>
            <w:rStyle w:val="Hyperlink"/>
            <w:rFonts w:ascii="Arial Narrow" w:hAnsi="Arial Narrow"/>
            <w:sz w:val="24"/>
            <w:szCs w:val="24"/>
          </w:rPr>
          <w:t>nº 3/2018, art. 7º, caput</w:t>
        </w:r>
      </w:hyperlink>
      <w:r w:rsidRPr="008520D8">
        <w:rPr>
          <w:rFonts w:ascii="Arial Narrow" w:hAnsi="Arial Narrow"/>
          <w:sz w:val="24"/>
          <w:szCs w:val="24"/>
        </w:rPr>
        <w:t>).</w:t>
      </w:r>
    </w:p>
    <w:p w14:paraId="0F35D4FB" w14:textId="36565147" w:rsidR="003C7A23" w:rsidRPr="008520D8" w:rsidRDefault="003C7A23" w:rsidP="00245202">
      <w:pPr>
        <w:pStyle w:val="Nivel3"/>
        <w:spacing w:before="0" w:after="0" w:line="240" w:lineRule="auto"/>
        <w:ind w:left="0"/>
        <w:rPr>
          <w:rFonts w:ascii="Arial Narrow" w:hAnsi="Arial Narrow"/>
          <w:sz w:val="24"/>
          <w:szCs w:val="24"/>
        </w:rPr>
      </w:pPr>
      <w:r w:rsidRPr="008520D8">
        <w:rPr>
          <w:rFonts w:ascii="Arial Narrow" w:hAnsi="Arial Narrow"/>
          <w:sz w:val="24"/>
          <w:szCs w:val="24"/>
        </w:rPr>
        <w:t>A não observância do disposto no item anterior poderá ensejar desclassificação no momento da habilitação. (</w:t>
      </w:r>
      <w:hyperlink r:id="rId37" w:history="1">
        <w:r w:rsidRPr="008520D8">
          <w:rPr>
            <w:rStyle w:val="Hyperlink"/>
            <w:rFonts w:ascii="Arial Narrow" w:hAnsi="Arial Narrow"/>
            <w:sz w:val="24"/>
            <w:szCs w:val="24"/>
          </w:rPr>
          <w:t>I</w:t>
        </w:r>
        <w:r w:rsidR="00245202" w:rsidRPr="008520D8">
          <w:rPr>
            <w:rStyle w:val="Hyperlink"/>
            <w:rFonts w:ascii="Arial Narrow" w:hAnsi="Arial Narrow"/>
            <w:sz w:val="24"/>
            <w:szCs w:val="24"/>
          </w:rPr>
          <w:t>nstrução Normativa</w:t>
        </w:r>
        <w:r w:rsidRPr="008520D8">
          <w:rPr>
            <w:rStyle w:val="Hyperlink"/>
            <w:rFonts w:ascii="Arial Narrow" w:hAnsi="Arial Narrow"/>
            <w:sz w:val="24"/>
            <w:szCs w:val="24"/>
          </w:rPr>
          <w:t xml:space="preserve"> nº 3/2018, art. 7º, parágrafo único</w:t>
        </w:r>
      </w:hyperlink>
      <w:r w:rsidRPr="008520D8">
        <w:rPr>
          <w:rFonts w:ascii="Arial Narrow" w:hAnsi="Arial Narrow"/>
          <w:sz w:val="24"/>
          <w:szCs w:val="24"/>
        </w:rPr>
        <w:t>).</w:t>
      </w:r>
    </w:p>
    <w:p w14:paraId="1F3867D8" w14:textId="418F38B4" w:rsidR="003C7A23" w:rsidRPr="008520D8" w:rsidRDefault="003C7A23" w:rsidP="00245202">
      <w:pPr>
        <w:pStyle w:val="Nivel2"/>
        <w:spacing w:before="0" w:after="0" w:line="240" w:lineRule="auto"/>
        <w:rPr>
          <w:rFonts w:ascii="Arial Narrow" w:hAnsi="Arial Narrow"/>
          <w:sz w:val="24"/>
          <w:szCs w:val="24"/>
        </w:rPr>
      </w:pPr>
      <w:r w:rsidRPr="008520D8">
        <w:rPr>
          <w:rFonts w:ascii="Arial Narrow" w:hAnsi="Arial Narrow"/>
          <w:sz w:val="24"/>
          <w:szCs w:val="24"/>
        </w:rPr>
        <w:t>A verificação pelo</w:t>
      </w:r>
      <w:r w:rsidR="00245202" w:rsidRPr="008520D8">
        <w:rPr>
          <w:rFonts w:ascii="Arial Narrow" w:hAnsi="Arial Narrow"/>
          <w:sz w:val="24"/>
          <w:szCs w:val="24"/>
        </w:rPr>
        <w:t>(a)</w:t>
      </w:r>
      <w:r w:rsidRPr="008520D8">
        <w:rPr>
          <w:rFonts w:ascii="Arial Narrow" w:hAnsi="Arial Narrow"/>
          <w:sz w:val="24"/>
          <w:szCs w:val="24"/>
        </w:rPr>
        <w:t xml:space="preserve"> pregoeiro</w:t>
      </w:r>
      <w:r w:rsidR="00245202" w:rsidRPr="008520D8">
        <w:rPr>
          <w:rFonts w:ascii="Arial Narrow" w:hAnsi="Arial Narrow"/>
          <w:sz w:val="24"/>
          <w:szCs w:val="24"/>
        </w:rPr>
        <w:t>(a)</w:t>
      </w:r>
      <w:r w:rsidRPr="008520D8">
        <w:rPr>
          <w:rFonts w:ascii="Arial Narrow" w:hAnsi="Arial Narrow"/>
          <w:sz w:val="24"/>
          <w:szCs w:val="24"/>
        </w:rPr>
        <w:t>, em sítios eletrônicos oficiais de órgãos e entidades emissores de certidões constitui meio legal de prova, para fins de habilitação.</w:t>
      </w:r>
    </w:p>
    <w:p w14:paraId="74061ECE" w14:textId="38018987" w:rsidR="003C7A23" w:rsidRPr="008520D8" w:rsidRDefault="003C7A23" w:rsidP="00245202">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verificação no </w:t>
      </w:r>
      <w:r w:rsidR="00245202" w:rsidRPr="008520D8">
        <w:rPr>
          <w:rFonts w:ascii="Arial Narrow" w:hAnsi="Arial Narrow"/>
          <w:sz w:val="24"/>
          <w:szCs w:val="24"/>
        </w:rPr>
        <w:t xml:space="preserve">SICAF </w:t>
      </w:r>
      <w:r w:rsidRPr="008520D8">
        <w:rPr>
          <w:rFonts w:ascii="Arial Narrow" w:hAnsi="Arial Narrow"/>
          <w:sz w:val="24"/>
          <w:szCs w:val="24"/>
        </w:rPr>
        <w:t>ou a exigência dos documentos nele não contidos somente será feita em relação ao licitante vencedor.</w:t>
      </w:r>
    </w:p>
    <w:p w14:paraId="29D8CA23" w14:textId="2AE20D62" w:rsidR="003C7A23" w:rsidRPr="008520D8" w:rsidRDefault="003C7A23" w:rsidP="00245202">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Os documentos relativos à regularidade fiscal que constem </w:t>
      </w:r>
      <w:r w:rsidR="00DC6648" w:rsidRPr="008520D8">
        <w:rPr>
          <w:rFonts w:ascii="Arial Narrow" w:hAnsi="Arial Narrow"/>
          <w:sz w:val="24"/>
          <w:szCs w:val="24"/>
        </w:rPr>
        <w:t>neste Edital</w:t>
      </w:r>
      <w:r w:rsidRPr="008520D8">
        <w:rPr>
          <w:rFonts w:ascii="Arial Narrow" w:hAnsi="Arial Narrow"/>
          <w:sz w:val="24"/>
          <w:szCs w:val="24"/>
        </w:rPr>
        <w:t xml:space="preserve"> somente serão exigidos, em qualquer caso, em momento posterior ao julgamento das propostas, e apenas do licitante mais bem classificado.</w:t>
      </w:r>
    </w:p>
    <w:p w14:paraId="7CCF5995" w14:textId="77777777" w:rsidR="003C7A23" w:rsidRPr="008520D8" w:rsidRDefault="003C7A23" w:rsidP="00245202">
      <w:pPr>
        <w:pStyle w:val="Nivel3"/>
        <w:spacing w:before="0" w:after="0" w:line="240" w:lineRule="auto"/>
        <w:ind w:left="0"/>
        <w:rPr>
          <w:rFonts w:ascii="Arial Narrow" w:hAnsi="Arial Narrow"/>
          <w:sz w:val="24"/>
          <w:szCs w:val="24"/>
        </w:rPr>
      </w:pPr>
      <w:r w:rsidRPr="008520D8">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Após a entrega dos documentos para habilitação, não será permitida a </w:t>
      </w:r>
      <w:r w:rsidRPr="008520D8">
        <w:rPr>
          <w:rFonts w:ascii="Arial Narrow" w:hAnsi="Arial Narrow"/>
          <w:b/>
          <w:bCs/>
          <w:sz w:val="24"/>
          <w:szCs w:val="24"/>
        </w:rPr>
        <w:t>substituição</w:t>
      </w:r>
      <w:r w:rsidRPr="008520D8">
        <w:rPr>
          <w:rFonts w:ascii="Arial Narrow" w:hAnsi="Arial Narrow"/>
          <w:sz w:val="24"/>
          <w:szCs w:val="24"/>
        </w:rPr>
        <w:t xml:space="preserve"> </w:t>
      </w:r>
      <w:r w:rsidRPr="008520D8">
        <w:rPr>
          <w:rFonts w:ascii="Arial Narrow" w:hAnsi="Arial Narrow"/>
          <w:b/>
          <w:bCs/>
          <w:sz w:val="24"/>
          <w:szCs w:val="24"/>
        </w:rPr>
        <w:t>ou a apresentação de novos documentos</w:t>
      </w:r>
      <w:r w:rsidRPr="008520D8">
        <w:rPr>
          <w:rFonts w:ascii="Arial Narrow" w:hAnsi="Arial Narrow"/>
          <w:sz w:val="24"/>
          <w:szCs w:val="24"/>
        </w:rPr>
        <w:t xml:space="preserve">, </w:t>
      </w:r>
      <w:r w:rsidRPr="008520D8">
        <w:rPr>
          <w:rFonts w:ascii="Arial Narrow" w:hAnsi="Arial Narrow"/>
          <w:b/>
          <w:bCs/>
          <w:sz w:val="24"/>
          <w:szCs w:val="24"/>
        </w:rPr>
        <w:t>salvo em sede de diligência</w:t>
      </w:r>
      <w:r w:rsidRPr="008520D8">
        <w:rPr>
          <w:rFonts w:ascii="Arial Narrow" w:hAnsi="Arial Narrow"/>
          <w:sz w:val="24"/>
          <w:szCs w:val="24"/>
        </w:rPr>
        <w:t xml:space="preserve">, </w:t>
      </w:r>
      <w:r w:rsidR="0077794B" w:rsidRPr="008520D8">
        <w:rPr>
          <w:rFonts w:ascii="Arial Narrow" w:hAnsi="Arial Narrow"/>
          <w:sz w:val="24"/>
          <w:szCs w:val="24"/>
        </w:rPr>
        <w:t>nos termos do</w:t>
      </w:r>
      <w:r w:rsidRPr="008520D8">
        <w:rPr>
          <w:rFonts w:ascii="Arial Narrow" w:hAnsi="Arial Narrow"/>
          <w:sz w:val="24"/>
          <w:szCs w:val="24"/>
        </w:rPr>
        <w:t xml:space="preserve"> </w:t>
      </w:r>
      <w:hyperlink r:id="rId38" w:anchor="art64">
        <w:r w:rsidR="0077794B" w:rsidRPr="008520D8">
          <w:rPr>
            <w:rStyle w:val="Hyperlink"/>
            <w:rFonts w:ascii="Arial Narrow" w:hAnsi="Arial Narrow"/>
            <w:sz w:val="24"/>
            <w:szCs w:val="24"/>
          </w:rPr>
          <w:t>art. 64 da L</w:t>
        </w:r>
        <w:r w:rsidRPr="008520D8">
          <w:rPr>
            <w:rStyle w:val="Hyperlink"/>
            <w:rFonts w:ascii="Arial Narrow" w:hAnsi="Arial Narrow"/>
            <w:sz w:val="24"/>
            <w:szCs w:val="24"/>
          </w:rPr>
          <w:t>ei</w:t>
        </w:r>
        <w:r w:rsidR="00245202" w:rsidRPr="008520D8">
          <w:rPr>
            <w:rStyle w:val="Hyperlink"/>
            <w:rFonts w:ascii="Arial Narrow" w:hAnsi="Arial Narrow"/>
            <w:sz w:val="24"/>
            <w:szCs w:val="24"/>
          </w:rPr>
          <w:t xml:space="preserve"> Federal</w:t>
        </w:r>
        <w:r w:rsidRPr="008520D8">
          <w:rPr>
            <w:rStyle w:val="Hyperlink"/>
            <w:rFonts w:ascii="Arial Narrow" w:hAnsi="Arial Narrow"/>
            <w:sz w:val="24"/>
            <w:szCs w:val="24"/>
          </w:rPr>
          <w:t xml:space="preserve"> 14.133/21</w:t>
        </w:r>
        <w:r w:rsidR="0077794B" w:rsidRPr="008520D8">
          <w:rPr>
            <w:rStyle w:val="Hyperlink"/>
            <w:rFonts w:ascii="Arial Narrow" w:hAnsi="Arial Narrow"/>
            <w:sz w:val="24"/>
            <w:szCs w:val="24"/>
          </w:rPr>
          <w:t>.</w:t>
        </w:r>
        <w:r w:rsidRPr="008520D8">
          <w:rPr>
            <w:rStyle w:val="Hyperlink"/>
            <w:rFonts w:ascii="Arial Narrow" w:hAnsi="Arial Narrow"/>
            <w:sz w:val="24"/>
            <w:szCs w:val="24"/>
          </w:rPr>
          <w:t xml:space="preserve"> </w:t>
        </w:r>
      </w:hyperlink>
    </w:p>
    <w:p w14:paraId="38CA540A" w14:textId="54C0425C" w:rsidR="003C7A23" w:rsidRPr="008520D8" w:rsidRDefault="003C7A23" w:rsidP="009200A4">
      <w:pPr>
        <w:pStyle w:val="Nivel2"/>
        <w:spacing w:before="0" w:after="0" w:line="240" w:lineRule="auto"/>
        <w:rPr>
          <w:rFonts w:ascii="Arial Narrow" w:hAnsi="Arial Narrow"/>
          <w:sz w:val="24"/>
          <w:szCs w:val="24"/>
        </w:rPr>
      </w:pPr>
      <w:bookmarkStart w:id="26" w:name="_Ref114670319"/>
      <w:r w:rsidRPr="008520D8">
        <w:rPr>
          <w:rFonts w:ascii="Arial Narrow" w:hAnsi="Arial Narrow"/>
          <w:sz w:val="24"/>
          <w:szCs w:val="24"/>
        </w:rPr>
        <w:t xml:space="preserve">Na análise dos documentos de habilitação, </w:t>
      </w:r>
      <w:r w:rsidR="0077794B" w:rsidRPr="008520D8">
        <w:rPr>
          <w:rFonts w:ascii="Arial Narrow" w:hAnsi="Arial Narrow"/>
          <w:sz w:val="24"/>
          <w:szCs w:val="24"/>
        </w:rPr>
        <w:t>o(a pregoeiro(a)</w:t>
      </w:r>
      <w:r w:rsidRPr="008520D8">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4506CAE4" w14:textId="28DBDA4C" w:rsidR="003C7A23" w:rsidRPr="008520D8" w:rsidRDefault="003C7A23" w:rsidP="009200A4">
      <w:pPr>
        <w:pStyle w:val="Nivel2"/>
        <w:spacing w:before="0" w:after="0" w:line="240" w:lineRule="auto"/>
        <w:rPr>
          <w:rFonts w:ascii="Arial Narrow" w:hAnsi="Arial Narrow"/>
          <w:b/>
          <w:bCs/>
          <w:sz w:val="24"/>
          <w:szCs w:val="24"/>
          <w:u w:val="single"/>
        </w:rPr>
      </w:pPr>
      <w:bookmarkStart w:id="27" w:name="_Ref114665528"/>
      <w:r w:rsidRPr="008520D8">
        <w:rPr>
          <w:rFonts w:ascii="Arial Narrow" w:hAnsi="Arial Narrow"/>
          <w:sz w:val="24"/>
          <w:szCs w:val="24"/>
        </w:rPr>
        <w:t>Na hipótese de o licitante não atender às exigências para habilitação, o</w:t>
      </w:r>
      <w:r w:rsidR="0077794B" w:rsidRPr="008520D8">
        <w:rPr>
          <w:rFonts w:ascii="Arial Narrow" w:hAnsi="Arial Narrow"/>
          <w:sz w:val="24"/>
          <w:szCs w:val="24"/>
        </w:rPr>
        <w:t>(a)</w:t>
      </w:r>
      <w:r w:rsidRPr="008520D8">
        <w:rPr>
          <w:rFonts w:ascii="Arial Narrow" w:hAnsi="Arial Narrow"/>
          <w:sz w:val="24"/>
          <w:szCs w:val="24"/>
        </w:rPr>
        <w:t xml:space="preserve"> pregoeiro</w:t>
      </w:r>
      <w:r w:rsidR="0077794B" w:rsidRPr="008520D8">
        <w:rPr>
          <w:rFonts w:ascii="Arial Narrow" w:hAnsi="Arial Narrow"/>
          <w:sz w:val="24"/>
          <w:szCs w:val="24"/>
        </w:rPr>
        <w:t>(a)</w:t>
      </w:r>
      <w:r w:rsidRPr="008520D8">
        <w:rPr>
          <w:rFonts w:ascii="Arial Narrow" w:hAnsi="Arial Narrow"/>
          <w:sz w:val="24"/>
          <w:szCs w:val="24"/>
        </w:rPr>
        <w:t xml:space="preserve"> examinará a proposta subsequente e assim sucessivamente, na ordem de classificação, até a apuração de uma proposta que atenda ao presente edital</w:t>
      </w:r>
      <w:bookmarkEnd w:id="27"/>
      <w:r w:rsidR="00DC6648" w:rsidRPr="008520D8">
        <w:rPr>
          <w:rFonts w:ascii="Arial Narrow" w:hAnsi="Arial Narrow"/>
          <w:sz w:val="24"/>
          <w:szCs w:val="24"/>
        </w:rPr>
        <w:t>.</w:t>
      </w:r>
    </w:p>
    <w:p w14:paraId="158C7E98" w14:textId="77777777" w:rsidR="00DC6648" w:rsidRPr="008520D8" w:rsidRDefault="003C7A23" w:rsidP="00DC6648">
      <w:pPr>
        <w:pStyle w:val="Nivel2"/>
        <w:spacing w:before="0" w:after="0" w:line="240" w:lineRule="auto"/>
        <w:rPr>
          <w:rFonts w:ascii="Arial Narrow" w:hAnsi="Arial Narrow"/>
          <w:sz w:val="24"/>
          <w:szCs w:val="24"/>
        </w:rPr>
      </w:pPr>
      <w:bookmarkStart w:id="28" w:name="_Ref114665515"/>
      <w:r w:rsidRPr="008520D8">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28"/>
      <w:r w:rsidRPr="008520D8">
        <w:rPr>
          <w:rFonts w:ascii="Arial Narrow" w:hAnsi="Arial Narrow"/>
          <w:sz w:val="24"/>
          <w:szCs w:val="24"/>
        </w:rPr>
        <w:t>.</w:t>
      </w:r>
    </w:p>
    <w:p w14:paraId="1D67612D" w14:textId="2157B204" w:rsidR="00C70FE1" w:rsidRPr="008520D8" w:rsidRDefault="00DC6648" w:rsidP="00DC6648">
      <w:pPr>
        <w:pStyle w:val="Nivel2"/>
        <w:spacing w:before="0" w:after="0" w:line="240" w:lineRule="auto"/>
        <w:rPr>
          <w:rFonts w:ascii="Arial Narrow" w:hAnsi="Arial Narrow"/>
          <w:sz w:val="24"/>
          <w:szCs w:val="24"/>
        </w:rPr>
      </w:pPr>
      <w:r w:rsidRPr="008520D8">
        <w:rPr>
          <w:rFonts w:ascii="Arial Narrow" w:hAnsi="Arial Narrow"/>
          <w:sz w:val="24"/>
          <w:szCs w:val="24"/>
        </w:rPr>
        <w:t>O documento que não constar à data de validade será considerado como válido por 90 (noventa) dias a partir da data de sua emissão, exceto ato constitutivo e documentos referentes aos Anexos. Os documentos que forem apresentados em original não serão devolvidos, e passarão a fazer parte integrante deste processo licitatório.</w:t>
      </w:r>
    </w:p>
    <w:p w14:paraId="7CDB4539" w14:textId="3565EF92" w:rsidR="00DC6648" w:rsidRPr="008520D8" w:rsidRDefault="00DC6648" w:rsidP="00DC6648">
      <w:pPr>
        <w:pStyle w:val="Nivel2"/>
        <w:spacing w:before="0" w:after="0" w:line="240" w:lineRule="auto"/>
        <w:rPr>
          <w:rFonts w:ascii="Arial Narrow" w:hAnsi="Arial Narrow"/>
          <w:sz w:val="24"/>
          <w:szCs w:val="24"/>
        </w:rPr>
      </w:pPr>
      <w:r w:rsidRPr="008520D8">
        <w:rPr>
          <w:rFonts w:ascii="Arial Narrow" w:hAnsi="Arial Narrow"/>
          <w:sz w:val="24"/>
          <w:szCs w:val="24"/>
        </w:rPr>
        <w:t xml:space="preserve">Quando todos os licitantes forem inabilitados, a Pregoeira poderá fixar o prazo de 08 (oito) dias úteis para a apresentação de novos documentos escoimados das causas referidas no ato inabilitatório. </w:t>
      </w:r>
    </w:p>
    <w:p w14:paraId="1CB65BB9" w14:textId="77777777" w:rsidR="00C70FE1" w:rsidRPr="008520D8" w:rsidRDefault="00C70FE1" w:rsidP="00C70FE1">
      <w:pPr>
        <w:pStyle w:val="Nivel2"/>
        <w:numPr>
          <w:ilvl w:val="0"/>
          <w:numId w:val="0"/>
        </w:numPr>
        <w:spacing w:before="0" w:after="0" w:line="240" w:lineRule="auto"/>
        <w:rPr>
          <w:rFonts w:ascii="Arial Narrow" w:hAnsi="Arial Narrow"/>
          <w:sz w:val="24"/>
          <w:szCs w:val="24"/>
        </w:rPr>
      </w:pPr>
    </w:p>
    <w:p w14:paraId="6BD647AF" w14:textId="3469D70D" w:rsidR="008E7D8A" w:rsidRPr="008520D8" w:rsidRDefault="00377156" w:rsidP="008520D8">
      <w:pPr>
        <w:pStyle w:val="Nivel01"/>
      </w:pPr>
      <w:bookmarkStart w:id="29" w:name="_Toc160528926"/>
      <w:bookmarkStart w:id="30" w:name="_Hlk160079400"/>
      <w:r w:rsidRPr="008520D8">
        <w:t xml:space="preserve"> DA</w:t>
      </w:r>
      <w:r w:rsidR="00170941" w:rsidRPr="008520D8">
        <w:t xml:space="preserve"> ASSINATURA DA</w:t>
      </w:r>
      <w:r w:rsidRPr="008520D8">
        <w:t xml:space="preserve"> ATA DE REGISTRO DE PREÇOS</w:t>
      </w:r>
      <w:r w:rsidR="00DC6648" w:rsidRPr="008520D8">
        <w:t xml:space="preserve"> </w:t>
      </w:r>
      <w:bookmarkEnd w:id="29"/>
    </w:p>
    <w:p w14:paraId="1AB9472D" w14:textId="7E1769B5" w:rsidR="00B9651D" w:rsidRPr="008520D8" w:rsidRDefault="008E7D8A"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Homologado o resultado da licitação, </w:t>
      </w:r>
      <w:r w:rsidR="001F3016" w:rsidRPr="008520D8">
        <w:rPr>
          <w:rFonts w:ascii="Arial Narrow" w:hAnsi="Arial Narrow"/>
          <w:sz w:val="24"/>
          <w:szCs w:val="24"/>
        </w:rPr>
        <w:t xml:space="preserve">o licitante mais bem classificado terá </w:t>
      </w:r>
      <w:r w:rsidRPr="008520D8">
        <w:rPr>
          <w:rFonts w:ascii="Arial Narrow" w:hAnsi="Arial Narrow"/>
          <w:sz w:val="24"/>
          <w:szCs w:val="24"/>
        </w:rPr>
        <w:t xml:space="preserve">o prazo de </w:t>
      </w:r>
      <w:r w:rsidR="0077794B" w:rsidRPr="008520D8">
        <w:rPr>
          <w:rFonts w:ascii="Arial Narrow" w:hAnsi="Arial Narrow"/>
          <w:b/>
          <w:bCs/>
          <w:sz w:val="24"/>
          <w:szCs w:val="24"/>
          <w:u w:val="single"/>
        </w:rPr>
        <w:t>05 (cinco) dias</w:t>
      </w:r>
      <w:r w:rsidR="0077794B" w:rsidRPr="008520D8">
        <w:rPr>
          <w:rFonts w:ascii="Arial Narrow" w:hAnsi="Arial Narrow"/>
          <w:b/>
          <w:bCs/>
          <w:sz w:val="24"/>
          <w:szCs w:val="24"/>
        </w:rPr>
        <w:t xml:space="preserve"> úteis, </w:t>
      </w:r>
      <w:r w:rsidRPr="008520D8">
        <w:rPr>
          <w:rFonts w:ascii="Arial Narrow" w:hAnsi="Arial Narrow"/>
          <w:sz w:val="24"/>
          <w:szCs w:val="24"/>
        </w:rPr>
        <w:t xml:space="preserve">contados a partir da data de sua convocação, para assinar </w:t>
      </w:r>
      <w:r w:rsidR="00377156" w:rsidRPr="008520D8">
        <w:rPr>
          <w:rFonts w:ascii="Arial Narrow" w:hAnsi="Arial Narrow"/>
          <w:sz w:val="24"/>
          <w:szCs w:val="24"/>
        </w:rPr>
        <w:t>A ATA DE REGISTRO DE PREÇOS</w:t>
      </w:r>
      <w:r w:rsidRPr="008520D8">
        <w:rPr>
          <w:rFonts w:ascii="Arial Narrow" w:hAnsi="Arial Narrow"/>
          <w:sz w:val="24"/>
          <w:szCs w:val="24"/>
        </w:rPr>
        <w:t xml:space="preserve">, cujo prazo de validade encontra-se nela fixado, sob pena de </w:t>
      </w:r>
      <w:r w:rsidR="001F3016" w:rsidRPr="008520D8">
        <w:rPr>
          <w:rFonts w:ascii="Arial Narrow" w:hAnsi="Arial Narrow"/>
          <w:sz w:val="24"/>
          <w:szCs w:val="24"/>
        </w:rPr>
        <w:t xml:space="preserve">decadência </w:t>
      </w:r>
      <w:r w:rsidRPr="008520D8">
        <w:rPr>
          <w:rFonts w:ascii="Arial Narrow" w:hAnsi="Arial Narrow"/>
          <w:sz w:val="24"/>
          <w:szCs w:val="24"/>
        </w:rPr>
        <w:t xml:space="preserve">do direito à contratação, sem prejuízo das sanções previstas </w:t>
      </w:r>
      <w:r w:rsidR="001F3016" w:rsidRPr="008520D8">
        <w:rPr>
          <w:rFonts w:ascii="Arial Narrow" w:hAnsi="Arial Narrow"/>
          <w:sz w:val="24"/>
          <w:szCs w:val="24"/>
        </w:rPr>
        <w:t xml:space="preserve">na </w:t>
      </w:r>
      <w:hyperlink r:id="rId39" w:anchor="art63">
        <w:r w:rsidR="0077794B" w:rsidRPr="008520D8">
          <w:rPr>
            <w:rStyle w:val="Hyperlink"/>
            <w:rFonts w:ascii="Arial Narrow" w:hAnsi="Arial Narrow"/>
            <w:sz w:val="24"/>
            <w:szCs w:val="24"/>
          </w:rPr>
          <w:t>Lei Federal nº 14.133/2021</w:t>
        </w:r>
      </w:hyperlink>
      <w:r w:rsidR="0077794B" w:rsidRPr="008520D8">
        <w:rPr>
          <w:rFonts w:ascii="Arial Narrow" w:hAnsi="Arial Narrow"/>
          <w:sz w:val="24"/>
          <w:szCs w:val="24"/>
        </w:rPr>
        <w:t>.</w:t>
      </w:r>
    </w:p>
    <w:p w14:paraId="7E4CEF31" w14:textId="77777777" w:rsidR="00FF43D9" w:rsidRPr="008520D8" w:rsidRDefault="00FF43D9" w:rsidP="00FF43D9">
      <w:pPr>
        <w:pStyle w:val="Nivel2"/>
        <w:rPr>
          <w:rFonts w:ascii="Arial Narrow" w:hAnsi="Arial Narrow"/>
          <w:sz w:val="24"/>
          <w:szCs w:val="24"/>
        </w:rPr>
      </w:pPr>
      <w:r w:rsidRPr="008520D8">
        <w:rPr>
          <w:rFonts w:ascii="Arial Narrow" w:hAnsi="Arial Narrow"/>
          <w:sz w:val="24"/>
          <w:szCs w:val="24"/>
        </w:rPr>
        <w:t xml:space="preserve">O prazo da convocação poderá ser prorrogado uma vez, por igual período, quando solicitado pela licitante vencedora durante o seu transcurso, desde que ocorra motivo justificado e aceito pela Administração. </w:t>
      </w:r>
    </w:p>
    <w:p w14:paraId="2EB15D4F" w14:textId="77777777" w:rsidR="00FF43D9" w:rsidRPr="008520D8" w:rsidRDefault="00FF43D9" w:rsidP="00FF43D9">
      <w:pPr>
        <w:pStyle w:val="Nivel2"/>
        <w:rPr>
          <w:rFonts w:ascii="Arial Narrow" w:hAnsi="Arial Narrow"/>
          <w:sz w:val="24"/>
          <w:szCs w:val="24"/>
        </w:rPr>
      </w:pPr>
      <w:r w:rsidRPr="008520D8">
        <w:rPr>
          <w:rFonts w:ascii="Arial Narrow" w:hAnsi="Arial Narrow"/>
          <w:sz w:val="24"/>
          <w:szCs w:val="24"/>
        </w:rPr>
        <w:lastRenderedPageBreak/>
        <w:t xml:space="preserve">É facultada a Administração, quando a proponente vencedora não retirar ou aceitar o contrato no prazo e condições estabelecidos, ou não apresenta situação regular, convocar outra licitante, observada a ordem de classificação, e assim sucessivamente, observado o disposto nos incisos XV e XVI do art. 11 do Decreto nº 3.555/2000. </w:t>
      </w:r>
    </w:p>
    <w:p w14:paraId="19BBB2D5" w14:textId="1DD27A7A" w:rsidR="00172ADC" w:rsidRPr="008520D8" w:rsidRDefault="00FF43D9" w:rsidP="00FF43D9">
      <w:pPr>
        <w:pStyle w:val="Nivel2"/>
        <w:rPr>
          <w:rFonts w:ascii="Arial Narrow" w:hAnsi="Arial Narrow"/>
          <w:sz w:val="24"/>
          <w:szCs w:val="24"/>
        </w:rPr>
      </w:pPr>
      <w:r w:rsidRPr="008520D8">
        <w:rPr>
          <w:rFonts w:ascii="Arial Narrow" w:hAnsi="Arial Narrow"/>
          <w:sz w:val="24"/>
          <w:szCs w:val="24"/>
        </w:rPr>
        <w:t>A recusa injustificada do licitante vencedor em aceitar ou retirar o contrato, dentro do prazo estabelecido caracteriza o descumprimento total da obrigação assumida, sujeitando às penalidades legalmente estabelecidas</w:t>
      </w:r>
    </w:p>
    <w:p w14:paraId="11A8D30A" w14:textId="77777777" w:rsidR="00FF43D9" w:rsidRPr="008520D8" w:rsidRDefault="00FF43D9" w:rsidP="00FF43D9">
      <w:pPr>
        <w:pStyle w:val="Nivel2"/>
        <w:numPr>
          <w:ilvl w:val="0"/>
          <w:numId w:val="0"/>
        </w:numPr>
        <w:spacing w:before="0" w:after="0" w:line="240" w:lineRule="auto"/>
        <w:rPr>
          <w:rFonts w:ascii="Arial Narrow" w:hAnsi="Arial Narrow"/>
          <w:sz w:val="24"/>
          <w:szCs w:val="24"/>
        </w:rPr>
      </w:pPr>
    </w:p>
    <w:p w14:paraId="20061A24" w14:textId="4C1E3798" w:rsidR="00143367" w:rsidRPr="008520D8" w:rsidRDefault="00F33CAF" w:rsidP="008520D8">
      <w:pPr>
        <w:pStyle w:val="Nivel01"/>
      </w:pPr>
      <w:r w:rsidRPr="008520D8">
        <w:t xml:space="preserve">DO REGISTRO DE PREÇOS </w:t>
      </w:r>
    </w:p>
    <w:bookmarkEnd w:id="30"/>
    <w:p w14:paraId="101B7003" w14:textId="55C2AFBA"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 xml:space="preserve"> Para efeitos do Registro de Preços, são adotadas as seguintes definições:</w:t>
      </w:r>
    </w:p>
    <w:p w14:paraId="07A4DE36" w14:textId="64349A39"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 xml:space="preserve"> Sistema de Registro de Preços – SRP – conjunto de procedimentos para registro formal de preços relativos à prestação de serviços e aquisição de bens, para contratações futuras;</w:t>
      </w:r>
    </w:p>
    <w:p w14:paraId="5AED7D28" w14:textId="6B8E9CD2"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3751FAEE"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Será assinada Ata de Registro de Preços entre as partes, com validade de um ano, a partir da data de sua publicação.</w:t>
      </w:r>
    </w:p>
    <w:p w14:paraId="0DD40715"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 xml:space="preserve">Homologado o resultado da licitação, a administração convocará os representantes para assinatura da Ata de Registro de Preços que, após cumpridos os requisitos de publicidade, terá efeito de compromisso de fornecimento nas condições estabelecidas.  </w:t>
      </w:r>
    </w:p>
    <w:p w14:paraId="27A8E7D4"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Os preços registrados serão publicados na Imprensa oficial do Município.</w:t>
      </w:r>
    </w:p>
    <w:p w14:paraId="5C87B7BA"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4019EE16"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Quando o preço inicialmente registrado, por motivo superveniente, torna-se superior o preço praticado no mercado, a administração deverá:</w:t>
      </w:r>
    </w:p>
    <w:p w14:paraId="4B15A001"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Convocar o Detentor da Ata visando a negociação para redução de preços e sua adequação ao praticado no mercado;</w:t>
      </w:r>
    </w:p>
    <w:p w14:paraId="752921B3"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Frustrada a negociação, o Detentor da Ata será liberado do compromisso assumido, e</w:t>
      </w:r>
    </w:p>
    <w:p w14:paraId="6CE5B6A3"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Convocar os demais licitantes que tiveram preços registrados, visando igual oportunidade de negociação.</w:t>
      </w:r>
    </w:p>
    <w:p w14:paraId="48EA72B7"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Quando o preço de mercado se tornar superior aos registrados, o Detentor da Ata, mediante requerimento comprovado, não puder cumprir o compromisso, a Administração poderá:</w:t>
      </w:r>
    </w:p>
    <w:p w14:paraId="0BB2EED5"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lastRenderedPageBreak/>
        <w:t>Liberar o Detentor da Ata do compromisso assumido, sem aplicação da penalidade, confirmada a veracidade dos motivos e comprovantes apresentados, e se a comunicação ocorrer antes do pedido de fornecimento; e</w:t>
      </w:r>
    </w:p>
    <w:p w14:paraId="24346368"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Convocar os demais Detentores da Ata visando igual oportunidade de negociação;</w:t>
      </w:r>
    </w:p>
    <w:p w14:paraId="015DE525" w14:textId="77777777"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 xml:space="preserve"> Não havendo êxito nas negociações, a Administração deverá proceder a revogação da Ata de Registro de Preços, adotando as medidas cabíveis para obtenção de contratação mais vantajosa.  </w:t>
      </w:r>
    </w:p>
    <w:p w14:paraId="4E8E1ACE" w14:textId="6CB1F055" w:rsidR="00F33CAF" w:rsidRPr="008520D8" w:rsidRDefault="00F33CAF" w:rsidP="00F33CAF">
      <w:pPr>
        <w:pStyle w:val="Nivel2"/>
        <w:rPr>
          <w:rFonts w:ascii="Arial Narrow" w:hAnsi="Arial Narrow"/>
          <w:sz w:val="24"/>
          <w:szCs w:val="24"/>
        </w:rPr>
      </w:pPr>
      <w:r w:rsidRPr="008520D8">
        <w:rPr>
          <w:rFonts w:ascii="Arial Narrow" w:hAnsi="Arial Narrow"/>
          <w:sz w:val="24"/>
          <w:szCs w:val="24"/>
        </w:rPr>
        <w:t>O Detentor da Ata terá seu registro cancelado quando:</w:t>
      </w:r>
    </w:p>
    <w:p w14:paraId="3CA73850" w14:textId="74D56BD3"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Descumprir as condições da Ata de Registro de Preços;</w:t>
      </w:r>
    </w:p>
    <w:p w14:paraId="762828FB" w14:textId="261E4C48"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Não retirar a respectiva nota de empenho, instrumento equivalente ou assinar o contrato, no prazo estabelecido pela Administração, sem justificativa aceitável;</w:t>
      </w:r>
    </w:p>
    <w:p w14:paraId="7DB90FCE" w14:textId="1A97C8E6"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Não aceitar reduzir o seu preço registrado, na hipótese de este se tornar superior àqueles praticados no mercado; e</w:t>
      </w:r>
    </w:p>
    <w:p w14:paraId="3FA03DF5" w14:textId="4CF4FD4D"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Tiver presentes razões de interesse público.</w:t>
      </w:r>
    </w:p>
    <w:p w14:paraId="043CA25A" w14:textId="77777777" w:rsidR="00F33CAF" w:rsidRPr="008520D8" w:rsidRDefault="00F33CAF" w:rsidP="00F33CAF">
      <w:pPr>
        <w:pStyle w:val="Nivel3"/>
        <w:rPr>
          <w:rFonts w:ascii="Arial Narrow" w:hAnsi="Arial Narrow"/>
          <w:sz w:val="24"/>
          <w:szCs w:val="24"/>
        </w:rPr>
      </w:pPr>
      <w:r w:rsidRPr="008520D8">
        <w:rPr>
          <w:rFonts w:ascii="Arial Narrow" w:hAnsi="Arial Narrow"/>
          <w:sz w:val="24"/>
          <w:szCs w:val="24"/>
        </w:rPr>
        <w:t>O Cancelamento de registro, nas hipóteses previstas, assegurando o contraditório e a ampla defesa, será formalizado por despacho da autoridade competente da Administração</w:t>
      </w:r>
    </w:p>
    <w:p w14:paraId="61CCF2B4" w14:textId="13F46B53" w:rsidR="00172ADC" w:rsidRPr="008520D8" w:rsidRDefault="00F33CAF" w:rsidP="00F33CAF">
      <w:pPr>
        <w:pStyle w:val="Nivel2"/>
        <w:rPr>
          <w:rFonts w:ascii="Arial Narrow" w:hAnsi="Arial Narrow"/>
          <w:sz w:val="24"/>
          <w:szCs w:val="24"/>
        </w:rPr>
      </w:pPr>
      <w:r w:rsidRPr="008520D8">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6AFBBA76" w14:textId="77777777" w:rsidR="00172ADC" w:rsidRPr="008520D8"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8520D8" w:rsidRDefault="003C7A23" w:rsidP="008520D8">
      <w:pPr>
        <w:pStyle w:val="Nivel01"/>
      </w:pPr>
      <w:bookmarkStart w:id="31" w:name="_Toc160528928"/>
      <w:r w:rsidRPr="008520D8">
        <w:t>DOS RECURSOS</w:t>
      </w:r>
      <w:bookmarkEnd w:id="31"/>
    </w:p>
    <w:p w14:paraId="6D890939" w14:textId="23C9B332"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0" w:anchor="art63">
        <w:r w:rsidR="0077794B" w:rsidRPr="008520D8">
          <w:rPr>
            <w:rStyle w:val="Hyperlink"/>
            <w:rFonts w:ascii="Arial Narrow" w:hAnsi="Arial Narrow"/>
            <w:sz w:val="24"/>
            <w:szCs w:val="24"/>
          </w:rPr>
          <w:t>art. 165 da Lei Federal nº 14.133/2021</w:t>
        </w:r>
      </w:hyperlink>
      <w:r w:rsidR="0077794B" w:rsidRPr="008520D8">
        <w:rPr>
          <w:rFonts w:ascii="Arial Narrow" w:hAnsi="Arial Narrow"/>
          <w:sz w:val="24"/>
          <w:szCs w:val="24"/>
        </w:rPr>
        <w:t>.</w:t>
      </w:r>
    </w:p>
    <w:p w14:paraId="3D33D2C2" w14:textId="2C902EAF"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prazo recursal é de </w:t>
      </w:r>
      <w:r w:rsidR="0077794B" w:rsidRPr="008520D8">
        <w:rPr>
          <w:rFonts w:ascii="Arial Narrow" w:hAnsi="Arial Narrow"/>
          <w:b/>
          <w:bCs/>
          <w:sz w:val="24"/>
          <w:szCs w:val="24"/>
          <w:u w:val="single"/>
        </w:rPr>
        <w:t>0</w:t>
      </w:r>
      <w:r w:rsidRPr="008520D8">
        <w:rPr>
          <w:rFonts w:ascii="Arial Narrow" w:hAnsi="Arial Narrow"/>
          <w:b/>
          <w:bCs/>
          <w:sz w:val="24"/>
          <w:szCs w:val="24"/>
          <w:u w:val="single"/>
        </w:rPr>
        <w:t>3 (três) dias úteis</w:t>
      </w:r>
      <w:r w:rsidRPr="008520D8">
        <w:rPr>
          <w:rFonts w:ascii="Arial Narrow" w:hAnsi="Arial Narrow"/>
          <w:sz w:val="24"/>
          <w:szCs w:val="24"/>
        </w:rPr>
        <w:t>, contados da data de intimação ou de lavratura da ata.</w:t>
      </w:r>
    </w:p>
    <w:p w14:paraId="3E59FF7E" w14:textId="1B78B294" w:rsidR="00FF43D9" w:rsidRPr="008520D8" w:rsidRDefault="00FF43D9"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falta de manifestação </w:t>
      </w:r>
      <w:r w:rsidRPr="008520D8">
        <w:rPr>
          <w:rFonts w:ascii="Arial Narrow" w:hAnsi="Arial Narrow"/>
          <w:b/>
          <w:bCs/>
          <w:sz w:val="24"/>
          <w:szCs w:val="24"/>
          <w:u w:val="single"/>
        </w:rPr>
        <w:t>imediata e motivada</w:t>
      </w:r>
      <w:r w:rsidRPr="008520D8">
        <w:rPr>
          <w:rFonts w:ascii="Arial Narrow" w:hAnsi="Arial Narrow"/>
          <w:sz w:val="24"/>
          <w:szCs w:val="24"/>
        </w:rPr>
        <w:t xml:space="preserve"> de intenção de interpor recurso, quando do anúncio da vencedora pela Pregoeira, implicará decadência desse direito, devendo a Pregoeira adjudicar o objeto às vencedoras.</w:t>
      </w:r>
    </w:p>
    <w:p w14:paraId="08292A7B"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Quando o recurso apresentado impugnar o julgamento das propostas ou o ato de habilitação ou inabilitação do licitante:</w:t>
      </w:r>
    </w:p>
    <w:p w14:paraId="2E4F6788" w14:textId="14AF96A1" w:rsidR="003C7A23" w:rsidRPr="008520D8"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8520D8">
        <w:rPr>
          <w:rFonts w:ascii="Arial Narrow" w:hAnsi="Arial Narrow"/>
          <w:sz w:val="24"/>
          <w:szCs w:val="24"/>
        </w:rPr>
        <w:t>a intenção de recorrer deverá ser manifestada imediatamente, sob pena de preclusão;</w:t>
      </w:r>
    </w:p>
    <w:p w14:paraId="3743A4BF" w14:textId="77777777" w:rsidR="003C7A23" w:rsidRPr="008520D8"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8520D8">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8520D8"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8520D8">
        <w:rPr>
          <w:rFonts w:ascii="Arial Narrow" w:hAnsi="Arial Narrow"/>
          <w:sz w:val="24"/>
          <w:szCs w:val="24"/>
        </w:rPr>
        <w:t>na hipótese de adoção da inversão de fases prevista no </w:t>
      </w:r>
      <w:hyperlink r:id="rId41" w:anchor="art63">
        <w:r w:rsidR="0077794B" w:rsidRPr="008520D8">
          <w:rPr>
            <w:rStyle w:val="Hyperlink"/>
            <w:rFonts w:ascii="Arial Narrow" w:hAnsi="Arial Narrow"/>
            <w:sz w:val="24"/>
            <w:szCs w:val="24"/>
          </w:rPr>
          <w:t>§ 1º do art. 17 da Lei Federal nº 14.133/2021</w:t>
        </w:r>
      </w:hyperlink>
      <w:r w:rsidRPr="008520D8">
        <w:rPr>
          <w:rFonts w:ascii="Arial Narrow" w:hAnsi="Arial Narrow"/>
          <w:sz w:val="24"/>
          <w:szCs w:val="24"/>
        </w:rPr>
        <w:t>, o prazo para apresentação das razões recursais será iniciado na data de intimação da ata de julgamento.</w:t>
      </w:r>
    </w:p>
    <w:p w14:paraId="522F5186" w14:textId="40CB3351"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Os recursos deverão ser encaminhados </w:t>
      </w:r>
      <w:r w:rsidR="00FF43D9" w:rsidRPr="008520D8">
        <w:rPr>
          <w:rFonts w:ascii="Arial Narrow" w:hAnsi="Arial Narrow"/>
          <w:sz w:val="24"/>
          <w:szCs w:val="24"/>
        </w:rPr>
        <w:t xml:space="preserve">por email: </w:t>
      </w:r>
      <w:hyperlink r:id="rId42" w:history="1">
        <w:r w:rsidR="00FF43D9" w:rsidRPr="008520D8">
          <w:rPr>
            <w:rStyle w:val="Hyperlink"/>
            <w:rFonts w:ascii="Arial Narrow" w:hAnsi="Arial Narrow"/>
            <w:sz w:val="24"/>
            <w:szCs w:val="24"/>
          </w:rPr>
          <w:t>pregoeira@juranda.pr.gov.br</w:t>
        </w:r>
      </w:hyperlink>
      <w:r w:rsidR="00FF43D9" w:rsidRPr="008520D8">
        <w:rPr>
          <w:rFonts w:ascii="Arial Narrow" w:hAnsi="Arial Narrow"/>
          <w:sz w:val="24"/>
          <w:szCs w:val="24"/>
        </w:rPr>
        <w:t xml:space="preserve"> ou diretamente no Departamento de Compras e Licitações</w:t>
      </w:r>
      <w:r w:rsidRPr="008520D8">
        <w:rPr>
          <w:rFonts w:ascii="Arial Narrow" w:hAnsi="Arial Narrow"/>
          <w:sz w:val="24"/>
          <w:szCs w:val="24"/>
        </w:rPr>
        <w:t>.</w:t>
      </w:r>
    </w:p>
    <w:p w14:paraId="7C576EC6" w14:textId="249CF55B"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8520D8">
        <w:rPr>
          <w:rFonts w:ascii="Arial Narrow" w:hAnsi="Arial Narrow"/>
          <w:b/>
          <w:bCs/>
          <w:sz w:val="24"/>
          <w:szCs w:val="24"/>
          <w:u w:val="single"/>
        </w:rPr>
        <w:t>0</w:t>
      </w:r>
      <w:r w:rsidRPr="008520D8">
        <w:rPr>
          <w:rFonts w:ascii="Arial Narrow" w:hAnsi="Arial Narrow"/>
          <w:b/>
          <w:bCs/>
          <w:sz w:val="24"/>
          <w:szCs w:val="24"/>
          <w:u w:val="single"/>
        </w:rPr>
        <w:t>3 (três) dias úteis</w:t>
      </w:r>
      <w:r w:rsidRPr="008520D8">
        <w:rPr>
          <w:rFonts w:ascii="Arial Narrow" w:hAnsi="Arial Narrow"/>
          <w:sz w:val="24"/>
          <w:szCs w:val="24"/>
        </w:rPr>
        <w:t xml:space="preserve">, ou, nesse mesmo prazo, encaminhar recurso para a autoridade superior, a qual deverá proferir sua decisão no prazo de </w:t>
      </w:r>
      <w:r w:rsidRPr="008520D8">
        <w:rPr>
          <w:rFonts w:ascii="Arial Narrow" w:hAnsi="Arial Narrow"/>
          <w:b/>
          <w:bCs/>
          <w:sz w:val="24"/>
          <w:szCs w:val="24"/>
          <w:u w:val="single"/>
        </w:rPr>
        <w:t>10 (dez) dias úteis</w:t>
      </w:r>
      <w:r w:rsidRPr="008520D8">
        <w:rPr>
          <w:rFonts w:ascii="Arial Narrow" w:hAnsi="Arial Narrow"/>
          <w:sz w:val="24"/>
          <w:szCs w:val="24"/>
        </w:rPr>
        <w:t>, contado do recebimento dos autos.</w:t>
      </w:r>
    </w:p>
    <w:p w14:paraId="41418DC0"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lastRenderedPageBreak/>
        <w:t xml:space="preserve">Os recursos interpostos fora do prazo não serão conhecidos. </w:t>
      </w:r>
    </w:p>
    <w:p w14:paraId="0AE7E747" w14:textId="347D5B6E"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prazo para apresentação de contrarrazões ao recurso pelos demais licitantes será de </w:t>
      </w:r>
      <w:r w:rsidR="0077794B" w:rsidRPr="008520D8">
        <w:rPr>
          <w:rFonts w:ascii="Arial Narrow" w:hAnsi="Arial Narrow"/>
          <w:b/>
          <w:bCs/>
          <w:sz w:val="24"/>
          <w:szCs w:val="24"/>
          <w:u w:val="single"/>
        </w:rPr>
        <w:t>0</w:t>
      </w:r>
      <w:r w:rsidRPr="008520D8">
        <w:rPr>
          <w:rFonts w:ascii="Arial Narrow" w:hAnsi="Arial Narrow"/>
          <w:b/>
          <w:bCs/>
          <w:sz w:val="24"/>
          <w:szCs w:val="24"/>
          <w:u w:val="single"/>
        </w:rPr>
        <w:t>3 (três) dias úteis,</w:t>
      </w:r>
      <w:r w:rsidRPr="008520D8">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recurso e o pedido de reconsideração terão efeito suspensivo do ato ou da decisão recorrida até que sobrevenha decisão final da autoridade competente. </w:t>
      </w:r>
    </w:p>
    <w:p w14:paraId="35074399" w14:textId="77777777" w:rsidR="00FF43D9" w:rsidRPr="008520D8" w:rsidRDefault="003C7A23" w:rsidP="00FF43D9">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acolhimento do recurso invalida tão somente os atos insuscetíveis de aproveitamento. </w:t>
      </w:r>
    </w:p>
    <w:p w14:paraId="68B73406" w14:textId="6C0C7592" w:rsidR="00172ADC" w:rsidRPr="008520D8" w:rsidRDefault="003C7A23" w:rsidP="00FF43D9">
      <w:pPr>
        <w:pStyle w:val="Nivel2"/>
        <w:spacing w:before="0" w:after="0" w:line="240" w:lineRule="auto"/>
        <w:rPr>
          <w:rFonts w:ascii="Arial Narrow" w:hAnsi="Arial Narrow"/>
          <w:sz w:val="24"/>
          <w:szCs w:val="24"/>
        </w:rPr>
      </w:pPr>
      <w:r w:rsidRPr="008520D8">
        <w:rPr>
          <w:rFonts w:ascii="Arial Narrow" w:hAnsi="Arial Narrow"/>
          <w:sz w:val="24"/>
          <w:szCs w:val="24"/>
        </w:rPr>
        <w:t xml:space="preserve">Os autos do processo permanecerão com vista franqueada aos interessados </w:t>
      </w:r>
      <w:r w:rsidR="00FF43D9" w:rsidRPr="008520D8">
        <w:rPr>
          <w:rFonts w:ascii="Arial Narrow" w:hAnsi="Arial Narrow"/>
          <w:sz w:val="24"/>
          <w:szCs w:val="24"/>
        </w:rPr>
        <w:t>desde que requerida, vista imediata dos autos.</w:t>
      </w:r>
    </w:p>
    <w:p w14:paraId="3451D8CF" w14:textId="77777777" w:rsidR="00172ADC" w:rsidRPr="008520D8" w:rsidRDefault="00172ADC"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8520D8" w:rsidRDefault="003C7A23" w:rsidP="008520D8">
      <w:pPr>
        <w:pStyle w:val="Nivel01"/>
      </w:pPr>
      <w:bookmarkStart w:id="32" w:name="_Toc160528929"/>
      <w:r w:rsidRPr="008520D8">
        <w:t>DAS INFRAÇÕES ADMINISTRATIVAS E SANÇÕES</w:t>
      </w:r>
      <w:bookmarkEnd w:id="32"/>
    </w:p>
    <w:p w14:paraId="36144D78" w14:textId="77777777" w:rsidR="003C7A23" w:rsidRPr="008520D8" w:rsidRDefault="003C7A23" w:rsidP="0077794B">
      <w:pPr>
        <w:pStyle w:val="Nivel2"/>
        <w:spacing w:before="0" w:after="0" w:line="240" w:lineRule="auto"/>
        <w:rPr>
          <w:rFonts w:ascii="Arial Narrow" w:hAnsi="Arial Narrow"/>
          <w:sz w:val="24"/>
          <w:szCs w:val="24"/>
        </w:rPr>
      </w:pPr>
      <w:r w:rsidRPr="008520D8">
        <w:rPr>
          <w:rFonts w:ascii="Arial Narrow" w:hAnsi="Arial Narrow"/>
          <w:sz w:val="24"/>
          <w:szCs w:val="24"/>
        </w:rPr>
        <w:t xml:space="preserve">Comete infração administrativa, nos termos da lei, o licitante que, com dolo ou culpa: </w:t>
      </w:r>
    </w:p>
    <w:p w14:paraId="43ECC717" w14:textId="77777777" w:rsidR="003C7A23" w:rsidRPr="008520D8" w:rsidRDefault="003C7A23" w:rsidP="0077794B">
      <w:pPr>
        <w:pStyle w:val="Nivel3"/>
        <w:spacing w:before="0" w:after="0" w:line="240" w:lineRule="auto"/>
        <w:ind w:left="0"/>
        <w:rPr>
          <w:rFonts w:ascii="Arial Narrow" w:hAnsi="Arial Narrow"/>
          <w:sz w:val="24"/>
          <w:szCs w:val="24"/>
        </w:rPr>
      </w:pPr>
      <w:bookmarkStart w:id="33" w:name="_Ref114668085"/>
      <w:bookmarkStart w:id="34" w:name="_Hlk114652595"/>
      <w:r w:rsidRPr="008520D8">
        <w:rPr>
          <w:rFonts w:ascii="Arial Narrow" w:hAnsi="Arial Narrow"/>
          <w:sz w:val="24"/>
          <w:szCs w:val="24"/>
        </w:rPr>
        <w:t>deixar de entregar a documentação exigida para o certame ou não entregar qualquer documento que tenha sido solicitado pelo/a pregoeiro/a durante o certame;</w:t>
      </w:r>
      <w:bookmarkEnd w:id="33"/>
    </w:p>
    <w:p w14:paraId="6D9E96AB" w14:textId="77777777" w:rsidR="003C7A23" w:rsidRPr="008520D8" w:rsidRDefault="003C7A23" w:rsidP="0077794B">
      <w:pPr>
        <w:pStyle w:val="Nivel3"/>
        <w:spacing w:before="0" w:after="0" w:line="240" w:lineRule="auto"/>
        <w:ind w:left="0"/>
        <w:rPr>
          <w:rFonts w:ascii="Arial Narrow" w:hAnsi="Arial Narrow"/>
          <w:sz w:val="24"/>
          <w:szCs w:val="24"/>
        </w:rPr>
      </w:pPr>
      <w:bookmarkStart w:id="35" w:name="_Ref114668108"/>
      <w:r w:rsidRPr="008520D8">
        <w:rPr>
          <w:rFonts w:ascii="Arial Narrow" w:hAnsi="Arial Narrow"/>
          <w:sz w:val="24"/>
          <w:szCs w:val="24"/>
        </w:rPr>
        <w:t>Salvo em decorrência de fato superveniente devidamente justificado, não mantiver a proposta em especial quando:</w:t>
      </w:r>
      <w:bookmarkEnd w:id="35"/>
    </w:p>
    <w:p w14:paraId="78070BBD"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não enviar a proposta adequada ao último lance ofertado ou após a negociação; </w:t>
      </w:r>
    </w:p>
    <w:p w14:paraId="415A47F9"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recusar-se a enviar o detalhamento da proposta quando exigível; </w:t>
      </w:r>
    </w:p>
    <w:p w14:paraId="3F87EE1A"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pedir para ser desclassificado quando encerrada a etapa competitiva; ou </w:t>
      </w:r>
    </w:p>
    <w:p w14:paraId="5CC642B2"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deixar de apresentar amostra;</w:t>
      </w:r>
    </w:p>
    <w:p w14:paraId="3CF98C0B"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apresentar proposta ou amostra em desacordo com as especificações do edital; </w:t>
      </w:r>
    </w:p>
    <w:p w14:paraId="4C7E529E"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6" w:name="_Ref114668139"/>
      <w:r w:rsidRPr="008520D8">
        <w:rPr>
          <w:rFonts w:ascii="Arial Narrow" w:hAnsi="Arial Narrow"/>
          <w:sz w:val="24"/>
          <w:szCs w:val="24"/>
        </w:rPr>
        <w:t>não celebrar o contrato ou não entregar a documentação exigida para a contratação, quando convocado dentro do prazo de validade de sua proposta;</w:t>
      </w:r>
      <w:bookmarkEnd w:id="36"/>
    </w:p>
    <w:p w14:paraId="25346253"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7" w:name="_Ref114668249"/>
      <w:r w:rsidRPr="008520D8">
        <w:rPr>
          <w:rFonts w:ascii="Arial Narrow" w:hAnsi="Arial Narrow"/>
          <w:sz w:val="24"/>
          <w:szCs w:val="24"/>
        </w:rPr>
        <w:t>apresentar declaração ou documentação falsa exigida para o certame ou prestar declaração falsa durante a licitação</w:t>
      </w:r>
      <w:bookmarkEnd w:id="37"/>
    </w:p>
    <w:p w14:paraId="301BADD7"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8" w:name="_Ref114668245"/>
      <w:r w:rsidRPr="008520D8">
        <w:rPr>
          <w:rFonts w:ascii="Arial Narrow" w:hAnsi="Arial Narrow"/>
          <w:sz w:val="24"/>
          <w:szCs w:val="24"/>
        </w:rPr>
        <w:t>fraudar a licitação</w:t>
      </w:r>
      <w:bookmarkEnd w:id="38"/>
    </w:p>
    <w:p w14:paraId="30E8E806"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39" w:name="_Ref114668247"/>
      <w:r w:rsidRPr="008520D8">
        <w:rPr>
          <w:rFonts w:ascii="Arial Narrow" w:hAnsi="Arial Narrow"/>
          <w:sz w:val="24"/>
          <w:szCs w:val="24"/>
        </w:rPr>
        <w:t>comportar-se de modo inidôneo ou cometer fraude de qualquer natureza, em especial quando:</w:t>
      </w:r>
      <w:bookmarkEnd w:id="39"/>
    </w:p>
    <w:p w14:paraId="7219FCA0"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agir em conluio ou em desconformidade com a lei; </w:t>
      </w:r>
    </w:p>
    <w:p w14:paraId="69FD8D25"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induzir deliberadamente a erro no julgamento; </w:t>
      </w:r>
    </w:p>
    <w:p w14:paraId="3F1CAA92" w14:textId="77777777" w:rsidR="003C7A23" w:rsidRPr="008520D8" w:rsidRDefault="003C7A23" w:rsidP="00F8381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8520D8">
        <w:rPr>
          <w:rFonts w:ascii="Arial Narrow" w:hAnsi="Arial Narrow"/>
          <w:sz w:val="24"/>
          <w:szCs w:val="24"/>
        </w:rPr>
        <w:t xml:space="preserve">apresentar amostra falsificada ou deteriorada; </w:t>
      </w:r>
    </w:p>
    <w:p w14:paraId="49C86C9E"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0" w:name="_Ref114668251"/>
      <w:r w:rsidRPr="008520D8">
        <w:rPr>
          <w:rFonts w:ascii="Arial Narrow" w:hAnsi="Arial Narrow"/>
          <w:sz w:val="24"/>
          <w:szCs w:val="24"/>
        </w:rPr>
        <w:t>praticar atos ilícitos com vistas a frustrar os objetivos da licitação</w:t>
      </w:r>
      <w:bookmarkEnd w:id="40"/>
    </w:p>
    <w:p w14:paraId="28FBD17A" w14:textId="558BE3BE"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41" w:name="_Ref114668252"/>
      <w:r w:rsidRPr="008520D8">
        <w:rPr>
          <w:rFonts w:ascii="Arial Narrow" w:hAnsi="Arial Narrow"/>
          <w:sz w:val="24"/>
          <w:szCs w:val="24"/>
        </w:rPr>
        <w:t xml:space="preserve">praticar ato lesivo previsto no </w:t>
      </w:r>
      <w:hyperlink r:id="rId43" w:anchor="art5" w:history="1">
        <w:r w:rsidRPr="008520D8">
          <w:rPr>
            <w:rStyle w:val="Hyperlink"/>
            <w:rFonts w:ascii="Arial Narrow" w:hAnsi="Arial Narrow"/>
            <w:color w:val="000000"/>
            <w:sz w:val="24"/>
            <w:szCs w:val="24"/>
            <w:u w:val="none"/>
          </w:rPr>
          <w:t>art. 5º da Lei</w:t>
        </w:r>
        <w:r w:rsidR="0077794B" w:rsidRPr="008520D8">
          <w:rPr>
            <w:rStyle w:val="Hyperlink"/>
            <w:rFonts w:ascii="Arial Narrow" w:hAnsi="Arial Narrow"/>
            <w:color w:val="000000"/>
            <w:sz w:val="24"/>
            <w:szCs w:val="24"/>
            <w:u w:val="none"/>
          </w:rPr>
          <w:t xml:space="preserve"> Federal</w:t>
        </w:r>
        <w:r w:rsidRPr="008520D8">
          <w:rPr>
            <w:rStyle w:val="Hyperlink"/>
            <w:rFonts w:ascii="Arial Narrow" w:hAnsi="Arial Narrow"/>
            <w:color w:val="000000"/>
            <w:sz w:val="24"/>
            <w:szCs w:val="24"/>
            <w:u w:val="none"/>
          </w:rPr>
          <w:t xml:space="preserve"> n.º 12.846, de 2013</w:t>
        </w:r>
      </w:hyperlink>
      <w:r w:rsidRPr="008520D8">
        <w:rPr>
          <w:rFonts w:ascii="Arial Narrow" w:hAnsi="Arial Narrow"/>
          <w:sz w:val="24"/>
          <w:szCs w:val="24"/>
        </w:rPr>
        <w:t>.</w:t>
      </w:r>
      <w:bookmarkEnd w:id="41"/>
    </w:p>
    <w:p w14:paraId="39FA48E8" w14:textId="77777777" w:rsidR="0077794B" w:rsidRPr="008520D8" w:rsidRDefault="0077794B" w:rsidP="0077794B">
      <w:pPr>
        <w:pStyle w:val="Nivel3"/>
        <w:numPr>
          <w:ilvl w:val="0"/>
          <w:numId w:val="0"/>
        </w:numPr>
        <w:spacing w:before="0" w:after="0" w:line="240" w:lineRule="auto"/>
        <w:ind w:left="284"/>
        <w:rPr>
          <w:rFonts w:ascii="Arial Narrow" w:hAnsi="Arial Narrow"/>
          <w:sz w:val="24"/>
          <w:szCs w:val="24"/>
        </w:rPr>
      </w:pPr>
    </w:p>
    <w:bookmarkEnd w:id="34"/>
    <w:p w14:paraId="5F9FF442" w14:textId="7128BAFD"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Com fulcro na </w:t>
      </w:r>
      <w:hyperlink r:id="rId44" w:history="1">
        <w:r w:rsidRPr="008520D8">
          <w:rPr>
            <w:rStyle w:val="Hyperlink"/>
            <w:rFonts w:ascii="Arial Narrow" w:hAnsi="Arial Narrow"/>
            <w:sz w:val="24"/>
            <w:szCs w:val="24"/>
          </w:rPr>
          <w:t xml:space="preserve">Lei </w:t>
        </w:r>
        <w:r w:rsidR="0077794B" w:rsidRPr="008520D8">
          <w:rPr>
            <w:rStyle w:val="Hyperlink"/>
            <w:rFonts w:ascii="Arial Narrow" w:hAnsi="Arial Narrow"/>
            <w:sz w:val="24"/>
            <w:szCs w:val="24"/>
          </w:rPr>
          <w:t xml:space="preserve">Federal </w:t>
        </w:r>
        <w:r w:rsidRPr="008520D8">
          <w:rPr>
            <w:rStyle w:val="Hyperlink"/>
            <w:rFonts w:ascii="Arial Narrow" w:hAnsi="Arial Narrow"/>
            <w:sz w:val="24"/>
            <w:szCs w:val="24"/>
          </w:rPr>
          <w:t>nº 14.133, de 2021</w:t>
        </w:r>
      </w:hyperlink>
      <w:r w:rsidRPr="008520D8">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8520D8"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 xml:space="preserve">advertência; </w:t>
      </w:r>
    </w:p>
    <w:p w14:paraId="0D8A3A52" w14:textId="77777777" w:rsidR="003C7A23" w:rsidRPr="008520D8"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multa;</w:t>
      </w:r>
    </w:p>
    <w:p w14:paraId="0AEC169D" w14:textId="77777777" w:rsidR="003C7A23" w:rsidRPr="008520D8"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impedimento de licitar e contratar e</w:t>
      </w:r>
    </w:p>
    <w:p w14:paraId="1E2C28B4" w14:textId="77777777" w:rsidR="003C7A23" w:rsidRPr="008520D8" w:rsidRDefault="003C7A23" w:rsidP="00F8381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8520D8" w:rsidRDefault="00F8381B" w:rsidP="00F8381B">
      <w:pPr>
        <w:pStyle w:val="Nivel3"/>
        <w:numPr>
          <w:ilvl w:val="0"/>
          <w:numId w:val="0"/>
        </w:numPr>
        <w:spacing w:before="0" w:after="0" w:line="240" w:lineRule="auto"/>
        <w:ind w:left="1134"/>
        <w:rPr>
          <w:rFonts w:ascii="Arial Narrow" w:hAnsi="Arial Narrow"/>
          <w:sz w:val="24"/>
          <w:szCs w:val="24"/>
        </w:rPr>
      </w:pPr>
    </w:p>
    <w:p w14:paraId="1F22468D"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Na aplicação das sanções serão considerados:</w:t>
      </w:r>
    </w:p>
    <w:p w14:paraId="00F95BCE"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lastRenderedPageBreak/>
        <w:t>a natureza e a gravidade da infração cometida.</w:t>
      </w:r>
    </w:p>
    <w:p w14:paraId="7943935F"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as peculiaridades do caso concreto</w:t>
      </w:r>
    </w:p>
    <w:p w14:paraId="3079A3CB"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as circunstâncias agravantes ou atenuantes</w:t>
      </w:r>
    </w:p>
    <w:p w14:paraId="458D6090"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os danos que dela provierem para a Administração Pública</w:t>
      </w:r>
    </w:p>
    <w:p w14:paraId="5BBE4888" w14:textId="77777777" w:rsidR="003C7A23" w:rsidRPr="008520D8" w:rsidRDefault="003C7A23" w:rsidP="00F8381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8520D8">
        <w:rPr>
          <w:rFonts w:ascii="Arial Narrow" w:hAnsi="Arial Narrow"/>
          <w:sz w:val="24"/>
          <w:szCs w:val="24"/>
        </w:rPr>
        <w:t>a implantação ou o aperfeiçoamento de programa de integridade, conforme normas e orientações dos órgãos de controle.</w:t>
      </w:r>
    </w:p>
    <w:p w14:paraId="5B788E72" w14:textId="77777777" w:rsidR="00F8381B" w:rsidRPr="008520D8" w:rsidRDefault="00F8381B" w:rsidP="00F8381B">
      <w:pPr>
        <w:pStyle w:val="Nivel3"/>
        <w:numPr>
          <w:ilvl w:val="0"/>
          <w:numId w:val="0"/>
        </w:numPr>
        <w:spacing w:before="0" w:after="0" w:line="240" w:lineRule="auto"/>
        <w:ind w:left="1134"/>
        <w:rPr>
          <w:rFonts w:ascii="Arial Narrow" w:hAnsi="Arial Narrow"/>
          <w:sz w:val="24"/>
          <w:szCs w:val="24"/>
        </w:rPr>
      </w:pPr>
    </w:p>
    <w:p w14:paraId="2DF1698A" w14:textId="6550AB44" w:rsidR="003C7A23" w:rsidRPr="008520D8" w:rsidRDefault="003C7A23" w:rsidP="000E6C67">
      <w:pPr>
        <w:pStyle w:val="Nivel2"/>
        <w:spacing w:before="0" w:after="0" w:line="240" w:lineRule="auto"/>
        <w:rPr>
          <w:rFonts w:ascii="Arial Narrow" w:hAnsi="Arial Narrow"/>
          <w:sz w:val="24"/>
          <w:szCs w:val="24"/>
        </w:rPr>
      </w:pPr>
      <w:r w:rsidRPr="008520D8">
        <w:rPr>
          <w:rFonts w:ascii="Arial Narrow" w:hAnsi="Arial Narrow"/>
          <w:sz w:val="24"/>
          <w:szCs w:val="24"/>
        </w:rPr>
        <w:t>A multa será recolhida em percentual de 0,5% a 30% incidente sobre o valor do contrato</w:t>
      </w:r>
      <w:r w:rsidR="009543FC" w:rsidRPr="008520D8">
        <w:rPr>
          <w:rFonts w:ascii="Arial Narrow" w:hAnsi="Arial Narrow"/>
          <w:sz w:val="24"/>
          <w:szCs w:val="24"/>
        </w:rPr>
        <w:t xml:space="preserve"> licitado</w:t>
      </w:r>
      <w:r w:rsidRPr="008520D8">
        <w:rPr>
          <w:rFonts w:ascii="Arial Narrow" w:hAnsi="Arial Narrow"/>
          <w:sz w:val="24"/>
          <w:szCs w:val="24"/>
        </w:rPr>
        <w:t xml:space="preserve">, recolhida no prazo máximo de </w:t>
      </w:r>
      <w:r w:rsidR="000E6C67" w:rsidRPr="008520D8">
        <w:rPr>
          <w:rFonts w:ascii="Arial Narrow" w:hAnsi="Arial Narrow"/>
          <w:b/>
          <w:bCs/>
          <w:color w:val="auto"/>
          <w:sz w:val="24"/>
          <w:szCs w:val="24"/>
          <w:u w:val="single"/>
        </w:rPr>
        <w:t>20 (vinte) dias úteis</w:t>
      </w:r>
      <w:r w:rsidRPr="008520D8">
        <w:rPr>
          <w:rFonts w:ascii="Arial Narrow" w:hAnsi="Arial Narrow"/>
          <w:sz w:val="24"/>
          <w:szCs w:val="24"/>
        </w:rPr>
        <w:t xml:space="preserve">, a contar da comunicação oficial. </w:t>
      </w:r>
    </w:p>
    <w:p w14:paraId="216AAEB3" w14:textId="5BD2B4ED" w:rsidR="003C7A23" w:rsidRPr="008520D8" w:rsidRDefault="003C7A23" w:rsidP="000E6C67">
      <w:pPr>
        <w:pStyle w:val="Nivel3"/>
        <w:spacing w:before="0" w:after="0" w:line="240" w:lineRule="auto"/>
        <w:ind w:left="0"/>
        <w:rPr>
          <w:rFonts w:ascii="Arial Narrow" w:hAnsi="Arial Narrow"/>
          <w:sz w:val="24"/>
          <w:szCs w:val="24"/>
        </w:rPr>
      </w:pPr>
      <w:bookmarkStart w:id="42" w:name="_Hlk113876035"/>
      <w:r w:rsidRPr="008520D8">
        <w:rPr>
          <w:rFonts w:ascii="Arial Narrow" w:hAnsi="Arial Narrow"/>
          <w:sz w:val="24"/>
          <w:szCs w:val="24"/>
        </w:rPr>
        <w:t xml:space="preserve">Para as infrações previstas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_Ref114668085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12.1.1</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_Ref114668108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12.1.2</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_Ref114668139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12.1.3</w:t>
      </w:r>
      <w:r w:rsidRPr="008520D8">
        <w:rPr>
          <w:rFonts w:ascii="Arial Narrow" w:hAnsi="Arial Narrow"/>
          <w:b/>
          <w:bCs/>
          <w:sz w:val="24"/>
          <w:szCs w:val="24"/>
          <w:u w:val="single"/>
        </w:rPr>
        <w:fldChar w:fldCharType="end"/>
      </w:r>
      <w:r w:rsidRPr="008520D8">
        <w:rPr>
          <w:rFonts w:ascii="Arial Narrow" w:hAnsi="Arial Narrow"/>
          <w:sz w:val="24"/>
          <w:szCs w:val="24"/>
        </w:rPr>
        <w:t xml:space="preserve">, a multa será de </w:t>
      </w:r>
      <w:r w:rsidRPr="008520D8">
        <w:rPr>
          <w:rFonts w:ascii="Arial Narrow" w:hAnsi="Arial Narrow"/>
          <w:color w:val="auto"/>
          <w:sz w:val="24"/>
          <w:szCs w:val="24"/>
        </w:rPr>
        <w:t xml:space="preserve">0,5% a 15% </w:t>
      </w:r>
      <w:r w:rsidRPr="008520D8">
        <w:rPr>
          <w:rFonts w:ascii="Arial Narrow" w:hAnsi="Arial Narrow"/>
          <w:sz w:val="24"/>
          <w:szCs w:val="24"/>
        </w:rPr>
        <w:t>do valor do contrato licitado.</w:t>
      </w:r>
    </w:p>
    <w:bookmarkEnd w:id="42"/>
    <w:p w14:paraId="14BCBB28" w14:textId="7D990083" w:rsidR="003C7A23" w:rsidRPr="008520D8" w:rsidRDefault="003C7A23" w:rsidP="000E6C67">
      <w:pPr>
        <w:pStyle w:val="Nivel3"/>
        <w:spacing w:before="0" w:after="0" w:line="240" w:lineRule="auto"/>
        <w:ind w:left="0"/>
        <w:rPr>
          <w:rFonts w:ascii="Arial Narrow" w:hAnsi="Arial Narrow"/>
          <w:sz w:val="24"/>
          <w:szCs w:val="24"/>
        </w:rPr>
      </w:pPr>
      <w:r w:rsidRPr="008520D8">
        <w:rPr>
          <w:rFonts w:ascii="Arial Narrow" w:hAnsi="Arial Narrow"/>
          <w:sz w:val="24"/>
          <w:szCs w:val="24"/>
        </w:rPr>
        <w:t xml:space="preserve">Para as infrações previstas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12.1.4</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_Ref114668245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12.1.5</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_Ref114668247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12.1.6</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_Ref114668251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12.1.7</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_Ref114668252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12.1.8</w:t>
      </w:r>
      <w:r w:rsidRPr="008520D8">
        <w:rPr>
          <w:rFonts w:ascii="Arial Narrow" w:hAnsi="Arial Narrow"/>
          <w:b/>
          <w:bCs/>
          <w:sz w:val="24"/>
          <w:szCs w:val="24"/>
          <w:u w:val="single"/>
        </w:rPr>
        <w:fldChar w:fldCharType="end"/>
      </w:r>
      <w:r w:rsidRPr="008520D8">
        <w:rPr>
          <w:rFonts w:ascii="Arial Narrow" w:hAnsi="Arial Narrow"/>
          <w:sz w:val="24"/>
          <w:szCs w:val="24"/>
        </w:rPr>
        <w:t xml:space="preserve">, a multa será de </w:t>
      </w:r>
      <w:r w:rsidRPr="008520D8">
        <w:rPr>
          <w:rFonts w:ascii="Arial Narrow" w:hAnsi="Arial Narrow"/>
          <w:color w:val="auto"/>
          <w:sz w:val="24"/>
          <w:szCs w:val="24"/>
        </w:rPr>
        <w:t>15% a 30%</w:t>
      </w:r>
      <w:r w:rsidRPr="008520D8">
        <w:rPr>
          <w:rFonts w:ascii="Arial Narrow" w:hAnsi="Arial Narrow"/>
          <w:color w:val="0000FF"/>
          <w:sz w:val="24"/>
          <w:szCs w:val="24"/>
        </w:rPr>
        <w:t xml:space="preserve"> </w:t>
      </w:r>
      <w:r w:rsidRPr="008520D8">
        <w:rPr>
          <w:rFonts w:ascii="Arial Narrow" w:hAnsi="Arial Narrow"/>
          <w:sz w:val="24"/>
          <w:szCs w:val="24"/>
        </w:rPr>
        <w:t>do valor do contrato licitado.</w:t>
      </w:r>
    </w:p>
    <w:p w14:paraId="6F92F65F"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Na aplicação da sanção de multa será facultada a defesa do interessado no prazo de </w:t>
      </w:r>
      <w:r w:rsidRPr="008520D8">
        <w:rPr>
          <w:rFonts w:ascii="Arial Narrow" w:hAnsi="Arial Narrow"/>
          <w:b/>
          <w:bCs/>
          <w:sz w:val="24"/>
          <w:szCs w:val="24"/>
          <w:u w:val="single"/>
        </w:rPr>
        <w:t xml:space="preserve">15 (quinze) dias úteis, </w:t>
      </w:r>
      <w:r w:rsidRPr="008520D8">
        <w:rPr>
          <w:rFonts w:ascii="Arial Narrow" w:hAnsi="Arial Narrow"/>
          <w:sz w:val="24"/>
          <w:szCs w:val="24"/>
        </w:rPr>
        <w:t>contado da data de sua intimação.</w:t>
      </w:r>
    </w:p>
    <w:p w14:paraId="1EF9BE11" w14:textId="53917641"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sanção de impedimento de licitar e contratar será aplicada ao responsável em decorrência das infrações administrativas relacionadas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_Ref114668085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12.1.1</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_Ref114668108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12.1.2</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_Ref114668139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12.1.3</w:t>
      </w:r>
      <w:r w:rsidRPr="008520D8">
        <w:rPr>
          <w:rFonts w:ascii="Arial Narrow" w:hAnsi="Arial Narrow"/>
          <w:b/>
          <w:bCs/>
          <w:sz w:val="24"/>
          <w:szCs w:val="24"/>
          <w:u w:val="single"/>
        </w:rPr>
        <w:fldChar w:fldCharType="end"/>
      </w:r>
      <w:r w:rsidRPr="008520D8">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4AD4106"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12.1.4</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_Ref114668245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12.1.5</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_Ref114668247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12.1.6</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_Ref114668251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12.1.7</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_Ref114668252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12.1.8</w:t>
      </w:r>
      <w:r w:rsidRPr="008520D8">
        <w:rPr>
          <w:rFonts w:ascii="Arial Narrow" w:hAnsi="Arial Narrow"/>
          <w:b/>
          <w:bCs/>
          <w:sz w:val="24"/>
          <w:szCs w:val="24"/>
          <w:u w:val="single"/>
        </w:rPr>
        <w:fldChar w:fldCharType="end"/>
      </w:r>
      <w:r w:rsidRPr="008520D8">
        <w:rPr>
          <w:rFonts w:ascii="Arial Narrow" w:hAnsi="Arial Narrow"/>
          <w:sz w:val="24"/>
          <w:szCs w:val="24"/>
        </w:rPr>
        <w:t xml:space="preserve">, bem como pelas infrações administrativas previstas nos </w:t>
      </w:r>
      <w:r w:rsidRPr="008520D8">
        <w:rPr>
          <w:rFonts w:ascii="Arial Narrow" w:hAnsi="Arial Narrow"/>
          <w:b/>
          <w:bCs/>
          <w:sz w:val="24"/>
          <w:szCs w:val="24"/>
          <w:u w:val="single"/>
        </w:rPr>
        <w:t xml:space="preserve">itens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_Ref114668085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12.1.1</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_Ref114668108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12.1.2</w:t>
      </w:r>
      <w:r w:rsidRPr="008520D8">
        <w:rPr>
          <w:rFonts w:ascii="Arial Narrow" w:hAnsi="Arial Narrow"/>
          <w:b/>
          <w:bCs/>
          <w:sz w:val="24"/>
          <w:szCs w:val="24"/>
          <w:u w:val="single"/>
        </w:rPr>
        <w:fldChar w:fldCharType="end"/>
      </w:r>
      <w:r w:rsidRPr="008520D8">
        <w:rPr>
          <w:rFonts w:ascii="Arial Narrow" w:hAnsi="Arial Narrow"/>
          <w:b/>
          <w:bCs/>
          <w:sz w:val="24"/>
          <w:szCs w:val="24"/>
          <w:u w:val="single"/>
        </w:rPr>
        <w:t xml:space="preserve"> e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_Ref114668139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12.1.3</w:t>
      </w:r>
      <w:r w:rsidRPr="008520D8">
        <w:rPr>
          <w:rFonts w:ascii="Arial Narrow" w:hAnsi="Arial Narrow"/>
          <w:b/>
          <w:bCs/>
          <w:sz w:val="24"/>
          <w:szCs w:val="24"/>
          <w:u w:val="single"/>
        </w:rPr>
        <w:fldChar w:fldCharType="end"/>
      </w:r>
      <w:r w:rsidRPr="008520D8">
        <w:rPr>
          <w:rFonts w:ascii="Arial Narrow" w:hAnsi="Arial Narrow"/>
          <w:sz w:val="24"/>
          <w:szCs w:val="24"/>
        </w:rPr>
        <w:t xml:space="preserve"> que justifiquem a imposição de penalidade mais grave que a sanção de impedimento de licitar e contratar, cuja duração observará o prazo previsto no </w:t>
      </w:r>
      <w:hyperlink r:id="rId45" w:anchor="art156§5" w:history="1">
        <w:r w:rsidRPr="008520D8">
          <w:rPr>
            <w:rStyle w:val="Hyperlink"/>
            <w:rFonts w:ascii="Arial Narrow" w:hAnsi="Arial Narrow"/>
            <w:color w:val="000000"/>
            <w:sz w:val="24"/>
            <w:szCs w:val="24"/>
            <w:u w:val="none"/>
          </w:rPr>
          <w:t xml:space="preserve">art. </w:t>
        </w:r>
      </w:hyperlink>
      <w:hyperlink r:id="rId46" w:history="1">
        <w:r w:rsidR="00F8381B" w:rsidRPr="008520D8">
          <w:rPr>
            <w:rStyle w:val="Hyperlink"/>
            <w:rFonts w:ascii="Arial Narrow" w:hAnsi="Arial Narrow"/>
            <w:sz w:val="24"/>
            <w:szCs w:val="24"/>
          </w:rPr>
          <w:t>156, § 5º da Lei Federal nº 14.133, de 2021</w:t>
        </w:r>
      </w:hyperlink>
      <w:r w:rsidR="00F8381B" w:rsidRPr="008520D8">
        <w:rPr>
          <w:rStyle w:val="Hyperlink"/>
          <w:rFonts w:ascii="Arial Narrow" w:hAnsi="Arial Narrow"/>
          <w:sz w:val="24"/>
          <w:szCs w:val="24"/>
        </w:rPr>
        <w:t>.</w:t>
      </w:r>
    </w:p>
    <w:p w14:paraId="7A500125" w14:textId="70883858"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8520D8">
        <w:rPr>
          <w:rFonts w:ascii="Arial Narrow" w:hAnsi="Arial Narrow"/>
          <w:b/>
          <w:bCs/>
          <w:sz w:val="24"/>
          <w:szCs w:val="24"/>
          <w:u w:val="single"/>
        </w:rPr>
        <w:t xml:space="preserve">item </w:t>
      </w:r>
      <w:r w:rsidRPr="008520D8">
        <w:rPr>
          <w:rFonts w:ascii="Arial Narrow" w:hAnsi="Arial Narrow"/>
          <w:b/>
          <w:bCs/>
          <w:sz w:val="24"/>
          <w:szCs w:val="24"/>
          <w:u w:val="single"/>
        </w:rPr>
        <w:fldChar w:fldCharType="begin"/>
      </w:r>
      <w:r w:rsidRPr="008520D8">
        <w:rPr>
          <w:rFonts w:ascii="Arial Narrow" w:hAnsi="Arial Narrow"/>
          <w:b/>
          <w:bCs/>
          <w:sz w:val="24"/>
          <w:szCs w:val="24"/>
          <w:u w:val="single"/>
        </w:rPr>
        <w:instrText xml:space="preserve"> REF _Ref114668139 \r \h  \* MERGEFORMAT </w:instrText>
      </w:r>
      <w:r w:rsidRPr="008520D8">
        <w:rPr>
          <w:rFonts w:ascii="Arial Narrow" w:hAnsi="Arial Narrow"/>
          <w:b/>
          <w:bCs/>
          <w:sz w:val="24"/>
          <w:szCs w:val="24"/>
          <w:u w:val="single"/>
        </w:rPr>
      </w:r>
      <w:r w:rsidRPr="008520D8">
        <w:rPr>
          <w:rFonts w:ascii="Arial Narrow" w:hAnsi="Arial Narrow"/>
          <w:b/>
          <w:bCs/>
          <w:sz w:val="24"/>
          <w:szCs w:val="24"/>
          <w:u w:val="single"/>
        </w:rPr>
        <w:fldChar w:fldCharType="separate"/>
      </w:r>
      <w:r w:rsidR="00BD4620" w:rsidRPr="008520D8">
        <w:rPr>
          <w:rFonts w:ascii="Arial Narrow" w:hAnsi="Arial Narrow"/>
          <w:b/>
          <w:bCs/>
          <w:sz w:val="24"/>
          <w:szCs w:val="24"/>
          <w:u w:val="single"/>
        </w:rPr>
        <w:t>12.1.3</w:t>
      </w:r>
      <w:r w:rsidRPr="008520D8">
        <w:rPr>
          <w:rFonts w:ascii="Arial Narrow" w:hAnsi="Arial Narrow"/>
          <w:b/>
          <w:bCs/>
          <w:sz w:val="24"/>
          <w:szCs w:val="24"/>
          <w:u w:val="single"/>
        </w:rPr>
        <w:fldChar w:fldCharType="end"/>
      </w:r>
      <w:r w:rsidRPr="008520D8">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r w:rsidR="00F8381B" w:rsidRPr="008520D8">
        <w:rPr>
          <w:rFonts w:ascii="Arial Narrow" w:hAnsi="Arial Narrow"/>
          <w:sz w:val="24"/>
          <w:szCs w:val="24"/>
        </w:rPr>
        <w:t>.</w:t>
      </w:r>
    </w:p>
    <w:p w14:paraId="6A48DC94"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8520D8">
        <w:rPr>
          <w:rFonts w:ascii="Arial Narrow" w:hAnsi="Arial Narrow"/>
          <w:b/>
          <w:bCs/>
          <w:sz w:val="24"/>
          <w:szCs w:val="24"/>
          <w:u w:val="single"/>
        </w:rPr>
        <w:t>15 (quinze) dias úteis</w:t>
      </w:r>
      <w:r w:rsidRPr="008520D8">
        <w:rPr>
          <w:rFonts w:ascii="Arial Narrow" w:hAnsi="Arial Narrow"/>
          <w:sz w:val="24"/>
          <w:szCs w:val="24"/>
        </w:rPr>
        <w:t xml:space="preserve">, contado da data de sua intimação, apresentar defesa escrita e especificar as provas que pretenda produzir. </w:t>
      </w:r>
    </w:p>
    <w:p w14:paraId="0EAD2EC6"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Caberá recurso no prazo de </w:t>
      </w:r>
      <w:r w:rsidRPr="008520D8">
        <w:rPr>
          <w:rFonts w:ascii="Arial Narrow" w:hAnsi="Arial Narrow"/>
          <w:b/>
          <w:bCs/>
          <w:sz w:val="24"/>
          <w:szCs w:val="24"/>
          <w:u w:val="single"/>
        </w:rPr>
        <w:t>15 (quinze) dias úteis</w:t>
      </w:r>
      <w:r w:rsidRPr="008520D8">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8520D8">
        <w:rPr>
          <w:rFonts w:ascii="Arial Narrow" w:hAnsi="Arial Narrow"/>
          <w:b/>
          <w:bCs/>
          <w:sz w:val="24"/>
          <w:szCs w:val="24"/>
          <w:u w:val="single"/>
        </w:rPr>
        <w:t>5 (cinco) dias úteis</w:t>
      </w:r>
      <w:r w:rsidRPr="008520D8">
        <w:rPr>
          <w:rFonts w:ascii="Arial Narrow" w:hAnsi="Arial Narrow"/>
          <w:sz w:val="24"/>
          <w:szCs w:val="24"/>
        </w:rPr>
        <w:t xml:space="preserve">, encaminhará o recurso com sua motivação à autoridade superior, que deverá proferir sua decisão no prazo máximo de </w:t>
      </w:r>
      <w:r w:rsidRPr="008520D8">
        <w:rPr>
          <w:rFonts w:ascii="Arial Narrow" w:hAnsi="Arial Narrow"/>
          <w:b/>
          <w:bCs/>
          <w:sz w:val="24"/>
          <w:szCs w:val="24"/>
          <w:u w:val="single"/>
        </w:rPr>
        <w:t>20 (vinte) dias úteis</w:t>
      </w:r>
      <w:r w:rsidRPr="008520D8">
        <w:rPr>
          <w:rFonts w:ascii="Arial Narrow" w:hAnsi="Arial Narrow"/>
          <w:sz w:val="24"/>
          <w:szCs w:val="24"/>
        </w:rPr>
        <w:t>, contado do recebimento dos autos.</w:t>
      </w:r>
    </w:p>
    <w:p w14:paraId="24E811F6"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Caberá a apresentação de pedido de reconsideração da aplicação da sanção de declaração de inidoneidade para licitar ou contratar no prazo de </w:t>
      </w:r>
      <w:r w:rsidRPr="008520D8">
        <w:rPr>
          <w:rFonts w:ascii="Arial Narrow" w:hAnsi="Arial Narrow"/>
          <w:b/>
          <w:bCs/>
          <w:sz w:val="24"/>
          <w:szCs w:val="24"/>
          <w:u w:val="single"/>
        </w:rPr>
        <w:t>15 (quinze) dias úteis</w:t>
      </w:r>
      <w:r w:rsidRPr="008520D8">
        <w:rPr>
          <w:rFonts w:ascii="Arial Narrow" w:hAnsi="Arial Narrow"/>
          <w:sz w:val="24"/>
          <w:szCs w:val="24"/>
        </w:rPr>
        <w:t xml:space="preserve">, contado da data da intimação, e decidido no prazo máximo de </w:t>
      </w:r>
      <w:r w:rsidRPr="008520D8">
        <w:rPr>
          <w:rFonts w:ascii="Arial Narrow" w:hAnsi="Arial Narrow"/>
          <w:b/>
          <w:bCs/>
          <w:sz w:val="24"/>
          <w:szCs w:val="24"/>
          <w:u w:val="single"/>
        </w:rPr>
        <w:t>20 (vinte) dias úteis</w:t>
      </w:r>
      <w:r w:rsidRPr="008520D8">
        <w:rPr>
          <w:rFonts w:ascii="Arial Narrow" w:hAnsi="Arial Narrow"/>
          <w:sz w:val="24"/>
          <w:szCs w:val="24"/>
        </w:rPr>
        <w:t>, contado do seu recebimento.</w:t>
      </w:r>
    </w:p>
    <w:p w14:paraId="7605CE66"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O recurso e o pedido de reconsideração terão efeito suspensivo do ato ou da decisão recorrida até que sobrevenha decisão final da autoridade competente.</w:t>
      </w:r>
    </w:p>
    <w:p w14:paraId="57CC1C8F"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A aplicação das sanções previstas neste edital não exclui, em hipótese alguma, a obrigação de reparação integral dos danos causados.</w:t>
      </w:r>
    </w:p>
    <w:p w14:paraId="0EACA924" w14:textId="03464B94" w:rsidR="00C76FA2" w:rsidRPr="008520D8" w:rsidRDefault="00C76FA2" w:rsidP="009200A4">
      <w:pPr>
        <w:pStyle w:val="Nivel2"/>
        <w:spacing w:before="0" w:after="0" w:line="240" w:lineRule="auto"/>
        <w:rPr>
          <w:rFonts w:ascii="Arial Narrow" w:hAnsi="Arial Narrow"/>
          <w:sz w:val="24"/>
          <w:szCs w:val="24"/>
        </w:rPr>
      </w:pPr>
      <w:r w:rsidRPr="008520D8">
        <w:rPr>
          <w:rFonts w:ascii="Arial Narrow" w:hAnsi="Arial Narrow"/>
          <w:sz w:val="24"/>
          <w:szCs w:val="24"/>
        </w:rPr>
        <w:lastRenderedPageBreak/>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C76FA2" w:rsidRPr="008520D8" w14:paraId="6EAB5E11" w14:textId="77777777" w:rsidTr="00F20477">
        <w:tc>
          <w:tcPr>
            <w:tcW w:w="650" w:type="pct"/>
          </w:tcPr>
          <w:p w14:paraId="5D3473CF" w14:textId="77777777" w:rsidR="00C76FA2" w:rsidRPr="008520D8" w:rsidRDefault="00C76FA2" w:rsidP="009F13CA">
            <w:pPr>
              <w:jc w:val="center"/>
              <w:rPr>
                <w:rFonts w:ascii="Arial Narrow" w:hAnsi="Arial Narrow" w:cs="Times New Roman"/>
              </w:rPr>
            </w:pPr>
          </w:p>
        </w:tc>
        <w:tc>
          <w:tcPr>
            <w:tcW w:w="2349" w:type="pct"/>
          </w:tcPr>
          <w:p w14:paraId="404BC762" w14:textId="77777777" w:rsidR="00C76FA2" w:rsidRPr="008520D8" w:rsidRDefault="00C76FA2" w:rsidP="009F13CA">
            <w:pPr>
              <w:jc w:val="both"/>
              <w:rPr>
                <w:rFonts w:ascii="Arial Narrow" w:hAnsi="Arial Narrow" w:cs="Times New Roman"/>
              </w:rPr>
            </w:pPr>
            <w:r w:rsidRPr="008520D8">
              <w:rPr>
                <w:rFonts w:ascii="Arial Narrow" w:hAnsi="Arial Narrow" w:cs="Times New Roman"/>
                <w:b/>
                <w:bCs/>
              </w:rPr>
              <w:t>INFRAÇÃO COMETIDA</w:t>
            </w:r>
          </w:p>
        </w:tc>
        <w:tc>
          <w:tcPr>
            <w:tcW w:w="2002" w:type="pct"/>
          </w:tcPr>
          <w:p w14:paraId="362CC5C1" w14:textId="77777777" w:rsidR="00C76FA2" w:rsidRPr="008520D8" w:rsidRDefault="00C76FA2" w:rsidP="009F13CA">
            <w:pPr>
              <w:jc w:val="both"/>
              <w:rPr>
                <w:rFonts w:ascii="Arial Narrow" w:hAnsi="Arial Narrow" w:cs="Times New Roman"/>
              </w:rPr>
            </w:pPr>
            <w:r w:rsidRPr="008520D8">
              <w:rPr>
                <w:rFonts w:ascii="Arial Narrow" w:hAnsi="Arial Narrow" w:cs="Times New Roman"/>
                <w:b/>
                <w:bCs/>
              </w:rPr>
              <w:t>POSSÍVEL PENALIDADE</w:t>
            </w:r>
          </w:p>
        </w:tc>
      </w:tr>
      <w:tr w:rsidR="00C76FA2" w:rsidRPr="008520D8" w14:paraId="06A8CDDA" w14:textId="77777777" w:rsidTr="00C76FA2">
        <w:tc>
          <w:tcPr>
            <w:tcW w:w="650" w:type="pct"/>
            <w:vMerge w:val="restart"/>
            <w:hideMark/>
          </w:tcPr>
          <w:p w14:paraId="3F44B407"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I</w:t>
            </w:r>
          </w:p>
        </w:tc>
        <w:tc>
          <w:tcPr>
            <w:tcW w:w="2349" w:type="pct"/>
            <w:vMerge w:val="restart"/>
            <w:hideMark/>
          </w:tcPr>
          <w:p w14:paraId="49BB4224"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Não manter a proposta, salvo em decorrência de fato superveniente devidamente justificado</w:t>
            </w:r>
          </w:p>
        </w:tc>
        <w:tc>
          <w:tcPr>
            <w:tcW w:w="2002" w:type="pct"/>
            <w:hideMark/>
          </w:tcPr>
          <w:p w14:paraId="2FE53180"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Advertência por faltas leves</w:t>
            </w:r>
          </w:p>
        </w:tc>
      </w:tr>
      <w:tr w:rsidR="00C76FA2" w:rsidRPr="008520D8" w14:paraId="658C5AD3" w14:textId="77777777" w:rsidTr="00C76FA2">
        <w:tc>
          <w:tcPr>
            <w:tcW w:w="650" w:type="pct"/>
            <w:vMerge/>
            <w:hideMark/>
          </w:tcPr>
          <w:p w14:paraId="14EDC936" w14:textId="77777777" w:rsidR="00C76FA2" w:rsidRPr="008520D8" w:rsidRDefault="00C76FA2" w:rsidP="009F13CA">
            <w:pPr>
              <w:jc w:val="center"/>
              <w:rPr>
                <w:rFonts w:ascii="Arial Narrow" w:hAnsi="Arial Narrow" w:cs="Times New Roman"/>
              </w:rPr>
            </w:pPr>
          </w:p>
        </w:tc>
        <w:tc>
          <w:tcPr>
            <w:tcW w:w="2349" w:type="pct"/>
            <w:vMerge/>
            <w:hideMark/>
          </w:tcPr>
          <w:p w14:paraId="014CEC1F" w14:textId="77777777" w:rsidR="00C76FA2" w:rsidRPr="008520D8" w:rsidRDefault="00C76FA2" w:rsidP="009F13CA">
            <w:pPr>
              <w:jc w:val="both"/>
              <w:rPr>
                <w:rFonts w:ascii="Arial Narrow" w:hAnsi="Arial Narrow" w:cs="Times New Roman"/>
              </w:rPr>
            </w:pPr>
          </w:p>
        </w:tc>
        <w:tc>
          <w:tcPr>
            <w:tcW w:w="2002" w:type="pct"/>
            <w:hideMark/>
          </w:tcPr>
          <w:p w14:paraId="7F0B0A05"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5% (cinco por cento) sobre o valor total da proposta</w:t>
            </w:r>
          </w:p>
        </w:tc>
      </w:tr>
      <w:tr w:rsidR="00C76FA2" w:rsidRPr="008520D8" w14:paraId="416423C9" w14:textId="77777777" w:rsidTr="00C76FA2">
        <w:tc>
          <w:tcPr>
            <w:tcW w:w="650" w:type="pct"/>
            <w:vMerge/>
            <w:hideMark/>
          </w:tcPr>
          <w:p w14:paraId="54854384" w14:textId="77777777" w:rsidR="00C76FA2" w:rsidRPr="008520D8" w:rsidRDefault="00C76FA2" w:rsidP="009F13CA">
            <w:pPr>
              <w:jc w:val="center"/>
              <w:rPr>
                <w:rFonts w:ascii="Arial Narrow" w:hAnsi="Arial Narrow" w:cs="Times New Roman"/>
              </w:rPr>
            </w:pPr>
          </w:p>
        </w:tc>
        <w:tc>
          <w:tcPr>
            <w:tcW w:w="2349" w:type="pct"/>
            <w:vMerge/>
            <w:hideMark/>
          </w:tcPr>
          <w:p w14:paraId="177C0A41" w14:textId="77777777" w:rsidR="00C76FA2" w:rsidRPr="008520D8" w:rsidRDefault="00C76FA2" w:rsidP="009F13CA">
            <w:pPr>
              <w:jc w:val="both"/>
              <w:rPr>
                <w:rFonts w:ascii="Arial Narrow" w:hAnsi="Arial Narrow" w:cs="Times New Roman"/>
              </w:rPr>
            </w:pPr>
          </w:p>
        </w:tc>
        <w:tc>
          <w:tcPr>
            <w:tcW w:w="2002" w:type="pct"/>
            <w:hideMark/>
          </w:tcPr>
          <w:p w14:paraId="0CA2174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C76FA2" w:rsidRPr="008520D8" w14:paraId="3C6D280F" w14:textId="77777777" w:rsidTr="00C76FA2">
        <w:tc>
          <w:tcPr>
            <w:tcW w:w="650" w:type="pct"/>
            <w:vMerge w:val="restart"/>
            <w:hideMark/>
          </w:tcPr>
          <w:p w14:paraId="39BDAECF"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II</w:t>
            </w:r>
          </w:p>
        </w:tc>
        <w:tc>
          <w:tcPr>
            <w:tcW w:w="2349" w:type="pct"/>
            <w:vMerge w:val="restart"/>
            <w:hideMark/>
          </w:tcPr>
          <w:p w14:paraId="3CE81E68"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Deixar de entregar a documentação exigida para o certame, mesmo após a possibilidade de saneamento</w:t>
            </w:r>
          </w:p>
        </w:tc>
        <w:tc>
          <w:tcPr>
            <w:tcW w:w="2002" w:type="pct"/>
            <w:hideMark/>
          </w:tcPr>
          <w:p w14:paraId="2FE34224"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2% (dois por cento) sobre o valor total da proposta</w:t>
            </w:r>
          </w:p>
        </w:tc>
      </w:tr>
      <w:tr w:rsidR="00C76FA2" w:rsidRPr="008520D8" w14:paraId="2EE90988" w14:textId="77777777" w:rsidTr="00C76FA2">
        <w:tc>
          <w:tcPr>
            <w:tcW w:w="650" w:type="pct"/>
            <w:vMerge/>
            <w:hideMark/>
          </w:tcPr>
          <w:p w14:paraId="42A69E24" w14:textId="77777777" w:rsidR="00C76FA2" w:rsidRPr="008520D8" w:rsidRDefault="00C76FA2" w:rsidP="009F13CA">
            <w:pPr>
              <w:jc w:val="center"/>
              <w:rPr>
                <w:rFonts w:ascii="Arial Narrow" w:hAnsi="Arial Narrow" w:cs="Times New Roman"/>
              </w:rPr>
            </w:pPr>
          </w:p>
        </w:tc>
        <w:tc>
          <w:tcPr>
            <w:tcW w:w="2349" w:type="pct"/>
            <w:vMerge/>
            <w:hideMark/>
          </w:tcPr>
          <w:p w14:paraId="0D0DAAFD" w14:textId="77777777" w:rsidR="00C76FA2" w:rsidRPr="008520D8" w:rsidRDefault="00C76FA2" w:rsidP="009F13CA">
            <w:pPr>
              <w:jc w:val="both"/>
              <w:rPr>
                <w:rFonts w:ascii="Arial Narrow" w:hAnsi="Arial Narrow" w:cs="Times New Roman"/>
              </w:rPr>
            </w:pPr>
          </w:p>
        </w:tc>
        <w:tc>
          <w:tcPr>
            <w:tcW w:w="2002" w:type="pct"/>
            <w:hideMark/>
          </w:tcPr>
          <w:p w14:paraId="60657291"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C76FA2" w:rsidRPr="008520D8" w14:paraId="6BCEDFC7" w14:textId="77777777" w:rsidTr="00C76FA2">
        <w:tc>
          <w:tcPr>
            <w:tcW w:w="650" w:type="pct"/>
            <w:hideMark/>
          </w:tcPr>
          <w:p w14:paraId="3D1F6C9D"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III</w:t>
            </w:r>
          </w:p>
        </w:tc>
        <w:tc>
          <w:tcPr>
            <w:tcW w:w="2349" w:type="pct"/>
            <w:hideMark/>
          </w:tcPr>
          <w:p w14:paraId="7996A470"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não possua condições para emissão de Certidão Negativa de Débitos/Positiva com Efeitos de Negativa exigida no Edital</w:t>
            </w:r>
          </w:p>
        </w:tc>
        <w:tc>
          <w:tcPr>
            <w:tcW w:w="2002" w:type="pct"/>
            <w:hideMark/>
          </w:tcPr>
          <w:p w14:paraId="232F61FD"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2% (dois por cento) sobre o valor total da proposta</w:t>
            </w:r>
          </w:p>
        </w:tc>
      </w:tr>
      <w:tr w:rsidR="00C76FA2" w:rsidRPr="008520D8" w14:paraId="5DBEB4BE" w14:textId="77777777" w:rsidTr="00C76FA2">
        <w:tc>
          <w:tcPr>
            <w:tcW w:w="650" w:type="pct"/>
            <w:hideMark/>
          </w:tcPr>
          <w:p w14:paraId="7A6BD052"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IV</w:t>
            </w:r>
          </w:p>
        </w:tc>
        <w:tc>
          <w:tcPr>
            <w:tcW w:w="2349" w:type="pct"/>
            <w:hideMark/>
          </w:tcPr>
          <w:p w14:paraId="1523E3E3"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deixe de enviar amostras para análise, exigidas neste Edital, quando convocada</w:t>
            </w:r>
          </w:p>
        </w:tc>
        <w:tc>
          <w:tcPr>
            <w:tcW w:w="2002" w:type="pct"/>
            <w:hideMark/>
          </w:tcPr>
          <w:p w14:paraId="1CEA25F4"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5% (cinco por cento) sobre o valor do lote correspondente</w:t>
            </w:r>
          </w:p>
        </w:tc>
      </w:tr>
      <w:tr w:rsidR="00C76FA2" w:rsidRPr="008520D8" w14:paraId="45810958" w14:textId="77777777" w:rsidTr="00C76FA2">
        <w:tc>
          <w:tcPr>
            <w:tcW w:w="650" w:type="pct"/>
            <w:vMerge w:val="restart"/>
            <w:hideMark/>
          </w:tcPr>
          <w:p w14:paraId="7828B237"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V</w:t>
            </w:r>
          </w:p>
        </w:tc>
        <w:tc>
          <w:tcPr>
            <w:tcW w:w="2349" w:type="pct"/>
            <w:vMerge w:val="restart"/>
            <w:hideMark/>
          </w:tcPr>
          <w:p w14:paraId="4C49D5F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Apresentar declaração ou documentação falsa exigida para o certame ou prestar declaração falsa durante a seleção do fornecedor</w:t>
            </w:r>
          </w:p>
        </w:tc>
        <w:tc>
          <w:tcPr>
            <w:tcW w:w="2002" w:type="pct"/>
            <w:hideMark/>
          </w:tcPr>
          <w:p w14:paraId="47A2A42C"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6B69964E" w14:textId="77777777" w:rsidTr="00C76FA2">
        <w:tc>
          <w:tcPr>
            <w:tcW w:w="650" w:type="pct"/>
            <w:vMerge/>
            <w:hideMark/>
          </w:tcPr>
          <w:p w14:paraId="02505B40" w14:textId="77777777" w:rsidR="00C76FA2" w:rsidRPr="008520D8" w:rsidRDefault="00C76FA2" w:rsidP="009F13CA">
            <w:pPr>
              <w:jc w:val="center"/>
              <w:rPr>
                <w:rFonts w:ascii="Arial Narrow" w:hAnsi="Arial Narrow" w:cs="Times New Roman"/>
              </w:rPr>
            </w:pPr>
          </w:p>
        </w:tc>
        <w:tc>
          <w:tcPr>
            <w:tcW w:w="2349" w:type="pct"/>
            <w:vMerge/>
            <w:hideMark/>
          </w:tcPr>
          <w:p w14:paraId="5FC95767" w14:textId="77777777" w:rsidR="00C76FA2" w:rsidRPr="008520D8" w:rsidRDefault="00C76FA2" w:rsidP="009F13CA">
            <w:pPr>
              <w:jc w:val="both"/>
              <w:rPr>
                <w:rFonts w:ascii="Arial Narrow" w:hAnsi="Arial Narrow" w:cs="Times New Roman"/>
              </w:rPr>
            </w:pPr>
          </w:p>
        </w:tc>
        <w:tc>
          <w:tcPr>
            <w:tcW w:w="2002" w:type="pct"/>
            <w:hideMark/>
          </w:tcPr>
          <w:p w14:paraId="4A2AEA41"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C76FA2" w:rsidRPr="008520D8" w14:paraId="0064ECE8" w14:textId="77777777" w:rsidTr="00C76FA2">
        <w:tc>
          <w:tcPr>
            <w:tcW w:w="650" w:type="pct"/>
            <w:hideMark/>
          </w:tcPr>
          <w:p w14:paraId="4CB80E3E"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VI</w:t>
            </w:r>
          </w:p>
        </w:tc>
        <w:tc>
          <w:tcPr>
            <w:tcW w:w="2349" w:type="pct"/>
            <w:hideMark/>
          </w:tcPr>
          <w:p w14:paraId="4C074D8B"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ensejar o retardamento da execução ou da entrega do objeto da licitação sem motivo justificado</w:t>
            </w:r>
          </w:p>
        </w:tc>
        <w:tc>
          <w:tcPr>
            <w:tcW w:w="2002" w:type="pct"/>
            <w:hideMark/>
          </w:tcPr>
          <w:p w14:paraId="4F36B259"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7D2C5A2F" w14:textId="77777777" w:rsidTr="00C76FA2">
        <w:tc>
          <w:tcPr>
            <w:tcW w:w="650" w:type="pct"/>
            <w:vMerge w:val="restart"/>
            <w:hideMark/>
          </w:tcPr>
          <w:p w14:paraId="3AE13B53"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VII</w:t>
            </w:r>
          </w:p>
        </w:tc>
        <w:tc>
          <w:tcPr>
            <w:tcW w:w="2349" w:type="pct"/>
            <w:vMerge w:val="restart"/>
            <w:hideMark/>
          </w:tcPr>
          <w:p w14:paraId="6DADBE16"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Fraudar a seleção do fornecedor</w:t>
            </w:r>
          </w:p>
        </w:tc>
        <w:tc>
          <w:tcPr>
            <w:tcW w:w="2002" w:type="pct"/>
            <w:hideMark/>
          </w:tcPr>
          <w:p w14:paraId="3D623F8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7412341B" w14:textId="77777777" w:rsidTr="00C76FA2">
        <w:tc>
          <w:tcPr>
            <w:tcW w:w="650" w:type="pct"/>
            <w:vMerge/>
            <w:hideMark/>
          </w:tcPr>
          <w:p w14:paraId="298CC119" w14:textId="77777777" w:rsidR="00C76FA2" w:rsidRPr="008520D8" w:rsidRDefault="00C76FA2" w:rsidP="009F13CA">
            <w:pPr>
              <w:jc w:val="center"/>
              <w:rPr>
                <w:rFonts w:ascii="Arial Narrow" w:hAnsi="Arial Narrow" w:cs="Times New Roman"/>
              </w:rPr>
            </w:pPr>
          </w:p>
        </w:tc>
        <w:tc>
          <w:tcPr>
            <w:tcW w:w="2349" w:type="pct"/>
            <w:vMerge/>
            <w:hideMark/>
          </w:tcPr>
          <w:p w14:paraId="17D8B806" w14:textId="77777777" w:rsidR="00C76FA2" w:rsidRPr="008520D8" w:rsidRDefault="00C76FA2" w:rsidP="009F13CA">
            <w:pPr>
              <w:jc w:val="both"/>
              <w:rPr>
                <w:rFonts w:ascii="Arial Narrow" w:hAnsi="Arial Narrow" w:cs="Times New Roman"/>
              </w:rPr>
            </w:pPr>
          </w:p>
        </w:tc>
        <w:tc>
          <w:tcPr>
            <w:tcW w:w="2002" w:type="pct"/>
            <w:hideMark/>
          </w:tcPr>
          <w:p w14:paraId="70186CC8"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C76FA2" w:rsidRPr="008520D8" w14:paraId="0F432A96" w14:textId="77777777" w:rsidTr="00C76FA2">
        <w:tc>
          <w:tcPr>
            <w:tcW w:w="650" w:type="pct"/>
            <w:vMerge w:val="restart"/>
            <w:hideMark/>
          </w:tcPr>
          <w:p w14:paraId="7965EEF5"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VIII</w:t>
            </w:r>
          </w:p>
        </w:tc>
        <w:tc>
          <w:tcPr>
            <w:tcW w:w="2349" w:type="pct"/>
            <w:vMerge w:val="restart"/>
            <w:hideMark/>
          </w:tcPr>
          <w:p w14:paraId="568D36A5"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Comportar-se de modo inidôneo ou cometer fraude de qualquer natureza</w:t>
            </w:r>
          </w:p>
        </w:tc>
        <w:tc>
          <w:tcPr>
            <w:tcW w:w="2002" w:type="pct"/>
            <w:hideMark/>
          </w:tcPr>
          <w:p w14:paraId="02764BB6"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27EE553A" w14:textId="77777777" w:rsidTr="00C76FA2">
        <w:tc>
          <w:tcPr>
            <w:tcW w:w="650" w:type="pct"/>
            <w:vMerge/>
            <w:hideMark/>
          </w:tcPr>
          <w:p w14:paraId="1EC56914" w14:textId="77777777" w:rsidR="00C76FA2" w:rsidRPr="008520D8" w:rsidRDefault="00C76FA2" w:rsidP="009F13CA">
            <w:pPr>
              <w:jc w:val="center"/>
              <w:rPr>
                <w:rFonts w:ascii="Arial Narrow" w:hAnsi="Arial Narrow" w:cs="Times New Roman"/>
              </w:rPr>
            </w:pPr>
          </w:p>
        </w:tc>
        <w:tc>
          <w:tcPr>
            <w:tcW w:w="2349" w:type="pct"/>
            <w:vMerge/>
            <w:hideMark/>
          </w:tcPr>
          <w:p w14:paraId="165CF1AB" w14:textId="77777777" w:rsidR="00C76FA2" w:rsidRPr="008520D8" w:rsidRDefault="00C76FA2" w:rsidP="009F13CA">
            <w:pPr>
              <w:jc w:val="both"/>
              <w:rPr>
                <w:rFonts w:ascii="Arial Narrow" w:hAnsi="Arial Narrow" w:cs="Times New Roman"/>
              </w:rPr>
            </w:pPr>
          </w:p>
        </w:tc>
        <w:tc>
          <w:tcPr>
            <w:tcW w:w="2002" w:type="pct"/>
            <w:hideMark/>
          </w:tcPr>
          <w:p w14:paraId="06AFF8F4"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C76FA2" w:rsidRPr="008520D8" w14:paraId="21F30F1E" w14:textId="77777777" w:rsidTr="00C76FA2">
        <w:tc>
          <w:tcPr>
            <w:tcW w:w="650" w:type="pct"/>
            <w:vMerge w:val="restart"/>
            <w:hideMark/>
          </w:tcPr>
          <w:p w14:paraId="7D484877"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IX</w:t>
            </w:r>
          </w:p>
        </w:tc>
        <w:tc>
          <w:tcPr>
            <w:tcW w:w="2349" w:type="pct"/>
            <w:vMerge w:val="restart"/>
            <w:hideMark/>
          </w:tcPr>
          <w:p w14:paraId="5910F87C"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Praticar atos ilícitos com vistas a frustrar os objetivos da seleção do fornecedor</w:t>
            </w:r>
          </w:p>
        </w:tc>
        <w:tc>
          <w:tcPr>
            <w:tcW w:w="2002" w:type="pct"/>
            <w:hideMark/>
          </w:tcPr>
          <w:p w14:paraId="7B19A59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581DB0CC" w14:textId="77777777" w:rsidTr="00C76FA2">
        <w:tc>
          <w:tcPr>
            <w:tcW w:w="650" w:type="pct"/>
            <w:vMerge/>
            <w:hideMark/>
          </w:tcPr>
          <w:p w14:paraId="0497A348" w14:textId="77777777" w:rsidR="00C76FA2" w:rsidRPr="008520D8" w:rsidRDefault="00C76FA2" w:rsidP="009F13CA">
            <w:pPr>
              <w:jc w:val="center"/>
              <w:rPr>
                <w:rFonts w:ascii="Arial Narrow" w:hAnsi="Arial Narrow" w:cs="Times New Roman"/>
              </w:rPr>
            </w:pPr>
          </w:p>
        </w:tc>
        <w:tc>
          <w:tcPr>
            <w:tcW w:w="2349" w:type="pct"/>
            <w:vMerge/>
            <w:hideMark/>
          </w:tcPr>
          <w:p w14:paraId="485FA92B" w14:textId="77777777" w:rsidR="00C76FA2" w:rsidRPr="008520D8" w:rsidRDefault="00C76FA2" w:rsidP="009F13CA">
            <w:pPr>
              <w:jc w:val="both"/>
              <w:rPr>
                <w:rFonts w:ascii="Arial Narrow" w:hAnsi="Arial Narrow" w:cs="Times New Roman"/>
              </w:rPr>
            </w:pPr>
          </w:p>
        </w:tc>
        <w:tc>
          <w:tcPr>
            <w:tcW w:w="2002" w:type="pct"/>
            <w:hideMark/>
          </w:tcPr>
          <w:p w14:paraId="18E9B050"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C76FA2" w:rsidRPr="008520D8" w14:paraId="60B2746F" w14:textId="77777777" w:rsidTr="00C76FA2">
        <w:tc>
          <w:tcPr>
            <w:tcW w:w="650" w:type="pct"/>
            <w:vMerge w:val="restart"/>
            <w:hideMark/>
          </w:tcPr>
          <w:p w14:paraId="061463BF"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X</w:t>
            </w:r>
          </w:p>
        </w:tc>
        <w:tc>
          <w:tcPr>
            <w:tcW w:w="2349" w:type="pct"/>
            <w:vMerge w:val="restart"/>
            <w:hideMark/>
          </w:tcPr>
          <w:p w14:paraId="57433D80" w14:textId="77777777" w:rsidR="00C76FA2" w:rsidRPr="008520D8" w:rsidRDefault="00C76FA2" w:rsidP="009F13CA">
            <w:pPr>
              <w:jc w:val="both"/>
              <w:rPr>
                <w:rFonts w:ascii="Arial Narrow" w:hAnsi="Arial Narrow" w:cs="Times New Roman"/>
              </w:rPr>
            </w:pPr>
            <w:hyperlink r:id="rId47" w:tgtFrame="_blank" w:history="1">
              <w:r w:rsidRPr="008520D8">
                <w:rPr>
                  <w:rStyle w:val="Hyperlink"/>
                  <w:rFonts w:ascii="Arial Narrow" w:hAnsi="Arial Narrow" w:cs="Times New Roman"/>
                </w:rPr>
                <w:t>Praticar ato lesivo previsto no art. 5º da Lei nº 12.846, de 1º de agosto de 2013</w:t>
              </w:r>
            </w:hyperlink>
          </w:p>
        </w:tc>
        <w:tc>
          <w:tcPr>
            <w:tcW w:w="2002" w:type="pct"/>
            <w:hideMark/>
          </w:tcPr>
          <w:p w14:paraId="499B2A4C"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04D9F559" w14:textId="77777777" w:rsidTr="00C76FA2">
        <w:tc>
          <w:tcPr>
            <w:tcW w:w="650" w:type="pct"/>
            <w:vMerge/>
            <w:hideMark/>
          </w:tcPr>
          <w:p w14:paraId="3929A376" w14:textId="77777777" w:rsidR="00C76FA2" w:rsidRPr="008520D8" w:rsidRDefault="00C76FA2" w:rsidP="009F13CA">
            <w:pPr>
              <w:jc w:val="center"/>
              <w:rPr>
                <w:rFonts w:ascii="Arial Narrow" w:hAnsi="Arial Narrow" w:cs="Times New Roman"/>
              </w:rPr>
            </w:pPr>
          </w:p>
        </w:tc>
        <w:tc>
          <w:tcPr>
            <w:tcW w:w="2349" w:type="pct"/>
            <w:vMerge/>
            <w:hideMark/>
          </w:tcPr>
          <w:p w14:paraId="0D70B73E" w14:textId="77777777" w:rsidR="00C76FA2" w:rsidRPr="008520D8" w:rsidRDefault="00C76FA2" w:rsidP="009F13CA">
            <w:pPr>
              <w:jc w:val="both"/>
              <w:rPr>
                <w:rFonts w:ascii="Arial Narrow" w:hAnsi="Arial Narrow" w:cs="Times New Roman"/>
              </w:rPr>
            </w:pPr>
          </w:p>
        </w:tc>
        <w:tc>
          <w:tcPr>
            <w:tcW w:w="2002" w:type="pct"/>
            <w:hideMark/>
          </w:tcPr>
          <w:p w14:paraId="3832830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C76FA2" w:rsidRPr="008520D8" w14:paraId="1878FF78" w14:textId="77777777" w:rsidTr="00C76FA2">
        <w:tc>
          <w:tcPr>
            <w:tcW w:w="650" w:type="pct"/>
            <w:hideMark/>
          </w:tcPr>
          <w:p w14:paraId="38A5FB39"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XI</w:t>
            </w:r>
          </w:p>
        </w:tc>
        <w:tc>
          <w:tcPr>
            <w:tcW w:w="2349" w:type="pct"/>
            <w:hideMark/>
          </w:tcPr>
          <w:p w14:paraId="52A393C5"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participar de licitação com mais de uma empresa integrante de mesmo Grupo Econômico concomitantemente</w:t>
            </w:r>
          </w:p>
        </w:tc>
        <w:tc>
          <w:tcPr>
            <w:tcW w:w="2002" w:type="pct"/>
            <w:hideMark/>
          </w:tcPr>
          <w:p w14:paraId="6868D324"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4EAE311F" w14:textId="77777777" w:rsidTr="00C76FA2">
        <w:tc>
          <w:tcPr>
            <w:tcW w:w="650" w:type="pct"/>
            <w:vMerge w:val="restart"/>
            <w:hideMark/>
          </w:tcPr>
          <w:p w14:paraId="74ED6DF1"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t>XII</w:t>
            </w:r>
          </w:p>
        </w:tc>
        <w:tc>
          <w:tcPr>
            <w:tcW w:w="2349" w:type="pct"/>
            <w:vMerge w:val="restart"/>
            <w:hideMark/>
          </w:tcPr>
          <w:p w14:paraId="539F9E1A"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Não celebrar o contrato ou não entregar a documentação exigida para a contratação, quando convocado dentro do prazo de validade de sua proposta</w:t>
            </w:r>
          </w:p>
        </w:tc>
        <w:tc>
          <w:tcPr>
            <w:tcW w:w="2002" w:type="pct"/>
            <w:hideMark/>
          </w:tcPr>
          <w:p w14:paraId="2D81267C"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C76FA2" w:rsidRPr="008520D8" w14:paraId="3C4F442A" w14:textId="77777777" w:rsidTr="00C76FA2">
        <w:tc>
          <w:tcPr>
            <w:tcW w:w="650" w:type="pct"/>
            <w:vMerge/>
            <w:hideMark/>
          </w:tcPr>
          <w:p w14:paraId="0B9F5672" w14:textId="77777777" w:rsidR="00C76FA2" w:rsidRPr="008520D8" w:rsidRDefault="00C76FA2" w:rsidP="009F13CA">
            <w:pPr>
              <w:jc w:val="center"/>
              <w:rPr>
                <w:rFonts w:ascii="Arial Narrow" w:hAnsi="Arial Narrow" w:cs="Times New Roman"/>
              </w:rPr>
            </w:pPr>
          </w:p>
        </w:tc>
        <w:tc>
          <w:tcPr>
            <w:tcW w:w="2349" w:type="pct"/>
            <w:vMerge/>
            <w:hideMark/>
          </w:tcPr>
          <w:p w14:paraId="7AC40144" w14:textId="77777777" w:rsidR="00C76FA2" w:rsidRPr="008520D8" w:rsidRDefault="00C76FA2" w:rsidP="009F13CA">
            <w:pPr>
              <w:jc w:val="both"/>
              <w:rPr>
                <w:rFonts w:ascii="Arial Narrow" w:hAnsi="Arial Narrow" w:cs="Times New Roman"/>
              </w:rPr>
            </w:pPr>
          </w:p>
        </w:tc>
        <w:tc>
          <w:tcPr>
            <w:tcW w:w="2002" w:type="pct"/>
            <w:hideMark/>
          </w:tcPr>
          <w:p w14:paraId="4C719433"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C76FA2" w:rsidRPr="008520D8" w14:paraId="2A91804C" w14:textId="77777777" w:rsidTr="00C76FA2">
        <w:tc>
          <w:tcPr>
            <w:tcW w:w="650" w:type="pct"/>
            <w:hideMark/>
          </w:tcPr>
          <w:p w14:paraId="47F6DEB7" w14:textId="77777777" w:rsidR="00C76FA2" w:rsidRPr="008520D8" w:rsidRDefault="00C76FA2" w:rsidP="009F13CA">
            <w:pPr>
              <w:jc w:val="center"/>
              <w:rPr>
                <w:rFonts w:ascii="Arial Narrow" w:hAnsi="Arial Narrow" w:cs="Times New Roman"/>
              </w:rPr>
            </w:pPr>
            <w:r w:rsidRPr="008520D8">
              <w:rPr>
                <w:rFonts w:ascii="Arial Narrow" w:hAnsi="Arial Narrow" w:cs="Times New Roman"/>
              </w:rPr>
              <w:lastRenderedPageBreak/>
              <w:t>XIII</w:t>
            </w:r>
          </w:p>
        </w:tc>
        <w:tc>
          <w:tcPr>
            <w:tcW w:w="2349" w:type="pct"/>
            <w:hideMark/>
          </w:tcPr>
          <w:p w14:paraId="64CAFC0D"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Apresentar recursos manifestamente protelatórios</w:t>
            </w:r>
          </w:p>
        </w:tc>
        <w:tc>
          <w:tcPr>
            <w:tcW w:w="2002" w:type="pct"/>
            <w:hideMark/>
          </w:tcPr>
          <w:p w14:paraId="5A347C4D" w14:textId="77777777" w:rsidR="00C76FA2" w:rsidRPr="008520D8" w:rsidRDefault="00C76FA2"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bl>
    <w:p w14:paraId="11BA7090" w14:textId="77777777" w:rsidR="00C76FA2" w:rsidRPr="008520D8" w:rsidRDefault="00C76FA2" w:rsidP="00C76FA2">
      <w:pPr>
        <w:pStyle w:val="Nivel2"/>
        <w:numPr>
          <w:ilvl w:val="0"/>
          <w:numId w:val="0"/>
        </w:numPr>
        <w:spacing w:before="0" w:after="0" w:line="240" w:lineRule="auto"/>
        <w:rPr>
          <w:rFonts w:ascii="Arial Narrow" w:hAnsi="Arial Narrow"/>
          <w:sz w:val="24"/>
          <w:szCs w:val="24"/>
        </w:rPr>
      </w:pPr>
    </w:p>
    <w:p w14:paraId="46FF48EA" w14:textId="7F3CF3E6" w:rsidR="00ED6F1E" w:rsidRPr="008520D8" w:rsidRDefault="00381EBD" w:rsidP="008520D8">
      <w:pPr>
        <w:pStyle w:val="Nivel01"/>
      </w:pPr>
      <w:r w:rsidRPr="008520D8">
        <w:t>DA ATA DE REGISTRO DE PREÇOS</w:t>
      </w:r>
      <w:r w:rsidR="00ED6F1E" w:rsidRPr="008520D8">
        <w:t>, RECEBIMENTO E PAGAMENTO</w:t>
      </w:r>
    </w:p>
    <w:p w14:paraId="344A218B" w14:textId="52E74AA2" w:rsidR="00ED6F1E" w:rsidRPr="008520D8" w:rsidRDefault="00ED6F1E" w:rsidP="00ED6F1E">
      <w:pPr>
        <w:pStyle w:val="Nivel2"/>
        <w:rPr>
          <w:rFonts w:ascii="Arial Narrow" w:hAnsi="Arial Narrow"/>
          <w:sz w:val="24"/>
          <w:szCs w:val="24"/>
        </w:rPr>
      </w:pPr>
      <w:r w:rsidRPr="008520D8">
        <w:rPr>
          <w:rFonts w:ascii="Arial Narrow" w:hAnsi="Arial Narrow"/>
          <w:sz w:val="24"/>
          <w:szCs w:val="24"/>
        </w:rPr>
        <w:t xml:space="preserve">A Prefeitura Municipal convocará a licitante vencedora, durante a validade da sua proposta para que, no prazo máximo de 05 (cinco) dias, aceite ou retire </w:t>
      </w:r>
      <w:r w:rsidR="00381EBD" w:rsidRPr="008520D8">
        <w:rPr>
          <w:rFonts w:ascii="Arial Narrow" w:hAnsi="Arial Narrow"/>
          <w:sz w:val="24"/>
          <w:szCs w:val="24"/>
        </w:rPr>
        <w:t>a ata</w:t>
      </w:r>
      <w:r w:rsidRPr="008520D8">
        <w:rPr>
          <w:rFonts w:ascii="Arial Narrow" w:hAnsi="Arial Narrow"/>
          <w:sz w:val="24"/>
          <w:szCs w:val="24"/>
        </w:rPr>
        <w:t xml:space="preserve">, sob pena de decair o direito ao fornecimento, sem prejuízo das sanções previstas na Lei 14.133/21. </w:t>
      </w:r>
    </w:p>
    <w:p w14:paraId="5BFD47F5" w14:textId="48DFD63C" w:rsidR="00ED6F1E" w:rsidRPr="008520D8" w:rsidRDefault="00ED6F1E" w:rsidP="00ED6F1E">
      <w:pPr>
        <w:pStyle w:val="Nivel2"/>
        <w:rPr>
          <w:rFonts w:ascii="Arial Narrow" w:hAnsi="Arial Narrow"/>
          <w:sz w:val="24"/>
          <w:szCs w:val="24"/>
        </w:rPr>
      </w:pPr>
      <w:r w:rsidRPr="008520D8">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1EBE7459" w14:textId="4E2A8C59" w:rsidR="00ED6F1E" w:rsidRPr="008520D8" w:rsidRDefault="00ED6F1E" w:rsidP="00ED6F1E">
      <w:pPr>
        <w:pStyle w:val="Nivel2"/>
        <w:rPr>
          <w:rFonts w:ascii="Arial Narrow" w:hAnsi="Arial Narrow"/>
          <w:sz w:val="24"/>
          <w:szCs w:val="24"/>
        </w:rPr>
      </w:pPr>
      <w:r w:rsidRPr="008520D8">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B8234DB" w14:textId="515706ED" w:rsidR="00ED6F1E" w:rsidRPr="008520D8" w:rsidRDefault="00ED6F1E" w:rsidP="00ED6F1E">
      <w:pPr>
        <w:pStyle w:val="Nivel2"/>
        <w:rPr>
          <w:rFonts w:ascii="Arial Narrow" w:hAnsi="Arial Narrow"/>
          <w:sz w:val="24"/>
          <w:szCs w:val="24"/>
        </w:rPr>
      </w:pPr>
      <w:r w:rsidRPr="008520D8">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79E09BBC" w14:textId="77777777" w:rsidR="00ED6F1E" w:rsidRPr="008520D8" w:rsidRDefault="00ED6F1E" w:rsidP="00ED6F1E">
      <w:pPr>
        <w:pStyle w:val="Nivel2"/>
        <w:rPr>
          <w:rFonts w:ascii="Arial Narrow" w:hAnsi="Arial Narrow"/>
          <w:sz w:val="24"/>
          <w:szCs w:val="24"/>
        </w:rPr>
      </w:pPr>
      <w:r w:rsidRPr="008520D8">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1E5F015A" w14:textId="4E464C0E" w:rsidR="00172ADC" w:rsidRPr="008520D8" w:rsidRDefault="00ED6F1E" w:rsidP="00ED6F1E">
      <w:pPr>
        <w:pStyle w:val="Nivel2"/>
        <w:rPr>
          <w:rFonts w:ascii="Arial Narrow" w:hAnsi="Arial Narrow"/>
          <w:sz w:val="24"/>
          <w:szCs w:val="24"/>
        </w:rPr>
      </w:pPr>
      <w:r w:rsidRPr="008520D8">
        <w:rPr>
          <w:rFonts w:ascii="Arial Narrow" w:hAnsi="Arial Narrow"/>
          <w:sz w:val="24"/>
          <w:szCs w:val="24"/>
        </w:rPr>
        <w:t>A entrega, o recebimento do objeto da licitação e os pagamentos serão efetuados no local, nos prazos e na forma estabelecida nos anexos deste edital.</w:t>
      </w:r>
    </w:p>
    <w:p w14:paraId="1286CD81" w14:textId="77777777" w:rsidR="003C7A23" w:rsidRPr="008520D8" w:rsidRDefault="003C7A23" w:rsidP="008520D8">
      <w:pPr>
        <w:pStyle w:val="Nivel01"/>
      </w:pPr>
      <w:bookmarkStart w:id="43" w:name="_Toc160528930"/>
      <w:r w:rsidRPr="008520D8">
        <w:t>DA IMPUGNAÇÃO AO EDITAL E DO PEDIDO DE ESCLARECIMENTO</w:t>
      </w:r>
      <w:bookmarkEnd w:id="43"/>
    </w:p>
    <w:p w14:paraId="58868A7B" w14:textId="3EFE033A"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Qualquer pessoa é parte legítima para impugnar este Edital por irregularidade na aplicação da </w:t>
      </w:r>
      <w:hyperlink r:id="rId48" w:history="1">
        <w:r w:rsidR="00F8381B" w:rsidRPr="008520D8">
          <w:rPr>
            <w:rStyle w:val="Hyperlink"/>
            <w:rFonts w:ascii="Arial Narrow" w:hAnsi="Arial Narrow"/>
            <w:sz w:val="24"/>
            <w:szCs w:val="24"/>
          </w:rPr>
          <w:t>Lei Federal nº 14.133, de 2021</w:t>
        </w:r>
      </w:hyperlink>
      <w:r w:rsidRPr="008520D8">
        <w:rPr>
          <w:rFonts w:ascii="Arial Narrow" w:hAnsi="Arial Narrow"/>
          <w:sz w:val="24"/>
          <w:szCs w:val="24"/>
        </w:rPr>
        <w:t xml:space="preserve">, devendo protocolar o pedido até </w:t>
      </w:r>
      <w:r w:rsidR="00F8381B" w:rsidRPr="008520D8">
        <w:rPr>
          <w:rFonts w:ascii="Arial Narrow" w:hAnsi="Arial Narrow"/>
          <w:b/>
          <w:bCs/>
          <w:sz w:val="24"/>
          <w:szCs w:val="24"/>
          <w:u w:val="single"/>
        </w:rPr>
        <w:t>0</w:t>
      </w:r>
      <w:r w:rsidRPr="008520D8">
        <w:rPr>
          <w:rFonts w:ascii="Arial Narrow" w:hAnsi="Arial Narrow"/>
          <w:b/>
          <w:bCs/>
          <w:sz w:val="24"/>
          <w:szCs w:val="24"/>
          <w:u w:val="single"/>
        </w:rPr>
        <w:t>3 (</w:t>
      </w:r>
      <w:r w:rsidR="004A0EA0" w:rsidRPr="008520D8">
        <w:rPr>
          <w:rFonts w:ascii="Arial Narrow" w:hAnsi="Arial Narrow"/>
          <w:b/>
          <w:bCs/>
          <w:sz w:val="24"/>
          <w:szCs w:val="24"/>
          <w:u w:val="single"/>
        </w:rPr>
        <w:t>três</w:t>
      </w:r>
      <w:r w:rsidRPr="008520D8">
        <w:rPr>
          <w:rFonts w:ascii="Arial Narrow" w:hAnsi="Arial Narrow"/>
          <w:b/>
          <w:bCs/>
          <w:sz w:val="24"/>
          <w:szCs w:val="24"/>
          <w:u w:val="single"/>
        </w:rPr>
        <w:t>) dias úteis</w:t>
      </w:r>
      <w:r w:rsidRPr="008520D8">
        <w:rPr>
          <w:rFonts w:ascii="Arial Narrow" w:hAnsi="Arial Narrow"/>
          <w:sz w:val="24"/>
          <w:szCs w:val="24"/>
        </w:rPr>
        <w:t xml:space="preserve"> antes da data da abertura do certame.</w:t>
      </w:r>
    </w:p>
    <w:p w14:paraId="3C7B6880" w14:textId="1985B8FE"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resposta à impugnação ou ao pedido de esclarecimento será divulgado em sítio eletrônico oficial no prazo de até </w:t>
      </w:r>
      <w:r w:rsidR="00F8381B" w:rsidRPr="008520D8">
        <w:rPr>
          <w:rFonts w:ascii="Arial Narrow" w:hAnsi="Arial Narrow"/>
          <w:b/>
          <w:bCs/>
          <w:sz w:val="24"/>
          <w:szCs w:val="24"/>
          <w:u w:val="single"/>
        </w:rPr>
        <w:t>03</w:t>
      </w:r>
      <w:r w:rsidRPr="008520D8">
        <w:rPr>
          <w:rFonts w:ascii="Arial Narrow" w:hAnsi="Arial Narrow"/>
          <w:b/>
          <w:bCs/>
          <w:sz w:val="24"/>
          <w:szCs w:val="24"/>
          <w:u w:val="single"/>
        </w:rPr>
        <w:t xml:space="preserve"> (três) dias úteis</w:t>
      </w:r>
      <w:r w:rsidRPr="008520D8">
        <w:rPr>
          <w:rFonts w:ascii="Arial Narrow" w:hAnsi="Arial Narrow"/>
          <w:sz w:val="24"/>
          <w:szCs w:val="24"/>
        </w:rPr>
        <w:t>, limitado ao último dia útil anterior à data da abertura do certame.</w:t>
      </w:r>
    </w:p>
    <w:p w14:paraId="6564CBD7" w14:textId="33B8627C"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 impugnação e o pedido de esclarecimento poderão ser realizados por forma eletrônica, </w:t>
      </w:r>
      <w:r w:rsidRPr="008520D8">
        <w:rPr>
          <w:rFonts w:ascii="Arial Narrow" w:hAnsi="Arial Narrow"/>
          <w:color w:val="auto"/>
          <w:sz w:val="24"/>
          <w:szCs w:val="24"/>
        </w:rPr>
        <w:t xml:space="preserve">pelos seguintes meios: </w:t>
      </w:r>
      <w:r w:rsidR="000B55AD" w:rsidRPr="008520D8">
        <w:rPr>
          <w:rFonts w:ascii="Arial Narrow" w:hAnsi="Arial Narrow"/>
          <w:color w:val="auto"/>
          <w:sz w:val="24"/>
          <w:szCs w:val="24"/>
        </w:rPr>
        <w:t xml:space="preserve">email: </w:t>
      </w:r>
      <w:hyperlink r:id="rId49" w:history="1">
        <w:r w:rsidR="000B55AD" w:rsidRPr="008520D8">
          <w:rPr>
            <w:rStyle w:val="Hyperlink"/>
            <w:rFonts w:ascii="Arial Narrow" w:hAnsi="Arial Narrow"/>
            <w:sz w:val="24"/>
            <w:szCs w:val="24"/>
          </w:rPr>
          <w:t>pregoeira@juranda.pr.gov.br</w:t>
        </w:r>
      </w:hyperlink>
      <w:r w:rsidR="000B55AD" w:rsidRPr="008520D8">
        <w:rPr>
          <w:rFonts w:ascii="Arial Narrow" w:hAnsi="Arial Narrow"/>
          <w:color w:val="auto"/>
          <w:sz w:val="24"/>
          <w:szCs w:val="24"/>
        </w:rPr>
        <w:t xml:space="preserve"> ou </w:t>
      </w:r>
      <w:hyperlink r:id="rId50" w:history="1">
        <w:r w:rsidR="000B55AD" w:rsidRPr="008520D8">
          <w:rPr>
            <w:rStyle w:val="Hyperlink"/>
            <w:rFonts w:ascii="Arial Narrow" w:hAnsi="Arial Narrow"/>
            <w:sz w:val="24"/>
            <w:szCs w:val="24"/>
          </w:rPr>
          <w:t>licitacao@juranda.pr.gov.br</w:t>
        </w:r>
      </w:hyperlink>
      <w:r w:rsidR="000B55AD" w:rsidRPr="008520D8">
        <w:rPr>
          <w:rFonts w:ascii="Arial Narrow" w:hAnsi="Arial Narrow"/>
          <w:color w:val="auto"/>
          <w:sz w:val="24"/>
          <w:szCs w:val="24"/>
        </w:rPr>
        <w:t xml:space="preserve"> </w:t>
      </w:r>
      <w:r w:rsidR="00F8381B" w:rsidRPr="008520D8">
        <w:rPr>
          <w:rFonts w:ascii="Arial Narrow" w:hAnsi="Arial Narrow"/>
          <w:color w:val="auto"/>
          <w:sz w:val="24"/>
          <w:szCs w:val="24"/>
        </w:rPr>
        <w:t>.</w:t>
      </w:r>
    </w:p>
    <w:p w14:paraId="2B348ABF" w14:textId="77777777" w:rsidR="003C7A23" w:rsidRPr="008520D8" w:rsidRDefault="003C7A23" w:rsidP="00F8381B">
      <w:pPr>
        <w:pStyle w:val="Nivel2"/>
        <w:spacing w:before="0" w:after="0" w:line="240" w:lineRule="auto"/>
        <w:rPr>
          <w:rFonts w:ascii="Arial Narrow" w:hAnsi="Arial Narrow"/>
          <w:sz w:val="24"/>
          <w:szCs w:val="24"/>
        </w:rPr>
      </w:pPr>
      <w:r w:rsidRPr="008520D8">
        <w:rPr>
          <w:rFonts w:ascii="Arial Narrow" w:hAnsi="Arial Narrow"/>
          <w:sz w:val="24"/>
          <w:szCs w:val="24"/>
        </w:rPr>
        <w:t>As impugnações e pedidos de esclarecimentos não suspendem os prazos previstos no certame.</w:t>
      </w:r>
    </w:p>
    <w:p w14:paraId="19BB7923" w14:textId="77777777" w:rsidR="003C7A23" w:rsidRPr="008520D8" w:rsidRDefault="003C7A23" w:rsidP="00F8381B">
      <w:pPr>
        <w:pStyle w:val="Nivel3"/>
        <w:spacing w:before="0" w:after="0" w:line="240" w:lineRule="auto"/>
        <w:ind w:left="0"/>
        <w:rPr>
          <w:rFonts w:ascii="Arial Narrow" w:hAnsi="Arial Narrow"/>
          <w:sz w:val="24"/>
          <w:szCs w:val="24"/>
        </w:rPr>
      </w:pPr>
      <w:r w:rsidRPr="008520D8">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8520D8"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8520D8" w:rsidRDefault="003C7A23" w:rsidP="008520D8">
      <w:pPr>
        <w:pStyle w:val="Nivel01"/>
      </w:pPr>
      <w:bookmarkStart w:id="44" w:name="_Toc160528931"/>
      <w:r w:rsidRPr="008520D8">
        <w:t>DAS DISPOSIÇÕES GERAIS</w:t>
      </w:r>
      <w:bookmarkEnd w:id="44"/>
    </w:p>
    <w:p w14:paraId="4A53963B" w14:textId="2EEDCBFC" w:rsidR="003C7A23" w:rsidRPr="008520D8" w:rsidRDefault="003C7A23" w:rsidP="009200A4">
      <w:pPr>
        <w:pStyle w:val="Nivel2"/>
        <w:spacing w:before="0" w:after="0" w:line="240" w:lineRule="auto"/>
        <w:rPr>
          <w:rFonts w:ascii="Arial Narrow" w:hAnsi="Arial Narrow"/>
          <w:sz w:val="24"/>
          <w:szCs w:val="24"/>
        </w:rPr>
      </w:pPr>
      <w:bookmarkStart w:id="45" w:name="_Hlk82473550"/>
      <w:r w:rsidRPr="008520D8">
        <w:rPr>
          <w:rFonts w:ascii="Arial Narrow" w:hAnsi="Arial Narrow"/>
          <w:sz w:val="24"/>
          <w:szCs w:val="24"/>
        </w:rPr>
        <w:t>Será divulgada ata da sessão pública no sistema eletrônico</w:t>
      </w:r>
      <w:r w:rsidR="00ED6F1E" w:rsidRPr="008520D8">
        <w:rPr>
          <w:rFonts w:ascii="Arial Narrow" w:hAnsi="Arial Narrow"/>
          <w:sz w:val="24"/>
          <w:szCs w:val="24"/>
        </w:rPr>
        <w:t xml:space="preserve"> transparência </w:t>
      </w:r>
      <w:r w:rsidR="005B10B3" w:rsidRPr="008520D8">
        <w:rPr>
          <w:rFonts w:ascii="Arial Narrow" w:hAnsi="Arial Narrow"/>
          <w:sz w:val="24"/>
          <w:szCs w:val="24"/>
        </w:rPr>
        <w:t>Municipal IPM.</w:t>
      </w:r>
    </w:p>
    <w:p w14:paraId="03B73725" w14:textId="6B567F05"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8520D8">
        <w:rPr>
          <w:rFonts w:ascii="Arial Narrow" w:hAnsi="Arial Narrow"/>
          <w:sz w:val="24"/>
          <w:szCs w:val="24"/>
        </w:rPr>
        <w:t>(a)</w:t>
      </w:r>
      <w:r w:rsidRPr="008520D8">
        <w:rPr>
          <w:rFonts w:ascii="Arial Narrow" w:hAnsi="Arial Narrow"/>
          <w:sz w:val="24"/>
          <w:szCs w:val="24"/>
        </w:rPr>
        <w:t xml:space="preserve"> Pregoeiro</w:t>
      </w:r>
      <w:r w:rsidR="00F8381B" w:rsidRPr="008520D8">
        <w:rPr>
          <w:rFonts w:ascii="Arial Narrow" w:hAnsi="Arial Narrow"/>
          <w:sz w:val="24"/>
          <w:szCs w:val="24"/>
        </w:rPr>
        <w:t>(a)</w:t>
      </w:r>
      <w:r w:rsidRPr="008520D8">
        <w:rPr>
          <w:rFonts w:ascii="Arial Narrow" w:hAnsi="Arial Narrow"/>
          <w:sz w:val="24"/>
          <w:szCs w:val="24"/>
        </w:rPr>
        <w:t>.</w:t>
      </w:r>
    </w:p>
    <w:p w14:paraId="26CB3486"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Todas as referências de tempo no Edital, no aviso e durante a sessão pública observarão o horário de Brasília - DF.</w:t>
      </w:r>
    </w:p>
    <w:p w14:paraId="5CAAC75A"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lastRenderedPageBreak/>
        <w:t>A homologação do resultado desta licitação não implicará direito à contratação.</w:t>
      </w:r>
    </w:p>
    <w:p w14:paraId="1EAEBD43"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8520D8" w:rsidRDefault="003C7A23" w:rsidP="00644DEF">
      <w:pPr>
        <w:pStyle w:val="Nivel2"/>
        <w:spacing w:before="0" w:after="0" w:line="240" w:lineRule="auto"/>
        <w:rPr>
          <w:rFonts w:ascii="Arial Narrow" w:hAnsi="Arial Narrow"/>
          <w:sz w:val="24"/>
          <w:szCs w:val="24"/>
        </w:rPr>
      </w:pPr>
      <w:r w:rsidRPr="008520D8">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8520D8" w:rsidRDefault="00644DEF" w:rsidP="00644DEF">
      <w:pPr>
        <w:pStyle w:val="Nivel2"/>
        <w:spacing w:before="0" w:after="0" w:line="240" w:lineRule="auto"/>
        <w:rPr>
          <w:rFonts w:ascii="Arial Narrow" w:hAnsi="Arial Narrow"/>
          <w:sz w:val="24"/>
          <w:szCs w:val="24"/>
        </w:rPr>
      </w:pPr>
      <w:r w:rsidRPr="008520D8">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8520D8" w:rsidRDefault="003C7A23" w:rsidP="009200A4">
      <w:pPr>
        <w:pStyle w:val="Nivel2"/>
        <w:spacing w:before="0" w:after="0" w:line="240" w:lineRule="auto"/>
        <w:rPr>
          <w:rFonts w:ascii="Arial Narrow" w:hAnsi="Arial Narrow"/>
          <w:sz w:val="24"/>
          <w:szCs w:val="24"/>
        </w:rPr>
      </w:pPr>
      <w:r w:rsidRPr="008520D8">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8520D8" w:rsidRDefault="003C7A23" w:rsidP="009200A4">
      <w:pPr>
        <w:pStyle w:val="Nivel2"/>
        <w:spacing w:before="0" w:after="0" w:line="240" w:lineRule="auto"/>
        <w:rPr>
          <w:rFonts w:ascii="Arial Narrow" w:eastAsia="Times New Roman" w:hAnsi="Arial Narrow"/>
          <w:sz w:val="24"/>
          <w:szCs w:val="24"/>
        </w:rPr>
      </w:pPr>
      <w:r w:rsidRPr="008520D8">
        <w:rPr>
          <w:rFonts w:ascii="Arial Narrow" w:hAnsi="Arial Narrow"/>
          <w:sz w:val="24"/>
          <w:szCs w:val="24"/>
        </w:rPr>
        <w:t>Em caso de divergência entre disposições deste Edital e de seus anexos ou demais peças que compõem o processo, prevalecerá as deste Edital.</w:t>
      </w:r>
    </w:p>
    <w:p w14:paraId="3B988FF6" w14:textId="2786C93E" w:rsidR="003C7A23" w:rsidRPr="008520D8" w:rsidRDefault="003C7A23" w:rsidP="009200A4">
      <w:pPr>
        <w:pStyle w:val="Nivel2"/>
        <w:spacing w:before="0" w:after="0" w:line="240" w:lineRule="auto"/>
        <w:rPr>
          <w:rFonts w:ascii="Arial Narrow" w:eastAsia="Times New Roman" w:hAnsi="Arial Narrow"/>
          <w:sz w:val="24"/>
          <w:szCs w:val="24"/>
        </w:rPr>
      </w:pPr>
      <w:r w:rsidRPr="008520D8">
        <w:rPr>
          <w:rFonts w:ascii="Arial Narrow" w:hAnsi="Arial Narrow"/>
          <w:sz w:val="24"/>
          <w:szCs w:val="24"/>
        </w:rPr>
        <w:t xml:space="preserve">O Edital e seus anexos estão disponíveis, na íntegra, no Portal Nacional de Contratações Públicas (PNCP) e endereço eletrônico </w:t>
      </w:r>
      <w:hyperlink r:id="rId51" w:history="1">
        <w:r w:rsidR="000B55AD" w:rsidRPr="008520D8">
          <w:rPr>
            <w:rStyle w:val="Hyperlink"/>
            <w:rFonts w:ascii="Arial Narrow" w:hAnsi="Arial Narrow"/>
            <w:sz w:val="24"/>
            <w:szCs w:val="24"/>
          </w:rPr>
          <w:t>https://juranda.atende.net/autoatendimento/servicos/consulta-de-licitacoes/detalhar/1</w:t>
        </w:r>
      </w:hyperlink>
      <w:r w:rsidR="000B55AD" w:rsidRPr="008520D8">
        <w:rPr>
          <w:rFonts w:ascii="Arial Narrow" w:hAnsi="Arial Narrow"/>
          <w:sz w:val="24"/>
          <w:szCs w:val="24"/>
        </w:rPr>
        <w:t xml:space="preserve"> </w:t>
      </w:r>
    </w:p>
    <w:p w14:paraId="66D7AB8E" w14:textId="77777777" w:rsidR="003C7A23" w:rsidRPr="008520D8" w:rsidRDefault="003C7A23" w:rsidP="009200A4">
      <w:pPr>
        <w:pStyle w:val="Nivel2"/>
        <w:spacing w:before="0" w:after="0" w:line="240" w:lineRule="auto"/>
        <w:rPr>
          <w:rFonts w:ascii="Arial Narrow" w:eastAsia="Times New Roman" w:hAnsi="Arial Narrow"/>
          <w:sz w:val="24"/>
          <w:szCs w:val="24"/>
        </w:rPr>
      </w:pPr>
      <w:r w:rsidRPr="008520D8">
        <w:rPr>
          <w:rFonts w:ascii="Arial Narrow" w:hAnsi="Arial Narrow"/>
          <w:sz w:val="24"/>
          <w:szCs w:val="24"/>
        </w:rPr>
        <w:t>Integram este Edital, para todos os fins e efeitos, os seguintes anexos:</w:t>
      </w:r>
    </w:p>
    <w:p w14:paraId="6D869B6D" w14:textId="77777777" w:rsidR="00F8381B" w:rsidRPr="008520D8"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8520D8" w14:paraId="76BB9DA5" w14:textId="77777777" w:rsidTr="00A46418">
        <w:trPr>
          <w:trHeight w:val="113"/>
        </w:trPr>
        <w:tc>
          <w:tcPr>
            <w:tcW w:w="1276" w:type="dxa"/>
            <w:shd w:val="clear" w:color="auto" w:fill="DAEEF3" w:themeFill="accent5" w:themeFillTint="33"/>
            <w:vAlign w:val="center"/>
          </w:tcPr>
          <w:p w14:paraId="33AD7762" w14:textId="77777777" w:rsidR="00644DEF" w:rsidRPr="008520D8" w:rsidRDefault="00644DEF" w:rsidP="00766F65">
            <w:pPr>
              <w:rPr>
                <w:rFonts w:ascii="Arial Narrow" w:hAnsi="Arial Narrow"/>
                <w:b/>
                <w:bCs/>
                <w:spacing w:val="4"/>
              </w:rPr>
            </w:pPr>
            <w:r w:rsidRPr="008520D8">
              <w:rPr>
                <w:rFonts w:ascii="Arial Narrow" w:hAnsi="Arial Narrow"/>
                <w:b/>
                <w:bCs/>
                <w:spacing w:val="4"/>
              </w:rPr>
              <w:t>Anexo I</w:t>
            </w:r>
          </w:p>
        </w:tc>
        <w:tc>
          <w:tcPr>
            <w:tcW w:w="5103" w:type="dxa"/>
            <w:vAlign w:val="center"/>
          </w:tcPr>
          <w:p w14:paraId="20C9BF46" w14:textId="77777777" w:rsidR="00644DEF" w:rsidRPr="008520D8" w:rsidRDefault="00644DEF" w:rsidP="00766F65">
            <w:pPr>
              <w:rPr>
                <w:rFonts w:ascii="Arial Narrow" w:hAnsi="Arial Narrow"/>
                <w:bCs/>
                <w:spacing w:val="4"/>
              </w:rPr>
            </w:pPr>
            <w:r w:rsidRPr="008520D8">
              <w:rPr>
                <w:rFonts w:ascii="Arial Narrow" w:hAnsi="Arial Narrow"/>
                <w:bCs/>
                <w:spacing w:val="4"/>
              </w:rPr>
              <w:t>Termo de Referência</w:t>
            </w:r>
          </w:p>
        </w:tc>
      </w:tr>
      <w:tr w:rsidR="00644DEF" w:rsidRPr="008520D8" w14:paraId="40EF61C3" w14:textId="77777777" w:rsidTr="00A46418">
        <w:trPr>
          <w:trHeight w:val="227"/>
        </w:trPr>
        <w:tc>
          <w:tcPr>
            <w:tcW w:w="1276" w:type="dxa"/>
            <w:shd w:val="clear" w:color="auto" w:fill="DAEEF3" w:themeFill="accent5" w:themeFillTint="33"/>
          </w:tcPr>
          <w:p w14:paraId="16A7C53A" w14:textId="38509AC2" w:rsidR="00644DEF" w:rsidRPr="008520D8" w:rsidRDefault="00644DEF" w:rsidP="00644DEF">
            <w:pPr>
              <w:rPr>
                <w:rFonts w:ascii="Arial Narrow" w:hAnsi="Arial Narrow"/>
                <w:b/>
                <w:bCs/>
                <w:spacing w:val="4"/>
              </w:rPr>
            </w:pPr>
            <w:r w:rsidRPr="008520D8">
              <w:rPr>
                <w:rFonts w:ascii="Arial Narrow" w:hAnsi="Arial Narrow"/>
                <w:b/>
                <w:bCs/>
                <w:spacing w:val="4"/>
              </w:rPr>
              <w:t>Anexo II</w:t>
            </w:r>
          </w:p>
        </w:tc>
        <w:tc>
          <w:tcPr>
            <w:tcW w:w="5103" w:type="dxa"/>
            <w:vAlign w:val="center"/>
          </w:tcPr>
          <w:p w14:paraId="3D45FC5D" w14:textId="4AE244C2" w:rsidR="00644DEF" w:rsidRPr="008520D8" w:rsidRDefault="00644DEF" w:rsidP="00644DEF">
            <w:pPr>
              <w:rPr>
                <w:rFonts w:ascii="Arial Narrow" w:hAnsi="Arial Narrow"/>
                <w:bCs/>
                <w:spacing w:val="4"/>
              </w:rPr>
            </w:pPr>
            <w:r w:rsidRPr="008520D8">
              <w:rPr>
                <w:rFonts w:ascii="Arial Narrow" w:hAnsi="Arial Narrow"/>
                <w:bCs/>
                <w:spacing w:val="4"/>
              </w:rPr>
              <w:t xml:space="preserve">Modelo Padrão de Proposta </w:t>
            </w:r>
          </w:p>
        </w:tc>
      </w:tr>
      <w:tr w:rsidR="00644DEF" w:rsidRPr="008520D8" w14:paraId="3EE9A893" w14:textId="77777777" w:rsidTr="00A46418">
        <w:trPr>
          <w:trHeight w:val="227"/>
        </w:trPr>
        <w:tc>
          <w:tcPr>
            <w:tcW w:w="1276" w:type="dxa"/>
            <w:shd w:val="clear" w:color="auto" w:fill="DAEEF3" w:themeFill="accent5" w:themeFillTint="33"/>
          </w:tcPr>
          <w:p w14:paraId="3A8657D9" w14:textId="338A8A5A" w:rsidR="00644DEF" w:rsidRPr="008520D8" w:rsidRDefault="00644DEF" w:rsidP="00644DEF">
            <w:pPr>
              <w:rPr>
                <w:rFonts w:ascii="Arial Narrow" w:hAnsi="Arial Narrow"/>
                <w:b/>
                <w:bCs/>
                <w:spacing w:val="4"/>
              </w:rPr>
            </w:pPr>
            <w:r w:rsidRPr="008520D8">
              <w:rPr>
                <w:rFonts w:ascii="Arial Narrow" w:hAnsi="Arial Narrow"/>
                <w:b/>
                <w:bCs/>
                <w:spacing w:val="4"/>
              </w:rPr>
              <w:t>Anexo I</w:t>
            </w:r>
            <w:r w:rsidR="00533371" w:rsidRPr="008520D8">
              <w:rPr>
                <w:rFonts w:ascii="Arial Narrow" w:hAnsi="Arial Narrow"/>
                <w:b/>
                <w:bCs/>
                <w:spacing w:val="4"/>
              </w:rPr>
              <w:t>II</w:t>
            </w:r>
          </w:p>
        </w:tc>
        <w:tc>
          <w:tcPr>
            <w:tcW w:w="5103" w:type="dxa"/>
          </w:tcPr>
          <w:p w14:paraId="4EE4E9C9" w14:textId="0FF02A73" w:rsidR="00644DEF" w:rsidRPr="008520D8" w:rsidRDefault="00644DEF" w:rsidP="00644DEF">
            <w:pPr>
              <w:rPr>
                <w:rFonts w:ascii="Arial Narrow" w:hAnsi="Arial Narrow"/>
                <w:bCs/>
                <w:spacing w:val="4"/>
              </w:rPr>
            </w:pPr>
            <w:r w:rsidRPr="008520D8">
              <w:rPr>
                <w:rFonts w:ascii="Arial Narrow" w:hAnsi="Arial Narrow"/>
                <w:bCs/>
                <w:spacing w:val="4"/>
              </w:rPr>
              <w:t>Modelo da Minuta do Contrato</w:t>
            </w:r>
            <w:r w:rsidR="00381EBD" w:rsidRPr="008520D8">
              <w:rPr>
                <w:rFonts w:ascii="Arial Narrow" w:hAnsi="Arial Narrow"/>
                <w:bCs/>
                <w:spacing w:val="4"/>
              </w:rPr>
              <w:t>/ATA DE REGISTRO</w:t>
            </w:r>
          </w:p>
        </w:tc>
      </w:tr>
      <w:tr w:rsidR="000B55AD" w:rsidRPr="008520D8" w14:paraId="481A8516" w14:textId="77777777" w:rsidTr="00A46418">
        <w:trPr>
          <w:trHeight w:val="227"/>
        </w:trPr>
        <w:tc>
          <w:tcPr>
            <w:tcW w:w="1276" w:type="dxa"/>
            <w:shd w:val="clear" w:color="auto" w:fill="DAEEF3" w:themeFill="accent5" w:themeFillTint="33"/>
          </w:tcPr>
          <w:p w14:paraId="2FD0ED52" w14:textId="64EA7383" w:rsidR="000B55AD" w:rsidRPr="008520D8" w:rsidRDefault="000B55AD" w:rsidP="00644DEF">
            <w:pPr>
              <w:rPr>
                <w:rFonts w:ascii="Arial Narrow" w:hAnsi="Arial Narrow"/>
                <w:b/>
                <w:bCs/>
                <w:spacing w:val="4"/>
              </w:rPr>
            </w:pPr>
            <w:r w:rsidRPr="008520D8">
              <w:rPr>
                <w:rFonts w:ascii="Arial Narrow" w:hAnsi="Arial Narrow"/>
                <w:b/>
                <w:bCs/>
                <w:spacing w:val="4"/>
              </w:rPr>
              <w:t xml:space="preserve">Anexo </w:t>
            </w:r>
            <w:r w:rsidR="00533371" w:rsidRPr="008520D8">
              <w:rPr>
                <w:rFonts w:ascii="Arial Narrow" w:hAnsi="Arial Narrow"/>
                <w:b/>
                <w:bCs/>
                <w:spacing w:val="4"/>
              </w:rPr>
              <w:t>I</w:t>
            </w:r>
            <w:r w:rsidRPr="008520D8">
              <w:rPr>
                <w:rFonts w:ascii="Arial Narrow" w:hAnsi="Arial Narrow"/>
                <w:b/>
                <w:bCs/>
                <w:spacing w:val="4"/>
              </w:rPr>
              <w:t>V</w:t>
            </w:r>
          </w:p>
        </w:tc>
        <w:tc>
          <w:tcPr>
            <w:tcW w:w="5103" w:type="dxa"/>
          </w:tcPr>
          <w:p w14:paraId="7D2D2612" w14:textId="74FEB9C1" w:rsidR="000B55AD" w:rsidRPr="008520D8" w:rsidRDefault="00A455E3" w:rsidP="00644DEF">
            <w:pPr>
              <w:rPr>
                <w:rFonts w:ascii="Arial Narrow" w:hAnsi="Arial Narrow"/>
                <w:bCs/>
                <w:spacing w:val="4"/>
              </w:rPr>
            </w:pPr>
            <w:r w:rsidRPr="008520D8">
              <w:rPr>
                <w:rFonts w:ascii="Arial Narrow" w:hAnsi="Arial Narrow"/>
                <w:bCs/>
                <w:spacing w:val="4"/>
              </w:rPr>
              <w:t xml:space="preserve">Modelo de Carta Credencial. </w:t>
            </w:r>
          </w:p>
        </w:tc>
      </w:tr>
      <w:tr w:rsidR="00A455E3" w:rsidRPr="008520D8" w14:paraId="69FED57D" w14:textId="77777777" w:rsidTr="00A46418">
        <w:trPr>
          <w:trHeight w:val="227"/>
        </w:trPr>
        <w:tc>
          <w:tcPr>
            <w:tcW w:w="1276" w:type="dxa"/>
            <w:shd w:val="clear" w:color="auto" w:fill="DAEEF3" w:themeFill="accent5" w:themeFillTint="33"/>
          </w:tcPr>
          <w:p w14:paraId="58CF96BA" w14:textId="115E5A1C" w:rsidR="00A455E3" w:rsidRPr="008520D8" w:rsidRDefault="00A455E3" w:rsidP="00644DEF">
            <w:pPr>
              <w:rPr>
                <w:rFonts w:ascii="Arial Narrow" w:hAnsi="Arial Narrow"/>
                <w:b/>
                <w:bCs/>
                <w:spacing w:val="4"/>
              </w:rPr>
            </w:pPr>
            <w:r w:rsidRPr="008520D8">
              <w:rPr>
                <w:rFonts w:ascii="Arial Narrow" w:hAnsi="Arial Narrow"/>
                <w:b/>
                <w:bCs/>
                <w:spacing w:val="4"/>
              </w:rPr>
              <w:t>Anexo V</w:t>
            </w:r>
          </w:p>
        </w:tc>
        <w:tc>
          <w:tcPr>
            <w:tcW w:w="5103" w:type="dxa"/>
          </w:tcPr>
          <w:p w14:paraId="2ED63011" w14:textId="5B8679D9" w:rsidR="00A455E3" w:rsidRPr="008520D8" w:rsidRDefault="00A455E3" w:rsidP="00644DEF">
            <w:pPr>
              <w:rPr>
                <w:rFonts w:ascii="Arial Narrow" w:hAnsi="Arial Narrow"/>
                <w:bCs/>
                <w:spacing w:val="4"/>
              </w:rPr>
            </w:pPr>
            <w:r w:rsidRPr="008520D8">
              <w:rPr>
                <w:rFonts w:ascii="Arial Narrow" w:hAnsi="Arial Narrow"/>
                <w:bCs/>
                <w:spacing w:val="4"/>
              </w:rPr>
              <w:t>Declaração Unificada</w:t>
            </w:r>
          </w:p>
        </w:tc>
      </w:tr>
      <w:tr w:rsidR="00A42787" w:rsidRPr="008520D8" w14:paraId="170415E5" w14:textId="77777777" w:rsidTr="00A46418">
        <w:trPr>
          <w:trHeight w:val="227"/>
        </w:trPr>
        <w:tc>
          <w:tcPr>
            <w:tcW w:w="1276" w:type="dxa"/>
            <w:shd w:val="clear" w:color="auto" w:fill="DAEEF3" w:themeFill="accent5" w:themeFillTint="33"/>
          </w:tcPr>
          <w:p w14:paraId="4EAEBA1F" w14:textId="6BB39EC3" w:rsidR="00A42787" w:rsidRPr="008520D8" w:rsidRDefault="00A42787" w:rsidP="00644DEF">
            <w:pPr>
              <w:rPr>
                <w:rFonts w:ascii="Arial Narrow" w:hAnsi="Arial Narrow"/>
                <w:b/>
                <w:bCs/>
                <w:spacing w:val="4"/>
              </w:rPr>
            </w:pPr>
            <w:r w:rsidRPr="008520D8">
              <w:rPr>
                <w:rFonts w:ascii="Arial Narrow" w:hAnsi="Arial Narrow"/>
                <w:b/>
                <w:bCs/>
                <w:spacing w:val="4"/>
              </w:rPr>
              <w:t>A</w:t>
            </w:r>
            <w:r w:rsidR="00722BBA" w:rsidRPr="008520D8">
              <w:rPr>
                <w:rFonts w:ascii="Arial Narrow" w:hAnsi="Arial Narrow"/>
                <w:b/>
                <w:bCs/>
                <w:spacing w:val="4"/>
              </w:rPr>
              <w:t>nexo</w:t>
            </w:r>
            <w:r w:rsidRPr="008520D8">
              <w:rPr>
                <w:rFonts w:ascii="Arial Narrow" w:hAnsi="Arial Narrow"/>
                <w:b/>
                <w:bCs/>
                <w:spacing w:val="4"/>
              </w:rPr>
              <w:t xml:space="preserve"> VI</w:t>
            </w:r>
          </w:p>
        </w:tc>
        <w:tc>
          <w:tcPr>
            <w:tcW w:w="5103" w:type="dxa"/>
          </w:tcPr>
          <w:p w14:paraId="20271958" w14:textId="7DDA8685" w:rsidR="00A42787" w:rsidRPr="008520D8" w:rsidRDefault="00A42787" w:rsidP="00644DEF">
            <w:pPr>
              <w:rPr>
                <w:rFonts w:ascii="Arial Narrow" w:hAnsi="Arial Narrow"/>
                <w:bCs/>
                <w:spacing w:val="4"/>
              </w:rPr>
            </w:pPr>
            <w:r w:rsidRPr="008520D8">
              <w:rPr>
                <w:rFonts w:ascii="Arial Narrow" w:hAnsi="Arial Narrow"/>
                <w:bCs/>
                <w:spacing w:val="4"/>
              </w:rPr>
              <w:t>Modelo de Declaração de Micro Empresa</w:t>
            </w:r>
          </w:p>
        </w:tc>
      </w:tr>
    </w:tbl>
    <w:p w14:paraId="24F4E01A" w14:textId="77777777" w:rsidR="00644DEF" w:rsidRPr="008520D8" w:rsidRDefault="00644DEF" w:rsidP="00644DEF">
      <w:pPr>
        <w:pStyle w:val="Default"/>
        <w:tabs>
          <w:tab w:val="left" w:pos="426"/>
        </w:tabs>
        <w:jc w:val="both"/>
        <w:rPr>
          <w:rFonts w:ascii="Arial Narrow" w:hAnsi="Arial Narrow" w:cs="Times New Roman"/>
        </w:rPr>
      </w:pPr>
    </w:p>
    <w:p w14:paraId="614610F9" w14:textId="75975D46" w:rsidR="00644DEF" w:rsidRPr="008520D8" w:rsidRDefault="00644DEF" w:rsidP="00644DEF">
      <w:pPr>
        <w:pStyle w:val="Nivel2"/>
        <w:spacing w:before="0" w:after="0" w:line="240" w:lineRule="auto"/>
        <w:rPr>
          <w:rFonts w:ascii="Arial Narrow" w:hAnsi="Arial Narrow"/>
          <w:sz w:val="24"/>
          <w:szCs w:val="24"/>
        </w:rPr>
      </w:pPr>
      <w:r w:rsidRPr="008520D8">
        <w:rPr>
          <w:rFonts w:ascii="Arial Narrow" w:hAnsi="Arial Narrow"/>
          <w:sz w:val="24"/>
          <w:szCs w:val="24"/>
        </w:rPr>
        <w:t xml:space="preserve">O foro designado para julgamento de quaisquer questões judiciais resultantes deste Edital será o desta cidade de </w:t>
      </w:r>
      <w:r w:rsidR="000B55AD" w:rsidRPr="008520D8">
        <w:rPr>
          <w:rFonts w:ascii="Arial Narrow" w:hAnsi="Arial Narrow"/>
          <w:sz w:val="24"/>
          <w:szCs w:val="24"/>
        </w:rPr>
        <w:t>Ubiratã</w:t>
      </w:r>
      <w:r w:rsidRPr="008520D8">
        <w:rPr>
          <w:rFonts w:ascii="Arial Narrow" w:hAnsi="Arial Narrow"/>
          <w:sz w:val="24"/>
          <w:szCs w:val="24"/>
        </w:rPr>
        <w:t xml:space="preserve"> Estado do </w:t>
      </w:r>
      <w:r w:rsidR="000B55AD" w:rsidRPr="008520D8">
        <w:rPr>
          <w:rFonts w:ascii="Arial Narrow" w:hAnsi="Arial Narrow"/>
          <w:sz w:val="24"/>
          <w:szCs w:val="24"/>
        </w:rPr>
        <w:t>Paraná.</w:t>
      </w:r>
    </w:p>
    <w:p w14:paraId="0ADCD8C9" w14:textId="77777777" w:rsidR="00E42698" w:rsidRPr="008520D8" w:rsidRDefault="00E42698" w:rsidP="00322343">
      <w:pPr>
        <w:pStyle w:val="Nivel2"/>
        <w:numPr>
          <w:ilvl w:val="0"/>
          <w:numId w:val="0"/>
        </w:numPr>
        <w:spacing w:before="0" w:after="0" w:line="240" w:lineRule="auto"/>
        <w:rPr>
          <w:rFonts w:ascii="Arial Narrow" w:hAnsi="Arial Narrow"/>
          <w:sz w:val="24"/>
          <w:szCs w:val="24"/>
        </w:rPr>
      </w:pPr>
    </w:p>
    <w:p w14:paraId="1E809248" w14:textId="6BD4EBBC" w:rsidR="003C7A23" w:rsidRPr="008520D8" w:rsidRDefault="00736776" w:rsidP="00F8381B">
      <w:pPr>
        <w:ind w:firstLine="567"/>
        <w:jc w:val="right"/>
        <w:rPr>
          <w:rFonts w:ascii="Arial Narrow" w:eastAsia="MS Mincho" w:hAnsi="Arial Narrow" w:cs="Arial"/>
          <w:color w:val="000000"/>
        </w:rPr>
      </w:pPr>
      <w:r w:rsidRPr="008520D8">
        <w:rPr>
          <w:rFonts w:ascii="Arial Narrow" w:eastAsia="MS Mincho" w:hAnsi="Arial Narrow" w:cs="Arial"/>
          <w:color w:val="000000"/>
        </w:rPr>
        <w:t>Juranda,</w:t>
      </w:r>
      <w:r w:rsidR="0084671B" w:rsidRPr="008520D8">
        <w:rPr>
          <w:rFonts w:ascii="Arial Narrow" w:eastAsia="MS Mincho" w:hAnsi="Arial Narrow" w:cs="Arial"/>
          <w:color w:val="000000"/>
        </w:rPr>
        <w:t xml:space="preserve"> </w:t>
      </w:r>
      <w:r w:rsidR="008520D8" w:rsidRPr="008520D8">
        <w:rPr>
          <w:rFonts w:ascii="Arial Narrow" w:eastAsia="MS Mincho" w:hAnsi="Arial Narrow" w:cs="Arial"/>
          <w:color w:val="000000"/>
        </w:rPr>
        <w:t>Pr 19</w:t>
      </w:r>
      <w:r w:rsidR="00BB23F3" w:rsidRPr="008520D8">
        <w:rPr>
          <w:rFonts w:ascii="Arial Narrow" w:eastAsia="MS Mincho" w:hAnsi="Arial Narrow" w:cs="Arial"/>
          <w:color w:val="000000"/>
        </w:rPr>
        <w:t xml:space="preserve"> de junho de</w:t>
      </w:r>
      <w:r w:rsidR="00465187" w:rsidRPr="008520D8">
        <w:rPr>
          <w:rFonts w:ascii="Arial Narrow" w:eastAsia="MS Mincho" w:hAnsi="Arial Narrow" w:cs="Arial"/>
          <w:color w:val="000000"/>
        </w:rPr>
        <w:t xml:space="preserve"> 202</w:t>
      </w:r>
      <w:r w:rsidR="007833AC" w:rsidRPr="008520D8">
        <w:rPr>
          <w:rFonts w:ascii="Arial Narrow" w:eastAsia="MS Mincho" w:hAnsi="Arial Narrow" w:cs="Arial"/>
          <w:color w:val="000000"/>
        </w:rPr>
        <w:t>6</w:t>
      </w:r>
      <w:r w:rsidRPr="008520D8">
        <w:rPr>
          <w:rFonts w:ascii="Arial Narrow" w:eastAsia="MS Mincho" w:hAnsi="Arial Narrow" w:cs="Arial"/>
          <w:color w:val="000000"/>
        </w:rPr>
        <w:t>.</w:t>
      </w:r>
    </w:p>
    <w:p w14:paraId="54F8F23A" w14:textId="77777777" w:rsidR="00F63D0D" w:rsidRPr="008520D8" w:rsidRDefault="00F63D0D" w:rsidP="00F8381B">
      <w:pPr>
        <w:ind w:firstLine="567"/>
        <w:jc w:val="right"/>
        <w:rPr>
          <w:rFonts w:ascii="Arial Narrow" w:eastAsia="MS Mincho" w:hAnsi="Arial Narrow" w:cs="Arial"/>
          <w:color w:val="000000"/>
        </w:rPr>
      </w:pPr>
    </w:p>
    <w:p w14:paraId="4BCDE423" w14:textId="77777777" w:rsidR="00E42698" w:rsidRPr="008520D8" w:rsidRDefault="00E42698" w:rsidP="009200A4">
      <w:pPr>
        <w:ind w:firstLine="567"/>
        <w:rPr>
          <w:rFonts w:ascii="Arial Narrow" w:eastAsia="MS Mincho" w:hAnsi="Arial Narrow" w:cs="Arial"/>
          <w:color w:val="000000"/>
        </w:rPr>
      </w:pPr>
    </w:p>
    <w:p w14:paraId="5F0B642B" w14:textId="77777777" w:rsidR="0036628C" w:rsidRPr="008520D8" w:rsidRDefault="0036628C" w:rsidP="009200A4">
      <w:pPr>
        <w:ind w:firstLine="567"/>
        <w:rPr>
          <w:rFonts w:ascii="Arial Narrow" w:eastAsia="MS Mincho" w:hAnsi="Arial Narrow" w:cs="Arial"/>
          <w:color w:val="000000"/>
        </w:rPr>
      </w:pPr>
    </w:p>
    <w:p w14:paraId="77B6ED9B" w14:textId="77777777" w:rsidR="0036628C" w:rsidRPr="008520D8" w:rsidRDefault="0036628C" w:rsidP="009200A4">
      <w:pPr>
        <w:ind w:firstLine="567"/>
        <w:rPr>
          <w:rFonts w:ascii="Arial Narrow" w:eastAsia="MS Mincho" w:hAnsi="Arial Narrow" w:cs="Arial"/>
          <w:color w:val="000000"/>
        </w:rPr>
      </w:pPr>
    </w:p>
    <w:p w14:paraId="379B2D9C" w14:textId="77777777" w:rsidR="0036628C" w:rsidRPr="008520D8" w:rsidRDefault="0036628C" w:rsidP="009200A4">
      <w:pPr>
        <w:ind w:firstLine="567"/>
        <w:rPr>
          <w:rFonts w:ascii="Arial Narrow" w:eastAsia="MS Mincho" w:hAnsi="Arial Narrow" w:cs="Arial"/>
          <w:color w:val="000000"/>
        </w:rPr>
      </w:pPr>
    </w:p>
    <w:p w14:paraId="450F74ED" w14:textId="6D646FC6" w:rsidR="00E42698" w:rsidRPr="008520D8" w:rsidRDefault="00F8381B" w:rsidP="00F8381B">
      <w:pPr>
        <w:ind w:firstLine="567"/>
        <w:jc w:val="center"/>
        <w:rPr>
          <w:rFonts w:ascii="Arial Narrow" w:eastAsia="MS Mincho" w:hAnsi="Arial Narrow" w:cs="Arial"/>
        </w:rPr>
      </w:pPr>
      <w:r w:rsidRPr="008520D8">
        <w:rPr>
          <w:rFonts w:ascii="Arial Narrow" w:eastAsia="MS Mincho" w:hAnsi="Arial Narrow" w:cs="Arial"/>
        </w:rPr>
        <w:t>___________________________</w:t>
      </w:r>
    </w:p>
    <w:bookmarkEnd w:id="45"/>
    <w:p w14:paraId="2D456C77" w14:textId="1B5D40B3" w:rsidR="00F8381B" w:rsidRPr="008520D8" w:rsidRDefault="00722BBA" w:rsidP="00F8381B">
      <w:pPr>
        <w:ind w:firstLine="567"/>
        <w:jc w:val="center"/>
        <w:rPr>
          <w:rFonts w:ascii="Arial Narrow" w:eastAsia="MS Mincho" w:hAnsi="Arial Narrow" w:cs="Arial"/>
          <w:b/>
          <w:sz w:val="20"/>
          <w:szCs w:val="20"/>
        </w:rPr>
      </w:pPr>
      <w:r w:rsidRPr="008520D8">
        <w:rPr>
          <w:rFonts w:ascii="Arial Narrow" w:eastAsia="MS Mincho" w:hAnsi="Arial Narrow" w:cs="Arial"/>
          <w:b/>
          <w:sz w:val="20"/>
          <w:szCs w:val="20"/>
        </w:rPr>
        <w:t xml:space="preserve">Raul D. Junior </w:t>
      </w:r>
    </w:p>
    <w:p w14:paraId="0B9FFC25" w14:textId="7EC1FCE8" w:rsidR="0036628C" w:rsidRPr="008520D8" w:rsidRDefault="00C9586F" w:rsidP="00F8381B">
      <w:pPr>
        <w:ind w:firstLine="567"/>
        <w:jc w:val="center"/>
        <w:rPr>
          <w:rFonts w:ascii="Arial Narrow" w:eastAsia="MS Mincho" w:hAnsi="Arial Narrow" w:cs="Arial"/>
          <w:b/>
          <w:sz w:val="20"/>
          <w:szCs w:val="20"/>
        </w:rPr>
      </w:pPr>
      <w:r w:rsidRPr="008520D8">
        <w:rPr>
          <w:rFonts w:ascii="Arial Narrow" w:eastAsia="MS Mincho" w:hAnsi="Arial Narrow" w:cs="Arial"/>
          <w:b/>
          <w:sz w:val="20"/>
          <w:szCs w:val="20"/>
        </w:rPr>
        <w:t>Secret</w:t>
      </w:r>
      <w:r w:rsidR="0036628C" w:rsidRPr="008520D8">
        <w:rPr>
          <w:rFonts w:ascii="Arial Narrow" w:eastAsia="MS Mincho" w:hAnsi="Arial Narrow" w:cs="Arial"/>
          <w:b/>
          <w:sz w:val="20"/>
          <w:szCs w:val="20"/>
        </w:rPr>
        <w:t>á</w:t>
      </w:r>
      <w:r w:rsidRPr="008520D8">
        <w:rPr>
          <w:rFonts w:ascii="Arial Narrow" w:eastAsia="MS Mincho" w:hAnsi="Arial Narrow" w:cs="Arial"/>
          <w:b/>
          <w:sz w:val="20"/>
          <w:szCs w:val="20"/>
        </w:rPr>
        <w:t>ri</w:t>
      </w:r>
      <w:r w:rsidR="00722BBA" w:rsidRPr="008520D8">
        <w:rPr>
          <w:rFonts w:ascii="Arial Narrow" w:eastAsia="MS Mincho" w:hAnsi="Arial Narrow" w:cs="Arial"/>
          <w:b/>
          <w:sz w:val="20"/>
          <w:szCs w:val="20"/>
        </w:rPr>
        <w:t>o</w:t>
      </w:r>
      <w:r w:rsidRPr="008520D8">
        <w:rPr>
          <w:rFonts w:ascii="Arial Narrow" w:eastAsia="MS Mincho" w:hAnsi="Arial Narrow" w:cs="Arial"/>
          <w:b/>
          <w:sz w:val="20"/>
          <w:szCs w:val="20"/>
        </w:rPr>
        <w:t xml:space="preserve"> de </w:t>
      </w:r>
      <w:r w:rsidR="0036628C" w:rsidRPr="008520D8">
        <w:rPr>
          <w:rFonts w:ascii="Arial Narrow" w:eastAsia="MS Mincho" w:hAnsi="Arial Narrow" w:cs="Arial"/>
          <w:b/>
          <w:sz w:val="20"/>
          <w:szCs w:val="20"/>
        </w:rPr>
        <w:t xml:space="preserve">Municipal de </w:t>
      </w:r>
      <w:r w:rsidR="00BB23F3" w:rsidRPr="008520D8">
        <w:rPr>
          <w:rFonts w:ascii="Arial Narrow" w:eastAsia="MS Mincho" w:hAnsi="Arial Narrow" w:cs="Arial"/>
          <w:b/>
          <w:sz w:val="20"/>
          <w:szCs w:val="20"/>
        </w:rPr>
        <w:t>Obras, Viação e Serviços Urbanos</w:t>
      </w:r>
    </w:p>
    <w:p w14:paraId="1272FAA3" w14:textId="77777777" w:rsidR="0036628C" w:rsidRPr="008520D8" w:rsidRDefault="0036628C">
      <w:pPr>
        <w:rPr>
          <w:rFonts w:ascii="Arial Narrow" w:eastAsia="MS Mincho" w:hAnsi="Arial Narrow" w:cs="Arial"/>
          <w:b/>
          <w:sz w:val="20"/>
          <w:szCs w:val="20"/>
        </w:rPr>
      </w:pPr>
      <w:r w:rsidRPr="008520D8">
        <w:rPr>
          <w:rFonts w:ascii="Arial Narrow" w:eastAsia="MS Mincho" w:hAnsi="Arial Narrow" w:cs="Arial"/>
          <w:b/>
          <w:sz w:val="20"/>
          <w:szCs w:val="20"/>
        </w:rPr>
        <w:br w:type="page"/>
      </w:r>
    </w:p>
    <w:p w14:paraId="6761E819" w14:textId="5BF788EC" w:rsidR="008520D8" w:rsidRPr="008520D8" w:rsidRDefault="008520D8" w:rsidP="00F83B97">
      <w:pPr>
        <w:jc w:val="center"/>
        <w:rPr>
          <w:rFonts w:ascii="Arial Narrow" w:hAnsi="Arial Narrow" w:cs="Times New Roman"/>
          <w:b/>
          <w:sz w:val="28"/>
          <w:szCs w:val="28"/>
        </w:rPr>
      </w:pPr>
      <w:bookmarkStart w:id="46" w:name="_Toc169493922"/>
      <w:r w:rsidRPr="008520D8">
        <w:rPr>
          <w:rFonts w:ascii="Arial Narrow" w:hAnsi="Arial Narrow" w:cs="Times New Roman"/>
          <w:b/>
          <w:sz w:val="28"/>
          <w:szCs w:val="28"/>
        </w:rPr>
        <w:lastRenderedPageBreak/>
        <w:t xml:space="preserve">EDITAL PREGÃO PRESENCIAL </w:t>
      </w:r>
      <w:r w:rsidR="008D6E59">
        <w:rPr>
          <w:rFonts w:ascii="Arial Narrow" w:hAnsi="Arial Narrow" w:cs="Times New Roman"/>
          <w:b/>
          <w:sz w:val="28"/>
          <w:szCs w:val="28"/>
        </w:rPr>
        <w:t>38</w:t>
      </w:r>
      <w:r w:rsidRPr="008520D8">
        <w:rPr>
          <w:rFonts w:ascii="Arial Narrow" w:hAnsi="Arial Narrow" w:cs="Times New Roman"/>
          <w:b/>
          <w:sz w:val="28"/>
          <w:szCs w:val="28"/>
        </w:rPr>
        <w:t>/2026</w:t>
      </w:r>
    </w:p>
    <w:p w14:paraId="038F4EE5" w14:textId="7FC3D81E" w:rsidR="008520D8" w:rsidRPr="008520D8" w:rsidRDefault="00F83B97" w:rsidP="008520D8">
      <w:pPr>
        <w:jc w:val="center"/>
        <w:rPr>
          <w:rFonts w:ascii="Arial Narrow" w:hAnsi="Arial Narrow" w:cs="Times New Roman"/>
          <w:b/>
        </w:rPr>
      </w:pPr>
      <w:r w:rsidRPr="008520D8">
        <w:rPr>
          <w:rFonts w:ascii="Arial Narrow" w:hAnsi="Arial Narrow" w:cs="Times New Roman"/>
          <w:b/>
          <w:sz w:val="28"/>
          <w:szCs w:val="28"/>
        </w:rPr>
        <w:t xml:space="preserve">ANEXO I </w:t>
      </w:r>
      <w:bookmarkStart w:id="47" w:name="_Hlk82471863"/>
      <w:r w:rsidR="008520D8" w:rsidRPr="008520D8">
        <w:rPr>
          <w:rFonts w:ascii="Arial Narrow" w:hAnsi="Arial Narrow" w:cs="Times New Roman"/>
          <w:b/>
          <w:sz w:val="28"/>
          <w:szCs w:val="28"/>
        </w:rPr>
        <w:t xml:space="preserve">- </w:t>
      </w:r>
      <w:r w:rsidR="008520D8" w:rsidRPr="008520D8">
        <w:rPr>
          <w:rFonts w:ascii="Arial Narrow" w:hAnsi="Arial Narrow" w:cs="Times New Roman"/>
          <w:b/>
        </w:rPr>
        <w:t xml:space="preserve">TERMO DE REFERÊNCIA </w:t>
      </w:r>
    </w:p>
    <w:p w14:paraId="2BD265AF" w14:textId="77777777" w:rsidR="008520D8" w:rsidRPr="008520D8" w:rsidRDefault="008520D8" w:rsidP="008520D8">
      <w:pPr>
        <w:spacing w:line="276" w:lineRule="auto"/>
        <w:jc w:val="both"/>
        <w:rPr>
          <w:rFonts w:ascii="Arial Narrow" w:hAnsi="Arial Narrow" w:cs="Times New Roman"/>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8520D8" w:rsidRPr="008520D8" w14:paraId="59F1CA10" w14:textId="77777777" w:rsidTr="00FD363A">
        <w:tc>
          <w:tcPr>
            <w:tcW w:w="9628" w:type="dxa"/>
            <w:shd w:val="clear" w:color="auto" w:fill="DAEEF3" w:themeFill="accent5" w:themeFillTint="33"/>
          </w:tcPr>
          <w:p w14:paraId="4193B0C8" w14:textId="77777777" w:rsidR="008520D8" w:rsidRPr="008520D8" w:rsidRDefault="008520D8" w:rsidP="00FD363A">
            <w:pPr>
              <w:spacing w:line="276" w:lineRule="auto"/>
              <w:jc w:val="both"/>
              <w:rPr>
                <w:rFonts w:ascii="Arial Narrow" w:hAnsi="Arial Narrow" w:cs="Times New Roman"/>
                <w:b/>
              </w:rPr>
            </w:pPr>
            <w:r w:rsidRPr="008520D8">
              <w:rPr>
                <w:rFonts w:ascii="Arial Narrow" w:hAnsi="Arial Narrow" w:cs="Times New Roman"/>
                <w:b/>
              </w:rPr>
              <w:t>PREAMBULO</w:t>
            </w:r>
          </w:p>
        </w:tc>
      </w:tr>
    </w:tbl>
    <w:p w14:paraId="2BE1A6C0" w14:textId="77777777" w:rsidR="008520D8" w:rsidRPr="008520D8" w:rsidRDefault="008520D8" w:rsidP="008520D8">
      <w:pPr>
        <w:spacing w:line="276" w:lineRule="auto"/>
        <w:jc w:val="both"/>
        <w:rPr>
          <w:rFonts w:ascii="Arial Narrow" w:hAnsi="Arial Narrow" w:cs="Times New Roman"/>
          <w:bCs/>
        </w:rPr>
      </w:pPr>
    </w:p>
    <w:p w14:paraId="0AC6CC8D" w14:textId="77777777" w:rsidR="008520D8" w:rsidRPr="008520D8" w:rsidRDefault="008520D8" w:rsidP="008520D8">
      <w:pPr>
        <w:spacing w:line="276" w:lineRule="auto"/>
        <w:jc w:val="both"/>
        <w:rPr>
          <w:rFonts w:ascii="Arial Narrow" w:hAnsi="Arial Narrow" w:cs="Times New Roman"/>
          <w:b/>
          <w:u w:val="single"/>
        </w:rPr>
      </w:pPr>
      <w:r w:rsidRPr="008520D8">
        <w:rPr>
          <w:rFonts w:ascii="Arial Narrow" w:hAnsi="Arial Narrow" w:cs="Times New Roman"/>
          <w:b/>
          <w:u w:val="single"/>
        </w:rPr>
        <w:t>Aquisição por Registro De Preços conforme Art. 78, Inc. IV. c/c Ao Art. 82 Da Lei 14.133/21.</w:t>
      </w:r>
    </w:p>
    <w:p w14:paraId="07A1E490" w14:textId="77777777" w:rsidR="008520D8" w:rsidRPr="008520D8" w:rsidRDefault="008520D8" w:rsidP="008520D8">
      <w:pPr>
        <w:spacing w:line="276" w:lineRule="auto"/>
        <w:jc w:val="both"/>
        <w:rPr>
          <w:rFonts w:ascii="Arial Narrow" w:hAnsi="Arial Narrow" w:cs="Times New Roman"/>
          <w:bCs/>
        </w:rPr>
      </w:pPr>
    </w:p>
    <w:p w14:paraId="68CA29A6" w14:textId="77777777" w:rsidR="008520D8" w:rsidRPr="008520D8" w:rsidRDefault="008520D8" w:rsidP="008520D8">
      <w:pPr>
        <w:spacing w:line="276" w:lineRule="auto"/>
        <w:jc w:val="both"/>
        <w:rPr>
          <w:rFonts w:ascii="Arial Narrow" w:hAnsi="Arial Narrow" w:cs="Times New Roman"/>
          <w:b/>
        </w:rPr>
      </w:pPr>
      <w:r w:rsidRPr="008520D8">
        <w:rPr>
          <w:rFonts w:ascii="Arial Narrow" w:hAnsi="Arial Narrow" w:cs="Times New Roman"/>
          <w:bCs/>
        </w:rPr>
        <w:t xml:space="preserve">Modalidade: </w:t>
      </w:r>
      <w:r w:rsidRPr="008520D8">
        <w:rPr>
          <w:rFonts w:ascii="Arial Narrow" w:hAnsi="Arial Narrow" w:cs="Times New Roman"/>
          <w:b/>
        </w:rPr>
        <w:t xml:space="preserve">Pregão Presencial. </w:t>
      </w:r>
    </w:p>
    <w:p w14:paraId="2EACAE21" w14:textId="77777777" w:rsidR="008520D8" w:rsidRPr="008520D8" w:rsidRDefault="008520D8" w:rsidP="008520D8">
      <w:pPr>
        <w:pStyle w:val="Nivel3"/>
        <w:numPr>
          <w:ilvl w:val="0"/>
          <w:numId w:val="0"/>
        </w:numPr>
        <w:rPr>
          <w:rFonts w:ascii="Arial Narrow" w:hAnsi="Arial Narrow" w:cs="Times New Roman"/>
          <w:b/>
          <w:bCs/>
          <w:sz w:val="24"/>
          <w:szCs w:val="24"/>
        </w:rPr>
      </w:pPr>
      <w:r w:rsidRPr="008520D8">
        <w:rPr>
          <w:rFonts w:ascii="Arial Narrow" w:hAnsi="Arial Narrow" w:cs="Times New Roman"/>
          <w:b/>
          <w:bCs/>
          <w:sz w:val="24"/>
          <w:szCs w:val="24"/>
        </w:rPr>
        <w:t>Do tipo de julgamento: MENOR PREÇO POR ITEM.</w:t>
      </w:r>
    </w:p>
    <w:p w14:paraId="31A10640" w14:textId="77777777" w:rsidR="008520D8" w:rsidRPr="008520D8" w:rsidRDefault="008520D8" w:rsidP="008520D8">
      <w:pPr>
        <w:pStyle w:val="Nivel3"/>
        <w:numPr>
          <w:ilvl w:val="0"/>
          <w:numId w:val="0"/>
        </w:numPr>
        <w:rPr>
          <w:rFonts w:ascii="Arial Narrow" w:hAnsi="Arial Narrow" w:cs="Times New Roman"/>
          <w:b/>
          <w:bCs/>
          <w:sz w:val="24"/>
          <w:szCs w:val="24"/>
        </w:rPr>
      </w:pPr>
    </w:p>
    <w:p w14:paraId="09798C10" w14:textId="77777777" w:rsidR="008520D8" w:rsidRPr="008520D8" w:rsidRDefault="008520D8" w:rsidP="008520D8">
      <w:pPr>
        <w:pStyle w:val="Nivel01"/>
        <w:numPr>
          <w:ilvl w:val="0"/>
          <w:numId w:val="127"/>
        </w:numPr>
      </w:pPr>
      <w:r w:rsidRPr="008520D8">
        <w:t>DENIFIÇÃO DO OBJETO E DESCRIÇÃO DA SOLUÇÃO</w:t>
      </w:r>
    </w:p>
    <w:p w14:paraId="16FEE7E1" w14:textId="77777777" w:rsidR="008520D8" w:rsidRPr="008520D8" w:rsidRDefault="008520D8" w:rsidP="008520D8">
      <w:pPr>
        <w:pStyle w:val="Default"/>
        <w:spacing w:line="276" w:lineRule="auto"/>
        <w:jc w:val="both"/>
        <w:rPr>
          <w:rFonts w:ascii="Arial Narrow" w:eastAsiaTheme="minorEastAsia" w:hAnsi="Arial Narrow" w:cs="Times New Roman"/>
        </w:rPr>
      </w:pPr>
      <w:bookmarkStart w:id="48" w:name="_Hlk170288319"/>
      <w:r w:rsidRPr="008520D8">
        <w:rPr>
          <w:rFonts w:ascii="Arial Narrow" w:hAnsi="Arial Narrow" w:cs="Times New Roman"/>
        </w:rPr>
        <w:t xml:space="preserve">O objeto deste termo de referência consiste no </w:t>
      </w:r>
      <w:r w:rsidRPr="008520D8">
        <w:rPr>
          <w:rFonts w:ascii="Arial Narrow" w:hAnsi="Arial Narrow" w:cs="Times New Roman"/>
          <w:b/>
          <w:bCs/>
        </w:rPr>
        <w:t xml:space="preserve">REGISTRO DE PREÇOS PARA FUTURAS AQUISIÇÃO DE </w:t>
      </w:r>
      <w:r w:rsidRPr="008520D8">
        <w:rPr>
          <w:rFonts w:ascii="Arial Narrow" w:eastAsiaTheme="minorEastAsia" w:hAnsi="Arial Narrow" w:cs="Times New Roman"/>
          <w:b/>
          <w:bCs/>
        </w:rPr>
        <w:t xml:space="preserve">ARTEFATOS DE CIMENTOS </w:t>
      </w:r>
      <w:r w:rsidRPr="008520D8">
        <w:rPr>
          <w:rFonts w:ascii="Arial Narrow" w:hAnsi="Arial Narrow" w:cs="Times New Roman"/>
          <w:b/>
          <w:bCs/>
        </w:rPr>
        <w:t>PARA MANUTENÇÃO DE CALÇADAS E ARTEFATOS COMO BANCOS, FLROERIAS, JOGOS DE MESAS PARA MANTER OS ESPAÇOS PÚBLICOS EM PERFEITA CONSERVAÇÃO PARA MANUTENÇÃO EM ATENDIMENTO AO DEPARTAMENTO DE OBRAS DO MUNICÍPIO DE JURANDA - PR</w:t>
      </w:r>
      <w:r w:rsidRPr="008520D8">
        <w:rPr>
          <w:rFonts w:ascii="Arial Narrow" w:hAnsi="Arial Narrow" w:cs="Times New Roman"/>
        </w:rPr>
        <w:t>, de acordo com as especificações, nos termos da planilha abaixo, conforme condições e exigências estabelecidas neste instrumento. Uma vez que a licitação de pintura existente não contempla estes itens.</w:t>
      </w:r>
    </w:p>
    <w:p w14:paraId="4C1260B4" w14:textId="77777777" w:rsidR="008520D8" w:rsidRPr="008520D8" w:rsidRDefault="008520D8" w:rsidP="008520D8">
      <w:pPr>
        <w:pStyle w:val="Nivel2"/>
        <w:numPr>
          <w:ilvl w:val="0"/>
          <w:numId w:val="0"/>
        </w:numPr>
        <w:rPr>
          <w:rFonts w:ascii="Arial Narrow" w:hAnsi="Arial Narrow" w:cs="Times New Roman"/>
          <w:b/>
          <w:bCs/>
          <w:sz w:val="24"/>
          <w:szCs w:val="24"/>
          <w:u w:val="single"/>
        </w:rPr>
      </w:pPr>
      <w:r w:rsidRPr="008520D8">
        <w:rPr>
          <w:rFonts w:ascii="Arial Narrow" w:hAnsi="Arial Narrow" w:cs="Times New Roman"/>
          <w:b/>
          <w:bCs/>
          <w:sz w:val="24"/>
          <w:szCs w:val="24"/>
          <w:u w:val="single"/>
        </w:rPr>
        <w:t>Planilha 01 – Descrição detalhada dos itens</w:t>
      </w:r>
    </w:p>
    <w:tbl>
      <w:tblPr>
        <w:tblW w:w="5000" w:type="pct"/>
        <w:tblCellMar>
          <w:left w:w="70" w:type="dxa"/>
          <w:right w:w="70" w:type="dxa"/>
        </w:tblCellMar>
        <w:tblLook w:val="04A0" w:firstRow="1" w:lastRow="0" w:firstColumn="1" w:lastColumn="0" w:noHBand="0" w:noVBand="1"/>
      </w:tblPr>
      <w:tblGrid>
        <w:gridCol w:w="555"/>
        <w:gridCol w:w="5400"/>
        <w:gridCol w:w="1343"/>
        <w:gridCol w:w="965"/>
        <w:gridCol w:w="1365"/>
      </w:tblGrid>
      <w:tr w:rsidR="008520D8" w:rsidRPr="008520D8" w14:paraId="70E28971" w14:textId="77777777" w:rsidTr="00FD363A">
        <w:trPr>
          <w:trHeight w:val="450"/>
        </w:trPr>
        <w:tc>
          <w:tcPr>
            <w:tcW w:w="29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7814BB8B" w14:textId="77777777" w:rsidR="008520D8" w:rsidRPr="008520D8" w:rsidRDefault="008520D8" w:rsidP="00FD363A">
            <w:pPr>
              <w:spacing w:line="276" w:lineRule="auto"/>
              <w:jc w:val="both"/>
              <w:rPr>
                <w:rFonts w:ascii="Arial Narrow" w:eastAsia="Times New Roman" w:hAnsi="Arial Narrow" w:cs="Times New Roman"/>
                <w:b/>
                <w:bCs/>
                <w:color w:val="000000"/>
                <w:sz w:val="22"/>
                <w:szCs w:val="22"/>
              </w:rPr>
            </w:pPr>
            <w:r w:rsidRPr="008520D8">
              <w:rPr>
                <w:rFonts w:ascii="Arial Narrow" w:eastAsia="Times New Roman" w:hAnsi="Arial Narrow" w:cs="Times New Roman"/>
                <w:b/>
                <w:bCs/>
                <w:color w:val="000000"/>
                <w:sz w:val="22"/>
                <w:szCs w:val="22"/>
              </w:rPr>
              <w:t>Item</w:t>
            </w:r>
          </w:p>
        </w:tc>
        <w:tc>
          <w:tcPr>
            <w:tcW w:w="280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4E6BC1C0" w14:textId="77777777" w:rsidR="008520D8" w:rsidRPr="008520D8" w:rsidRDefault="008520D8" w:rsidP="00FD363A">
            <w:pPr>
              <w:spacing w:line="276" w:lineRule="auto"/>
              <w:jc w:val="both"/>
              <w:rPr>
                <w:rFonts w:ascii="Arial Narrow" w:eastAsia="Times New Roman" w:hAnsi="Arial Narrow" w:cs="Times New Roman"/>
                <w:b/>
                <w:bCs/>
                <w:color w:val="000000"/>
                <w:sz w:val="22"/>
                <w:szCs w:val="22"/>
              </w:rPr>
            </w:pPr>
            <w:r w:rsidRPr="008520D8">
              <w:rPr>
                <w:rFonts w:ascii="Arial Narrow" w:hAnsi="Arial Narrow" w:cs="Times New Roman"/>
                <w:b/>
                <w:bCs/>
                <w:color w:val="000000"/>
                <w:sz w:val="22"/>
                <w:szCs w:val="22"/>
              </w:rPr>
              <w:t>DESCRIÇÃO</w:t>
            </w:r>
          </w:p>
        </w:tc>
        <w:tc>
          <w:tcPr>
            <w:tcW w:w="67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16F4BF24" w14:textId="77777777" w:rsidR="008520D8" w:rsidRPr="008520D8" w:rsidRDefault="008520D8" w:rsidP="00FD363A">
            <w:pPr>
              <w:spacing w:line="276" w:lineRule="auto"/>
              <w:jc w:val="both"/>
              <w:rPr>
                <w:rFonts w:ascii="Arial Narrow" w:eastAsia="Times New Roman" w:hAnsi="Arial Narrow" w:cs="Times New Roman"/>
                <w:b/>
                <w:bCs/>
                <w:color w:val="000000"/>
                <w:sz w:val="22"/>
                <w:szCs w:val="22"/>
              </w:rPr>
            </w:pPr>
            <w:r w:rsidRPr="008520D8">
              <w:rPr>
                <w:rFonts w:ascii="Arial Narrow" w:hAnsi="Arial Narrow" w:cs="Times New Roman"/>
                <w:b/>
                <w:bCs/>
                <w:color w:val="000000"/>
                <w:sz w:val="22"/>
                <w:szCs w:val="22"/>
              </w:rPr>
              <w:t>QUANTIDADE</w:t>
            </w:r>
          </w:p>
        </w:tc>
        <w:tc>
          <w:tcPr>
            <w:tcW w:w="506"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46557A21" w14:textId="77777777" w:rsidR="008520D8" w:rsidRPr="008520D8" w:rsidRDefault="008520D8" w:rsidP="00FD363A">
            <w:pPr>
              <w:spacing w:line="276" w:lineRule="auto"/>
              <w:jc w:val="both"/>
              <w:rPr>
                <w:rFonts w:ascii="Arial Narrow" w:eastAsia="Times New Roman" w:hAnsi="Arial Narrow" w:cs="Times New Roman"/>
                <w:b/>
                <w:bCs/>
                <w:color w:val="000000"/>
                <w:sz w:val="22"/>
                <w:szCs w:val="22"/>
              </w:rPr>
            </w:pPr>
            <w:r w:rsidRPr="008520D8">
              <w:rPr>
                <w:rFonts w:ascii="Arial Narrow" w:hAnsi="Arial Narrow" w:cs="Times New Roman"/>
                <w:b/>
                <w:bCs/>
                <w:color w:val="000000"/>
                <w:sz w:val="22"/>
                <w:szCs w:val="22"/>
              </w:rPr>
              <w:t>Valor Unitário</w:t>
            </w:r>
          </w:p>
        </w:tc>
        <w:tc>
          <w:tcPr>
            <w:tcW w:w="713"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583B2AB7" w14:textId="77777777" w:rsidR="008520D8" w:rsidRPr="008520D8" w:rsidRDefault="008520D8" w:rsidP="00FD363A">
            <w:pPr>
              <w:spacing w:line="276" w:lineRule="auto"/>
              <w:jc w:val="both"/>
              <w:rPr>
                <w:rFonts w:ascii="Arial Narrow" w:eastAsia="Times New Roman" w:hAnsi="Arial Narrow" w:cs="Times New Roman"/>
                <w:b/>
                <w:bCs/>
                <w:color w:val="000000"/>
                <w:sz w:val="22"/>
                <w:szCs w:val="22"/>
              </w:rPr>
            </w:pPr>
            <w:r w:rsidRPr="008520D8">
              <w:rPr>
                <w:rFonts w:ascii="Arial Narrow" w:hAnsi="Arial Narrow" w:cs="Times New Roman"/>
                <w:b/>
                <w:bCs/>
                <w:color w:val="000000"/>
                <w:sz w:val="22"/>
                <w:szCs w:val="22"/>
              </w:rPr>
              <w:t>TOTAL</w:t>
            </w:r>
          </w:p>
        </w:tc>
      </w:tr>
      <w:tr w:rsidR="008520D8" w:rsidRPr="008520D8" w14:paraId="282711F1"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3DBFA186"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1</w:t>
            </w:r>
          </w:p>
        </w:tc>
        <w:tc>
          <w:tcPr>
            <w:tcW w:w="2809" w:type="pct"/>
            <w:tcBorders>
              <w:top w:val="nil"/>
              <w:left w:val="nil"/>
              <w:bottom w:val="single" w:sz="4" w:space="0" w:color="auto"/>
              <w:right w:val="single" w:sz="4" w:space="0" w:color="auto"/>
            </w:tcBorders>
            <w:vAlign w:val="center"/>
          </w:tcPr>
          <w:p w14:paraId="7BA453B0"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color w:val="000000"/>
                <w:sz w:val="22"/>
                <w:szCs w:val="22"/>
                <w14:ligatures w14:val="standardContextual"/>
              </w:rPr>
              <w:t>Banco em concreto armado em formato de madeira, polido e resinado, dimensões: Largura 0,65m, altura 0,75 m; comprimento 1,50m</w:t>
            </w:r>
          </w:p>
        </w:tc>
        <w:tc>
          <w:tcPr>
            <w:tcW w:w="679" w:type="pct"/>
            <w:tcBorders>
              <w:top w:val="nil"/>
              <w:left w:val="nil"/>
              <w:bottom w:val="single" w:sz="4" w:space="0" w:color="auto"/>
              <w:right w:val="single" w:sz="4" w:space="0" w:color="auto"/>
            </w:tcBorders>
            <w:vAlign w:val="center"/>
          </w:tcPr>
          <w:p w14:paraId="6A2B881D"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30 UND</w:t>
            </w:r>
          </w:p>
        </w:tc>
        <w:tc>
          <w:tcPr>
            <w:tcW w:w="506" w:type="pct"/>
            <w:tcBorders>
              <w:top w:val="nil"/>
              <w:left w:val="nil"/>
              <w:bottom w:val="single" w:sz="4" w:space="0" w:color="auto"/>
              <w:right w:val="single" w:sz="4" w:space="0" w:color="auto"/>
            </w:tcBorders>
            <w:vAlign w:val="center"/>
          </w:tcPr>
          <w:p w14:paraId="2311A012"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799,90</w:t>
            </w:r>
          </w:p>
        </w:tc>
        <w:tc>
          <w:tcPr>
            <w:tcW w:w="713" w:type="pct"/>
            <w:tcBorders>
              <w:top w:val="nil"/>
              <w:left w:val="nil"/>
              <w:bottom w:val="single" w:sz="4" w:space="0" w:color="auto"/>
              <w:right w:val="single" w:sz="4" w:space="0" w:color="auto"/>
            </w:tcBorders>
            <w:vAlign w:val="center"/>
          </w:tcPr>
          <w:p w14:paraId="76369CB7"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R$ 23.997,00</w:t>
            </w:r>
          </w:p>
        </w:tc>
      </w:tr>
      <w:tr w:rsidR="008520D8" w:rsidRPr="008520D8" w14:paraId="25BE1616"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7DE80EF5"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2</w:t>
            </w:r>
          </w:p>
        </w:tc>
        <w:tc>
          <w:tcPr>
            <w:tcW w:w="2809" w:type="pct"/>
            <w:tcBorders>
              <w:top w:val="nil"/>
              <w:left w:val="nil"/>
              <w:bottom w:val="single" w:sz="4" w:space="0" w:color="auto"/>
              <w:right w:val="single" w:sz="4" w:space="0" w:color="auto"/>
            </w:tcBorders>
            <w:vAlign w:val="center"/>
          </w:tcPr>
          <w:p w14:paraId="4A92C6FD"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color w:val="000000"/>
                <w:sz w:val="22"/>
                <w:szCs w:val="22"/>
              </w:rPr>
              <w:t>Floreira em concreto, polido e resinada, dimensões: altura 0,25 cm; largura: 0,28 cm; comprimento: 1,00m</w:t>
            </w:r>
          </w:p>
        </w:tc>
        <w:tc>
          <w:tcPr>
            <w:tcW w:w="679" w:type="pct"/>
            <w:tcBorders>
              <w:top w:val="nil"/>
              <w:left w:val="nil"/>
              <w:bottom w:val="single" w:sz="4" w:space="0" w:color="auto"/>
              <w:right w:val="single" w:sz="4" w:space="0" w:color="auto"/>
            </w:tcBorders>
            <w:vAlign w:val="center"/>
          </w:tcPr>
          <w:p w14:paraId="7BE8A6A8"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30 UND</w:t>
            </w:r>
          </w:p>
        </w:tc>
        <w:tc>
          <w:tcPr>
            <w:tcW w:w="506" w:type="pct"/>
            <w:tcBorders>
              <w:top w:val="nil"/>
              <w:left w:val="nil"/>
              <w:bottom w:val="single" w:sz="4" w:space="0" w:color="auto"/>
              <w:right w:val="single" w:sz="4" w:space="0" w:color="auto"/>
            </w:tcBorders>
            <w:vAlign w:val="center"/>
          </w:tcPr>
          <w:p w14:paraId="274E7790"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R$ 210,00 </w:t>
            </w:r>
          </w:p>
        </w:tc>
        <w:tc>
          <w:tcPr>
            <w:tcW w:w="713" w:type="pct"/>
            <w:tcBorders>
              <w:top w:val="nil"/>
              <w:left w:val="nil"/>
              <w:bottom w:val="single" w:sz="4" w:space="0" w:color="auto"/>
              <w:right w:val="single" w:sz="4" w:space="0" w:color="auto"/>
            </w:tcBorders>
            <w:vAlign w:val="center"/>
          </w:tcPr>
          <w:p w14:paraId="084DA4F6"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R$ 6.300,00</w:t>
            </w:r>
          </w:p>
        </w:tc>
      </w:tr>
      <w:tr w:rsidR="008520D8" w:rsidRPr="008520D8" w14:paraId="669442E9"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0861FD9F"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3</w:t>
            </w:r>
          </w:p>
        </w:tc>
        <w:tc>
          <w:tcPr>
            <w:tcW w:w="2809" w:type="pct"/>
            <w:tcBorders>
              <w:top w:val="nil"/>
              <w:left w:val="nil"/>
              <w:bottom w:val="single" w:sz="4" w:space="0" w:color="auto"/>
              <w:right w:val="single" w:sz="4" w:space="0" w:color="auto"/>
            </w:tcBorders>
            <w:vAlign w:val="center"/>
          </w:tcPr>
          <w:p w14:paraId="324B7602"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color w:val="000000"/>
                <w:sz w:val="22"/>
                <w:szCs w:val="22"/>
              </w:rPr>
              <w:t>Jogo de mesa com quatro banquetas em concreto armado, polido e resinado, dimensões da mesa: altura 0,80m; diâmetro: 1,00m; dimensões das banquetas: altura: 0,50m; diâmetro: 0,30</w:t>
            </w:r>
          </w:p>
        </w:tc>
        <w:tc>
          <w:tcPr>
            <w:tcW w:w="679" w:type="pct"/>
            <w:tcBorders>
              <w:top w:val="nil"/>
              <w:left w:val="nil"/>
              <w:bottom w:val="single" w:sz="4" w:space="0" w:color="auto"/>
              <w:right w:val="single" w:sz="4" w:space="0" w:color="auto"/>
            </w:tcBorders>
            <w:vAlign w:val="center"/>
          </w:tcPr>
          <w:p w14:paraId="13FAFBE0"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50 UND</w:t>
            </w:r>
          </w:p>
        </w:tc>
        <w:tc>
          <w:tcPr>
            <w:tcW w:w="506" w:type="pct"/>
            <w:tcBorders>
              <w:top w:val="nil"/>
              <w:left w:val="nil"/>
              <w:bottom w:val="single" w:sz="4" w:space="0" w:color="auto"/>
              <w:right w:val="single" w:sz="4" w:space="0" w:color="auto"/>
            </w:tcBorders>
            <w:vAlign w:val="center"/>
          </w:tcPr>
          <w:p w14:paraId="1E9D8F5A"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R$ 1.060,00  </w:t>
            </w:r>
          </w:p>
        </w:tc>
        <w:tc>
          <w:tcPr>
            <w:tcW w:w="713" w:type="pct"/>
            <w:tcBorders>
              <w:top w:val="nil"/>
              <w:left w:val="nil"/>
              <w:bottom w:val="single" w:sz="4" w:space="0" w:color="auto"/>
              <w:right w:val="single" w:sz="4" w:space="0" w:color="auto"/>
            </w:tcBorders>
            <w:vAlign w:val="center"/>
          </w:tcPr>
          <w:p w14:paraId="1D913468"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R$ 53.000,00</w:t>
            </w:r>
          </w:p>
        </w:tc>
      </w:tr>
      <w:tr w:rsidR="008520D8" w:rsidRPr="008520D8" w14:paraId="22C80068"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60D7C946"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4</w:t>
            </w:r>
          </w:p>
        </w:tc>
        <w:tc>
          <w:tcPr>
            <w:tcW w:w="2809" w:type="pct"/>
            <w:tcBorders>
              <w:top w:val="nil"/>
              <w:left w:val="nil"/>
              <w:bottom w:val="single" w:sz="4" w:space="0" w:color="auto"/>
              <w:right w:val="single" w:sz="4" w:space="0" w:color="auto"/>
            </w:tcBorders>
            <w:vAlign w:val="center"/>
          </w:tcPr>
          <w:p w14:paraId="51515A18"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sz w:val="22"/>
                <w:szCs w:val="22"/>
              </w:rPr>
              <w:t>Vaso em cimento polido, resinado “escamado”, dimensões: altura: 0,60 m; largura: 0,40 m</w:t>
            </w:r>
          </w:p>
        </w:tc>
        <w:tc>
          <w:tcPr>
            <w:tcW w:w="679" w:type="pct"/>
            <w:tcBorders>
              <w:top w:val="nil"/>
              <w:left w:val="nil"/>
              <w:bottom w:val="single" w:sz="4" w:space="0" w:color="auto"/>
              <w:right w:val="single" w:sz="4" w:space="0" w:color="auto"/>
            </w:tcBorders>
            <w:vAlign w:val="center"/>
          </w:tcPr>
          <w:p w14:paraId="38FA387D"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100 UND</w:t>
            </w:r>
          </w:p>
        </w:tc>
        <w:tc>
          <w:tcPr>
            <w:tcW w:w="506" w:type="pct"/>
            <w:tcBorders>
              <w:top w:val="nil"/>
              <w:left w:val="nil"/>
              <w:bottom w:val="single" w:sz="4" w:space="0" w:color="auto"/>
              <w:right w:val="single" w:sz="4" w:space="0" w:color="auto"/>
            </w:tcBorders>
            <w:vAlign w:val="center"/>
          </w:tcPr>
          <w:p w14:paraId="7255F138"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R$ 280,00   </w:t>
            </w:r>
          </w:p>
        </w:tc>
        <w:tc>
          <w:tcPr>
            <w:tcW w:w="713" w:type="pct"/>
            <w:tcBorders>
              <w:top w:val="nil"/>
              <w:left w:val="nil"/>
              <w:bottom w:val="single" w:sz="4" w:space="0" w:color="auto"/>
              <w:right w:val="single" w:sz="4" w:space="0" w:color="auto"/>
            </w:tcBorders>
            <w:vAlign w:val="center"/>
          </w:tcPr>
          <w:p w14:paraId="6613DB11"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R$ 28.000,00</w:t>
            </w:r>
          </w:p>
        </w:tc>
      </w:tr>
      <w:tr w:rsidR="008520D8" w:rsidRPr="008520D8" w14:paraId="1B1F9D65"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6DC45877"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5</w:t>
            </w:r>
          </w:p>
        </w:tc>
        <w:tc>
          <w:tcPr>
            <w:tcW w:w="2809" w:type="pct"/>
            <w:tcBorders>
              <w:top w:val="nil"/>
              <w:left w:val="nil"/>
              <w:bottom w:val="single" w:sz="4" w:space="0" w:color="auto"/>
              <w:right w:val="single" w:sz="4" w:space="0" w:color="auto"/>
            </w:tcBorders>
            <w:vAlign w:val="center"/>
          </w:tcPr>
          <w:p w14:paraId="2082C066"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sz w:val="22"/>
                <w:szCs w:val="22"/>
              </w:rPr>
              <w:t>Piso “pé” em cimento polido resinado dimensões da unidade: altura 0,05 m, largura 0,38/0,50.</w:t>
            </w:r>
          </w:p>
        </w:tc>
        <w:tc>
          <w:tcPr>
            <w:tcW w:w="679" w:type="pct"/>
            <w:tcBorders>
              <w:top w:val="nil"/>
              <w:left w:val="nil"/>
              <w:bottom w:val="single" w:sz="4" w:space="0" w:color="auto"/>
              <w:right w:val="single" w:sz="4" w:space="0" w:color="auto"/>
            </w:tcBorders>
            <w:vAlign w:val="center"/>
          </w:tcPr>
          <w:p w14:paraId="531BC393"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100 PARES</w:t>
            </w:r>
          </w:p>
        </w:tc>
        <w:tc>
          <w:tcPr>
            <w:tcW w:w="506" w:type="pct"/>
            <w:tcBorders>
              <w:top w:val="nil"/>
              <w:left w:val="nil"/>
              <w:bottom w:val="single" w:sz="4" w:space="0" w:color="auto"/>
              <w:right w:val="single" w:sz="4" w:space="0" w:color="auto"/>
            </w:tcBorders>
            <w:vAlign w:val="center"/>
          </w:tcPr>
          <w:p w14:paraId="6B2AB2EB"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R$ 70,00 </w:t>
            </w:r>
          </w:p>
        </w:tc>
        <w:tc>
          <w:tcPr>
            <w:tcW w:w="713" w:type="pct"/>
            <w:tcBorders>
              <w:top w:val="nil"/>
              <w:left w:val="nil"/>
              <w:bottom w:val="single" w:sz="4" w:space="0" w:color="auto"/>
              <w:right w:val="single" w:sz="4" w:space="0" w:color="auto"/>
            </w:tcBorders>
            <w:vAlign w:val="center"/>
          </w:tcPr>
          <w:p w14:paraId="601EDD60"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R$ 7.000,00</w:t>
            </w:r>
          </w:p>
        </w:tc>
      </w:tr>
      <w:tr w:rsidR="008520D8" w:rsidRPr="008520D8" w14:paraId="283BF7ED"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26E5E64A"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6</w:t>
            </w:r>
          </w:p>
        </w:tc>
        <w:tc>
          <w:tcPr>
            <w:tcW w:w="2809" w:type="pct"/>
            <w:tcBorders>
              <w:top w:val="nil"/>
              <w:left w:val="nil"/>
              <w:bottom w:val="single" w:sz="4" w:space="0" w:color="auto"/>
              <w:right w:val="single" w:sz="4" w:space="0" w:color="auto"/>
            </w:tcBorders>
            <w:vAlign w:val="center"/>
          </w:tcPr>
          <w:p w14:paraId="5CC05A01"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eastAsia="Times New Roman" w:hAnsi="Arial Narrow" w:cs="Times New Roman"/>
                <w:sz w:val="22"/>
                <w:szCs w:val="22"/>
              </w:rPr>
              <w:t>Paver liso, cor natural, retangular 20 x 10 C, resistência de 35MPA e espessura de 6 cm</w:t>
            </w:r>
          </w:p>
        </w:tc>
        <w:tc>
          <w:tcPr>
            <w:tcW w:w="679" w:type="pct"/>
            <w:tcBorders>
              <w:top w:val="nil"/>
              <w:left w:val="nil"/>
              <w:bottom w:val="single" w:sz="4" w:space="0" w:color="auto"/>
              <w:right w:val="single" w:sz="4" w:space="0" w:color="auto"/>
            </w:tcBorders>
            <w:vAlign w:val="center"/>
          </w:tcPr>
          <w:p w14:paraId="5A49D03F"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1000 M²</w:t>
            </w:r>
          </w:p>
        </w:tc>
        <w:tc>
          <w:tcPr>
            <w:tcW w:w="506" w:type="pct"/>
            <w:tcBorders>
              <w:top w:val="nil"/>
              <w:left w:val="nil"/>
              <w:bottom w:val="single" w:sz="4" w:space="0" w:color="auto"/>
              <w:right w:val="single" w:sz="4" w:space="0" w:color="auto"/>
            </w:tcBorders>
            <w:vAlign w:val="center"/>
          </w:tcPr>
          <w:p w14:paraId="5CC6F2B4"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R$ 55,00 </w:t>
            </w:r>
          </w:p>
        </w:tc>
        <w:tc>
          <w:tcPr>
            <w:tcW w:w="713" w:type="pct"/>
            <w:tcBorders>
              <w:top w:val="nil"/>
              <w:left w:val="nil"/>
              <w:bottom w:val="single" w:sz="4" w:space="0" w:color="auto"/>
              <w:right w:val="single" w:sz="4" w:space="0" w:color="auto"/>
            </w:tcBorders>
            <w:vAlign w:val="center"/>
          </w:tcPr>
          <w:p w14:paraId="5759B9DB"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R$ 55.000,00</w:t>
            </w:r>
          </w:p>
        </w:tc>
      </w:tr>
      <w:tr w:rsidR="008520D8" w:rsidRPr="008520D8" w14:paraId="147082B6"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1FA3121F"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7</w:t>
            </w:r>
          </w:p>
        </w:tc>
        <w:tc>
          <w:tcPr>
            <w:tcW w:w="2809" w:type="pct"/>
            <w:tcBorders>
              <w:top w:val="nil"/>
              <w:left w:val="nil"/>
              <w:bottom w:val="single" w:sz="4" w:space="0" w:color="auto"/>
              <w:right w:val="single" w:sz="4" w:space="0" w:color="auto"/>
            </w:tcBorders>
            <w:vAlign w:val="center"/>
          </w:tcPr>
          <w:p w14:paraId="4DFAECA1"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sz w:val="22"/>
                <w:szCs w:val="22"/>
              </w:rPr>
              <w:t>Piso tátil 20x20x6 cm – resistência de 35mpa cor vermelho</w:t>
            </w:r>
          </w:p>
        </w:tc>
        <w:tc>
          <w:tcPr>
            <w:tcW w:w="679" w:type="pct"/>
            <w:tcBorders>
              <w:top w:val="nil"/>
              <w:left w:val="nil"/>
              <w:bottom w:val="single" w:sz="4" w:space="0" w:color="auto"/>
              <w:right w:val="single" w:sz="4" w:space="0" w:color="auto"/>
            </w:tcBorders>
            <w:vAlign w:val="center"/>
          </w:tcPr>
          <w:p w14:paraId="2E54AD43"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1200 UND</w:t>
            </w:r>
          </w:p>
        </w:tc>
        <w:tc>
          <w:tcPr>
            <w:tcW w:w="506" w:type="pct"/>
            <w:tcBorders>
              <w:top w:val="nil"/>
              <w:left w:val="nil"/>
              <w:bottom w:val="single" w:sz="4" w:space="0" w:color="auto"/>
              <w:right w:val="single" w:sz="4" w:space="0" w:color="auto"/>
            </w:tcBorders>
            <w:vAlign w:val="center"/>
          </w:tcPr>
          <w:p w14:paraId="0187B5D7"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R$ 5,50   </w:t>
            </w:r>
          </w:p>
        </w:tc>
        <w:tc>
          <w:tcPr>
            <w:tcW w:w="713" w:type="pct"/>
            <w:tcBorders>
              <w:top w:val="nil"/>
              <w:left w:val="nil"/>
              <w:bottom w:val="single" w:sz="4" w:space="0" w:color="auto"/>
              <w:right w:val="single" w:sz="4" w:space="0" w:color="auto"/>
            </w:tcBorders>
            <w:vAlign w:val="center"/>
          </w:tcPr>
          <w:p w14:paraId="4E57AC0E"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R$ 6.600,00</w:t>
            </w:r>
          </w:p>
        </w:tc>
      </w:tr>
      <w:tr w:rsidR="008520D8" w:rsidRPr="008520D8" w14:paraId="3808EB05"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3B533518"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8</w:t>
            </w:r>
          </w:p>
        </w:tc>
        <w:tc>
          <w:tcPr>
            <w:tcW w:w="2809" w:type="pct"/>
            <w:tcBorders>
              <w:top w:val="nil"/>
              <w:left w:val="nil"/>
              <w:bottom w:val="single" w:sz="4" w:space="0" w:color="auto"/>
              <w:right w:val="single" w:sz="4" w:space="0" w:color="auto"/>
            </w:tcBorders>
            <w:vAlign w:val="center"/>
          </w:tcPr>
          <w:p w14:paraId="02289D4F"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hAnsi="Arial Narrow" w:cs="Times New Roman"/>
                <w:sz w:val="22"/>
                <w:szCs w:val="22"/>
              </w:rPr>
              <w:t>Protetor de árvores em concreto com dimensões de 100x100x550 de diâmetro</w:t>
            </w:r>
          </w:p>
        </w:tc>
        <w:tc>
          <w:tcPr>
            <w:tcW w:w="679" w:type="pct"/>
            <w:tcBorders>
              <w:top w:val="nil"/>
              <w:left w:val="nil"/>
              <w:bottom w:val="single" w:sz="4" w:space="0" w:color="auto"/>
              <w:right w:val="single" w:sz="4" w:space="0" w:color="auto"/>
            </w:tcBorders>
            <w:vAlign w:val="center"/>
          </w:tcPr>
          <w:p w14:paraId="6B278D07"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210 CONJ.</w:t>
            </w:r>
          </w:p>
        </w:tc>
        <w:tc>
          <w:tcPr>
            <w:tcW w:w="506" w:type="pct"/>
            <w:tcBorders>
              <w:top w:val="nil"/>
              <w:left w:val="nil"/>
              <w:bottom w:val="single" w:sz="4" w:space="0" w:color="auto"/>
              <w:right w:val="single" w:sz="4" w:space="0" w:color="auto"/>
            </w:tcBorders>
            <w:vAlign w:val="center"/>
          </w:tcPr>
          <w:p w14:paraId="675A41A0"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R$ 170,00 </w:t>
            </w:r>
          </w:p>
        </w:tc>
        <w:tc>
          <w:tcPr>
            <w:tcW w:w="713" w:type="pct"/>
            <w:tcBorders>
              <w:top w:val="nil"/>
              <w:left w:val="nil"/>
              <w:bottom w:val="single" w:sz="4" w:space="0" w:color="auto"/>
              <w:right w:val="single" w:sz="4" w:space="0" w:color="auto"/>
            </w:tcBorders>
            <w:vAlign w:val="center"/>
          </w:tcPr>
          <w:p w14:paraId="0C948041"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R$ 35.700,00</w:t>
            </w:r>
          </w:p>
        </w:tc>
      </w:tr>
      <w:tr w:rsidR="008520D8" w:rsidRPr="008520D8" w14:paraId="0BF776FC"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492CFB81"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lastRenderedPageBreak/>
              <w:t>9</w:t>
            </w:r>
          </w:p>
        </w:tc>
        <w:tc>
          <w:tcPr>
            <w:tcW w:w="2809" w:type="pct"/>
            <w:tcBorders>
              <w:top w:val="nil"/>
              <w:left w:val="nil"/>
              <w:bottom w:val="single" w:sz="4" w:space="0" w:color="auto"/>
              <w:right w:val="single" w:sz="4" w:space="0" w:color="auto"/>
            </w:tcBorders>
            <w:vAlign w:val="center"/>
          </w:tcPr>
          <w:p w14:paraId="5DB951CA" w14:textId="77777777" w:rsidR="008520D8" w:rsidRPr="008520D8" w:rsidRDefault="008520D8" w:rsidP="00FD363A">
            <w:pPr>
              <w:spacing w:line="276" w:lineRule="auto"/>
              <w:jc w:val="both"/>
              <w:rPr>
                <w:rFonts w:ascii="Arial Narrow" w:hAnsi="Arial Narrow" w:cs="Times New Roman"/>
                <w:sz w:val="22"/>
                <w:szCs w:val="22"/>
              </w:rPr>
            </w:pPr>
            <w:r w:rsidRPr="008520D8">
              <w:rPr>
                <w:rFonts w:ascii="Arial Narrow" w:eastAsia="Times New Roman" w:hAnsi="Arial Narrow" w:cs="Times New Roman"/>
                <w:sz w:val="22"/>
                <w:szCs w:val="22"/>
              </w:rPr>
              <w:t>Meio fio polido, pré fabricado com dimensões mínimas de 8 cm de altura, 25cm de largura e 80 cm de comprimento</w:t>
            </w:r>
          </w:p>
        </w:tc>
        <w:tc>
          <w:tcPr>
            <w:tcW w:w="679" w:type="pct"/>
            <w:tcBorders>
              <w:top w:val="nil"/>
              <w:left w:val="nil"/>
              <w:bottom w:val="single" w:sz="4" w:space="0" w:color="auto"/>
              <w:right w:val="single" w:sz="4" w:space="0" w:color="auto"/>
            </w:tcBorders>
            <w:vAlign w:val="center"/>
          </w:tcPr>
          <w:p w14:paraId="298388A1"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700 UND</w:t>
            </w:r>
          </w:p>
        </w:tc>
        <w:tc>
          <w:tcPr>
            <w:tcW w:w="506" w:type="pct"/>
            <w:tcBorders>
              <w:top w:val="nil"/>
              <w:left w:val="nil"/>
              <w:bottom w:val="single" w:sz="4" w:space="0" w:color="auto"/>
              <w:right w:val="single" w:sz="4" w:space="0" w:color="auto"/>
            </w:tcBorders>
            <w:vAlign w:val="center"/>
          </w:tcPr>
          <w:p w14:paraId="361D3E96"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R$ 35,00 </w:t>
            </w:r>
          </w:p>
        </w:tc>
        <w:tc>
          <w:tcPr>
            <w:tcW w:w="713" w:type="pct"/>
            <w:tcBorders>
              <w:top w:val="nil"/>
              <w:left w:val="nil"/>
              <w:bottom w:val="single" w:sz="4" w:space="0" w:color="auto"/>
              <w:right w:val="single" w:sz="4" w:space="0" w:color="auto"/>
            </w:tcBorders>
            <w:vAlign w:val="center"/>
          </w:tcPr>
          <w:p w14:paraId="1AF6DFE1" w14:textId="77777777" w:rsidR="008520D8" w:rsidRPr="008520D8" w:rsidRDefault="008520D8" w:rsidP="00FD363A">
            <w:pPr>
              <w:spacing w:line="276" w:lineRule="auto"/>
              <w:jc w:val="both"/>
              <w:rPr>
                <w:rFonts w:ascii="Arial Narrow" w:hAnsi="Arial Narrow" w:cs="Times New Roman"/>
                <w:color w:val="000000"/>
                <w:sz w:val="22"/>
                <w:szCs w:val="22"/>
              </w:rPr>
            </w:pPr>
            <w:r w:rsidRPr="008520D8">
              <w:rPr>
                <w:rFonts w:ascii="Arial Narrow" w:hAnsi="Arial Narrow" w:cs="Times New Roman"/>
                <w:color w:val="000000"/>
                <w:sz w:val="22"/>
                <w:szCs w:val="22"/>
              </w:rPr>
              <w:t xml:space="preserve"> R$ 24.500,00</w:t>
            </w:r>
          </w:p>
        </w:tc>
      </w:tr>
      <w:tr w:rsidR="008520D8" w:rsidRPr="008520D8" w14:paraId="1BB01644" w14:textId="77777777" w:rsidTr="00FD363A">
        <w:trPr>
          <w:trHeight w:val="319"/>
        </w:trPr>
        <w:tc>
          <w:tcPr>
            <w:tcW w:w="5000" w:type="pct"/>
            <w:gridSpan w:val="5"/>
            <w:tcBorders>
              <w:top w:val="single" w:sz="4" w:space="0" w:color="auto"/>
              <w:left w:val="single" w:sz="4" w:space="0" w:color="auto"/>
              <w:bottom w:val="single" w:sz="4" w:space="0" w:color="auto"/>
              <w:right w:val="single" w:sz="4" w:space="0" w:color="auto"/>
            </w:tcBorders>
            <w:vAlign w:val="center"/>
          </w:tcPr>
          <w:p w14:paraId="2F9C5686" w14:textId="77777777" w:rsidR="008520D8" w:rsidRPr="008520D8" w:rsidRDefault="008520D8" w:rsidP="00FD363A">
            <w:pPr>
              <w:spacing w:line="276" w:lineRule="auto"/>
              <w:jc w:val="both"/>
              <w:rPr>
                <w:rFonts w:ascii="Arial Narrow" w:eastAsia="Times New Roman" w:hAnsi="Arial Narrow" w:cs="Times New Roman"/>
                <w:color w:val="000000"/>
                <w:sz w:val="22"/>
                <w:szCs w:val="22"/>
              </w:rPr>
            </w:pPr>
            <w:r w:rsidRPr="008520D8">
              <w:rPr>
                <w:rFonts w:ascii="Arial Narrow" w:eastAsia="Times New Roman" w:hAnsi="Arial Narrow" w:cs="Times New Roman"/>
                <w:color w:val="000000"/>
                <w:sz w:val="22"/>
                <w:szCs w:val="22"/>
              </w:rPr>
              <w:t xml:space="preserve">Valor total R$ 240.097,00 </w:t>
            </w:r>
          </w:p>
        </w:tc>
      </w:tr>
    </w:tbl>
    <w:p w14:paraId="4D530266" w14:textId="77777777" w:rsidR="008520D8" w:rsidRPr="008520D8" w:rsidRDefault="008520D8" w:rsidP="008520D8">
      <w:pPr>
        <w:pStyle w:val="Nivel2"/>
        <w:numPr>
          <w:ilvl w:val="0"/>
          <w:numId w:val="0"/>
        </w:numPr>
        <w:spacing w:before="0"/>
        <w:rPr>
          <w:rFonts w:ascii="Arial Narrow" w:hAnsi="Arial Narrow" w:cs="Times New Roman"/>
          <w:b/>
          <w:bCs/>
          <w:sz w:val="24"/>
          <w:szCs w:val="24"/>
          <w:u w:val="single"/>
        </w:rPr>
      </w:pPr>
    </w:p>
    <w:p w14:paraId="048FD8C7"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Os produtos descritos na planilha 01 serão fornecidos de forma parcelada, sendo </w:t>
      </w:r>
      <w:r w:rsidRPr="008520D8">
        <w:rPr>
          <w:rFonts w:ascii="Arial Narrow" w:hAnsi="Arial Narrow" w:cs="Times New Roman"/>
          <w:iCs/>
          <w:sz w:val="24"/>
          <w:szCs w:val="24"/>
        </w:rPr>
        <w:t>tecnicamente viável e economicamente vantajoso que a seleção de fornecedores se dê de forma individual considerando o valor ofertado para cada item.</w:t>
      </w:r>
    </w:p>
    <w:p w14:paraId="1D7BF5FB"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O objeto desta contratação não se enquadra como sendo de bem de luxo, nos termos da definição do Decreto Municipal 3036/2026. </w:t>
      </w:r>
    </w:p>
    <w:p w14:paraId="37984DB0"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Os bens objeto desta contratação são caracterizados como comuns, considerando que eles possuem uma ou mais características previstas na Lei 14.133/21 e Decretos Municipal 3036/2026</w:t>
      </w:r>
    </w:p>
    <w:p w14:paraId="68E938EB"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O prazo de vigência da Ata de registro de Preços de 12 (doze) meses, nos termos do art. 84 da Lei Federal nº 14.133/2021, contados da sua celebração. </w:t>
      </w:r>
    </w:p>
    <w:p w14:paraId="5639835C"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O prazo de que trata o item anterior poderá ser prorrogado por igual período, na forma do artigo 84 da Lei Federal nº 14.133/2021.</w:t>
      </w:r>
    </w:p>
    <w:p w14:paraId="77714127" w14:textId="77777777" w:rsidR="008520D8" w:rsidRPr="008520D8" w:rsidRDefault="008520D8" w:rsidP="008520D8">
      <w:pPr>
        <w:pStyle w:val="Nivel2"/>
        <w:spacing w:before="0" w:after="0"/>
        <w:rPr>
          <w:rFonts w:ascii="Arial Narrow" w:hAnsi="Arial Narrow" w:cs="Times New Roman"/>
          <w:sz w:val="24"/>
          <w:szCs w:val="24"/>
        </w:rPr>
      </w:pPr>
      <w:bookmarkStart w:id="49" w:name="_Hlk190332678"/>
      <w:r w:rsidRPr="008520D8">
        <w:rPr>
          <w:rFonts w:ascii="Arial Narrow" w:hAnsi="Arial Narrow" w:cs="Times New Roman"/>
          <w:sz w:val="24"/>
          <w:szCs w:val="24"/>
        </w:rPr>
        <w:t xml:space="preserve">As quantidades iniciais contratadas poderão ser renovadas na quantidade original, desde que: </w:t>
      </w:r>
    </w:p>
    <w:p w14:paraId="4EDD621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a) seja comprovado o preço vantajoso;</w:t>
      </w:r>
    </w:p>
    <w:p w14:paraId="1E09D093"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b) haja previsão expressa no edital e na ata de registro de preços; </w:t>
      </w:r>
    </w:p>
    <w:p w14:paraId="7993494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c) o tema tenha sido tratado no planejamento da contratação; </w:t>
      </w:r>
    </w:p>
    <w:p w14:paraId="22700E21"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d) a prorrogação da ata de registro de preços ocorra dentro do prazo de sua vigência</w:t>
      </w:r>
      <w:bookmarkEnd w:id="49"/>
      <w:r w:rsidRPr="008520D8">
        <w:rPr>
          <w:rFonts w:ascii="Arial Narrow" w:hAnsi="Arial Narrow" w:cs="Times New Roman"/>
          <w:sz w:val="24"/>
          <w:szCs w:val="24"/>
        </w:rPr>
        <w:t>;</w:t>
      </w:r>
    </w:p>
    <w:p w14:paraId="3FDAC4E8"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b/>
          <w:bCs/>
          <w:color w:val="auto"/>
          <w:sz w:val="24"/>
          <w:szCs w:val="24"/>
        </w:rPr>
        <w:t>Da justificativa do valor obtido: os preços baseiam-se em orçamento de empresas do ramo, prevalecendo o menor preço entre eles.</w:t>
      </w:r>
    </w:p>
    <w:p w14:paraId="46C0C59B" w14:textId="77777777" w:rsidR="008520D8" w:rsidRPr="008520D8" w:rsidRDefault="008520D8" w:rsidP="008520D8">
      <w:pPr>
        <w:spacing w:line="276" w:lineRule="auto"/>
        <w:jc w:val="both"/>
        <w:rPr>
          <w:rFonts w:ascii="Arial Narrow" w:hAnsi="Arial Narrow" w:cs="Times New Roman"/>
        </w:rPr>
      </w:pPr>
    </w:p>
    <w:p w14:paraId="6C69B687" w14:textId="77777777" w:rsidR="008520D8" w:rsidRPr="008520D8" w:rsidRDefault="008520D8" w:rsidP="008520D8">
      <w:pPr>
        <w:pStyle w:val="Nivel01"/>
      </w:pPr>
      <w:r w:rsidRPr="008520D8">
        <w:t>VALOR DA CONTRATAÇÃO</w:t>
      </w:r>
    </w:p>
    <w:p w14:paraId="2E8C5679"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O custo estimado total da contratação está descrito na planilha 01;</w:t>
      </w:r>
    </w:p>
    <w:p w14:paraId="58DE3C7E"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No valor estarão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0C39420"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p>
    <w:p w14:paraId="4A166E1C" w14:textId="77777777" w:rsidR="008520D8" w:rsidRPr="008520D8" w:rsidRDefault="008520D8" w:rsidP="008520D8">
      <w:pPr>
        <w:pStyle w:val="Nivel01"/>
      </w:pPr>
      <w:r w:rsidRPr="008520D8">
        <w:t>ADEQUAÇÃO ORÇAMENTÁRIA</w:t>
      </w:r>
    </w:p>
    <w:p w14:paraId="598B03E2" w14:textId="77777777" w:rsidR="008520D8" w:rsidRPr="008520D8" w:rsidRDefault="008520D8" w:rsidP="008520D8">
      <w:pPr>
        <w:pStyle w:val="Nivel2"/>
        <w:numPr>
          <w:ilvl w:val="0"/>
          <w:numId w:val="0"/>
        </w:numPr>
        <w:spacing w:before="0" w:after="0"/>
        <w:rPr>
          <w:rFonts w:ascii="Arial Narrow" w:hAnsi="Arial Narrow" w:cs="Times New Roman"/>
          <w:color w:val="auto"/>
          <w:sz w:val="24"/>
          <w:szCs w:val="24"/>
        </w:rPr>
      </w:pPr>
      <w:r w:rsidRPr="008520D8">
        <w:rPr>
          <w:rFonts w:ascii="Arial Narrow" w:eastAsia="Arial" w:hAnsi="Arial Narrow" w:cs="Times New Roman"/>
          <w:color w:val="auto"/>
          <w:sz w:val="24"/>
          <w:szCs w:val="24"/>
        </w:rPr>
        <w:t>As despesas decorrentes da presente contratação correrão à conta de recursos específicos consignados no Orçamento Público da LOA:</w:t>
      </w:r>
    </w:p>
    <w:tbl>
      <w:tblPr>
        <w:tblW w:w="4856" w:type="pct"/>
        <w:tblCellMar>
          <w:left w:w="70" w:type="dxa"/>
          <w:right w:w="70" w:type="dxa"/>
        </w:tblCellMar>
        <w:tblLook w:val="04A0" w:firstRow="1" w:lastRow="0" w:firstColumn="1" w:lastColumn="0" w:noHBand="0" w:noVBand="1"/>
      </w:tblPr>
      <w:tblGrid>
        <w:gridCol w:w="822"/>
        <w:gridCol w:w="1850"/>
        <w:gridCol w:w="741"/>
        <w:gridCol w:w="2085"/>
        <w:gridCol w:w="2860"/>
        <w:gridCol w:w="993"/>
      </w:tblGrid>
      <w:tr w:rsidR="008520D8" w:rsidRPr="008520D8" w14:paraId="1892AF80"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520DB87"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bookmarkStart w:id="50" w:name="_Hlk232767306"/>
            <w:bookmarkStart w:id="51" w:name="_Hlk225866861"/>
            <w:r w:rsidRPr="008520D8">
              <w:rPr>
                <w:rFonts w:ascii="Arial Narrow" w:eastAsia="Times New Roman" w:hAnsi="Arial Narrow" w:cs="Times New Roman"/>
                <w:b/>
                <w:bCs/>
                <w:color w:val="000000"/>
                <w:sz w:val="18"/>
                <w:szCs w:val="18"/>
              </w:rPr>
              <w:t>Órgão: 6 - [SECRETARIA MUNICIPAL DE OBRAS, VIAÇÃO E SERVIÇOS URBANOS]</w:t>
            </w:r>
          </w:p>
        </w:tc>
      </w:tr>
      <w:tr w:rsidR="008520D8" w:rsidRPr="008520D8" w14:paraId="5835305F"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E6372BA"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Tipo Ação: Atividade - Ação: 2109 - Funcional: 0015.0451.0009- [DEPARTAMENTO DE OBRAS]</w:t>
            </w:r>
          </w:p>
        </w:tc>
      </w:tr>
      <w:tr w:rsidR="008520D8" w:rsidRPr="008520D8" w14:paraId="3B543796"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0B8D8E72"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509E6E66"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68FE27BA"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79470141"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34081007"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345BA84C"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r>
      <w:tr w:rsidR="008520D8" w:rsidRPr="008520D8" w14:paraId="3EAE5438" w14:textId="77777777" w:rsidTr="00FD363A">
        <w:trPr>
          <w:trHeight w:val="20"/>
        </w:trPr>
        <w:tc>
          <w:tcPr>
            <w:tcW w:w="440" w:type="pct"/>
            <w:tcBorders>
              <w:top w:val="nil"/>
              <w:left w:val="single" w:sz="4" w:space="0" w:color="auto"/>
              <w:bottom w:val="single" w:sz="4" w:space="0" w:color="auto"/>
              <w:right w:val="single" w:sz="4" w:space="0" w:color="auto"/>
            </w:tcBorders>
          </w:tcPr>
          <w:p w14:paraId="28E55660"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245</w:t>
            </w:r>
          </w:p>
        </w:tc>
        <w:tc>
          <w:tcPr>
            <w:tcW w:w="989" w:type="pct"/>
            <w:tcBorders>
              <w:top w:val="single" w:sz="4" w:space="0" w:color="auto"/>
              <w:left w:val="nil"/>
              <w:bottom w:val="single" w:sz="4" w:space="0" w:color="auto"/>
              <w:right w:val="single" w:sz="4" w:space="0" w:color="auto"/>
            </w:tcBorders>
          </w:tcPr>
          <w:p w14:paraId="012F7566"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14B77956"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5DB6A352"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42A46648"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37F4A017"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r>
      <w:tr w:rsidR="008520D8" w:rsidRPr="008520D8" w14:paraId="2DF20D1F"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0E1B538"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Órgão: 6 - [SECRETARIA MUNICIPAL DE OBRAS, VIAÇÃO E SERVIÇOS URBANOS]</w:t>
            </w:r>
          </w:p>
        </w:tc>
      </w:tr>
      <w:tr w:rsidR="008520D8" w:rsidRPr="008520D8" w14:paraId="00758B72"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39EE27B1"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Tipo Ação: Atividade - Ação: 2054 - Funcional: 0015.0451.0009- [MANUTENÇÃO DO CEMITÉRIO PAULO CAMARGO E CAPELAS MORTUÁRIAS]</w:t>
            </w:r>
          </w:p>
        </w:tc>
      </w:tr>
      <w:tr w:rsidR="008520D8" w:rsidRPr="008520D8" w14:paraId="21E41E83"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3873353C"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36CE07B4"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190A5F95"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3E018CC7"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5C828A3B"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16FDCE68"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r>
      <w:tr w:rsidR="008520D8" w:rsidRPr="008520D8" w14:paraId="39F5C47B" w14:textId="77777777" w:rsidTr="00FD363A">
        <w:trPr>
          <w:trHeight w:val="20"/>
        </w:trPr>
        <w:tc>
          <w:tcPr>
            <w:tcW w:w="440" w:type="pct"/>
            <w:tcBorders>
              <w:top w:val="nil"/>
              <w:left w:val="single" w:sz="4" w:space="0" w:color="auto"/>
              <w:bottom w:val="single" w:sz="4" w:space="0" w:color="auto"/>
              <w:right w:val="single" w:sz="4" w:space="0" w:color="auto"/>
            </w:tcBorders>
          </w:tcPr>
          <w:p w14:paraId="477339F1"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218</w:t>
            </w:r>
          </w:p>
        </w:tc>
        <w:tc>
          <w:tcPr>
            <w:tcW w:w="989" w:type="pct"/>
            <w:tcBorders>
              <w:top w:val="single" w:sz="4" w:space="0" w:color="auto"/>
              <w:left w:val="nil"/>
              <w:bottom w:val="single" w:sz="4" w:space="0" w:color="auto"/>
              <w:right w:val="single" w:sz="4" w:space="0" w:color="auto"/>
            </w:tcBorders>
          </w:tcPr>
          <w:p w14:paraId="2A82AECA"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727845DC"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0B1CF7E5"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715EC01D"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5AFD1404"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r>
      <w:tr w:rsidR="008520D8" w:rsidRPr="008520D8" w14:paraId="4871A284"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247F7329"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lastRenderedPageBreak/>
              <w:t>Órgão: 6 - [SECRETARIA MUNICIPAL DE OBRAS, VIAÇÃO E SERVIÇOS URBANOS]</w:t>
            </w:r>
          </w:p>
        </w:tc>
      </w:tr>
      <w:tr w:rsidR="008520D8" w:rsidRPr="008520D8" w14:paraId="742230DE"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A748BC0"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Tipo Ação: Atividade - Ação: 2059 - Funcional: 0015.0451.0009 - [MANUTENÇÃO DAS CALÇADAS, PRAÇAS, JARDINS, MEIO FIO]</w:t>
            </w:r>
          </w:p>
        </w:tc>
      </w:tr>
      <w:tr w:rsidR="008520D8" w:rsidRPr="008520D8" w14:paraId="7E6A9FD7"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5EB9B8F8"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15F9F9E8"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31F4FDC4"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1EB822CB"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r w:rsidRPr="008520D8">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191B9061"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517E896B" w14:textId="77777777" w:rsidR="008520D8" w:rsidRPr="008520D8" w:rsidRDefault="008520D8" w:rsidP="00FD363A">
            <w:pPr>
              <w:spacing w:line="276" w:lineRule="auto"/>
              <w:jc w:val="both"/>
              <w:rPr>
                <w:rFonts w:ascii="Arial Narrow" w:eastAsia="Times New Roman" w:hAnsi="Arial Narrow" w:cs="Times New Roman"/>
                <w:b/>
                <w:bCs/>
                <w:color w:val="000000"/>
                <w:sz w:val="18"/>
                <w:szCs w:val="18"/>
              </w:rPr>
            </w:pPr>
          </w:p>
        </w:tc>
      </w:tr>
      <w:tr w:rsidR="008520D8" w:rsidRPr="008520D8" w14:paraId="22696F51" w14:textId="77777777" w:rsidTr="00FD363A">
        <w:trPr>
          <w:trHeight w:val="20"/>
        </w:trPr>
        <w:tc>
          <w:tcPr>
            <w:tcW w:w="440" w:type="pct"/>
            <w:tcBorders>
              <w:top w:val="nil"/>
              <w:left w:val="single" w:sz="4" w:space="0" w:color="auto"/>
              <w:bottom w:val="single" w:sz="4" w:space="0" w:color="auto"/>
              <w:right w:val="single" w:sz="4" w:space="0" w:color="auto"/>
            </w:tcBorders>
          </w:tcPr>
          <w:p w14:paraId="5B82F05E"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227</w:t>
            </w:r>
          </w:p>
        </w:tc>
        <w:tc>
          <w:tcPr>
            <w:tcW w:w="989" w:type="pct"/>
            <w:tcBorders>
              <w:top w:val="single" w:sz="4" w:space="0" w:color="auto"/>
              <w:left w:val="nil"/>
              <w:bottom w:val="single" w:sz="4" w:space="0" w:color="auto"/>
              <w:right w:val="single" w:sz="4" w:space="0" w:color="auto"/>
            </w:tcBorders>
          </w:tcPr>
          <w:p w14:paraId="494C2A54"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0A00ACBD"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56EF886E"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r w:rsidRPr="008520D8">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3E51BF86"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612D502B" w14:textId="77777777" w:rsidR="008520D8" w:rsidRPr="008520D8" w:rsidRDefault="008520D8" w:rsidP="00FD363A">
            <w:pPr>
              <w:spacing w:line="276" w:lineRule="auto"/>
              <w:jc w:val="both"/>
              <w:rPr>
                <w:rFonts w:ascii="Arial Narrow" w:eastAsia="Times New Roman" w:hAnsi="Arial Narrow" w:cs="Times New Roman"/>
                <w:color w:val="000000"/>
                <w:sz w:val="18"/>
                <w:szCs w:val="18"/>
              </w:rPr>
            </w:pPr>
          </w:p>
        </w:tc>
      </w:tr>
      <w:bookmarkEnd w:id="50"/>
    </w:tbl>
    <w:p w14:paraId="41E04D45"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p>
    <w:bookmarkEnd w:id="51"/>
    <w:p w14:paraId="25F13AA4" w14:textId="77777777" w:rsidR="008520D8" w:rsidRPr="008520D8" w:rsidRDefault="008520D8" w:rsidP="008520D8">
      <w:pPr>
        <w:pStyle w:val="Nivel01"/>
      </w:pPr>
      <w:r w:rsidRPr="008520D8">
        <w:t>FUNDAMENTAÇÃO E DESCRIÇÃO DA NECESSIDADE DA CONTRATAÇÃO</w:t>
      </w:r>
    </w:p>
    <w:p w14:paraId="326364D2"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bCs/>
          <w:sz w:val="24"/>
          <w:szCs w:val="24"/>
        </w:rPr>
        <w:t xml:space="preserve">Modalidade: </w:t>
      </w:r>
      <w:r w:rsidRPr="008520D8">
        <w:rPr>
          <w:rFonts w:ascii="Arial Narrow" w:hAnsi="Arial Narrow" w:cs="Times New Roman"/>
          <w:sz w:val="24"/>
          <w:szCs w:val="24"/>
        </w:rPr>
        <w:t>Pregão Presencial Conforme Art. 6º, incisos XLI c/c XIII - do tipo menor preço por item.</w:t>
      </w:r>
    </w:p>
    <w:p w14:paraId="2A1F8B75"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Da Justificativa do Pregão Presencial</w:t>
      </w:r>
    </w:p>
    <w:p w14:paraId="1735BFB4"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bookmarkStart w:id="52" w:name="_Hlk232767229"/>
      <w:r w:rsidRPr="008520D8">
        <w:rPr>
          <w:rFonts w:ascii="Arial Narrow" w:eastAsia="Times New Roman" w:hAnsi="Arial Narrow" w:cs="Times New Roman"/>
        </w:rPr>
        <w:t>A adoção da modalidade Pregão Presencial encontra fundamento no art. 176 da Lei Federal nº 14.133/2021, na Lei Municipal nº 2.237/2018 e no Decreto Municipal nº 3.046/2026.</w:t>
      </w:r>
    </w:p>
    <w:p w14:paraId="040818B6"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O objeto da contratação consiste no fornecimento de artefatos de cimento destinados à manutenção de calçadas, praças, jardins e demais espaços públicos municipais, compreendendo itens de elevado peso e volume, tais como pavers, meios-fios, mobiliários urbanos em concreto e demais artefatos pré-moldados.</w:t>
      </w:r>
    </w:p>
    <w:p w14:paraId="45A8BA0F"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As características do objeto tornam a logística de transporte, carregamento e descarregamento fator relevante para a composição dos custos da contratação e para a capacidade de atendimento das demandas da Administração, as quais ocorrerão de forma parcelada durante toda a vigência da ata de registro de preços.</w:t>
      </w:r>
    </w:p>
    <w:p w14:paraId="74F6B746"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 realização da sessão presencial favorece a participação de fornecedores locais e regionais efetivamente aptos a atender as demandas do Município com maior agilidade, contribuindo para a economicidade da contratação, redução dos custos logísticos e atendimento tempestivo das necessidades das Secretarias Municipais.</w:t>
      </w:r>
    </w:p>
    <w:p w14:paraId="37E1F2DD"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 medida também se encontra alinhada aos objetivos de desenvolvimento econômico local previstos na Lei Municipal nº 2.237/2018, sem prejuízo da competitividade e da seleção da proposta mais vantajosa para a Administração.</w:t>
      </w:r>
    </w:p>
    <w:bookmarkEnd w:id="52"/>
    <w:p w14:paraId="722EDAA1" w14:textId="77777777" w:rsidR="008520D8" w:rsidRPr="008520D8" w:rsidRDefault="008520D8" w:rsidP="008520D8">
      <w:pPr>
        <w:pStyle w:val="Nivel3"/>
        <w:numPr>
          <w:ilvl w:val="0"/>
          <w:numId w:val="0"/>
        </w:numPr>
        <w:rPr>
          <w:rFonts w:ascii="Arial Narrow" w:hAnsi="Arial Narrow" w:cs="Times New Roman"/>
          <w:sz w:val="24"/>
          <w:szCs w:val="24"/>
        </w:rPr>
      </w:pPr>
      <w:r w:rsidRPr="008520D8">
        <w:rPr>
          <w:rFonts w:ascii="Arial Narrow" w:hAnsi="Arial Narrow" w:cs="Times New Roman"/>
          <w:b/>
          <w:bCs/>
          <w:sz w:val="24"/>
          <w:szCs w:val="24"/>
        </w:rPr>
        <w:t>Justificativa adequada para a característica de “bem comum</w:t>
      </w:r>
      <w:r w:rsidRPr="008520D8">
        <w:rPr>
          <w:rFonts w:ascii="Arial Narrow" w:hAnsi="Arial Narrow" w:cs="Times New Roman"/>
          <w:sz w:val="24"/>
          <w:szCs w:val="24"/>
        </w:rPr>
        <w:t>”: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0A86443C" w14:textId="77777777" w:rsidR="008520D8" w:rsidRPr="008520D8" w:rsidRDefault="008520D8" w:rsidP="008520D8">
      <w:pPr>
        <w:pStyle w:val="Nivel2"/>
        <w:rPr>
          <w:rFonts w:ascii="Arial Narrow" w:hAnsi="Arial Narrow" w:cs="Times New Roman"/>
          <w:b/>
          <w:bCs/>
          <w:sz w:val="24"/>
          <w:szCs w:val="24"/>
        </w:rPr>
      </w:pPr>
      <w:r w:rsidRPr="008520D8">
        <w:rPr>
          <w:rFonts w:ascii="Arial Narrow" w:hAnsi="Arial Narrow" w:cs="Times New Roman"/>
          <w:b/>
          <w:bCs/>
          <w:sz w:val="24"/>
          <w:szCs w:val="24"/>
        </w:rPr>
        <w:t>Do registro de preços:</w:t>
      </w:r>
    </w:p>
    <w:p w14:paraId="5BF45B15" w14:textId="77777777" w:rsidR="008520D8" w:rsidRPr="008520D8" w:rsidRDefault="008520D8" w:rsidP="008520D8">
      <w:pPr>
        <w:pStyle w:val="Nivel2"/>
        <w:numPr>
          <w:ilvl w:val="0"/>
          <w:numId w:val="0"/>
        </w:numPr>
        <w:rPr>
          <w:rFonts w:ascii="Arial Narrow" w:hAnsi="Arial Narrow" w:cs="Times New Roman"/>
          <w:sz w:val="24"/>
          <w:szCs w:val="24"/>
        </w:rPr>
      </w:pPr>
      <w:r w:rsidRPr="008520D8">
        <w:rPr>
          <w:rFonts w:ascii="Arial Narrow" w:hAnsi="Arial Narrow" w:cs="Times New Roman"/>
          <w:sz w:val="24"/>
          <w:szCs w:val="24"/>
        </w:rPr>
        <w:t xml:space="preserve">Considerando-se a necessidade de contratações frequentes, não sendo possível mensurar a quantidade exata dos produtos que serão utilizados, optou-se pela adoção do Sistema de Registro de Preços para fins de aquisição pelo período de 12 (doze) meses. </w:t>
      </w:r>
    </w:p>
    <w:p w14:paraId="485711B1" w14:textId="77777777" w:rsidR="008520D8" w:rsidRPr="008520D8" w:rsidRDefault="008520D8" w:rsidP="008520D8">
      <w:pPr>
        <w:pStyle w:val="Nivel2"/>
        <w:numPr>
          <w:ilvl w:val="0"/>
          <w:numId w:val="0"/>
        </w:numPr>
        <w:rPr>
          <w:rFonts w:ascii="Arial Narrow" w:hAnsi="Arial Narrow" w:cs="Times New Roman"/>
          <w:sz w:val="24"/>
          <w:szCs w:val="24"/>
        </w:rPr>
      </w:pPr>
      <w:r w:rsidRPr="008520D8">
        <w:rPr>
          <w:rFonts w:ascii="Arial Narrow" w:hAnsi="Arial Narrow" w:cs="Times New Roman"/>
          <w:sz w:val="24"/>
          <w:szCs w:val="24"/>
        </w:rPr>
        <w:t xml:space="preserve">A presente proposição de contratação tomou como base o princípio da teoria de livre mercado, no qual os fornecedores concorrem na busca de oferecer o menor preço por item, sem com isso, comprometer a qualidade, </w:t>
      </w:r>
      <w:r w:rsidRPr="008520D8">
        <w:rPr>
          <w:rFonts w:ascii="Arial Narrow" w:hAnsi="Arial Narrow" w:cs="Times New Roman"/>
          <w:sz w:val="24"/>
          <w:szCs w:val="24"/>
        </w:rPr>
        <w:lastRenderedPageBreak/>
        <w:t>a confiabilidade, a continuidade de fornecimento. Tal princípio trará benefícios e economia substanciais ao serviço público, cujas políticas e diretrizes devem estar orientadas para garantir e maximizar a qualidade ao menor preço possível</w:t>
      </w:r>
    </w:p>
    <w:p w14:paraId="4F4E7DB4"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b/>
          <w:bCs/>
        </w:rPr>
      </w:pPr>
      <w:r w:rsidRPr="008520D8">
        <w:rPr>
          <w:rFonts w:ascii="Arial Narrow" w:eastAsia="Times New Roman" w:hAnsi="Arial Narrow" w:cs="Times New Roman"/>
          <w:b/>
          <w:bCs/>
        </w:rPr>
        <w:t>4.5. Da Aplicação do Tratamento Favorecido às Microempresas e Empresas de Pequeno Porte</w:t>
      </w:r>
    </w:p>
    <w:p w14:paraId="11394A65"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Em observância aos arts. 47 e 48 da Lei Complementar Federal nº 123/2006 e à Lei Municipal nº 2.237/2018, a presente licitação será destinada exclusivamente à participação de Microempresas (ME) e Empresas de Pequeno Porte (EPP).</w:t>
      </w:r>
    </w:p>
    <w:p w14:paraId="5DE7BCA9"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 medida mostra-se viável em razão da existência de fornecedores enquadrados nessas categorias em número suficiente para assegurar a competitividade do certame, sem prejuízo da obtenção da proposta mais vantajosa para a Administração.</w:t>
      </w:r>
    </w:p>
    <w:p w14:paraId="1E3D9389"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 adoção da exclusividade busca fomentar o desenvolvimento econômico local e regional, incentivar a geração de emprego e renda e fortalecer os pequenos negócios, observando os princípios da eficiência, economicidade e interesse público.</w:t>
      </w:r>
    </w:p>
    <w:p w14:paraId="3B51B713" w14:textId="77777777" w:rsidR="008520D8" w:rsidRPr="008520D8" w:rsidRDefault="008520D8" w:rsidP="008520D8">
      <w:pPr>
        <w:pStyle w:val="Nivel2"/>
        <w:rPr>
          <w:rFonts w:ascii="Arial Narrow" w:hAnsi="Arial Narrow" w:cs="Times New Roman"/>
          <w:sz w:val="24"/>
          <w:szCs w:val="24"/>
          <w:lang w:val="pt-PT"/>
        </w:rPr>
      </w:pPr>
      <w:r w:rsidRPr="008520D8">
        <w:rPr>
          <w:rFonts w:ascii="Arial Narrow" w:hAnsi="Arial Narrow" w:cs="Times New Roman"/>
          <w:b/>
          <w:bCs/>
          <w:sz w:val="24"/>
          <w:szCs w:val="24"/>
        </w:rPr>
        <w:t>Da Justificativa da contratação</w:t>
      </w:r>
      <w:r w:rsidRPr="008520D8">
        <w:rPr>
          <w:rFonts w:ascii="Arial Narrow" w:hAnsi="Arial Narrow" w:cs="Times New Roman"/>
          <w:sz w:val="24"/>
          <w:szCs w:val="24"/>
        </w:rPr>
        <w:t xml:space="preserve">: </w:t>
      </w:r>
    </w:p>
    <w:p w14:paraId="48E9389B" w14:textId="77777777" w:rsidR="008520D8" w:rsidRPr="008520D8" w:rsidRDefault="008520D8" w:rsidP="008520D8">
      <w:pPr>
        <w:pStyle w:val="Nivel2"/>
        <w:numPr>
          <w:ilvl w:val="0"/>
          <w:numId w:val="0"/>
        </w:numPr>
        <w:rPr>
          <w:rFonts w:ascii="Arial Narrow" w:hAnsi="Arial Narrow" w:cs="Times New Roman"/>
          <w:sz w:val="24"/>
          <w:szCs w:val="24"/>
          <w:lang w:val="pt-PT"/>
        </w:rPr>
      </w:pPr>
      <w:r w:rsidRPr="008520D8">
        <w:rPr>
          <w:rFonts w:ascii="Arial Narrow" w:hAnsi="Arial Narrow" w:cs="Times New Roman"/>
          <w:sz w:val="24"/>
          <w:szCs w:val="24"/>
        </w:rPr>
        <w:t xml:space="preserve">A presente contratação tem por finalidade viabilizar futuras aquisições de artefatos de cimento destinados à manutenção, conservação e melhoria dos espaços públicos do Município de </w:t>
      </w:r>
      <w:r w:rsidRPr="008520D8">
        <w:rPr>
          <w:rStyle w:val="whitespace-normal"/>
          <w:rFonts w:ascii="Arial Narrow" w:hAnsi="Arial Narrow" w:cs="Times New Roman"/>
          <w:sz w:val="24"/>
          <w:szCs w:val="24"/>
        </w:rPr>
        <w:t>Juranda</w:t>
      </w:r>
      <w:r w:rsidRPr="008520D8">
        <w:rPr>
          <w:rFonts w:ascii="Arial Narrow" w:hAnsi="Arial Narrow" w:cs="Times New Roman"/>
          <w:sz w:val="24"/>
          <w:szCs w:val="24"/>
        </w:rPr>
        <w:t>, em atendimento às demandas do Departamento de Obras.</w:t>
      </w:r>
      <w:r w:rsidRPr="008520D8">
        <w:rPr>
          <w:rFonts w:ascii="Arial Narrow" w:hAnsi="Arial Narrow" w:cs="Times New Roman"/>
          <w:sz w:val="24"/>
          <w:szCs w:val="24"/>
          <w:lang w:val="pt-PT"/>
        </w:rPr>
        <w:t xml:space="preserve"> </w:t>
      </w:r>
      <w:r w:rsidRPr="008520D8">
        <w:rPr>
          <w:rFonts w:ascii="Arial Narrow" w:hAnsi="Arial Narrow" w:cs="Times New Roman"/>
          <w:sz w:val="24"/>
          <w:szCs w:val="24"/>
        </w:rPr>
        <w:t>Os materiais a serem adquiridos compreendem, entre outros, peças para manutenção de calçadas, bancos, floreiras, jogos de mesas, meios-fios e demais artefatos de cimento utilizados na infraestrutura urbana. Tais itens são essenciais para garantir a adequada conservação dos bens públicos, proporcionando segurança, acessibilidade, conforto e bem-estar à população</w:t>
      </w:r>
    </w:p>
    <w:p w14:paraId="362D70F2" w14:textId="77777777" w:rsidR="008520D8" w:rsidRPr="008520D8" w:rsidRDefault="008520D8" w:rsidP="008520D8">
      <w:pPr>
        <w:pStyle w:val="Nivel2"/>
        <w:numPr>
          <w:ilvl w:val="0"/>
          <w:numId w:val="0"/>
        </w:numPr>
        <w:rPr>
          <w:rFonts w:ascii="Arial Narrow" w:hAnsi="Arial Narrow" w:cs="Times New Roman"/>
          <w:sz w:val="24"/>
          <w:szCs w:val="24"/>
        </w:rPr>
      </w:pPr>
      <w:r w:rsidRPr="008520D8">
        <w:rPr>
          <w:rFonts w:ascii="Arial Narrow" w:hAnsi="Arial Narrow" w:cs="Times New Roman"/>
          <w:sz w:val="24"/>
          <w:szCs w:val="24"/>
        </w:rPr>
        <w:t>A contratação justifica-se pela necessidade contínua de reposição e manutenção desses equipamentos e estruturas, em razão do desgaste natural decorrente do uso diário, da ação do tempo e de eventuais danos causados por fatores externos. A disponibilidade desses materiais permitirá ao Departamento de Obras realizar intervenções de forma ágil e eficiente, evitando a deterioração dos espaços públicos e assegurando a preservação do patrimônio municipal.</w:t>
      </w:r>
    </w:p>
    <w:p w14:paraId="0852B734"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Além disso, a manutenção periódica das calçadas, praças, áreas de lazer e demais espaços de uso coletivo contribui para a valorização urbana, melhoria da qualidade de vida dos munícipes e atendimento às normas de acessibilidade e segurança vigentes. Dessa forma, a futura aquisição dos artefatos de cimento mostra-se necessária e conveniente para assegurar a continuidade dos serviços de manutenção e conservação realizados pelo Departamento de Obras, garantindo que os espaços públicos do Município permaneçam em condições adequadas de uso, conservação e segurança para toda a comunidade.</w:t>
      </w:r>
    </w:p>
    <w:p w14:paraId="684AFDB6" w14:textId="77777777" w:rsidR="008520D8" w:rsidRPr="008520D8" w:rsidRDefault="008520D8" w:rsidP="008520D8">
      <w:pPr>
        <w:pStyle w:val="Nivel2"/>
        <w:rPr>
          <w:rFonts w:ascii="Arial Narrow" w:hAnsi="Arial Narrow" w:cs="Times New Roman"/>
          <w:b/>
          <w:bCs/>
          <w:sz w:val="24"/>
          <w:szCs w:val="24"/>
          <w:lang w:val="pt-PT"/>
        </w:rPr>
      </w:pPr>
      <w:r w:rsidRPr="008520D8">
        <w:rPr>
          <w:rFonts w:ascii="Arial Narrow" w:hAnsi="Arial Narrow" w:cs="Times New Roman"/>
          <w:b/>
          <w:bCs/>
          <w:sz w:val="24"/>
          <w:szCs w:val="24"/>
          <w:lang w:val="pt-PT"/>
        </w:rPr>
        <w:t>Para as quantidades solicitadas:</w:t>
      </w:r>
    </w:p>
    <w:p w14:paraId="1FF41552" w14:textId="77777777" w:rsidR="008520D8" w:rsidRPr="008520D8" w:rsidRDefault="008520D8" w:rsidP="008520D8">
      <w:pPr>
        <w:pStyle w:val="Nivel2"/>
        <w:numPr>
          <w:ilvl w:val="0"/>
          <w:numId w:val="0"/>
        </w:numPr>
        <w:rPr>
          <w:rFonts w:ascii="Arial Narrow" w:hAnsi="Arial Narrow" w:cs="Times New Roman"/>
          <w:sz w:val="24"/>
          <w:szCs w:val="24"/>
          <w:lang w:val="pt-PT"/>
        </w:rPr>
      </w:pPr>
      <w:r w:rsidRPr="008520D8">
        <w:rPr>
          <w:rFonts w:ascii="Arial Narrow" w:hAnsi="Arial Narrow" w:cs="Times New Roman"/>
          <w:sz w:val="24"/>
          <w:szCs w:val="24"/>
          <w:lang w:val="pt-PT"/>
        </w:rPr>
        <w:t xml:space="preserve">Para atendimento das necessidades do Setor de Engenharia, a presente contratação se faz </w:t>
      </w:r>
      <w:r w:rsidRPr="008520D8">
        <w:rPr>
          <w:rFonts w:ascii="Arial Narrow" w:hAnsi="Arial Narrow" w:cs="Times New Roman"/>
          <w:sz w:val="24"/>
          <w:szCs w:val="24"/>
        </w:rPr>
        <w:t xml:space="preserve">necessária para a aquisição de artefatos de cimento destinados à manutenção e conservação dos espaços públicos municipais. </w:t>
      </w:r>
      <w:r w:rsidRPr="008520D8">
        <w:rPr>
          <w:rFonts w:ascii="Arial Narrow" w:hAnsi="Arial Narrow" w:cs="Times New Roman"/>
          <w:sz w:val="24"/>
          <w:szCs w:val="24"/>
          <w:lang w:val="pt-PT"/>
        </w:rPr>
        <w:lastRenderedPageBreak/>
        <w:t xml:space="preserve">A quanitdade se dá por não ter exatamente um roteiro ou cronograma fixo, assim perfazendo a quantidade estimada na tabela 01.  </w:t>
      </w:r>
    </w:p>
    <w:p w14:paraId="71E2BB56" w14:textId="77777777" w:rsidR="008520D8" w:rsidRPr="008520D8" w:rsidRDefault="008520D8" w:rsidP="008520D8">
      <w:pPr>
        <w:pStyle w:val="Nivel2"/>
        <w:numPr>
          <w:ilvl w:val="0"/>
          <w:numId w:val="0"/>
        </w:numPr>
        <w:rPr>
          <w:rFonts w:ascii="Arial Narrow" w:hAnsi="Arial Narrow" w:cs="Times New Roman"/>
          <w:sz w:val="24"/>
          <w:szCs w:val="24"/>
          <w:lang w:val="pt-PT"/>
        </w:rPr>
      </w:pPr>
      <w:r w:rsidRPr="008520D8">
        <w:rPr>
          <w:rFonts w:ascii="Arial Narrow" w:hAnsi="Arial Narrow" w:cs="Times New Roman"/>
          <w:sz w:val="24"/>
          <w:szCs w:val="24"/>
        </w:rPr>
        <w:t xml:space="preserve">Justificamos ainda a presente contratação pela necessidade de manter estoque mínimo e disponibilidade contínua de artefatos de cimento para atendimento das demandas rotineiras e emergenciais do Departamento de Obras, possibilitando a execução imediata dos serviços de manutenção, reparo e conservação dos espaços públicos municipais. A ausência desses materiais poderá comprometer a qualidade e a eficiência dos serviços prestados, ocasionando a deterioração de calçadas, praças, áreas de convivência e demais equipamentos urbanos, com prejuízos à segurança, acessibilidade, funcionalidade e bem-estar da população. Assim, a contratação visa assegurar a adequada conservação do patrimônio público, garantindo ambientes urbanos organizados, seguros e em perfeitas condições de uso pela comunidade. </w:t>
      </w:r>
    </w:p>
    <w:p w14:paraId="2239B633"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O objeto da contratação está inserido no Plano de Contratações Anual.</w:t>
      </w:r>
    </w:p>
    <w:p w14:paraId="1B0F81FF" w14:textId="77777777" w:rsidR="008520D8" w:rsidRPr="008520D8" w:rsidRDefault="008520D8" w:rsidP="008520D8">
      <w:pPr>
        <w:pStyle w:val="Nivel2"/>
        <w:numPr>
          <w:ilvl w:val="0"/>
          <w:numId w:val="0"/>
        </w:numPr>
        <w:spacing w:before="0" w:after="0"/>
        <w:rPr>
          <w:rFonts w:ascii="Arial Narrow" w:hAnsi="Arial Narrow" w:cs="Times New Roman"/>
          <w:i/>
          <w:iCs/>
          <w:sz w:val="24"/>
          <w:szCs w:val="24"/>
        </w:rPr>
      </w:pPr>
    </w:p>
    <w:p w14:paraId="3CFAC158" w14:textId="77777777" w:rsidR="008520D8" w:rsidRPr="008520D8" w:rsidRDefault="008520D8" w:rsidP="008520D8">
      <w:pPr>
        <w:pStyle w:val="Nivel01"/>
      </w:pPr>
      <w:r w:rsidRPr="008520D8">
        <w:t>REQUISITOS DA CONTRATAÇÃO</w:t>
      </w:r>
    </w:p>
    <w:p w14:paraId="7AD81F29" w14:textId="77777777" w:rsidR="008520D8" w:rsidRPr="008520D8" w:rsidRDefault="008520D8" w:rsidP="008520D8">
      <w:pPr>
        <w:spacing w:line="276" w:lineRule="auto"/>
        <w:jc w:val="both"/>
        <w:rPr>
          <w:rFonts w:ascii="Arial Narrow" w:hAnsi="Arial Narrow" w:cs="Times New Roman"/>
        </w:rPr>
      </w:pPr>
    </w:p>
    <w:p w14:paraId="50307210" w14:textId="77777777" w:rsidR="008520D8" w:rsidRPr="008520D8" w:rsidRDefault="008520D8" w:rsidP="008520D8">
      <w:pPr>
        <w:pStyle w:val="Nivel2"/>
        <w:tabs>
          <w:tab w:val="left" w:pos="284"/>
          <w:tab w:val="left" w:pos="426"/>
        </w:tabs>
        <w:spacing w:before="0" w:after="0"/>
        <w:rPr>
          <w:rFonts w:ascii="Arial Narrow" w:hAnsi="Arial Narrow" w:cs="Times New Roman"/>
          <w:sz w:val="24"/>
          <w:szCs w:val="24"/>
          <w:u w:val="single"/>
        </w:rPr>
      </w:pPr>
      <w:bookmarkStart w:id="53" w:name="_Hlk156757023"/>
      <w:r w:rsidRPr="008520D8">
        <w:rPr>
          <w:rFonts w:ascii="Arial Narrow" w:hAnsi="Arial Narrow" w:cs="Times New Roman"/>
          <w:b/>
          <w:bCs/>
          <w:sz w:val="24"/>
          <w:szCs w:val="24"/>
          <w:u w:val="single"/>
        </w:rPr>
        <w:t>Subcontratação</w:t>
      </w:r>
    </w:p>
    <w:p w14:paraId="6D94A78D" w14:textId="77777777" w:rsidR="008520D8" w:rsidRPr="008520D8" w:rsidRDefault="008520D8" w:rsidP="008520D8">
      <w:pPr>
        <w:pStyle w:val="Nivel3"/>
        <w:spacing w:before="0" w:after="0"/>
        <w:ind w:left="0"/>
        <w:rPr>
          <w:rFonts w:ascii="Arial Narrow" w:hAnsi="Arial Narrow" w:cs="Times New Roman"/>
          <w:color w:val="auto"/>
          <w:sz w:val="24"/>
          <w:szCs w:val="24"/>
        </w:rPr>
      </w:pPr>
      <w:r w:rsidRPr="008520D8">
        <w:rPr>
          <w:rFonts w:ascii="Arial Narrow" w:hAnsi="Arial Narrow" w:cs="Times New Roman"/>
          <w:color w:val="auto"/>
          <w:sz w:val="24"/>
          <w:szCs w:val="24"/>
        </w:rPr>
        <w:t>Não é admitida a subcontratação do objeto contratual.</w:t>
      </w:r>
    </w:p>
    <w:p w14:paraId="7AECC0F5" w14:textId="77777777" w:rsidR="008520D8" w:rsidRPr="008520D8" w:rsidRDefault="008520D8" w:rsidP="008520D8">
      <w:pPr>
        <w:pStyle w:val="Nivel3"/>
        <w:numPr>
          <w:ilvl w:val="0"/>
          <w:numId w:val="0"/>
        </w:numPr>
        <w:spacing w:before="0" w:after="0"/>
        <w:rPr>
          <w:rFonts w:ascii="Arial Narrow" w:hAnsi="Arial Narrow" w:cs="Times New Roman"/>
          <w:color w:val="auto"/>
          <w:sz w:val="24"/>
          <w:szCs w:val="24"/>
        </w:rPr>
      </w:pPr>
    </w:p>
    <w:p w14:paraId="67B37734" w14:textId="77777777" w:rsidR="008520D8" w:rsidRPr="008520D8" w:rsidRDefault="008520D8" w:rsidP="008520D8">
      <w:pPr>
        <w:pStyle w:val="Nivel2"/>
        <w:tabs>
          <w:tab w:val="left" w:pos="284"/>
          <w:tab w:val="left" w:pos="426"/>
        </w:tabs>
        <w:spacing w:before="0" w:after="0"/>
        <w:rPr>
          <w:rFonts w:ascii="Arial Narrow" w:hAnsi="Arial Narrow" w:cs="Times New Roman"/>
          <w:sz w:val="24"/>
          <w:szCs w:val="24"/>
          <w:u w:val="single"/>
        </w:rPr>
      </w:pPr>
      <w:r w:rsidRPr="008520D8">
        <w:rPr>
          <w:rFonts w:ascii="Arial Narrow" w:hAnsi="Arial Narrow" w:cs="Times New Roman"/>
          <w:b/>
          <w:bCs/>
          <w:sz w:val="24"/>
          <w:szCs w:val="24"/>
          <w:u w:val="single"/>
        </w:rPr>
        <w:t>Sustentabilidade</w:t>
      </w:r>
    </w:p>
    <w:p w14:paraId="6AF0FE00"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O(s) serviço(s) deverá(ão) respeitar as normas e os princípios ambientais, minimizando ou mitigando os efeitos dos danos ao meio ambiente, utilizando tecnologias e materiais ecologicamente corretos, atendendo a critérios de sustentabilidade</w:t>
      </w:r>
    </w:p>
    <w:p w14:paraId="3A4D265C" w14:textId="77777777" w:rsidR="008520D8" w:rsidRPr="008520D8" w:rsidRDefault="008520D8" w:rsidP="008520D8">
      <w:pPr>
        <w:pStyle w:val="Nivel3"/>
        <w:numPr>
          <w:ilvl w:val="0"/>
          <w:numId w:val="0"/>
        </w:numPr>
        <w:rPr>
          <w:rFonts w:ascii="Arial Narrow" w:hAnsi="Arial Narrow" w:cs="Times New Roman"/>
          <w:sz w:val="24"/>
          <w:szCs w:val="24"/>
        </w:rPr>
      </w:pPr>
      <w:r w:rsidRPr="008520D8">
        <w:rPr>
          <w:rFonts w:ascii="Arial Narrow" w:hAnsi="Arial Narrow" w:cs="Times New Roman"/>
          <w:b/>
          <w:bCs/>
          <w:sz w:val="24"/>
          <w:szCs w:val="24"/>
        </w:rPr>
        <w:t>5.3</w:t>
      </w:r>
      <w:r w:rsidRPr="008520D8">
        <w:rPr>
          <w:rFonts w:ascii="Arial Narrow" w:hAnsi="Arial Narrow" w:cs="Times New Roman"/>
          <w:b/>
          <w:bCs/>
          <w:sz w:val="24"/>
          <w:szCs w:val="24"/>
          <w:u w:val="single"/>
        </w:rPr>
        <w:t xml:space="preserve"> Itens de Segurança</w:t>
      </w:r>
      <w:r w:rsidRPr="008520D8">
        <w:rPr>
          <w:rFonts w:ascii="Arial Narrow" w:hAnsi="Arial Narrow" w:cs="Times New Roman"/>
          <w:sz w:val="24"/>
          <w:szCs w:val="24"/>
        </w:rPr>
        <w:t xml:space="preserve"> </w:t>
      </w:r>
    </w:p>
    <w:p w14:paraId="3CC561AD" w14:textId="77777777" w:rsidR="008520D8" w:rsidRPr="008520D8" w:rsidRDefault="008520D8" w:rsidP="008520D8">
      <w:pPr>
        <w:pStyle w:val="Nivel3"/>
        <w:numPr>
          <w:ilvl w:val="0"/>
          <w:numId w:val="0"/>
        </w:numPr>
        <w:rPr>
          <w:rFonts w:ascii="Arial Narrow" w:hAnsi="Arial Narrow" w:cs="Times New Roman"/>
          <w:sz w:val="24"/>
          <w:szCs w:val="24"/>
        </w:rPr>
      </w:pPr>
      <w:r w:rsidRPr="008520D8">
        <w:rPr>
          <w:rFonts w:ascii="Arial Narrow" w:hAnsi="Arial Narrow" w:cs="Times New Roman"/>
          <w:b/>
          <w:bCs/>
          <w:sz w:val="24"/>
          <w:szCs w:val="24"/>
        </w:rPr>
        <w:t xml:space="preserve">5.3.1 </w:t>
      </w:r>
      <w:bookmarkStart w:id="54" w:name="_Hlk193177510"/>
      <w:r w:rsidRPr="008520D8">
        <w:rPr>
          <w:rFonts w:ascii="Arial Narrow" w:hAnsi="Arial Narrow" w:cs="Times New Roman"/>
          <w:sz w:val="24"/>
          <w:szCs w:val="24"/>
        </w:rPr>
        <w:t>A empresa deverá seguir todas as normas de segurança necessárias e obrigatórias para a prestação dos serviços em questão, fornecendo os EPI’S, treinamentos e condições de trabalho adequadas para os seus funcionários durante a execução do objeto, sendo que o município não se responsabilizará por quaisquer acidentes de trabalho envolvendo os prestadores de serviços, seja pela inobservância dos equipamentos de proteção.</w:t>
      </w:r>
      <w:bookmarkEnd w:id="54"/>
    </w:p>
    <w:p w14:paraId="7B4103E8" w14:textId="77777777" w:rsidR="008520D8" w:rsidRPr="008520D8" w:rsidRDefault="008520D8" w:rsidP="008520D8">
      <w:pPr>
        <w:pStyle w:val="Nivel2"/>
        <w:numPr>
          <w:ilvl w:val="1"/>
          <w:numId w:val="126"/>
        </w:numPr>
        <w:ind w:left="0" w:firstLine="0"/>
        <w:rPr>
          <w:rFonts w:ascii="Arial Narrow" w:hAnsi="Arial Narrow" w:cs="Times New Roman"/>
          <w:sz w:val="24"/>
          <w:szCs w:val="24"/>
        </w:rPr>
      </w:pPr>
      <w:r w:rsidRPr="008520D8">
        <w:rPr>
          <w:rFonts w:ascii="Arial Narrow" w:hAnsi="Arial Narrow" w:cs="Times New Roman"/>
          <w:sz w:val="24"/>
          <w:szCs w:val="24"/>
        </w:rPr>
        <w:t>Os artefatos de cimento deverão ser novos, de primeiro uso, fabricados com matérias-primas adequadas e compatíveis com as especificações técnicas do edital.</w:t>
      </w:r>
    </w:p>
    <w:p w14:paraId="083FE83A" w14:textId="77777777" w:rsidR="008520D8" w:rsidRPr="008520D8" w:rsidRDefault="008520D8" w:rsidP="008520D8">
      <w:pPr>
        <w:pStyle w:val="Nivel2"/>
        <w:numPr>
          <w:ilvl w:val="1"/>
          <w:numId w:val="126"/>
        </w:numPr>
        <w:ind w:left="0" w:firstLine="0"/>
        <w:rPr>
          <w:rFonts w:ascii="Arial Narrow" w:hAnsi="Arial Narrow" w:cs="Times New Roman"/>
          <w:sz w:val="24"/>
          <w:szCs w:val="24"/>
        </w:rPr>
      </w:pPr>
      <w:r w:rsidRPr="008520D8">
        <w:rPr>
          <w:rFonts w:ascii="Arial Narrow" w:hAnsi="Arial Narrow" w:cs="Times New Roman"/>
          <w:sz w:val="24"/>
          <w:szCs w:val="24"/>
        </w:rPr>
        <w:t>Os produtos deverão apresentar resistência, acabamento e durabilidade compatíveis com sua finalidade, não sendo admitidos materiais com trincas, fissuras, deformações ou defeitos de fabricação.</w:t>
      </w:r>
    </w:p>
    <w:p w14:paraId="16BC9FD0" w14:textId="77777777" w:rsidR="008520D8" w:rsidRPr="008520D8" w:rsidRDefault="008520D8" w:rsidP="008520D8">
      <w:pPr>
        <w:pStyle w:val="Nivel2"/>
        <w:numPr>
          <w:ilvl w:val="1"/>
          <w:numId w:val="126"/>
        </w:numPr>
        <w:ind w:left="0" w:firstLine="0"/>
        <w:rPr>
          <w:rFonts w:ascii="Arial Narrow" w:hAnsi="Arial Narrow" w:cs="Times New Roman"/>
          <w:sz w:val="24"/>
          <w:szCs w:val="24"/>
        </w:rPr>
      </w:pPr>
      <w:r w:rsidRPr="008520D8">
        <w:rPr>
          <w:rFonts w:ascii="Arial Narrow" w:hAnsi="Arial Narrow" w:cs="Times New Roman"/>
          <w:sz w:val="24"/>
          <w:szCs w:val="24"/>
        </w:rPr>
        <w:t>A contratada será responsável pelo transporte, carregamento, descarregamento e entrega dos materiais nos locais indicados pela Administração.</w:t>
      </w:r>
    </w:p>
    <w:p w14:paraId="5D4B9E84" w14:textId="77777777" w:rsidR="008520D8" w:rsidRPr="008520D8" w:rsidRDefault="008520D8" w:rsidP="008520D8">
      <w:pPr>
        <w:pStyle w:val="Nivel2"/>
        <w:numPr>
          <w:ilvl w:val="1"/>
          <w:numId w:val="126"/>
        </w:numPr>
        <w:ind w:left="0" w:firstLine="0"/>
        <w:rPr>
          <w:rFonts w:ascii="Arial Narrow" w:hAnsi="Arial Narrow" w:cs="Times New Roman"/>
          <w:sz w:val="24"/>
          <w:szCs w:val="24"/>
        </w:rPr>
      </w:pPr>
      <w:r w:rsidRPr="008520D8">
        <w:rPr>
          <w:rFonts w:ascii="Arial Narrow" w:hAnsi="Arial Narrow" w:cs="Times New Roman"/>
          <w:sz w:val="24"/>
          <w:szCs w:val="24"/>
        </w:rPr>
        <w:t>Os materiais rejeitados pela fiscalização deverão ser substituídos sem ônus ao Município.</w:t>
      </w:r>
    </w:p>
    <w:bookmarkEnd w:id="53"/>
    <w:p w14:paraId="390D1162" w14:textId="77777777" w:rsidR="008520D8" w:rsidRPr="008520D8" w:rsidRDefault="008520D8" w:rsidP="008520D8">
      <w:pPr>
        <w:pStyle w:val="Nvel2-Red"/>
        <w:numPr>
          <w:ilvl w:val="0"/>
          <w:numId w:val="0"/>
        </w:numPr>
        <w:spacing w:before="0" w:after="0"/>
        <w:rPr>
          <w:rFonts w:ascii="Arial Narrow" w:hAnsi="Arial Narrow" w:cs="Times New Roman"/>
          <w:sz w:val="24"/>
          <w:szCs w:val="24"/>
        </w:rPr>
      </w:pPr>
    </w:p>
    <w:p w14:paraId="4560B7DD" w14:textId="77777777" w:rsidR="008520D8" w:rsidRPr="008520D8" w:rsidRDefault="008520D8" w:rsidP="008520D8">
      <w:pPr>
        <w:pStyle w:val="Nivel01"/>
      </w:pPr>
      <w:r w:rsidRPr="008520D8">
        <w:lastRenderedPageBreak/>
        <w:t>MODELO DE EXECUÇÃO DO OBJETO</w:t>
      </w:r>
    </w:p>
    <w:p w14:paraId="2A7A7C44"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O fornecimento dos artefatos de cimento será realizado de forma parcelada, conforme a necessidade das Secretarias Municipais, durante toda a vigência da Ata de Registro de Preços, mediante emissão de Autorização de Fornecimento pelo setor competente.</w:t>
      </w:r>
    </w:p>
    <w:p w14:paraId="37FE1485"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A contratada deverá fornecer os materiais nas quantidades e especificações solicitadas pela Administração, observando rigorosamente as características técnicas constantes neste Termo de Referência e na proposta vencedora.</w:t>
      </w:r>
    </w:p>
    <w:p w14:paraId="296607A9"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O prazo máximo para entrega dos materiais será de até 10 (dez) dias úteis, contados do recebimento da Autorização de Fornecimento, salvo situações excepcionais devidamente justificadas e aceitas pela Administração.</w:t>
      </w:r>
    </w:p>
    <w:p w14:paraId="4A40B3F6"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A entrega deverá ocorrer em local indicado pela Administração Municipal, dentro do perímetro do Município de Juranda-PR, em horário de expediente, correndo por conta da contratada todas as despesas relativas a transporte, carregamento, descarregamento, seguros, tributos, encargos trabalhistas e demais custos necessários ao fornecimento.</w:t>
      </w:r>
    </w:p>
    <w:p w14:paraId="2F44CED7"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Os materiais deverão ser entregues em perfeitas condições de uso, livres de defeitos, trincas, fissuras, deformações ou quaisquer inconformidades que comprometam sua qualidade, resistência ou durabilidade.</w:t>
      </w:r>
    </w:p>
    <w:p w14:paraId="7DBFEC36"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A contratada será integralmente responsável pela qualidade dos produtos fornecidos, obrigando-se a substituir, sem qualquer ônus para o Município, os materiais que apresentarem defeitos de fabricação, divergências em relação às especificações exigidas ou danos decorrentes do transporte e manuseio.</w:t>
      </w:r>
    </w:p>
    <w:p w14:paraId="46D5D937"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O recebimento dos materiais ocorrerá inicialmente de forma provisória, para conferência das quantidades e especificações, e posteriormente de forma definitiva, após verificação da conformidade pela fiscalização designada pela Administração.</w:t>
      </w:r>
    </w:p>
    <w:p w14:paraId="14FAE7BA"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Os materiais rejeitados pela fiscalização deverão ser substituídos no prazo máximo de 05 (cinco) dias úteis, contados da notificação da contratada, sem prejuízo da aplicação das sanções previstas no edital, na ata de registro de preços e na legislação vigente.</w:t>
      </w:r>
    </w:p>
    <w:p w14:paraId="78988EC0"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Não será admitida a cobrança de valores adicionais em razão do local de entrega, quantidade solicitada, fracionamento dos pedidos, transporte, descarregamento ou qualquer outra condição inerente à execução do objeto, devendo todos os custos estar contemplados no preço ofertado.</w:t>
      </w:r>
    </w:p>
    <w:p w14:paraId="0FA96732" w14:textId="77777777" w:rsidR="008520D8" w:rsidRPr="008520D8" w:rsidRDefault="008520D8" w:rsidP="008520D8">
      <w:pPr>
        <w:pStyle w:val="Nivel2"/>
        <w:rPr>
          <w:rFonts w:ascii="Arial Narrow" w:hAnsi="Arial Narrow" w:cs="Times New Roman"/>
          <w:sz w:val="24"/>
          <w:szCs w:val="24"/>
          <w:lang w:eastAsia="ar-SA"/>
        </w:rPr>
      </w:pPr>
      <w:r w:rsidRPr="008520D8">
        <w:rPr>
          <w:rFonts w:ascii="Arial Narrow" w:hAnsi="Arial Narrow" w:cs="Times New Roman"/>
          <w:sz w:val="24"/>
          <w:szCs w:val="24"/>
          <w:lang w:eastAsia="ar-SA"/>
        </w:rPr>
        <w:t>Considerando as características dos materiais licitados, especialmente seu peso e volume, a contratada deverá possuir estrutura operacional e logística adequada para garantir o fornecimento contínuo e o atendimento tempestivo das demandas da Administração Municipal.</w:t>
      </w:r>
    </w:p>
    <w:p w14:paraId="70E89DFC" w14:textId="77777777" w:rsidR="008520D8" w:rsidRPr="008520D8" w:rsidRDefault="008520D8" w:rsidP="008520D8">
      <w:pPr>
        <w:pStyle w:val="Nivel01"/>
      </w:pPr>
      <w:r w:rsidRPr="008520D8">
        <w:t>MODELO DE GESTÃO E FISCALIZAÇÃO DA ATA DE REGISTRO DE PREÇOS</w:t>
      </w:r>
    </w:p>
    <w:p w14:paraId="2701CEED"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0B6C0FAD"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lastRenderedPageBreak/>
        <w:t>Em caso de impedimento, ordem de paralisação ou suspensão da ata, o cronograma de execução será prorrogado automaticamente pelo tempo correspondente, anotadas tais circunstâncias mediante simples apostila.</w:t>
      </w:r>
    </w:p>
    <w:p w14:paraId="4BA20E74"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2311513C"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A contratante poderá convocar representante da empresa para adoção de providências que devam ser cumpridas de imediato.</w:t>
      </w:r>
    </w:p>
    <w:p w14:paraId="6A661D25" w14:textId="77777777" w:rsidR="008520D8" w:rsidRPr="008520D8" w:rsidRDefault="008520D8" w:rsidP="008520D8">
      <w:pPr>
        <w:pStyle w:val="Nvel2-Red"/>
        <w:spacing w:before="0" w:after="0"/>
        <w:rPr>
          <w:rFonts w:ascii="Arial Narrow" w:hAnsi="Arial Narrow" w:cs="Times New Roman"/>
          <w:i w:val="0"/>
          <w:color w:val="auto"/>
          <w:sz w:val="24"/>
          <w:szCs w:val="24"/>
        </w:rPr>
      </w:pPr>
      <w:r w:rsidRPr="008520D8">
        <w:rPr>
          <w:rFonts w:ascii="Arial Narrow" w:hAnsi="Arial Narrow" w:cs="Times New Roman"/>
          <w:i w:val="0"/>
          <w:color w:val="auto"/>
          <w:sz w:val="24"/>
          <w:szCs w:val="24"/>
        </w:rPr>
        <w:t>Após a assinatura do contrato ou instrumento equivalente</w:t>
      </w:r>
      <w:r w:rsidRPr="008520D8">
        <w:rPr>
          <w:rFonts w:ascii="Arial Narrow" w:hAnsi="Arial Narrow" w:cs="Times New Roman"/>
          <w:i w:val="0"/>
          <w:strike/>
          <w:color w:val="auto"/>
          <w:sz w:val="24"/>
          <w:szCs w:val="24"/>
        </w:rPr>
        <w:t>,</w:t>
      </w:r>
      <w:r w:rsidRPr="008520D8">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A79170A" w14:textId="77777777" w:rsidR="008520D8" w:rsidRPr="008520D8" w:rsidRDefault="008520D8" w:rsidP="008520D8">
      <w:pPr>
        <w:pStyle w:val="Nvel2-Red"/>
        <w:spacing w:before="0" w:after="0"/>
        <w:rPr>
          <w:rFonts w:ascii="Arial Narrow" w:hAnsi="Arial Narrow" w:cs="Times New Roman"/>
          <w:i w:val="0"/>
          <w:sz w:val="24"/>
          <w:szCs w:val="24"/>
        </w:rPr>
      </w:pPr>
      <w:r w:rsidRPr="008520D8">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275CB7A" w14:textId="77777777" w:rsidR="008520D8" w:rsidRPr="008520D8" w:rsidRDefault="008520D8" w:rsidP="008520D8">
      <w:pPr>
        <w:pStyle w:val="Nvel2-Red"/>
        <w:numPr>
          <w:ilvl w:val="0"/>
          <w:numId w:val="0"/>
        </w:numPr>
        <w:spacing w:before="0" w:after="0"/>
        <w:rPr>
          <w:rFonts w:ascii="Arial Narrow" w:hAnsi="Arial Narrow" w:cs="Times New Roman"/>
          <w:sz w:val="24"/>
          <w:szCs w:val="24"/>
        </w:rPr>
      </w:pPr>
    </w:p>
    <w:p w14:paraId="3C0BCFED"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sz w:val="24"/>
          <w:szCs w:val="24"/>
          <w:u w:val="single"/>
        </w:rPr>
        <w:t xml:space="preserve">Gestão do contrato: </w:t>
      </w:r>
    </w:p>
    <w:p w14:paraId="2C349150" w14:textId="77777777" w:rsidR="008520D8" w:rsidRPr="008520D8" w:rsidRDefault="008520D8" w:rsidP="008520D8">
      <w:pPr>
        <w:pStyle w:val="Nivel3"/>
        <w:spacing w:before="0" w:after="0"/>
        <w:ind w:left="0"/>
        <w:rPr>
          <w:rFonts w:ascii="Arial Narrow" w:hAnsi="Arial Narrow" w:cs="Times New Roman"/>
          <w:sz w:val="24"/>
          <w:szCs w:val="24"/>
        </w:rPr>
      </w:pPr>
      <w:r w:rsidRPr="008520D8">
        <w:rPr>
          <w:rFonts w:ascii="Arial Narrow" w:hAnsi="Arial Narrow" w:cs="Times New Roman"/>
          <w:sz w:val="24"/>
          <w:szCs w:val="24"/>
        </w:rPr>
        <w:t>O Gestor do contrato possuirá as seguintes atribuições, não obstante outras atividades adicionais descritas na respectiva norma:</w:t>
      </w:r>
    </w:p>
    <w:p w14:paraId="77B77836"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548B9AC4"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ABD2174"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4B9273A"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1E228582"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 - coordenar a atualização contínua do relatório de riscos durante a gestão do contrato, com apoio dos fiscais técnico, administrativo e setorial.</w:t>
      </w:r>
    </w:p>
    <w:p w14:paraId="2D6890DD"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F8A3073"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VII - realizar o recebimento definitivo do objeto do contrato, mediante termo detalhado que comprove o atendimento das exigências contratuais</w:t>
      </w:r>
    </w:p>
    <w:p w14:paraId="13716E2B"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19C188E"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p>
    <w:p w14:paraId="5C66A426"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sz w:val="24"/>
          <w:szCs w:val="24"/>
          <w:u w:val="single"/>
        </w:rPr>
        <w:t xml:space="preserve">Fiscalização técnica: </w:t>
      </w:r>
    </w:p>
    <w:p w14:paraId="68B43838" w14:textId="77777777" w:rsidR="008520D8" w:rsidRPr="008520D8" w:rsidRDefault="008520D8" w:rsidP="008520D8">
      <w:pPr>
        <w:pStyle w:val="Nivel3"/>
        <w:spacing w:before="0" w:after="0"/>
        <w:ind w:left="0"/>
        <w:rPr>
          <w:rFonts w:ascii="Arial Narrow" w:hAnsi="Arial Narrow" w:cs="Times New Roman"/>
          <w:sz w:val="24"/>
          <w:szCs w:val="24"/>
        </w:rPr>
      </w:pPr>
      <w:r w:rsidRPr="008520D8">
        <w:rPr>
          <w:rFonts w:ascii="Arial Narrow" w:hAnsi="Arial Narrow" w:cs="Times New Roman"/>
          <w:sz w:val="24"/>
          <w:szCs w:val="24"/>
        </w:rPr>
        <w:t>O Fiscal técnico do contrato possuirá as seguintes atribuições não obstante outras atividades adicionais descritas na respectiva norma:</w:t>
      </w:r>
    </w:p>
    <w:p w14:paraId="64DDAFA8"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p>
    <w:p w14:paraId="27A8AEC7"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0D45CD9B"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II - Emitir notificações para a correção de rotinas ou de qualquer inexatidão ou irregularidade constatada, com a definição de prazo para a correção.</w:t>
      </w:r>
    </w:p>
    <w:p w14:paraId="49ED6775"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33A6DD87"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IV - Comunicar imediatamente ao gestor do contrato quaisquer ocorrências que possam inviabilizar a execução do contrato nas datas estabelecidas.</w:t>
      </w:r>
    </w:p>
    <w:p w14:paraId="238D5EB5"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177175B"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50C7AA1E"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VII - realizar o recebimento provisório do objeto do contrato, mediante termo detalhado que comprove o cumprimento das exigências de caráter técnico</w:t>
      </w:r>
    </w:p>
    <w:p w14:paraId="16D61340"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As funções de gestão e fiscalização serão aglutinadas e exercidas conforme abaixo:</w:t>
      </w:r>
    </w:p>
    <w:p w14:paraId="2DAD2EBB" w14:textId="77777777" w:rsidR="008520D8" w:rsidRPr="008520D8" w:rsidRDefault="008520D8" w:rsidP="008520D8">
      <w:pPr>
        <w:pStyle w:val="Nivel2"/>
        <w:numPr>
          <w:ilvl w:val="0"/>
          <w:numId w:val="118"/>
        </w:numPr>
        <w:spacing w:before="0" w:after="0"/>
        <w:ind w:left="0" w:firstLine="0"/>
        <w:rPr>
          <w:rFonts w:ascii="Arial Narrow" w:hAnsi="Arial Narrow" w:cs="Times New Roman"/>
          <w:sz w:val="24"/>
          <w:szCs w:val="24"/>
        </w:rPr>
      </w:pPr>
      <w:r w:rsidRPr="008520D8">
        <w:rPr>
          <w:rFonts w:ascii="Arial Narrow" w:hAnsi="Arial Narrow" w:cs="Times New Roman"/>
          <w:sz w:val="24"/>
          <w:szCs w:val="24"/>
        </w:rPr>
        <w:t xml:space="preserve">Secretaria de Obras: - Gilmar de Barros da Silva </w:t>
      </w:r>
    </w:p>
    <w:p w14:paraId="67E6836A"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                                    Júlio César Dominguês Soldá </w:t>
      </w:r>
    </w:p>
    <w:p w14:paraId="114C5E4A" w14:textId="77777777" w:rsidR="008520D8" w:rsidRPr="008520D8" w:rsidRDefault="008520D8" w:rsidP="008520D8">
      <w:pPr>
        <w:pStyle w:val="Nvel3-R"/>
        <w:numPr>
          <w:ilvl w:val="0"/>
          <w:numId w:val="0"/>
        </w:numPr>
        <w:spacing w:before="0" w:after="0"/>
        <w:rPr>
          <w:rFonts w:ascii="Arial Narrow" w:hAnsi="Arial Narrow" w:cs="Times New Roman"/>
          <w:i w:val="0"/>
          <w:sz w:val="24"/>
          <w:szCs w:val="24"/>
        </w:rPr>
      </w:pPr>
    </w:p>
    <w:p w14:paraId="39C9FC1F" w14:textId="77777777" w:rsidR="008520D8" w:rsidRPr="008520D8" w:rsidRDefault="008520D8" w:rsidP="008520D8">
      <w:pPr>
        <w:pStyle w:val="Nivel01"/>
      </w:pPr>
      <w:r w:rsidRPr="008520D8">
        <w:t>CRITÉRIOS DE MEDIÇÃO E DE PAGAMENTO</w:t>
      </w:r>
    </w:p>
    <w:p w14:paraId="0DA921F2"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color w:val="auto"/>
          <w:sz w:val="24"/>
          <w:szCs w:val="24"/>
          <w:u w:val="single"/>
          <w:lang w:eastAsia="en-US"/>
        </w:rPr>
        <w:t>Recebimento do Objeto</w:t>
      </w:r>
    </w:p>
    <w:p w14:paraId="2C87FD3C"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 xml:space="preserve">Os bens serão recebidos provisoriamente, de forma sumária, no ato da entrega, juntamente com a </w:t>
      </w:r>
      <w:r w:rsidRPr="008520D8">
        <w:rPr>
          <w:rFonts w:ascii="Arial Narrow" w:eastAsia="Calibri" w:hAnsi="Arial Narrow" w:cs="Times New Roman"/>
          <w:sz w:val="24"/>
          <w:szCs w:val="24"/>
          <w:lang w:eastAsia="en-US"/>
        </w:rPr>
        <w:t>nota</w:t>
      </w:r>
      <w:r w:rsidRPr="008520D8">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8520D8">
        <w:rPr>
          <w:rFonts w:ascii="Arial Narrow" w:hAnsi="Arial Narrow" w:cs="Times New Roman"/>
          <w:color w:val="FF0000"/>
          <w:sz w:val="24"/>
          <w:szCs w:val="24"/>
          <w:lang w:eastAsia="en-US"/>
        </w:rPr>
        <w:t xml:space="preserve"> </w:t>
      </w:r>
      <w:r w:rsidRPr="008520D8">
        <w:rPr>
          <w:rFonts w:ascii="Arial Narrow" w:hAnsi="Arial Narrow" w:cs="Times New Roman"/>
          <w:sz w:val="24"/>
          <w:szCs w:val="24"/>
          <w:lang w:eastAsia="en-US"/>
        </w:rPr>
        <w:t>e na proposta.</w:t>
      </w:r>
    </w:p>
    <w:p w14:paraId="780AA2BD"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Os bens poderão ser rejeitados, no todo ou em parte, inclusive antes do recebimento provisório, quando em desacordo com as especificações constantes no Termo de Referência</w:t>
      </w:r>
      <w:r w:rsidRPr="008520D8">
        <w:rPr>
          <w:rFonts w:ascii="Arial Narrow" w:hAnsi="Arial Narrow" w:cs="Times New Roman"/>
          <w:color w:val="FF0000"/>
          <w:sz w:val="24"/>
          <w:szCs w:val="24"/>
          <w:lang w:eastAsia="en-US"/>
        </w:rPr>
        <w:t xml:space="preserve"> </w:t>
      </w:r>
      <w:r w:rsidRPr="008520D8">
        <w:rPr>
          <w:rFonts w:ascii="Arial Narrow" w:hAnsi="Arial Narrow" w:cs="Times New Roman"/>
          <w:sz w:val="24"/>
          <w:szCs w:val="24"/>
          <w:lang w:eastAsia="en-US"/>
        </w:rPr>
        <w:t xml:space="preserve">e na proposta, devendo ser substituídos no prazo de </w:t>
      </w:r>
      <w:r w:rsidRPr="008520D8">
        <w:rPr>
          <w:rFonts w:ascii="Arial Narrow" w:hAnsi="Arial Narrow" w:cs="Times New Roman"/>
          <w:color w:val="auto"/>
          <w:sz w:val="24"/>
          <w:szCs w:val="24"/>
          <w:lang w:eastAsia="en-US"/>
        </w:rPr>
        <w:t>24 (vinte e quatro) horas</w:t>
      </w:r>
      <w:r w:rsidRPr="008520D8">
        <w:rPr>
          <w:rFonts w:ascii="Arial Narrow" w:hAnsi="Arial Narrow" w:cs="Times New Roman"/>
          <w:sz w:val="24"/>
          <w:szCs w:val="24"/>
          <w:lang w:eastAsia="en-US"/>
        </w:rPr>
        <w:t>, a contar da notificação da contratada, seja verbal ou escrita, às suas custas, sem prejuízo da aplicação das penalidades.</w:t>
      </w:r>
    </w:p>
    <w:p w14:paraId="4B12127D"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 xml:space="preserve">O prazo para recebimento definitivo poderá ser excepcionalmente prorrogado, </w:t>
      </w:r>
      <w:r w:rsidRPr="008520D8">
        <w:rPr>
          <w:rFonts w:ascii="Arial Narrow" w:hAnsi="Arial Narrow" w:cs="Times New Roman"/>
          <w:color w:val="auto"/>
          <w:sz w:val="24"/>
          <w:szCs w:val="24"/>
          <w:lang w:eastAsia="en-US"/>
        </w:rPr>
        <w:t>de forma justificada, por igual período, quando houver necessidade de diligências para a aferição do ate</w:t>
      </w:r>
      <w:r w:rsidRPr="008520D8">
        <w:rPr>
          <w:rFonts w:ascii="Arial Narrow" w:hAnsi="Arial Narrow" w:cs="Times New Roman"/>
          <w:sz w:val="24"/>
          <w:szCs w:val="24"/>
          <w:lang w:eastAsia="en-US"/>
        </w:rPr>
        <w:t>ndimento das exigências contratuais.</w:t>
      </w:r>
    </w:p>
    <w:p w14:paraId="0F5C198F"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bCs/>
          <w:sz w:val="24"/>
          <w:szCs w:val="24"/>
          <w:lang w:eastAsia="en-US"/>
        </w:rPr>
        <w:t xml:space="preserve">No caso de controvérsia sobre a execução do objeto, quanto à dimensão, qualidade e quantidade, deverá ser observado o teor do </w:t>
      </w:r>
      <w:hyperlink r:id="rId52" w:anchor="art143" w:history="1">
        <w:r w:rsidRPr="008520D8">
          <w:rPr>
            <w:rStyle w:val="Hyperlink"/>
            <w:rFonts w:ascii="Arial Narrow" w:hAnsi="Arial Narrow" w:cs="Times New Roman"/>
            <w:bCs/>
            <w:color w:val="auto"/>
            <w:sz w:val="24"/>
            <w:szCs w:val="24"/>
            <w:u w:val="none"/>
            <w:lang w:eastAsia="en-US"/>
          </w:rPr>
          <w:t>art. 143 da Lei Federal nº 14.133/2021</w:t>
        </w:r>
      </w:hyperlink>
      <w:r w:rsidRPr="008520D8">
        <w:rPr>
          <w:rFonts w:ascii="Arial Narrow" w:hAnsi="Arial Narrow" w:cs="Times New Roman"/>
          <w:bCs/>
          <w:color w:val="auto"/>
          <w:sz w:val="24"/>
          <w:szCs w:val="24"/>
          <w:lang w:eastAsia="en-US"/>
        </w:rPr>
        <w:t xml:space="preserve">, comunicando-se à empresa para </w:t>
      </w:r>
      <w:r w:rsidRPr="008520D8">
        <w:rPr>
          <w:rFonts w:ascii="Arial Narrow" w:hAnsi="Arial Narrow" w:cs="Times New Roman"/>
          <w:bCs/>
          <w:color w:val="auto"/>
          <w:sz w:val="24"/>
          <w:szCs w:val="24"/>
          <w:lang w:eastAsia="en-US"/>
        </w:rPr>
        <w:lastRenderedPageBreak/>
        <w:t xml:space="preserve">emissão de Nota </w:t>
      </w:r>
      <w:r w:rsidRPr="008520D8">
        <w:rPr>
          <w:rFonts w:ascii="Arial Narrow" w:hAnsi="Arial Narrow" w:cs="Times New Roman"/>
          <w:bCs/>
          <w:sz w:val="24"/>
          <w:szCs w:val="24"/>
          <w:lang w:eastAsia="en-US"/>
        </w:rPr>
        <w:t>Fiscal no que pertine à parcela incontroversa da execução do objeto, para efeito de liquidação e pagamento.</w:t>
      </w:r>
    </w:p>
    <w:p w14:paraId="5B4D35C0"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C13E66F"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627C0870" w14:textId="77777777" w:rsidR="008520D8" w:rsidRPr="008520D8" w:rsidRDefault="008520D8" w:rsidP="008520D8">
      <w:pPr>
        <w:pStyle w:val="Nivel3"/>
        <w:numPr>
          <w:ilvl w:val="0"/>
          <w:numId w:val="0"/>
        </w:numPr>
        <w:spacing w:before="0" w:after="0"/>
        <w:rPr>
          <w:rFonts w:ascii="Arial Narrow" w:hAnsi="Arial Narrow" w:cs="Times New Roman"/>
          <w:sz w:val="24"/>
          <w:szCs w:val="24"/>
          <w:lang w:eastAsia="en-US"/>
        </w:rPr>
      </w:pPr>
    </w:p>
    <w:p w14:paraId="4B5CA1E7"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color w:val="auto"/>
          <w:sz w:val="24"/>
          <w:szCs w:val="24"/>
          <w:u w:val="single"/>
          <w:lang w:eastAsia="en-US"/>
        </w:rPr>
        <w:t>Liquidação</w:t>
      </w:r>
    </w:p>
    <w:p w14:paraId="3BBC065E" w14:textId="77777777" w:rsidR="008520D8" w:rsidRPr="008520D8" w:rsidRDefault="008520D8" w:rsidP="008520D8">
      <w:pPr>
        <w:pStyle w:val="Nivel3"/>
        <w:spacing w:before="0" w:after="0"/>
        <w:ind w:left="0"/>
        <w:rPr>
          <w:rFonts w:ascii="Arial Narrow" w:hAnsi="Arial Narrow" w:cs="Times New Roman"/>
          <w:sz w:val="24"/>
          <w:szCs w:val="24"/>
        </w:rPr>
      </w:pPr>
      <w:r w:rsidRPr="008520D8">
        <w:rPr>
          <w:rFonts w:ascii="Arial Narrow" w:hAnsi="Arial Narrow" w:cs="Times New Roman"/>
          <w:sz w:val="24"/>
          <w:szCs w:val="24"/>
          <w:lang w:eastAsia="en-US"/>
        </w:rPr>
        <w:t xml:space="preserve">Recebida a Nota Fiscal ou documento de cobrança equivalente, correrá o prazo de </w:t>
      </w:r>
      <w:r w:rsidRPr="008520D8">
        <w:rPr>
          <w:rFonts w:ascii="Arial Narrow" w:hAnsi="Arial Narrow" w:cs="Times New Roman"/>
          <w:b/>
          <w:sz w:val="24"/>
          <w:szCs w:val="24"/>
          <w:u w:val="single"/>
          <w:lang w:eastAsia="en-US"/>
        </w:rPr>
        <w:t>05 (cinco) dias</w:t>
      </w:r>
      <w:r w:rsidRPr="008520D8">
        <w:rPr>
          <w:rFonts w:ascii="Arial Narrow" w:hAnsi="Arial Narrow" w:cs="Times New Roman"/>
          <w:sz w:val="24"/>
          <w:szCs w:val="24"/>
          <w:lang w:eastAsia="en-US"/>
        </w:rPr>
        <w:t xml:space="preserve"> para fins de liquidação, na forma desta seção, prorrogáveis por igual período, quando houver necessidade de diligências para a aferição do atendimento das exigências contratuais.</w:t>
      </w:r>
    </w:p>
    <w:p w14:paraId="374D09C2"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217C2781"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I - o prazo de validade;</w:t>
      </w:r>
    </w:p>
    <w:p w14:paraId="3304330A"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 xml:space="preserve">II - a data da emissão; </w:t>
      </w:r>
    </w:p>
    <w:p w14:paraId="4326E2CB"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 xml:space="preserve">III - os dados do contrato/contratação e do órgão contratante; </w:t>
      </w:r>
    </w:p>
    <w:p w14:paraId="45D76F9F"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 xml:space="preserve">IV - o período respectivo de execução do contrato; </w:t>
      </w:r>
    </w:p>
    <w:p w14:paraId="74E1F37C"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 xml:space="preserve">V - o valor a pagar; e </w:t>
      </w:r>
    </w:p>
    <w:p w14:paraId="1B46DC40" w14:textId="77777777" w:rsidR="008520D8" w:rsidRPr="008520D8" w:rsidRDefault="008520D8" w:rsidP="008520D8">
      <w:pPr>
        <w:suppressAutoHyphens/>
        <w:spacing w:line="276" w:lineRule="auto"/>
        <w:contextualSpacing/>
        <w:jc w:val="both"/>
        <w:rPr>
          <w:rFonts w:ascii="Arial Narrow" w:eastAsia="Calibri" w:hAnsi="Arial Narrow" w:cs="Times New Roman"/>
          <w:color w:val="000000"/>
          <w:lang w:eastAsia="en-US"/>
        </w:rPr>
      </w:pPr>
      <w:r w:rsidRPr="008520D8">
        <w:rPr>
          <w:rFonts w:ascii="Arial Narrow" w:eastAsia="Calibri" w:hAnsi="Arial Narrow" w:cs="Times New Roman"/>
          <w:color w:val="000000"/>
          <w:lang w:eastAsia="en-US"/>
        </w:rPr>
        <w:t>VI - eventual destaque do valor de retenções tributárias cabíveis.</w:t>
      </w:r>
    </w:p>
    <w:p w14:paraId="087C5500"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8520D8">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24D59AFF" w14:textId="77777777" w:rsidR="008520D8" w:rsidRPr="008520D8" w:rsidRDefault="008520D8" w:rsidP="008520D8">
      <w:pPr>
        <w:pStyle w:val="Nivel3"/>
        <w:spacing w:before="0" w:after="0"/>
        <w:ind w:left="0"/>
        <w:rPr>
          <w:rFonts w:ascii="Arial Narrow" w:hAnsi="Arial Narrow" w:cs="Times New Roman"/>
          <w:sz w:val="24"/>
          <w:szCs w:val="24"/>
          <w:lang w:eastAsia="en-US"/>
        </w:rPr>
      </w:pPr>
      <w:r w:rsidRPr="008520D8">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31A7F2BE" w14:textId="77777777" w:rsidR="008520D8" w:rsidRPr="008520D8" w:rsidRDefault="008520D8" w:rsidP="008520D8">
      <w:pPr>
        <w:pStyle w:val="Nivel3"/>
        <w:numPr>
          <w:ilvl w:val="0"/>
          <w:numId w:val="0"/>
        </w:numPr>
        <w:spacing w:before="0" w:after="0"/>
        <w:rPr>
          <w:rFonts w:ascii="Arial Narrow" w:hAnsi="Arial Narrow" w:cs="Times New Roman"/>
          <w:sz w:val="24"/>
          <w:szCs w:val="24"/>
          <w:lang w:eastAsia="en-US"/>
        </w:rPr>
      </w:pPr>
    </w:p>
    <w:p w14:paraId="13182F27"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color w:val="auto"/>
          <w:sz w:val="24"/>
          <w:szCs w:val="24"/>
          <w:u w:val="single"/>
          <w:lang w:eastAsia="en-US"/>
        </w:rPr>
        <w:t>Prazo de Pagamento</w:t>
      </w:r>
    </w:p>
    <w:p w14:paraId="21D5B3A0" w14:textId="77777777" w:rsidR="008520D8" w:rsidRPr="008520D8" w:rsidRDefault="008520D8" w:rsidP="008520D8">
      <w:pPr>
        <w:pStyle w:val="Nivel3"/>
        <w:spacing w:before="0" w:after="0"/>
        <w:ind w:left="0"/>
        <w:rPr>
          <w:rFonts w:ascii="Arial Narrow" w:hAnsi="Arial Narrow" w:cs="Times New Roman"/>
          <w:sz w:val="24"/>
          <w:szCs w:val="24"/>
        </w:rPr>
      </w:pPr>
      <w:r w:rsidRPr="008520D8">
        <w:rPr>
          <w:rFonts w:ascii="Arial Narrow" w:hAnsi="Arial Narrow" w:cs="Times New Roman"/>
          <w:sz w:val="24"/>
          <w:szCs w:val="24"/>
        </w:rPr>
        <w:t>O pagamento será efetuado até o 10º dia do mês subsequente a entrega, contados da finalização da liquidação da despesa, conforme seção anterior.</w:t>
      </w:r>
    </w:p>
    <w:p w14:paraId="1E58CD68" w14:textId="77777777" w:rsidR="008520D8" w:rsidRPr="008520D8" w:rsidRDefault="008520D8" w:rsidP="008520D8">
      <w:pPr>
        <w:pStyle w:val="Nivel2"/>
        <w:numPr>
          <w:ilvl w:val="0"/>
          <w:numId w:val="0"/>
        </w:numPr>
        <w:spacing w:before="0" w:after="0"/>
        <w:rPr>
          <w:rFonts w:ascii="Arial Narrow" w:hAnsi="Arial Narrow" w:cs="Times New Roman"/>
          <w:sz w:val="24"/>
          <w:szCs w:val="24"/>
          <w:lang w:eastAsia="en-US"/>
        </w:rPr>
      </w:pPr>
    </w:p>
    <w:p w14:paraId="4FCCBECF" w14:textId="77777777" w:rsidR="008520D8" w:rsidRPr="008520D8" w:rsidRDefault="008520D8" w:rsidP="008520D8">
      <w:pPr>
        <w:pStyle w:val="Nivel2"/>
        <w:tabs>
          <w:tab w:val="left" w:pos="567"/>
        </w:tabs>
        <w:spacing w:before="0" w:after="0"/>
        <w:rPr>
          <w:rFonts w:ascii="Arial Narrow" w:hAnsi="Arial Narrow" w:cs="Times New Roman"/>
          <w:b/>
          <w:sz w:val="24"/>
          <w:szCs w:val="24"/>
          <w:u w:val="single"/>
        </w:rPr>
      </w:pPr>
      <w:r w:rsidRPr="008520D8">
        <w:rPr>
          <w:rFonts w:ascii="Arial Narrow" w:hAnsi="Arial Narrow" w:cs="Times New Roman"/>
          <w:b/>
          <w:color w:val="auto"/>
          <w:sz w:val="24"/>
          <w:szCs w:val="24"/>
          <w:u w:val="single"/>
          <w:lang w:eastAsia="en-US"/>
        </w:rPr>
        <w:t>Forma de Pagamento</w:t>
      </w:r>
    </w:p>
    <w:p w14:paraId="7CC0F598" w14:textId="77777777" w:rsidR="008520D8" w:rsidRPr="008520D8" w:rsidRDefault="008520D8" w:rsidP="008520D8">
      <w:pPr>
        <w:pStyle w:val="Nivel3"/>
        <w:spacing w:before="0" w:after="0"/>
        <w:ind w:left="0"/>
        <w:rPr>
          <w:rFonts w:ascii="Arial Narrow" w:hAnsi="Arial Narrow" w:cs="Times New Roman"/>
          <w:color w:val="auto"/>
          <w:sz w:val="24"/>
          <w:szCs w:val="24"/>
          <w:lang w:eastAsia="en-US"/>
        </w:rPr>
      </w:pPr>
      <w:bookmarkStart w:id="55" w:name="_Hlk156760053"/>
      <w:r w:rsidRPr="008520D8">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119AC5BA" w14:textId="77777777" w:rsidR="008520D8" w:rsidRPr="008520D8" w:rsidRDefault="008520D8" w:rsidP="008520D8">
      <w:pPr>
        <w:pStyle w:val="Nivel3"/>
        <w:spacing w:before="0" w:after="0"/>
        <w:ind w:left="0"/>
        <w:rPr>
          <w:rFonts w:ascii="Arial Narrow" w:hAnsi="Arial Narrow" w:cs="Times New Roman"/>
          <w:color w:val="auto"/>
          <w:sz w:val="24"/>
          <w:szCs w:val="24"/>
          <w:lang w:eastAsia="en-US"/>
        </w:rPr>
      </w:pPr>
      <w:r w:rsidRPr="008520D8">
        <w:rPr>
          <w:rFonts w:ascii="Arial Narrow" w:hAnsi="Arial Narrow" w:cs="Times New Roman"/>
          <w:color w:val="auto"/>
          <w:sz w:val="24"/>
          <w:szCs w:val="24"/>
          <w:lang w:eastAsia="en-US"/>
        </w:rPr>
        <w:t>Será considerada data do pagamento o dia em que constar como emitida a ordem bancária para pagamento.</w:t>
      </w:r>
    </w:p>
    <w:p w14:paraId="79A02DA2" w14:textId="77777777" w:rsidR="008520D8" w:rsidRPr="008520D8" w:rsidRDefault="008520D8" w:rsidP="008520D8">
      <w:pPr>
        <w:pStyle w:val="Nivel3"/>
        <w:spacing w:before="0" w:after="0"/>
        <w:ind w:left="0"/>
        <w:rPr>
          <w:rFonts w:ascii="Arial Narrow" w:hAnsi="Arial Narrow" w:cs="Times New Roman"/>
          <w:color w:val="auto"/>
          <w:sz w:val="24"/>
          <w:szCs w:val="24"/>
          <w:lang w:eastAsia="en-US"/>
        </w:rPr>
      </w:pPr>
      <w:r w:rsidRPr="008520D8">
        <w:rPr>
          <w:rFonts w:ascii="Arial Narrow" w:hAnsi="Arial Narrow" w:cs="Times New Roman"/>
          <w:color w:val="auto"/>
          <w:sz w:val="24"/>
          <w:szCs w:val="24"/>
          <w:lang w:eastAsia="en-US"/>
        </w:rPr>
        <w:t>Quando do pagamento, será efetuada a retenção tributária prevista na legislação aplicável.</w:t>
      </w:r>
    </w:p>
    <w:p w14:paraId="1103A17B" w14:textId="77777777" w:rsidR="008520D8" w:rsidRPr="008520D8" w:rsidRDefault="008520D8" w:rsidP="008520D8">
      <w:pPr>
        <w:pStyle w:val="Nivel3"/>
        <w:spacing w:before="0" w:after="0"/>
        <w:ind w:left="0"/>
        <w:rPr>
          <w:rFonts w:ascii="Arial Narrow" w:hAnsi="Arial Narrow" w:cs="Times New Roman"/>
          <w:color w:val="auto"/>
          <w:sz w:val="24"/>
          <w:szCs w:val="24"/>
          <w:lang w:eastAsia="en-US"/>
        </w:rPr>
      </w:pPr>
      <w:r w:rsidRPr="008520D8">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5356A873" w14:textId="77777777" w:rsidR="008520D8" w:rsidRPr="008520D8" w:rsidRDefault="008520D8" w:rsidP="008520D8">
      <w:pPr>
        <w:pStyle w:val="Nivel3"/>
        <w:spacing w:before="0" w:after="0"/>
        <w:ind w:left="0"/>
        <w:rPr>
          <w:rFonts w:ascii="Arial Narrow" w:hAnsi="Arial Narrow" w:cs="Times New Roman"/>
          <w:color w:val="auto"/>
          <w:sz w:val="24"/>
          <w:szCs w:val="24"/>
          <w:lang w:eastAsia="en-US"/>
        </w:rPr>
      </w:pPr>
      <w:r w:rsidRPr="008520D8">
        <w:rPr>
          <w:rFonts w:ascii="Arial Narrow" w:hAnsi="Arial Narrow" w:cs="Times New Roman"/>
          <w:color w:val="auto"/>
          <w:sz w:val="24"/>
          <w:szCs w:val="24"/>
          <w:lang w:eastAsia="en-US"/>
        </w:rPr>
        <w:lastRenderedPageBreak/>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55"/>
    <w:p w14:paraId="3E892988" w14:textId="77777777" w:rsidR="008520D8" w:rsidRPr="008520D8" w:rsidRDefault="008520D8" w:rsidP="008520D8">
      <w:pPr>
        <w:pStyle w:val="Nivel2"/>
        <w:numPr>
          <w:ilvl w:val="0"/>
          <w:numId w:val="0"/>
        </w:numPr>
        <w:spacing w:before="0" w:after="0"/>
        <w:rPr>
          <w:rFonts w:ascii="Arial Narrow" w:hAnsi="Arial Narrow" w:cs="Times New Roman"/>
          <w:sz w:val="24"/>
          <w:szCs w:val="24"/>
          <w:lang w:eastAsia="en-US"/>
        </w:rPr>
      </w:pPr>
    </w:p>
    <w:p w14:paraId="2F0B1382" w14:textId="77777777" w:rsidR="008520D8" w:rsidRPr="008520D8" w:rsidRDefault="008520D8" w:rsidP="008520D8">
      <w:pPr>
        <w:pStyle w:val="Nivel01"/>
      </w:pPr>
      <w:r w:rsidRPr="008520D8">
        <w:t>DA CONDIÇÃO DE PARTICIPAÇÃO E CRITÉRIOS DE SELEÇÃO DO FORNECEDOR</w:t>
      </w:r>
    </w:p>
    <w:p w14:paraId="56F8388B" w14:textId="77777777" w:rsidR="008520D8" w:rsidRPr="008520D8" w:rsidRDefault="008520D8" w:rsidP="008520D8">
      <w:pPr>
        <w:pStyle w:val="Nivel2"/>
        <w:rPr>
          <w:rFonts w:ascii="Arial Narrow" w:hAnsi="Arial Narrow" w:cs="Times New Roman"/>
          <w:b/>
          <w:bCs/>
          <w:sz w:val="24"/>
          <w:szCs w:val="24"/>
          <w:u w:val="single"/>
        </w:rPr>
      </w:pPr>
      <w:bookmarkStart w:id="56" w:name="_Hlk156762388"/>
      <w:r w:rsidRPr="008520D8">
        <w:rPr>
          <w:rFonts w:ascii="Arial Narrow" w:hAnsi="Arial Narrow" w:cs="Times New Roman"/>
          <w:b/>
          <w:bCs/>
          <w:sz w:val="24"/>
          <w:szCs w:val="24"/>
          <w:u w:val="single"/>
        </w:rPr>
        <w:t>CONDIÇÃO DE PARTICIPAÇÃO</w:t>
      </w:r>
    </w:p>
    <w:p w14:paraId="0B9E0FEE"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Quem for do ramo de atividade compatível com o objeto licitado; </w:t>
      </w:r>
    </w:p>
    <w:p w14:paraId="49D5D25C"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Quem não estiver sancionado com suspensão do direito de licitar e contratar pelo Município de Juranda ou com declaração de inidoneidade para licitar ou contratar por qualquer órgão ou entidade da Administração Pública; </w:t>
      </w:r>
    </w:p>
    <w:p w14:paraId="2AF3F667"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Quem não tiver vínculo de natureza técnica, comercial, econômica, financeira, trabalhista ou civil com autoridade municipal ou com agente público municipal que desempenhe função na licitação ou atue na fiscalização do contrato; </w:t>
      </w:r>
    </w:p>
    <w:p w14:paraId="6C40A53B"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Quem não tiver cônjuge, companheiro ou parente em linha reta, colateral ou por afinidade, até o terceiro grau, autoridade municipal ou com agente público municipal que desempenhe função na licitação ou atue na fiscalização do contrato; </w:t>
      </w:r>
    </w:p>
    <w:p w14:paraId="070FC425"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 Empresas controladoras, controladas ou coligadas, nos termos da Lei nº 6.404, de 15 de dezembro de 1976, desde que não estejam concorrendo entre si; e </w:t>
      </w:r>
    </w:p>
    <w:p w14:paraId="02E46EBA"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 xml:space="preserve">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 </w:t>
      </w:r>
    </w:p>
    <w:p w14:paraId="10787A4A"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Empresas reunidas em consórcios não poderão participar desta licitação.</w:t>
      </w:r>
    </w:p>
    <w:p w14:paraId="78F81C82" w14:textId="77777777" w:rsidR="008520D8" w:rsidRPr="008520D8" w:rsidRDefault="008520D8" w:rsidP="008520D8">
      <w:pPr>
        <w:pStyle w:val="Nivel2"/>
        <w:spacing w:after="0"/>
        <w:rPr>
          <w:rFonts w:ascii="Arial Narrow" w:hAnsi="Arial Narrow" w:cs="Times New Roman"/>
          <w:sz w:val="24"/>
          <w:szCs w:val="24"/>
        </w:rPr>
      </w:pPr>
      <w:r w:rsidRPr="008520D8">
        <w:rPr>
          <w:rFonts w:ascii="Arial Narrow" w:hAnsi="Arial Narrow" w:cs="Times New Roman"/>
          <w:sz w:val="24"/>
          <w:szCs w:val="24"/>
        </w:rPr>
        <w:t>Não poderão disputar esta licitação:</w:t>
      </w:r>
    </w:p>
    <w:p w14:paraId="616A9DD6"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aquele que não atenda às condições deste Edital e seu(s) anexo(s);</w:t>
      </w:r>
    </w:p>
    <w:p w14:paraId="52360943"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autor do anteprojeto, do projeto básico ou do projeto executivo, pessoa física ou jurídica, quando a licitação versar sobre serviços ou fornecimento de bens a ele relacionados;</w:t>
      </w:r>
    </w:p>
    <w:p w14:paraId="7E0E261A"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FD8C0AE"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pessoa física ou jurídica que se encontre, ao tempo da licitação, impossibilitada de participar da licitação em decorrência de sanção que lhe foi imposta;</w:t>
      </w:r>
    </w:p>
    <w:p w14:paraId="3964E28D"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540121"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lastRenderedPageBreak/>
        <w:t>empresas controladoras, controladas ou coligadas, nos termos da Lei Federal nº 6.404, de 15 de dezembro de 1976, concorrendo entre si;</w:t>
      </w:r>
    </w:p>
    <w:p w14:paraId="27BC3AE3"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B2BDF84"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agente público do órgão ou entidade licitante;</w:t>
      </w:r>
    </w:p>
    <w:p w14:paraId="5D2ACEFA" w14:textId="77777777" w:rsidR="008520D8" w:rsidRPr="008520D8" w:rsidRDefault="008520D8" w:rsidP="008520D8">
      <w:pPr>
        <w:pStyle w:val="Nvel3-R"/>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i w:val="0"/>
          <w:iCs w:val="0"/>
          <w:color w:val="auto"/>
          <w:sz w:val="24"/>
          <w:szCs w:val="24"/>
        </w:rPr>
      </w:pPr>
      <w:r w:rsidRPr="008520D8">
        <w:rPr>
          <w:rFonts w:ascii="Arial Narrow" w:hAnsi="Arial Narrow" w:cs="Times New Roman"/>
          <w:i w:val="0"/>
          <w:iCs w:val="0"/>
          <w:color w:val="auto"/>
          <w:sz w:val="24"/>
          <w:szCs w:val="24"/>
        </w:rPr>
        <w:t>pessoas jurídicas reunidas em consórcio;</w:t>
      </w:r>
    </w:p>
    <w:p w14:paraId="4E5328C2"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Organizações da Sociedade Civil de Interesse Público - OSCIP, atuando nessa condição;</w:t>
      </w:r>
    </w:p>
    <w:p w14:paraId="674F6F71" w14:textId="77777777" w:rsidR="008520D8" w:rsidRPr="008520D8" w:rsidRDefault="008520D8" w:rsidP="008520D8">
      <w:pPr>
        <w:pStyle w:val="Nivel3"/>
        <w:pBdr>
          <w:top w:val="single" w:sz="4" w:space="1" w:color="auto"/>
          <w:left w:val="single" w:sz="4" w:space="0" w:color="auto"/>
          <w:bottom w:val="single" w:sz="4" w:space="1" w:color="auto"/>
          <w:right w:val="single" w:sz="4" w:space="4" w:color="auto"/>
        </w:pBdr>
        <w:tabs>
          <w:tab w:val="left" w:pos="1701"/>
        </w:tabs>
        <w:spacing w:before="0" w:after="0"/>
        <w:ind w:left="0"/>
        <w:rPr>
          <w:rFonts w:ascii="Arial Narrow" w:hAnsi="Arial Narrow" w:cs="Times New Roman"/>
          <w:sz w:val="24"/>
          <w:szCs w:val="24"/>
        </w:rPr>
      </w:pPr>
      <w:r w:rsidRPr="008520D8">
        <w:rPr>
          <w:rFonts w:ascii="Arial Narrow" w:hAnsi="Arial Narrow"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3" w:anchor="art9§1" w:history="1">
        <w:r w:rsidRPr="008520D8">
          <w:rPr>
            <w:rStyle w:val="Hyperlink"/>
            <w:rFonts w:ascii="Arial Narrow" w:hAnsi="Arial Narrow" w:cs="Times New Roman"/>
            <w:sz w:val="24"/>
            <w:szCs w:val="24"/>
          </w:rPr>
          <w:t>§ 1º do art. 9º da Lei Federal nº 14.133, de 2021</w:t>
        </w:r>
      </w:hyperlink>
      <w:r w:rsidRPr="008520D8">
        <w:rPr>
          <w:rFonts w:ascii="Arial Narrow" w:hAnsi="Arial Narrow" w:cs="Times New Roman"/>
          <w:sz w:val="24"/>
          <w:szCs w:val="24"/>
        </w:rPr>
        <w:t>.</w:t>
      </w:r>
    </w:p>
    <w:p w14:paraId="6D734180"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O impedimento de que trata o </w:t>
      </w:r>
      <w:r w:rsidRPr="008520D8">
        <w:rPr>
          <w:rFonts w:ascii="Arial Narrow" w:hAnsi="Arial Narrow" w:cs="Times New Roman"/>
          <w:b/>
          <w:bCs/>
          <w:sz w:val="24"/>
          <w:szCs w:val="24"/>
          <w:u w:val="single"/>
        </w:rPr>
        <w:t xml:space="preserve">item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_Ref113883003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9.11.4</w:t>
      </w:r>
      <w:r w:rsidRPr="008520D8">
        <w:rPr>
          <w:rFonts w:ascii="Arial Narrow" w:hAnsi="Arial Narrow" w:cs="Times New Roman"/>
          <w:b/>
          <w:bCs/>
          <w:sz w:val="24"/>
          <w:szCs w:val="24"/>
          <w:u w:val="single"/>
        </w:rPr>
        <w:fldChar w:fldCharType="end"/>
      </w:r>
      <w:r w:rsidRPr="008520D8">
        <w:rPr>
          <w:rFonts w:ascii="Arial Narrow" w:hAnsi="Arial Narrow"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A4CA93"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A critério da Administração e exclusivamente a seu serviço, o autor dos projetos e a empresa a que se referem os </w:t>
      </w:r>
      <w:r w:rsidRPr="008520D8">
        <w:rPr>
          <w:rFonts w:ascii="Arial Narrow" w:hAnsi="Arial Narrow" w:cs="Times New Roman"/>
          <w:b/>
          <w:bCs/>
          <w:sz w:val="24"/>
          <w:szCs w:val="24"/>
          <w:u w:val="single"/>
        </w:rPr>
        <w:t xml:space="preserve">itens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_Ref114659912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9.11.2</w:t>
      </w:r>
      <w:r w:rsidRPr="008520D8">
        <w:rPr>
          <w:rFonts w:ascii="Arial Narrow" w:hAnsi="Arial Narrow" w:cs="Times New Roman"/>
          <w:b/>
          <w:bCs/>
          <w:sz w:val="24"/>
          <w:szCs w:val="24"/>
          <w:u w:val="single"/>
        </w:rPr>
        <w:fldChar w:fldCharType="end"/>
      </w:r>
      <w:r w:rsidRPr="008520D8">
        <w:rPr>
          <w:rFonts w:ascii="Arial Narrow" w:hAnsi="Arial Narrow" w:cs="Times New Roman"/>
          <w:b/>
          <w:bCs/>
          <w:sz w:val="24"/>
          <w:szCs w:val="24"/>
          <w:u w:val="single"/>
        </w:rPr>
        <w:t xml:space="preserve"> e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_Ref114659913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9.11.3</w:t>
      </w:r>
      <w:r w:rsidRPr="008520D8">
        <w:rPr>
          <w:rFonts w:ascii="Arial Narrow" w:hAnsi="Arial Narrow" w:cs="Times New Roman"/>
          <w:b/>
          <w:bCs/>
          <w:sz w:val="24"/>
          <w:szCs w:val="24"/>
          <w:u w:val="single"/>
        </w:rPr>
        <w:fldChar w:fldCharType="end"/>
      </w:r>
      <w:r w:rsidRPr="008520D8">
        <w:rPr>
          <w:rFonts w:ascii="Arial Narrow" w:hAnsi="Arial Narrow"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1FC6C01"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Equiparam-se aos autores do projeto as empresas integrantes do mesmo grupo econômico.</w:t>
      </w:r>
    </w:p>
    <w:p w14:paraId="0BC82CEC"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O disposto nos </w:t>
      </w:r>
      <w:r w:rsidRPr="008520D8">
        <w:rPr>
          <w:rFonts w:ascii="Arial Narrow" w:hAnsi="Arial Narrow" w:cs="Times New Roman"/>
          <w:b/>
          <w:bCs/>
          <w:sz w:val="24"/>
          <w:szCs w:val="24"/>
          <w:u w:val="single"/>
        </w:rPr>
        <w:t xml:space="preserve">itens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_Ref114659912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9.11.2</w:t>
      </w:r>
      <w:r w:rsidRPr="008520D8">
        <w:rPr>
          <w:rFonts w:ascii="Arial Narrow" w:hAnsi="Arial Narrow" w:cs="Times New Roman"/>
          <w:b/>
          <w:bCs/>
          <w:sz w:val="24"/>
          <w:szCs w:val="24"/>
          <w:u w:val="single"/>
        </w:rPr>
        <w:fldChar w:fldCharType="end"/>
      </w:r>
      <w:r w:rsidRPr="008520D8">
        <w:rPr>
          <w:rFonts w:ascii="Arial Narrow" w:hAnsi="Arial Narrow" w:cs="Times New Roman"/>
          <w:b/>
          <w:bCs/>
          <w:sz w:val="24"/>
          <w:szCs w:val="24"/>
          <w:u w:val="single"/>
        </w:rPr>
        <w:t xml:space="preserve"> e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_Ref114659913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9.11.3</w:t>
      </w:r>
      <w:r w:rsidRPr="008520D8">
        <w:rPr>
          <w:rFonts w:ascii="Arial Narrow" w:hAnsi="Arial Narrow" w:cs="Times New Roman"/>
          <w:b/>
          <w:bCs/>
          <w:sz w:val="24"/>
          <w:szCs w:val="24"/>
          <w:u w:val="single"/>
        </w:rPr>
        <w:fldChar w:fldCharType="end"/>
      </w:r>
      <w:r w:rsidRPr="008520D8">
        <w:rPr>
          <w:rFonts w:ascii="Arial Narrow" w:hAnsi="Arial Narrow"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97002F3"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54">
        <w:r w:rsidRPr="008520D8">
          <w:rPr>
            <w:rStyle w:val="Hyperlink"/>
            <w:rFonts w:ascii="Arial Narrow" w:hAnsi="Arial Narrow" w:cs="Times New Roman"/>
            <w:sz w:val="24"/>
            <w:szCs w:val="24"/>
          </w:rPr>
          <w:t>Lei Federal nº 14.133/2021</w:t>
        </w:r>
      </w:hyperlink>
      <w:r w:rsidRPr="008520D8">
        <w:rPr>
          <w:rFonts w:ascii="Arial Narrow" w:hAnsi="Arial Narrow" w:cs="Times New Roman"/>
          <w:sz w:val="24"/>
          <w:szCs w:val="24"/>
        </w:rPr>
        <w:t>.</w:t>
      </w:r>
    </w:p>
    <w:p w14:paraId="792DD401" w14:textId="77777777" w:rsidR="008520D8" w:rsidRPr="008520D8" w:rsidRDefault="008520D8" w:rsidP="008520D8">
      <w:pPr>
        <w:pStyle w:val="Nivel2"/>
        <w:spacing w:before="0" w:after="0"/>
        <w:rPr>
          <w:rFonts w:ascii="Arial Narrow" w:hAnsi="Arial Narrow" w:cs="Times New Roman"/>
          <w:sz w:val="24"/>
          <w:szCs w:val="24"/>
        </w:rPr>
      </w:pPr>
      <w:r w:rsidRPr="008520D8">
        <w:rPr>
          <w:rFonts w:ascii="Arial Narrow" w:hAnsi="Arial Narrow" w:cs="Times New Roman"/>
          <w:sz w:val="24"/>
          <w:szCs w:val="24"/>
        </w:rPr>
        <w:t xml:space="preserve">A vedação de que trata o </w:t>
      </w:r>
      <w:r w:rsidRPr="008520D8">
        <w:rPr>
          <w:rFonts w:ascii="Arial Narrow" w:hAnsi="Arial Narrow" w:cs="Times New Roman"/>
          <w:b/>
          <w:bCs/>
          <w:sz w:val="24"/>
          <w:szCs w:val="24"/>
          <w:u w:val="single"/>
        </w:rPr>
        <w:t xml:space="preserve">item </w:t>
      </w:r>
      <w:r w:rsidRPr="008520D8">
        <w:rPr>
          <w:rFonts w:ascii="Arial Narrow" w:hAnsi="Arial Narrow" w:cs="Times New Roman"/>
          <w:b/>
          <w:bCs/>
          <w:sz w:val="24"/>
          <w:szCs w:val="24"/>
          <w:u w:val="single"/>
        </w:rPr>
        <w:fldChar w:fldCharType="begin"/>
      </w:r>
      <w:r w:rsidRPr="008520D8">
        <w:rPr>
          <w:rFonts w:ascii="Arial Narrow" w:hAnsi="Arial Narrow" w:cs="Times New Roman"/>
          <w:b/>
          <w:bCs/>
          <w:sz w:val="24"/>
          <w:szCs w:val="24"/>
          <w:u w:val="single"/>
        </w:rPr>
        <w:instrText xml:space="preserve"> REF _Ref113962336 \r \h  \* MERGEFORMAT </w:instrText>
      </w:r>
      <w:r w:rsidRPr="008520D8">
        <w:rPr>
          <w:rFonts w:ascii="Arial Narrow" w:hAnsi="Arial Narrow" w:cs="Times New Roman"/>
          <w:b/>
          <w:bCs/>
          <w:sz w:val="24"/>
          <w:szCs w:val="24"/>
          <w:u w:val="single"/>
        </w:rPr>
      </w:r>
      <w:r w:rsidRPr="008520D8">
        <w:rPr>
          <w:rFonts w:ascii="Arial Narrow" w:hAnsi="Arial Narrow" w:cs="Times New Roman"/>
          <w:b/>
          <w:bCs/>
          <w:sz w:val="24"/>
          <w:szCs w:val="24"/>
          <w:u w:val="single"/>
        </w:rPr>
        <w:fldChar w:fldCharType="separate"/>
      </w:r>
      <w:r w:rsidRPr="008520D8">
        <w:rPr>
          <w:rFonts w:ascii="Arial Narrow" w:hAnsi="Arial Narrow" w:cs="Times New Roman"/>
          <w:b/>
          <w:bCs/>
          <w:sz w:val="24"/>
          <w:szCs w:val="24"/>
          <w:u w:val="single"/>
        </w:rPr>
        <w:t>9.11.8</w:t>
      </w:r>
      <w:r w:rsidRPr="008520D8">
        <w:rPr>
          <w:rFonts w:ascii="Arial Narrow" w:hAnsi="Arial Narrow" w:cs="Times New Roman"/>
          <w:b/>
          <w:bCs/>
          <w:sz w:val="24"/>
          <w:szCs w:val="24"/>
          <w:u w:val="single"/>
        </w:rPr>
        <w:fldChar w:fldCharType="end"/>
      </w:r>
      <w:r w:rsidRPr="008520D8">
        <w:rPr>
          <w:rFonts w:ascii="Arial Narrow" w:hAnsi="Arial Narrow"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E2B1F40" w14:textId="77777777" w:rsidR="008520D8" w:rsidRPr="008520D8" w:rsidRDefault="008520D8" w:rsidP="008520D8">
      <w:pPr>
        <w:pStyle w:val="Nivel2"/>
        <w:numPr>
          <w:ilvl w:val="0"/>
          <w:numId w:val="0"/>
        </w:numPr>
        <w:tabs>
          <w:tab w:val="left" w:pos="567"/>
        </w:tabs>
        <w:spacing w:before="0" w:after="0"/>
        <w:rPr>
          <w:rFonts w:ascii="Arial Narrow" w:hAnsi="Arial Narrow" w:cs="Times New Roman"/>
          <w:b/>
          <w:color w:val="auto"/>
          <w:sz w:val="24"/>
          <w:szCs w:val="24"/>
          <w:u w:val="single"/>
        </w:rPr>
      </w:pPr>
    </w:p>
    <w:p w14:paraId="075AC1E1" w14:textId="77777777" w:rsidR="008520D8" w:rsidRPr="008520D8" w:rsidRDefault="008520D8" w:rsidP="008520D8">
      <w:pPr>
        <w:pStyle w:val="Nivel2"/>
        <w:tabs>
          <w:tab w:val="left" w:pos="567"/>
        </w:tabs>
        <w:spacing w:before="0" w:after="0"/>
        <w:rPr>
          <w:rFonts w:ascii="Arial Narrow" w:hAnsi="Arial Narrow" w:cs="Times New Roman"/>
          <w:b/>
          <w:color w:val="auto"/>
          <w:sz w:val="24"/>
          <w:szCs w:val="24"/>
          <w:u w:val="single"/>
        </w:rPr>
      </w:pPr>
      <w:r w:rsidRPr="008520D8">
        <w:rPr>
          <w:rFonts w:ascii="Arial Narrow" w:hAnsi="Arial Narrow" w:cs="Times New Roman"/>
          <w:b/>
          <w:color w:val="auto"/>
          <w:sz w:val="24"/>
          <w:szCs w:val="24"/>
          <w:u w:val="single"/>
          <w:lang w:eastAsia="en-US"/>
        </w:rPr>
        <w:t>Forma de seleção</w:t>
      </w:r>
    </w:p>
    <w:p w14:paraId="3FCC904E" w14:textId="77777777" w:rsidR="008520D8" w:rsidRPr="008520D8" w:rsidRDefault="008520D8" w:rsidP="008520D8">
      <w:pPr>
        <w:pStyle w:val="Nivel3"/>
        <w:ind w:left="0"/>
        <w:rPr>
          <w:rFonts w:ascii="Arial Narrow" w:hAnsi="Arial Narrow" w:cs="Times New Roman"/>
          <w:iCs/>
          <w:sz w:val="24"/>
          <w:szCs w:val="24"/>
        </w:rPr>
      </w:pPr>
      <w:r w:rsidRPr="008520D8">
        <w:rPr>
          <w:rFonts w:ascii="Arial Narrow" w:hAnsi="Arial Narrow" w:cs="Times New Roman"/>
          <w:sz w:val="24"/>
          <w:szCs w:val="24"/>
        </w:rPr>
        <w:t>O fornecedor será selecionado por meio da realização de procedimento de LICITAÇÃO, na modalidade PREGÃO, sob a forma PRESENCIAL, com adoção do critério de julgamento pelo MENOR PREÇO POR ITEM.</w:t>
      </w:r>
    </w:p>
    <w:p w14:paraId="25C8E9B0" w14:textId="77777777" w:rsidR="008520D8" w:rsidRPr="008520D8" w:rsidRDefault="008520D8" w:rsidP="008520D8">
      <w:pPr>
        <w:pStyle w:val="Nivel2"/>
        <w:tabs>
          <w:tab w:val="left" w:pos="567"/>
        </w:tabs>
        <w:spacing w:before="0" w:after="0"/>
        <w:rPr>
          <w:rFonts w:ascii="Arial Narrow" w:hAnsi="Arial Narrow" w:cs="Times New Roman"/>
          <w:b/>
          <w:color w:val="auto"/>
          <w:sz w:val="24"/>
          <w:szCs w:val="24"/>
          <w:u w:val="single"/>
        </w:rPr>
      </w:pPr>
      <w:r w:rsidRPr="008520D8">
        <w:rPr>
          <w:rFonts w:ascii="Arial Narrow" w:hAnsi="Arial Narrow" w:cs="Times New Roman"/>
          <w:b/>
          <w:color w:val="auto"/>
          <w:sz w:val="24"/>
          <w:szCs w:val="24"/>
          <w:u w:val="single"/>
          <w:lang w:eastAsia="en-US"/>
        </w:rPr>
        <w:t>Exigências de habilitação</w:t>
      </w:r>
    </w:p>
    <w:p w14:paraId="27B9C740" w14:textId="77777777" w:rsidR="008520D8" w:rsidRPr="008520D8" w:rsidRDefault="008520D8" w:rsidP="008520D8">
      <w:pPr>
        <w:pStyle w:val="Nivel3"/>
        <w:numPr>
          <w:ilvl w:val="0"/>
          <w:numId w:val="0"/>
        </w:numPr>
        <w:spacing w:before="0" w:after="0"/>
        <w:rPr>
          <w:rFonts w:ascii="Arial Narrow" w:eastAsiaTheme="majorEastAsia" w:hAnsi="Arial Narrow" w:cs="Times New Roman"/>
          <w:b/>
          <w:bCs/>
          <w:color w:val="auto"/>
          <w:sz w:val="24"/>
          <w:szCs w:val="24"/>
          <w:lang w:eastAsia="en-US"/>
        </w:rPr>
      </w:pPr>
      <w:r w:rsidRPr="008520D8">
        <w:rPr>
          <w:rFonts w:ascii="Arial Narrow" w:hAnsi="Arial Narrow" w:cs="Times New Roman"/>
          <w:sz w:val="24"/>
          <w:szCs w:val="24"/>
        </w:rPr>
        <w:t>Para fins de habilitação, deverá o interessado comprovar os seguintes requisitos:</w:t>
      </w:r>
      <w:r w:rsidRPr="008520D8">
        <w:rPr>
          <w:rFonts w:ascii="Arial Narrow" w:hAnsi="Arial Narrow" w:cs="Times New Roman"/>
          <w:sz w:val="24"/>
          <w:szCs w:val="24"/>
        </w:rPr>
        <w:br/>
      </w:r>
    </w:p>
    <w:p w14:paraId="1D1DB293" w14:textId="77777777" w:rsidR="008520D8" w:rsidRPr="008520D8" w:rsidRDefault="008520D8" w:rsidP="008520D8">
      <w:pPr>
        <w:pStyle w:val="Nivel3"/>
        <w:spacing w:before="0" w:after="0"/>
        <w:ind w:left="0"/>
        <w:rPr>
          <w:rFonts w:ascii="Arial Narrow" w:hAnsi="Arial Narrow" w:cs="Times New Roman"/>
          <w:b/>
          <w:sz w:val="24"/>
          <w:szCs w:val="24"/>
          <w:u w:val="single"/>
          <w:lang w:eastAsia="zh-CN" w:bidi="hi-IN"/>
        </w:rPr>
      </w:pPr>
      <w:r w:rsidRPr="008520D8">
        <w:rPr>
          <w:rFonts w:ascii="Arial Narrow" w:hAnsi="Arial Narrow" w:cs="Times New Roman"/>
          <w:b/>
          <w:sz w:val="24"/>
          <w:szCs w:val="24"/>
          <w:u w:val="single"/>
          <w:lang w:eastAsia="zh-CN" w:bidi="hi-IN"/>
        </w:rPr>
        <w:lastRenderedPageBreak/>
        <w:t>Habilitação jurídica</w:t>
      </w:r>
    </w:p>
    <w:p w14:paraId="17588074"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bookmarkStart w:id="57" w:name="_Ref115800561"/>
      <w:r w:rsidRPr="008520D8">
        <w:rPr>
          <w:rFonts w:ascii="Arial Narrow" w:hAnsi="Arial Narrow" w:cs="Times New Roman"/>
          <w:bCs/>
          <w:sz w:val="24"/>
          <w:szCs w:val="24"/>
        </w:rPr>
        <w:t>I -</w:t>
      </w:r>
      <w:r w:rsidRPr="008520D8">
        <w:rPr>
          <w:rFonts w:ascii="Arial Narrow" w:hAnsi="Arial Narrow" w:cs="Times New Roman"/>
          <w:b/>
          <w:bCs/>
          <w:sz w:val="24"/>
          <w:szCs w:val="24"/>
        </w:rPr>
        <w:t xml:space="preserve"> Pessoa física:</w:t>
      </w:r>
      <w:r w:rsidRPr="008520D8">
        <w:rPr>
          <w:rFonts w:ascii="Arial Narrow" w:hAnsi="Arial Narrow" w:cs="Times New Roman"/>
          <w:sz w:val="24"/>
          <w:szCs w:val="24"/>
        </w:rPr>
        <w:t xml:space="preserve"> cédula de identidade (RG) ou documento equivalente que, por força de lei, tenha validade para fins de identificação em todo o território nacional;</w:t>
      </w:r>
      <w:bookmarkEnd w:id="57"/>
    </w:p>
    <w:p w14:paraId="3944ADD2"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II -</w:t>
      </w:r>
      <w:r w:rsidRPr="008520D8">
        <w:rPr>
          <w:rFonts w:ascii="Arial Narrow" w:hAnsi="Arial Narrow" w:cs="Times New Roman"/>
          <w:b/>
          <w:bCs/>
          <w:sz w:val="24"/>
          <w:szCs w:val="24"/>
        </w:rPr>
        <w:t xml:space="preserve"> Empresário individual:</w:t>
      </w:r>
      <w:r w:rsidRPr="008520D8">
        <w:rPr>
          <w:rFonts w:ascii="Arial Narrow" w:hAnsi="Arial Narrow" w:cs="Times New Roman"/>
          <w:sz w:val="24"/>
          <w:szCs w:val="24"/>
        </w:rPr>
        <w:t xml:space="preserve"> inscrição no Registro Público de Empresas Mercantis, a cargo da Junta Comercial da respectiva sede; </w:t>
      </w:r>
    </w:p>
    <w:p w14:paraId="1ACD164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III -</w:t>
      </w:r>
      <w:r w:rsidRPr="008520D8">
        <w:rPr>
          <w:rFonts w:ascii="Arial Narrow" w:hAnsi="Arial Narrow" w:cs="Times New Roman"/>
          <w:b/>
          <w:bCs/>
          <w:sz w:val="24"/>
          <w:szCs w:val="24"/>
        </w:rPr>
        <w:t xml:space="preserve"> Microempreendedor Individual - MEI:</w:t>
      </w:r>
      <w:r w:rsidRPr="008520D8">
        <w:rPr>
          <w:rFonts w:ascii="Arial Narrow" w:hAnsi="Arial Narrow" w:cs="Times New Roman"/>
          <w:sz w:val="24"/>
          <w:szCs w:val="24"/>
        </w:rPr>
        <w:t xml:space="preserve"> Certificado da Condição de Microempreendedor Individual - CCMEI, cuja aceitação ficará condicionada à verificação da autenticidade no sítio </w:t>
      </w:r>
      <w:hyperlink r:id="rId55" w:history="1">
        <w:r w:rsidRPr="008520D8">
          <w:rPr>
            <w:rStyle w:val="Hyperlink"/>
            <w:rFonts w:ascii="Arial Narrow" w:hAnsi="Arial Narrow" w:cs="Times New Roman"/>
            <w:sz w:val="24"/>
            <w:szCs w:val="24"/>
          </w:rPr>
          <w:t>https://www.gov.br/empresas-e-negocios/pt-br/empreendedor</w:t>
        </w:r>
      </w:hyperlink>
      <w:r w:rsidRPr="008520D8">
        <w:rPr>
          <w:rFonts w:ascii="Arial Narrow" w:hAnsi="Arial Narrow" w:cs="Times New Roman"/>
          <w:sz w:val="24"/>
          <w:szCs w:val="24"/>
        </w:rPr>
        <w:t xml:space="preserve">; </w:t>
      </w:r>
    </w:p>
    <w:p w14:paraId="48DD469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IV -</w:t>
      </w:r>
      <w:r w:rsidRPr="008520D8">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8520D8">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BEAC92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V -</w:t>
      </w:r>
      <w:r w:rsidRPr="008520D8">
        <w:rPr>
          <w:rFonts w:ascii="Arial Narrow" w:hAnsi="Arial Narrow" w:cs="Times New Roman"/>
          <w:b/>
          <w:bCs/>
          <w:sz w:val="24"/>
          <w:szCs w:val="24"/>
        </w:rPr>
        <w:t xml:space="preserve"> Sociedade empresária estrangeira:</w:t>
      </w:r>
      <w:r w:rsidRPr="008520D8">
        <w:rPr>
          <w:rFonts w:ascii="Arial Narrow" w:hAnsi="Arial Narrow"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6" w:history="1">
        <w:r w:rsidRPr="008520D8">
          <w:rPr>
            <w:rStyle w:val="Hyperlink"/>
            <w:rFonts w:ascii="Arial Narrow" w:hAnsi="Arial Narrow" w:cs="Times New Roman"/>
            <w:sz w:val="24"/>
            <w:szCs w:val="24"/>
          </w:rPr>
          <w:t>Normativa DREI/ME n.º 77, de 18 de março de 2020</w:t>
        </w:r>
      </w:hyperlink>
      <w:r w:rsidRPr="008520D8">
        <w:rPr>
          <w:rFonts w:ascii="Arial Narrow" w:hAnsi="Arial Narrow" w:cs="Times New Roman"/>
          <w:sz w:val="24"/>
          <w:szCs w:val="24"/>
        </w:rPr>
        <w:t>.</w:t>
      </w:r>
    </w:p>
    <w:p w14:paraId="2934C2E1"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VI -</w:t>
      </w:r>
      <w:r w:rsidRPr="008520D8">
        <w:rPr>
          <w:rFonts w:ascii="Arial Narrow" w:hAnsi="Arial Narrow" w:cs="Times New Roman"/>
          <w:b/>
          <w:bCs/>
          <w:sz w:val="24"/>
          <w:szCs w:val="24"/>
        </w:rPr>
        <w:t xml:space="preserve"> Sociedade simples: </w:t>
      </w:r>
      <w:r w:rsidRPr="008520D8">
        <w:rPr>
          <w:rFonts w:ascii="Arial Narrow" w:hAnsi="Arial Narrow" w:cs="Times New Roman"/>
          <w:sz w:val="24"/>
          <w:szCs w:val="24"/>
        </w:rPr>
        <w:t>inscrição do ato constitutivo no Registro Civil de Pessoas Jurídicas do local de sua sede, acompanhada de documento comprobatório de seus administradores;</w:t>
      </w:r>
    </w:p>
    <w:p w14:paraId="6824EB35"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bCs/>
          <w:sz w:val="24"/>
          <w:szCs w:val="24"/>
        </w:rPr>
        <w:t>VII -</w:t>
      </w:r>
      <w:r w:rsidRPr="008520D8">
        <w:rPr>
          <w:rFonts w:ascii="Arial Narrow" w:hAnsi="Arial Narrow" w:cs="Times New Roman"/>
          <w:b/>
          <w:bCs/>
          <w:sz w:val="24"/>
          <w:szCs w:val="24"/>
        </w:rPr>
        <w:t xml:space="preserve"> Filial, sucursal ou agência de sociedade simples ou empresária:</w:t>
      </w:r>
      <w:r w:rsidRPr="008520D8">
        <w:rPr>
          <w:rFonts w:ascii="Arial Narrow" w:hAnsi="Arial Narrow"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8" w:name="_Int_ySfCXwr4"/>
      <w:r w:rsidRPr="008520D8">
        <w:rPr>
          <w:rFonts w:ascii="Arial Narrow" w:hAnsi="Arial Narrow" w:cs="Times New Roman"/>
          <w:sz w:val="24"/>
          <w:szCs w:val="24"/>
        </w:rPr>
        <w:t>Mercantis onde</w:t>
      </w:r>
      <w:bookmarkEnd w:id="58"/>
      <w:r w:rsidRPr="008520D8">
        <w:rPr>
          <w:rFonts w:ascii="Arial Narrow" w:hAnsi="Arial Narrow" w:cs="Times New Roman"/>
          <w:sz w:val="24"/>
          <w:szCs w:val="24"/>
        </w:rPr>
        <w:t xml:space="preserve"> opera, com averbação no Registro onde tem sede a matriz</w:t>
      </w:r>
    </w:p>
    <w:p w14:paraId="6B60364E" w14:textId="77777777" w:rsidR="008520D8" w:rsidRPr="008520D8" w:rsidRDefault="008520D8" w:rsidP="008520D8">
      <w:pPr>
        <w:pStyle w:val="Nivel4"/>
        <w:spacing w:before="0" w:after="0"/>
        <w:ind w:left="0"/>
        <w:rPr>
          <w:rFonts w:ascii="Arial Narrow" w:hAnsi="Arial Narrow" w:cs="Times New Roman"/>
          <w:sz w:val="24"/>
          <w:szCs w:val="24"/>
        </w:rPr>
      </w:pPr>
      <w:r w:rsidRPr="008520D8">
        <w:rPr>
          <w:rFonts w:ascii="Arial Narrow" w:hAnsi="Arial Narrow" w:cs="Times New Roman"/>
          <w:sz w:val="24"/>
          <w:szCs w:val="24"/>
        </w:rPr>
        <w:t>Os documentos apresentados deverão estar acompanhados de todas as alterações ou da consolidação respectiva.</w:t>
      </w:r>
    </w:p>
    <w:p w14:paraId="6510374F"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p>
    <w:p w14:paraId="3A26BDF9" w14:textId="77777777" w:rsidR="008520D8" w:rsidRPr="008520D8" w:rsidRDefault="008520D8" w:rsidP="008520D8">
      <w:pPr>
        <w:pStyle w:val="Nivel3"/>
        <w:spacing w:before="0" w:after="0"/>
        <w:ind w:left="0"/>
        <w:rPr>
          <w:rFonts w:ascii="Arial Narrow" w:hAnsi="Arial Narrow" w:cs="Times New Roman"/>
          <w:b/>
          <w:sz w:val="24"/>
          <w:szCs w:val="24"/>
          <w:u w:val="single"/>
          <w:lang w:eastAsia="zh-CN" w:bidi="hi-IN"/>
        </w:rPr>
      </w:pPr>
      <w:r w:rsidRPr="008520D8">
        <w:rPr>
          <w:rFonts w:ascii="Arial Narrow" w:hAnsi="Arial Narrow" w:cs="Times New Roman"/>
          <w:b/>
          <w:sz w:val="24"/>
          <w:szCs w:val="24"/>
          <w:u w:val="single"/>
          <w:lang w:eastAsia="zh-CN" w:bidi="hi-IN"/>
        </w:rPr>
        <w:t>Habilitação fiscal, social e trabalhista</w:t>
      </w:r>
    </w:p>
    <w:p w14:paraId="7B52BEFD"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I - Prova de inscrição no </w:t>
      </w:r>
      <w:r w:rsidRPr="008520D8">
        <w:rPr>
          <w:rFonts w:ascii="Arial Narrow" w:hAnsi="Arial Narrow" w:cs="Times New Roman"/>
          <w:b/>
          <w:bCs/>
          <w:sz w:val="24"/>
          <w:szCs w:val="24"/>
        </w:rPr>
        <w:t>Cadastro Nacional de Pessoas Jurídicas</w:t>
      </w:r>
      <w:r w:rsidRPr="008520D8">
        <w:rPr>
          <w:rFonts w:ascii="Arial Narrow" w:hAnsi="Arial Narrow" w:cs="Times New Roman"/>
          <w:sz w:val="24"/>
          <w:szCs w:val="24"/>
        </w:rPr>
        <w:t>, conforme o caso;</w:t>
      </w:r>
    </w:p>
    <w:p w14:paraId="3075DF54"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II - Prova de regularidade fiscal perante a </w:t>
      </w:r>
      <w:r w:rsidRPr="008520D8">
        <w:rPr>
          <w:rFonts w:ascii="Arial Narrow" w:hAnsi="Arial Narrow" w:cs="Times New Roman"/>
          <w:b/>
          <w:bCs/>
          <w:sz w:val="24"/>
          <w:szCs w:val="24"/>
        </w:rPr>
        <w:t>Fazenda Nacional</w:t>
      </w:r>
      <w:r w:rsidRPr="008520D8">
        <w:rPr>
          <w:rFonts w:ascii="Arial Narrow" w:hAnsi="Arial Narrow"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057740" w14:textId="77777777" w:rsidR="008520D8" w:rsidRPr="008520D8" w:rsidRDefault="008520D8" w:rsidP="008520D8">
      <w:pPr>
        <w:pStyle w:val="Nivel2"/>
        <w:numPr>
          <w:ilvl w:val="0"/>
          <w:numId w:val="0"/>
        </w:numPr>
        <w:spacing w:before="0" w:after="0"/>
        <w:rPr>
          <w:rFonts w:ascii="Arial Narrow" w:hAnsi="Arial Narrow" w:cs="Times New Roman"/>
          <w:b/>
          <w:bCs/>
          <w:sz w:val="24"/>
          <w:szCs w:val="24"/>
        </w:rPr>
      </w:pPr>
      <w:r w:rsidRPr="008520D8">
        <w:rPr>
          <w:rFonts w:ascii="Arial Narrow" w:hAnsi="Arial Narrow" w:cs="Times New Roman"/>
          <w:sz w:val="24"/>
          <w:szCs w:val="24"/>
        </w:rPr>
        <w:t xml:space="preserve">III - Prova de regularidade com o </w:t>
      </w:r>
      <w:r w:rsidRPr="008520D8">
        <w:rPr>
          <w:rFonts w:ascii="Arial Narrow" w:hAnsi="Arial Narrow" w:cs="Times New Roman"/>
          <w:b/>
          <w:bCs/>
          <w:sz w:val="24"/>
          <w:szCs w:val="24"/>
        </w:rPr>
        <w:t>Fundo de Garantia do Tempo de Serviço (FGTS);</w:t>
      </w:r>
    </w:p>
    <w:p w14:paraId="2DBCB502"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IV - Prova de inexistência de débitos inadimplidos perante a </w:t>
      </w:r>
      <w:r w:rsidRPr="008520D8">
        <w:rPr>
          <w:rFonts w:ascii="Arial Narrow" w:hAnsi="Arial Narrow" w:cs="Times New Roman"/>
          <w:b/>
          <w:bCs/>
          <w:sz w:val="24"/>
          <w:szCs w:val="24"/>
        </w:rPr>
        <w:t>Justiça do Trabalho</w:t>
      </w:r>
      <w:r w:rsidRPr="008520D8">
        <w:rPr>
          <w:rFonts w:ascii="Arial Narrow" w:hAnsi="Arial Narrow" w:cs="Times New Roman"/>
          <w:sz w:val="24"/>
          <w:szCs w:val="24"/>
        </w:rPr>
        <w:t>, mediante a apresentação de certidão negativa ou positiva com efeito de negativa, nos termos do Título VII-A da Consolidação das Leis do Trabalho, aprovada pelo Decreto-Lei nº 5.452, de 1º de maio de 1943;</w:t>
      </w:r>
    </w:p>
    <w:p w14:paraId="3B78D0A3"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V - Prova de regularidade para com a </w:t>
      </w:r>
      <w:r w:rsidRPr="008520D8">
        <w:rPr>
          <w:rFonts w:ascii="Arial Narrow" w:hAnsi="Arial Narrow" w:cs="Times New Roman"/>
          <w:b/>
          <w:bCs/>
          <w:sz w:val="24"/>
          <w:szCs w:val="24"/>
        </w:rPr>
        <w:t>Fazenda Estadual</w:t>
      </w:r>
      <w:r w:rsidRPr="008520D8">
        <w:rPr>
          <w:rFonts w:ascii="Arial Narrow" w:hAnsi="Arial Narrow" w:cs="Times New Roman"/>
          <w:sz w:val="24"/>
          <w:szCs w:val="24"/>
        </w:rPr>
        <w:t xml:space="preserve"> do domicílio ou sede da licitante, relativa aos tributos relacionados com o objeto licitado; </w:t>
      </w:r>
    </w:p>
    <w:p w14:paraId="24E8DEEC"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r w:rsidRPr="008520D8">
        <w:rPr>
          <w:rFonts w:ascii="Arial Narrow" w:hAnsi="Arial Narrow" w:cs="Times New Roman"/>
          <w:sz w:val="24"/>
          <w:szCs w:val="24"/>
        </w:rPr>
        <w:t xml:space="preserve">VI - Prova de regularidade para com a </w:t>
      </w:r>
      <w:r w:rsidRPr="008520D8">
        <w:rPr>
          <w:rFonts w:ascii="Arial Narrow" w:hAnsi="Arial Narrow" w:cs="Times New Roman"/>
          <w:b/>
          <w:bCs/>
          <w:sz w:val="24"/>
          <w:szCs w:val="24"/>
        </w:rPr>
        <w:t>Fazenda Municipal</w:t>
      </w:r>
      <w:r w:rsidRPr="008520D8">
        <w:rPr>
          <w:rFonts w:ascii="Arial Narrow" w:hAnsi="Arial Narrow" w:cs="Times New Roman"/>
          <w:sz w:val="24"/>
          <w:szCs w:val="24"/>
        </w:rPr>
        <w:t xml:space="preserve">, relativa aos tributos relacionados com o objeto licitado; </w:t>
      </w:r>
    </w:p>
    <w:p w14:paraId="14BCD82E" w14:textId="77777777" w:rsidR="008520D8" w:rsidRPr="008520D8" w:rsidRDefault="008520D8" w:rsidP="008520D8">
      <w:pPr>
        <w:pStyle w:val="Nivel3"/>
        <w:ind w:left="0"/>
        <w:rPr>
          <w:rFonts w:ascii="Arial Narrow" w:hAnsi="Arial Narrow" w:cs="Times New Roman"/>
          <w:b/>
          <w:bCs/>
          <w:sz w:val="24"/>
          <w:szCs w:val="24"/>
          <w:u w:val="single"/>
        </w:rPr>
      </w:pPr>
      <w:r w:rsidRPr="008520D8">
        <w:rPr>
          <w:rFonts w:ascii="Arial Narrow" w:hAnsi="Arial Narrow" w:cs="Times New Roman"/>
          <w:b/>
          <w:bCs/>
          <w:sz w:val="24"/>
          <w:szCs w:val="24"/>
          <w:u w:val="single"/>
        </w:rPr>
        <w:lastRenderedPageBreak/>
        <w:t>Qualificação técnica</w:t>
      </w:r>
    </w:p>
    <w:p w14:paraId="2BBE2B63" w14:textId="77777777" w:rsidR="008520D8" w:rsidRPr="008520D8" w:rsidRDefault="008520D8" w:rsidP="008520D8">
      <w:pPr>
        <w:pStyle w:val="Nivel3"/>
        <w:numPr>
          <w:ilvl w:val="0"/>
          <w:numId w:val="0"/>
        </w:numPr>
        <w:rPr>
          <w:rFonts w:ascii="Arial Narrow" w:hAnsi="Arial Narrow" w:cs="Times New Roman"/>
          <w:sz w:val="24"/>
          <w:szCs w:val="24"/>
        </w:rPr>
      </w:pPr>
      <w:r w:rsidRPr="008520D8">
        <w:rPr>
          <w:rFonts w:ascii="Arial Narrow" w:hAnsi="Arial Narrow" w:cs="Times New Roman"/>
          <w:sz w:val="24"/>
          <w:szCs w:val="24"/>
        </w:rPr>
        <w:t xml:space="preserve">I –- </w:t>
      </w:r>
      <w:bookmarkStart w:id="59" w:name="_Hlk232767387"/>
      <w:r w:rsidRPr="008520D8">
        <w:rPr>
          <w:rFonts w:ascii="Arial Narrow" w:hAnsi="Arial Narrow" w:cs="Times New Roman"/>
          <w:sz w:val="24"/>
          <w:szCs w:val="24"/>
        </w:rPr>
        <w:t xml:space="preserve">A qualificação técnica será comprovada mediante a apresentação de, no mínimo, </w:t>
      </w:r>
      <w:r w:rsidRPr="008520D8">
        <w:rPr>
          <w:rStyle w:val="Forte"/>
          <w:rFonts w:ascii="Arial Narrow" w:hAnsi="Arial Narrow" w:cs="Times New Roman"/>
          <w:sz w:val="24"/>
          <w:szCs w:val="24"/>
        </w:rPr>
        <w:t>01 (um) Atestado de Capacidade Técnica</w:t>
      </w:r>
      <w:r w:rsidRPr="008520D8">
        <w:rPr>
          <w:rFonts w:ascii="Arial Narrow" w:hAnsi="Arial Narrow" w:cs="Times New Roman"/>
          <w:sz w:val="24"/>
          <w:szCs w:val="24"/>
        </w:rPr>
        <w:t>, fornecido por pessoa jurídica de direito público ou privado, que comprove o fornecimento de fornecimento de artefatos de cimento, pré-moldados de concreto, materiais para pavimentação ou produtos compatíveis com o objeto da contratação, demonstrando que a licitante possui aptidão para o desempenho de atividade pertinente e compatível em características, quantidades e prazos com o objeto licitado</w:t>
      </w:r>
      <w:bookmarkEnd w:id="59"/>
      <w:r w:rsidRPr="008520D8">
        <w:rPr>
          <w:rFonts w:ascii="Arial Narrow" w:hAnsi="Arial Narrow" w:cs="Times New Roman"/>
          <w:sz w:val="24"/>
          <w:szCs w:val="24"/>
        </w:rPr>
        <w:t xml:space="preserve">. </w:t>
      </w:r>
    </w:p>
    <w:p w14:paraId="3993442A"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Não serão aceitos documentos de habilitação com indicação de CNPJ/CPF diferentes, salvo aqueles legalmente permitidos.</w:t>
      </w:r>
    </w:p>
    <w:p w14:paraId="61AAD8DF"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24EC624"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531438D4"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49D510A1"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bookmarkEnd w:id="56"/>
    <w:p w14:paraId="0DEBD4BF" w14:textId="77777777" w:rsidR="008520D8" w:rsidRPr="008520D8" w:rsidRDefault="008520D8" w:rsidP="008520D8">
      <w:pPr>
        <w:pStyle w:val="Nivel3"/>
        <w:numPr>
          <w:ilvl w:val="0"/>
          <w:numId w:val="0"/>
        </w:numPr>
        <w:spacing w:before="0" w:after="0"/>
        <w:rPr>
          <w:rFonts w:ascii="Arial Narrow" w:hAnsi="Arial Narrow" w:cs="Times New Roman"/>
          <w:sz w:val="24"/>
          <w:szCs w:val="24"/>
        </w:rPr>
      </w:pPr>
    </w:p>
    <w:tbl>
      <w:tblPr>
        <w:tblStyle w:val="Tabelacomgrade"/>
        <w:tblW w:w="0" w:type="auto"/>
        <w:tblInd w:w="-5" w:type="dxa"/>
        <w:shd w:val="clear" w:color="auto" w:fill="DAEEF3" w:themeFill="accent5" w:themeFillTint="33"/>
        <w:tblLook w:val="04A0" w:firstRow="1" w:lastRow="0" w:firstColumn="1" w:lastColumn="0" w:noHBand="0" w:noVBand="1"/>
      </w:tblPr>
      <w:tblGrid>
        <w:gridCol w:w="9633"/>
      </w:tblGrid>
      <w:tr w:rsidR="008520D8" w:rsidRPr="008520D8" w14:paraId="513DEBA1" w14:textId="77777777" w:rsidTr="00FD363A">
        <w:trPr>
          <w:trHeight w:val="264"/>
        </w:trPr>
        <w:tc>
          <w:tcPr>
            <w:tcW w:w="9633" w:type="dxa"/>
            <w:tcBorders>
              <w:top w:val="nil"/>
              <w:left w:val="nil"/>
              <w:bottom w:val="nil"/>
              <w:right w:val="nil"/>
            </w:tcBorders>
            <w:shd w:val="clear" w:color="auto" w:fill="DAEEF3" w:themeFill="accent5" w:themeFillTint="33"/>
          </w:tcPr>
          <w:bookmarkEnd w:id="47"/>
          <w:p w14:paraId="2B4D5836" w14:textId="77777777" w:rsidR="008520D8" w:rsidRPr="008520D8" w:rsidRDefault="008520D8" w:rsidP="008520D8">
            <w:pPr>
              <w:pStyle w:val="Nivel01"/>
            </w:pPr>
            <w:r w:rsidRPr="008520D8">
              <w:t>DAS OBRIGAÇÕES DAS PARTES</w:t>
            </w:r>
          </w:p>
        </w:tc>
      </w:tr>
    </w:tbl>
    <w:p w14:paraId="4F855B6D" w14:textId="77777777" w:rsidR="008520D8" w:rsidRPr="008520D8" w:rsidRDefault="008520D8" w:rsidP="008520D8">
      <w:pPr>
        <w:pStyle w:val="Nivel2"/>
        <w:rPr>
          <w:rFonts w:ascii="Arial Narrow" w:hAnsi="Arial Narrow" w:cs="Times New Roman"/>
          <w:b/>
          <w:bCs/>
          <w:sz w:val="24"/>
          <w:szCs w:val="24"/>
        </w:rPr>
      </w:pPr>
      <w:r w:rsidRPr="008520D8">
        <w:rPr>
          <w:rFonts w:ascii="Arial Narrow" w:hAnsi="Arial Narrow" w:cs="Times New Roman"/>
          <w:b/>
          <w:bCs/>
          <w:sz w:val="24"/>
          <w:szCs w:val="24"/>
        </w:rPr>
        <w:t>Direitos e Obrigações do Contratante:</w:t>
      </w:r>
    </w:p>
    <w:p w14:paraId="4A113991"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Aderir ao Contrato e determinar a execução do objeto, visto que, há garantia real de disponibilidade financeira para a quitação de seus débitos frente e consignatória/contratada, sob pena de ilegalidade dos atos;</w:t>
      </w:r>
    </w:p>
    <w:p w14:paraId="11DA48C5"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Designar formal e legalmente um servidor (a) devidamente capacitado para fiscalizar e acompanhar o andamento dos serviços, bem como para dirimir as possíveis dúvidas existentes referentes a contratação</w:t>
      </w:r>
    </w:p>
    <w:p w14:paraId="7E265FEA"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Acompanhar e fiscalizar a execução dos serviços ou entrega dos produtos, objeto desta licitação, sob os aspectos quantitativos e qualitativos;</w:t>
      </w:r>
    </w:p>
    <w:p w14:paraId="213A969C"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Receber o objeto contratado, nos termos, prazos, quantidades, qualidade e condições estabelecidas no Edital;</w:t>
      </w:r>
    </w:p>
    <w:p w14:paraId="5FB0A939"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Rejeitar os produtos ou serviços entregues em desacordo com as especificações contidas neste Termo de Referência e Edital;</w:t>
      </w:r>
    </w:p>
    <w:p w14:paraId="1758E5A6"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Notificar a CONTRATADA de qualquer irregularidade encontrada na entrega dos produtos ou prestação dos serviços contratados;</w:t>
      </w:r>
    </w:p>
    <w:p w14:paraId="486EC109" w14:textId="77777777" w:rsidR="008520D8" w:rsidRPr="008520D8" w:rsidRDefault="008520D8" w:rsidP="008520D8">
      <w:pPr>
        <w:pStyle w:val="Nivel3"/>
        <w:ind w:left="0"/>
        <w:rPr>
          <w:rFonts w:ascii="Arial Narrow" w:hAnsi="Arial Narrow" w:cs="Times New Roman"/>
          <w:sz w:val="24"/>
          <w:szCs w:val="24"/>
        </w:rPr>
      </w:pPr>
      <w:r w:rsidRPr="008520D8">
        <w:rPr>
          <w:rFonts w:ascii="Arial Narrow" w:hAnsi="Arial Narrow" w:cs="Times New Roman"/>
          <w:sz w:val="24"/>
          <w:szCs w:val="24"/>
        </w:rPr>
        <w:t>Efetuar o pagamento à CONTRATADA, através de crédito em conta corrente, cumprindo todos os requisitos legais.</w:t>
      </w:r>
    </w:p>
    <w:p w14:paraId="5BF044CB" w14:textId="77777777" w:rsidR="008520D8" w:rsidRPr="008520D8" w:rsidRDefault="008520D8" w:rsidP="008520D8">
      <w:pPr>
        <w:pStyle w:val="Nivel3"/>
        <w:numPr>
          <w:ilvl w:val="0"/>
          <w:numId w:val="0"/>
        </w:numPr>
        <w:rPr>
          <w:rFonts w:ascii="Arial Narrow" w:hAnsi="Arial Narrow" w:cs="Times New Roman"/>
          <w:sz w:val="24"/>
          <w:szCs w:val="24"/>
        </w:rPr>
      </w:pPr>
    </w:p>
    <w:p w14:paraId="2B8C0760"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b/>
          <w:bCs/>
        </w:rPr>
      </w:pPr>
      <w:r w:rsidRPr="008520D8">
        <w:rPr>
          <w:rFonts w:ascii="Arial Narrow" w:eastAsia="Times New Roman" w:hAnsi="Arial Narrow" w:cs="Times New Roman"/>
          <w:b/>
          <w:bCs/>
        </w:rPr>
        <w:t>10.2. Direitos e Obrigações da Contratada</w:t>
      </w:r>
    </w:p>
    <w:p w14:paraId="3603A95E"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10.2.1. Fornece os materiais de acordo com as especificações, quantidades, condições e prazos estabelecidos neste Termo de Referência, no Edital e na Ata de Registro de Preços.</w:t>
      </w:r>
    </w:p>
    <w:p w14:paraId="45855D87"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10.2.2. Responsabilizar-se integralmente pela qualidade, resistência, durabilidade e conformidade dos materiais fornecidos, garantindo que atendam às especificações técnicas exigidas pela Administração.</w:t>
      </w:r>
    </w:p>
    <w:p w14:paraId="2861F0D7"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10.2.3. Responsabilizar-se por todas as despesas decorrentes do fornecimento, incluindo transporte, carregamento, descarregamento, tributos, encargos trabalhistas, previdenciários, fiscais, comerciais, seguros e demais custos necessários à perfeita execução do objeto.</w:t>
      </w:r>
    </w:p>
    <w:p w14:paraId="5061380E"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10.2.4. Substituir, sem ônus para o Município, os materiais que apresentarem defeitos de fabricação, avarias, inconformidades com as especificações técnicas ou danos decorrentes do transporte e manuseio.</w:t>
      </w:r>
    </w:p>
    <w:p w14:paraId="3CB043A8"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10.2.5. Responsabilizar-se por todos os danos causados à Administração ou a terceiros em decorrência de ação, omissão, negligência, imprudência ou imperícia de seus empregados, prepostos ou transportadores durante a execução do objeto.</w:t>
      </w:r>
    </w:p>
    <w:p w14:paraId="51206450"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10.2.6. Manter, durante toda a vigência da Ata de Registro de Preços, as condições de habilitação e qualificação exigidas no procedimento licitatório.</w:t>
      </w:r>
    </w:p>
    <w:p w14:paraId="62B53A8F"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10.2.7. Atender às solicitações da Administração dentro dos prazos estabelecidos, observando as quantidades e locais de entrega indicados nas Autorizações de Fornecimento.</w:t>
      </w:r>
    </w:p>
    <w:p w14:paraId="5D94768F"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10.2.8. Comunicar formalmente à Administração qualquer fato superveniente que possa comprometer o fornecimento dos materiais ou o cumprimento dos prazos estabelecidos.</w:t>
      </w:r>
    </w:p>
    <w:p w14:paraId="23953A65"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10.2.9. Entregar os materiais em perfeitas condições de uso, devidamente acondicionados e transportados de forma a evitar danos, quebras, trincas, fissuras ou qualquer outra avaria.</w:t>
      </w:r>
    </w:p>
    <w:p w14:paraId="2EEE047E"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10.2.10. Não transferir a terceiros, total ou parcialmente, as obrigações assumidas, salvo mediante prévia e expressa autorização da Administração, quando legalmente admitido.</w:t>
      </w:r>
    </w:p>
    <w:p w14:paraId="7C2F1A68"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10.2.11. Cumprir todas as normas legais, técnicas, ambientais, trabalhistas, previdenciárias e de segurança aplicáveis ao objeto da contratação.</w:t>
      </w:r>
    </w:p>
    <w:p w14:paraId="3614F04F"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t>10.2.12. Responsabilizar-se pelas obrigações assumidas perante fornecedores, fabricantes, transportadores, empregados e demais terceiros envolvidos na execução do objeto, não recaindo sobre o Município qualquer responsabilidade solidária ou subsidiária decorrente dessas relações.</w:t>
      </w:r>
    </w:p>
    <w:p w14:paraId="5C53C929" w14:textId="77777777" w:rsidR="008520D8" w:rsidRPr="008520D8" w:rsidRDefault="008520D8" w:rsidP="008520D8">
      <w:pPr>
        <w:spacing w:before="100" w:beforeAutospacing="1" w:after="100" w:afterAutospacing="1" w:line="276" w:lineRule="auto"/>
        <w:jc w:val="both"/>
        <w:rPr>
          <w:rFonts w:ascii="Arial Narrow" w:eastAsia="Times New Roman" w:hAnsi="Arial Narrow" w:cs="Times New Roman"/>
        </w:rPr>
      </w:pPr>
      <w:r w:rsidRPr="008520D8">
        <w:rPr>
          <w:rFonts w:ascii="Arial Narrow" w:eastAsia="Times New Roman" w:hAnsi="Arial Narrow" w:cs="Times New Roman"/>
        </w:rPr>
        <w:lastRenderedPageBreak/>
        <w:t>10.2.13. Fornecer os materiais sempre que solicitado pela Administração, observando a disponibilidade necessária para atendimento das demandas ordinárias e emergenciais do Município durante toda a vigência da Ata de Registro de Preços.</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9"/>
      </w:tblGrid>
      <w:tr w:rsidR="008520D8" w:rsidRPr="008520D8" w14:paraId="139AAD57" w14:textId="77777777" w:rsidTr="00FD363A">
        <w:tc>
          <w:tcPr>
            <w:tcW w:w="9639" w:type="dxa"/>
            <w:shd w:val="clear" w:color="auto" w:fill="DAEEF3" w:themeFill="accent5" w:themeFillTint="33"/>
          </w:tcPr>
          <w:p w14:paraId="15590828" w14:textId="77777777" w:rsidR="008520D8" w:rsidRPr="008520D8" w:rsidRDefault="008520D8" w:rsidP="008520D8">
            <w:pPr>
              <w:pStyle w:val="Nivel01"/>
            </w:pPr>
            <w:r w:rsidRPr="008520D8">
              <w:t>DAS SANÇÕES</w:t>
            </w:r>
          </w:p>
        </w:tc>
      </w:tr>
    </w:tbl>
    <w:p w14:paraId="2FF8AF09"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As infrações praticadas pelo contratado serão sancionáveis de acordo com sua gravidade, respeitado o contraditório e a ampla defesa.</w:t>
      </w:r>
    </w:p>
    <w:p w14:paraId="725FAA3C"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 xml:space="preserve">As fraudes ou irregularidades se configuram sempre que houver tentativa de frustração do caráter competitivo e da impessoalidade nas licitações, nos termos dispostos no Decreto Municipal </w:t>
      </w:r>
      <w:bookmarkStart w:id="60" w:name="_Hlk160613121"/>
      <w:r w:rsidRPr="008520D8">
        <w:rPr>
          <w:rFonts w:ascii="Arial Narrow" w:hAnsi="Arial Narrow" w:cs="Times New Roman"/>
          <w:sz w:val="24"/>
          <w:szCs w:val="24"/>
        </w:rPr>
        <w:t>3093/2026</w:t>
      </w:r>
    </w:p>
    <w:p w14:paraId="5B12A1F4"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130"/>
        <w:gridCol w:w="4246"/>
      </w:tblGrid>
      <w:tr w:rsidR="008520D8" w:rsidRPr="008520D8" w14:paraId="2A9013E1" w14:textId="77777777" w:rsidTr="00FD363A">
        <w:tc>
          <w:tcPr>
            <w:tcW w:w="650" w:type="pct"/>
            <w:shd w:val="clear" w:color="auto" w:fill="DAEEF3" w:themeFill="accent5" w:themeFillTint="33"/>
          </w:tcPr>
          <w:p w14:paraId="74DBE5AE" w14:textId="77777777" w:rsidR="008520D8" w:rsidRPr="008520D8" w:rsidRDefault="008520D8" w:rsidP="00FD363A">
            <w:pPr>
              <w:spacing w:line="276" w:lineRule="auto"/>
              <w:jc w:val="both"/>
              <w:rPr>
                <w:rFonts w:ascii="Arial Narrow" w:hAnsi="Arial Narrow" w:cs="Times New Roman"/>
              </w:rPr>
            </w:pPr>
            <w:bookmarkStart w:id="61" w:name="_Hlk160613130"/>
            <w:bookmarkEnd w:id="60"/>
          </w:p>
        </w:tc>
        <w:tc>
          <w:tcPr>
            <w:tcW w:w="2145" w:type="pct"/>
            <w:shd w:val="clear" w:color="auto" w:fill="DAEEF3" w:themeFill="accent5" w:themeFillTint="33"/>
          </w:tcPr>
          <w:p w14:paraId="33072E7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b/>
                <w:bCs/>
              </w:rPr>
              <w:t>INFRAÇÃO COMETIDA</w:t>
            </w:r>
          </w:p>
        </w:tc>
        <w:tc>
          <w:tcPr>
            <w:tcW w:w="2205" w:type="pct"/>
            <w:shd w:val="clear" w:color="auto" w:fill="DAEEF3" w:themeFill="accent5" w:themeFillTint="33"/>
          </w:tcPr>
          <w:p w14:paraId="358E2E39"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b/>
                <w:bCs/>
              </w:rPr>
              <w:t>POSSÍVEL PENALIDADE</w:t>
            </w:r>
          </w:p>
        </w:tc>
      </w:tr>
      <w:tr w:rsidR="008520D8" w:rsidRPr="008520D8" w14:paraId="443D6F27" w14:textId="77777777" w:rsidTr="00FD363A">
        <w:tc>
          <w:tcPr>
            <w:tcW w:w="650" w:type="pct"/>
            <w:vMerge w:val="restart"/>
            <w:hideMark/>
          </w:tcPr>
          <w:p w14:paraId="74576A0A"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w:t>
            </w:r>
          </w:p>
        </w:tc>
        <w:tc>
          <w:tcPr>
            <w:tcW w:w="2145" w:type="pct"/>
            <w:vMerge w:val="restart"/>
            <w:hideMark/>
          </w:tcPr>
          <w:p w14:paraId="588BF087"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Não manter a proposta, salvo em decorrência de fato superveniente devidamente justificado</w:t>
            </w:r>
          </w:p>
        </w:tc>
        <w:tc>
          <w:tcPr>
            <w:tcW w:w="2205" w:type="pct"/>
            <w:hideMark/>
          </w:tcPr>
          <w:p w14:paraId="0B973E4B"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Advertência por faltas leves</w:t>
            </w:r>
          </w:p>
        </w:tc>
      </w:tr>
      <w:tr w:rsidR="008520D8" w:rsidRPr="008520D8" w14:paraId="7F71B289" w14:textId="77777777" w:rsidTr="00FD363A">
        <w:tc>
          <w:tcPr>
            <w:tcW w:w="650" w:type="pct"/>
            <w:vMerge/>
            <w:hideMark/>
          </w:tcPr>
          <w:p w14:paraId="03DE15F2"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79FC922B"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698070BB"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5% (cinco por cento) sobre o valor total da proposta</w:t>
            </w:r>
          </w:p>
        </w:tc>
      </w:tr>
      <w:tr w:rsidR="008520D8" w:rsidRPr="008520D8" w14:paraId="28B68858" w14:textId="77777777" w:rsidTr="00FD363A">
        <w:tc>
          <w:tcPr>
            <w:tcW w:w="650" w:type="pct"/>
            <w:vMerge/>
            <w:hideMark/>
          </w:tcPr>
          <w:p w14:paraId="47DB3498"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3F7D8AC1"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4E40D84B"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8520D8" w:rsidRPr="008520D8" w14:paraId="7A282264" w14:textId="77777777" w:rsidTr="00FD363A">
        <w:tc>
          <w:tcPr>
            <w:tcW w:w="650" w:type="pct"/>
            <w:vMerge w:val="restart"/>
            <w:hideMark/>
          </w:tcPr>
          <w:p w14:paraId="7D995C4D"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II</w:t>
            </w:r>
          </w:p>
        </w:tc>
        <w:tc>
          <w:tcPr>
            <w:tcW w:w="2145" w:type="pct"/>
            <w:vMerge w:val="restart"/>
            <w:hideMark/>
          </w:tcPr>
          <w:p w14:paraId="7F76E8F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Deixar de entregar a documentação exigida para o certame, mesmo após a possibilidade de saneamento</w:t>
            </w:r>
          </w:p>
        </w:tc>
        <w:tc>
          <w:tcPr>
            <w:tcW w:w="2205" w:type="pct"/>
            <w:hideMark/>
          </w:tcPr>
          <w:p w14:paraId="0FD504D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2% (dois por cento) sobre o valor total da proposta</w:t>
            </w:r>
          </w:p>
        </w:tc>
      </w:tr>
      <w:tr w:rsidR="008520D8" w:rsidRPr="008520D8" w14:paraId="15295563" w14:textId="77777777" w:rsidTr="00FD363A">
        <w:tc>
          <w:tcPr>
            <w:tcW w:w="650" w:type="pct"/>
            <w:vMerge/>
            <w:hideMark/>
          </w:tcPr>
          <w:p w14:paraId="70BC588D"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049E0DBD"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3E81D085"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8520D8" w:rsidRPr="008520D8" w14:paraId="6D4E3EB3" w14:textId="77777777" w:rsidTr="00FD363A">
        <w:tc>
          <w:tcPr>
            <w:tcW w:w="650" w:type="pct"/>
            <w:hideMark/>
          </w:tcPr>
          <w:p w14:paraId="6DBD6CF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III</w:t>
            </w:r>
          </w:p>
        </w:tc>
        <w:tc>
          <w:tcPr>
            <w:tcW w:w="2145" w:type="pct"/>
            <w:hideMark/>
          </w:tcPr>
          <w:p w14:paraId="170AFE54"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não possua condições para emissão de Certidão Negativa de Débitos/Positiva com Efeitos de Negativa exigida no Edital</w:t>
            </w:r>
          </w:p>
        </w:tc>
        <w:tc>
          <w:tcPr>
            <w:tcW w:w="2205" w:type="pct"/>
            <w:hideMark/>
          </w:tcPr>
          <w:p w14:paraId="1BCB9CE2"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2% (dois por cento) sobre o valor total da proposta</w:t>
            </w:r>
          </w:p>
        </w:tc>
      </w:tr>
      <w:tr w:rsidR="008520D8" w:rsidRPr="008520D8" w14:paraId="063108D3" w14:textId="77777777" w:rsidTr="00FD363A">
        <w:tc>
          <w:tcPr>
            <w:tcW w:w="650" w:type="pct"/>
            <w:hideMark/>
          </w:tcPr>
          <w:p w14:paraId="6DC8467F"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IV</w:t>
            </w:r>
          </w:p>
        </w:tc>
        <w:tc>
          <w:tcPr>
            <w:tcW w:w="2145" w:type="pct"/>
            <w:hideMark/>
          </w:tcPr>
          <w:p w14:paraId="37455E83"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deixe de enviar amostras para análise, exigidas neste Edital, quando convocada</w:t>
            </w:r>
          </w:p>
        </w:tc>
        <w:tc>
          <w:tcPr>
            <w:tcW w:w="2205" w:type="pct"/>
            <w:hideMark/>
          </w:tcPr>
          <w:p w14:paraId="7B47A279"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5% (cinco por cento) sobre o valor do lote correspondente</w:t>
            </w:r>
          </w:p>
        </w:tc>
      </w:tr>
      <w:tr w:rsidR="008520D8" w:rsidRPr="008520D8" w14:paraId="3594D888" w14:textId="77777777" w:rsidTr="00FD363A">
        <w:tc>
          <w:tcPr>
            <w:tcW w:w="650" w:type="pct"/>
            <w:vMerge w:val="restart"/>
            <w:hideMark/>
          </w:tcPr>
          <w:p w14:paraId="222C4CB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V</w:t>
            </w:r>
          </w:p>
        </w:tc>
        <w:tc>
          <w:tcPr>
            <w:tcW w:w="2145" w:type="pct"/>
            <w:vMerge w:val="restart"/>
            <w:hideMark/>
          </w:tcPr>
          <w:p w14:paraId="1887B597"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Apresentar declaração ou documentação falsa exigida para o certame ou prestar declaração falsa durante a seleção do fornecedor</w:t>
            </w:r>
          </w:p>
        </w:tc>
        <w:tc>
          <w:tcPr>
            <w:tcW w:w="2205" w:type="pct"/>
            <w:hideMark/>
          </w:tcPr>
          <w:p w14:paraId="294E22A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5E30A60B" w14:textId="77777777" w:rsidTr="00FD363A">
        <w:tc>
          <w:tcPr>
            <w:tcW w:w="650" w:type="pct"/>
            <w:vMerge/>
            <w:hideMark/>
          </w:tcPr>
          <w:p w14:paraId="2A43AE27"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017CD25B"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2C9EABC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8520D8" w:rsidRPr="008520D8" w14:paraId="6D89AFDF" w14:textId="77777777" w:rsidTr="00FD363A">
        <w:tc>
          <w:tcPr>
            <w:tcW w:w="650" w:type="pct"/>
            <w:hideMark/>
          </w:tcPr>
          <w:p w14:paraId="0B5ED48B"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VI</w:t>
            </w:r>
          </w:p>
        </w:tc>
        <w:tc>
          <w:tcPr>
            <w:tcW w:w="2145" w:type="pct"/>
            <w:hideMark/>
          </w:tcPr>
          <w:p w14:paraId="500CA0E0"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ensejar o retardamento da execução ou da entrega do objeto da licitação sem motivo justificado</w:t>
            </w:r>
          </w:p>
        </w:tc>
        <w:tc>
          <w:tcPr>
            <w:tcW w:w="2205" w:type="pct"/>
            <w:hideMark/>
          </w:tcPr>
          <w:p w14:paraId="0F849D0D"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6507D88B" w14:textId="77777777" w:rsidTr="00FD363A">
        <w:tc>
          <w:tcPr>
            <w:tcW w:w="650" w:type="pct"/>
            <w:vMerge w:val="restart"/>
            <w:hideMark/>
          </w:tcPr>
          <w:p w14:paraId="562CE809"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VII</w:t>
            </w:r>
          </w:p>
        </w:tc>
        <w:tc>
          <w:tcPr>
            <w:tcW w:w="2145" w:type="pct"/>
            <w:vMerge w:val="restart"/>
            <w:hideMark/>
          </w:tcPr>
          <w:p w14:paraId="13CE7C03"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Fraudar a seleção do fornecedor</w:t>
            </w:r>
          </w:p>
        </w:tc>
        <w:tc>
          <w:tcPr>
            <w:tcW w:w="2205" w:type="pct"/>
            <w:hideMark/>
          </w:tcPr>
          <w:p w14:paraId="7378314A"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6CD52009" w14:textId="77777777" w:rsidTr="00FD363A">
        <w:tc>
          <w:tcPr>
            <w:tcW w:w="650" w:type="pct"/>
            <w:vMerge/>
            <w:hideMark/>
          </w:tcPr>
          <w:p w14:paraId="790B45A7"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407C0CDB"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72060AB1"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8520D8" w:rsidRPr="008520D8" w14:paraId="2E26409E" w14:textId="77777777" w:rsidTr="00FD363A">
        <w:tc>
          <w:tcPr>
            <w:tcW w:w="650" w:type="pct"/>
            <w:vMerge w:val="restart"/>
            <w:hideMark/>
          </w:tcPr>
          <w:p w14:paraId="473ADD4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VIII</w:t>
            </w:r>
          </w:p>
        </w:tc>
        <w:tc>
          <w:tcPr>
            <w:tcW w:w="2145" w:type="pct"/>
            <w:vMerge w:val="restart"/>
            <w:hideMark/>
          </w:tcPr>
          <w:p w14:paraId="38489955"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Comportar-se de modo inidôneo ou cometer fraude de qualquer natureza</w:t>
            </w:r>
          </w:p>
        </w:tc>
        <w:tc>
          <w:tcPr>
            <w:tcW w:w="2205" w:type="pct"/>
            <w:hideMark/>
          </w:tcPr>
          <w:p w14:paraId="542F1ADC"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3E51C066" w14:textId="77777777" w:rsidTr="00FD363A">
        <w:tc>
          <w:tcPr>
            <w:tcW w:w="650" w:type="pct"/>
            <w:vMerge/>
            <w:hideMark/>
          </w:tcPr>
          <w:p w14:paraId="0C89A6F2"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17D65893"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1510BDE5"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8520D8" w:rsidRPr="008520D8" w14:paraId="69D5368D" w14:textId="77777777" w:rsidTr="00FD363A">
        <w:tc>
          <w:tcPr>
            <w:tcW w:w="650" w:type="pct"/>
            <w:vMerge w:val="restart"/>
            <w:hideMark/>
          </w:tcPr>
          <w:p w14:paraId="614EEA7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IX</w:t>
            </w:r>
          </w:p>
        </w:tc>
        <w:tc>
          <w:tcPr>
            <w:tcW w:w="2145" w:type="pct"/>
            <w:vMerge w:val="restart"/>
            <w:hideMark/>
          </w:tcPr>
          <w:p w14:paraId="2B858FCE"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Praticar atos ilícitos com vistas a frustrar os objetivos da seleção do fornecedor</w:t>
            </w:r>
          </w:p>
        </w:tc>
        <w:tc>
          <w:tcPr>
            <w:tcW w:w="2205" w:type="pct"/>
            <w:hideMark/>
          </w:tcPr>
          <w:p w14:paraId="3DEA8AA2"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6A1CAE6C" w14:textId="77777777" w:rsidTr="00FD363A">
        <w:tc>
          <w:tcPr>
            <w:tcW w:w="650" w:type="pct"/>
            <w:vMerge/>
            <w:hideMark/>
          </w:tcPr>
          <w:p w14:paraId="339AA6ED"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4F02948F"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310A103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8520D8" w:rsidRPr="008520D8" w14:paraId="212EA27F" w14:textId="77777777" w:rsidTr="00FD363A">
        <w:tc>
          <w:tcPr>
            <w:tcW w:w="650" w:type="pct"/>
            <w:vMerge w:val="restart"/>
            <w:hideMark/>
          </w:tcPr>
          <w:p w14:paraId="695C5806"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X</w:t>
            </w:r>
          </w:p>
        </w:tc>
        <w:tc>
          <w:tcPr>
            <w:tcW w:w="2145" w:type="pct"/>
            <w:vMerge w:val="restart"/>
            <w:hideMark/>
          </w:tcPr>
          <w:p w14:paraId="16A9C283" w14:textId="77777777" w:rsidR="008520D8" w:rsidRPr="008520D8" w:rsidRDefault="008520D8" w:rsidP="00FD363A">
            <w:pPr>
              <w:spacing w:line="276" w:lineRule="auto"/>
              <w:jc w:val="both"/>
              <w:rPr>
                <w:rFonts w:ascii="Arial Narrow" w:hAnsi="Arial Narrow" w:cs="Times New Roman"/>
              </w:rPr>
            </w:pPr>
            <w:hyperlink r:id="rId57" w:tgtFrame="_blank" w:history="1">
              <w:r w:rsidRPr="008520D8">
                <w:rPr>
                  <w:rStyle w:val="Hyperlink"/>
                  <w:rFonts w:ascii="Arial Narrow" w:hAnsi="Arial Narrow" w:cs="Times New Roman"/>
                </w:rPr>
                <w:t>Praticar ato lesivo previsto no art. 5º da Lei nº 12.846, de 1º de agosto de 2013</w:t>
              </w:r>
            </w:hyperlink>
          </w:p>
        </w:tc>
        <w:tc>
          <w:tcPr>
            <w:tcW w:w="2205" w:type="pct"/>
            <w:hideMark/>
          </w:tcPr>
          <w:p w14:paraId="0997D763"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2DDC265C" w14:textId="77777777" w:rsidTr="00FD363A">
        <w:tc>
          <w:tcPr>
            <w:tcW w:w="650" w:type="pct"/>
            <w:vMerge/>
            <w:hideMark/>
          </w:tcPr>
          <w:p w14:paraId="151C9817"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05035571"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6BF19488"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8520D8" w:rsidRPr="008520D8" w14:paraId="0B4580F4" w14:textId="77777777" w:rsidTr="00FD363A">
        <w:tc>
          <w:tcPr>
            <w:tcW w:w="650" w:type="pct"/>
            <w:hideMark/>
          </w:tcPr>
          <w:p w14:paraId="71B8621F"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XI</w:t>
            </w:r>
          </w:p>
        </w:tc>
        <w:tc>
          <w:tcPr>
            <w:tcW w:w="2145" w:type="pct"/>
            <w:hideMark/>
          </w:tcPr>
          <w:p w14:paraId="49994323"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participar de licitação com mais de uma empresa integrante de mesmo Grupo Econômico concomitantemente</w:t>
            </w:r>
          </w:p>
        </w:tc>
        <w:tc>
          <w:tcPr>
            <w:tcW w:w="2205" w:type="pct"/>
            <w:hideMark/>
          </w:tcPr>
          <w:p w14:paraId="17B16391"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3B26B283" w14:textId="77777777" w:rsidTr="00FD363A">
        <w:tc>
          <w:tcPr>
            <w:tcW w:w="650" w:type="pct"/>
            <w:vMerge w:val="restart"/>
            <w:hideMark/>
          </w:tcPr>
          <w:p w14:paraId="0470CADD"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XII</w:t>
            </w:r>
          </w:p>
        </w:tc>
        <w:tc>
          <w:tcPr>
            <w:tcW w:w="2145" w:type="pct"/>
            <w:vMerge w:val="restart"/>
            <w:hideMark/>
          </w:tcPr>
          <w:p w14:paraId="762338EE"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Não celebrar o contrato ou não entregar a documentação exigida para a contratação, quando convocado dentro do prazo de validade de sua proposta</w:t>
            </w:r>
          </w:p>
        </w:tc>
        <w:tc>
          <w:tcPr>
            <w:tcW w:w="2205" w:type="pct"/>
            <w:hideMark/>
          </w:tcPr>
          <w:p w14:paraId="404BE897"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Multa: de 10% (dez por cento) sobre o valor da sua proposta</w:t>
            </w:r>
          </w:p>
        </w:tc>
      </w:tr>
      <w:tr w:rsidR="008520D8" w:rsidRPr="008520D8" w14:paraId="4AD92851" w14:textId="77777777" w:rsidTr="00FD363A">
        <w:tc>
          <w:tcPr>
            <w:tcW w:w="650" w:type="pct"/>
            <w:vMerge/>
            <w:hideMark/>
          </w:tcPr>
          <w:p w14:paraId="569B1445" w14:textId="77777777" w:rsidR="008520D8" w:rsidRPr="008520D8" w:rsidRDefault="008520D8" w:rsidP="00FD363A">
            <w:pPr>
              <w:spacing w:line="276" w:lineRule="auto"/>
              <w:jc w:val="both"/>
              <w:rPr>
                <w:rFonts w:ascii="Arial Narrow" w:hAnsi="Arial Narrow" w:cs="Times New Roman"/>
              </w:rPr>
            </w:pPr>
          </w:p>
        </w:tc>
        <w:tc>
          <w:tcPr>
            <w:tcW w:w="2145" w:type="pct"/>
            <w:vMerge/>
            <w:hideMark/>
          </w:tcPr>
          <w:p w14:paraId="16657C40" w14:textId="77777777" w:rsidR="008520D8" w:rsidRPr="008520D8" w:rsidRDefault="008520D8" w:rsidP="00FD363A">
            <w:pPr>
              <w:spacing w:line="276" w:lineRule="auto"/>
              <w:jc w:val="both"/>
              <w:rPr>
                <w:rFonts w:ascii="Arial Narrow" w:hAnsi="Arial Narrow" w:cs="Times New Roman"/>
              </w:rPr>
            </w:pPr>
          </w:p>
        </w:tc>
        <w:tc>
          <w:tcPr>
            <w:tcW w:w="2205" w:type="pct"/>
            <w:hideMark/>
          </w:tcPr>
          <w:p w14:paraId="4E5C6D47"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8520D8" w:rsidRPr="008520D8" w14:paraId="0531820B" w14:textId="77777777" w:rsidTr="00FD363A">
        <w:tc>
          <w:tcPr>
            <w:tcW w:w="650" w:type="pct"/>
            <w:hideMark/>
          </w:tcPr>
          <w:p w14:paraId="07EC7802"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XIII</w:t>
            </w:r>
          </w:p>
        </w:tc>
        <w:tc>
          <w:tcPr>
            <w:tcW w:w="2145" w:type="pct"/>
            <w:hideMark/>
          </w:tcPr>
          <w:p w14:paraId="15C48A45"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Apresentar recursos manifestamente protelatórios</w:t>
            </w:r>
          </w:p>
        </w:tc>
        <w:tc>
          <w:tcPr>
            <w:tcW w:w="2205" w:type="pct"/>
            <w:hideMark/>
          </w:tcPr>
          <w:p w14:paraId="2FF92C9E" w14:textId="77777777" w:rsidR="008520D8" w:rsidRPr="008520D8" w:rsidRDefault="008520D8" w:rsidP="00FD363A">
            <w:pPr>
              <w:spacing w:line="276" w:lineRule="auto"/>
              <w:jc w:val="both"/>
              <w:rPr>
                <w:rFonts w:ascii="Arial Narrow" w:hAnsi="Arial Narrow" w:cs="Times New Roman"/>
              </w:rPr>
            </w:pPr>
            <w:r w:rsidRPr="008520D8">
              <w:rPr>
                <w:rFonts w:ascii="Arial Narrow" w:hAnsi="Arial Narrow" w:cs="Times New Roman"/>
              </w:rPr>
              <w:t>Impedimento de licitar ou contratar com o Município de Juranda</w:t>
            </w:r>
          </w:p>
        </w:tc>
      </w:tr>
    </w:tbl>
    <w:bookmarkEnd w:id="61"/>
    <w:p w14:paraId="57568EE6"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2EB50285"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Após o recebimento das alegações finais, a decisão administrativa será proferida em até 10 (dez) dias úteis pelo Pregoeiro ou pelo agente de contratação e comissão de contratação.</w:t>
      </w:r>
    </w:p>
    <w:p w14:paraId="712E708B"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1DA08899"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8520D8">
        <w:rPr>
          <w:rFonts w:ascii="Arial Narrow" w:hAnsi="Arial Narrow" w:cs="Times New Roman"/>
          <w:sz w:val="24"/>
          <w:szCs w:val="24"/>
          <w:u w:val="single"/>
        </w:rPr>
        <w:t>previstos no Decreto Municipal nº 3093/2026</w:t>
      </w:r>
      <w:r w:rsidRPr="008520D8">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32A5120D"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01B2469B" w14:textId="77777777" w:rsidR="008520D8" w:rsidRPr="008520D8" w:rsidRDefault="008520D8" w:rsidP="008520D8">
      <w:pPr>
        <w:pStyle w:val="Nivel2"/>
        <w:rPr>
          <w:rFonts w:ascii="Arial Narrow" w:hAnsi="Arial Narrow" w:cs="Times New Roman"/>
          <w:sz w:val="24"/>
          <w:szCs w:val="24"/>
        </w:rPr>
      </w:pPr>
      <w:r w:rsidRPr="008520D8">
        <w:rPr>
          <w:rFonts w:ascii="Arial Narrow" w:hAnsi="Arial Narrow" w:cs="Times New Roman"/>
          <w:sz w:val="24"/>
          <w:szCs w:val="24"/>
        </w:rPr>
        <w:t>As sanções por atos praticados no decorrer da contratação estão previstas nos anexos deste Edital</w:t>
      </w:r>
    </w:p>
    <w:p w14:paraId="2F4B5F88" w14:textId="77777777" w:rsidR="008520D8" w:rsidRPr="008520D8" w:rsidRDefault="008520D8" w:rsidP="008520D8">
      <w:pPr>
        <w:pStyle w:val="Nivel2"/>
        <w:numPr>
          <w:ilvl w:val="0"/>
          <w:numId w:val="0"/>
        </w:numPr>
        <w:spacing w:before="0" w:after="0"/>
        <w:rPr>
          <w:rFonts w:ascii="Arial Narrow" w:hAnsi="Arial Narrow" w:cs="Times New Roman"/>
          <w:sz w:val="24"/>
          <w:szCs w:val="24"/>
        </w:rPr>
      </w:pP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3"/>
        <w:gridCol w:w="279"/>
        <w:gridCol w:w="4257"/>
      </w:tblGrid>
      <w:tr w:rsidR="008520D8" w:rsidRPr="008520D8" w14:paraId="35BFC6ED" w14:textId="77777777" w:rsidTr="00FD363A">
        <w:tc>
          <w:tcPr>
            <w:tcW w:w="5103" w:type="dxa"/>
            <w:vAlign w:val="center"/>
          </w:tcPr>
          <w:bookmarkEnd w:id="48"/>
          <w:p w14:paraId="63B7BD48" w14:textId="77777777" w:rsidR="008520D8" w:rsidRPr="008520D8" w:rsidRDefault="008520D8" w:rsidP="00FD363A">
            <w:pPr>
              <w:tabs>
                <w:tab w:val="center" w:pos="4536"/>
                <w:tab w:val="left" w:pos="6550"/>
              </w:tabs>
              <w:spacing w:line="276" w:lineRule="auto"/>
              <w:jc w:val="both"/>
              <w:rPr>
                <w:rFonts w:ascii="Arial Narrow" w:hAnsi="Arial Narrow" w:cs="Times New Roman"/>
                <w:b/>
                <w:bCs/>
              </w:rPr>
            </w:pPr>
            <w:r w:rsidRPr="008520D8">
              <w:rPr>
                <w:rFonts w:ascii="Arial Narrow" w:hAnsi="Arial Narrow" w:cs="Times New Roman"/>
                <w:b/>
                <w:bCs/>
              </w:rPr>
              <w:t>Gilmar de Barros da Silva</w:t>
            </w:r>
          </w:p>
          <w:p w14:paraId="1AE56D11" w14:textId="77777777" w:rsidR="008520D8" w:rsidRPr="008520D8" w:rsidRDefault="008520D8" w:rsidP="00FD363A">
            <w:pPr>
              <w:tabs>
                <w:tab w:val="center" w:pos="4536"/>
                <w:tab w:val="left" w:pos="6550"/>
              </w:tabs>
              <w:spacing w:line="276" w:lineRule="auto"/>
              <w:jc w:val="both"/>
              <w:rPr>
                <w:rFonts w:ascii="Arial Narrow" w:hAnsi="Arial Narrow" w:cs="Times New Roman"/>
                <w:i/>
                <w:iCs/>
                <w:highlight w:val="yellow"/>
              </w:rPr>
            </w:pPr>
            <w:r w:rsidRPr="008520D8">
              <w:rPr>
                <w:rFonts w:ascii="Arial Narrow" w:hAnsi="Arial Narrow" w:cs="Times New Roman"/>
              </w:rPr>
              <w:t>Secretário M. Obras, Viação e Serviços Urbanos</w:t>
            </w:r>
          </w:p>
        </w:tc>
        <w:tc>
          <w:tcPr>
            <w:tcW w:w="279" w:type="dxa"/>
            <w:vAlign w:val="center"/>
          </w:tcPr>
          <w:p w14:paraId="6E95ECF4" w14:textId="77777777" w:rsidR="008520D8" w:rsidRPr="008520D8" w:rsidRDefault="008520D8" w:rsidP="00FD363A">
            <w:pPr>
              <w:pStyle w:val="Nivel2"/>
              <w:numPr>
                <w:ilvl w:val="0"/>
                <w:numId w:val="0"/>
              </w:numPr>
              <w:spacing w:before="0" w:after="0"/>
              <w:rPr>
                <w:rFonts w:ascii="Arial Narrow" w:hAnsi="Arial Narrow" w:cs="Times New Roman"/>
                <w:i/>
                <w:iCs/>
                <w:color w:val="auto"/>
                <w:sz w:val="24"/>
                <w:szCs w:val="24"/>
                <w:highlight w:val="yellow"/>
              </w:rPr>
            </w:pPr>
          </w:p>
        </w:tc>
        <w:tc>
          <w:tcPr>
            <w:tcW w:w="4257" w:type="dxa"/>
            <w:vAlign w:val="center"/>
          </w:tcPr>
          <w:p w14:paraId="08B04D4C" w14:textId="77777777" w:rsidR="008520D8" w:rsidRPr="008520D8" w:rsidRDefault="008520D8" w:rsidP="00FD363A">
            <w:pPr>
              <w:pStyle w:val="Nivel2"/>
              <w:numPr>
                <w:ilvl w:val="0"/>
                <w:numId w:val="0"/>
              </w:numPr>
              <w:spacing w:before="0" w:after="0"/>
              <w:rPr>
                <w:rFonts w:ascii="Arial Narrow" w:hAnsi="Arial Narrow" w:cs="Times New Roman"/>
                <w:i/>
                <w:iCs/>
                <w:color w:val="auto"/>
                <w:sz w:val="24"/>
                <w:szCs w:val="24"/>
                <w:highlight w:val="yellow"/>
              </w:rPr>
            </w:pPr>
          </w:p>
          <w:p w14:paraId="6E920B70" w14:textId="77777777" w:rsidR="008520D8" w:rsidRPr="008520D8" w:rsidRDefault="008520D8" w:rsidP="00FD363A">
            <w:pPr>
              <w:pStyle w:val="Nivel2"/>
              <w:numPr>
                <w:ilvl w:val="0"/>
                <w:numId w:val="0"/>
              </w:numPr>
              <w:spacing w:before="0" w:after="0"/>
              <w:rPr>
                <w:rFonts w:ascii="Arial Narrow" w:hAnsi="Arial Narrow" w:cs="Times New Roman"/>
                <w:i/>
                <w:iCs/>
                <w:color w:val="auto"/>
                <w:sz w:val="24"/>
                <w:szCs w:val="24"/>
                <w:highlight w:val="yellow"/>
              </w:rPr>
            </w:pPr>
          </w:p>
          <w:p w14:paraId="73CDB5AE" w14:textId="77777777" w:rsidR="008520D8" w:rsidRPr="008520D8" w:rsidRDefault="008520D8" w:rsidP="00FD363A">
            <w:pPr>
              <w:pStyle w:val="Nivel2"/>
              <w:numPr>
                <w:ilvl w:val="0"/>
                <w:numId w:val="0"/>
              </w:numPr>
              <w:spacing w:before="0" w:after="0"/>
              <w:rPr>
                <w:rFonts w:ascii="Arial Narrow" w:hAnsi="Arial Narrow" w:cs="Times New Roman"/>
                <w:i/>
                <w:iCs/>
                <w:color w:val="auto"/>
                <w:sz w:val="24"/>
                <w:szCs w:val="24"/>
                <w:highlight w:val="yellow"/>
              </w:rPr>
            </w:pPr>
          </w:p>
        </w:tc>
      </w:tr>
    </w:tbl>
    <w:p w14:paraId="193F4F89" w14:textId="77777777" w:rsidR="008520D8" w:rsidRPr="008520D8" w:rsidRDefault="008520D8" w:rsidP="008520D8">
      <w:pPr>
        <w:spacing w:line="276" w:lineRule="auto"/>
        <w:contextualSpacing/>
        <w:jc w:val="both"/>
        <w:rPr>
          <w:rFonts w:ascii="Arial Narrow" w:eastAsia="Times New Roman" w:hAnsi="Arial Narrow" w:cs="Times New Roman"/>
          <w:color w:val="000000"/>
        </w:rPr>
      </w:pPr>
    </w:p>
    <w:p w14:paraId="11879D70" w14:textId="77777777" w:rsidR="00B840AE" w:rsidRPr="008520D8" w:rsidRDefault="00B840AE" w:rsidP="00B840AE">
      <w:pPr>
        <w:tabs>
          <w:tab w:val="left" w:pos="142"/>
        </w:tabs>
        <w:spacing w:line="276" w:lineRule="auto"/>
        <w:contextualSpacing/>
        <w:rPr>
          <w:rFonts w:ascii="Arial Narrow" w:eastAsia="Times New Roman" w:hAnsi="Arial Narrow" w:cs="Times New Roman"/>
          <w:color w:val="000000"/>
        </w:rPr>
      </w:pPr>
    </w:p>
    <w:p w14:paraId="4055AA7E" w14:textId="7241FFCE" w:rsidR="00A506FD" w:rsidRPr="008520D8" w:rsidRDefault="00A506FD" w:rsidP="00E85F9D">
      <w:pPr>
        <w:jc w:val="center"/>
        <w:rPr>
          <w:rFonts w:ascii="Arial Narrow" w:hAnsi="Arial Narrow"/>
          <w:b/>
          <w:bCs/>
        </w:rPr>
      </w:pPr>
      <w:r w:rsidRPr="008520D8">
        <w:rPr>
          <w:rFonts w:ascii="Arial Narrow" w:hAnsi="Arial Narrow"/>
          <w:b/>
          <w:bCs/>
        </w:rPr>
        <w:t>ANEXO II – MODELO DE PROPOSTA DE PREÇOS</w:t>
      </w:r>
    </w:p>
    <w:p w14:paraId="317A6A82" w14:textId="77777777" w:rsidR="00A506FD" w:rsidRPr="008520D8" w:rsidRDefault="00A506FD" w:rsidP="00A506FD">
      <w:pPr>
        <w:rPr>
          <w:rFonts w:ascii="Arial Narrow" w:hAnsi="Arial Narrow"/>
          <w:b/>
          <w:spacing w:val="4"/>
        </w:rPr>
      </w:pPr>
    </w:p>
    <w:p w14:paraId="4054C2AF" w14:textId="77777777" w:rsidR="00A506FD" w:rsidRPr="008520D8" w:rsidRDefault="00A506FD" w:rsidP="00A506FD">
      <w:pPr>
        <w:rPr>
          <w:rFonts w:ascii="Arial Narrow" w:hAnsi="Arial Narrow"/>
          <w:b/>
          <w:spacing w:val="4"/>
        </w:rPr>
      </w:pPr>
    </w:p>
    <w:p w14:paraId="1B1773F7" w14:textId="51C3A019" w:rsidR="00A506FD" w:rsidRPr="008520D8" w:rsidRDefault="00A506FD" w:rsidP="00A506FD">
      <w:pPr>
        <w:rPr>
          <w:rFonts w:ascii="Arial Narrow" w:hAnsi="Arial Narrow"/>
          <w:b/>
          <w:spacing w:val="4"/>
        </w:rPr>
      </w:pPr>
      <w:r w:rsidRPr="008520D8">
        <w:rPr>
          <w:rFonts w:ascii="Arial Narrow" w:hAnsi="Arial Narrow"/>
          <w:b/>
          <w:spacing w:val="4"/>
        </w:rPr>
        <w:t xml:space="preserve">Proposta de preços à </w:t>
      </w:r>
      <w:r w:rsidR="009A2D46" w:rsidRPr="008520D8">
        <w:rPr>
          <w:rFonts w:ascii="Arial Narrow" w:hAnsi="Arial Narrow"/>
          <w:b/>
          <w:spacing w:val="4"/>
        </w:rPr>
        <w:t>Prefeitura M. de Juranda</w:t>
      </w:r>
    </w:p>
    <w:p w14:paraId="6DC87FC7" w14:textId="77777777" w:rsidR="00A506FD" w:rsidRPr="008520D8" w:rsidRDefault="00A506FD" w:rsidP="00A506FD">
      <w:pPr>
        <w:rPr>
          <w:rFonts w:ascii="Arial Narrow" w:hAnsi="Arial Narrow"/>
          <w:b/>
          <w:spacing w:val="4"/>
        </w:rPr>
      </w:pPr>
    </w:p>
    <w:p w14:paraId="3FDAE636" w14:textId="26D3B400" w:rsidR="00A506FD" w:rsidRPr="008520D8"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8520D8">
        <w:rPr>
          <w:rFonts w:ascii="Arial Narrow" w:hAnsi="Arial Narrow" w:cs="Arial"/>
          <w:b/>
          <w:bCs/>
          <w:color w:val="000000" w:themeColor="text1"/>
        </w:rPr>
        <w:t xml:space="preserve">Pregão </w:t>
      </w:r>
      <w:r w:rsidR="009A2D46" w:rsidRPr="008520D8">
        <w:rPr>
          <w:rFonts w:ascii="Arial Narrow" w:hAnsi="Arial Narrow" w:cs="Arial"/>
          <w:b/>
          <w:bCs/>
          <w:color w:val="000000" w:themeColor="text1"/>
        </w:rPr>
        <w:t>Presencial</w:t>
      </w:r>
      <w:r w:rsidRPr="008520D8">
        <w:rPr>
          <w:rFonts w:ascii="Arial Narrow" w:hAnsi="Arial Narrow" w:cs="Arial"/>
          <w:b/>
          <w:bCs/>
          <w:color w:val="000000" w:themeColor="text1"/>
        </w:rPr>
        <w:t xml:space="preserve"> nº </w:t>
      </w:r>
      <w:r w:rsidR="008D6E59">
        <w:rPr>
          <w:rFonts w:ascii="Arial Narrow" w:hAnsi="Arial Narrow" w:cs="Arial"/>
          <w:b/>
          <w:bCs/>
          <w:color w:val="000000" w:themeColor="text1"/>
        </w:rPr>
        <w:t>38</w:t>
      </w:r>
      <w:r w:rsidR="00B72C91" w:rsidRPr="008520D8">
        <w:rPr>
          <w:rFonts w:ascii="Arial Narrow" w:hAnsi="Arial Narrow" w:cs="Arial"/>
          <w:b/>
          <w:bCs/>
          <w:color w:val="000000" w:themeColor="text1"/>
        </w:rPr>
        <w:t>/2026</w:t>
      </w:r>
    </w:p>
    <w:p w14:paraId="5A3EA8F3" w14:textId="19E38D2C" w:rsidR="00A506FD" w:rsidRPr="008520D8" w:rsidRDefault="00A506FD"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r w:rsidRPr="008520D8">
        <w:rPr>
          <w:rFonts w:ascii="Arial Narrow" w:hAnsi="Arial Narrow" w:cs="Arial"/>
          <w:b/>
          <w:bCs/>
          <w:color w:val="000000" w:themeColor="text1"/>
        </w:rPr>
        <w:t xml:space="preserve">Processo Administrativo nº </w:t>
      </w:r>
      <w:r w:rsidR="008D6E59">
        <w:rPr>
          <w:rFonts w:ascii="Arial Narrow" w:hAnsi="Arial Narrow" w:cs="Arial"/>
          <w:b/>
          <w:bCs/>
          <w:color w:val="000000" w:themeColor="text1"/>
        </w:rPr>
        <w:t>93</w:t>
      </w:r>
      <w:r w:rsidR="00074F1A" w:rsidRPr="008520D8">
        <w:rPr>
          <w:rFonts w:ascii="Arial Narrow" w:hAnsi="Arial Narrow" w:cs="Arial"/>
          <w:b/>
          <w:bCs/>
          <w:color w:val="000000" w:themeColor="text1"/>
        </w:rPr>
        <w:t>/2026</w:t>
      </w:r>
      <w:r w:rsidR="00916D6B" w:rsidRPr="008520D8">
        <w:rPr>
          <w:rFonts w:ascii="Arial Narrow" w:hAnsi="Arial Narrow" w:cs="Arial"/>
          <w:b/>
          <w:bCs/>
          <w:color w:val="000000" w:themeColor="text1"/>
        </w:rPr>
        <w:t>.</w:t>
      </w:r>
    </w:p>
    <w:p w14:paraId="61FB40B8" w14:textId="77777777" w:rsidR="009A2D46" w:rsidRPr="008520D8" w:rsidRDefault="009A2D46" w:rsidP="009A2D46">
      <w:pPr>
        <w:pBdr>
          <w:top w:val="single" w:sz="4" w:space="1" w:color="auto"/>
          <w:left w:val="single" w:sz="4" w:space="4" w:color="auto"/>
          <w:bottom w:val="single" w:sz="4" w:space="1" w:color="auto"/>
          <w:right w:val="single" w:sz="4" w:space="4" w:color="auto"/>
        </w:pBdr>
        <w:ind w:right="-1"/>
        <w:rPr>
          <w:rFonts w:ascii="Arial Narrow" w:hAnsi="Arial Narrow" w:cs="Arial"/>
          <w:b/>
          <w:bCs/>
          <w:color w:val="000000" w:themeColor="text1"/>
        </w:rPr>
      </w:pPr>
    </w:p>
    <w:p w14:paraId="177CBD72" w14:textId="3D71350F" w:rsidR="00186FCA" w:rsidRPr="008520D8" w:rsidRDefault="00A506FD" w:rsidP="00186FCA">
      <w:pPr>
        <w:pBdr>
          <w:top w:val="single" w:sz="4" w:space="1" w:color="auto"/>
          <w:left w:val="single" w:sz="4" w:space="4" w:color="auto"/>
          <w:bottom w:val="single" w:sz="4" w:space="1" w:color="auto"/>
          <w:right w:val="single" w:sz="4" w:space="4" w:color="auto"/>
        </w:pBdr>
        <w:ind w:right="-1"/>
        <w:jc w:val="both"/>
        <w:rPr>
          <w:rFonts w:ascii="Arial Narrow" w:hAnsi="Arial Narrow" w:cs="Arial"/>
          <w:b/>
          <w:bCs/>
          <w:color w:val="000000" w:themeColor="text1"/>
        </w:rPr>
      </w:pPr>
      <w:r w:rsidRPr="008520D8">
        <w:rPr>
          <w:rFonts w:ascii="Arial Narrow" w:hAnsi="Arial Narrow" w:cs="Arial"/>
          <w:b/>
          <w:bCs/>
          <w:color w:val="000000" w:themeColor="text1"/>
        </w:rPr>
        <w:t xml:space="preserve">Objeto: </w:t>
      </w:r>
      <w:bookmarkEnd w:id="46"/>
      <w:r w:rsidR="00074F1A" w:rsidRPr="008520D8">
        <w:rPr>
          <w:rFonts w:ascii="Arial Narrow" w:hAnsi="Arial Narrow" w:cs="Arial"/>
          <w:b/>
          <w:bCs/>
          <w:color w:val="000000" w:themeColor="text1"/>
        </w:rPr>
        <w:t>REGISTRO DE PREÇOS PARA FUTURA E EVENTUAL CONTRATAÇÃO DE EMPRESA ESPECIALIZADA PARA FORNECIMENTO E INSTALAÇÃO DE GRANITOS, CUBAS E MATERIAIS CORRELATOS, DESTINADOS À MANUTENÇÃO, ADEQUAÇÃO, REFORMA E MELHORIA DOS PRÉDIOS PÚBLICOS VINCULADOS ÀS SECRETARIAS MUNICIPAIS INTEGRANTES DA ADMINISTRAÇÃO PÚBLICA DO MUNICÍPIO DE JURANDA/PR.</w:t>
      </w:r>
    </w:p>
    <w:p w14:paraId="3E62BF9B" w14:textId="277C6B73" w:rsidR="00A506FD" w:rsidRPr="008520D8" w:rsidRDefault="00A506FD" w:rsidP="007D2EA9">
      <w:pPr>
        <w:pBdr>
          <w:top w:val="single" w:sz="4" w:space="1" w:color="auto"/>
          <w:left w:val="single" w:sz="4" w:space="4" w:color="auto"/>
          <w:bottom w:val="single" w:sz="4" w:space="1" w:color="auto"/>
          <w:right w:val="single" w:sz="4" w:space="4" w:color="auto"/>
        </w:pBdr>
        <w:ind w:right="-1"/>
        <w:jc w:val="both"/>
        <w:rPr>
          <w:rFonts w:ascii="Arial Narrow" w:hAnsi="Arial Narrow"/>
          <w:b/>
          <w:spacing w:val="4"/>
        </w:rPr>
      </w:pPr>
    </w:p>
    <w:p w14:paraId="6D5D854E"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noProof/>
          <w:spacing w:val="4"/>
        </w:rPr>
      </w:pPr>
      <w:r w:rsidRPr="008520D8">
        <w:rPr>
          <w:rFonts w:ascii="Arial Narrow" w:hAnsi="Arial Narrow"/>
          <w:noProof/>
          <w:spacing w:val="4"/>
        </w:rPr>
        <w:t>Razão Social:</w:t>
      </w:r>
    </w:p>
    <w:p w14:paraId="37D00609"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noProof/>
          <w:spacing w:val="4"/>
        </w:rPr>
      </w:pPr>
      <w:r w:rsidRPr="008520D8">
        <w:rPr>
          <w:rFonts w:ascii="Arial Narrow" w:hAnsi="Arial Narrow"/>
          <w:noProof/>
          <w:spacing w:val="4"/>
        </w:rPr>
        <w:t>Nome de Fantasia (se houver):</w:t>
      </w:r>
    </w:p>
    <w:p w14:paraId="4284551F"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ind w:right="-1"/>
        <w:rPr>
          <w:rFonts w:ascii="Arial Narrow" w:hAnsi="Arial Narrow"/>
          <w:noProof/>
          <w:spacing w:val="4"/>
        </w:rPr>
      </w:pPr>
      <w:r w:rsidRPr="008520D8">
        <w:rPr>
          <w:rFonts w:ascii="Arial Narrow" w:hAnsi="Arial Narrow"/>
          <w:noProof/>
          <w:spacing w:val="4"/>
        </w:rPr>
        <w:t>CNPJ nº</w:t>
      </w:r>
      <w:r w:rsidRPr="008520D8">
        <w:rPr>
          <w:rFonts w:ascii="Arial Narrow" w:hAnsi="Arial Narrow"/>
          <w:noProof/>
          <w:spacing w:val="4"/>
        </w:rPr>
        <w:tab/>
      </w:r>
    </w:p>
    <w:p w14:paraId="69C25589"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8520D8">
        <w:rPr>
          <w:rFonts w:ascii="Arial Narrow" w:hAnsi="Arial Narrow"/>
          <w:spacing w:val="4"/>
        </w:rPr>
        <w:t>Endereço:</w:t>
      </w:r>
    </w:p>
    <w:p w14:paraId="5F58495A"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tabs>
          <w:tab w:val="left" w:pos="9071"/>
        </w:tabs>
        <w:ind w:right="-1"/>
        <w:rPr>
          <w:rFonts w:ascii="Arial Narrow" w:hAnsi="Arial Narrow"/>
          <w:spacing w:val="4"/>
        </w:rPr>
      </w:pPr>
      <w:r w:rsidRPr="008520D8">
        <w:rPr>
          <w:rFonts w:ascii="Arial Narrow" w:hAnsi="Arial Narrow"/>
          <w:spacing w:val="4"/>
        </w:rPr>
        <w:t>Telefone:</w:t>
      </w:r>
      <w:r w:rsidRPr="008520D8">
        <w:rPr>
          <w:rFonts w:ascii="Arial Narrow" w:hAnsi="Arial Narrow"/>
          <w:spacing w:val="4"/>
        </w:rPr>
        <w:tab/>
      </w:r>
    </w:p>
    <w:p w14:paraId="5902E0B4" w14:textId="77777777" w:rsidR="00A506FD" w:rsidRPr="008520D8" w:rsidRDefault="00A506FD" w:rsidP="007D2EA9">
      <w:pPr>
        <w:pBdr>
          <w:top w:val="single" w:sz="4" w:space="1" w:color="auto"/>
          <w:left w:val="single" w:sz="4" w:space="4" w:color="auto"/>
          <w:bottom w:val="single" w:sz="4" w:space="1" w:color="auto"/>
          <w:right w:val="single" w:sz="4" w:space="1" w:color="auto"/>
          <w:between w:val="single" w:sz="4" w:space="1" w:color="auto"/>
        </w:pBdr>
        <w:ind w:right="-1"/>
        <w:rPr>
          <w:rFonts w:ascii="Arial Narrow" w:hAnsi="Arial Narrow"/>
        </w:rPr>
      </w:pPr>
      <w:r w:rsidRPr="008520D8">
        <w:rPr>
          <w:rFonts w:ascii="Arial Narrow" w:hAnsi="Arial Narrow"/>
        </w:rPr>
        <w:t>E-mail:</w:t>
      </w:r>
    </w:p>
    <w:p w14:paraId="5E733F84" w14:textId="77777777" w:rsidR="00A506FD" w:rsidRPr="008520D8" w:rsidRDefault="00A506FD" w:rsidP="00A506FD">
      <w:pPr>
        <w:rPr>
          <w:rFonts w:ascii="Arial Narrow" w:hAnsi="Arial Narrow"/>
        </w:rPr>
      </w:pPr>
    </w:p>
    <w:tbl>
      <w:tblPr>
        <w:tblW w:w="5000" w:type="pct"/>
        <w:tblCellMar>
          <w:left w:w="70" w:type="dxa"/>
          <w:right w:w="70" w:type="dxa"/>
        </w:tblCellMar>
        <w:tblLook w:val="04A0" w:firstRow="1" w:lastRow="0" w:firstColumn="1" w:lastColumn="0" w:noHBand="0" w:noVBand="1"/>
      </w:tblPr>
      <w:tblGrid>
        <w:gridCol w:w="560"/>
        <w:gridCol w:w="5405"/>
        <w:gridCol w:w="1323"/>
        <w:gridCol w:w="970"/>
        <w:gridCol w:w="1370"/>
      </w:tblGrid>
      <w:tr w:rsidR="005E4DD0" w:rsidRPr="00A9643C" w14:paraId="584C61AB" w14:textId="77777777" w:rsidTr="00FD363A">
        <w:trPr>
          <w:trHeight w:val="450"/>
        </w:trPr>
        <w:tc>
          <w:tcPr>
            <w:tcW w:w="293" w:type="pc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hideMark/>
          </w:tcPr>
          <w:p w14:paraId="3C5F2832" w14:textId="77777777" w:rsidR="005E4DD0" w:rsidRPr="00A9643C" w:rsidRDefault="005E4DD0" w:rsidP="00FD363A">
            <w:pPr>
              <w:spacing w:line="276" w:lineRule="auto"/>
              <w:jc w:val="both"/>
              <w:rPr>
                <w:rFonts w:ascii="Arial Narrow" w:eastAsia="Times New Roman" w:hAnsi="Arial Narrow" w:cs="Times New Roman"/>
                <w:b/>
                <w:bCs/>
                <w:color w:val="000000"/>
                <w:sz w:val="22"/>
                <w:szCs w:val="22"/>
              </w:rPr>
            </w:pPr>
            <w:r w:rsidRPr="00A9643C">
              <w:rPr>
                <w:rFonts w:ascii="Arial Narrow" w:eastAsia="Times New Roman" w:hAnsi="Arial Narrow" w:cs="Times New Roman"/>
                <w:b/>
                <w:bCs/>
                <w:color w:val="000000"/>
                <w:sz w:val="22"/>
                <w:szCs w:val="22"/>
              </w:rPr>
              <w:t>Item</w:t>
            </w:r>
          </w:p>
        </w:tc>
        <w:tc>
          <w:tcPr>
            <w:tcW w:w="280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2995DFA1" w14:textId="77777777" w:rsidR="005E4DD0" w:rsidRPr="00A9643C" w:rsidRDefault="005E4DD0" w:rsidP="00FD363A">
            <w:pPr>
              <w:spacing w:line="276" w:lineRule="auto"/>
              <w:jc w:val="both"/>
              <w:rPr>
                <w:rFonts w:ascii="Arial Narrow" w:eastAsia="Times New Roman" w:hAnsi="Arial Narrow" w:cs="Times New Roman"/>
                <w:b/>
                <w:bCs/>
                <w:color w:val="000000"/>
                <w:sz w:val="22"/>
                <w:szCs w:val="22"/>
              </w:rPr>
            </w:pPr>
            <w:r w:rsidRPr="00A9643C">
              <w:rPr>
                <w:rFonts w:ascii="Arial Narrow" w:hAnsi="Arial Narrow" w:cs="Times New Roman"/>
                <w:color w:val="000000"/>
                <w:sz w:val="22"/>
                <w:szCs w:val="22"/>
              </w:rPr>
              <w:t>DESCRIÇÃO</w:t>
            </w:r>
          </w:p>
        </w:tc>
        <w:tc>
          <w:tcPr>
            <w:tcW w:w="679"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75B0F8AE" w14:textId="77777777" w:rsidR="005E4DD0" w:rsidRPr="00A9643C" w:rsidRDefault="005E4DD0" w:rsidP="00FD363A">
            <w:pPr>
              <w:spacing w:line="276" w:lineRule="auto"/>
              <w:jc w:val="both"/>
              <w:rPr>
                <w:rFonts w:ascii="Arial Narrow" w:eastAsia="Times New Roman" w:hAnsi="Arial Narrow" w:cs="Times New Roman"/>
                <w:b/>
                <w:bCs/>
                <w:color w:val="000000"/>
                <w:sz w:val="22"/>
                <w:szCs w:val="22"/>
              </w:rPr>
            </w:pPr>
            <w:r w:rsidRPr="00A9643C">
              <w:rPr>
                <w:rFonts w:ascii="Arial Narrow" w:hAnsi="Arial Narrow" w:cs="Times New Roman"/>
                <w:color w:val="000000"/>
                <w:sz w:val="22"/>
                <w:szCs w:val="22"/>
              </w:rPr>
              <w:t>QUANTIDADE</w:t>
            </w:r>
          </w:p>
        </w:tc>
        <w:tc>
          <w:tcPr>
            <w:tcW w:w="506"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21411935" w14:textId="77777777" w:rsidR="005E4DD0" w:rsidRPr="00A9643C" w:rsidRDefault="005E4DD0" w:rsidP="00FD363A">
            <w:pPr>
              <w:spacing w:line="276" w:lineRule="auto"/>
              <w:jc w:val="both"/>
              <w:rPr>
                <w:rFonts w:ascii="Arial Narrow" w:eastAsia="Times New Roman" w:hAnsi="Arial Narrow" w:cs="Times New Roman"/>
                <w:b/>
                <w:bCs/>
                <w:color w:val="000000"/>
                <w:sz w:val="22"/>
                <w:szCs w:val="22"/>
              </w:rPr>
            </w:pPr>
            <w:r w:rsidRPr="00A9643C">
              <w:rPr>
                <w:rFonts w:ascii="Arial Narrow" w:hAnsi="Arial Narrow" w:cs="Times New Roman"/>
                <w:color w:val="000000"/>
                <w:sz w:val="22"/>
                <w:szCs w:val="22"/>
              </w:rPr>
              <w:t>Valor Unitário</w:t>
            </w:r>
          </w:p>
        </w:tc>
        <w:tc>
          <w:tcPr>
            <w:tcW w:w="713" w:type="pct"/>
            <w:tcBorders>
              <w:top w:val="single" w:sz="4" w:space="0" w:color="auto"/>
              <w:left w:val="nil"/>
              <w:bottom w:val="single" w:sz="4" w:space="0" w:color="auto"/>
              <w:right w:val="single" w:sz="4" w:space="0" w:color="auto"/>
            </w:tcBorders>
            <w:shd w:val="clear" w:color="auto" w:fill="DAEEF3" w:themeFill="accent5" w:themeFillTint="33"/>
            <w:vAlign w:val="center"/>
            <w:hideMark/>
          </w:tcPr>
          <w:p w14:paraId="5970D29B" w14:textId="77777777" w:rsidR="005E4DD0" w:rsidRPr="00A9643C" w:rsidRDefault="005E4DD0" w:rsidP="00FD363A">
            <w:pPr>
              <w:spacing w:line="276" w:lineRule="auto"/>
              <w:jc w:val="both"/>
              <w:rPr>
                <w:rFonts w:ascii="Arial Narrow" w:eastAsia="Times New Roman" w:hAnsi="Arial Narrow" w:cs="Times New Roman"/>
                <w:b/>
                <w:bCs/>
                <w:color w:val="000000"/>
                <w:sz w:val="22"/>
                <w:szCs w:val="22"/>
              </w:rPr>
            </w:pPr>
            <w:r w:rsidRPr="00A9643C">
              <w:rPr>
                <w:rFonts w:ascii="Arial Narrow" w:hAnsi="Arial Narrow" w:cs="Times New Roman"/>
                <w:color w:val="000000"/>
                <w:sz w:val="22"/>
                <w:szCs w:val="22"/>
              </w:rPr>
              <w:t>TOTAL</w:t>
            </w:r>
          </w:p>
        </w:tc>
      </w:tr>
      <w:tr w:rsidR="005E4DD0" w:rsidRPr="00A9643C" w14:paraId="22546138"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054BC367"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1</w:t>
            </w:r>
          </w:p>
        </w:tc>
        <w:tc>
          <w:tcPr>
            <w:tcW w:w="2809" w:type="pct"/>
            <w:tcBorders>
              <w:top w:val="nil"/>
              <w:left w:val="nil"/>
              <w:bottom w:val="single" w:sz="4" w:space="0" w:color="auto"/>
              <w:right w:val="single" w:sz="4" w:space="0" w:color="auto"/>
            </w:tcBorders>
            <w:vAlign w:val="center"/>
          </w:tcPr>
          <w:p w14:paraId="4693F792"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color w:val="000000"/>
                <w:sz w:val="22"/>
                <w:szCs w:val="22"/>
                <w14:ligatures w14:val="standardContextual"/>
              </w:rPr>
              <w:t>Banco em concreto armado em formato de madeira, polido e resinado, dimensões: Largura 0,65m, altura 0,75 m; comprimento 1,50m</w:t>
            </w:r>
          </w:p>
        </w:tc>
        <w:tc>
          <w:tcPr>
            <w:tcW w:w="679" w:type="pct"/>
            <w:tcBorders>
              <w:top w:val="nil"/>
              <w:left w:val="nil"/>
              <w:bottom w:val="single" w:sz="4" w:space="0" w:color="auto"/>
              <w:right w:val="single" w:sz="4" w:space="0" w:color="auto"/>
            </w:tcBorders>
            <w:vAlign w:val="center"/>
          </w:tcPr>
          <w:p w14:paraId="358D7BE0"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30 UND</w:t>
            </w:r>
          </w:p>
        </w:tc>
        <w:tc>
          <w:tcPr>
            <w:tcW w:w="506" w:type="pct"/>
            <w:tcBorders>
              <w:top w:val="nil"/>
              <w:left w:val="nil"/>
              <w:bottom w:val="single" w:sz="4" w:space="0" w:color="auto"/>
              <w:right w:val="single" w:sz="4" w:space="0" w:color="auto"/>
            </w:tcBorders>
            <w:vAlign w:val="center"/>
          </w:tcPr>
          <w:p w14:paraId="0FD60011" w14:textId="4CF9992B"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1FCD4ECA" w14:textId="79806041"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19496193"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1A225FE9"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2</w:t>
            </w:r>
          </w:p>
        </w:tc>
        <w:tc>
          <w:tcPr>
            <w:tcW w:w="2809" w:type="pct"/>
            <w:tcBorders>
              <w:top w:val="nil"/>
              <w:left w:val="nil"/>
              <w:bottom w:val="single" w:sz="4" w:space="0" w:color="auto"/>
              <w:right w:val="single" w:sz="4" w:space="0" w:color="auto"/>
            </w:tcBorders>
            <w:vAlign w:val="center"/>
          </w:tcPr>
          <w:p w14:paraId="33C63AD2"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color w:val="000000"/>
                <w:sz w:val="22"/>
                <w:szCs w:val="22"/>
              </w:rPr>
              <w:t>Floreira em concreto, polido e resinada, dimensões: altura 0,25 cm; largura: 0,28 cm; comprimento: 1,00m</w:t>
            </w:r>
          </w:p>
        </w:tc>
        <w:tc>
          <w:tcPr>
            <w:tcW w:w="679" w:type="pct"/>
            <w:tcBorders>
              <w:top w:val="nil"/>
              <w:left w:val="nil"/>
              <w:bottom w:val="single" w:sz="4" w:space="0" w:color="auto"/>
              <w:right w:val="single" w:sz="4" w:space="0" w:color="auto"/>
            </w:tcBorders>
            <w:vAlign w:val="center"/>
          </w:tcPr>
          <w:p w14:paraId="56CB6793"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30 UND</w:t>
            </w:r>
          </w:p>
        </w:tc>
        <w:tc>
          <w:tcPr>
            <w:tcW w:w="506" w:type="pct"/>
            <w:tcBorders>
              <w:top w:val="nil"/>
              <w:left w:val="nil"/>
              <w:bottom w:val="single" w:sz="4" w:space="0" w:color="auto"/>
              <w:right w:val="single" w:sz="4" w:space="0" w:color="auto"/>
            </w:tcBorders>
            <w:vAlign w:val="center"/>
          </w:tcPr>
          <w:p w14:paraId="545151B6" w14:textId="2E38FD9F"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4EB88EC1" w14:textId="1E75F4B1"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038B8EA9"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2F31079D"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3</w:t>
            </w:r>
          </w:p>
        </w:tc>
        <w:tc>
          <w:tcPr>
            <w:tcW w:w="2809" w:type="pct"/>
            <w:tcBorders>
              <w:top w:val="nil"/>
              <w:left w:val="nil"/>
              <w:bottom w:val="single" w:sz="4" w:space="0" w:color="auto"/>
              <w:right w:val="single" w:sz="4" w:space="0" w:color="auto"/>
            </w:tcBorders>
            <w:vAlign w:val="center"/>
          </w:tcPr>
          <w:p w14:paraId="06FDE941"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color w:val="000000"/>
                <w:sz w:val="22"/>
                <w:szCs w:val="22"/>
              </w:rPr>
              <w:t>Jogo de mesa com quatro banquetas em concreto armado, polido e resinado, dimensões da mesa: altura 0,80m; diâmetro: 1,00m; dimensões das banquetas: altura: 0,50m; diâmetro: 0,30</w:t>
            </w:r>
          </w:p>
        </w:tc>
        <w:tc>
          <w:tcPr>
            <w:tcW w:w="679" w:type="pct"/>
            <w:tcBorders>
              <w:top w:val="nil"/>
              <w:left w:val="nil"/>
              <w:bottom w:val="single" w:sz="4" w:space="0" w:color="auto"/>
              <w:right w:val="single" w:sz="4" w:space="0" w:color="auto"/>
            </w:tcBorders>
            <w:vAlign w:val="center"/>
          </w:tcPr>
          <w:p w14:paraId="55EA2692"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50 UND</w:t>
            </w:r>
          </w:p>
        </w:tc>
        <w:tc>
          <w:tcPr>
            <w:tcW w:w="506" w:type="pct"/>
            <w:tcBorders>
              <w:top w:val="nil"/>
              <w:left w:val="nil"/>
              <w:bottom w:val="single" w:sz="4" w:space="0" w:color="auto"/>
              <w:right w:val="single" w:sz="4" w:space="0" w:color="auto"/>
            </w:tcBorders>
            <w:vAlign w:val="center"/>
          </w:tcPr>
          <w:p w14:paraId="12D6A594" w14:textId="099564A8"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4F9ADFE1" w14:textId="5B669600"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12A97E80"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1BECADA8"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4</w:t>
            </w:r>
          </w:p>
        </w:tc>
        <w:tc>
          <w:tcPr>
            <w:tcW w:w="2809" w:type="pct"/>
            <w:tcBorders>
              <w:top w:val="nil"/>
              <w:left w:val="nil"/>
              <w:bottom w:val="single" w:sz="4" w:space="0" w:color="auto"/>
              <w:right w:val="single" w:sz="4" w:space="0" w:color="auto"/>
            </w:tcBorders>
            <w:vAlign w:val="center"/>
          </w:tcPr>
          <w:p w14:paraId="61CECBB6"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sz w:val="22"/>
                <w:szCs w:val="22"/>
              </w:rPr>
              <w:t>Vaso em cimento polido, resinado “escamado”, dimensões: altura: 0,60 m; largura: 0,40 m</w:t>
            </w:r>
          </w:p>
        </w:tc>
        <w:tc>
          <w:tcPr>
            <w:tcW w:w="679" w:type="pct"/>
            <w:tcBorders>
              <w:top w:val="nil"/>
              <w:left w:val="nil"/>
              <w:bottom w:val="single" w:sz="4" w:space="0" w:color="auto"/>
              <w:right w:val="single" w:sz="4" w:space="0" w:color="auto"/>
            </w:tcBorders>
            <w:vAlign w:val="center"/>
          </w:tcPr>
          <w:p w14:paraId="556A0279"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100 UND</w:t>
            </w:r>
          </w:p>
        </w:tc>
        <w:tc>
          <w:tcPr>
            <w:tcW w:w="506" w:type="pct"/>
            <w:tcBorders>
              <w:top w:val="nil"/>
              <w:left w:val="nil"/>
              <w:bottom w:val="single" w:sz="4" w:space="0" w:color="auto"/>
              <w:right w:val="single" w:sz="4" w:space="0" w:color="auto"/>
            </w:tcBorders>
            <w:vAlign w:val="center"/>
          </w:tcPr>
          <w:p w14:paraId="5EEDB160" w14:textId="0361FAFD"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5FBA8C69" w14:textId="43432EAA"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6BBA8D69"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0B66ACA0"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5</w:t>
            </w:r>
          </w:p>
        </w:tc>
        <w:tc>
          <w:tcPr>
            <w:tcW w:w="2809" w:type="pct"/>
            <w:tcBorders>
              <w:top w:val="nil"/>
              <w:left w:val="nil"/>
              <w:bottom w:val="single" w:sz="4" w:space="0" w:color="auto"/>
              <w:right w:val="single" w:sz="4" w:space="0" w:color="auto"/>
            </w:tcBorders>
            <w:vAlign w:val="center"/>
          </w:tcPr>
          <w:p w14:paraId="7CF92B78"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sz w:val="22"/>
                <w:szCs w:val="22"/>
              </w:rPr>
              <w:t>Piso “pé” em cimento polido resinado dimensões da unidade: altura 0,05 m, largura 0,38/0,50.</w:t>
            </w:r>
          </w:p>
        </w:tc>
        <w:tc>
          <w:tcPr>
            <w:tcW w:w="679" w:type="pct"/>
            <w:tcBorders>
              <w:top w:val="nil"/>
              <w:left w:val="nil"/>
              <w:bottom w:val="single" w:sz="4" w:space="0" w:color="auto"/>
              <w:right w:val="single" w:sz="4" w:space="0" w:color="auto"/>
            </w:tcBorders>
            <w:vAlign w:val="center"/>
          </w:tcPr>
          <w:p w14:paraId="7E05A761"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100 PARES</w:t>
            </w:r>
          </w:p>
        </w:tc>
        <w:tc>
          <w:tcPr>
            <w:tcW w:w="506" w:type="pct"/>
            <w:tcBorders>
              <w:top w:val="nil"/>
              <w:left w:val="nil"/>
              <w:bottom w:val="single" w:sz="4" w:space="0" w:color="auto"/>
              <w:right w:val="single" w:sz="4" w:space="0" w:color="auto"/>
            </w:tcBorders>
            <w:vAlign w:val="center"/>
          </w:tcPr>
          <w:p w14:paraId="39F34021" w14:textId="05686254"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43F0109F" w14:textId="60E67D79"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2C1FF486"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6ECFD354"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6</w:t>
            </w:r>
          </w:p>
        </w:tc>
        <w:tc>
          <w:tcPr>
            <w:tcW w:w="2809" w:type="pct"/>
            <w:tcBorders>
              <w:top w:val="nil"/>
              <w:left w:val="nil"/>
              <w:bottom w:val="single" w:sz="4" w:space="0" w:color="auto"/>
              <w:right w:val="single" w:sz="4" w:space="0" w:color="auto"/>
            </w:tcBorders>
            <w:vAlign w:val="center"/>
          </w:tcPr>
          <w:p w14:paraId="35EB23CB"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eastAsia="Times New Roman" w:hAnsi="Arial Narrow" w:cs="Times New Roman"/>
                <w:sz w:val="22"/>
                <w:szCs w:val="22"/>
              </w:rPr>
              <w:t>Paver liso, cor natural, retangular 20 x 10 C, resistência de 35MPA e espessura de 6 cm</w:t>
            </w:r>
          </w:p>
        </w:tc>
        <w:tc>
          <w:tcPr>
            <w:tcW w:w="679" w:type="pct"/>
            <w:tcBorders>
              <w:top w:val="nil"/>
              <w:left w:val="nil"/>
              <w:bottom w:val="single" w:sz="4" w:space="0" w:color="auto"/>
              <w:right w:val="single" w:sz="4" w:space="0" w:color="auto"/>
            </w:tcBorders>
            <w:vAlign w:val="center"/>
          </w:tcPr>
          <w:p w14:paraId="18C8FA57"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1000 M²</w:t>
            </w:r>
          </w:p>
        </w:tc>
        <w:tc>
          <w:tcPr>
            <w:tcW w:w="506" w:type="pct"/>
            <w:tcBorders>
              <w:top w:val="nil"/>
              <w:left w:val="nil"/>
              <w:bottom w:val="single" w:sz="4" w:space="0" w:color="auto"/>
              <w:right w:val="single" w:sz="4" w:space="0" w:color="auto"/>
            </w:tcBorders>
            <w:vAlign w:val="center"/>
          </w:tcPr>
          <w:p w14:paraId="71389C0B" w14:textId="2056A6A8"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23C733EE" w14:textId="1090DC0D"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167F83F6"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60F481F5"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7</w:t>
            </w:r>
          </w:p>
        </w:tc>
        <w:tc>
          <w:tcPr>
            <w:tcW w:w="2809" w:type="pct"/>
            <w:tcBorders>
              <w:top w:val="nil"/>
              <w:left w:val="nil"/>
              <w:bottom w:val="single" w:sz="4" w:space="0" w:color="auto"/>
              <w:right w:val="single" w:sz="4" w:space="0" w:color="auto"/>
            </w:tcBorders>
            <w:vAlign w:val="center"/>
          </w:tcPr>
          <w:p w14:paraId="1F2A8692"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sz w:val="22"/>
                <w:szCs w:val="22"/>
              </w:rPr>
              <w:t>Piso tátil 20x20x6 cm – resistência de 35mpa cor vermelho</w:t>
            </w:r>
          </w:p>
        </w:tc>
        <w:tc>
          <w:tcPr>
            <w:tcW w:w="679" w:type="pct"/>
            <w:tcBorders>
              <w:top w:val="nil"/>
              <w:left w:val="nil"/>
              <w:bottom w:val="single" w:sz="4" w:space="0" w:color="auto"/>
              <w:right w:val="single" w:sz="4" w:space="0" w:color="auto"/>
            </w:tcBorders>
            <w:vAlign w:val="center"/>
          </w:tcPr>
          <w:p w14:paraId="3D795E77"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1200 UND</w:t>
            </w:r>
          </w:p>
        </w:tc>
        <w:tc>
          <w:tcPr>
            <w:tcW w:w="506" w:type="pct"/>
            <w:tcBorders>
              <w:top w:val="nil"/>
              <w:left w:val="nil"/>
              <w:bottom w:val="single" w:sz="4" w:space="0" w:color="auto"/>
              <w:right w:val="single" w:sz="4" w:space="0" w:color="auto"/>
            </w:tcBorders>
            <w:vAlign w:val="center"/>
          </w:tcPr>
          <w:p w14:paraId="7429C362" w14:textId="4FE0EA11"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013983BC" w14:textId="37443CE5"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4C368AF6"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34F644D8"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8</w:t>
            </w:r>
          </w:p>
        </w:tc>
        <w:tc>
          <w:tcPr>
            <w:tcW w:w="2809" w:type="pct"/>
            <w:tcBorders>
              <w:top w:val="nil"/>
              <w:left w:val="nil"/>
              <w:bottom w:val="single" w:sz="4" w:space="0" w:color="auto"/>
              <w:right w:val="single" w:sz="4" w:space="0" w:color="auto"/>
            </w:tcBorders>
            <w:vAlign w:val="center"/>
          </w:tcPr>
          <w:p w14:paraId="66BBD497"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hAnsi="Arial Narrow" w:cs="Times New Roman"/>
                <w:sz w:val="22"/>
                <w:szCs w:val="22"/>
              </w:rPr>
              <w:t>Protetor de árvores em concreto com dimensões de 100x100x550 de diâmetro</w:t>
            </w:r>
          </w:p>
        </w:tc>
        <w:tc>
          <w:tcPr>
            <w:tcW w:w="679" w:type="pct"/>
            <w:tcBorders>
              <w:top w:val="nil"/>
              <w:left w:val="nil"/>
              <w:bottom w:val="single" w:sz="4" w:space="0" w:color="auto"/>
              <w:right w:val="single" w:sz="4" w:space="0" w:color="auto"/>
            </w:tcBorders>
            <w:vAlign w:val="center"/>
          </w:tcPr>
          <w:p w14:paraId="4ED79D4D"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210 CONJ.</w:t>
            </w:r>
          </w:p>
        </w:tc>
        <w:tc>
          <w:tcPr>
            <w:tcW w:w="506" w:type="pct"/>
            <w:tcBorders>
              <w:top w:val="nil"/>
              <w:left w:val="nil"/>
              <w:bottom w:val="single" w:sz="4" w:space="0" w:color="auto"/>
              <w:right w:val="single" w:sz="4" w:space="0" w:color="auto"/>
            </w:tcBorders>
            <w:vAlign w:val="center"/>
          </w:tcPr>
          <w:p w14:paraId="40BA7F78" w14:textId="1539DB13"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4DB8F908" w14:textId="028075F5"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140AA0F1" w14:textId="77777777" w:rsidTr="00FD363A">
        <w:trPr>
          <w:trHeight w:val="630"/>
        </w:trPr>
        <w:tc>
          <w:tcPr>
            <w:tcW w:w="293" w:type="pct"/>
            <w:tcBorders>
              <w:top w:val="nil"/>
              <w:left w:val="single" w:sz="4" w:space="0" w:color="auto"/>
              <w:bottom w:val="single" w:sz="4" w:space="0" w:color="auto"/>
              <w:right w:val="single" w:sz="4" w:space="0" w:color="auto"/>
            </w:tcBorders>
            <w:vAlign w:val="center"/>
          </w:tcPr>
          <w:p w14:paraId="637DDE26"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lastRenderedPageBreak/>
              <w:t>9</w:t>
            </w:r>
          </w:p>
        </w:tc>
        <w:tc>
          <w:tcPr>
            <w:tcW w:w="2809" w:type="pct"/>
            <w:tcBorders>
              <w:top w:val="nil"/>
              <w:left w:val="nil"/>
              <w:bottom w:val="single" w:sz="4" w:space="0" w:color="auto"/>
              <w:right w:val="single" w:sz="4" w:space="0" w:color="auto"/>
            </w:tcBorders>
            <w:vAlign w:val="center"/>
          </w:tcPr>
          <w:p w14:paraId="6EC04F63" w14:textId="77777777" w:rsidR="005E4DD0" w:rsidRPr="00A9643C" w:rsidRDefault="005E4DD0" w:rsidP="00FD363A">
            <w:pPr>
              <w:spacing w:line="276" w:lineRule="auto"/>
              <w:jc w:val="both"/>
              <w:rPr>
                <w:rFonts w:ascii="Arial Narrow" w:hAnsi="Arial Narrow" w:cs="Times New Roman"/>
                <w:sz w:val="22"/>
                <w:szCs w:val="22"/>
              </w:rPr>
            </w:pPr>
            <w:r w:rsidRPr="00A9643C">
              <w:rPr>
                <w:rFonts w:ascii="Arial Narrow" w:eastAsia="Times New Roman" w:hAnsi="Arial Narrow" w:cs="Times New Roman"/>
                <w:sz w:val="22"/>
                <w:szCs w:val="22"/>
              </w:rPr>
              <w:t>Meio fio polido, pré fabricado com dimensões mínimas de 8 cm de altura, 25cm de largura e 80 cm de comprimento</w:t>
            </w:r>
          </w:p>
        </w:tc>
        <w:tc>
          <w:tcPr>
            <w:tcW w:w="679" w:type="pct"/>
            <w:tcBorders>
              <w:top w:val="nil"/>
              <w:left w:val="nil"/>
              <w:bottom w:val="single" w:sz="4" w:space="0" w:color="auto"/>
              <w:right w:val="single" w:sz="4" w:space="0" w:color="auto"/>
            </w:tcBorders>
            <w:vAlign w:val="center"/>
          </w:tcPr>
          <w:p w14:paraId="62B28545" w14:textId="77777777"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700 UND</w:t>
            </w:r>
          </w:p>
        </w:tc>
        <w:tc>
          <w:tcPr>
            <w:tcW w:w="506" w:type="pct"/>
            <w:tcBorders>
              <w:top w:val="nil"/>
              <w:left w:val="nil"/>
              <w:bottom w:val="single" w:sz="4" w:space="0" w:color="auto"/>
              <w:right w:val="single" w:sz="4" w:space="0" w:color="auto"/>
            </w:tcBorders>
            <w:vAlign w:val="center"/>
          </w:tcPr>
          <w:p w14:paraId="75AF8F17" w14:textId="04B0C066" w:rsidR="005E4DD0" w:rsidRPr="00A9643C" w:rsidRDefault="005E4DD0" w:rsidP="00FD363A">
            <w:pPr>
              <w:spacing w:line="276" w:lineRule="auto"/>
              <w:jc w:val="both"/>
              <w:rPr>
                <w:rFonts w:ascii="Arial Narrow" w:hAnsi="Arial Narrow" w:cs="Times New Roman"/>
                <w:color w:val="000000"/>
                <w:sz w:val="22"/>
                <w:szCs w:val="22"/>
              </w:rPr>
            </w:pPr>
          </w:p>
        </w:tc>
        <w:tc>
          <w:tcPr>
            <w:tcW w:w="713" w:type="pct"/>
            <w:tcBorders>
              <w:top w:val="nil"/>
              <w:left w:val="nil"/>
              <w:bottom w:val="single" w:sz="4" w:space="0" w:color="auto"/>
              <w:right w:val="single" w:sz="4" w:space="0" w:color="auto"/>
            </w:tcBorders>
            <w:vAlign w:val="center"/>
          </w:tcPr>
          <w:p w14:paraId="6B115C30" w14:textId="67961BAE" w:rsidR="005E4DD0" w:rsidRPr="00A9643C" w:rsidRDefault="005E4DD0" w:rsidP="00FD363A">
            <w:pPr>
              <w:spacing w:line="276" w:lineRule="auto"/>
              <w:jc w:val="both"/>
              <w:rPr>
                <w:rFonts w:ascii="Arial Narrow" w:hAnsi="Arial Narrow" w:cs="Times New Roman"/>
                <w:color w:val="000000"/>
                <w:sz w:val="22"/>
                <w:szCs w:val="22"/>
              </w:rPr>
            </w:pPr>
          </w:p>
        </w:tc>
      </w:tr>
      <w:tr w:rsidR="005E4DD0" w:rsidRPr="00A9643C" w14:paraId="2E0579B3" w14:textId="77777777" w:rsidTr="00FD363A">
        <w:trPr>
          <w:trHeight w:val="319"/>
        </w:trPr>
        <w:tc>
          <w:tcPr>
            <w:tcW w:w="5000" w:type="pct"/>
            <w:gridSpan w:val="5"/>
            <w:tcBorders>
              <w:top w:val="single" w:sz="4" w:space="0" w:color="auto"/>
              <w:left w:val="single" w:sz="4" w:space="0" w:color="auto"/>
              <w:bottom w:val="single" w:sz="4" w:space="0" w:color="auto"/>
              <w:right w:val="single" w:sz="4" w:space="0" w:color="auto"/>
            </w:tcBorders>
            <w:vAlign w:val="center"/>
          </w:tcPr>
          <w:p w14:paraId="76CCE8A2" w14:textId="1E2A1CAF" w:rsidR="005E4DD0" w:rsidRPr="00A9643C" w:rsidRDefault="005E4DD0" w:rsidP="00FD363A">
            <w:pPr>
              <w:spacing w:line="276" w:lineRule="auto"/>
              <w:jc w:val="both"/>
              <w:rPr>
                <w:rFonts w:ascii="Arial Narrow" w:eastAsia="Times New Roman" w:hAnsi="Arial Narrow" w:cs="Times New Roman"/>
                <w:color w:val="000000"/>
                <w:sz w:val="22"/>
                <w:szCs w:val="22"/>
              </w:rPr>
            </w:pPr>
            <w:r w:rsidRPr="00A9643C">
              <w:rPr>
                <w:rFonts w:ascii="Arial Narrow" w:eastAsia="Times New Roman" w:hAnsi="Arial Narrow" w:cs="Times New Roman"/>
                <w:color w:val="000000"/>
                <w:sz w:val="22"/>
                <w:szCs w:val="22"/>
              </w:rPr>
              <w:t xml:space="preserve"> </w:t>
            </w:r>
          </w:p>
        </w:tc>
      </w:tr>
    </w:tbl>
    <w:p w14:paraId="7B621C33" w14:textId="77777777" w:rsidR="00AE036B" w:rsidRPr="008520D8" w:rsidRDefault="00AE036B" w:rsidP="00A506FD">
      <w:pPr>
        <w:rPr>
          <w:rFonts w:ascii="Arial Narrow" w:hAnsi="Arial Narrow"/>
        </w:rPr>
      </w:pPr>
    </w:p>
    <w:p w14:paraId="3240751C" w14:textId="2310E620" w:rsidR="009E386C" w:rsidRPr="008520D8" w:rsidRDefault="009E386C" w:rsidP="009E386C">
      <w:pPr>
        <w:rPr>
          <w:rFonts w:ascii="Arial Narrow" w:hAnsi="Arial Narrow"/>
          <w:sz w:val="22"/>
          <w:szCs w:val="18"/>
        </w:rPr>
      </w:pPr>
      <w:r w:rsidRPr="008520D8">
        <w:rPr>
          <w:rFonts w:ascii="Arial Narrow" w:hAnsi="Arial Narrow"/>
          <w:sz w:val="22"/>
          <w:szCs w:val="18"/>
        </w:rPr>
        <w:t xml:space="preserve">Valor total: R$ ***,00 (***) – equivalente a soma dos </w:t>
      </w:r>
      <w:r w:rsidR="0077173C" w:rsidRPr="008520D8">
        <w:rPr>
          <w:rFonts w:ascii="Arial Narrow" w:hAnsi="Arial Narrow"/>
          <w:sz w:val="22"/>
          <w:szCs w:val="18"/>
        </w:rPr>
        <w:t>itens cotados</w:t>
      </w:r>
    </w:p>
    <w:p w14:paraId="0A296C32" w14:textId="4F674271" w:rsidR="00A506FD" w:rsidRPr="008520D8" w:rsidRDefault="00A506FD" w:rsidP="009E386C">
      <w:pPr>
        <w:rPr>
          <w:rFonts w:ascii="Arial Narrow" w:eastAsia="Times New Roman" w:hAnsi="Arial Narrow"/>
          <w:sz w:val="18"/>
          <w:szCs w:val="18"/>
        </w:rPr>
      </w:pPr>
      <w:r w:rsidRPr="008520D8">
        <w:rPr>
          <w:rFonts w:ascii="Arial Narrow" w:hAnsi="Arial Narrow"/>
          <w:sz w:val="22"/>
          <w:szCs w:val="18"/>
        </w:rPr>
        <w:t xml:space="preserve">* O preço proposto deverá ser expresso em moeda corrente nacional (Real), </w:t>
      </w:r>
      <w:r w:rsidRPr="008520D8">
        <w:rPr>
          <w:rFonts w:ascii="Arial Narrow" w:hAnsi="Arial Narrow"/>
          <w:b/>
          <w:bCs/>
          <w:sz w:val="22"/>
          <w:szCs w:val="18"/>
        </w:rPr>
        <w:t>com até duas casas decimais (0,00)</w:t>
      </w:r>
      <w:r w:rsidRPr="008520D8">
        <w:rPr>
          <w:rFonts w:ascii="Arial Narrow" w:hAnsi="Arial Narrow"/>
          <w:sz w:val="22"/>
          <w:szCs w:val="18"/>
        </w:rPr>
        <w:t>.</w:t>
      </w:r>
    </w:p>
    <w:p w14:paraId="14EBD3C7" w14:textId="07F87AF2" w:rsidR="00A506FD" w:rsidRPr="008520D8" w:rsidRDefault="00A506FD" w:rsidP="00A506FD">
      <w:pPr>
        <w:jc w:val="both"/>
        <w:rPr>
          <w:rFonts w:ascii="Arial Narrow" w:hAnsi="Arial Narrow"/>
          <w:sz w:val="22"/>
          <w:szCs w:val="22"/>
        </w:rPr>
      </w:pPr>
      <w:r w:rsidRPr="008520D8">
        <w:rPr>
          <w:rFonts w:ascii="Arial Narrow" w:hAnsi="Arial Narrow"/>
          <w:sz w:val="22"/>
          <w:szCs w:val="22"/>
        </w:rPr>
        <w:t xml:space="preserve">Cumpre-nos informar-lhes que examinamos as exigências relativas </w:t>
      </w:r>
      <w:r w:rsidR="006F608F" w:rsidRPr="008520D8">
        <w:rPr>
          <w:rFonts w:ascii="Arial Narrow" w:hAnsi="Arial Narrow"/>
          <w:sz w:val="22"/>
          <w:szCs w:val="22"/>
        </w:rPr>
        <w:t>ao presente Procedimento de Licitação</w:t>
      </w:r>
      <w:r w:rsidRPr="008520D8">
        <w:rPr>
          <w:rFonts w:ascii="Arial Narrow" w:hAnsi="Arial Narrow"/>
          <w:sz w:val="22"/>
          <w:szCs w:val="22"/>
        </w:rPr>
        <w:t xml:space="preserve"> em comento, inteirando-nos das mesmas para elaboração da presente proposta. Ainda ressaltamos:</w:t>
      </w:r>
    </w:p>
    <w:p w14:paraId="362837DC" w14:textId="77777777" w:rsidR="00A506FD" w:rsidRPr="008520D8" w:rsidRDefault="00A506FD" w:rsidP="00A506FD">
      <w:pPr>
        <w:rPr>
          <w:rFonts w:ascii="Arial Narrow" w:hAnsi="Arial Narrow"/>
          <w:sz w:val="22"/>
          <w:szCs w:val="22"/>
        </w:rPr>
      </w:pPr>
    </w:p>
    <w:p w14:paraId="3FF3C019"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Que cumprimos os requisitos estabelecidos no artigo 3º da Lei Complementar n.º 123, de 2006, estando aptos a usufruir do tratamento favorecido estabelecido em seus artigos 42 a 49</w:t>
      </w:r>
      <w:r w:rsidRPr="008520D8">
        <w:rPr>
          <w:rFonts w:ascii="Arial Narrow" w:hAnsi="Arial Narrow"/>
          <w:b/>
          <w:spacing w:val="4"/>
          <w:sz w:val="22"/>
          <w:szCs w:val="22"/>
        </w:rPr>
        <w:t>*</w:t>
      </w:r>
      <w:r w:rsidRPr="008520D8">
        <w:rPr>
          <w:rFonts w:ascii="Arial Narrow" w:hAnsi="Arial Narrow"/>
          <w:spacing w:val="4"/>
          <w:sz w:val="22"/>
          <w:szCs w:val="22"/>
        </w:rPr>
        <w:t xml:space="preserve">; </w:t>
      </w:r>
    </w:p>
    <w:p w14:paraId="051D5C5F"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 xml:space="preserve">Que estamos cientes e concordamos com as condições contidas no Edital e seus anexos, bem como de que cumprimos plenamente os requisitos de habilitação definidos neste Edital; </w:t>
      </w:r>
    </w:p>
    <w:p w14:paraId="526D6175"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 xml:space="preserve">Que inexistem fatos impeditivos para nossa habilitação neste procedimento e que estamos cientes da obrigatoriedade de declarar ocorrências posteriores; </w:t>
      </w:r>
    </w:p>
    <w:p w14:paraId="4940A124"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 xml:space="preserve">Que a proposta foi elaborada de forma independente; </w:t>
      </w:r>
    </w:p>
    <w:p w14:paraId="00778E59" w14:textId="77777777" w:rsidR="00A506FD" w:rsidRPr="008520D8" w:rsidRDefault="00A506FD" w:rsidP="00465187">
      <w:pPr>
        <w:pStyle w:val="PargrafodaLista"/>
        <w:numPr>
          <w:ilvl w:val="0"/>
          <w:numId w:val="36"/>
        </w:numPr>
        <w:pBdr>
          <w:top w:val="single" w:sz="4" w:space="1" w:color="auto"/>
          <w:left w:val="single" w:sz="4" w:space="0" w:color="auto"/>
          <w:bottom w:val="single" w:sz="4" w:space="1" w:color="auto"/>
          <w:right w:val="single" w:sz="4" w:space="4" w:color="auto"/>
        </w:pBdr>
        <w:tabs>
          <w:tab w:val="left" w:pos="851"/>
          <w:tab w:val="left" w:pos="8789"/>
        </w:tabs>
        <w:ind w:left="567" w:firstLine="0"/>
        <w:jc w:val="both"/>
        <w:rPr>
          <w:rFonts w:ascii="Arial Narrow" w:hAnsi="Arial Narrow"/>
          <w:spacing w:val="4"/>
          <w:sz w:val="22"/>
          <w:szCs w:val="22"/>
        </w:rPr>
      </w:pPr>
      <w:r w:rsidRPr="008520D8">
        <w:rPr>
          <w:rFonts w:ascii="Arial Narrow" w:hAnsi="Arial Narrow"/>
          <w:spacing w:val="4"/>
          <w:sz w:val="22"/>
          <w:szCs w:val="22"/>
        </w:rPr>
        <w:t>Que não possuímos, em nossa cadeia produtiva, empregados executando trabalho degradante ou forçado, observando o disposto nos incisos III e IV do artigo 1º e no inciso III do artigo 5º da Constituição Federal.</w:t>
      </w:r>
    </w:p>
    <w:p w14:paraId="6446FE66" w14:textId="77777777" w:rsidR="00A506FD" w:rsidRPr="008520D8" w:rsidRDefault="00A506FD" w:rsidP="00A506FD">
      <w:pPr>
        <w:rPr>
          <w:rFonts w:ascii="Arial Narrow" w:hAnsi="Arial Narrow"/>
          <w:sz w:val="22"/>
          <w:szCs w:val="22"/>
        </w:rPr>
      </w:pPr>
    </w:p>
    <w:p w14:paraId="129A6ABA" w14:textId="77777777" w:rsidR="00A506FD" w:rsidRPr="008520D8" w:rsidRDefault="00A506FD" w:rsidP="00A506FD">
      <w:pPr>
        <w:rPr>
          <w:rFonts w:ascii="Arial Narrow" w:hAnsi="Arial Narrow"/>
          <w:sz w:val="22"/>
          <w:szCs w:val="22"/>
        </w:rPr>
      </w:pPr>
      <w:r w:rsidRPr="008520D8">
        <w:rPr>
          <w:rFonts w:ascii="Arial Narrow" w:hAnsi="Arial Narrow"/>
          <w:sz w:val="22"/>
          <w:szCs w:val="22"/>
        </w:rPr>
        <w:t>E em consonância com tais afirmações, declaramos que:</w:t>
      </w:r>
    </w:p>
    <w:p w14:paraId="48FD29BA" w14:textId="77777777" w:rsidR="00A506FD" w:rsidRPr="008520D8" w:rsidRDefault="00A506FD" w:rsidP="00A506FD">
      <w:pPr>
        <w:pStyle w:val="WW-Corpodetexto2"/>
        <w:spacing w:after="0" w:line="240" w:lineRule="auto"/>
        <w:rPr>
          <w:rStyle w:val="Fontepargpadro1"/>
          <w:rFonts w:ascii="Arial Narrow" w:hAnsi="Arial Narrow" w:cs="Times New Roman"/>
          <w:bCs/>
          <w:color w:val="000000"/>
          <w:sz w:val="20"/>
        </w:rPr>
      </w:pPr>
    </w:p>
    <w:p w14:paraId="33369B57" w14:textId="01474C87" w:rsidR="00A506FD" w:rsidRPr="008520D8" w:rsidRDefault="00A506FD" w:rsidP="00A506FD">
      <w:pPr>
        <w:pStyle w:val="WW-Corpodetexto2"/>
        <w:numPr>
          <w:ilvl w:val="0"/>
          <w:numId w:val="37"/>
        </w:numPr>
        <w:spacing w:after="0" w:line="240" w:lineRule="auto"/>
        <w:rPr>
          <w:rStyle w:val="Fontepargpadro1"/>
          <w:rFonts w:ascii="Arial Narrow" w:hAnsi="Arial Narrow" w:cs="Times New Roman"/>
          <w:bCs/>
          <w:color w:val="000000"/>
        </w:rPr>
      </w:pPr>
      <w:r w:rsidRPr="008520D8">
        <w:rPr>
          <w:rStyle w:val="Fontepargpadro1"/>
          <w:rFonts w:ascii="Arial Narrow" w:hAnsi="Arial Narrow" w:cs="Times New Roman"/>
          <w:b w:val="0"/>
          <w:color w:val="000000"/>
        </w:rPr>
        <w:t xml:space="preserve">A validade da proposta é de </w:t>
      </w:r>
      <w:r w:rsidR="007806FA" w:rsidRPr="008520D8">
        <w:rPr>
          <w:rStyle w:val="Fontepargpadro1"/>
          <w:rFonts w:ascii="Arial Narrow" w:hAnsi="Arial Narrow" w:cs="Times New Roman"/>
          <w:b w:val="0"/>
          <w:color w:val="000000"/>
        </w:rPr>
        <w:t>60</w:t>
      </w:r>
      <w:r w:rsidRPr="008520D8">
        <w:rPr>
          <w:rStyle w:val="Fontepargpadro1"/>
          <w:rFonts w:ascii="Arial Narrow" w:hAnsi="Arial Narrow" w:cs="Times New Roman"/>
          <w:b w:val="0"/>
          <w:color w:val="000000"/>
        </w:rPr>
        <w:t xml:space="preserve"> (</w:t>
      </w:r>
      <w:r w:rsidR="007806FA" w:rsidRPr="008520D8">
        <w:rPr>
          <w:rStyle w:val="Fontepargpadro1"/>
          <w:rFonts w:ascii="Arial Narrow" w:hAnsi="Arial Narrow" w:cs="Times New Roman"/>
          <w:b w:val="0"/>
          <w:color w:val="000000"/>
        </w:rPr>
        <w:t>SESSENTA</w:t>
      </w:r>
      <w:r w:rsidRPr="008520D8">
        <w:rPr>
          <w:rStyle w:val="Fontepargpadro1"/>
          <w:rFonts w:ascii="Arial Narrow" w:hAnsi="Arial Narrow" w:cs="Times New Roman"/>
          <w:b w:val="0"/>
          <w:color w:val="000000"/>
        </w:rPr>
        <w:t>) dias, no mínimo.</w:t>
      </w:r>
    </w:p>
    <w:p w14:paraId="50F2191E" w14:textId="194426D9" w:rsidR="00A506FD" w:rsidRPr="008520D8" w:rsidRDefault="00A506FD" w:rsidP="00A506FD">
      <w:pPr>
        <w:pStyle w:val="PargrafodaLista"/>
        <w:numPr>
          <w:ilvl w:val="0"/>
          <w:numId w:val="37"/>
        </w:numPr>
        <w:jc w:val="both"/>
        <w:rPr>
          <w:rFonts w:ascii="Arial Narrow" w:hAnsi="Arial Narrow"/>
          <w:sz w:val="22"/>
          <w:szCs w:val="22"/>
        </w:rPr>
      </w:pPr>
      <w:r w:rsidRPr="008520D8">
        <w:rPr>
          <w:rStyle w:val="Fontepargpadro1"/>
          <w:rFonts w:ascii="Arial Narrow" w:hAnsi="Arial Narrow"/>
          <w:color w:val="000000"/>
          <w:sz w:val="22"/>
          <w:szCs w:val="22"/>
        </w:rPr>
        <w:t xml:space="preserve">No preço proposto já estão incluídos todos </w:t>
      </w:r>
      <w:r w:rsidRPr="008520D8">
        <w:rPr>
          <w:rFonts w:ascii="Arial Narrow" w:hAnsi="Arial Narrow"/>
          <w:sz w:val="22"/>
          <w:szCs w:val="22"/>
        </w:rPr>
        <w:t xml:space="preserve">os tributos, fretes, </w:t>
      </w:r>
      <w:r w:rsidR="009A2D46" w:rsidRPr="008520D8">
        <w:rPr>
          <w:rFonts w:ascii="Arial Narrow" w:hAnsi="Arial Narrow"/>
          <w:sz w:val="22"/>
          <w:szCs w:val="22"/>
        </w:rPr>
        <w:t xml:space="preserve">deslocamentos, </w:t>
      </w:r>
      <w:r w:rsidRPr="008520D8">
        <w:rPr>
          <w:rFonts w:ascii="Arial Narrow" w:hAnsi="Arial Narrow"/>
          <w:sz w:val="22"/>
          <w:szCs w:val="22"/>
        </w:rPr>
        <w:t xml:space="preserve">taxas, seguros, encargos sociais, trabalhistas e todas as demais despesas necessárias à execução do objeto; </w:t>
      </w:r>
    </w:p>
    <w:p w14:paraId="72BA7CCC" w14:textId="77777777" w:rsidR="00A506FD" w:rsidRPr="008520D8" w:rsidRDefault="00A506FD" w:rsidP="00A506FD">
      <w:pPr>
        <w:rPr>
          <w:rFonts w:ascii="Arial Narrow" w:hAnsi="Arial Narrow"/>
          <w:sz w:val="22"/>
          <w:szCs w:val="22"/>
        </w:rPr>
      </w:pPr>
    </w:p>
    <w:p w14:paraId="1F41E0FF" w14:textId="77777777" w:rsidR="00A506FD" w:rsidRPr="008520D8" w:rsidRDefault="00A506FD" w:rsidP="00A506FD">
      <w:pPr>
        <w:rPr>
          <w:rFonts w:ascii="Arial Narrow" w:hAnsi="Arial Narrow"/>
          <w:sz w:val="22"/>
          <w:szCs w:val="22"/>
        </w:rPr>
      </w:pPr>
      <w:r w:rsidRPr="008520D8">
        <w:rPr>
          <w:rFonts w:ascii="Arial Narrow" w:hAnsi="Arial Narrow"/>
          <w:sz w:val="22"/>
          <w:szCs w:val="22"/>
        </w:rPr>
        <w:t>Local e data ________________________________</w:t>
      </w:r>
    </w:p>
    <w:p w14:paraId="3D6153EE" w14:textId="77777777" w:rsidR="00A506FD" w:rsidRPr="008520D8" w:rsidRDefault="00A506FD" w:rsidP="00A506FD">
      <w:pPr>
        <w:tabs>
          <w:tab w:val="left" w:pos="9071"/>
        </w:tabs>
        <w:ind w:firstLine="360"/>
        <w:rPr>
          <w:rFonts w:ascii="Arial Narrow" w:hAnsi="Arial Narrow"/>
          <w:b/>
          <w:spacing w:val="4"/>
          <w:sz w:val="22"/>
          <w:szCs w:val="22"/>
        </w:rPr>
      </w:pPr>
    </w:p>
    <w:p w14:paraId="59DD9B44" w14:textId="77777777" w:rsidR="00A506FD" w:rsidRPr="008520D8" w:rsidRDefault="00A506FD" w:rsidP="00A506FD">
      <w:pPr>
        <w:tabs>
          <w:tab w:val="left" w:pos="9071"/>
        </w:tabs>
        <w:ind w:firstLine="360"/>
        <w:rPr>
          <w:rFonts w:ascii="Arial Narrow" w:hAnsi="Arial Narrow"/>
          <w:b/>
          <w:spacing w:val="4"/>
          <w:sz w:val="22"/>
          <w:szCs w:val="22"/>
        </w:rPr>
      </w:pPr>
    </w:p>
    <w:p w14:paraId="2CEE60BB" w14:textId="77777777" w:rsidR="00A506FD" w:rsidRPr="008520D8" w:rsidRDefault="00A506FD" w:rsidP="00A506FD">
      <w:pPr>
        <w:tabs>
          <w:tab w:val="left" w:pos="9071"/>
        </w:tabs>
        <w:jc w:val="center"/>
        <w:rPr>
          <w:rFonts w:ascii="Arial Narrow" w:hAnsi="Arial Narrow"/>
          <w:b/>
          <w:i/>
          <w:spacing w:val="4"/>
          <w:sz w:val="22"/>
          <w:szCs w:val="22"/>
        </w:rPr>
      </w:pPr>
      <w:r w:rsidRPr="008520D8">
        <w:rPr>
          <w:rFonts w:ascii="Arial Narrow" w:hAnsi="Arial Narrow"/>
          <w:b/>
          <w:i/>
          <w:spacing w:val="4"/>
          <w:sz w:val="22"/>
          <w:szCs w:val="22"/>
        </w:rPr>
        <w:t>_________________________________________</w:t>
      </w:r>
    </w:p>
    <w:p w14:paraId="5001B0B6" w14:textId="77777777" w:rsidR="00A506FD" w:rsidRPr="008520D8" w:rsidRDefault="00A506FD" w:rsidP="00A506FD">
      <w:pPr>
        <w:tabs>
          <w:tab w:val="left" w:pos="9071"/>
        </w:tabs>
        <w:jc w:val="center"/>
        <w:rPr>
          <w:rFonts w:ascii="Arial Narrow" w:hAnsi="Arial Narrow"/>
          <w:spacing w:val="4"/>
          <w:sz w:val="22"/>
          <w:szCs w:val="22"/>
        </w:rPr>
      </w:pPr>
      <w:r w:rsidRPr="008520D8">
        <w:rPr>
          <w:rFonts w:ascii="Arial Narrow" w:hAnsi="Arial Narrow"/>
          <w:spacing w:val="4"/>
          <w:sz w:val="22"/>
          <w:szCs w:val="22"/>
        </w:rPr>
        <w:t>Assinatura</w:t>
      </w:r>
    </w:p>
    <w:p w14:paraId="4F3A2950" w14:textId="43F45D32" w:rsidR="00A506FD" w:rsidRPr="008520D8" w:rsidRDefault="00A506FD" w:rsidP="00BB6EA8">
      <w:pPr>
        <w:tabs>
          <w:tab w:val="left" w:pos="9071"/>
        </w:tabs>
        <w:jc w:val="center"/>
        <w:rPr>
          <w:rFonts w:ascii="Arial Narrow" w:hAnsi="Arial Narrow"/>
          <w:b/>
          <w:i/>
          <w:color w:val="FF0000"/>
          <w:spacing w:val="4"/>
          <w:sz w:val="22"/>
          <w:szCs w:val="22"/>
        </w:rPr>
      </w:pPr>
      <w:r w:rsidRPr="008520D8">
        <w:rPr>
          <w:rFonts w:ascii="Arial Narrow" w:hAnsi="Arial Narrow"/>
          <w:b/>
          <w:i/>
          <w:spacing w:val="4"/>
          <w:sz w:val="22"/>
          <w:szCs w:val="22"/>
        </w:rPr>
        <w:t>Nome, cargo e dados do representante comercial</w:t>
      </w:r>
    </w:p>
    <w:p w14:paraId="5299E45A" w14:textId="77777777" w:rsidR="009B3D95" w:rsidRPr="008520D8" w:rsidRDefault="009B3D95">
      <w:pPr>
        <w:rPr>
          <w:rFonts w:ascii="Arial Narrow" w:eastAsia="Times New Roman" w:hAnsi="Arial Narrow" w:cs="Times New Roman"/>
          <w:b/>
          <w:kern w:val="16"/>
          <w:u w:val="single"/>
        </w:rPr>
      </w:pPr>
      <w:bookmarkStart w:id="62" w:name="_Toc169493921"/>
      <w:r w:rsidRPr="008520D8">
        <w:rPr>
          <w:rFonts w:ascii="Arial Narrow" w:hAnsi="Arial Narrow"/>
        </w:rPr>
        <w:br w:type="page"/>
      </w:r>
    </w:p>
    <w:p w14:paraId="274CD5C0" w14:textId="3033E9B7" w:rsidR="006A27D4" w:rsidRPr="008520D8" w:rsidRDefault="006A27D4" w:rsidP="00674910">
      <w:pPr>
        <w:pStyle w:val="TTULOSEDITAL"/>
        <w:rPr>
          <w:rFonts w:ascii="Arial Narrow" w:hAnsi="Arial Narrow"/>
        </w:rPr>
      </w:pPr>
      <w:r w:rsidRPr="008520D8">
        <w:rPr>
          <w:rFonts w:ascii="Arial Narrow" w:hAnsi="Arial Narrow"/>
        </w:rPr>
        <w:lastRenderedPageBreak/>
        <w:t xml:space="preserve">ANEXO IV – MODELO DA MINUTA </w:t>
      </w:r>
      <w:bookmarkEnd w:id="62"/>
      <w:r w:rsidR="00674910" w:rsidRPr="008520D8">
        <w:rPr>
          <w:rFonts w:ascii="Arial Narrow" w:hAnsi="Arial Narrow"/>
        </w:rPr>
        <w:t>DA ATA DE REGISTRO DE PREÇOS</w:t>
      </w:r>
    </w:p>
    <w:p w14:paraId="49B0E1DE" w14:textId="77777777" w:rsidR="006A27D4" w:rsidRPr="008520D8" w:rsidRDefault="006A27D4" w:rsidP="006A27D4">
      <w:pPr>
        <w:rPr>
          <w:rFonts w:ascii="Arial Narrow" w:hAnsi="Arial Narrow"/>
        </w:rPr>
      </w:pPr>
    </w:p>
    <w:p w14:paraId="21D5E78E" w14:textId="1C8FC949" w:rsidR="006A27D4" w:rsidRPr="008520D8"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8520D8">
        <w:rPr>
          <w:rFonts w:ascii="Arial Narrow" w:hAnsi="Arial Narrow"/>
        </w:rPr>
        <w:t>Processo Administrativo nº</w:t>
      </w:r>
      <w:r w:rsidR="00253369" w:rsidRPr="008520D8">
        <w:rPr>
          <w:rFonts w:ascii="Arial Narrow" w:hAnsi="Arial Narrow"/>
        </w:rPr>
        <w:t xml:space="preserve">: </w:t>
      </w:r>
      <w:r w:rsidR="00981451">
        <w:rPr>
          <w:rFonts w:ascii="Arial Narrow" w:hAnsi="Arial Narrow"/>
        </w:rPr>
        <w:t>93</w:t>
      </w:r>
      <w:r w:rsidR="00074F1A" w:rsidRPr="008520D8">
        <w:rPr>
          <w:rFonts w:ascii="Arial Narrow" w:hAnsi="Arial Narrow"/>
        </w:rPr>
        <w:t>/2026</w:t>
      </w:r>
      <w:r w:rsidR="00253369" w:rsidRPr="008520D8">
        <w:rPr>
          <w:rFonts w:ascii="Arial Narrow" w:hAnsi="Arial Narrow"/>
        </w:rPr>
        <w:t>.</w:t>
      </w:r>
    </w:p>
    <w:p w14:paraId="2620E743" w14:textId="116525D6" w:rsidR="006A27D4" w:rsidRPr="008520D8" w:rsidRDefault="006A27D4"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8520D8">
        <w:rPr>
          <w:rFonts w:ascii="Arial Narrow" w:hAnsi="Arial Narrow"/>
        </w:rPr>
        <w:t xml:space="preserve">Licitação nº </w:t>
      </w:r>
      <w:r w:rsidR="00981451">
        <w:rPr>
          <w:rFonts w:ascii="Arial Narrow" w:hAnsi="Arial Narrow"/>
        </w:rPr>
        <w:t>38</w:t>
      </w:r>
      <w:r w:rsidR="00B72C91" w:rsidRPr="008520D8">
        <w:rPr>
          <w:rFonts w:ascii="Arial Narrow" w:hAnsi="Arial Narrow"/>
        </w:rPr>
        <w:t>/2026</w:t>
      </w:r>
    </w:p>
    <w:p w14:paraId="5754C36A" w14:textId="3A2F6EC6" w:rsidR="006A27D4" w:rsidRPr="008520D8" w:rsidRDefault="00BB74E9" w:rsidP="006A27D4">
      <w:pPr>
        <w:pBdr>
          <w:top w:val="single" w:sz="4" w:space="1" w:color="auto"/>
          <w:left w:val="single" w:sz="4" w:space="4" w:color="auto"/>
          <w:bottom w:val="single" w:sz="4" w:space="1" w:color="auto"/>
          <w:right w:val="single" w:sz="4" w:space="4" w:color="auto"/>
        </w:pBdr>
        <w:ind w:right="5244"/>
        <w:rPr>
          <w:rFonts w:ascii="Arial Narrow" w:hAnsi="Arial Narrow"/>
        </w:rPr>
      </w:pPr>
      <w:r w:rsidRPr="008520D8">
        <w:rPr>
          <w:rFonts w:ascii="Arial Narrow" w:hAnsi="Arial Narrow"/>
        </w:rPr>
        <w:t xml:space="preserve">Ata de registro de </w:t>
      </w:r>
      <w:r w:rsidR="00653589" w:rsidRPr="008520D8">
        <w:rPr>
          <w:rFonts w:ascii="Arial Narrow" w:hAnsi="Arial Narrow"/>
        </w:rPr>
        <w:t>Preços nº</w:t>
      </w:r>
      <w:r w:rsidR="006A27D4" w:rsidRPr="008520D8">
        <w:rPr>
          <w:rFonts w:ascii="Arial Narrow" w:hAnsi="Arial Narrow"/>
        </w:rPr>
        <w:t xml:space="preserve"> _____/202</w:t>
      </w:r>
      <w:r w:rsidR="00074F1A" w:rsidRPr="008520D8">
        <w:rPr>
          <w:rFonts w:ascii="Arial Narrow" w:hAnsi="Arial Narrow"/>
        </w:rPr>
        <w:t>6</w:t>
      </w:r>
    </w:p>
    <w:p w14:paraId="69D99DAF" w14:textId="77777777" w:rsidR="006A27D4" w:rsidRPr="008520D8" w:rsidRDefault="006A27D4" w:rsidP="006A27D4">
      <w:pPr>
        <w:rPr>
          <w:rFonts w:ascii="Arial Narrow" w:hAnsi="Arial Narrow"/>
        </w:rPr>
      </w:pPr>
    </w:p>
    <w:p w14:paraId="6A9CCB7C" w14:textId="53C5CE45" w:rsidR="006A27D4" w:rsidRPr="008520D8" w:rsidRDefault="00BB74E9" w:rsidP="00BB74E9">
      <w:pPr>
        <w:jc w:val="both"/>
        <w:rPr>
          <w:rFonts w:ascii="Arial Narrow" w:hAnsi="Arial Narrow"/>
        </w:rPr>
      </w:pPr>
      <w:r w:rsidRPr="008520D8">
        <w:rPr>
          <w:rFonts w:ascii="Arial Narrow" w:hAnsi="Arial Narrow"/>
          <w:bCs/>
        </w:rPr>
        <w:t>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Presencial n°.</w:t>
      </w:r>
      <w:r w:rsidR="00981451">
        <w:rPr>
          <w:rFonts w:ascii="Arial Narrow" w:hAnsi="Arial Narrow"/>
          <w:bCs/>
        </w:rPr>
        <w:t>38</w:t>
      </w:r>
      <w:r w:rsidR="00B72C91" w:rsidRPr="008520D8">
        <w:rPr>
          <w:rFonts w:ascii="Arial Narrow" w:hAnsi="Arial Narrow"/>
          <w:bCs/>
        </w:rPr>
        <w:t>/2026</w:t>
      </w:r>
      <w:r w:rsidRPr="008520D8">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Pr="008520D8">
        <w:rPr>
          <w:rFonts w:ascii="Arial Narrow" w:hAnsi="Arial Narrow"/>
          <w:b/>
          <w:u w:val="single"/>
        </w:rPr>
        <w:t>:</w:t>
      </w:r>
      <w:r w:rsidR="006A27D4" w:rsidRPr="008520D8">
        <w:rPr>
          <w:rFonts w:ascii="Arial Narrow" w:hAnsi="Arial Narrow"/>
        </w:rPr>
        <w:t>:</w:t>
      </w:r>
    </w:p>
    <w:p w14:paraId="1134F219" w14:textId="77777777" w:rsidR="006A27D4" w:rsidRPr="008520D8" w:rsidRDefault="006A27D4" w:rsidP="006A27D4">
      <w:pPr>
        <w:rPr>
          <w:rFonts w:ascii="Arial Narrow" w:hAnsi="Arial Narrow"/>
          <w:spacing w:val="4"/>
        </w:rPr>
      </w:pPr>
    </w:p>
    <w:p w14:paraId="37386780" w14:textId="77777777" w:rsidR="006A27D4" w:rsidRPr="008520D8" w:rsidRDefault="006A27D4" w:rsidP="006A27D4">
      <w:pPr>
        <w:pStyle w:val="PargrafodaLista"/>
        <w:numPr>
          <w:ilvl w:val="0"/>
          <w:numId w:val="53"/>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8520D8">
        <w:rPr>
          <w:rFonts w:ascii="Arial Narrow" w:hAnsi="Arial Narrow"/>
          <w:b/>
          <w:bCs/>
          <w:u w:val="single"/>
        </w:rPr>
        <w:t>CLÁUSULA PRIMEIRA - DO OBJETO</w:t>
      </w:r>
    </w:p>
    <w:p w14:paraId="09E758BE" w14:textId="087240A1" w:rsidR="006A27D4" w:rsidRPr="008520D8"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
          <w:bCs/>
        </w:rPr>
      </w:pPr>
      <w:r w:rsidRPr="008520D8">
        <w:rPr>
          <w:rFonts w:ascii="Arial Narrow" w:hAnsi="Arial Narrow"/>
        </w:rPr>
        <w:t xml:space="preserve">O objeto do presente contrato </w:t>
      </w:r>
      <w:r w:rsidR="00A9643C" w:rsidRPr="00A9643C">
        <w:rPr>
          <w:rFonts w:ascii="Arial Narrow" w:hAnsi="Arial Narrow"/>
          <w:b/>
          <w:bCs/>
        </w:rPr>
        <w:t>REGISTRO DE PREÇOS PARA FUTURAS AQUISIÇÃO DE ARTEFATOS DE CIMENTOS PARA MANUTENÇÃO DE CALÇADAS E ARTEFATOS COMO BANCOS, FLROERIAS, JOGOS DE MESAS PARA MANTER OS ESPAÇOS PÚBLICOS EM PERFEITA CONSERVAÇÃO PARA MANUTENÇÃO EM ATENDIMENTO AO DEPARTAMENTO DE OBRAS DO MUNICÍPIO DE JURANDA - PR,</w:t>
      </w:r>
      <w:r w:rsidR="004D00E7" w:rsidRPr="008520D8">
        <w:rPr>
          <w:rFonts w:ascii="Arial Narrow" w:hAnsi="Arial Narrow"/>
          <w:b/>
          <w:bCs/>
        </w:rPr>
        <w:t xml:space="preserve"> </w:t>
      </w:r>
      <w:r w:rsidR="00E116AE" w:rsidRPr="008520D8">
        <w:rPr>
          <w:rFonts w:ascii="Arial Narrow" w:hAnsi="Arial Narrow"/>
          <w:b/>
          <w:bCs/>
        </w:rPr>
        <w:t xml:space="preserve"> </w:t>
      </w:r>
      <w:r w:rsidRPr="008520D8">
        <w:rPr>
          <w:rStyle w:val="Fontepargpadro1"/>
          <w:rFonts w:ascii="Arial Narrow" w:hAnsi="Arial Narrow"/>
          <w:shd w:val="clear" w:color="auto" w:fill="FFFFFF"/>
        </w:rPr>
        <w:t xml:space="preserve">em atendimento </w:t>
      </w:r>
      <w:r w:rsidR="006071A6" w:rsidRPr="008520D8">
        <w:rPr>
          <w:rStyle w:val="Fontepargpadro1"/>
          <w:rFonts w:ascii="Arial Narrow" w:hAnsi="Arial Narrow"/>
          <w:shd w:val="clear" w:color="auto" w:fill="FFFFFF"/>
        </w:rPr>
        <w:t>às</w:t>
      </w:r>
      <w:r w:rsidRPr="008520D8">
        <w:rPr>
          <w:rStyle w:val="Fontepargpadro1"/>
          <w:rFonts w:ascii="Arial Narrow" w:hAnsi="Arial Narrow"/>
          <w:shd w:val="clear" w:color="auto" w:fill="FFFFFF"/>
        </w:rPr>
        <w:t xml:space="preserve"> secretarias integrantes da administração municipal</w:t>
      </w:r>
      <w:r w:rsidRPr="008520D8">
        <w:rPr>
          <w:rFonts w:ascii="Arial Narrow" w:hAnsi="Arial Narrow"/>
        </w:rPr>
        <w:t xml:space="preserve">, </w:t>
      </w:r>
      <w:r w:rsidRPr="008520D8">
        <w:rPr>
          <w:rFonts w:ascii="Arial Narrow" w:hAnsi="Arial Narrow"/>
          <w:bCs/>
        </w:rPr>
        <w:t xml:space="preserve">nas quantidades, forma e condições estabelecidas no Edital em epígrafe e seus anexos, </w:t>
      </w:r>
      <w:r w:rsidRPr="008520D8">
        <w:rPr>
          <w:rFonts w:ascii="Arial Narrow" w:hAnsi="Arial Narrow"/>
        </w:rPr>
        <w:t>com o objetivo de contratar o produto adiante arrolado no presente termo contratual.</w:t>
      </w:r>
    </w:p>
    <w:p w14:paraId="0B443031" w14:textId="77777777" w:rsidR="006A27D4" w:rsidRPr="008520D8"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8520D8">
        <w:rPr>
          <w:rFonts w:ascii="Arial Narrow" w:hAnsi="Arial Narrow"/>
          <w:bCs/>
        </w:rPr>
        <w:t>A descrição detalhada dos itens consta na cláusula sexta do contrato, com os respectivos valores a serem firmados.</w:t>
      </w:r>
    </w:p>
    <w:p w14:paraId="51F97FFF" w14:textId="77777777" w:rsidR="006A27D4" w:rsidRPr="008520D8" w:rsidRDefault="006A27D4" w:rsidP="006A27D4">
      <w:pPr>
        <w:pStyle w:val="PargrafodaLista"/>
        <w:numPr>
          <w:ilvl w:val="1"/>
          <w:numId w:val="53"/>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8520D8">
        <w:rPr>
          <w:rFonts w:ascii="Arial Narrow" w:hAnsi="Arial Narrow"/>
          <w:bCs/>
        </w:rPr>
        <w:t>São anexos a este instrumento e vinculam esta contratação, independentemente de transcrição:</w:t>
      </w:r>
    </w:p>
    <w:p w14:paraId="6BB03C51" w14:textId="77777777" w:rsidR="006A27D4" w:rsidRPr="008520D8" w:rsidRDefault="006A27D4" w:rsidP="006A27D4">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6306D1BB" w14:textId="77777777" w:rsidR="006A27D4" w:rsidRPr="008520D8"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8520D8">
        <w:rPr>
          <w:rFonts w:ascii="Arial Narrow" w:hAnsi="Arial Narrow"/>
          <w:bCs/>
        </w:rPr>
        <w:t>O Termo de Referência e Estudo Técnico Preliminar que embasaram a contratação, caso existentes;</w:t>
      </w:r>
    </w:p>
    <w:p w14:paraId="17A8D8C4" w14:textId="77777777" w:rsidR="006A27D4" w:rsidRPr="008520D8"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8520D8">
        <w:rPr>
          <w:rFonts w:ascii="Arial Narrow" w:hAnsi="Arial Narrow"/>
          <w:bCs/>
        </w:rPr>
        <w:t xml:space="preserve">O Edital de Licitação; </w:t>
      </w:r>
    </w:p>
    <w:p w14:paraId="439084E9" w14:textId="77777777" w:rsidR="006A27D4" w:rsidRPr="008520D8"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8520D8">
        <w:rPr>
          <w:rFonts w:ascii="Arial Narrow" w:hAnsi="Arial Narrow"/>
          <w:bCs/>
        </w:rPr>
        <w:t>A Proposta do Contratado e seus complementos;</w:t>
      </w:r>
    </w:p>
    <w:p w14:paraId="1A47B0D8" w14:textId="77777777" w:rsidR="006A27D4" w:rsidRPr="008520D8" w:rsidRDefault="006A27D4" w:rsidP="00653589">
      <w:pPr>
        <w:pStyle w:val="PargrafodaLista"/>
        <w:numPr>
          <w:ilvl w:val="0"/>
          <w:numId w:val="54"/>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8520D8">
        <w:rPr>
          <w:rFonts w:ascii="Arial Narrow" w:hAnsi="Arial Narrow"/>
          <w:bCs/>
        </w:rPr>
        <w:t>Eventuais anexos dos documentos supracitados.</w:t>
      </w:r>
    </w:p>
    <w:p w14:paraId="4B580BE9" w14:textId="77777777" w:rsidR="006A27D4" w:rsidRPr="008520D8" w:rsidRDefault="006A27D4" w:rsidP="006A27D4">
      <w:pPr>
        <w:pStyle w:val="PargrafodaLista"/>
        <w:autoSpaceDE w:val="0"/>
        <w:autoSpaceDN w:val="0"/>
        <w:adjustRightInd w:val="0"/>
        <w:ind w:left="0"/>
        <w:contextualSpacing w:val="0"/>
        <w:rPr>
          <w:rFonts w:ascii="Arial Narrow" w:hAnsi="Arial Narrow"/>
          <w:b/>
          <w:bCs/>
        </w:rPr>
      </w:pPr>
    </w:p>
    <w:p w14:paraId="6F80C156" w14:textId="146E8DAC" w:rsidR="006A27D4" w:rsidRPr="008520D8"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8520D8">
        <w:rPr>
          <w:rFonts w:ascii="Arial Narrow" w:hAnsi="Arial Narrow"/>
          <w:b/>
          <w:bCs/>
          <w:u w:val="single"/>
        </w:rPr>
        <w:t xml:space="preserve">CLÁUSULA SEGUNDA - DA VIGÊNCIA </w:t>
      </w:r>
    </w:p>
    <w:p w14:paraId="4EE64EB2" w14:textId="039DC8F8" w:rsidR="000F5B22" w:rsidRPr="008520D8" w:rsidRDefault="000F5B22" w:rsidP="006A27D4">
      <w:pPr>
        <w:pStyle w:val="Nivel3"/>
        <w:numPr>
          <w:ilvl w:val="2"/>
          <w:numId w:val="53"/>
        </w:numPr>
        <w:spacing w:before="0" w:after="0" w:line="240" w:lineRule="auto"/>
        <w:ind w:left="0" w:firstLine="0"/>
        <w:rPr>
          <w:rFonts w:ascii="Arial Narrow" w:hAnsi="Arial Narrow"/>
          <w:sz w:val="24"/>
          <w:szCs w:val="24"/>
        </w:rPr>
      </w:pPr>
      <w:r w:rsidRPr="008520D8">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0E31C79" w14:textId="48CBF33E" w:rsidR="006A27D4" w:rsidRPr="008520D8" w:rsidRDefault="000F5B22" w:rsidP="006A27D4">
      <w:pPr>
        <w:pStyle w:val="Nivel3"/>
        <w:numPr>
          <w:ilvl w:val="2"/>
          <w:numId w:val="53"/>
        </w:numPr>
        <w:spacing w:before="0" w:after="0" w:line="240" w:lineRule="auto"/>
        <w:ind w:left="0" w:firstLine="0"/>
        <w:rPr>
          <w:rFonts w:ascii="Arial Narrow" w:hAnsi="Arial Narrow"/>
          <w:sz w:val="24"/>
          <w:szCs w:val="24"/>
        </w:rPr>
      </w:pPr>
      <w:r w:rsidRPr="008520D8">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4C09AAF0" w14:textId="77777777" w:rsidR="006A27D4" w:rsidRPr="008520D8" w:rsidRDefault="006A27D4" w:rsidP="006A27D4">
      <w:pPr>
        <w:pStyle w:val="PargrafodaLista"/>
        <w:autoSpaceDE w:val="0"/>
        <w:autoSpaceDN w:val="0"/>
        <w:adjustRightInd w:val="0"/>
        <w:ind w:left="0"/>
        <w:contextualSpacing w:val="0"/>
        <w:rPr>
          <w:rFonts w:ascii="Arial Narrow" w:hAnsi="Arial Narrow"/>
        </w:rPr>
      </w:pPr>
    </w:p>
    <w:p w14:paraId="29EF8757" w14:textId="2FFDFE3E" w:rsidR="006A27D4" w:rsidRPr="008520D8"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8520D8">
        <w:rPr>
          <w:rFonts w:ascii="Arial Narrow" w:hAnsi="Arial Narrow"/>
          <w:b/>
          <w:bCs/>
          <w:u w:val="single"/>
        </w:rPr>
        <w:t xml:space="preserve">CLÁUSULA TERCEIRA - DOS USUÁRIOS </w:t>
      </w:r>
      <w:r w:rsidR="00417A52" w:rsidRPr="008520D8">
        <w:rPr>
          <w:rFonts w:ascii="Arial Narrow" w:hAnsi="Arial Narrow"/>
          <w:b/>
          <w:bCs/>
          <w:u w:val="single"/>
        </w:rPr>
        <w:t>DA ATA.</w:t>
      </w:r>
    </w:p>
    <w:p w14:paraId="6527D963" w14:textId="19F35275" w:rsidR="006A27D4" w:rsidRPr="008520D8" w:rsidRDefault="000F5B22"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A Ata de registro de Preços</w:t>
      </w:r>
      <w:r w:rsidR="006A27D4" w:rsidRPr="008520D8">
        <w:rPr>
          <w:rFonts w:ascii="Arial Narrow" w:hAnsi="Arial Narrow"/>
        </w:rPr>
        <w:t xml:space="preserve"> será utilizado </w:t>
      </w:r>
      <w:r w:rsidR="00186FCA" w:rsidRPr="008520D8">
        <w:rPr>
          <w:rFonts w:ascii="Arial Narrow" w:hAnsi="Arial Narrow"/>
        </w:rPr>
        <w:t>pelas secretarias integrantes da administração pública de Juranda-PR</w:t>
      </w:r>
      <w:r w:rsidR="006A27D4" w:rsidRPr="008520D8">
        <w:rPr>
          <w:rFonts w:ascii="Arial Narrow" w:hAnsi="Arial Narrow"/>
        </w:rPr>
        <w:t>.</w:t>
      </w:r>
    </w:p>
    <w:p w14:paraId="44CBA16D" w14:textId="77777777" w:rsidR="006A27D4" w:rsidRPr="008520D8"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52918875" w14:textId="77777777" w:rsidR="00417A52" w:rsidRPr="008520D8" w:rsidRDefault="00417A52" w:rsidP="00417A52">
      <w:pPr>
        <w:autoSpaceDE w:val="0"/>
        <w:autoSpaceDN w:val="0"/>
        <w:adjustRightInd w:val="0"/>
        <w:jc w:val="both"/>
        <w:rPr>
          <w:rFonts w:ascii="Arial Narrow" w:hAnsi="Arial Narrow"/>
        </w:rPr>
      </w:pPr>
    </w:p>
    <w:p w14:paraId="7B7314E1" w14:textId="77777777" w:rsidR="0016636D" w:rsidRPr="008520D8" w:rsidRDefault="0016636D" w:rsidP="00417A52">
      <w:pPr>
        <w:autoSpaceDE w:val="0"/>
        <w:autoSpaceDN w:val="0"/>
        <w:adjustRightInd w:val="0"/>
        <w:jc w:val="both"/>
        <w:rPr>
          <w:rFonts w:ascii="Arial Narrow" w:hAnsi="Arial Narrow"/>
        </w:rPr>
      </w:pPr>
    </w:p>
    <w:p w14:paraId="37917115" w14:textId="77777777" w:rsidR="006A27D4" w:rsidRPr="008520D8"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8520D8">
        <w:rPr>
          <w:rFonts w:ascii="Arial Narrow" w:hAnsi="Arial Narrow"/>
          <w:b/>
          <w:bCs/>
          <w:u w:val="single"/>
        </w:rPr>
        <w:lastRenderedPageBreak/>
        <w:t>CLÁUSULA QUARTA - MODELO DE EXECUÇÃO E GESTÃO CONTRATUAL</w:t>
      </w:r>
    </w:p>
    <w:p w14:paraId="72CEC703"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O fornecimento dos artefatos de cimento será realizado de forma parcelada, conforme a necessidade das Secretarias Municipais, durante toda a vigência da Ata de Registro de Preços, mediante emissão de Autorização de Fornecimento pelo setor competente.</w:t>
      </w:r>
    </w:p>
    <w:p w14:paraId="01B5B767"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A contratada deverá fornecer os materiais nas quantidades e especificações solicitadas pela Administração, observando rigorosamente as características técnicas constantes neste Termo de Referência e na proposta vencedora.</w:t>
      </w:r>
    </w:p>
    <w:p w14:paraId="3349A0E4"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O prazo máximo para entrega dos materiais será de até 10 (dez) dias úteis, contados do recebimento da Autorização de Fornecimento, salvo situações excepcionais devidamente justificadas e aceitas pela Administração.</w:t>
      </w:r>
    </w:p>
    <w:p w14:paraId="2AAE26B2"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A entrega deverá ocorrer em local indicado pela Administração Municipal, dentro do perímetro do Município de Juranda-PR, em horário de expediente, correndo por conta da contratada todas as despesas relativas a transporte, carregamento, descarregamento, seguros, tributos, encargos trabalhistas e demais custos necessários ao fornecimento.</w:t>
      </w:r>
    </w:p>
    <w:p w14:paraId="760F394D"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Os materiais deverão ser entregues em perfeitas condições de uso, livres de defeitos, trincas, fissuras, deformações ou quaisquer inconformidades que comprometam sua qualidade, resistência ou durabilidade.</w:t>
      </w:r>
    </w:p>
    <w:p w14:paraId="4116397B"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A contratada será integralmente responsável pela qualidade dos produtos fornecidos, obrigando-se a substituir, sem qualquer ônus para o Município, os materiais que apresentarem defeitos de fabricação, divergências em relação às especificações exigidas ou danos decorrentes do transporte e manuseio.</w:t>
      </w:r>
    </w:p>
    <w:p w14:paraId="0CA7FCED"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O recebimento dos materiais ocorrerá inicialmente de forma provisória, para conferência das quantidades e especificações, e posteriormente de forma definitiva, após verificação da conformidade pela fiscalização designada pela Administração.</w:t>
      </w:r>
    </w:p>
    <w:p w14:paraId="239ED063"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Os materiais rejeitados pela fiscalização deverão ser substituídos no prazo máximo de 05 (cinco) dias úteis, contados da notificação da contratada, sem prejuízo da aplicação das sanções previstas no edital, na ata de registro de preços e na legislação vigente.</w:t>
      </w:r>
    </w:p>
    <w:p w14:paraId="1EAD39F6"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Não será admitida a cobrança de valores adicionais em razão do local de entrega, quantidade solicitada, fracionamento dos pedidos, transporte, descarregamento ou qualquer outra condição inerente à execução do objeto, devendo todos os custos estar contemplados no preço ofertado.</w:t>
      </w:r>
    </w:p>
    <w:p w14:paraId="76955D98" w14:textId="77777777" w:rsidR="00A9643C" w:rsidRPr="00A9643C" w:rsidRDefault="00A9643C" w:rsidP="00A9643C">
      <w:pPr>
        <w:pStyle w:val="Nivel2"/>
        <w:numPr>
          <w:ilvl w:val="1"/>
          <w:numId w:val="53"/>
        </w:numPr>
        <w:ind w:left="0" w:firstLine="0"/>
        <w:rPr>
          <w:rFonts w:ascii="Arial Narrow" w:hAnsi="Arial Narrow" w:cs="Times New Roman"/>
          <w:sz w:val="24"/>
          <w:szCs w:val="24"/>
          <w:lang w:eastAsia="ar-SA"/>
        </w:rPr>
      </w:pPr>
      <w:r w:rsidRPr="00A9643C">
        <w:rPr>
          <w:rFonts w:ascii="Arial Narrow" w:hAnsi="Arial Narrow" w:cs="Times New Roman"/>
          <w:sz w:val="24"/>
          <w:szCs w:val="24"/>
          <w:lang w:eastAsia="ar-SA"/>
        </w:rPr>
        <w:t>Considerando as características dos materiais licitados, especialmente seu peso e volume, a contratada deverá possuir estrutura operacional e logística adequada para garantir o fornecimento contínuo e o atendimento tempestivo das demandas da Administração Municipal.</w:t>
      </w:r>
    </w:p>
    <w:p w14:paraId="657B7656" w14:textId="6FF4F1D0" w:rsidR="00A9643C" w:rsidRPr="00000C20" w:rsidRDefault="00A9643C" w:rsidP="00037C38">
      <w:pPr>
        <w:pStyle w:val="Nivel01"/>
        <w:numPr>
          <w:ilvl w:val="0"/>
          <w:numId w:val="53"/>
        </w:numPr>
        <w:rPr>
          <w:rFonts w:cs="Times New Roman"/>
        </w:rPr>
      </w:pPr>
      <w:r w:rsidRPr="00000C20">
        <w:rPr>
          <w:rFonts w:cs="Times New Roman"/>
        </w:rPr>
        <w:t>MODELO DE GESTÃO E FISCALIZAÇÃO DA ATA DE REGISTRO DE PREÇOS</w:t>
      </w:r>
    </w:p>
    <w:p w14:paraId="6CD37304" w14:textId="194BCE8D" w:rsidR="00A9643C"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eastAsia="Arial" w:hAnsi="Arial Narrow" w:cs="Times New Roman"/>
          <w:color w:val="auto"/>
          <w:sz w:val="24"/>
          <w:szCs w:val="24"/>
        </w:rPr>
        <w:t>A ata de registro de preços deverá ser executada fielmente pelas partes, de acordo com as cláusulas avençadas e as normas da Lei federal nº 14.133/2021 e cada parte responderá pelas consequências de sua inexecução total ou parcial.</w:t>
      </w:r>
    </w:p>
    <w:p w14:paraId="28B8416D" w14:textId="07E5A8F6" w:rsidR="00A9643C"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lastRenderedPageBreak/>
        <w:t>Em caso de impedimento, ordem de paralisação ou suspensão da ata, o cronograma de execução será prorrogado automaticamente pelo tempo correspondente, anotadas tais circunstâncias mediante simples apostila.</w:t>
      </w:r>
    </w:p>
    <w:p w14:paraId="4460DB71" w14:textId="77777777" w:rsidR="00000C20"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79638416" w14:textId="77777777" w:rsidR="00000C20"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t>A contratante poderá convocar representante da empresa para adoção de providências que devam ser cumpridas de imediato.</w:t>
      </w:r>
    </w:p>
    <w:p w14:paraId="3FBFB5D5" w14:textId="77777777" w:rsidR="00000C20"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color w:val="auto"/>
          <w:sz w:val="24"/>
          <w:szCs w:val="24"/>
        </w:rPr>
        <w:t>Após a assinatura do contrato ou instrumento equivalente</w:t>
      </w:r>
      <w:r w:rsidRPr="00000C20">
        <w:rPr>
          <w:rFonts w:ascii="Arial Narrow" w:hAnsi="Arial Narrow" w:cs="Times New Roman"/>
          <w:strike/>
          <w:color w:val="auto"/>
          <w:sz w:val="24"/>
          <w:szCs w:val="24"/>
        </w:rPr>
        <w:t>,</w:t>
      </w:r>
      <w:r w:rsidRPr="00000C20">
        <w:rPr>
          <w:rFonts w:ascii="Arial Narrow" w:hAnsi="Arial Narrow" w:cs="Times New Roman"/>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F153B69" w14:textId="0E5075B1" w:rsidR="00A9643C" w:rsidRPr="00000C20" w:rsidRDefault="00A9643C" w:rsidP="00000C20">
      <w:pPr>
        <w:pStyle w:val="Nivel2"/>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color w:val="auto"/>
          <w:sz w:val="24"/>
          <w:szCs w:val="24"/>
        </w:rPr>
        <w:t>A execução do contrato deverá ser acompanhada e fiscalizada por agentes da Administração especialmente designados para este fim, pelos respectivos substitutos, nos termos dos tópicos abaixo:</w:t>
      </w:r>
    </w:p>
    <w:p w14:paraId="0C950117" w14:textId="77777777" w:rsidR="00A9643C" w:rsidRPr="00E34D57" w:rsidRDefault="00A9643C" w:rsidP="00A9643C">
      <w:pPr>
        <w:pStyle w:val="Nvel2-Red"/>
        <w:numPr>
          <w:ilvl w:val="0"/>
          <w:numId w:val="0"/>
        </w:numPr>
        <w:spacing w:before="0" w:after="0"/>
        <w:rPr>
          <w:rFonts w:ascii="Times New Roman" w:hAnsi="Times New Roman" w:cs="Times New Roman"/>
          <w:sz w:val="24"/>
          <w:szCs w:val="24"/>
        </w:rPr>
      </w:pPr>
    </w:p>
    <w:p w14:paraId="4B578FF1" w14:textId="77777777" w:rsidR="00A9643C" w:rsidRPr="00000C20" w:rsidRDefault="00A9643C" w:rsidP="00A9643C">
      <w:pPr>
        <w:pStyle w:val="Nivel2"/>
        <w:numPr>
          <w:ilvl w:val="1"/>
          <w:numId w:val="53"/>
        </w:numPr>
        <w:tabs>
          <w:tab w:val="left" w:pos="567"/>
        </w:tabs>
        <w:spacing w:before="0" w:after="0"/>
        <w:ind w:left="0" w:firstLine="0"/>
        <w:rPr>
          <w:rFonts w:ascii="Arial Narrow" w:hAnsi="Arial Narrow" w:cs="Times New Roman"/>
          <w:b/>
          <w:sz w:val="24"/>
          <w:szCs w:val="24"/>
          <w:u w:val="single"/>
        </w:rPr>
      </w:pPr>
      <w:r w:rsidRPr="00000C20">
        <w:rPr>
          <w:rFonts w:ascii="Arial Narrow" w:hAnsi="Arial Narrow" w:cs="Times New Roman"/>
          <w:b/>
          <w:sz w:val="24"/>
          <w:szCs w:val="24"/>
          <w:u w:val="single"/>
        </w:rPr>
        <w:t xml:space="preserve">Gestão do contrato: </w:t>
      </w:r>
    </w:p>
    <w:p w14:paraId="793A006A" w14:textId="77777777" w:rsidR="00A9643C" w:rsidRPr="00000C20" w:rsidRDefault="00A9643C" w:rsidP="00A9643C">
      <w:pPr>
        <w:pStyle w:val="Nivel3"/>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t>O Gestor do contrato possuirá as seguintes atribuições, não obstante outras atividades adicionais descritas na respectiva norma:</w:t>
      </w:r>
    </w:p>
    <w:p w14:paraId="412EE9FA"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3FD3053F"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1D7D0B2B"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1223CD2"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79843A13"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 - coordenar a atualização contínua do relatório de riscos durante a gestão do contrato, com apoio dos fiscais técnico, administrativo e setorial.</w:t>
      </w:r>
    </w:p>
    <w:p w14:paraId="60B4D96B"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505DB14"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VII - realizar o recebimento definitivo do objeto do contrato, mediante termo detalhado que comprove o atendimento das exigências contratuais</w:t>
      </w:r>
    </w:p>
    <w:p w14:paraId="1CB255C0"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0090652B"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p>
    <w:p w14:paraId="3E85E1DC" w14:textId="77777777" w:rsidR="00A9643C" w:rsidRPr="00000C20" w:rsidRDefault="00A9643C" w:rsidP="00A9643C">
      <w:pPr>
        <w:pStyle w:val="Nivel2"/>
        <w:numPr>
          <w:ilvl w:val="1"/>
          <w:numId w:val="53"/>
        </w:numPr>
        <w:tabs>
          <w:tab w:val="left" w:pos="567"/>
        </w:tabs>
        <w:spacing w:before="0" w:after="0"/>
        <w:ind w:left="0" w:firstLine="0"/>
        <w:rPr>
          <w:rFonts w:ascii="Arial Narrow" w:hAnsi="Arial Narrow" w:cs="Times New Roman"/>
          <w:b/>
          <w:sz w:val="24"/>
          <w:szCs w:val="24"/>
          <w:u w:val="single"/>
        </w:rPr>
      </w:pPr>
      <w:r w:rsidRPr="00000C20">
        <w:rPr>
          <w:rFonts w:ascii="Arial Narrow" w:hAnsi="Arial Narrow" w:cs="Times New Roman"/>
          <w:b/>
          <w:sz w:val="24"/>
          <w:szCs w:val="24"/>
          <w:u w:val="single"/>
        </w:rPr>
        <w:t xml:space="preserve">Fiscalização técnica: </w:t>
      </w:r>
    </w:p>
    <w:p w14:paraId="31369A74" w14:textId="77777777" w:rsidR="00A9643C" w:rsidRPr="00000C20" w:rsidRDefault="00A9643C" w:rsidP="00A9643C">
      <w:pPr>
        <w:pStyle w:val="Nivel3"/>
        <w:numPr>
          <w:ilvl w:val="2"/>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t>O Fiscal técnico do contrato possuirá as seguintes atribuições não obstante outras atividades adicionais descritas na respectiva norma:</w:t>
      </w:r>
    </w:p>
    <w:p w14:paraId="16D017CE"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p>
    <w:p w14:paraId="482DEE23"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25158650"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II - Emitir notificações para a correção de rotinas ou de qualquer inexatidão ou irregularidade constatada, com a definição de prazo para a correção.</w:t>
      </w:r>
    </w:p>
    <w:p w14:paraId="45CE7D7C"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1DB0D065"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IV - Comunicar imediatamente ao gestor do contrato quaisquer ocorrências que possam inviabilizar a execução do contrato nas datas estabelecidas.</w:t>
      </w:r>
    </w:p>
    <w:p w14:paraId="23377E12"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22EC480A"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5D9476C1" w14:textId="77777777" w:rsidR="00A9643C" w:rsidRPr="00000C20" w:rsidRDefault="00A9643C" w:rsidP="00A9643C">
      <w:pPr>
        <w:pStyle w:val="Nivel3"/>
        <w:numPr>
          <w:ilvl w:val="0"/>
          <w:numId w:val="0"/>
        </w:numPr>
        <w:spacing w:before="0" w:after="0"/>
        <w:rPr>
          <w:rFonts w:ascii="Arial Narrow" w:hAnsi="Arial Narrow" w:cs="Times New Roman"/>
          <w:sz w:val="24"/>
          <w:szCs w:val="24"/>
        </w:rPr>
      </w:pPr>
      <w:r w:rsidRPr="00000C20">
        <w:rPr>
          <w:rFonts w:ascii="Arial Narrow" w:hAnsi="Arial Narrow" w:cs="Times New Roman"/>
          <w:sz w:val="24"/>
          <w:szCs w:val="24"/>
        </w:rPr>
        <w:t>VII - realizar o recebimento provisório do objeto do contrato, mediante termo detalhado que comprove o cumprimento das exigências de caráter técnico</w:t>
      </w:r>
    </w:p>
    <w:p w14:paraId="239CC320" w14:textId="77777777" w:rsidR="00A9643C" w:rsidRPr="00000C20" w:rsidRDefault="00A9643C" w:rsidP="00A9643C">
      <w:pPr>
        <w:pStyle w:val="Nivel2"/>
        <w:numPr>
          <w:ilvl w:val="1"/>
          <w:numId w:val="53"/>
        </w:numPr>
        <w:spacing w:before="0" w:after="0"/>
        <w:ind w:left="0" w:firstLine="0"/>
        <w:rPr>
          <w:rFonts w:ascii="Arial Narrow" w:hAnsi="Arial Narrow" w:cs="Times New Roman"/>
          <w:sz w:val="24"/>
          <w:szCs w:val="24"/>
        </w:rPr>
      </w:pPr>
      <w:r w:rsidRPr="00000C20">
        <w:rPr>
          <w:rFonts w:ascii="Arial Narrow" w:hAnsi="Arial Narrow" w:cs="Times New Roman"/>
          <w:sz w:val="24"/>
          <w:szCs w:val="24"/>
        </w:rPr>
        <w:t>As funções de gestão e fiscalização serão aglutinadas e exercidas conforme abaixo:</w:t>
      </w:r>
    </w:p>
    <w:p w14:paraId="3A547DF8" w14:textId="0CDB684D" w:rsidR="00A9643C" w:rsidRPr="00000C20" w:rsidRDefault="00A9643C" w:rsidP="00000C20">
      <w:pPr>
        <w:pStyle w:val="Nivel2"/>
        <w:numPr>
          <w:ilvl w:val="0"/>
          <w:numId w:val="128"/>
        </w:numPr>
        <w:spacing w:before="0" w:after="0"/>
        <w:rPr>
          <w:rFonts w:ascii="Arial Narrow" w:hAnsi="Arial Narrow" w:cs="Times New Roman"/>
          <w:sz w:val="24"/>
          <w:szCs w:val="24"/>
        </w:rPr>
      </w:pPr>
      <w:r w:rsidRPr="00000C20">
        <w:rPr>
          <w:rFonts w:ascii="Arial Narrow" w:hAnsi="Arial Narrow" w:cs="Times New Roman"/>
          <w:sz w:val="24"/>
          <w:szCs w:val="24"/>
        </w:rPr>
        <w:t xml:space="preserve">Secretaria de Obras: - Gilmar de Barros da Silva </w:t>
      </w:r>
      <w:r w:rsidR="00000C20">
        <w:rPr>
          <w:rFonts w:ascii="Arial Narrow" w:hAnsi="Arial Narrow" w:cs="Times New Roman"/>
          <w:sz w:val="24"/>
          <w:szCs w:val="24"/>
        </w:rPr>
        <w:t xml:space="preserve">– Gestor - </w:t>
      </w:r>
      <w:r w:rsidRPr="00000C20">
        <w:rPr>
          <w:rFonts w:ascii="Arial Narrow" w:hAnsi="Arial Narrow" w:cs="Times New Roman"/>
          <w:sz w:val="24"/>
          <w:szCs w:val="24"/>
        </w:rPr>
        <w:t xml:space="preserve">Júlio César Dominguês Soldá </w:t>
      </w:r>
      <w:r w:rsidR="00000C20" w:rsidRPr="00000C20">
        <w:rPr>
          <w:rFonts w:ascii="Arial Narrow" w:hAnsi="Arial Narrow" w:cs="Times New Roman"/>
          <w:sz w:val="24"/>
          <w:szCs w:val="24"/>
        </w:rPr>
        <w:t xml:space="preserve"> - Fiscal</w:t>
      </w:r>
    </w:p>
    <w:p w14:paraId="034ABE84" w14:textId="77777777" w:rsidR="00A9643C" w:rsidRPr="008520D8" w:rsidRDefault="00A9643C" w:rsidP="006A27D4">
      <w:pPr>
        <w:pStyle w:val="PargrafodaLista"/>
        <w:autoSpaceDE w:val="0"/>
        <w:autoSpaceDN w:val="0"/>
        <w:adjustRightInd w:val="0"/>
        <w:ind w:left="0"/>
        <w:contextualSpacing w:val="0"/>
        <w:rPr>
          <w:rFonts w:ascii="Arial Narrow" w:hAnsi="Arial Narrow"/>
        </w:rPr>
      </w:pPr>
    </w:p>
    <w:p w14:paraId="3301ACEE"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contextualSpacing w:val="0"/>
        <w:jc w:val="both"/>
        <w:rPr>
          <w:rFonts w:ascii="Arial Narrow" w:hAnsi="Arial Narrow"/>
          <w:b/>
          <w:bCs/>
          <w:u w:val="single"/>
        </w:rPr>
      </w:pPr>
      <w:r w:rsidRPr="008520D8">
        <w:rPr>
          <w:rFonts w:ascii="Arial Narrow" w:hAnsi="Arial Narrow"/>
          <w:b/>
          <w:bCs/>
          <w:u w:val="single"/>
        </w:rPr>
        <w:t>CLÁUSULA QUINTA - DA SUBCONTRATAÇÃO E GARANTIA CONTRATUAL</w:t>
      </w:r>
    </w:p>
    <w:p w14:paraId="4A8BBCDE" w14:textId="5182B7C5" w:rsidR="006A27D4" w:rsidRPr="008520D8" w:rsidRDefault="006A27D4"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Não é admitida a subcontratação do objeto contratual.</w:t>
      </w:r>
    </w:p>
    <w:p w14:paraId="2D87782A" w14:textId="4B9F9FDD" w:rsidR="000F5B22" w:rsidRPr="008520D8" w:rsidRDefault="000F5B22" w:rsidP="000F5B22">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Não há garantia contratual.</w:t>
      </w:r>
    </w:p>
    <w:p w14:paraId="6DD96B3C" w14:textId="77777777" w:rsidR="006A27D4" w:rsidRPr="008520D8" w:rsidRDefault="006A27D4" w:rsidP="006A27D4">
      <w:pPr>
        <w:pStyle w:val="PargrafodaLista"/>
        <w:autoSpaceDE w:val="0"/>
        <w:autoSpaceDN w:val="0"/>
        <w:adjustRightInd w:val="0"/>
        <w:ind w:left="0"/>
        <w:contextualSpacing w:val="0"/>
        <w:rPr>
          <w:rFonts w:ascii="Arial Narrow" w:hAnsi="Arial Narrow"/>
        </w:rPr>
      </w:pPr>
    </w:p>
    <w:p w14:paraId="48F3CDCA" w14:textId="034DAD87" w:rsidR="006A27D4" w:rsidRPr="008520D8" w:rsidRDefault="006A27D4" w:rsidP="006A27D4">
      <w:pPr>
        <w:pStyle w:val="PargrafodaLista"/>
        <w:numPr>
          <w:ilvl w:val="0"/>
          <w:numId w:val="53"/>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8520D8">
        <w:rPr>
          <w:rFonts w:ascii="Arial Narrow" w:hAnsi="Arial Narrow"/>
          <w:b/>
        </w:rPr>
        <w:t xml:space="preserve">CLÁUSULA SEXTA - DO PREÇO </w:t>
      </w:r>
      <w:r w:rsidR="000F5B22" w:rsidRPr="008520D8">
        <w:rPr>
          <w:rFonts w:ascii="Arial Narrow" w:hAnsi="Arial Narrow"/>
          <w:b/>
        </w:rPr>
        <w:t>REGISTRADO</w:t>
      </w:r>
    </w:p>
    <w:p w14:paraId="4C2A94ED" w14:textId="64CCBF33" w:rsidR="006A27D4" w:rsidRPr="008520D8"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Considerando todo o teor do procedimento de contratação em comento, o valor</w:t>
      </w:r>
      <w:r w:rsidR="000F5B22" w:rsidRPr="008520D8">
        <w:rPr>
          <w:rFonts w:ascii="Arial Narrow" w:hAnsi="Arial Narrow"/>
        </w:rPr>
        <w:t xml:space="preserve"> REGISTRADO</w:t>
      </w:r>
      <w:r w:rsidRPr="008520D8">
        <w:rPr>
          <w:rFonts w:ascii="Arial Narrow" w:hAnsi="Arial Narrow"/>
        </w:rPr>
        <w:t xml:space="preserve"> a ser pago pelos itens a serem adquiridos será o seguinte:</w:t>
      </w:r>
    </w:p>
    <w:p w14:paraId="5114F370" w14:textId="77777777" w:rsidR="006A27D4" w:rsidRPr="008520D8" w:rsidRDefault="006A27D4" w:rsidP="006A27D4">
      <w:pPr>
        <w:tabs>
          <w:tab w:val="left" w:pos="851"/>
          <w:tab w:val="left" w:pos="993"/>
          <w:tab w:val="left" w:pos="1701"/>
        </w:tabs>
        <w:autoSpaceDE w:val="0"/>
        <w:autoSpaceDN w:val="0"/>
        <w:adjustRightInd w:val="0"/>
        <w:spacing w:after="120"/>
        <w:jc w:val="center"/>
        <w:rPr>
          <w:rFonts w:ascii="Arial Narrow" w:hAnsi="Arial Narrow"/>
          <w:b/>
          <w:bCs/>
        </w:rPr>
      </w:pPr>
      <w:r w:rsidRPr="008520D8">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686"/>
        <w:gridCol w:w="1275"/>
        <w:gridCol w:w="1134"/>
        <w:gridCol w:w="1276"/>
        <w:gridCol w:w="1559"/>
      </w:tblGrid>
      <w:tr w:rsidR="006A27D4" w:rsidRPr="008520D8" w14:paraId="65B85B9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BF3CB" w14:textId="77777777" w:rsidR="006A27D4" w:rsidRPr="008520D8" w:rsidRDefault="006A27D4" w:rsidP="009F13CA">
            <w:pPr>
              <w:widowControl w:val="0"/>
              <w:suppressAutoHyphens/>
              <w:jc w:val="center"/>
              <w:rPr>
                <w:rFonts w:ascii="Arial Narrow" w:eastAsia="Arial" w:hAnsi="Arial Narrow"/>
                <w:b/>
                <w:bCs/>
                <w:color w:val="000000"/>
              </w:rPr>
            </w:pPr>
            <w:r w:rsidRPr="008520D8">
              <w:rPr>
                <w:rFonts w:ascii="Arial Narrow" w:eastAsia="Arial" w:hAnsi="Arial Narrow"/>
                <w:b/>
                <w:bCs/>
                <w:color w:val="000000" w:themeColor="text1"/>
              </w:rPr>
              <w:t>ITEM</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47FFF" w14:textId="77777777" w:rsidR="006A27D4" w:rsidRPr="008520D8" w:rsidRDefault="006A27D4" w:rsidP="009F13CA">
            <w:pPr>
              <w:widowControl w:val="0"/>
              <w:suppressAutoHyphens/>
              <w:jc w:val="center"/>
              <w:rPr>
                <w:rFonts w:ascii="Arial Narrow" w:eastAsia="Arial" w:hAnsi="Arial Narrow"/>
                <w:color w:val="000000"/>
              </w:rPr>
            </w:pPr>
            <w:r w:rsidRPr="008520D8">
              <w:rPr>
                <w:rFonts w:ascii="Arial Narrow" w:eastAsia="Arial" w:hAnsi="Arial Narrow"/>
                <w:b/>
                <w:bCs/>
                <w:color w:val="000000" w:themeColor="text1"/>
              </w:rPr>
              <w:t>ESPECIFICAÇÃO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BF3DE5" w14:textId="77777777" w:rsidR="006A27D4" w:rsidRPr="008520D8" w:rsidRDefault="006A27D4" w:rsidP="009F13CA">
            <w:pPr>
              <w:widowControl w:val="0"/>
              <w:suppressAutoHyphens/>
              <w:jc w:val="center"/>
              <w:rPr>
                <w:rFonts w:ascii="Arial Narrow" w:eastAsia="Arial" w:hAnsi="Arial Narrow"/>
                <w:color w:val="000000"/>
              </w:rPr>
            </w:pPr>
            <w:r w:rsidRPr="008520D8">
              <w:rPr>
                <w:rFonts w:ascii="Arial Narrow" w:eastAsia="Arial" w:hAnsi="Arial Narrow"/>
                <w:b/>
                <w:bCs/>
                <w:color w:val="000000" w:themeColor="text1"/>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62F05" w14:textId="44D79863" w:rsidR="006A27D4" w:rsidRPr="008520D8" w:rsidRDefault="006A27D4" w:rsidP="009F13CA">
            <w:pPr>
              <w:widowControl w:val="0"/>
              <w:suppressAutoHyphens/>
              <w:jc w:val="center"/>
              <w:rPr>
                <w:rFonts w:ascii="Arial Narrow" w:eastAsia="Arial" w:hAnsi="Arial Narrow"/>
                <w:b/>
                <w:bCs/>
              </w:rPr>
            </w:pPr>
            <w:r w:rsidRPr="008520D8">
              <w:rPr>
                <w:rFonts w:ascii="Arial Narrow" w:eastAsia="Arial" w:hAnsi="Arial Narrow"/>
                <w:b/>
                <w:bCs/>
              </w:rPr>
              <w:t>Q</w:t>
            </w:r>
            <w:r w:rsidR="00F62E0A" w:rsidRPr="008520D8">
              <w:rPr>
                <w:rFonts w:ascii="Arial Narrow" w:eastAsia="Arial" w:hAnsi="Arial Narrow"/>
                <w:b/>
                <w:bCs/>
              </w:rPr>
              <w:t>td.</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368878" w14:textId="77777777" w:rsidR="006A27D4" w:rsidRPr="008520D8" w:rsidRDefault="006A27D4" w:rsidP="009F13CA">
            <w:pPr>
              <w:widowControl w:val="0"/>
              <w:suppressAutoHyphens/>
              <w:jc w:val="center"/>
              <w:rPr>
                <w:rFonts w:ascii="Arial Narrow" w:eastAsia="Arial" w:hAnsi="Arial Narrow"/>
                <w:b/>
                <w:bCs/>
              </w:rPr>
            </w:pPr>
            <w:r w:rsidRPr="008520D8">
              <w:rPr>
                <w:rFonts w:ascii="Arial Narrow" w:eastAsia="Arial" w:hAnsi="Arial Narrow"/>
                <w:b/>
                <w:bCs/>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1E192A" w14:textId="77777777" w:rsidR="006A27D4" w:rsidRPr="008520D8" w:rsidRDefault="006A27D4" w:rsidP="009F13CA">
            <w:pPr>
              <w:widowControl w:val="0"/>
              <w:suppressAutoHyphens/>
              <w:jc w:val="center"/>
              <w:rPr>
                <w:rFonts w:ascii="Arial Narrow" w:eastAsia="Arial" w:hAnsi="Arial Narrow"/>
                <w:b/>
                <w:bCs/>
              </w:rPr>
            </w:pPr>
            <w:r w:rsidRPr="008520D8">
              <w:rPr>
                <w:rFonts w:ascii="Arial Narrow" w:eastAsia="Arial" w:hAnsi="Arial Narrow"/>
                <w:b/>
                <w:bCs/>
              </w:rPr>
              <w:t>VALOR TOTAL</w:t>
            </w:r>
          </w:p>
        </w:tc>
      </w:tr>
      <w:tr w:rsidR="006A27D4" w:rsidRPr="008520D8" w14:paraId="29D99916"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9E88F1" w14:textId="77777777" w:rsidR="006A27D4" w:rsidRPr="008520D8" w:rsidRDefault="006A27D4" w:rsidP="009F13CA">
            <w:pPr>
              <w:widowControl w:val="0"/>
              <w:suppressAutoHyphens/>
              <w:jc w:val="center"/>
              <w:rPr>
                <w:rFonts w:ascii="Arial Narrow" w:eastAsia="Arial" w:hAnsi="Arial Narrow"/>
                <w:b/>
                <w:bCs/>
                <w:color w:val="000000"/>
              </w:rPr>
            </w:pPr>
            <w:r w:rsidRPr="008520D8">
              <w:rPr>
                <w:rFonts w:ascii="Arial Narrow" w:eastAsia="Arial" w:hAnsi="Arial Narrow"/>
                <w:b/>
                <w:bCs/>
                <w:color w:val="000000" w:themeColor="text1"/>
              </w:rPr>
              <w:t>1</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F884A2" w14:textId="77777777" w:rsidR="006A27D4" w:rsidRPr="008520D8"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04F0BA" w14:textId="77777777" w:rsidR="006A27D4" w:rsidRPr="008520D8"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93DA0E" w14:textId="77777777" w:rsidR="006A27D4" w:rsidRPr="008520D8"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0ED55" w14:textId="77777777" w:rsidR="006A27D4" w:rsidRPr="008520D8"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3D89BB" w14:textId="77777777" w:rsidR="006A27D4" w:rsidRPr="008520D8" w:rsidRDefault="006A27D4" w:rsidP="009F13CA">
            <w:pPr>
              <w:widowControl w:val="0"/>
              <w:suppressAutoHyphens/>
              <w:rPr>
                <w:rFonts w:ascii="Arial Narrow" w:eastAsia="Arial" w:hAnsi="Arial Narrow"/>
                <w:color w:val="000000"/>
              </w:rPr>
            </w:pPr>
          </w:p>
        </w:tc>
      </w:tr>
      <w:tr w:rsidR="006A27D4" w:rsidRPr="008520D8" w14:paraId="4E166BA5" w14:textId="77777777" w:rsidTr="00F62E0A">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D2A5C7" w14:textId="77777777" w:rsidR="006A27D4" w:rsidRPr="008520D8" w:rsidRDefault="006A27D4" w:rsidP="009F13CA">
            <w:pPr>
              <w:widowControl w:val="0"/>
              <w:suppressAutoHyphens/>
              <w:jc w:val="center"/>
              <w:rPr>
                <w:rFonts w:ascii="Arial Narrow" w:eastAsia="Arial" w:hAnsi="Arial Narrow"/>
                <w:b/>
                <w:bCs/>
                <w:color w:val="000000"/>
              </w:rPr>
            </w:pPr>
            <w:r w:rsidRPr="008520D8">
              <w:rPr>
                <w:rFonts w:ascii="Arial Narrow" w:eastAsia="Arial" w:hAnsi="Arial Narrow"/>
                <w:b/>
                <w:bCs/>
                <w:color w:val="000000" w:themeColor="text1"/>
              </w:rPr>
              <w:t>2</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2E9363" w14:textId="77777777" w:rsidR="006A27D4" w:rsidRPr="008520D8" w:rsidRDefault="006A27D4" w:rsidP="009F13CA">
            <w:pPr>
              <w:widowControl w:val="0"/>
              <w:suppressAutoHyphens/>
              <w:rPr>
                <w:rFonts w:ascii="Arial Narrow" w:eastAsia="Arial" w:hAnsi="Arial Narrow"/>
                <w:color w:val="00000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D943D6" w14:textId="77777777" w:rsidR="006A27D4" w:rsidRPr="008520D8" w:rsidRDefault="006A27D4" w:rsidP="009F13CA">
            <w:pPr>
              <w:widowControl w:val="0"/>
              <w:suppressAutoHyphens/>
              <w:rPr>
                <w:rFonts w:ascii="Arial Narrow" w:eastAsia="Arial" w:hAnsi="Arial Narrow"/>
                <w:color w:val="00000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C40C8" w14:textId="77777777" w:rsidR="006A27D4" w:rsidRPr="008520D8" w:rsidRDefault="006A27D4" w:rsidP="009F13CA">
            <w:pPr>
              <w:widowControl w:val="0"/>
              <w:suppressAutoHyphens/>
              <w:rPr>
                <w:rFonts w:ascii="Arial Narrow" w:eastAsia="Arial" w:hAnsi="Arial Narrow"/>
                <w:color w:val="00000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E22E8" w14:textId="77777777" w:rsidR="006A27D4" w:rsidRPr="008520D8" w:rsidRDefault="006A27D4" w:rsidP="009F13CA">
            <w:pPr>
              <w:widowControl w:val="0"/>
              <w:suppressAutoHyphens/>
              <w:rPr>
                <w:rFonts w:ascii="Arial Narrow" w:eastAsia="Arial" w:hAnsi="Arial Narrow"/>
                <w:color w:val="000000"/>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DE77C" w14:textId="77777777" w:rsidR="006A27D4" w:rsidRPr="008520D8" w:rsidRDefault="006A27D4" w:rsidP="009F13CA">
            <w:pPr>
              <w:widowControl w:val="0"/>
              <w:suppressAutoHyphens/>
              <w:rPr>
                <w:rFonts w:ascii="Arial Narrow" w:eastAsia="Arial" w:hAnsi="Arial Narrow"/>
                <w:color w:val="000000"/>
              </w:rPr>
            </w:pPr>
          </w:p>
        </w:tc>
      </w:tr>
      <w:tr w:rsidR="006A27D4" w:rsidRPr="008520D8" w14:paraId="6CA2936B" w14:textId="77777777" w:rsidTr="00F62E0A">
        <w:tc>
          <w:tcPr>
            <w:tcW w:w="680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22FC50" w14:textId="77777777" w:rsidR="006A27D4" w:rsidRPr="008520D8" w:rsidRDefault="006A27D4" w:rsidP="009F13CA">
            <w:pPr>
              <w:widowControl w:val="0"/>
              <w:suppressAutoHyphens/>
              <w:jc w:val="center"/>
              <w:rPr>
                <w:rFonts w:ascii="Arial Narrow" w:eastAsia="Arial" w:hAnsi="Arial Narrow"/>
                <w:color w:val="000000"/>
              </w:rPr>
            </w:pPr>
            <w:r w:rsidRPr="008520D8">
              <w:rPr>
                <w:rFonts w:ascii="Arial Narrow" w:eastAsia="Arial" w:hAnsi="Arial Narrow"/>
                <w:b/>
                <w:bCs/>
                <w:color w:val="000000" w:themeColor="text1"/>
              </w:rPr>
              <w:t>VALOR TOTAL</w:t>
            </w:r>
          </w:p>
        </w:tc>
        <w:tc>
          <w:tcPr>
            <w:tcW w:w="283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1C365D36" w14:textId="77777777" w:rsidR="006A27D4" w:rsidRPr="008520D8" w:rsidRDefault="006A27D4" w:rsidP="009F13CA">
            <w:pPr>
              <w:widowControl w:val="0"/>
              <w:suppressAutoHyphens/>
              <w:rPr>
                <w:rFonts w:ascii="Arial Narrow" w:eastAsia="Arial" w:hAnsi="Arial Narrow"/>
                <w:color w:val="000000"/>
              </w:rPr>
            </w:pPr>
          </w:p>
        </w:tc>
      </w:tr>
    </w:tbl>
    <w:p w14:paraId="33FE4F8E" w14:textId="77777777" w:rsidR="006A27D4" w:rsidRPr="008520D8" w:rsidRDefault="006A27D4" w:rsidP="006A27D4">
      <w:pPr>
        <w:pStyle w:val="PargrafodaLista"/>
        <w:autoSpaceDE w:val="0"/>
        <w:autoSpaceDN w:val="0"/>
        <w:adjustRightInd w:val="0"/>
        <w:ind w:left="0"/>
        <w:contextualSpacing w:val="0"/>
        <w:rPr>
          <w:rFonts w:ascii="Arial Narrow" w:hAnsi="Arial Narrow"/>
        </w:rPr>
      </w:pPr>
    </w:p>
    <w:p w14:paraId="3E3ED2C7" w14:textId="77777777" w:rsidR="006A27D4" w:rsidRPr="008520D8"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154B4B" w14:textId="3EF62A41"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lastRenderedPageBreak/>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2EDB4099"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A empresa fica ciente da obrigação de a qualquer tempo, apresentar cópias das notas fiscais de aquisição dos produtos, para fins de orientação de prática de equilíbrio econômico financeiro, sem prejuízo de valor ao município.</w:t>
      </w:r>
    </w:p>
    <w:p w14:paraId="491F9F07"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Quando o preço inicialmente registrado, por motivo superveniente, tornar-se superior ao preço praticado no mercado, o Município de Juranda (órgão gerenciador) deverá:</w:t>
      </w:r>
    </w:p>
    <w:p w14:paraId="7A7BB74B"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7A2DD91E"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Convocar os demais fornecedores visando igual oportunidade de negociação;</w:t>
      </w:r>
    </w:p>
    <w:p w14:paraId="6ED6638A"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Quando o preço de mercado se tornar superior aos preços registrados e o fornecedor, mediante requerimento devidamente comprovado, não puder cumprir o compromisso, o Município de Juranda-PR (órgão gerenciador) poderá:</w:t>
      </w:r>
    </w:p>
    <w:p w14:paraId="228F6C47"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92AE876"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Convocar os demais fornecedores visando igual oportunidade de negociação;</w:t>
      </w:r>
    </w:p>
    <w:p w14:paraId="5E5663BC" w14:textId="77777777" w:rsidR="000F5B22" w:rsidRPr="008520D8" w:rsidRDefault="000F5B22"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0BB6755F" w14:textId="02316DAF" w:rsidR="006A27D4" w:rsidRPr="008520D8" w:rsidRDefault="006A27D4" w:rsidP="000F5B22">
      <w:pPr>
        <w:pStyle w:val="PargrafodaLista"/>
        <w:numPr>
          <w:ilvl w:val="1"/>
          <w:numId w:val="53"/>
        </w:numPr>
        <w:spacing w:before="120" w:after="120"/>
        <w:ind w:left="0" w:firstLine="0"/>
        <w:jc w:val="both"/>
        <w:rPr>
          <w:rFonts w:ascii="Arial Narrow" w:hAnsi="Arial Narrow" w:cs="Arial"/>
        </w:rPr>
      </w:pPr>
      <w:r w:rsidRPr="008520D8">
        <w:rPr>
          <w:rFonts w:ascii="Arial Narrow" w:hAnsi="Arial Narrow"/>
        </w:rPr>
        <w:t xml:space="preserve">O </w:t>
      </w:r>
      <w:r w:rsidR="00417A52" w:rsidRPr="008520D8">
        <w:rPr>
          <w:rFonts w:ascii="Arial Narrow" w:hAnsi="Arial Narrow"/>
        </w:rPr>
        <w:t>reequilíbrio</w:t>
      </w:r>
      <w:r w:rsidRPr="008520D8">
        <w:rPr>
          <w:rFonts w:ascii="Arial Narrow" w:hAnsi="Arial Narrow"/>
        </w:rPr>
        <w:t xml:space="preserve"> será realizado por apostilamento.</w:t>
      </w:r>
    </w:p>
    <w:p w14:paraId="71C17D33" w14:textId="77777777" w:rsidR="006A27D4" w:rsidRPr="008520D8" w:rsidRDefault="006A27D4" w:rsidP="006A27D4">
      <w:pPr>
        <w:pStyle w:val="PargrafodaLista"/>
        <w:shd w:val="clear" w:color="auto" w:fill="FFFFFF"/>
        <w:ind w:left="0" w:right="139"/>
        <w:contextualSpacing w:val="0"/>
        <w:rPr>
          <w:rFonts w:ascii="Arial Narrow" w:hAnsi="Arial Narrow"/>
          <w:highlight w:val="yellow"/>
        </w:rPr>
      </w:pPr>
    </w:p>
    <w:p w14:paraId="6BB978C5" w14:textId="77777777" w:rsidR="006A27D4" w:rsidRPr="008520D8" w:rsidRDefault="006A27D4" w:rsidP="006A27D4">
      <w:pPr>
        <w:pStyle w:val="Corpodetexto31"/>
        <w:numPr>
          <w:ilvl w:val="0"/>
          <w:numId w:val="53"/>
        </w:numPr>
        <w:shd w:val="clear" w:color="auto" w:fill="DAEEF3" w:themeFill="accent5" w:themeFillTint="33"/>
        <w:tabs>
          <w:tab w:val="left" w:pos="284"/>
          <w:tab w:val="left" w:pos="840"/>
        </w:tabs>
        <w:ind w:left="0" w:right="120" w:firstLine="0"/>
        <w:rPr>
          <w:rFonts w:ascii="Arial Narrow" w:hAnsi="Arial Narrow" w:cs="Times New Roman"/>
          <w:b/>
          <w:bCs/>
        </w:rPr>
      </w:pPr>
      <w:r w:rsidRPr="008520D8">
        <w:rPr>
          <w:rFonts w:ascii="Arial Narrow" w:hAnsi="Arial Narrow" w:cs="Times New Roman"/>
          <w:b/>
          <w:bCs/>
        </w:rPr>
        <w:t>CLÁUSULA SÉTIMA - DO PAGAMENTO</w:t>
      </w:r>
    </w:p>
    <w:p w14:paraId="455B0977" w14:textId="2AF3A108" w:rsidR="006A27D4" w:rsidRPr="008520D8" w:rsidRDefault="006A27D4" w:rsidP="006A27D4">
      <w:pPr>
        <w:pStyle w:val="PargrafodaLista"/>
        <w:numPr>
          <w:ilvl w:val="1"/>
          <w:numId w:val="53"/>
        </w:numPr>
        <w:ind w:left="0" w:firstLine="0"/>
        <w:jc w:val="both"/>
        <w:rPr>
          <w:rFonts w:ascii="Arial Narrow" w:hAnsi="Arial Narrow"/>
        </w:rPr>
      </w:pPr>
      <w:r w:rsidRPr="008520D8">
        <w:rPr>
          <w:rFonts w:ascii="Arial Narrow" w:hAnsi="Arial Narrow"/>
        </w:rPr>
        <w:t xml:space="preserve">O prazo para pagamento ao contratado será realizado até o 10º dia do mês subsequente </w:t>
      </w:r>
      <w:r w:rsidR="00091D8C" w:rsidRPr="008520D8">
        <w:rPr>
          <w:rFonts w:ascii="Arial Narrow" w:hAnsi="Arial Narrow"/>
        </w:rPr>
        <w:t>a entrega dos produtos</w:t>
      </w:r>
      <w:r w:rsidRPr="008520D8">
        <w:rPr>
          <w:rFonts w:ascii="Arial Narrow" w:hAnsi="Arial Narrow"/>
        </w:rPr>
        <w:t>, devendo ser observadas para efetivação deste, inobstante demais regras previstas nesta cláusula.</w:t>
      </w:r>
    </w:p>
    <w:p w14:paraId="5086E349"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61CA452E"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rPr>
        <w:t>Em caso de irregularidade na emissão dos documentos fiscais, o prazo de pagamento será contado a partir de sua reapresentação, desde que devidamente regularizados.</w:t>
      </w:r>
    </w:p>
    <w:p w14:paraId="27CCD180"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778DE287"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19385CBE" w14:textId="77777777" w:rsidR="006A27D4" w:rsidRPr="008520D8" w:rsidRDefault="006A27D4" w:rsidP="006A27D4">
      <w:pPr>
        <w:pStyle w:val="Default"/>
        <w:tabs>
          <w:tab w:val="left" w:pos="426"/>
        </w:tabs>
        <w:jc w:val="both"/>
        <w:rPr>
          <w:rFonts w:ascii="Arial Narrow" w:hAnsi="Arial Narrow" w:cs="Times New Roman"/>
        </w:rPr>
      </w:pPr>
    </w:p>
    <w:p w14:paraId="224A96B4" w14:textId="77777777" w:rsidR="006A27D4" w:rsidRPr="008520D8" w:rsidRDefault="006A27D4" w:rsidP="006A27D4">
      <w:pPr>
        <w:pStyle w:val="PargrafodaLista"/>
        <w:numPr>
          <w:ilvl w:val="0"/>
          <w:numId w:val="53"/>
        </w:numPr>
        <w:shd w:val="clear" w:color="auto" w:fill="DAEEF3" w:themeFill="accent5" w:themeFillTint="33"/>
        <w:tabs>
          <w:tab w:val="left" w:pos="-426"/>
          <w:tab w:val="left" w:pos="426"/>
        </w:tabs>
        <w:ind w:left="0" w:right="-5" w:firstLine="0"/>
        <w:jc w:val="both"/>
        <w:rPr>
          <w:rFonts w:ascii="Arial Narrow" w:hAnsi="Arial Narrow"/>
          <w:b/>
        </w:rPr>
      </w:pPr>
      <w:r w:rsidRPr="008520D8">
        <w:rPr>
          <w:rFonts w:ascii="Arial Narrow" w:hAnsi="Arial Narrow"/>
          <w:b/>
        </w:rPr>
        <w:t>CLÁUSULA OITAVA - DAS OBRIGAÇÕES DA CONTRATANTE</w:t>
      </w:r>
    </w:p>
    <w:p w14:paraId="22843B47" w14:textId="77777777" w:rsidR="006A27D4" w:rsidRPr="008520D8" w:rsidRDefault="006A27D4" w:rsidP="006A27D4">
      <w:pPr>
        <w:pStyle w:val="PargrafodaLista"/>
        <w:numPr>
          <w:ilvl w:val="1"/>
          <w:numId w:val="53"/>
        </w:numPr>
        <w:ind w:left="0" w:right="139" w:firstLine="0"/>
        <w:contextualSpacing w:val="0"/>
        <w:jc w:val="both"/>
        <w:rPr>
          <w:rFonts w:ascii="Arial Narrow" w:hAnsi="Arial Narrow"/>
        </w:rPr>
      </w:pPr>
      <w:r w:rsidRPr="008520D8">
        <w:rPr>
          <w:rFonts w:ascii="Arial Narrow" w:hAnsi="Arial Narrow"/>
        </w:rPr>
        <w:t>Prestar as informações e esclarecimentos necessários ao fornecimento do objeto contratado, de forma completa e legível ou utilizável;</w:t>
      </w:r>
    </w:p>
    <w:p w14:paraId="45E2DBFF" w14:textId="77777777" w:rsidR="006A27D4" w:rsidRPr="008520D8" w:rsidRDefault="006A27D4" w:rsidP="006A27D4">
      <w:pPr>
        <w:pStyle w:val="PargrafodaLista"/>
        <w:numPr>
          <w:ilvl w:val="1"/>
          <w:numId w:val="53"/>
        </w:numPr>
        <w:ind w:left="0" w:right="139" w:firstLine="0"/>
        <w:contextualSpacing w:val="0"/>
        <w:jc w:val="both"/>
        <w:rPr>
          <w:rFonts w:ascii="Arial Narrow" w:hAnsi="Arial Narrow"/>
        </w:rPr>
      </w:pPr>
      <w:r w:rsidRPr="008520D8">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2B1EB13C"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Exigir o cumprimento de todas as obrigações assumidas pelo Contratado, de acordo com o contrato e seus anexos;</w:t>
      </w:r>
    </w:p>
    <w:p w14:paraId="53821E57"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Receber o objeto no prazo e condições estabelecidas no Termo de Referência;</w:t>
      </w:r>
    </w:p>
    <w:p w14:paraId="41D2DDC0"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lastRenderedPageBreak/>
        <w:t>Notificar o Contratado, por escrito, sobre vícios, defeitos ou incorreções verificadas no objeto fornecido, para que seja por ele substituído, reparado ou corrigido, no total ou em parte, às suas expensas;</w:t>
      </w:r>
    </w:p>
    <w:p w14:paraId="5191E90A"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14.133/2021;</w:t>
      </w:r>
    </w:p>
    <w:p w14:paraId="65A5F9C0"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2B6B21C7"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 xml:space="preserve">Aplicar ao Contratado as sanções previstas na legislação vigente e neste Contrato; </w:t>
      </w:r>
    </w:p>
    <w:p w14:paraId="47FB9FC4"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B2CFF31"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Responder eventuais pedidos de repactuação e reestabelecimento do equilíbrio econômico-financeiro feitos pelo contratado no prazo, nos termos do art. 92, inciso XI da Lei Federal nº 14.133/2021;</w:t>
      </w:r>
    </w:p>
    <w:p w14:paraId="2846BE3D"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sz w:val="24"/>
          <w:szCs w:val="24"/>
        </w:rPr>
        <w:t>Notificar os emitentes das garantias quanto ao início de processo administrativo para apuração de descumprimento de cláusulas contratuais.</w:t>
      </w:r>
    </w:p>
    <w:p w14:paraId="3CFCEFEB"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bookmarkStart w:id="63" w:name="_Hlk114499841"/>
      <w:bookmarkEnd w:id="63"/>
      <w:r w:rsidRPr="008520D8">
        <w:rPr>
          <w:rFonts w:ascii="Arial Narrow" w:hAnsi="Arial Narrow"/>
          <w:color w:val="auto"/>
          <w:sz w:val="24"/>
          <w:szCs w:val="24"/>
        </w:rPr>
        <w:t xml:space="preserve">Comunicar o Contratado na hipótese de posterior alteração do projeto pelo Contratante, no caso </w:t>
      </w:r>
      <w:hyperlink r:id="rId58" w:anchor="art93§2" w:history="1">
        <w:r w:rsidRPr="008520D8">
          <w:rPr>
            <w:rStyle w:val="Hyperlink"/>
            <w:rFonts w:ascii="Arial Narrow" w:hAnsi="Arial Narrow"/>
            <w:color w:val="auto"/>
            <w:sz w:val="24"/>
            <w:szCs w:val="24"/>
          </w:rPr>
          <w:t>do art. 93, §2º, da Lei Federal nº 14.133, de 2021</w:t>
        </w:r>
      </w:hyperlink>
      <w:r w:rsidRPr="008520D8">
        <w:rPr>
          <w:rFonts w:ascii="Arial Narrow" w:hAnsi="Arial Narrow"/>
          <w:color w:val="auto"/>
          <w:sz w:val="24"/>
          <w:szCs w:val="24"/>
        </w:rPr>
        <w:t>;</w:t>
      </w:r>
    </w:p>
    <w:p w14:paraId="4E8CE855"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791231" w14:textId="77777777" w:rsidR="0016636D" w:rsidRPr="008520D8" w:rsidRDefault="0016636D" w:rsidP="0016636D">
      <w:pPr>
        <w:pStyle w:val="Nivel2"/>
        <w:numPr>
          <w:ilvl w:val="0"/>
          <w:numId w:val="0"/>
        </w:numPr>
        <w:spacing w:before="0" w:after="0" w:line="240" w:lineRule="auto"/>
        <w:rPr>
          <w:rFonts w:ascii="Arial Narrow" w:hAnsi="Arial Narrow"/>
          <w:color w:val="auto"/>
          <w:sz w:val="24"/>
          <w:szCs w:val="24"/>
        </w:rPr>
      </w:pPr>
    </w:p>
    <w:p w14:paraId="471F1BCF" w14:textId="77777777" w:rsidR="006A27D4" w:rsidRPr="008520D8"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b/>
        </w:rPr>
        <w:t>CLÁUSULA NONA - DAS OBRIGAÇÕES DA CONTRATADA</w:t>
      </w:r>
    </w:p>
    <w:p w14:paraId="032AA918" w14:textId="65117F24"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 xml:space="preserve">9.1. </w:t>
      </w:r>
      <w:r w:rsidRPr="00000C20">
        <w:rPr>
          <w:rFonts w:ascii="Arial Narrow" w:hAnsi="Arial Narrow" w:hint="eastAsia"/>
        </w:rPr>
        <w:t>Fornece os materiais de acordo com as especificações, quantidades, condições e prazos estabelecidos neste Termo de Referência, no Edital e na Ata de Registro de Preços.</w:t>
      </w:r>
    </w:p>
    <w:p w14:paraId="16A5C02F" w14:textId="638D06FA"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.2. Responsabilizar-se integralmente pela qualidade, resistência, durabilidade e conformidade dos materiais fornecidos, garantindo que atendam às especificações técnicas exigidas pela Administração.</w:t>
      </w:r>
    </w:p>
    <w:p w14:paraId="6FCA82F8" w14:textId="3AB34EAC"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.3. Responsabilizar-se por todas as despesas decorrentes do fornecimento, incluindo transporte, carregamento, descarregamento, tributos, encargos trabalhistas, previdenciários, fiscais, comerciais, seguros e demais custos necessários à perfeita execução do objeto.</w:t>
      </w:r>
    </w:p>
    <w:p w14:paraId="470F6844" w14:textId="5C3A0B97"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.4. Substituir, sem ônus para o Município, os materiais que apresentarem defeitos de fabricação, avarias, inconformidades com as especificações técnicas ou danos decorrentes do transporte e manuseio.</w:t>
      </w:r>
    </w:p>
    <w:p w14:paraId="351FE26E" w14:textId="383C60C5"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.5. Responsabilizar-se por todos os danos causados à Administração ou a terceiros em decorrência de ação, omissão, negligência, imprudência ou imperícia de seus empregados, prepostos ou transportadores durante a execução do objeto.</w:t>
      </w:r>
    </w:p>
    <w:p w14:paraId="233E54C1" w14:textId="1DCE2B5C"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.6. Manter, durante toda a vigência da Ata de Registro de Preços, as condições de habilitação e qualificação exigidas no procedimento licitatório.</w:t>
      </w:r>
    </w:p>
    <w:p w14:paraId="29462BD5" w14:textId="18196716"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.7. Atender às solicitações da Administração dentro dos prazos estabelecidos, observando as quantidades e locais de entrega indicados nas Autorizações de Fornecimento.</w:t>
      </w:r>
    </w:p>
    <w:p w14:paraId="040C5B4E" w14:textId="56BC8424"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.8. Comunicar formalmente à Administração qualquer fato superveniente que possa comprometer o fornecimento dos materiais ou o cumprimento dos prazos estabelecidos.</w:t>
      </w:r>
    </w:p>
    <w:p w14:paraId="69177967" w14:textId="6DCC0161"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.9. Entregar os materiais em perfeitas condições de uso, devidamente acondicionados e transportados de forma a evitar danos, quebras, trincas, fissuras ou qualquer outra avaria.</w:t>
      </w:r>
    </w:p>
    <w:p w14:paraId="44995BDB" w14:textId="19DD2021"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.10. Não transferir a terceiros, total ou parcialmente, as obrigações assumidas, salvo mediante prévia e expressa autorização da Administração, quando legalmente admitido.</w:t>
      </w:r>
    </w:p>
    <w:p w14:paraId="4A65A890" w14:textId="01827288"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t>9</w:t>
      </w:r>
      <w:r w:rsidRPr="00000C20">
        <w:rPr>
          <w:rFonts w:ascii="Arial Narrow" w:hAnsi="Arial Narrow" w:hint="eastAsia"/>
        </w:rPr>
        <w:t>.11. Cumprir todas as normas legais, técnicas, ambientais, trabalhistas, previdenciárias e de segurança aplicáveis ao objeto da contratação.</w:t>
      </w:r>
    </w:p>
    <w:p w14:paraId="39008B82" w14:textId="6A6D1986" w:rsidR="00000C20" w:rsidRPr="00000C20" w:rsidRDefault="00000C20" w:rsidP="00000C20">
      <w:pPr>
        <w:pStyle w:val="PargrafodaLista"/>
        <w:shd w:val="clear" w:color="auto" w:fill="FFFFFF" w:themeFill="background1"/>
        <w:tabs>
          <w:tab w:val="left" w:pos="284"/>
        </w:tabs>
        <w:ind w:left="0" w:right="139"/>
        <w:jc w:val="both"/>
        <w:rPr>
          <w:rFonts w:ascii="Arial Narrow" w:hAnsi="Arial Narrow"/>
        </w:rPr>
      </w:pPr>
      <w:r>
        <w:rPr>
          <w:rFonts w:ascii="Arial Narrow" w:hAnsi="Arial Narrow"/>
        </w:rPr>
        <w:lastRenderedPageBreak/>
        <w:t>9</w:t>
      </w:r>
      <w:r w:rsidRPr="00000C20">
        <w:rPr>
          <w:rFonts w:ascii="Arial Narrow" w:hAnsi="Arial Narrow" w:hint="eastAsia"/>
        </w:rPr>
        <w:t>.12. Responsabilizar-se pelas obrigações assumidas perante fornecedores, fabricantes, transportadores, empregados e demais terceiros envolvidos na execução do objeto, não recaindo sobre o Município qualquer responsabilidade solidária ou subsidiária decorrente dessas relações.</w:t>
      </w:r>
    </w:p>
    <w:p w14:paraId="1D0844E5" w14:textId="690C4C1B" w:rsidR="00000C20" w:rsidRDefault="00000C20" w:rsidP="00000C20">
      <w:pPr>
        <w:pStyle w:val="PargrafodaLista"/>
        <w:shd w:val="clear" w:color="auto" w:fill="FFFFFF" w:themeFill="background1"/>
        <w:tabs>
          <w:tab w:val="left" w:pos="284"/>
        </w:tabs>
        <w:ind w:left="0" w:right="139"/>
        <w:contextualSpacing w:val="0"/>
        <w:jc w:val="both"/>
        <w:rPr>
          <w:rFonts w:ascii="Arial Narrow" w:hAnsi="Arial Narrow"/>
        </w:rPr>
      </w:pPr>
      <w:r>
        <w:rPr>
          <w:rFonts w:ascii="Arial Narrow" w:hAnsi="Arial Narrow"/>
        </w:rPr>
        <w:t>9.</w:t>
      </w:r>
      <w:r w:rsidRPr="00000C20">
        <w:rPr>
          <w:rFonts w:ascii="Arial Narrow" w:hAnsi="Arial Narrow" w:hint="eastAsia"/>
        </w:rPr>
        <w:t xml:space="preserve">13. </w:t>
      </w:r>
      <w:r w:rsidRPr="00000C20">
        <w:rPr>
          <w:rFonts w:ascii="Arial Narrow" w:hAnsi="Arial Narrow"/>
        </w:rPr>
        <w:t>Fornece</w:t>
      </w:r>
      <w:r w:rsidRPr="00000C20">
        <w:rPr>
          <w:rFonts w:ascii="Arial Narrow" w:hAnsi="Arial Narrow" w:hint="eastAsia"/>
        </w:rPr>
        <w:t xml:space="preserve"> os materiais sempre que solicitado pela Administração, observando a disponibilidade necessária para atendimento das demandas ordinárias e emergenciais do Município durante toda a vigência da Ata de Registro de Preços.</w:t>
      </w:r>
    </w:p>
    <w:p w14:paraId="7E8C20F8" w14:textId="3B49E5F9" w:rsidR="006A27D4" w:rsidRPr="008520D8" w:rsidRDefault="006A27D4" w:rsidP="00000C20">
      <w:pPr>
        <w:pStyle w:val="PargrafodaLista"/>
        <w:shd w:val="clear" w:color="auto" w:fill="FFFFFF" w:themeFill="background1"/>
        <w:tabs>
          <w:tab w:val="left" w:pos="709"/>
        </w:tabs>
        <w:ind w:left="0" w:right="139"/>
        <w:contextualSpacing w:val="0"/>
        <w:jc w:val="both"/>
        <w:rPr>
          <w:rFonts w:ascii="Arial Narrow" w:hAnsi="Arial Narrow" w:cs="Times New Roman"/>
        </w:rPr>
      </w:pPr>
      <w:r w:rsidRPr="008520D8">
        <w:rPr>
          <w:rFonts w:ascii="Arial Narrow" w:hAnsi="Arial Narrow"/>
        </w:rPr>
        <w:t xml:space="preserve"> </w:t>
      </w:r>
    </w:p>
    <w:p w14:paraId="75875C4B" w14:textId="77777777" w:rsidR="006A27D4" w:rsidRPr="008520D8"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b/>
        </w:rPr>
        <w:t>CLÁUSULA DÉCIMA - OBRIGAÇÕES PERTINENTES À LGPD</w:t>
      </w:r>
    </w:p>
    <w:p w14:paraId="64ECAE9E"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As partes deverão cumprir a </w:t>
      </w:r>
      <w:hyperlink r:id="rId59" w:history="1">
        <w:r w:rsidRPr="008520D8">
          <w:rPr>
            <w:rStyle w:val="Hyperlink"/>
            <w:rFonts w:ascii="Arial Narrow" w:hAnsi="Arial Narrow"/>
          </w:rPr>
          <w:t>Lei Federal  nº 13.709, de 14 de agosto de 2018 (LGPD)</w:t>
        </w:r>
      </w:hyperlink>
      <w:r w:rsidRPr="008520D8">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6F3C986"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Os dados obtidos somente poderão ser utilizados para as finalidades que justificaram seu acesso e de acordo com a boa-fé e com os princípios do </w:t>
      </w:r>
      <w:hyperlink r:id="rId60" w:anchor="art6" w:history="1">
        <w:r w:rsidRPr="008520D8">
          <w:rPr>
            <w:rStyle w:val="Hyperlink"/>
            <w:rFonts w:ascii="Arial Narrow" w:hAnsi="Arial Narrow"/>
          </w:rPr>
          <w:t>art. 6º da LGPD</w:t>
        </w:r>
      </w:hyperlink>
      <w:r w:rsidRPr="008520D8">
        <w:rPr>
          <w:rFonts w:ascii="Arial Narrow" w:hAnsi="Arial Narrow"/>
        </w:rPr>
        <w:t xml:space="preserve">. </w:t>
      </w:r>
    </w:p>
    <w:p w14:paraId="318709A0"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É vedado o compartilhamento com terceiros dos dados obtidos fora das hipóteses permitidas em Lei.</w:t>
      </w:r>
    </w:p>
    <w:p w14:paraId="248900D7"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A Administração deverá ser informada no prazo de </w:t>
      </w:r>
      <w:r w:rsidRPr="008520D8">
        <w:rPr>
          <w:rFonts w:ascii="Arial Narrow" w:hAnsi="Arial Narrow"/>
          <w:b/>
          <w:u w:val="single"/>
        </w:rPr>
        <w:t>05 (cinco) dias úteis</w:t>
      </w:r>
      <w:r w:rsidRPr="008520D8">
        <w:rPr>
          <w:rFonts w:ascii="Arial Narrow" w:hAnsi="Arial Narrow"/>
        </w:rPr>
        <w:t xml:space="preserve"> sobre todos os contratos de suboperação firmados ou que venham a ser celebrados pelo Contratado.</w:t>
      </w:r>
    </w:p>
    <w:p w14:paraId="36F1F70C"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Terminado o tratamento dos dados nos termos do </w:t>
      </w:r>
      <w:hyperlink r:id="rId61" w:anchor="art15" w:history="1">
        <w:r w:rsidRPr="008520D8">
          <w:rPr>
            <w:rStyle w:val="Hyperlink"/>
            <w:rFonts w:ascii="Arial Narrow" w:hAnsi="Arial Narrow"/>
          </w:rPr>
          <w:t>art. 15 da LGPD</w:t>
        </w:r>
      </w:hyperlink>
      <w:r w:rsidRPr="008520D8">
        <w:rPr>
          <w:rFonts w:ascii="Arial Narrow" w:hAnsi="Arial Narrow"/>
        </w:rPr>
        <w:t xml:space="preserve">, é dever do contratado eliminá-los, com exceção das hipóteses do </w:t>
      </w:r>
      <w:hyperlink r:id="rId62" w:anchor="art16" w:history="1">
        <w:r w:rsidRPr="008520D8">
          <w:rPr>
            <w:rStyle w:val="Hyperlink"/>
            <w:rFonts w:ascii="Arial Narrow" w:hAnsi="Arial Narrow"/>
          </w:rPr>
          <w:t>art. 16 da LGPD</w:t>
        </w:r>
      </w:hyperlink>
      <w:r w:rsidRPr="008520D8">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7B9F5103"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É dever do contratado orientar e treinar seus empregados sobre os deveres, requisitos e responsabilidades decorrentes da LGPD.</w:t>
      </w:r>
    </w:p>
    <w:p w14:paraId="29F3CF23"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O Contratado deverá exigir de suboperadores e subcontratados o cumprimento dos deveres da presente cláusula, permanecendo integralmente responsável por garantir sua observância.</w:t>
      </w:r>
    </w:p>
    <w:p w14:paraId="095E2CB0"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O Contratante poderá realizar diligência para aferir o cumprimento dessa cláusula, devendo o Contratado atender prontamente eventuais pedidos de comprovação formulados.</w:t>
      </w:r>
    </w:p>
    <w:p w14:paraId="7CE50D89"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7A454A69"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F4491E8" w14:textId="77777777" w:rsidR="006A27D4" w:rsidRPr="008520D8" w:rsidRDefault="006A27D4" w:rsidP="006A27D4">
      <w:pPr>
        <w:pStyle w:val="PargrafodaLista"/>
        <w:numPr>
          <w:ilvl w:val="2"/>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Os referidos bancos de dados devem ser desenvolvidos em formato interoperável, a fim de garantir a reutilização desses dados pela Administração nas hipóteses previstas na LGPD.</w:t>
      </w:r>
    </w:p>
    <w:p w14:paraId="149E638D"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785F4391" w14:textId="77777777" w:rsidR="006A27D4" w:rsidRPr="008520D8" w:rsidRDefault="006A27D4" w:rsidP="006A27D4">
      <w:pPr>
        <w:pStyle w:val="PargrafodaLista"/>
        <w:autoSpaceDE w:val="0"/>
        <w:autoSpaceDN w:val="0"/>
        <w:adjustRightInd w:val="0"/>
        <w:ind w:left="0"/>
        <w:contextualSpacing w:val="0"/>
        <w:rPr>
          <w:rFonts w:ascii="Arial Narrow" w:hAnsi="Arial Narrow"/>
          <w:highlight w:val="yellow"/>
        </w:rPr>
      </w:pPr>
    </w:p>
    <w:p w14:paraId="79B00D4E" w14:textId="77777777" w:rsidR="006A27D4" w:rsidRPr="008520D8"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b/>
        </w:rPr>
        <w:t>CLÁUSULA DÉCIMA PRIMEIRA - INFRAÇÕES E SANÇÕES ADMINISTRATIVAS</w:t>
      </w:r>
    </w:p>
    <w:p w14:paraId="71FB5E72"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Comete infração administrativa, nos termos da </w:t>
      </w:r>
      <w:hyperlink r:id="rId63" w:history="1">
        <w:r w:rsidRPr="008520D8">
          <w:rPr>
            <w:rStyle w:val="Hyperlink"/>
            <w:rFonts w:ascii="Arial Narrow" w:hAnsi="Arial Narrow"/>
          </w:rPr>
          <w:t>Lei Federal nº 14.133/2021</w:t>
        </w:r>
      </w:hyperlink>
      <w:r w:rsidRPr="008520D8">
        <w:rPr>
          <w:rFonts w:ascii="Arial Narrow" w:hAnsi="Arial Narrow"/>
        </w:rPr>
        <w:t>, o contratado que:</w:t>
      </w:r>
    </w:p>
    <w:p w14:paraId="53633805"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der causa à inexecução parcial do contrato;</w:t>
      </w:r>
    </w:p>
    <w:p w14:paraId="2068F45B"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der causa à inexecução parcial do contrato que cause grave dano à Administração ou ao funcionamento dos serviços públicos ou ao interesse coletivo;</w:t>
      </w:r>
    </w:p>
    <w:p w14:paraId="7573070B"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der causa à inexecução total do contrato;</w:t>
      </w:r>
    </w:p>
    <w:p w14:paraId="58E235D8"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ensejar o retardamento da execução ou da entrega do objeto da contratação sem motivo justificado;</w:t>
      </w:r>
    </w:p>
    <w:p w14:paraId="79387B41"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lastRenderedPageBreak/>
        <w:t>apresentar documentação falsa ou prestar declaração falsa durante a execução do contrato;</w:t>
      </w:r>
    </w:p>
    <w:p w14:paraId="06DD5A03"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 xml:space="preserve"> praticar ato fraudulento na execução do contrato;</w:t>
      </w:r>
    </w:p>
    <w:p w14:paraId="74D2E00E"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comportar-se de modo inidôneo ou cometer fraude de qualquer natureza;</w:t>
      </w:r>
    </w:p>
    <w:p w14:paraId="58EA776A" w14:textId="77777777" w:rsidR="006A27D4" w:rsidRPr="008520D8" w:rsidRDefault="006A27D4" w:rsidP="006A27D4">
      <w:pPr>
        <w:numPr>
          <w:ilvl w:val="2"/>
          <w:numId w:val="56"/>
        </w:numPr>
        <w:tabs>
          <w:tab w:val="left" w:pos="851"/>
          <w:tab w:val="left" w:pos="993"/>
        </w:tabs>
        <w:suppressAutoHyphens/>
        <w:ind w:left="709" w:firstLine="0"/>
        <w:jc w:val="both"/>
        <w:rPr>
          <w:rFonts w:ascii="Arial Narrow" w:eastAsia="Arial" w:hAnsi="Arial Narrow" w:cs="Arial"/>
        </w:rPr>
      </w:pPr>
      <w:r w:rsidRPr="008520D8">
        <w:rPr>
          <w:rFonts w:ascii="Arial Narrow" w:eastAsia="Arial" w:hAnsi="Arial Narrow" w:cs="Arial"/>
        </w:rPr>
        <w:t>praticar ato lesivo previsto no art. 5º da Lei Federal nº 12.846, de 1º de agosto de 2013.</w:t>
      </w:r>
    </w:p>
    <w:p w14:paraId="35F400F0" w14:textId="77777777" w:rsidR="006A27D4" w:rsidRPr="008520D8"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6CD4D273" w14:textId="77777777" w:rsidR="006A27D4" w:rsidRPr="008520D8" w:rsidRDefault="006A27D4" w:rsidP="006A27D4">
      <w:pPr>
        <w:pStyle w:val="PargrafodaLista"/>
        <w:numPr>
          <w:ilvl w:val="1"/>
          <w:numId w:val="53"/>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rPr>
        <w:t>Serão aplicadas ao contratado que incorrer nas infrações acima descritas as seguintes sanções:</w:t>
      </w:r>
    </w:p>
    <w:p w14:paraId="3B9A68C2" w14:textId="77777777" w:rsidR="006A27D4" w:rsidRPr="008520D8" w:rsidRDefault="006A27D4" w:rsidP="006A27D4">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6A27D4" w:rsidRPr="008520D8" w14:paraId="0C3F3C3C" w14:textId="77777777" w:rsidTr="006A27D4">
        <w:tc>
          <w:tcPr>
            <w:tcW w:w="650" w:type="pct"/>
          </w:tcPr>
          <w:p w14:paraId="15149C77" w14:textId="77777777" w:rsidR="006A27D4" w:rsidRPr="008520D8" w:rsidRDefault="006A27D4" w:rsidP="009F13CA">
            <w:pPr>
              <w:jc w:val="center"/>
              <w:rPr>
                <w:rFonts w:ascii="Arial Narrow" w:hAnsi="Arial Narrow" w:cs="Times New Roman"/>
              </w:rPr>
            </w:pPr>
          </w:p>
        </w:tc>
        <w:tc>
          <w:tcPr>
            <w:tcW w:w="2349" w:type="pct"/>
          </w:tcPr>
          <w:p w14:paraId="52C32C50" w14:textId="77777777" w:rsidR="006A27D4" w:rsidRPr="008520D8" w:rsidRDefault="006A27D4" w:rsidP="009F13CA">
            <w:pPr>
              <w:jc w:val="both"/>
              <w:rPr>
                <w:rFonts w:ascii="Arial Narrow" w:hAnsi="Arial Narrow" w:cs="Times New Roman"/>
              </w:rPr>
            </w:pPr>
            <w:r w:rsidRPr="008520D8">
              <w:rPr>
                <w:rFonts w:ascii="Arial Narrow" w:hAnsi="Arial Narrow" w:cs="Times New Roman"/>
                <w:b/>
                <w:bCs/>
              </w:rPr>
              <w:t>INFRAÇÃO COMETIDA</w:t>
            </w:r>
          </w:p>
        </w:tc>
        <w:tc>
          <w:tcPr>
            <w:tcW w:w="2001" w:type="pct"/>
          </w:tcPr>
          <w:p w14:paraId="2487E3EA" w14:textId="77777777" w:rsidR="006A27D4" w:rsidRPr="008520D8" w:rsidRDefault="006A27D4" w:rsidP="009F13CA">
            <w:pPr>
              <w:jc w:val="both"/>
              <w:rPr>
                <w:rFonts w:ascii="Arial Narrow" w:hAnsi="Arial Narrow" w:cs="Times New Roman"/>
              </w:rPr>
            </w:pPr>
            <w:r w:rsidRPr="008520D8">
              <w:rPr>
                <w:rFonts w:ascii="Arial Narrow" w:hAnsi="Arial Narrow" w:cs="Times New Roman"/>
                <w:b/>
                <w:bCs/>
              </w:rPr>
              <w:t>POSSÍVEL PENALIDADE</w:t>
            </w:r>
          </w:p>
        </w:tc>
      </w:tr>
      <w:tr w:rsidR="006A27D4" w:rsidRPr="008520D8" w14:paraId="20AE0C7F" w14:textId="77777777" w:rsidTr="006A27D4">
        <w:tc>
          <w:tcPr>
            <w:tcW w:w="650" w:type="pct"/>
            <w:vMerge w:val="restart"/>
            <w:hideMark/>
          </w:tcPr>
          <w:p w14:paraId="70F6946C"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I</w:t>
            </w:r>
          </w:p>
        </w:tc>
        <w:tc>
          <w:tcPr>
            <w:tcW w:w="2349" w:type="pct"/>
            <w:vMerge w:val="restart"/>
            <w:hideMark/>
          </w:tcPr>
          <w:p w14:paraId="3EA8F024"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Não manter a proposta, salvo em decorrência de fato superveniente devidamente justificado</w:t>
            </w:r>
          </w:p>
        </w:tc>
        <w:tc>
          <w:tcPr>
            <w:tcW w:w="2001" w:type="pct"/>
            <w:hideMark/>
          </w:tcPr>
          <w:p w14:paraId="7211671F"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Advertência por faltas leves</w:t>
            </w:r>
          </w:p>
        </w:tc>
      </w:tr>
      <w:tr w:rsidR="006A27D4" w:rsidRPr="008520D8" w14:paraId="70BBAAB2" w14:textId="77777777" w:rsidTr="006A27D4">
        <w:tc>
          <w:tcPr>
            <w:tcW w:w="650" w:type="pct"/>
            <w:vMerge/>
            <w:hideMark/>
          </w:tcPr>
          <w:p w14:paraId="50221DE8" w14:textId="77777777" w:rsidR="006A27D4" w:rsidRPr="008520D8" w:rsidRDefault="006A27D4" w:rsidP="009F13CA">
            <w:pPr>
              <w:jc w:val="center"/>
              <w:rPr>
                <w:rFonts w:ascii="Arial Narrow" w:hAnsi="Arial Narrow" w:cs="Times New Roman"/>
              </w:rPr>
            </w:pPr>
          </w:p>
        </w:tc>
        <w:tc>
          <w:tcPr>
            <w:tcW w:w="2349" w:type="pct"/>
            <w:vMerge/>
            <w:hideMark/>
          </w:tcPr>
          <w:p w14:paraId="47E228D8" w14:textId="77777777" w:rsidR="006A27D4" w:rsidRPr="008520D8" w:rsidRDefault="006A27D4" w:rsidP="009F13CA">
            <w:pPr>
              <w:jc w:val="both"/>
              <w:rPr>
                <w:rFonts w:ascii="Arial Narrow" w:hAnsi="Arial Narrow" w:cs="Times New Roman"/>
              </w:rPr>
            </w:pPr>
          </w:p>
        </w:tc>
        <w:tc>
          <w:tcPr>
            <w:tcW w:w="2001" w:type="pct"/>
            <w:hideMark/>
          </w:tcPr>
          <w:p w14:paraId="4A45BEF5"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5% (cinco por cento) sobre o valor total da proposta</w:t>
            </w:r>
          </w:p>
        </w:tc>
      </w:tr>
      <w:tr w:rsidR="006A27D4" w:rsidRPr="008520D8" w14:paraId="74F0B7B7" w14:textId="77777777" w:rsidTr="006A27D4">
        <w:tc>
          <w:tcPr>
            <w:tcW w:w="650" w:type="pct"/>
            <w:vMerge/>
            <w:hideMark/>
          </w:tcPr>
          <w:p w14:paraId="6A906BDE" w14:textId="77777777" w:rsidR="006A27D4" w:rsidRPr="008520D8" w:rsidRDefault="006A27D4" w:rsidP="009F13CA">
            <w:pPr>
              <w:jc w:val="center"/>
              <w:rPr>
                <w:rFonts w:ascii="Arial Narrow" w:hAnsi="Arial Narrow" w:cs="Times New Roman"/>
              </w:rPr>
            </w:pPr>
          </w:p>
        </w:tc>
        <w:tc>
          <w:tcPr>
            <w:tcW w:w="2349" w:type="pct"/>
            <w:vMerge/>
            <w:hideMark/>
          </w:tcPr>
          <w:p w14:paraId="41871192" w14:textId="77777777" w:rsidR="006A27D4" w:rsidRPr="008520D8" w:rsidRDefault="006A27D4" w:rsidP="009F13CA">
            <w:pPr>
              <w:jc w:val="both"/>
              <w:rPr>
                <w:rFonts w:ascii="Arial Narrow" w:hAnsi="Arial Narrow" w:cs="Times New Roman"/>
              </w:rPr>
            </w:pPr>
          </w:p>
        </w:tc>
        <w:tc>
          <w:tcPr>
            <w:tcW w:w="2001" w:type="pct"/>
            <w:hideMark/>
          </w:tcPr>
          <w:p w14:paraId="75B9D36B"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6A27D4" w:rsidRPr="008520D8" w14:paraId="59343CF0" w14:textId="77777777" w:rsidTr="006A27D4">
        <w:tc>
          <w:tcPr>
            <w:tcW w:w="650" w:type="pct"/>
            <w:vMerge w:val="restart"/>
            <w:hideMark/>
          </w:tcPr>
          <w:p w14:paraId="51C4CD75"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II</w:t>
            </w:r>
          </w:p>
        </w:tc>
        <w:tc>
          <w:tcPr>
            <w:tcW w:w="2349" w:type="pct"/>
            <w:vMerge w:val="restart"/>
            <w:hideMark/>
          </w:tcPr>
          <w:p w14:paraId="060AE397"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Deixar de entregar a documentação exigida para o certame, mesmo após a possibilidade de saneamento</w:t>
            </w:r>
          </w:p>
        </w:tc>
        <w:tc>
          <w:tcPr>
            <w:tcW w:w="2001" w:type="pct"/>
            <w:hideMark/>
          </w:tcPr>
          <w:p w14:paraId="6AC9C26A"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2% (dois por cento) sobre o valor total da proposta</w:t>
            </w:r>
          </w:p>
        </w:tc>
      </w:tr>
      <w:tr w:rsidR="006A27D4" w:rsidRPr="008520D8" w14:paraId="1008D509" w14:textId="77777777" w:rsidTr="006A27D4">
        <w:tc>
          <w:tcPr>
            <w:tcW w:w="650" w:type="pct"/>
            <w:vMerge/>
            <w:hideMark/>
          </w:tcPr>
          <w:p w14:paraId="4412BAB3" w14:textId="77777777" w:rsidR="006A27D4" w:rsidRPr="008520D8" w:rsidRDefault="006A27D4" w:rsidP="009F13CA">
            <w:pPr>
              <w:jc w:val="center"/>
              <w:rPr>
                <w:rFonts w:ascii="Arial Narrow" w:hAnsi="Arial Narrow" w:cs="Times New Roman"/>
              </w:rPr>
            </w:pPr>
          </w:p>
        </w:tc>
        <w:tc>
          <w:tcPr>
            <w:tcW w:w="2349" w:type="pct"/>
            <w:vMerge/>
            <w:hideMark/>
          </w:tcPr>
          <w:p w14:paraId="1D913401" w14:textId="77777777" w:rsidR="006A27D4" w:rsidRPr="008520D8" w:rsidRDefault="006A27D4" w:rsidP="009F13CA">
            <w:pPr>
              <w:jc w:val="both"/>
              <w:rPr>
                <w:rFonts w:ascii="Arial Narrow" w:hAnsi="Arial Narrow" w:cs="Times New Roman"/>
              </w:rPr>
            </w:pPr>
          </w:p>
        </w:tc>
        <w:tc>
          <w:tcPr>
            <w:tcW w:w="2001" w:type="pct"/>
            <w:hideMark/>
          </w:tcPr>
          <w:p w14:paraId="6684CF12"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6A27D4" w:rsidRPr="008520D8" w14:paraId="6CABB587" w14:textId="77777777" w:rsidTr="006A27D4">
        <w:tc>
          <w:tcPr>
            <w:tcW w:w="650" w:type="pct"/>
            <w:hideMark/>
          </w:tcPr>
          <w:p w14:paraId="3DE17889"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III</w:t>
            </w:r>
          </w:p>
        </w:tc>
        <w:tc>
          <w:tcPr>
            <w:tcW w:w="2349" w:type="pct"/>
            <w:hideMark/>
          </w:tcPr>
          <w:p w14:paraId="0DD9F770"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não possua condições para emissão de Certidão Negativa de Débitos/Positiva com Efeitos de Negativa exigida no Edital</w:t>
            </w:r>
          </w:p>
        </w:tc>
        <w:tc>
          <w:tcPr>
            <w:tcW w:w="2001" w:type="pct"/>
            <w:hideMark/>
          </w:tcPr>
          <w:p w14:paraId="7DF64B17"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2% (dois por cento) sobre o valor total da proposta</w:t>
            </w:r>
          </w:p>
        </w:tc>
      </w:tr>
      <w:tr w:rsidR="006A27D4" w:rsidRPr="008520D8" w14:paraId="1BE3CDE5" w14:textId="77777777" w:rsidTr="006A27D4">
        <w:tc>
          <w:tcPr>
            <w:tcW w:w="650" w:type="pct"/>
            <w:hideMark/>
          </w:tcPr>
          <w:p w14:paraId="125FE5C5"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IV</w:t>
            </w:r>
          </w:p>
        </w:tc>
        <w:tc>
          <w:tcPr>
            <w:tcW w:w="2349" w:type="pct"/>
            <w:hideMark/>
          </w:tcPr>
          <w:p w14:paraId="03FE756F"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deixe de enviar amostras para análise, exigidas neste Edital, quando convocada</w:t>
            </w:r>
          </w:p>
        </w:tc>
        <w:tc>
          <w:tcPr>
            <w:tcW w:w="2001" w:type="pct"/>
            <w:hideMark/>
          </w:tcPr>
          <w:p w14:paraId="53EBE602"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5% (cinco por cento) sobre o valor do lote correspondente</w:t>
            </w:r>
          </w:p>
        </w:tc>
      </w:tr>
      <w:tr w:rsidR="006A27D4" w:rsidRPr="008520D8" w14:paraId="35DD6AF3" w14:textId="77777777" w:rsidTr="006A27D4">
        <w:tc>
          <w:tcPr>
            <w:tcW w:w="650" w:type="pct"/>
            <w:vMerge w:val="restart"/>
            <w:hideMark/>
          </w:tcPr>
          <w:p w14:paraId="0D5E84A4"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V</w:t>
            </w:r>
          </w:p>
        </w:tc>
        <w:tc>
          <w:tcPr>
            <w:tcW w:w="2349" w:type="pct"/>
            <w:vMerge w:val="restart"/>
            <w:hideMark/>
          </w:tcPr>
          <w:p w14:paraId="7E132EC3"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40F5EEF8"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25EBC206" w14:textId="77777777" w:rsidTr="006A27D4">
        <w:tc>
          <w:tcPr>
            <w:tcW w:w="650" w:type="pct"/>
            <w:vMerge/>
            <w:hideMark/>
          </w:tcPr>
          <w:p w14:paraId="0A5CB15D" w14:textId="77777777" w:rsidR="006A27D4" w:rsidRPr="008520D8" w:rsidRDefault="006A27D4" w:rsidP="009F13CA">
            <w:pPr>
              <w:jc w:val="center"/>
              <w:rPr>
                <w:rFonts w:ascii="Arial Narrow" w:hAnsi="Arial Narrow" w:cs="Times New Roman"/>
              </w:rPr>
            </w:pPr>
          </w:p>
        </w:tc>
        <w:tc>
          <w:tcPr>
            <w:tcW w:w="2349" w:type="pct"/>
            <w:vMerge/>
            <w:hideMark/>
          </w:tcPr>
          <w:p w14:paraId="210D0265" w14:textId="77777777" w:rsidR="006A27D4" w:rsidRPr="008520D8" w:rsidRDefault="006A27D4" w:rsidP="009F13CA">
            <w:pPr>
              <w:jc w:val="both"/>
              <w:rPr>
                <w:rFonts w:ascii="Arial Narrow" w:hAnsi="Arial Narrow" w:cs="Times New Roman"/>
              </w:rPr>
            </w:pPr>
          </w:p>
        </w:tc>
        <w:tc>
          <w:tcPr>
            <w:tcW w:w="2001" w:type="pct"/>
            <w:hideMark/>
          </w:tcPr>
          <w:p w14:paraId="0B21ACB8"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6A27D4" w:rsidRPr="008520D8" w14:paraId="79B9942A" w14:textId="77777777" w:rsidTr="006A27D4">
        <w:tc>
          <w:tcPr>
            <w:tcW w:w="650" w:type="pct"/>
            <w:hideMark/>
          </w:tcPr>
          <w:p w14:paraId="607F15FA"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VI</w:t>
            </w:r>
          </w:p>
        </w:tc>
        <w:tc>
          <w:tcPr>
            <w:tcW w:w="2349" w:type="pct"/>
            <w:hideMark/>
          </w:tcPr>
          <w:p w14:paraId="067B01B3"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ensejar o retardamento da execução ou da entrega do objeto da licitação sem motivo justificado</w:t>
            </w:r>
          </w:p>
        </w:tc>
        <w:tc>
          <w:tcPr>
            <w:tcW w:w="2001" w:type="pct"/>
            <w:hideMark/>
          </w:tcPr>
          <w:p w14:paraId="37FCD664"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2AE06696" w14:textId="77777777" w:rsidTr="006A27D4">
        <w:tc>
          <w:tcPr>
            <w:tcW w:w="650" w:type="pct"/>
            <w:vMerge w:val="restart"/>
            <w:hideMark/>
          </w:tcPr>
          <w:p w14:paraId="5F76074B"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VII</w:t>
            </w:r>
          </w:p>
        </w:tc>
        <w:tc>
          <w:tcPr>
            <w:tcW w:w="2349" w:type="pct"/>
            <w:vMerge w:val="restart"/>
            <w:hideMark/>
          </w:tcPr>
          <w:p w14:paraId="4E02A1C9"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Fraudar a seleção do fornecedor</w:t>
            </w:r>
          </w:p>
        </w:tc>
        <w:tc>
          <w:tcPr>
            <w:tcW w:w="2001" w:type="pct"/>
            <w:hideMark/>
          </w:tcPr>
          <w:p w14:paraId="5605782E"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3EE49BA6" w14:textId="77777777" w:rsidTr="006A27D4">
        <w:tc>
          <w:tcPr>
            <w:tcW w:w="650" w:type="pct"/>
            <w:vMerge/>
            <w:hideMark/>
          </w:tcPr>
          <w:p w14:paraId="7DCC5537" w14:textId="77777777" w:rsidR="006A27D4" w:rsidRPr="008520D8" w:rsidRDefault="006A27D4" w:rsidP="009F13CA">
            <w:pPr>
              <w:jc w:val="center"/>
              <w:rPr>
                <w:rFonts w:ascii="Arial Narrow" w:hAnsi="Arial Narrow" w:cs="Times New Roman"/>
              </w:rPr>
            </w:pPr>
          </w:p>
        </w:tc>
        <w:tc>
          <w:tcPr>
            <w:tcW w:w="2349" w:type="pct"/>
            <w:vMerge/>
            <w:hideMark/>
          </w:tcPr>
          <w:p w14:paraId="22EE1F2F" w14:textId="77777777" w:rsidR="006A27D4" w:rsidRPr="008520D8" w:rsidRDefault="006A27D4" w:rsidP="009F13CA">
            <w:pPr>
              <w:jc w:val="both"/>
              <w:rPr>
                <w:rFonts w:ascii="Arial Narrow" w:hAnsi="Arial Narrow" w:cs="Times New Roman"/>
              </w:rPr>
            </w:pPr>
          </w:p>
        </w:tc>
        <w:tc>
          <w:tcPr>
            <w:tcW w:w="2001" w:type="pct"/>
            <w:hideMark/>
          </w:tcPr>
          <w:p w14:paraId="242F1FD3"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6A27D4" w:rsidRPr="008520D8" w14:paraId="7E3B86BD" w14:textId="77777777" w:rsidTr="006A27D4">
        <w:tc>
          <w:tcPr>
            <w:tcW w:w="650" w:type="pct"/>
            <w:vMerge w:val="restart"/>
            <w:hideMark/>
          </w:tcPr>
          <w:p w14:paraId="6333F968"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VIII</w:t>
            </w:r>
          </w:p>
        </w:tc>
        <w:tc>
          <w:tcPr>
            <w:tcW w:w="2349" w:type="pct"/>
            <w:vMerge w:val="restart"/>
            <w:hideMark/>
          </w:tcPr>
          <w:p w14:paraId="5BF3FD45"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Comportar-se de modo inidôneo ou cometer fraude de qualquer natureza</w:t>
            </w:r>
          </w:p>
        </w:tc>
        <w:tc>
          <w:tcPr>
            <w:tcW w:w="2001" w:type="pct"/>
            <w:hideMark/>
          </w:tcPr>
          <w:p w14:paraId="3A482EE3"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66F1E87A" w14:textId="77777777" w:rsidTr="006A27D4">
        <w:tc>
          <w:tcPr>
            <w:tcW w:w="650" w:type="pct"/>
            <w:vMerge/>
            <w:hideMark/>
          </w:tcPr>
          <w:p w14:paraId="4CACFD6A" w14:textId="77777777" w:rsidR="006A27D4" w:rsidRPr="008520D8" w:rsidRDefault="006A27D4" w:rsidP="009F13CA">
            <w:pPr>
              <w:jc w:val="center"/>
              <w:rPr>
                <w:rFonts w:ascii="Arial Narrow" w:hAnsi="Arial Narrow" w:cs="Times New Roman"/>
              </w:rPr>
            </w:pPr>
          </w:p>
        </w:tc>
        <w:tc>
          <w:tcPr>
            <w:tcW w:w="2349" w:type="pct"/>
            <w:vMerge/>
            <w:hideMark/>
          </w:tcPr>
          <w:p w14:paraId="2382B5FC" w14:textId="77777777" w:rsidR="006A27D4" w:rsidRPr="008520D8" w:rsidRDefault="006A27D4" w:rsidP="009F13CA">
            <w:pPr>
              <w:jc w:val="both"/>
              <w:rPr>
                <w:rFonts w:ascii="Arial Narrow" w:hAnsi="Arial Narrow" w:cs="Times New Roman"/>
              </w:rPr>
            </w:pPr>
          </w:p>
        </w:tc>
        <w:tc>
          <w:tcPr>
            <w:tcW w:w="2001" w:type="pct"/>
            <w:hideMark/>
          </w:tcPr>
          <w:p w14:paraId="688C3C4B"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6A27D4" w:rsidRPr="008520D8" w14:paraId="5929203A" w14:textId="77777777" w:rsidTr="006A27D4">
        <w:tc>
          <w:tcPr>
            <w:tcW w:w="650" w:type="pct"/>
            <w:vMerge w:val="restart"/>
            <w:hideMark/>
          </w:tcPr>
          <w:p w14:paraId="69708B5A"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IX</w:t>
            </w:r>
          </w:p>
        </w:tc>
        <w:tc>
          <w:tcPr>
            <w:tcW w:w="2349" w:type="pct"/>
            <w:vMerge w:val="restart"/>
            <w:hideMark/>
          </w:tcPr>
          <w:p w14:paraId="1D9EDF47"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Praticar atos ilícitos com vistas a frustrar os objetivos da seleção do fornecedor</w:t>
            </w:r>
          </w:p>
        </w:tc>
        <w:tc>
          <w:tcPr>
            <w:tcW w:w="2001" w:type="pct"/>
            <w:hideMark/>
          </w:tcPr>
          <w:p w14:paraId="72E869A0"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3DD816E8" w14:textId="77777777" w:rsidTr="006A27D4">
        <w:tc>
          <w:tcPr>
            <w:tcW w:w="650" w:type="pct"/>
            <w:vMerge/>
            <w:hideMark/>
          </w:tcPr>
          <w:p w14:paraId="19C629B7" w14:textId="77777777" w:rsidR="006A27D4" w:rsidRPr="008520D8" w:rsidRDefault="006A27D4" w:rsidP="009F13CA">
            <w:pPr>
              <w:jc w:val="center"/>
              <w:rPr>
                <w:rFonts w:ascii="Arial Narrow" w:hAnsi="Arial Narrow" w:cs="Times New Roman"/>
              </w:rPr>
            </w:pPr>
          </w:p>
        </w:tc>
        <w:tc>
          <w:tcPr>
            <w:tcW w:w="2349" w:type="pct"/>
            <w:vMerge/>
            <w:hideMark/>
          </w:tcPr>
          <w:p w14:paraId="623B0062" w14:textId="77777777" w:rsidR="006A27D4" w:rsidRPr="008520D8" w:rsidRDefault="006A27D4" w:rsidP="009F13CA">
            <w:pPr>
              <w:jc w:val="both"/>
              <w:rPr>
                <w:rFonts w:ascii="Arial Narrow" w:hAnsi="Arial Narrow" w:cs="Times New Roman"/>
              </w:rPr>
            </w:pPr>
          </w:p>
        </w:tc>
        <w:tc>
          <w:tcPr>
            <w:tcW w:w="2001" w:type="pct"/>
            <w:hideMark/>
          </w:tcPr>
          <w:p w14:paraId="0C8AA491"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6A27D4" w:rsidRPr="008520D8" w14:paraId="32F4CAC0" w14:textId="77777777" w:rsidTr="006A27D4">
        <w:tc>
          <w:tcPr>
            <w:tcW w:w="650" w:type="pct"/>
            <w:vMerge w:val="restart"/>
            <w:hideMark/>
          </w:tcPr>
          <w:p w14:paraId="25F3A005"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X</w:t>
            </w:r>
          </w:p>
        </w:tc>
        <w:tc>
          <w:tcPr>
            <w:tcW w:w="2349" w:type="pct"/>
            <w:vMerge w:val="restart"/>
            <w:hideMark/>
          </w:tcPr>
          <w:p w14:paraId="0E4E9C36" w14:textId="77777777" w:rsidR="006A27D4" w:rsidRPr="008520D8" w:rsidRDefault="006A27D4" w:rsidP="009F13CA">
            <w:pPr>
              <w:jc w:val="both"/>
              <w:rPr>
                <w:rFonts w:ascii="Arial Narrow" w:hAnsi="Arial Narrow" w:cs="Times New Roman"/>
              </w:rPr>
            </w:pPr>
            <w:hyperlink r:id="rId64" w:tgtFrame="_blank" w:history="1">
              <w:r w:rsidRPr="008520D8">
                <w:rPr>
                  <w:rStyle w:val="Hyperlink"/>
                  <w:rFonts w:ascii="Arial Narrow" w:hAnsi="Arial Narrow" w:cs="Times New Roman"/>
                </w:rPr>
                <w:t>Praticar ato lesivo previsto no art. 5º da Lei nº 12.846, de 1º de agosto de 2013</w:t>
              </w:r>
            </w:hyperlink>
          </w:p>
        </w:tc>
        <w:tc>
          <w:tcPr>
            <w:tcW w:w="2001" w:type="pct"/>
            <w:hideMark/>
          </w:tcPr>
          <w:p w14:paraId="78CB8686"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69CE6CB0" w14:textId="77777777" w:rsidTr="006A27D4">
        <w:tc>
          <w:tcPr>
            <w:tcW w:w="650" w:type="pct"/>
            <w:vMerge/>
            <w:hideMark/>
          </w:tcPr>
          <w:p w14:paraId="7412FC31" w14:textId="77777777" w:rsidR="006A27D4" w:rsidRPr="008520D8" w:rsidRDefault="006A27D4" w:rsidP="009F13CA">
            <w:pPr>
              <w:jc w:val="center"/>
              <w:rPr>
                <w:rFonts w:ascii="Arial Narrow" w:hAnsi="Arial Narrow" w:cs="Times New Roman"/>
              </w:rPr>
            </w:pPr>
          </w:p>
        </w:tc>
        <w:tc>
          <w:tcPr>
            <w:tcW w:w="2349" w:type="pct"/>
            <w:vMerge/>
            <w:hideMark/>
          </w:tcPr>
          <w:p w14:paraId="1761D8D7" w14:textId="77777777" w:rsidR="006A27D4" w:rsidRPr="008520D8" w:rsidRDefault="006A27D4" w:rsidP="009F13CA">
            <w:pPr>
              <w:jc w:val="both"/>
              <w:rPr>
                <w:rFonts w:ascii="Arial Narrow" w:hAnsi="Arial Narrow" w:cs="Times New Roman"/>
              </w:rPr>
            </w:pPr>
          </w:p>
        </w:tc>
        <w:tc>
          <w:tcPr>
            <w:tcW w:w="2001" w:type="pct"/>
            <w:hideMark/>
          </w:tcPr>
          <w:p w14:paraId="1FC87F75"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Declaração de Inidoneidade para licitar ou contratar com todos os entes federativos</w:t>
            </w:r>
          </w:p>
        </w:tc>
      </w:tr>
      <w:tr w:rsidR="006A27D4" w:rsidRPr="008520D8" w14:paraId="2BE0CB25" w14:textId="77777777" w:rsidTr="006A27D4">
        <w:tc>
          <w:tcPr>
            <w:tcW w:w="650" w:type="pct"/>
            <w:hideMark/>
          </w:tcPr>
          <w:p w14:paraId="2F2C9D31"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lastRenderedPageBreak/>
              <w:t>XI</w:t>
            </w:r>
          </w:p>
        </w:tc>
        <w:tc>
          <w:tcPr>
            <w:tcW w:w="2349" w:type="pct"/>
            <w:hideMark/>
          </w:tcPr>
          <w:p w14:paraId="5D9720F0"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participar de licitação com mais de uma empresa integrante de mesmo Grupo Econômico concomitantemente</w:t>
            </w:r>
          </w:p>
        </w:tc>
        <w:tc>
          <w:tcPr>
            <w:tcW w:w="2001" w:type="pct"/>
            <w:hideMark/>
          </w:tcPr>
          <w:p w14:paraId="09D7839D"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6DA38D48" w14:textId="77777777" w:rsidTr="006A27D4">
        <w:tc>
          <w:tcPr>
            <w:tcW w:w="650" w:type="pct"/>
            <w:vMerge w:val="restart"/>
            <w:hideMark/>
          </w:tcPr>
          <w:p w14:paraId="69DE0B41"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XII</w:t>
            </w:r>
          </w:p>
        </w:tc>
        <w:tc>
          <w:tcPr>
            <w:tcW w:w="2349" w:type="pct"/>
            <w:vMerge w:val="restart"/>
            <w:hideMark/>
          </w:tcPr>
          <w:p w14:paraId="06629B07"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0FE209ED"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Multa: de 10% (dez por cento) sobre o valor da sua proposta</w:t>
            </w:r>
          </w:p>
        </w:tc>
      </w:tr>
      <w:tr w:rsidR="006A27D4" w:rsidRPr="008520D8" w14:paraId="422E2CE3" w14:textId="77777777" w:rsidTr="006A27D4">
        <w:tc>
          <w:tcPr>
            <w:tcW w:w="650" w:type="pct"/>
            <w:vMerge/>
            <w:hideMark/>
          </w:tcPr>
          <w:p w14:paraId="366FE83C" w14:textId="77777777" w:rsidR="006A27D4" w:rsidRPr="008520D8" w:rsidRDefault="006A27D4" w:rsidP="009F13CA">
            <w:pPr>
              <w:jc w:val="center"/>
              <w:rPr>
                <w:rFonts w:ascii="Arial Narrow" w:hAnsi="Arial Narrow" w:cs="Times New Roman"/>
              </w:rPr>
            </w:pPr>
          </w:p>
        </w:tc>
        <w:tc>
          <w:tcPr>
            <w:tcW w:w="2349" w:type="pct"/>
            <w:vMerge/>
            <w:hideMark/>
          </w:tcPr>
          <w:p w14:paraId="7E2D20FB" w14:textId="77777777" w:rsidR="006A27D4" w:rsidRPr="008520D8" w:rsidRDefault="006A27D4" w:rsidP="009F13CA">
            <w:pPr>
              <w:jc w:val="both"/>
              <w:rPr>
                <w:rFonts w:ascii="Arial Narrow" w:hAnsi="Arial Narrow" w:cs="Times New Roman"/>
              </w:rPr>
            </w:pPr>
          </w:p>
        </w:tc>
        <w:tc>
          <w:tcPr>
            <w:tcW w:w="2001" w:type="pct"/>
            <w:hideMark/>
          </w:tcPr>
          <w:p w14:paraId="24573F90"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r w:rsidR="006A27D4" w:rsidRPr="008520D8" w14:paraId="23141D69" w14:textId="77777777" w:rsidTr="006A27D4">
        <w:tc>
          <w:tcPr>
            <w:tcW w:w="650" w:type="pct"/>
            <w:hideMark/>
          </w:tcPr>
          <w:p w14:paraId="007CD570" w14:textId="77777777" w:rsidR="006A27D4" w:rsidRPr="008520D8" w:rsidRDefault="006A27D4" w:rsidP="009F13CA">
            <w:pPr>
              <w:jc w:val="center"/>
              <w:rPr>
                <w:rFonts w:ascii="Arial Narrow" w:hAnsi="Arial Narrow" w:cs="Times New Roman"/>
              </w:rPr>
            </w:pPr>
            <w:r w:rsidRPr="008520D8">
              <w:rPr>
                <w:rFonts w:ascii="Arial Narrow" w:hAnsi="Arial Narrow" w:cs="Times New Roman"/>
              </w:rPr>
              <w:t>XIII</w:t>
            </w:r>
          </w:p>
        </w:tc>
        <w:tc>
          <w:tcPr>
            <w:tcW w:w="2349" w:type="pct"/>
            <w:hideMark/>
          </w:tcPr>
          <w:p w14:paraId="5014DC6A"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Apresentar recursos manifestamente protelatórios</w:t>
            </w:r>
          </w:p>
        </w:tc>
        <w:tc>
          <w:tcPr>
            <w:tcW w:w="2001" w:type="pct"/>
            <w:hideMark/>
          </w:tcPr>
          <w:p w14:paraId="4B58A739" w14:textId="77777777" w:rsidR="006A27D4" w:rsidRPr="008520D8" w:rsidRDefault="006A27D4" w:rsidP="009F13CA">
            <w:pPr>
              <w:jc w:val="both"/>
              <w:rPr>
                <w:rFonts w:ascii="Arial Narrow" w:hAnsi="Arial Narrow" w:cs="Times New Roman"/>
              </w:rPr>
            </w:pPr>
            <w:r w:rsidRPr="008520D8">
              <w:rPr>
                <w:rFonts w:ascii="Arial Narrow" w:hAnsi="Arial Narrow" w:cs="Times New Roman"/>
              </w:rPr>
              <w:t>Impedimento de licitar ou contratar com o Município de Juranda</w:t>
            </w:r>
          </w:p>
        </w:tc>
      </w:tr>
    </w:tbl>
    <w:p w14:paraId="55B9079B" w14:textId="77777777" w:rsidR="006A27D4" w:rsidRPr="008520D8" w:rsidRDefault="006A27D4" w:rsidP="006A27D4">
      <w:pPr>
        <w:pStyle w:val="Nivel2"/>
        <w:numPr>
          <w:ilvl w:val="0"/>
          <w:numId w:val="0"/>
        </w:numPr>
        <w:spacing w:before="0" w:after="0" w:line="240" w:lineRule="auto"/>
        <w:rPr>
          <w:rFonts w:ascii="Arial Narrow" w:hAnsi="Arial Narrow"/>
          <w:sz w:val="24"/>
          <w:szCs w:val="24"/>
        </w:rPr>
      </w:pPr>
    </w:p>
    <w:p w14:paraId="3665A392" w14:textId="5B0C683C" w:rsidR="006A27D4" w:rsidRPr="008520D8" w:rsidRDefault="006A27D4" w:rsidP="006A27D4">
      <w:pPr>
        <w:pStyle w:val="Nivel2"/>
        <w:numPr>
          <w:ilvl w:val="1"/>
          <w:numId w:val="53"/>
        </w:numPr>
        <w:spacing w:before="0" w:after="0" w:line="240" w:lineRule="auto"/>
        <w:ind w:left="0" w:firstLine="0"/>
        <w:rPr>
          <w:rFonts w:ascii="Arial Narrow" w:hAnsi="Arial Narrow"/>
          <w:sz w:val="24"/>
          <w:szCs w:val="24"/>
        </w:rPr>
      </w:pPr>
      <w:r w:rsidRPr="008520D8">
        <w:rPr>
          <w:rFonts w:ascii="Arial Narrow" w:hAnsi="Arial Narrow"/>
          <w:sz w:val="24"/>
          <w:szCs w:val="24"/>
        </w:rPr>
        <w:t>A aplicação das sanções previstas neste Contrato não exclui, em hipótese alguma, a obrigação de reparação integral do dan</w:t>
      </w:r>
      <w:r w:rsidRPr="008520D8">
        <w:rPr>
          <w:rFonts w:ascii="Arial Narrow" w:hAnsi="Arial Narrow"/>
          <w:color w:val="auto"/>
          <w:sz w:val="24"/>
          <w:szCs w:val="24"/>
        </w:rPr>
        <w:t xml:space="preserve">o causado ao Contratante, conforme disciplina o </w:t>
      </w:r>
      <w:hyperlink r:id="rId65" w:anchor="art156§9" w:history="1">
        <w:r w:rsidRPr="008520D8">
          <w:rPr>
            <w:rStyle w:val="Hyperlink"/>
            <w:rFonts w:ascii="Arial Narrow" w:hAnsi="Arial Narrow"/>
            <w:color w:val="auto"/>
            <w:sz w:val="24"/>
            <w:szCs w:val="24"/>
          </w:rPr>
          <w:t>art. 156, §9º, da Lei Federal nº 14.133/2021</w:t>
        </w:r>
      </w:hyperlink>
      <w:r w:rsidRPr="008520D8">
        <w:rPr>
          <w:rFonts w:ascii="Arial Narrow" w:hAnsi="Arial Narrow"/>
          <w:color w:val="auto"/>
          <w:sz w:val="24"/>
          <w:szCs w:val="24"/>
        </w:rPr>
        <w:t>.</w:t>
      </w:r>
    </w:p>
    <w:p w14:paraId="7440DED8" w14:textId="77777777" w:rsidR="006A27D4" w:rsidRPr="008520D8" w:rsidRDefault="006A27D4" w:rsidP="006A27D4">
      <w:pPr>
        <w:pStyle w:val="Nivel2"/>
        <w:numPr>
          <w:ilvl w:val="1"/>
          <w:numId w:val="53"/>
        </w:numPr>
        <w:spacing w:before="0" w:after="0" w:line="240" w:lineRule="auto"/>
        <w:ind w:left="0" w:firstLine="0"/>
        <w:rPr>
          <w:rFonts w:ascii="Arial Narrow" w:hAnsi="Arial Narrow"/>
          <w:sz w:val="24"/>
          <w:szCs w:val="24"/>
        </w:rPr>
      </w:pPr>
      <w:r w:rsidRPr="008520D8">
        <w:rPr>
          <w:rFonts w:ascii="Arial Narrow" w:hAnsi="Arial Narrow"/>
          <w:sz w:val="24"/>
          <w:szCs w:val="24"/>
        </w:rPr>
        <w:t>Todas as sanções previstas neste Contrato poderão ser aplicadas cumulativamente com a m</w:t>
      </w:r>
      <w:r w:rsidRPr="008520D8">
        <w:rPr>
          <w:rFonts w:ascii="Arial Narrow" w:hAnsi="Arial Narrow"/>
          <w:color w:val="auto"/>
          <w:sz w:val="24"/>
          <w:szCs w:val="24"/>
        </w:rPr>
        <w:t>ulta (</w:t>
      </w:r>
      <w:hyperlink r:id="rId66" w:anchor="art156§7" w:history="1">
        <w:r w:rsidRPr="008520D8">
          <w:rPr>
            <w:rStyle w:val="Hyperlink"/>
            <w:rFonts w:ascii="Arial Narrow" w:hAnsi="Arial Narrow"/>
            <w:color w:val="auto"/>
            <w:sz w:val="24"/>
            <w:szCs w:val="24"/>
          </w:rPr>
          <w:t>art. 156, §7º, da Lei Federal nº 14.133/2021</w:t>
        </w:r>
      </w:hyperlink>
      <w:r w:rsidRPr="008520D8">
        <w:rPr>
          <w:rFonts w:ascii="Arial Narrow" w:hAnsi="Arial Narrow"/>
          <w:color w:val="auto"/>
          <w:sz w:val="24"/>
          <w:szCs w:val="24"/>
        </w:rPr>
        <w:t>).</w:t>
      </w:r>
    </w:p>
    <w:p w14:paraId="77B1F741" w14:textId="77777777" w:rsidR="006A27D4" w:rsidRPr="008520D8"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Antes da aplicação da multa será facultada a defesa do interessado no prazo de 15 (quinze) dias úteis, contado da data de sua intimação (</w:t>
      </w:r>
      <w:hyperlink r:id="rId67" w:anchor="art157" w:history="1">
        <w:r w:rsidRPr="008520D8">
          <w:rPr>
            <w:rStyle w:val="Hyperlink"/>
            <w:rFonts w:ascii="Arial Narrow" w:hAnsi="Arial Narrow"/>
            <w:color w:val="auto"/>
            <w:sz w:val="24"/>
            <w:szCs w:val="24"/>
          </w:rPr>
          <w:t>art. 157, da Lei Federal  nº 14.133/2021</w:t>
        </w:r>
      </w:hyperlink>
      <w:r w:rsidRPr="008520D8">
        <w:rPr>
          <w:rFonts w:ascii="Arial Narrow" w:hAnsi="Arial Narrow"/>
          <w:color w:val="auto"/>
          <w:sz w:val="24"/>
          <w:szCs w:val="24"/>
        </w:rPr>
        <w:t>).</w:t>
      </w:r>
    </w:p>
    <w:p w14:paraId="0167834F" w14:textId="77777777" w:rsidR="006A27D4" w:rsidRPr="008520D8" w:rsidRDefault="006A27D4" w:rsidP="006A27D4">
      <w:pPr>
        <w:pStyle w:val="Nivel2"/>
        <w:numPr>
          <w:ilvl w:val="2"/>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8520D8">
          <w:rPr>
            <w:rStyle w:val="Hyperlink"/>
            <w:rFonts w:ascii="Arial Narrow" w:hAnsi="Arial Narrow"/>
            <w:color w:val="auto"/>
            <w:sz w:val="24"/>
            <w:szCs w:val="24"/>
          </w:rPr>
          <w:t>art. 156, §8º, da Lei Federal nº 14.133/2021</w:t>
        </w:r>
      </w:hyperlink>
      <w:r w:rsidRPr="008520D8">
        <w:rPr>
          <w:rFonts w:ascii="Arial Narrow" w:hAnsi="Arial Narrow"/>
          <w:color w:val="auto"/>
          <w:sz w:val="24"/>
          <w:szCs w:val="24"/>
        </w:rPr>
        <w:t>).</w:t>
      </w:r>
    </w:p>
    <w:p w14:paraId="7B252990"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 xml:space="preserve">Previamente ao encaminhamento à cobrança judicial, a multa poderá ser recolhida administrativamente no prazo máximo de </w:t>
      </w:r>
      <w:r w:rsidRPr="008520D8">
        <w:rPr>
          <w:rFonts w:ascii="Arial Narrow" w:hAnsi="Arial Narrow"/>
          <w:b/>
          <w:iCs/>
          <w:color w:val="auto"/>
          <w:sz w:val="24"/>
          <w:szCs w:val="24"/>
          <w:u w:val="single"/>
        </w:rPr>
        <w:t xml:space="preserve">60 (sessenta) </w:t>
      </w:r>
      <w:r w:rsidRPr="008520D8">
        <w:rPr>
          <w:rFonts w:ascii="Arial Narrow" w:hAnsi="Arial Narrow"/>
          <w:b/>
          <w:color w:val="auto"/>
          <w:sz w:val="24"/>
          <w:szCs w:val="24"/>
          <w:u w:val="single"/>
        </w:rPr>
        <w:t>dias</w:t>
      </w:r>
      <w:r w:rsidRPr="008520D8">
        <w:rPr>
          <w:rFonts w:ascii="Arial Narrow" w:hAnsi="Arial Narrow"/>
          <w:color w:val="auto"/>
          <w:sz w:val="24"/>
          <w:szCs w:val="24"/>
        </w:rPr>
        <w:t>, a contar da data do recebimento da comunicação enviada pela autoridade competente.</w:t>
      </w:r>
      <w:bookmarkStart w:id="64" w:name="_Hlk78351618"/>
      <w:bookmarkEnd w:id="64"/>
    </w:p>
    <w:p w14:paraId="5BB87E89"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8520D8">
        <w:rPr>
          <w:rFonts w:ascii="Arial Narrow" w:hAnsi="Arial Narrow"/>
          <w:bCs/>
          <w:color w:val="auto"/>
          <w:sz w:val="24"/>
          <w:szCs w:val="24"/>
        </w:rPr>
        <w:t>caput</w:t>
      </w:r>
      <w:r w:rsidRPr="008520D8">
        <w:rPr>
          <w:rFonts w:ascii="Arial Narrow" w:hAnsi="Arial Narrow"/>
          <w:b/>
          <w:bCs/>
          <w:color w:val="auto"/>
          <w:sz w:val="24"/>
          <w:szCs w:val="24"/>
        </w:rPr>
        <w:t xml:space="preserve"> </w:t>
      </w:r>
      <w:r w:rsidRPr="008520D8">
        <w:rPr>
          <w:rFonts w:ascii="Arial Narrow" w:hAnsi="Arial Narrow"/>
          <w:color w:val="auto"/>
          <w:sz w:val="24"/>
          <w:szCs w:val="24"/>
        </w:rPr>
        <w:t xml:space="preserve">e parágrafos do </w:t>
      </w:r>
      <w:hyperlink r:id="rId69" w:anchor="art158" w:history="1">
        <w:r w:rsidRPr="008520D8">
          <w:rPr>
            <w:rStyle w:val="Hyperlink"/>
            <w:rFonts w:ascii="Arial Narrow" w:hAnsi="Arial Narrow"/>
            <w:color w:val="auto"/>
            <w:sz w:val="24"/>
            <w:szCs w:val="24"/>
          </w:rPr>
          <w:t>art. 158 da Lei Federal nº 14.133/2021</w:t>
        </w:r>
      </w:hyperlink>
      <w:r w:rsidRPr="008520D8">
        <w:rPr>
          <w:rFonts w:ascii="Arial Narrow" w:hAnsi="Arial Narrow"/>
          <w:color w:val="auto"/>
          <w:sz w:val="24"/>
          <w:szCs w:val="24"/>
        </w:rPr>
        <w:t>, para as penalidades de impedimento de licitar e contratar e de declaração de inidoneidade para licitar ou contratar.</w:t>
      </w:r>
    </w:p>
    <w:p w14:paraId="4FDB3180"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sz w:val="24"/>
          <w:szCs w:val="24"/>
        </w:rPr>
        <w:t>Na aplicação das sanções serão considerados:</w:t>
      </w:r>
    </w:p>
    <w:p w14:paraId="2706CC46" w14:textId="77777777" w:rsidR="006A27D4" w:rsidRPr="008520D8" w:rsidRDefault="006A27D4" w:rsidP="006A27D4">
      <w:pPr>
        <w:pStyle w:val="Nivel2"/>
        <w:numPr>
          <w:ilvl w:val="0"/>
          <w:numId w:val="0"/>
        </w:numPr>
        <w:spacing w:before="0" w:after="0" w:line="240" w:lineRule="auto"/>
        <w:rPr>
          <w:rFonts w:ascii="Arial Narrow" w:hAnsi="Arial Narrow"/>
          <w:color w:val="auto"/>
          <w:sz w:val="24"/>
          <w:szCs w:val="24"/>
        </w:rPr>
      </w:pPr>
    </w:p>
    <w:p w14:paraId="4AD76BED" w14:textId="77777777" w:rsidR="006A27D4" w:rsidRPr="008520D8"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8520D8">
        <w:rPr>
          <w:rFonts w:ascii="Arial Narrow" w:eastAsia="Arial" w:hAnsi="Arial Narrow" w:cs="Arial"/>
        </w:rPr>
        <w:t>a natureza e a gravidade da infração cometida;</w:t>
      </w:r>
    </w:p>
    <w:p w14:paraId="45543C6A" w14:textId="77777777" w:rsidR="006A27D4" w:rsidRPr="008520D8"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8520D8">
        <w:rPr>
          <w:rFonts w:ascii="Arial Narrow" w:eastAsia="Arial" w:hAnsi="Arial Narrow" w:cs="Arial"/>
        </w:rPr>
        <w:t>as peculiaridades do caso concreto;</w:t>
      </w:r>
    </w:p>
    <w:p w14:paraId="4B9E75C4" w14:textId="77777777" w:rsidR="006A27D4" w:rsidRPr="008520D8"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8520D8">
        <w:rPr>
          <w:rFonts w:ascii="Arial Narrow" w:eastAsia="Arial" w:hAnsi="Arial Narrow" w:cs="Arial"/>
        </w:rPr>
        <w:t>as circunstâncias agravantes ou atenuantes;</w:t>
      </w:r>
    </w:p>
    <w:p w14:paraId="1918B014" w14:textId="77777777" w:rsidR="006A27D4" w:rsidRPr="008520D8"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8520D8">
        <w:rPr>
          <w:rFonts w:ascii="Arial Narrow" w:eastAsia="Arial" w:hAnsi="Arial Narrow" w:cs="Arial"/>
        </w:rPr>
        <w:t>os danos que dela provierem para o Contratante;</w:t>
      </w:r>
    </w:p>
    <w:p w14:paraId="6327BADE" w14:textId="77777777" w:rsidR="006A27D4" w:rsidRPr="008520D8" w:rsidRDefault="006A27D4" w:rsidP="006A27D4">
      <w:pPr>
        <w:numPr>
          <w:ilvl w:val="0"/>
          <w:numId w:val="55"/>
        </w:numPr>
        <w:tabs>
          <w:tab w:val="clear" w:pos="0"/>
          <w:tab w:val="num" w:pos="709"/>
          <w:tab w:val="left" w:pos="993"/>
        </w:tabs>
        <w:suppressAutoHyphens/>
        <w:ind w:left="709" w:firstLine="0"/>
        <w:contextualSpacing/>
        <w:jc w:val="both"/>
        <w:rPr>
          <w:rFonts w:ascii="Arial Narrow" w:eastAsia="Arial" w:hAnsi="Arial Narrow" w:cs="Arial"/>
        </w:rPr>
      </w:pPr>
      <w:r w:rsidRPr="008520D8">
        <w:rPr>
          <w:rFonts w:ascii="Arial Narrow" w:eastAsia="Arial" w:hAnsi="Arial Narrow" w:cs="Arial"/>
        </w:rPr>
        <w:t>a implantação ou o aperfeiçoamento de programa de integridade, conforme normas e orientações dos órgãos de controle.</w:t>
      </w:r>
    </w:p>
    <w:p w14:paraId="0638BB0E" w14:textId="77777777" w:rsidR="006A27D4" w:rsidRPr="008520D8" w:rsidRDefault="006A27D4" w:rsidP="006A27D4">
      <w:pPr>
        <w:tabs>
          <w:tab w:val="num" w:pos="709"/>
          <w:tab w:val="left" w:pos="993"/>
        </w:tabs>
        <w:suppressAutoHyphens/>
        <w:ind w:left="709"/>
        <w:contextualSpacing/>
        <w:rPr>
          <w:rFonts w:ascii="Arial Narrow" w:eastAsia="Arial" w:hAnsi="Arial Narrow" w:cs="Arial"/>
        </w:rPr>
      </w:pPr>
    </w:p>
    <w:p w14:paraId="496CCAD9"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 xml:space="preserve">Os atos previstos como infrações administrativas na </w:t>
      </w:r>
      <w:hyperlink r:id="rId70" w:history="1">
        <w:r w:rsidRPr="008520D8">
          <w:rPr>
            <w:rStyle w:val="Hyperlink"/>
            <w:rFonts w:ascii="Arial Narrow" w:hAnsi="Arial Narrow"/>
            <w:color w:val="auto"/>
            <w:sz w:val="24"/>
            <w:szCs w:val="24"/>
          </w:rPr>
          <w:t>Lei Federal nº 14.133/2021</w:t>
        </w:r>
      </w:hyperlink>
      <w:r w:rsidRPr="008520D8">
        <w:rPr>
          <w:rFonts w:ascii="Arial Narrow" w:hAnsi="Arial Narrow"/>
          <w:color w:val="auto"/>
          <w:sz w:val="24"/>
          <w:szCs w:val="24"/>
        </w:rPr>
        <w:t xml:space="preserve">, que sejam tipificadas como atos lesivos </w:t>
      </w:r>
      <w:hyperlink r:id="rId71" w:history="1">
        <w:r w:rsidRPr="008520D8">
          <w:rPr>
            <w:rStyle w:val="Hyperlink"/>
            <w:rFonts w:ascii="Arial Narrow" w:hAnsi="Arial Narrow"/>
            <w:color w:val="auto"/>
            <w:sz w:val="24"/>
            <w:szCs w:val="24"/>
          </w:rPr>
          <w:t>na Lei Federal nº 12.846/2013</w:t>
        </w:r>
      </w:hyperlink>
      <w:r w:rsidRPr="008520D8">
        <w:rPr>
          <w:rFonts w:ascii="Arial Narrow" w:hAnsi="Arial Narrow"/>
          <w:color w:val="auto"/>
          <w:sz w:val="24"/>
          <w:szCs w:val="24"/>
        </w:rPr>
        <w:t>, serão apurados e julgados conjuntamente, nos mesmos autos, observados o rito procedimental e autoridade competente definidos na referida Lei.</w:t>
      </w:r>
    </w:p>
    <w:p w14:paraId="6DAEBA99"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8520D8">
          <w:rPr>
            <w:rStyle w:val="Hyperlink"/>
            <w:rFonts w:ascii="Arial Narrow" w:hAnsi="Arial Narrow"/>
            <w:color w:val="auto"/>
            <w:sz w:val="24"/>
            <w:szCs w:val="24"/>
          </w:rPr>
          <w:t>art. 160, da Lei Federal nº 14.133/2021</w:t>
        </w:r>
      </w:hyperlink>
      <w:r w:rsidRPr="008520D8">
        <w:rPr>
          <w:rFonts w:ascii="Arial Narrow" w:hAnsi="Arial Narrow"/>
          <w:color w:val="auto"/>
          <w:sz w:val="24"/>
          <w:szCs w:val="24"/>
        </w:rPr>
        <w:t>).</w:t>
      </w:r>
    </w:p>
    <w:p w14:paraId="633982A1"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lastRenderedPageBreak/>
        <w:t xml:space="preserve">O Contratante deverá, no prazo máximo </w:t>
      </w:r>
      <w:r w:rsidRPr="008520D8">
        <w:rPr>
          <w:rFonts w:ascii="Arial Narrow" w:hAnsi="Arial Narrow"/>
          <w:b/>
          <w:color w:val="auto"/>
          <w:sz w:val="24"/>
          <w:szCs w:val="24"/>
          <w:u w:val="single"/>
        </w:rPr>
        <w:t>15 (quinze) dias úteis</w:t>
      </w:r>
      <w:r w:rsidRPr="008520D8">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30554EDA" w14:textId="77777777" w:rsidR="006A27D4" w:rsidRPr="008520D8" w:rsidRDefault="006A27D4" w:rsidP="006A27D4">
      <w:pPr>
        <w:pStyle w:val="Nivel2"/>
        <w:numPr>
          <w:ilvl w:val="1"/>
          <w:numId w:val="53"/>
        </w:numPr>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73" w:anchor="art163" w:history="1">
        <w:r w:rsidRPr="008520D8">
          <w:rPr>
            <w:rStyle w:val="Hyperlink"/>
            <w:rFonts w:ascii="Arial Narrow" w:hAnsi="Arial Narrow"/>
            <w:color w:val="auto"/>
            <w:sz w:val="24"/>
            <w:szCs w:val="24"/>
          </w:rPr>
          <w:t>art. 163 da Lei Federal nº 14.133/2021.</w:t>
        </w:r>
      </w:hyperlink>
    </w:p>
    <w:p w14:paraId="53BEDE68" w14:textId="77777777" w:rsidR="006A27D4" w:rsidRPr="008520D8" w:rsidRDefault="006A27D4" w:rsidP="006A27D4">
      <w:pPr>
        <w:pStyle w:val="PargrafodaLista"/>
        <w:ind w:left="0" w:right="-5"/>
        <w:rPr>
          <w:rFonts w:ascii="Arial Narrow" w:hAnsi="Arial Narrow"/>
          <w:highlight w:val="yellow"/>
        </w:rPr>
      </w:pPr>
    </w:p>
    <w:p w14:paraId="2CDACC0E" w14:textId="77777777" w:rsidR="006A27D4" w:rsidRPr="008520D8" w:rsidRDefault="006A27D4" w:rsidP="006A27D4">
      <w:pPr>
        <w:pStyle w:val="PargrafodaLista"/>
        <w:numPr>
          <w:ilvl w:val="0"/>
          <w:numId w:val="53"/>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8520D8">
        <w:rPr>
          <w:rFonts w:ascii="Arial Narrow" w:hAnsi="Arial Narrow"/>
          <w:b/>
        </w:rPr>
        <w:t>CLÁUSULA DÉCIMA TERCEIRA - DA EXTINÇÃO CONTRATUAL</w:t>
      </w:r>
    </w:p>
    <w:p w14:paraId="60D2F66C"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O contrato se extingue quando cumpridas as obrigações de ambas as partes, ainda que isso ocorra antes do prazo estipulado para tanto.</w:t>
      </w:r>
    </w:p>
    <w:p w14:paraId="18447610" w14:textId="77777777" w:rsidR="006A27D4" w:rsidRPr="008520D8"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1571FBB6" w14:textId="77777777" w:rsidR="006A27D4" w:rsidRPr="008520D8" w:rsidRDefault="006A27D4" w:rsidP="006A27D4">
      <w:pPr>
        <w:pStyle w:val="Nivel2"/>
        <w:numPr>
          <w:ilvl w:val="2"/>
          <w:numId w:val="53"/>
        </w:numPr>
        <w:tabs>
          <w:tab w:val="left" w:pos="360"/>
        </w:tabs>
        <w:spacing w:before="0" w:after="0" w:line="240" w:lineRule="auto"/>
        <w:ind w:left="0" w:firstLine="0"/>
        <w:rPr>
          <w:rFonts w:ascii="Arial Narrow" w:hAnsi="Arial Narrow"/>
          <w:color w:val="auto"/>
          <w:sz w:val="24"/>
          <w:szCs w:val="24"/>
        </w:rPr>
      </w:pPr>
      <w:r w:rsidRPr="008520D8">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50D23BEC"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2C51BF87"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Quando a não conclusão do contrato referida no item anterior decorrer de culpa do contratado:</w:t>
      </w:r>
    </w:p>
    <w:p w14:paraId="572D5C02" w14:textId="77777777" w:rsidR="006A27D4" w:rsidRPr="008520D8"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8520D8">
        <w:rPr>
          <w:rFonts w:ascii="Arial Narrow" w:eastAsia="Arial" w:hAnsi="Arial Narrow" w:cs="Arial"/>
          <w:iCs/>
        </w:rPr>
        <w:t xml:space="preserve">ficará ele constituído em mora, sendo-lhe aplicáveis as respectivas sanções administrativas; e  </w:t>
      </w:r>
    </w:p>
    <w:p w14:paraId="022F9AE3" w14:textId="77777777" w:rsidR="006A27D4" w:rsidRPr="008520D8" w:rsidRDefault="006A27D4" w:rsidP="006A27D4">
      <w:pPr>
        <w:pStyle w:val="PargrafodaLista"/>
        <w:numPr>
          <w:ilvl w:val="0"/>
          <w:numId w:val="57"/>
        </w:numPr>
        <w:tabs>
          <w:tab w:val="clear" w:pos="0"/>
          <w:tab w:val="left" w:pos="360"/>
          <w:tab w:val="num" w:pos="709"/>
          <w:tab w:val="left" w:pos="993"/>
        </w:tabs>
        <w:suppressAutoHyphens/>
        <w:ind w:left="0" w:firstLine="0"/>
        <w:jc w:val="both"/>
        <w:rPr>
          <w:rFonts w:ascii="Arial Narrow" w:eastAsia="Arial" w:hAnsi="Arial Narrow" w:cs="Arial"/>
          <w:iCs/>
        </w:rPr>
      </w:pPr>
      <w:r w:rsidRPr="008520D8">
        <w:rPr>
          <w:rFonts w:ascii="Arial Narrow" w:eastAsia="Arial" w:hAnsi="Arial Narrow" w:cs="Arial"/>
          <w:iCs/>
        </w:rPr>
        <w:t>poderá a Administração optar pela extinção do contrato e, nesse caso, adotará as medidas admitidas em lei para a continuidade da execução contratual.</w:t>
      </w:r>
    </w:p>
    <w:p w14:paraId="7755A7FD"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2C1A9797"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O contrato pode ser extinto antes de cumpridas as obrigações nele estipuladas, ou antes do prazo nele fixado, por algum dos motivos previstos no </w:t>
      </w:r>
      <w:hyperlink r:id="rId74" w:anchor="art137" w:history="1">
        <w:r w:rsidRPr="008520D8">
          <w:rPr>
            <w:rStyle w:val="Hyperlink"/>
            <w:rFonts w:ascii="Arial Narrow" w:hAnsi="Arial Narrow"/>
          </w:rPr>
          <w:t>art. 137 da Lei Federal nº 14.133/2021</w:t>
        </w:r>
      </w:hyperlink>
      <w:r w:rsidRPr="008520D8">
        <w:rPr>
          <w:rFonts w:ascii="Arial Narrow" w:hAnsi="Arial Narrow"/>
        </w:rPr>
        <w:t>, bem como amigavelmente, assegurados o contraditório e a ampla defesa.</w:t>
      </w:r>
    </w:p>
    <w:p w14:paraId="13363E05" w14:textId="77777777" w:rsidR="006A27D4" w:rsidRPr="008520D8"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 xml:space="preserve">Nesta hipótese, aplicam-se também os </w:t>
      </w:r>
      <w:hyperlink r:id="rId75" w:anchor="art138" w:history="1">
        <w:r w:rsidRPr="008520D8">
          <w:rPr>
            <w:rStyle w:val="Hyperlink"/>
            <w:rFonts w:ascii="Arial Narrow" w:hAnsi="Arial Narrow"/>
          </w:rPr>
          <w:t>artigos 138 e 139</w:t>
        </w:r>
      </w:hyperlink>
      <w:r w:rsidRPr="008520D8">
        <w:rPr>
          <w:rFonts w:ascii="Arial Narrow" w:hAnsi="Arial Narrow"/>
        </w:rPr>
        <w:t xml:space="preserve"> da mesma Lei.</w:t>
      </w:r>
    </w:p>
    <w:p w14:paraId="22F60834" w14:textId="77777777" w:rsidR="006A27D4" w:rsidRPr="008520D8"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A alteração social ou a modificação da finalidade ou da estrutura da empresa não ensejará a rescisão se não restringir sua capacidade de concluir o contrato.</w:t>
      </w:r>
    </w:p>
    <w:p w14:paraId="53A58A2E" w14:textId="77777777" w:rsidR="006A27D4" w:rsidRPr="008520D8" w:rsidRDefault="006A27D4" w:rsidP="006A27D4">
      <w:pPr>
        <w:pStyle w:val="PargrafodaLista"/>
        <w:numPr>
          <w:ilvl w:val="2"/>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Se a operação implicar mudança da pessoa jurídica contratada, deverá ser formalizado termo aditivo para alteração subjetiva.</w:t>
      </w:r>
    </w:p>
    <w:p w14:paraId="10B2F801"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8520D8">
        <w:rPr>
          <w:rFonts w:ascii="Arial Narrow" w:hAnsi="Arial Narrow"/>
        </w:rPr>
        <w:t>O contrato ainda poderá ser extinto:</w:t>
      </w:r>
    </w:p>
    <w:p w14:paraId="3CE10A6A" w14:textId="77777777" w:rsidR="006A27D4" w:rsidRPr="008520D8" w:rsidRDefault="006A27D4" w:rsidP="006A27D4">
      <w:pPr>
        <w:pStyle w:val="Nivel3"/>
        <w:numPr>
          <w:ilvl w:val="2"/>
          <w:numId w:val="53"/>
        </w:numPr>
        <w:spacing w:before="0" w:after="0" w:line="240" w:lineRule="auto"/>
        <w:ind w:left="567" w:firstLine="0"/>
        <w:rPr>
          <w:rFonts w:ascii="Arial Narrow" w:hAnsi="Arial Narrow"/>
          <w:sz w:val="24"/>
          <w:szCs w:val="24"/>
        </w:rPr>
      </w:pPr>
      <w:r w:rsidRPr="008520D8">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8520D8">
        <w:rPr>
          <w:rFonts w:ascii="Arial Narrow" w:hAnsi="Arial Narrow"/>
          <w:strike/>
          <w:sz w:val="24"/>
          <w:szCs w:val="24"/>
        </w:rPr>
        <w:t>na licitação</w:t>
      </w:r>
      <w:r w:rsidRPr="008520D8">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0596C5C" w14:textId="77777777" w:rsidR="006A27D4" w:rsidRPr="008520D8" w:rsidRDefault="006A27D4" w:rsidP="006A27D4">
      <w:pPr>
        <w:pStyle w:val="Nivel3"/>
        <w:numPr>
          <w:ilvl w:val="2"/>
          <w:numId w:val="53"/>
        </w:numPr>
        <w:spacing w:before="0" w:after="0" w:line="240" w:lineRule="auto"/>
        <w:ind w:left="567" w:firstLine="0"/>
        <w:rPr>
          <w:rFonts w:ascii="Arial Narrow" w:hAnsi="Arial Narrow"/>
          <w:sz w:val="24"/>
          <w:szCs w:val="24"/>
        </w:rPr>
      </w:pPr>
      <w:r w:rsidRPr="008520D8">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219ED5D2"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O termo de rescisão, sempre que possível, será precedido:</w:t>
      </w:r>
    </w:p>
    <w:p w14:paraId="657DAF4E" w14:textId="77777777" w:rsidR="006A27D4" w:rsidRPr="008520D8" w:rsidRDefault="006A27D4" w:rsidP="006A27D4">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1BB3142" w14:textId="0A3A22F1" w:rsidR="006A27D4" w:rsidRPr="008520D8" w:rsidRDefault="006A27D4" w:rsidP="00091D8C">
      <w:pPr>
        <w:pStyle w:val="Nivel3"/>
        <w:numPr>
          <w:ilvl w:val="2"/>
          <w:numId w:val="53"/>
        </w:numPr>
        <w:tabs>
          <w:tab w:val="left" w:pos="993"/>
        </w:tabs>
        <w:spacing w:before="0" w:after="0" w:line="240" w:lineRule="auto"/>
        <w:ind w:hanging="515"/>
        <w:rPr>
          <w:rFonts w:ascii="Arial Narrow" w:hAnsi="Arial Narrow"/>
          <w:sz w:val="24"/>
          <w:szCs w:val="24"/>
        </w:rPr>
      </w:pPr>
      <w:r w:rsidRPr="008520D8">
        <w:rPr>
          <w:rFonts w:ascii="Arial Narrow" w:hAnsi="Arial Narrow"/>
          <w:sz w:val="24"/>
          <w:szCs w:val="24"/>
        </w:rPr>
        <w:lastRenderedPageBreak/>
        <w:t>Balanço dos eventos contratuais já cumpridos ou parcialmente cumpridos;</w:t>
      </w:r>
    </w:p>
    <w:p w14:paraId="255D765D" w14:textId="77777777" w:rsidR="006A27D4" w:rsidRPr="008520D8"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8520D8">
        <w:rPr>
          <w:rFonts w:ascii="Arial Narrow" w:hAnsi="Arial Narrow"/>
          <w:color w:val="auto"/>
          <w:sz w:val="24"/>
          <w:szCs w:val="24"/>
        </w:rPr>
        <w:t>Relação dos pagamentos já efetuados e ainda devidos;</w:t>
      </w:r>
    </w:p>
    <w:p w14:paraId="0D9288E8" w14:textId="77777777" w:rsidR="006A27D4" w:rsidRPr="008520D8" w:rsidRDefault="006A27D4" w:rsidP="00091D8C">
      <w:pPr>
        <w:pStyle w:val="Nivel3"/>
        <w:numPr>
          <w:ilvl w:val="2"/>
          <w:numId w:val="53"/>
        </w:numPr>
        <w:tabs>
          <w:tab w:val="left" w:pos="360"/>
          <w:tab w:val="left" w:pos="993"/>
        </w:tabs>
        <w:spacing w:before="0" w:after="0" w:line="240" w:lineRule="auto"/>
        <w:ind w:left="709" w:firstLine="0"/>
        <w:rPr>
          <w:rFonts w:ascii="Arial Narrow" w:hAnsi="Arial Narrow"/>
          <w:color w:val="auto"/>
          <w:sz w:val="24"/>
          <w:szCs w:val="24"/>
        </w:rPr>
      </w:pPr>
      <w:r w:rsidRPr="008520D8">
        <w:rPr>
          <w:rFonts w:ascii="Arial Narrow" w:hAnsi="Arial Narrow"/>
          <w:color w:val="auto"/>
          <w:sz w:val="24"/>
          <w:szCs w:val="24"/>
        </w:rPr>
        <w:t>Indenizações e multas.</w:t>
      </w:r>
    </w:p>
    <w:p w14:paraId="499AEBD2" w14:textId="77777777" w:rsidR="006A27D4" w:rsidRPr="008520D8" w:rsidRDefault="006A27D4" w:rsidP="006A27D4">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5755B253" w14:textId="77777777" w:rsidR="006A27D4" w:rsidRPr="008520D8" w:rsidRDefault="006A27D4" w:rsidP="006A27D4">
      <w:pPr>
        <w:pStyle w:val="PargrafodaLista"/>
        <w:numPr>
          <w:ilvl w:val="1"/>
          <w:numId w:val="53"/>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8520D8">
        <w:rPr>
          <w:rFonts w:ascii="Arial Narrow" w:hAnsi="Arial Narrow"/>
        </w:rPr>
        <w:t>A extinção do contrato não configura óbice para o reconhecimento do desequilíbrio econômico-financeiro, hipótese em que será concedida indenização por meio de termo indenizatório (</w:t>
      </w:r>
      <w:hyperlink r:id="rId76" w:anchor="art131" w:history="1">
        <w:r w:rsidRPr="008520D8">
          <w:rPr>
            <w:rStyle w:val="Hyperlink"/>
            <w:rFonts w:ascii="Arial Narrow" w:hAnsi="Arial Narrow"/>
          </w:rPr>
          <w:t xml:space="preserve">art. 131, </w:t>
        </w:r>
        <w:r w:rsidRPr="008520D8">
          <w:rPr>
            <w:rStyle w:val="Hyperlink"/>
            <w:rFonts w:ascii="Arial Narrow" w:hAnsi="Arial Narrow"/>
            <w:iCs/>
          </w:rPr>
          <w:t xml:space="preserve">caput, </w:t>
        </w:r>
        <w:r w:rsidRPr="008520D8">
          <w:rPr>
            <w:rStyle w:val="Hyperlink"/>
            <w:rFonts w:ascii="Arial Narrow" w:hAnsi="Arial Narrow"/>
          </w:rPr>
          <w:t>da Lei Federal  n.º 14.133/2021).</w:t>
        </w:r>
      </w:hyperlink>
      <w:r w:rsidRPr="008520D8">
        <w:rPr>
          <w:rFonts w:ascii="Arial Narrow" w:hAnsi="Arial Narrow"/>
        </w:rPr>
        <w:t xml:space="preserve"> </w:t>
      </w:r>
    </w:p>
    <w:p w14:paraId="0DA70E98" w14:textId="77777777" w:rsidR="006A27D4" w:rsidRPr="008520D8" w:rsidRDefault="006A27D4" w:rsidP="006A27D4">
      <w:pPr>
        <w:pStyle w:val="PargrafodaLista"/>
        <w:autoSpaceDE w:val="0"/>
        <w:autoSpaceDN w:val="0"/>
        <w:adjustRightInd w:val="0"/>
        <w:ind w:left="0"/>
        <w:contextualSpacing w:val="0"/>
        <w:rPr>
          <w:rFonts w:ascii="Arial Narrow" w:hAnsi="Arial Narrow"/>
        </w:rPr>
      </w:pPr>
    </w:p>
    <w:p w14:paraId="3C337C7D"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ind w:left="0" w:firstLine="0"/>
        <w:contextualSpacing w:val="0"/>
        <w:jc w:val="both"/>
        <w:rPr>
          <w:rFonts w:ascii="Arial Narrow" w:hAnsi="Arial Narrow"/>
        </w:rPr>
      </w:pPr>
      <w:r w:rsidRPr="008520D8">
        <w:rPr>
          <w:rFonts w:ascii="Arial Narrow" w:hAnsi="Arial Narrow"/>
          <w:b/>
          <w:bCs/>
          <w:u w:val="single"/>
        </w:rPr>
        <w:t>CLÁUSULA DÉCIMA QUARTA - DA DOTAÇÃO ORÇAMENTÁRIA</w:t>
      </w:r>
    </w:p>
    <w:p w14:paraId="71975B0E" w14:textId="77777777" w:rsidR="006A27D4" w:rsidRPr="008520D8" w:rsidRDefault="006A27D4" w:rsidP="006A27D4">
      <w:pPr>
        <w:pStyle w:val="PargrafodaLista"/>
        <w:numPr>
          <w:ilvl w:val="1"/>
          <w:numId w:val="53"/>
        </w:numPr>
        <w:autoSpaceDE w:val="0"/>
        <w:autoSpaceDN w:val="0"/>
        <w:adjustRightInd w:val="0"/>
        <w:ind w:left="0" w:firstLine="0"/>
        <w:contextualSpacing w:val="0"/>
        <w:jc w:val="both"/>
        <w:rPr>
          <w:rFonts w:ascii="Arial Narrow" w:hAnsi="Arial Narrow"/>
        </w:rPr>
      </w:pPr>
      <w:r w:rsidRPr="008520D8">
        <w:rPr>
          <w:rFonts w:ascii="Arial Narrow" w:hAnsi="Arial Narrow"/>
        </w:rPr>
        <w:t xml:space="preserve">Os recursos orçamentários correrão por conta da seguinte dotação: </w:t>
      </w:r>
    </w:p>
    <w:tbl>
      <w:tblPr>
        <w:tblW w:w="4856" w:type="pct"/>
        <w:tblCellMar>
          <w:left w:w="70" w:type="dxa"/>
          <w:right w:w="70" w:type="dxa"/>
        </w:tblCellMar>
        <w:tblLook w:val="04A0" w:firstRow="1" w:lastRow="0" w:firstColumn="1" w:lastColumn="0" w:noHBand="0" w:noVBand="1"/>
      </w:tblPr>
      <w:tblGrid>
        <w:gridCol w:w="822"/>
        <w:gridCol w:w="1850"/>
        <w:gridCol w:w="741"/>
        <w:gridCol w:w="2085"/>
        <w:gridCol w:w="2860"/>
        <w:gridCol w:w="993"/>
      </w:tblGrid>
      <w:tr w:rsidR="00000C20" w:rsidRPr="00000C20" w14:paraId="2273B751"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26E10B1A"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Órgão: 6 - [SECRETARIA MUNICIPAL DE OBRAS, VIAÇÃO E SERVIÇOS URBANOS]</w:t>
            </w:r>
          </w:p>
        </w:tc>
      </w:tr>
      <w:tr w:rsidR="00000C20" w:rsidRPr="00000C20" w14:paraId="2C13615C"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4C4C7438"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Tipo Ação: Atividade - Ação: 2109 - Funcional: 0015.0451.0009- [DEPARTAMENTO DE OBRAS]</w:t>
            </w:r>
          </w:p>
        </w:tc>
      </w:tr>
      <w:tr w:rsidR="00000C20" w:rsidRPr="00000C20" w14:paraId="64E8FCD8"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7E8AD82A"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2F93C9FB"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53B86C70"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6524DEC0"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5282525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6C9D2D8A"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r>
      <w:tr w:rsidR="00000C20" w:rsidRPr="00000C20" w14:paraId="6D1FD095" w14:textId="77777777" w:rsidTr="00FD363A">
        <w:trPr>
          <w:trHeight w:val="20"/>
        </w:trPr>
        <w:tc>
          <w:tcPr>
            <w:tcW w:w="440" w:type="pct"/>
            <w:tcBorders>
              <w:top w:val="nil"/>
              <w:left w:val="single" w:sz="4" w:space="0" w:color="auto"/>
              <w:bottom w:val="single" w:sz="4" w:space="0" w:color="auto"/>
              <w:right w:val="single" w:sz="4" w:space="0" w:color="auto"/>
            </w:tcBorders>
          </w:tcPr>
          <w:p w14:paraId="5938D218"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245</w:t>
            </w:r>
          </w:p>
        </w:tc>
        <w:tc>
          <w:tcPr>
            <w:tcW w:w="989" w:type="pct"/>
            <w:tcBorders>
              <w:top w:val="single" w:sz="4" w:space="0" w:color="auto"/>
              <w:left w:val="nil"/>
              <w:bottom w:val="single" w:sz="4" w:space="0" w:color="auto"/>
              <w:right w:val="single" w:sz="4" w:space="0" w:color="auto"/>
            </w:tcBorders>
          </w:tcPr>
          <w:p w14:paraId="73E0C492"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10E21DC9"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4D9D6E87"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2BA607F6"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1B8C36D2"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r>
      <w:tr w:rsidR="00000C20" w:rsidRPr="00000C20" w14:paraId="0C034FE5"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7891CA1A"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Órgão: 6 - [SECRETARIA MUNICIPAL DE OBRAS, VIAÇÃO E SERVIÇOS URBANOS]</w:t>
            </w:r>
          </w:p>
        </w:tc>
      </w:tr>
      <w:tr w:rsidR="00000C20" w:rsidRPr="00000C20" w14:paraId="456BBC0E"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761CAED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Tipo Ação: Atividade - Ação: 2054 - Funcional: 0015.0451.0009- [MANUTENÇÃO DO CEMITÉRIO PAULO CAMARGO E CAPELAS MORTUÁRIAS]</w:t>
            </w:r>
          </w:p>
        </w:tc>
      </w:tr>
      <w:tr w:rsidR="00000C20" w:rsidRPr="00000C20" w14:paraId="48FFF31A"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511A3209"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74FE720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6068C8C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2EEABB6E"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7E253596"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7485B865"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r>
      <w:tr w:rsidR="00000C20" w:rsidRPr="00000C20" w14:paraId="2662585A" w14:textId="77777777" w:rsidTr="00FD363A">
        <w:trPr>
          <w:trHeight w:val="20"/>
        </w:trPr>
        <w:tc>
          <w:tcPr>
            <w:tcW w:w="440" w:type="pct"/>
            <w:tcBorders>
              <w:top w:val="nil"/>
              <w:left w:val="single" w:sz="4" w:space="0" w:color="auto"/>
              <w:bottom w:val="single" w:sz="4" w:space="0" w:color="auto"/>
              <w:right w:val="single" w:sz="4" w:space="0" w:color="auto"/>
            </w:tcBorders>
          </w:tcPr>
          <w:p w14:paraId="1E1E0264"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218</w:t>
            </w:r>
          </w:p>
        </w:tc>
        <w:tc>
          <w:tcPr>
            <w:tcW w:w="989" w:type="pct"/>
            <w:tcBorders>
              <w:top w:val="single" w:sz="4" w:space="0" w:color="auto"/>
              <w:left w:val="nil"/>
              <w:bottom w:val="single" w:sz="4" w:space="0" w:color="auto"/>
              <w:right w:val="single" w:sz="4" w:space="0" w:color="auto"/>
            </w:tcBorders>
          </w:tcPr>
          <w:p w14:paraId="004E76EC"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5D34DEE0"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5057187C"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38531E7F"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67C5B29E"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r>
      <w:tr w:rsidR="00000C20" w:rsidRPr="00000C20" w14:paraId="405E29B2"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25E43F5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Órgão: 6 - [SECRETARIA MUNICIPAL DE OBRAS, VIAÇÃO E SERVIÇOS URBANOS]</w:t>
            </w:r>
          </w:p>
        </w:tc>
      </w:tr>
      <w:tr w:rsidR="00000C20" w:rsidRPr="00000C20" w14:paraId="7A65331C" w14:textId="77777777" w:rsidTr="00FD363A">
        <w:trPr>
          <w:trHeight w:val="20"/>
        </w:trPr>
        <w:tc>
          <w:tcPr>
            <w:tcW w:w="5000" w:type="pct"/>
            <w:gridSpan w:val="6"/>
            <w:tcBorders>
              <w:top w:val="single" w:sz="4" w:space="0" w:color="auto"/>
              <w:left w:val="single" w:sz="4" w:space="0" w:color="auto"/>
              <w:bottom w:val="single" w:sz="4" w:space="0" w:color="auto"/>
              <w:right w:val="single" w:sz="4" w:space="0" w:color="auto"/>
            </w:tcBorders>
            <w:hideMark/>
          </w:tcPr>
          <w:p w14:paraId="777263A2"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Tipo Ação: Atividade - Ação: 2059 - Funcional: 0015.0451.0009 - [MANUTENÇÃO DAS CALÇADAS, PRAÇAS, JARDINS, MEIO FIO]</w:t>
            </w:r>
          </w:p>
        </w:tc>
      </w:tr>
      <w:tr w:rsidR="00000C20" w:rsidRPr="00000C20" w14:paraId="5BEEFAD8" w14:textId="77777777" w:rsidTr="00FD363A">
        <w:trPr>
          <w:trHeight w:val="20"/>
        </w:trPr>
        <w:tc>
          <w:tcPr>
            <w:tcW w:w="440" w:type="pct"/>
            <w:tcBorders>
              <w:top w:val="nil"/>
              <w:left w:val="single" w:sz="4" w:space="0" w:color="auto"/>
              <w:bottom w:val="single" w:sz="4" w:space="0" w:color="auto"/>
              <w:right w:val="single" w:sz="4" w:space="0" w:color="auto"/>
            </w:tcBorders>
            <w:hideMark/>
          </w:tcPr>
          <w:p w14:paraId="1766C3B8"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Dotação</w:t>
            </w:r>
          </w:p>
        </w:tc>
        <w:tc>
          <w:tcPr>
            <w:tcW w:w="989" w:type="pct"/>
            <w:tcBorders>
              <w:top w:val="single" w:sz="4" w:space="0" w:color="auto"/>
              <w:left w:val="nil"/>
              <w:bottom w:val="single" w:sz="4" w:space="0" w:color="auto"/>
              <w:right w:val="single" w:sz="4" w:space="0" w:color="auto"/>
            </w:tcBorders>
            <w:hideMark/>
          </w:tcPr>
          <w:p w14:paraId="5C6F17C6"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Elemento</w:t>
            </w:r>
          </w:p>
        </w:tc>
        <w:tc>
          <w:tcPr>
            <w:tcW w:w="396" w:type="pct"/>
            <w:tcBorders>
              <w:top w:val="nil"/>
              <w:left w:val="nil"/>
              <w:bottom w:val="single" w:sz="4" w:space="0" w:color="auto"/>
              <w:right w:val="single" w:sz="4" w:space="0" w:color="auto"/>
            </w:tcBorders>
            <w:hideMark/>
          </w:tcPr>
          <w:p w14:paraId="2CEFEE08"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Vinculo</w:t>
            </w:r>
          </w:p>
        </w:tc>
        <w:tc>
          <w:tcPr>
            <w:tcW w:w="1115" w:type="pct"/>
            <w:tcBorders>
              <w:top w:val="single" w:sz="4" w:space="0" w:color="auto"/>
              <w:left w:val="nil"/>
              <w:bottom w:val="single" w:sz="4" w:space="0" w:color="auto"/>
              <w:right w:val="nil"/>
            </w:tcBorders>
          </w:tcPr>
          <w:p w14:paraId="0B8B805A"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r w:rsidRPr="00000C20">
              <w:rPr>
                <w:rFonts w:ascii="Arial Narrow" w:eastAsia="Times New Roman" w:hAnsi="Arial Narrow" w:cs="Times New Roman"/>
                <w:b/>
                <w:bCs/>
                <w:color w:val="000000"/>
                <w:sz w:val="18"/>
                <w:szCs w:val="18"/>
              </w:rPr>
              <w:t>Descrição - Vinculo</w:t>
            </w:r>
          </w:p>
        </w:tc>
        <w:tc>
          <w:tcPr>
            <w:tcW w:w="1529" w:type="pct"/>
            <w:tcBorders>
              <w:top w:val="single" w:sz="4" w:space="0" w:color="auto"/>
              <w:left w:val="nil"/>
              <w:bottom w:val="single" w:sz="4" w:space="0" w:color="auto"/>
              <w:right w:val="single" w:sz="4" w:space="0" w:color="auto"/>
            </w:tcBorders>
            <w:hideMark/>
          </w:tcPr>
          <w:p w14:paraId="01C7AF33"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c>
          <w:tcPr>
            <w:tcW w:w="531" w:type="pct"/>
            <w:tcBorders>
              <w:top w:val="single" w:sz="4" w:space="0" w:color="auto"/>
              <w:left w:val="nil"/>
              <w:bottom w:val="single" w:sz="4" w:space="0" w:color="auto"/>
              <w:right w:val="single" w:sz="4" w:space="0" w:color="auto"/>
            </w:tcBorders>
            <w:hideMark/>
          </w:tcPr>
          <w:p w14:paraId="6498FB56" w14:textId="77777777" w:rsidR="00000C20" w:rsidRPr="00000C20" w:rsidRDefault="00000C20" w:rsidP="00FD363A">
            <w:pPr>
              <w:spacing w:line="276" w:lineRule="auto"/>
              <w:jc w:val="both"/>
              <w:rPr>
                <w:rFonts w:ascii="Arial Narrow" w:eastAsia="Times New Roman" w:hAnsi="Arial Narrow" w:cs="Times New Roman"/>
                <w:b/>
                <w:bCs/>
                <w:color w:val="000000"/>
                <w:sz w:val="18"/>
                <w:szCs w:val="18"/>
              </w:rPr>
            </w:pPr>
          </w:p>
        </w:tc>
      </w:tr>
      <w:tr w:rsidR="00000C20" w:rsidRPr="00000C20" w14:paraId="6A775EC4" w14:textId="77777777" w:rsidTr="00FD363A">
        <w:trPr>
          <w:trHeight w:val="20"/>
        </w:trPr>
        <w:tc>
          <w:tcPr>
            <w:tcW w:w="440" w:type="pct"/>
            <w:tcBorders>
              <w:top w:val="nil"/>
              <w:left w:val="single" w:sz="4" w:space="0" w:color="auto"/>
              <w:bottom w:val="single" w:sz="4" w:space="0" w:color="auto"/>
              <w:right w:val="single" w:sz="4" w:space="0" w:color="auto"/>
            </w:tcBorders>
          </w:tcPr>
          <w:p w14:paraId="7A1A10D3"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227</w:t>
            </w:r>
          </w:p>
        </w:tc>
        <w:tc>
          <w:tcPr>
            <w:tcW w:w="989" w:type="pct"/>
            <w:tcBorders>
              <w:top w:val="single" w:sz="4" w:space="0" w:color="auto"/>
              <w:left w:val="nil"/>
              <w:bottom w:val="single" w:sz="4" w:space="0" w:color="auto"/>
              <w:right w:val="single" w:sz="4" w:space="0" w:color="auto"/>
            </w:tcBorders>
          </w:tcPr>
          <w:p w14:paraId="55045F1E"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3339030000000000000</w:t>
            </w:r>
          </w:p>
        </w:tc>
        <w:tc>
          <w:tcPr>
            <w:tcW w:w="396" w:type="pct"/>
            <w:tcBorders>
              <w:top w:val="nil"/>
              <w:left w:val="nil"/>
              <w:bottom w:val="single" w:sz="4" w:space="0" w:color="auto"/>
              <w:right w:val="single" w:sz="4" w:space="0" w:color="auto"/>
            </w:tcBorders>
          </w:tcPr>
          <w:p w14:paraId="23C1F477"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0</w:t>
            </w:r>
          </w:p>
        </w:tc>
        <w:tc>
          <w:tcPr>
            <w:tcW w:w="1115" w:type="pct"/>
            <w:tcBorders>
              <w:top w:val="single" w:sz="4" w:space="0" w:color="auto"/>
              <w:left w:val="nil"/>
              <w:bottom w:val="single" w:sz="4" w:space="0" w:color="auto"/>
              <w:right w:val="nil"/>
            </w:tcBorders>
          </w:tcPr>
          <w:p w14:paraId="62CC48A7"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r w:rsidRPr="00000C20">
              <w:rPr>
                <w:rFonts w:ascii="Arial Narrow" w:eastAsia="Times New Roman" w:hAnsi="Arial Narrow" w:cs="Times New Roman"/>
                <w:color w:val="000000"/>
                <w:sz w:val="18"/>
                <w:szCs w:val="18"/>
              </w:rPr>
              <w:t>Recursos Ordinários (Livres)</w:t>
            </w:r>
          </w:p>
        </w:tc>
        <w:tc>
          <w:tcPr>
            <w:tcW w:w="1529" w:type="pct"/>
            <w:tcBorders>
              <w:top w:val="single" w:sz="4" w:space="0" w:color="auto"/>
              <w:left w:val="nil"/>
              <w:bottom w:val="single" w:sz="4" w:space="0" w:color="auto"/>
              <w:right w:val="single" w:sz="4" w:space="0" w:color="auto"/>
            </w:tcBorders>
          </w:tcPr>
          <w:p w14:paraId="520C1D30"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c>
          <w:tcPr>
            <w:tcW w:w="531" w:type="pct"/>
            <w:tcBorders>
              <w:top w:val="single" w:sz="4" w:space="0" w:color="auto"/>
              <w:left w:val="nil"/>
              <w:bottom w:val="single" w:sz="4" w:space="0" w:color="auto"/>
              <w:right w:val="single" w:sz="4" w:space="0" w:color="auto"/>
            </w:tcBorders>
          </w:tcPr>
          <w:p w14:paraId="35C89135" w14:textId="77777777" w:rsidR="00000C20" w:rsidRPr="00000C20" w:rsidRDefault="00000C20" w:rsidP="00FD363A">
            <w:pPr>
              <w:spacing w:line="276" w:lineRule="auto"/>
              <w:jc w:val="both"/>
              <w:rPr>
                <w:rFonts w:ascii="Arial Narrow" w:eastAsia="Times New Roman" w:hAnsi="Arial Narrow" w:cs="Times New Roman"/>
                <w:color w:val="000000"/>
                <w:sz w:val="18"/>
                <w:szCs w:val="18"/>
              </w:rPr>
            </w:pPr>
          </w:p>
        </w:tc>
      </w:tr>
    </w:tbl>
    <w:p w14:paraId="4C262B91" w14:textId="77777777" w:rsidR="006A27D4" w:rsidRPr="008520D8" w:rsidRDefault="006A27D4" w:rsidP="006A27D4">
      <w:pPr>
        <w:pStyle w:val="PargrafodaLista"/>
        <w:autoSpaceDE w:val="0"/>
        <w:autoSpaceDN w:val="0"/>
        <w:adjustRightInd w:val="0"/>
        <w:ind w:left="0"/>
        <w:contextualSpacing w:val="0"/>
        <w:rPr>
          <w:rFonts w:ascii="Arial Narrow" w:hAnsi="Arial Narrow"/>
        </w:rPr>
      </w:pPr>
    </w:p>
    <w:p w14:paraId="6F622B92"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jc w:val="both"/>
        <w:rPr>
          <w:rFonts w:ascii="Arial Narrow" w:hAnsi="Arial Narrow"/>
        </w:rPr>
      </w:pPr>
      <w:r w:rsidRPr="008520D8">
        <w:rPr>
          <w:rFonts w:ascii="Arial Narrow" w:hAnsi="Arial Narrow"/>
          <w:b/>
          <w:bCs/>
          <w:u w:val="single"/>
        </w:rPr>
        <w:t>CLÁUSULA DÉCIMA QUINTA - PRÁTICAS FRAUDULENTAS E DE CORRUPÇÃO</w:t>
      </w:r>
    </w:p>
    <w:p w14:paraId="242E6E56"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244B9B1B" w14:textId="77777777" w:rsidR="006A27D4" w:rsidRPr="008520D8" w:rsidRDefault="006A27D4" w:rsidP="006A27D4">
      <w:pPr>
        <w:pStyle w:val="Default"/>
        <w:numPr>
          <w:ilvl w:val="1"/>
          <w:numId w:val="53"/>
        </w:numPr>
        <w:tabs>
          <w:tab w:val="left" w:pos="426"/>
        </w:tabs>
        <w:ind w:left="0" w:firstLine="0"/>
        <w:jc w:val="both"/>
        <w:rPr>
          <w:rFonts w:ascii="Arial Narrow" w:hAnsi="Arial Narrow" w:cs="Times New Roman"/>
        </w:rPr>
      </w:pPr>
      <w:r w:rsidRPr="008520D8">
        <w:rPr>
          <w:rFonts w:ascii="Arial Narrow" w:hAnsi="Arial Narrow" w:cs="Times New Roman"/>
        </w:rPr>
        <w:t xml:space="preserve">Define, para os fins desta disposição, os termos indicados a seguir: </w:t>
      </w:r>
    </w:p>
    <w:p w14:paraId="038A27B0"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I. </w:t>
      </w:r>
      <w:r w:rsidRPr="008520D8">
        <w:rPr>
          <w:rFonts w:ascii="Arial Narrow" w:hAnsi="Arial Narrow" w:cs="Times New Roman"/>
          <w:b/>
          <w:bCs/>
        </w:rPr>
        <w:t xml:space="preserve">"prática corrupta": </w:t>
      </w:r>
      <w:r w:rsidRPr="008520D8">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6214C59"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II. </w:t>
      </w:r>
      <w:r w:rsidRPr="008520D8">
        <w:rPr>
          <w:rFonts w:ascii="Arial Narrow" w:hAnsi="Arial Narrow" w:cs="Times New Roman"/>
          <w:b/>
          <w:bCs/>
        </w:rPr>
        <w:t xml:space="preserve">"prática fraudulenta": </w:t>
      </w:r>
      <w:r w:rsidRPr="008520D8">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267AE220"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III. </w:t>
      </w:r>
      <w:r w:rsidRPr="008520D8">
        <w:rPr>
          <w:rFonts w:ascii="Arial Narrow" w:hAnsi="Arial Narrow" w:cs="Times New Roman"/>
          <w:b/>
          <w:bCs/>
        </w:rPr>
        <w:t xml:space="preserve">"prática colusiva": </w:t>
      </w:r>
      <w:r w:rsidRPr="008520D8">
        <w:rPr>
          <w:rFonts w:ascii="Arial Narrow" w:hAnsi="Arial Narrow" w:cs="Times New Roman"/>
        </w:rPr>
        <w:t xml:space="preserve">significa uma combinação entre duas ou mais partes visando alcançar um objetivo indevido, inclusive influenciar indevidamente as ações de outra parte; </w:t>
      </w:r>
    </w:p>
    <w:p w14:paraId="5341BFC3"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IV. </w:t>
      </w:r>
      <w:r w:rsidRPr="008520D8">
        <w:rPr>
          <w:rFonts w:ascii="Arial Narrow" w:hAnsi="Arial Narrow" w:cs="Times New Roman"/>
          <w:b/>
          <w:bCs/>
        </w:rPr>
        <w:t xml:space="preserve">"prática coercitiva": </w:t>
      </w:r>
      <w:r w:rsidRPr="008520D8">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1C668963"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V. </w:t>
      </w:r>
      <w:r w:rsidRPr="008520D8">
        <w:rPr>
          <w:rFonts w:ascii="Arial Narrow" w:hAnsi="Arial Narrow" w:cs="Times New Roman"/>
          <w:b/>
          <w:bCs/>
        </w:rPr>
        <w:t xml:space="preserve">"prática obstrutiva": </w:t>
      </w:r>
      <w:r w:rsidRPr="008520D8">
        <w:rPr>
          <w:rFonts w:ascii="Arial Narrow" w:hAnsi="Arial Narrow" w:cs="Times New Roman"/>
        </w:rPr>
        <w:t xml:space="preserve">significa: </w:t>
      </w:r>
    </w:p>
    <w:p w14:paraId="24B163DF"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445131BC"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79EDDD53"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b/>
        </w:rPr>
        <w:t>a)</w:t>
      </w:r>
      <w:r w:rsidRPr="008520D8">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w:t>
      </w:r>
      <w:r w:rsidRPr="008520D8">
        <w:rPr>
          <w:rFonts w:ascii="Arial Narrow" w:hAnsi="Arial Narrow" w:cs="Times New Roman"/>
        </w:rPr>
        <w:lastRenderedPageBreak/>
        <w:t xml:space="preserve">fornecedores e/ou funcionários, envolveu-se, direta ou indiretamente, em práticas corruptas, fraudulentas, colusivas, coercitivas ou obstrutivas ao concorrer para o contrato em questão; </w:t>
      </w:r>
    </w:p>
    <w:p w14:paraId="3550A5CD"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b/>
        </w:rPr>
        <w:t>b)</w:t>
      </w:r>
      <w:r w:rsidRPr="008520D8">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71F56BA2"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b/>
        </w:rPr>
        <w:t>c)</w:t>
      </w:r>
      <w:r w:rsidRPr="008520D8">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ou prestador de serviço de uma empresa elegível que esteja recebendo a outorga de um contrato financiado pelo Banco; </w:t>
      </w:r>
    </w:p>
    <w:p w14:paraId="6F2F0E99" w14:textId="77777777" w:rsidR="006A27D4" w:rsidRPr="008520D8" w:rsidRDefault="006A27D4" w:rsidP="006A27D4">
      <w:pPr>
        <w:pStyle w:val="Default"/>
        <w:jc w:val="both"/>
        <w:rPr>
          <w:rFonts w:ascii="Arial Narrow" w:hAnsi="Arial Narrow" w:cs="Times New Roman"/>
        </w:rPr>
      </w:pPr>
      <w:r w:rsidRPr="008520D8">
        <w:rPr>
          <w:rFonts w:ascii="Arial Narrow" w:hAnsi="Arial Narrow" w:cs="Times New Roman"/>
          <w:b/>
        </w:rPr>
        <w:t>d)</w:t>
      </w:r>
      <w:r w:rsidRPr="008520D8">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B5BD03D" w14:textId="77777777" w:rsidR="005814EE" w:rsidRPr="008520D8" w:rsidRDefault="005814EE" w:rsidP="006A27D4">
      <w:pPr>
        <w:pStyle w:val="PargrafodaLista"/>
        <w:shd w:val="clear" w:color="auto" w:fill="FFFFFF"/>
        <w:tabs>
          <w:tab w:val="left" w:pos="2505"/>
        </w:tabs>
        <w:ind w:left="0" w:right="-5"/>
        <w:rPr>
          <w:rFonts w:ascii="Arial Narrow" w:hAnsi="Arial Narrow"/>
        </w:rPr>
      </w:pPr>
    </w:p>
    <w:p w14:paraId="47520BE8"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8520D8">
        <w:rPr>
          <w:rFonts w:ascii="Arial Narrow" w:hAnsi="Arial Narrow"/>
          <w:b/>
          <w:bCs/>
          <w:u w:val="single"/>
        </w:rPr>
        <w:t>CLÁUSULA DÉCIMA SEXTA - DOS CASOS OMISSOS</w:t>
      </w:r>
    </w:p>
    <w:p w14:paraId="319F8E23" w14:textId="77777777" w:rsidR="006A27D4" w:rsidRPr="008520D8"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8520D8">
        <w:rPr>
          <w:rFonts w:ascii="Arial Narrow" w:hAnsi="Arial Narrow"/>
        </w:rPr>
        <w:t xml:space="preserve">Os casos omissos serão decididos pelo contratante, segundo as disposições contidas na </w:t>
      </w:r>
      <w:hyperlink r:id="rId77" w:history="1">
        <w:r w:rsidRPr="008520D8">
          <w:rPr>
            <w:rStyle w:val="Hyperlink"/>
            <w:rFonts w:ascii="Arial Narrow" w:hAnsi="Arial Narrow"/>
          </w:rPr>
          <w:t>Lei Federal nº 14.133/2021</w:t>
        </w:r>
      </w:hyperlink>
      <w:r w:rsidRPr="008520D8">
        <w:rPr>
          <w:rFonts w:ascii="Arial Narrow" w:hAnsi="Arial Narrow"/>
        </w:rPr>
        <w:t xml:space="preserve">, e demais normas federais aplicáveis e, subsidiariamente, segundo as disposições contidas na </w:t>
      </w:r>
      <w:hyperlink r:id="rId78" w:history="1">
        <w:r w:rsidRPr="008520D8">
          <w:rPr>
            <w:rStyle w:val="Hyperlink"/>
            <w:rFonts w:ascii="Arial Narrow" w:hAnsi="Arial Narrow"/>
          </w:rPr>
          <w:t>Lei nº 8.078, de 1990 – Código de Defesa do Consumidor</w:t>
        </w:r>
      </w:hyperlink>
      <w:r w:rsidRPr="008520D8">
        <w:rPr>
          <w:rFonts w:ascii="Arial Narrow" w:hAnsi="Arial Narrow"/>
        </w:rPr>
        <w:t xml:space="preserve"> – e normas e princípios gerais dos contratos.</w:t>
      </w:r>
    </w:p>
    <w:p w14:paraId="792C9311" w14:textId="77777777" w:rsidR="00753B9D" w:rsidRPr="008520D8" w:rsidRDefault="00753B9D" w:rsidP="00753B9D">
      <w:pPr>
        <w:shd w:val="clear" w:color="auto" w:fill="FFFFFF" w:themeFill="background1"/>
        <w:autoSpaceDE w:val="0"/>
        <w:autoSpaceDN w:val="0"/>
        <w:adjustRightInd w:val="0"/>
        <w:jc w:val="both"/>
        <w:rPr>
          <w:rFonts w:ascii="Arial Narrow" w:hAnsi="Arial Narrow"/>
        </w:rPr>
      </w:pPr>
    </w:p>
    <w:p w14:paraId="4992CC35"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8520D8">
        <w:rPr>
          <w:rFonts w:ascii="Arial Narrow" w:hAnsi="Arial Narrow"/>
          <w:b/>
          <w:bCs/>
          <w:u w:val="single"/>
        </w:rPr>
        <w:t>CLÁUSULA DÉCIMA SÉTIMA - DA PUBLICAÇÃO</w:t>
      </w:r>
    </w:p>
    <w:p w14:paraId="1FB0E96B" w14:textId="77777777" w:rsidR="006A27D4" w:rsidRPr="008520D8"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8520D8">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7215C9F9" w14:textId="77777777" w:rsidR="00417A52" w:rsidRPr="008520D8" w:rsidRDefault="00417A52" w:rsidP="00417A52">
      <w:pPr>
        <w:shd w:val="clear" w:color="auto" w:fill="FFFFFF" w:themeFill="background1"/>
        <w:autoSpaceDE w:val="0"/>
        <w:autoSpaceDN w:val="0"/>
        <w:adjustRightInd w:val="0"/>
        <w:jc w:val="both"/>
        <w:rPr>
          <w:rFonts w:ascii="Arial Narrow" w:hAnsi="Arial Narrow"/>
        </w:rPr>
      </w:pPr>
    </w:p>
    <w:p w14:paraId="0FC58955" w14:textId="77777777" w:rsidR="006A27D4" w:rsidRPr="008520D8" w:rsidRDefault="006A27D4" w:rsidP="006A27D4">
      <w:pPr>
        <w:pStyle w:val="PargrafodaLista"/>
        <w:numPr>
          <w:ilvl w:val="0"/>
          <w:numId w:val="53"/>
        </w:numPr>
        <w:shd w:val="clear" w:color="auto" w:fill="DAEEF3" w:themeFill="accent5" w:themeFillTint="33"/>
        <w:autoSpaceDE w:val="0"/>
        <w:autoSpaceDN w:val="0"/>
        <w:adjustRightInd w:val="0"/>
        <w:ind w:left="0" w:firstLine="0"/>
        <w:jc w:val="both"/>
        <w:rPr>
          <w:rFonts w:ascii="Arial Narrow" w:hAnsi="Arial Narrow"/>
        </w:rPr>
      </w:pPr>
      <w:r w:rsidRPr="008520D8">
        <w:rPr>
          <w:rFonts w:ascii="Arial Narrow" w:hAnsi="Arial Narrow"/>
          <w:b/>
          <w:bCs/>
          <w:u w:val="single"/>
        </w:rPr>
        <w:t>CLÁUSULA DÉCIMA OITAVA - DO FORO</w:t>
      </w:r>
    </w:p>
    <w:p w14:paraId="2832355B" w14:textId="77777777" w:rsidR="006A27D4" w:rsidRPr="008520D8" w:rsidRDefault="006A27D4" w:rsidP="006A27D4">
      <w:pPr>
        <w:pStyle w:val="PargrafodaLista"/>
        <w:numPr>
          <w:ilvl w:val="1"/>
          <w:numId w:val="53"/>
        </w:numPr>
        <w:shd w:val="clear" w:color="auto" w:fill="FFFFFF" w:themeFill="background1"/>
        <w:autoSpaceDE w:val="0"/>
        <w:autoSpaceDN w:val="0"/>
        <w:adjustRightInd w:val="0"/>
        <w:ind w:left="0" w:firstLine="0"/>
        <w:jc w:val="both"/>
        <w:rPr>
          <w:rFonts w:ascii="Arial Narrow" w:hAnsi="Arial Narrow"/>
        </w:rPr>
      </w:pPr>
      <w:r w:rsidRPr="008520D8">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79" w:anchor="art92§1" w:history="1">
        <w:r w:rsidRPr="008520D8">
          <w:rPr>
            <w:rStyle w:val="Hyperlink"/>
            <w:rFonts w:ascii="Arial Narrow" w:hAnsi="Arial Narrow"/>
          </w:rPr>
          <w:t>art. 92, §1º, da Lei Federal nº 14.133/2021.</w:t>
        </w:r>
      </w:hyperlink>
    </w:p>
    <w:p w14:paraId="2935B5BB" w14:textId="77777777" w:rsidR="006A27D4" w:rsidRPr="008520D8"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r w:rsidRPr="008520D8">
        <w:rPr>
          <w:rFonts w:ascii="Arial Narrow" w:hAnsi="Arial Narrow" w:cs="Times New Roman"/>
          <w:iCs/>
          <w:color w:val="auto"/>
          <w:sz w:val="24"/>
          <w:szCs w:val="24"/>
        </w:rPr>
        <w:t xml:space="preserve">Cidade, </w:t>
      </w:r>
      <w:r w:rsidRPr="008520D8">
        <w:rPr>
          <w:rFonts w:ascii="Arial Narrow" w:hAnsi="Arial Narrow" w:cs="Times New Roman"/>
          <w:iCs/>
          <w:color w:val="auto"/>
          <w:sz w:val="24"/>
          <w:szCs w:val="24"/>
          <w:highlight w:val="yellow"/>
        </w:rPr>
        <w:t>__</w:t>
      </w:r>
      <w:r w:rsidRPr="008520D8">
        <w:rPr>
          <w:rFonts w:ascii="Arial Narrow" w:hAnsi="Arial Narrow" w:cs="Times New Roman"/>
          <w:iCs/>
          <w:color w:val="auto"/>
          <w:sz w:val="24"/>
          <w:szCs w:val="24"/>
        </w:rPr>
        <w:t xml:space="preserve"> de </w:t>
      </w:r>
      <w:r w:rsidRPr="008520D8">
        <w:rPr>
          <w:rFonts w:ascii="Arial Narrow" w:hAnsi="Arial Narrow" w:cs="Times New Roman"/>
          <w:iCs/>
          <w:color w:val="auto"/>
          <w:sz w:val="24"/>
          <w:szCs w:val="24"/>
          <w:highlight w:val="yellow"/>
        </w:rPr>
        <w:t>__________</w:t>
      </w:r>
      <w:r w:rsidRPr="008520D8">
        <w:rPr>
          <w:rFonts w:ascii="Arial Narrow" w:hAnsi="Arial Narrow" w:cs="Times New Roman"/>
          <w:iCs/>
          <w:color w:val="auto"/>
          <w:sz w:val="24"/>
          <w:szCs w:val="24"/>
        </w:rPr>
        <w:t xml:space="preserve"> de </w:t>
      </w:r>
      <w:r w:rsidRPr="008520D8">
        <w:rPr>
          <w:rFonts w:ascii="Arial Narrow" w:hAnsi="Arial Narrow" w:cs="Times New Roman"/>
          <w:iCs/>
          <w:color w:val="auto"/>
          <w:sz w:val="24"/>
          <w:szCs w:val="24"/>
          <w:highlight w:val="yellow"/>
        </w:rPr>
        <w:t>____</w:t>
      </w:r>
      <w:r w:rsidRPr="008520D8">
        <w:rPr>
          <w:rFonts w:ascii="Arial Narrow" w:hAnsi="Arial Narrow" w:cs="Times New Roman"/>
          <w:iCs/>
          <w:color w:val="auto"/>
          <w:sz w:val="24"/>
          <w:szCs w:val="24"/>
        </w:rPr>
        <w:t>.</w:t>
      </w:r>
    </w:p>
    <w:p w14:paraId="0C89A054" w14:textId="77777777" w:rsidR="006A27D4" w:rsidRPr="008520D8"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16D85E61" w14:textId="77777777" w:rsidR="006A27D4" w:rsidRPr="008520D8"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05A97AFF" w14:textId="77777777" w:rsidR="006A27D4" w:rsidRPr="008520D8" w:rsidRDefault="006A27D4" w:rsidP="006A27D4">
      <w:pPr>
        <w:pStyle w:val="Nivel2"/>
        <w:numPr>
          <w:ilvl w:val="0"/>
          <w:numId w:val="0"/>
        </w:numPr>
        <w:spacing w:before="0" w:after="0" w:line="240" w:lineRule="auto"/>
        <w:jc w:val="right"/>
        <w:rPr>
          <w:rFonts w:ascii="Arial Narrow" w:hAnsi="Arial Narrow" w:cs="Times New Roman"/>
          <w:iCs/>
          <w:color w:val="auto"/>
          <w:sz w:val="24"/>
          <w:szCs w:val="24"/>
        </w:rPr>
      </w:pPr>
    </w:p>
    <w:p w14:paraId="51E02E40" w14:textId="77777777" w:rsidR="006A27D4" w:rsidRPr="008520D8" w:rsidRDefault="006A27D4" w:rsidP="006A27D4">
      <w:pPr>
        <w:pStyle w:val="PargrafodaLista"/>
        <w:shd w:val="clear" w:color="auto" w:fill="FFFFFF" w:themeFill="background1"/>
        <w:autoSpaceDE w:val="0"/>
        <w:autoSpaceDN w:val="0"/>
        <w:adjustRightInd w:val="0"/>
        <w:ind w:left="0"/>
        <w:rPr>
          <w:rFonts w:ascii="Arial Narrow" w:hAnsi="Arial Narrow"/>
        </w:rPr>
      </w:pPr>
    </w:p>
    <w:p w14:paraId="205B2E22" w14:textId="77777777" w:rsidR="006A27D4" w:rsidRPr="008520D8" w:rsidRDefault="006A27D4" w:rsidP="006A27D4">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6A27D4" w:rsidRPr="008520D8" w14:paraId="390E1803" w14:textId="77777777" w:rsidTr="009F13CA">
        <w:trPr>
          <w:trHeight w:val="567"/>
          <w:jc w:val="center"/>
        </w:trPr>
        <w:tc>
          <w:tcPr>
            <w:tcW w:w="3969" w:type="dxa"/>
            <w:tcBorders>
              <w:top w:val="single" w:sz="4" w:space="0" w:color="auto"/>
              <w:left w:val="nil"/>
              <w:bottom w:val="nil"/>
              <w:right w:val="nil"/>
            </w:tcBorders>
            <w:vAlign w:val="center"/>
            <w:hideMark/>
          </w:tcPr>
          <w:p w14:paraId="6505A2DE" w14:textId="77777777" w:rsidR="006A27D4" w:rsidRPr="008520D8" w:rsidRDefault="006A27D4" w:rsidP="009F13CA">
            <w:pPr>
              <w:suppressAutoHyphens/>
              <w:spacing w:line="276" w:lineRule="auto"/>
              <w:jc w:val="center"/>
              <w:rPr>
                <w:rFonts w:ascii="Arial Narrow" w:hAnsi="Arial Narrow"/>
                <w:b/>
                <w:kern w:val="2"/>
                <w:lang w:eastAsia="en-US"/>
              </w:rPr>
            </w:pPr>
            <w:r w:rsidRPr="008520D8">
              <w:rPr>
                <w:rFonts w:ascii="Arial Narrow" w:hAnsi="Arial Narrow"/>
                <w:b/>
                <w:kern w:val="2"/>
                <w:lang w:eastAsia="en-US"/>
              </w:rPr>
              <w:t>Nome da autoridade</w:t>
            </w:r>
          </w:p>
          <w:p w14:paraId="24461AA8" w14:textId="77777777" w:rsidR="006A27D4" w:rsidRPr="008520D8" w:rsidRDefault="006A27D4" w:rsidP="009F13CA">
            <w:pPr>
              <w:suppressAutoHyphens/>
              <w:spacing w:line="276" w:lineRule="auto"/>
              <w:jc w:val="center"/>
              <w:rPr>
                <w:rFonts w:ascii="Arial Narrow" w:hAnsi="Arial Narrow"/>
                <w:kern w:val="2"/>
                <w:lang w:eastAsia="en-US"/>
              </w:rPr>
            </w:pPr>
            <w:r w:rsidRPr="008520D8">
              <w:rPr>
                <w:rFonts w:ascii="Arial Narrow" w:hAnsi="Arial Narrow"/>
                <w:kern w:val="2"/>
                <w:lang w:eastAsia="en-US"/>
              </w:rPr>
              <w:t>Cargo</w:t>
            </w:r>
          </w:p>
        </w:tc>
        <w:tc>
          <w:tcPr>
            <w:tcW w:w="567" w:type="dxa"/>
            <w:tcBorders>
              <w:top w:val="nil"/>
              <w:left w:val="nil"/>
              <w:bottom w:val="nil"/>
              <w:right w:val="nil"/>
            </w:tcBorders>
            <w:vAlign w:val="center"/>
          </w:tcPr>
          <w:p w14:paraId="30796A1C" w14:textId="77777777" w:rsidR="006A27D4" w:rsidRPr="008520D8" w:rsidRDefault="006A27D4" w:rsidP="009F13CA">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3CE88E29" w14:textId="77777777" w:rsidR="006A27D4" w:rsidRPr="008520D8" w:rsidRDefault="006A27D4" w:rsidP="009F13CA">
            <w:pPr>
              <w:suppressAutoHyphens/>
              <w:spacing w:line="276" w:lineRule="auto"/>
              <w:jc w:val="center"/>
              <w:rPr>
                <w:rFonts w:ascii="Arial Narrow" w:hAnsi="Arial Narrow"/>
                <w:kern w:val="2"/>
                <w:lang w:eastAsia="en-US"/>
              </w:rPr>
            </w:pPr>
            <w:r w:rsidRPr="008520D8">
              <w:rPr>
                <w:rFonts w:ascii="Arial Narrow" w:hAnsi="Arial Narrow"/>
                <w:kern w:val="2"/>
                <w:lang w:eastAsia="en-US"/>
              </w:rPr>
              <w:t>Nome</w:t>
            </w:r>
          </w:p>
          <w:p w14:paraId="40A29A81" w14:textId="77777777" w:rsidR="006A27D4" w:rsidRPr="008520D8" w:rsidRDefault="006A27D4" w:rsidP="009F13CA">
            <w:pPr>
              <w:suppressAutoHyphens/>
              <w:spacing w:line="276" w:lineRule="auto"/>
              <w:jc w:val="center"/>
              <w:rPr>
                <w:rFonts w:ascii="Arial Narrow" w:hAnsi="Arial Narrow"/>
                <w:kern w:val="2"/>
                <w:lang w:eastAsia="en-US"/>
              </w:rPr>
            </w:pPr>
            <w:r w:rsidRPr="008520D8">
              <w:rPr>
                <w:rFonts w:ascii="Arial Narrow" w:hAnsi="Arial Narrow"/>
                <w:kern w:val="2"/>
                <w:lang w:eastAsia="en-US"/>
              </w:rPr>
              <w:t>Empresa contratada</w:t>
            </w:r>
          </w:p>
        </w:tc>
      </w:tr>
    </w:tbl>
    <w:p w14:paraId="6CBBFA10" w14:textId="77777777" w:rsidR="006A27D4" w:rsidRPr="008520D8" w:rsidRDefault="006A27D4" w:rsidP="006A27D4">
      <w:pPr>
        <w:rPr>
          <w:rFonts w:ascii="Arial Narrow" w:hAnsi="Arial Narrow"/>
          <w:b/>
          <w:u w:val="single"/>
        </w:rPr>
      </w:pPr>
    </w:p>
    <w:p w14:paraId="027522E4" w14:textId="77777777" w:rsidR="006A27D4" w:rsidRPr="008520D8" w:rsidRDefault="006A27D4" w:rsidP="006A27D4">
      <w:pPr>
        <w:rPr>
          <w:rFonts w:ascii="Arial Narrow" w:hAnsi="Arial Narrow"/>
          <w:b/>
          <w:u w:val="single"/>
        </w:rPr>
      </w:pPr>
      <w:r w:rsidRPr="008520D8">
        <w:rPr>
          <w:rFonts w:ascii="Arial Narrow" w:hAnsi="Arial Narrow"/>
          <w:b/>
          <w:u w:val="single"/>
        </w:rPr>
        <w:t>TESTEMUNHAS:</w:t>
      </w:r>
    </w:p>
    <w:p w14:paraId="62C827AB" w14:textId="77777777" w:rsidR="006A27D4" w:rsidRPr="008520D8" w:rsidRDefault="006A27D4" w:rsidP="006A27D4">
      <w:pPr>
        <w:rPr>
          <w:rFonts w:ascii="Arial Narrow" w:hAnsi="Arial Narrow"/>
        </w:rPr>
      </w:pPr>
    </w:p>
    <w:p w14:paraId="33A6B6B9" w14:textId="77777777" w:rsidR="006A27D4" w:rsidRPr="008520D8" w:rsidRDefault="006A27D4" w:rsidP="006A27D4">
      <w:pPr>
        <w:rPr>
          <w:rFonts w:ascii="Arial Narrow" w:hAnsi="Arial Narrow"/>
        </w:rPr>
      </w:pPr>
      <w:r w:rsidRPr="008520D8">
        <w:rPr>
          <w:rFonts w:ascii="Arial Narrow" w:hAnsi="Arial Narrow"/>
        </w:rPr>
        <w:t xml:space="preserve">Nome: ___________________ </w:t>
      </w:r>
      <w:r w:rsidRPr="008520D8">
        <w:rPr>
          <w:rFonts w:ascii="Arial Narrow" w:hAnsi="Arial Narrow"/>
        </w:rPr>
        <w:tab/>
      </w:r>
      <w:r w:rsidRPr="008520D8">
        <w:rPr>
          <w:rFonts w:ascii="Arial Narrow" w:hAnsi="Arial Narrow"/>
        </w:rPr>
        <w:tab/>
      </w:r>
      <w:r w:rsidRPr="008520D8">
        <w:rPr>
          <w:rFonts w:ascii="Arial Narrow" w:hAnsi="Arial Narrow"/>
        </w:rPr>
        <w:tab/>
        <w:t>Nome: ___________________</w:t>
      </w:r>
    </w:p>
    <w:p w14:paraId="1DBC9B65" w14:textId="77777777" w:rsidR="006A27D4" w:rsidRPr="008520D8" w:rsidRDefault="006A27D4" w:rsidP="006A27D4">
      <w:pPr>
        <w:rPr>
          <w:rFonts w:ascii="Arial Narrow" w:hAnsi="Arial Narrow"/>
          <w:spacing w:val="4"/>
        </w:rPr>
      </w:pPr>
      <w:r w:rsidRPr="008520D8">
        <w:rPr>
          <w:rFonts w:ascii="Arial Narrow" w:hAnsi="Arial Narrow"/>
        </w:rPr>
        <w:t>RG: _____________________</w:t>
      </w:r>
      <w:r w:rsidRPr="008520D8">
        <w:rPr>
          <w:rFonts w:ascii="Arial Narrow" w:hAnsi="Arial Narrow"/>
        </w:rPr>
        <w:tab/>
      </w:r>
      <w:r w:rsidRPr="008520D8">
        <w:rPr>
          <w:rFonts w:ascii="Arial Narrow" w:hAnsi="Arial Narrow"/>
        </w:rPr>
        <w:tab/>
      </w:r>
      <w:r w:rsidRPr="008520D8">
        <w:rPr>
          <w:rFonts w:ascii="Arial Narrow" w:hAnsi="Arial Narrow"/>
        </w:rPr>
        <w:tab/>
        <w:t>RG: _____________________</w:t>
      </w:r>
    </w:p>
    <w:p w14:paraId="2D9DB992" w14:textId="78DD89E7" w:rsidR="00A46418" w:rsidRPr="008520D8" w:rsidRDefault="00A46418" w:rsidP="00327AB6">
      <w:pPr>
        <w:jc w:val="center"/>
        <w:rPr>
          <w:rFonts w:ascii="Arial Narrow" w:hAnsi="Arial Narrow" w:cs="Arial"/>
        </w:rPr>
      </w:pPr>
      <w:r w:rsidRPr="008520D8">
        <w:rPr>
          <w:rFonts w:ascii="Arial Narrow" w:hAnsi="Arial Narrow" w:cs="Arial"/>
        </w:rPr>
        <w:br w:type="page"/>
      </w:r>
    </w:p>
    <w:p w14:paraId="696DC4F2" w14:textId="77777777" w:rsidR="00327AB6" w:rsidRPr="008520D8" w:rsidRDefault="00327AB6">
      <w:pPr>
        <w:rPr>
          <w:rFonts w:ascii="Arial Narrow" w:hAnsi="Arial Narrow" w:cs="Arial"/>
        </w:rPr>
      </w:pPr>
    </w:p>
    <w:p w14:paraId="5C4769C9" w14:textId="07943B0D" w:rsidR="00A46418" w:rsidRPr="008520D8" w:rsidRDefault="00A46418" w:rsidP="00A46418">
      <w:pPr>
        <w:pStyle w:val="Textodecomentrio"/>
        <w:jc w:val="center"/>
        <w:rPr>
          <w:rFonts w:ascii="Arial Narrow" w:hAnsi="Arial Narrow"/>
          <w:b/>
          <w:bCs/>
          <w:sz w:val="24"/>
          <w:szCs w:val="24"/>
          <w:u w:val="single"/>
        </w:rPr>
      </w:pPr>
      <w:r w:rsidRPr="008520D8">
        <w:rPr>
          <w:rFonts w:ascii="Arial Narrow" w:hAnsi="Arial Narrow"/>
          <w:b/>
          <w:bCs/>
          <w:sz w:val="24"/>
          <w:szCs w:val="24"/>
          <w:u w:val="single"/>
        </w:rPr>
        <w:t>ANEXO</w:t>
      </w:r>
      <w:r w:rsidRPr="008520D8">
        <w:rPr>
          <w:rFonts w:ascii="Arial Narrow" w:hAnsi="Arial Narrow"/>
          <w:b/>
          <w:bCs/>
          <w:spacing w:val="-1"/>
          <w:sz w:val="24"/>
          <w:szCs w:val="24"/>
          <w:u w:val="single"/>
        </w:rPr>
        <w:t xml:space="preserve"> </w:t>
      </w:r>
      <w:r w:rsidR="00314098" w:rsidRPr="008520D8">
        <w:rPr>
          <w:rFonts w:ascii="Arial Narrow" w:hAnsi="Arial Narrow"/>
          <w:b/>
          <w:bCs/>
          <w:spacing w:val="-1"/>
          <w:sz w:val="24"/>
          <w:szCs w:val="24"/>
          <w:u w:val="single"/>
        </w:rPr>
        <w:t>I</w:t>
      </w:r>
      <w:r w:rsidRPr="008520D8">
        <w:rPr>
          <w:rFonts w:ascii="Arial Narrow" w:hAnsi="Arial Narrow"/>
          <w:b/>
          <w:bCs/>
          <w:sz w:val="24"/>
          <w:szCs w:val="24"/>
          <w:u w:val="single"/>
        </w:rPr>
        <w:t>V– MODELO DE CARTA CREDENCIAL</w:t>
      </w:r>
    </w:p>
    <w:p w14:paraId="3AB21C36" w14:textId="77777777" w:rsidR="00A46418" w:rsidRPr="008520D8" w:rsidRDefault="00A46418" w:rsidP="00A46418">
      <w:pPr>
        <w:pStyle w:val="Textodecomentrio"/>
        <w:rPr>
          <w:rFonts w:ascii="Arial Narrow" w:hAnsi="Arial Narrow"/>
          <w:b/>
          <w:sz w:val="24"/>
          <w:szCs w:val="24"/>
        </w:rPr>
      </w:pPr>
    </w:p>
    <w:p w14:paraId="5DF11570" w14:textId="77777777" w:rsidR="00A46418" w:rsidRPr="008520D8" w:rsidRDefault="00A46418" w:rsidP="00A46418">
      <w:pPr>
        <w:pStyle w:val="Textodecomentrio"/>
        <w:rPr>
          <w:rFonts w:ascii="Arial Narrow" w:hAnsi="Arial Narrow"/>
          <w:b/>
          <w:sz w:val="24"/>
          <w:szCs w:val="24"/>
        </w:rPr>
      </w:pPr>
    </w:p>
    <w:p w14:paraId="04D05104" w14:textId="77777777" w:rsidR="00A46418" w:rsidRPr="008520D8" w:rsidRDefault="00A46418" w:rsidP="00A46418">
      <w:pPr>
        <w:pStyle w:val="Textodecomentrio"/>
        <w:jc w:val="center"/>
        <w:rPr>
          <w:rFonts w:ascii="Arial Narrow" w:hAnsi="Arial Narrow"/>
          <w:b/>
          <w:sz w:val="24"/>
          <w:szCs w:val="24"/>
        </w:rPr>
      </w:pPr>
      <w:r w:rsidRPr="008520D8">
        <w:rPr>
          <w:rFonts w:ascii="Arial Narrow" w:hAnsi="Arial Narrow"/>
          <w:b/>
          <w:sz w:val="24"/>
          <w:szCs w:val="24"/>
        </w:rPr>
        <w:t>CARTA</w:t>
      </w:r>
      <w:r w:rsidRPr="008520D8">
        <w:rPr>
          <w:rFonts w:ascii="Arial Narrow" w:hAnsi="Arial Narrow"/>
          <w:b/>
          <w:spacing w:val="-1"/>
          <w:sz w:val="24"/>
          <w:szCs w:val="24"/>
        </w:rPr>
        <w:t xml:space="preserve"> </w:t>
      </w:r>
      <w:r w:rsidRPr="008520D8">
        <w:rPr>
          <w:rFonts w:ascii="Arial Narrow" w:hAnsi="Arial Narrow"/>
          <w:b/>
          <w:sz w:val="24"/>
          <w:szCs w:val="24"/>
        </w:rPr>
        <w:t>CREDENCIAL</w:t>
      </w:r>
    </w:p>
    <w:p w14:paraId="46C0CC70" w14:textId="77777777" w:rsidR="00A46418" w:rsidRPr="008520D8" w:rsidRDefault="00A46418" w:rsidP="00A46418">
      <w:pPr>
        <w:pStyle w:val="Textodecomentrio"/>
        <w:rPr>
          <w:rFonts w:ascii="Arial Narrow" w:hAnsi="Arial Narrow"/>
          <w:b/>
          <w:sz w:val="24"/>
          <w:szCs w:val="24"/>
        </w:rPr>
      </w:pPr>
    </w:p>
    <w:p w14:paraId="1EE45749" w14:textId="77777777"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Nome</w:t>
      </w:r>
      <w:r w:rsidRPr="008520D8">
        <w:rPr>
          <w:rFonts w:ascii="Arial Narrow" w:hAnsi="Arial Narrow"/>
          <w:spacing w:val="-5"/>
          <w:sz w:val="24"/>
          <w:szCs w:val="24"/>
        </w:rPr>
        <w:t xml:space="preserve"> </w:t>
      </w:r>
      <w:r w:rsidRPr="008520D8">
        <w:rPr>
          <w:rFonts w:ascii="Arial Narrow" w:hAnsi="Arial Narrow"/>
          <w:sz w:val="24"/>
          <w:szCs w:val="24"/>
        </w:rPr>
        <w:t>da</w:t>
      </w:r>
      <w:r w:rsidRPr="008520D8">
        <w:rPr>
          <w:rFonts w:ascii="Arial Narrow" w:hAnsi="Arial Narrow"/>
          <w:spacing w:val="-4"/>
          <w:sz w:val="24"/>
          <w:szCs w:val="24"/>
        </w:rPr>
        <w:t xml:space="preserve"> </w:t>
      </w:r>
      <w:r w:rsidRPr="008520D8">
        <w:rPr>
          <w:rFonts w:ascii="Arial Narrow" w:hAnsi="Arial Narrow"/>
          <w:sz w:val="24"/>
          <w:szCs w:val="24"/>
        </w:rPr>
        <w:t>Empresa:</w:t>
      </w:r>
      <w:r w:rsidRPr="008520D8">
        <w:rPr>
          <w:rFonts w:ascii="Arial Narrow" w:hAnsi="Arial Narrow"/>
          <w:sz w:val="24"/>
          <w:szCs w:val="24"/>
          <w:u w:val="single"/>
        </w:rPr>
        <w:t xml:space="preserve"> </w:t>
      </w:r>
      <w:r w:rsidRPr="008520D8">
        <w:rPr>
          <w:rFonts w:ascii="Arial Narrow" w:hAnsi="Arial Narrow"/>
          <w:sz w:val="24"/>
          <w:szCs w:val="24"/>
          <w:u w:val="single"/>
        </w:rPr>
        <w:tab/>
      </w:r>
      <w:r w:rsidRPr="008520D8">
        <w:rPr>
          <w:rFonts w:ascii="Arial Narrow" w:hAnsi="Arial Narrow"/>
          <w:sz w:val="24"/>
          <w:szCs w:val="24"/>
          <w:u w:val="single"/>
        </w:rPr>
        <w:tab/>
      </w:r>
      <w:r w:rsidRPr="008520D8">
        <w:rPr>
          <w:rFonts w:ascii="Arial Narrow" w:hAnsi="Arial Narrow"/>
          <w:sz w:val="24"/>
          <w:szCs w:val="24"/>
        </w:rPr>
        <w:t xml:space="preserve"> </w:t>
      </w:r>
    </w:p>
    <w:p w14:paraId="6D6FB130" w14:textId="6123363B"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Endereço</w:t>
      </w:r>
      <w:r w:rsidRPr="008520D8">
        <w:rPr>
          <w:rFonts w:ascii="Arial Narrow" w:hAnsi="Arial Narrow"/>
          <w:spacing w:val="-4"/>
          <w:sz w:val="24"/>
          <w:szCs w:val="24"/>
        </w:rPr>
        <w:t xml:space="preserve"> </w:t>
      </w:r>
      <w:r w:rsidRPr="008520D8">
        <w:rPr>
          <w:rFonts w:ascii="Arial Narrow" w:hAnsi="Arial Narrow"/>
          <w:sz w:val="24"/>
          <w:szCs w:val="24"/>
        </w:rPr>
        <w:t>da</w:t>
      </w:r>
      <w:r w:rsidRPr="008520D8">
        <w:rPr>
          <w:rFonts w:ascii="Arial Narrow" w:hAnsi="Arial Narrow"/>
          <w:spacing w:val="-3"/>
          <w:sz w:val="24"/>
          <w:szCs w:val="24"/>
        </w:rPr>
        <w:t xml:space="preserve"> </w:t>
      </w:r>
      <w:r w:rsidRPr="008520D8">
        <w:rPr>
          <w:rFonts w:ascii="Arial Narrow" w:hAnsi="Arial Narrow"/>
          <w:sz w:val="24"/>
          <w:szCs w:val="24"/>
        </w:rPr>
        <w:t>Empresa:</w:t>
      </w:r>
      <w:r w:rsidRPr="008520D8">
        <w:rPr>
          <w:rFonts w:ascii="Arial Narrow" w:hAnsi="Arial Narrow"/>
          <w:sz w:val="24"/>
          <w:szCs w:val="24"/>
          <w:u w:val="single"/>
        </w:rPr>
        <w:t xml:space="preserve"> </w:t>
      </w:r>
      <w:r w:rsidRPr="008520D8">
        <w:rPr>
          <w:rFonts w:ascii="Arial Narrow" w:hAnsi="Arial Narrow"/>
          <w:sz w:val="24"/>
          <w:szCs w:val="24"/>
          <w:u w:val="single"/>
        </w:rPr>
        <w:tab/>
      </w:r>
    </w:p>
    <w:p w14:paraId="70ED69BB" w14:textId="77777777" w:rsidR="00A46418" w:rsidRPr="008520D8" w:rsidRDefault="00A46418" w:rsidP="00A46418">
      <w:pPr>
        <w:pStyle w:val="Textodecomentrio"/>
        <w:rPr>
          <w:rFonts w:ascii="Arial Narrow" w:hAnsi="Arial Narrow"/>
          <w:b/>
          <w:sz w:val="24"/>
          <w:szCs w:val="24"/>
        </w:rPr>
      </w:pPr>
      <w:r w:rsidRPr="008520D8">
        <w:rPr>
          <w:rFonts w:ascii="Arial Narrow" w:hAnsi="Arial Narrow"/>
          <w:b/>
          <w:sz w:val="24"/>
          <w:szCs w:val="24"/>
        </w:rPr>
        <w:t>C.N.P.J</w:t>
      </w:r>
      <w:r w:rsidRPr="008520D8">
        <w:rPr>
          <w:rFonts w:ascii="Arial Narrow" w:hAnsi="Arial Narrow"/>
          <w:b/>
          <w:spacing w:val="-2"/>
          <w:sz w:val="24"/>
          <w:szCs w:val="24"/>
        </w:rPr>
        <w:t xml:space="preserve"> </w:t>
      </w:r>
      <w:r w:rsidRPr="008520D8">
        <w:rPr>
          <w:rFonts w:ascii="Arial Narrow" w:hAnsi="Arial Narrow"/>
          <w:b/>
          <w:sz w:val="24"/>
          <w:szCs w:val="24"/>
        </w:rPr>
        <w:t>da</w:t>
      </w:r>
      <w:r w:rsidRPr="008520D8">
        <w:rPr>
          <w:rFonts w:ascii="Arial Narrow" w:hAnsi="Arial Narrow"/>
          <w:b/>
          <w:spacing w:val="-2"/>
          <w:sz w:val="24"/>
          <w:szCs w:val="24"/>
        </w:rPr>
        <w:t xml:space="preserve"> </w:t>
      </w:r>
      <w:r w:rsidRPr="008520D8">
        <w:rPr>
          <w:rFonts w:ascii="Arial Narrow" w:hAnsi="Arial Narrow"/>
          <w:b/>
          <w:sz w:val="24"/>
          <w:szCs w:val="24"/>
        </w:rPr>
        <w:t>Empresa:</w:t>
      </w:r>
      <w:r w:rsidRPr="008520D8">
        <w:rPr>
          <w:rFonts w:ascii="Arial Narrow" w:hAnsi="Arial Narrow"/>
          <w:b/>
          <w:sz w:val="24"/>
          <w:szCs w:val="24"/>
          <w:u w:val="single"/>
        </w:rPr>
        <w:t xml:space="preserve"> </w:t>
      </w:r>
      <w:r w:rsidRPr="008520D8">
        <w:rPr>
          <w:rFonts w:ascii="Arial Narrow" w:hAnsi="Arial Narrow"/>
          <w:b/>
          <w:sz w:val="24"/>
          <w:szCs w:val="24"/>
          <w:u w:val="single"/>
        </w:rPr>
        <w:tab/>
      </w:r>
    </w:p>
    <w:p w14:paraId="5EFE2F55" w14:textId="77777777" w:rsidR="00A46418" w:rsidRPr="008520D8" w:rsidRDefault="00A46418" w:rsidP="00A46418">
      <w:pPr>
        <w:pStyle w:val="Textodecomentrio"/>
        <w:rPr>
          <w:rFonts w:ascii="Arial Narrow" w:hAnsi="Arial Narrow"/>
          <w:b/>
          <w:sz w:val="24"/>
          <w:szCs w:val="24"/>
        </w:rPr>
      </w:pPr>
    </w:p>
    <w:p w14:paraId="586AA838" w14:textId="77777777" w:rsidR="00A46418" w:rsidRPr="008520D8" w:rsidRDefault="00A46418" w:rsidP="00A46418">
      <w:pPr>
        <w:pStyle w:val="Textodecomentrio"/>
        <w:spacing w:line="276" w:lineRule="auto"/>
        <w:jc w:val="both"/>
        <w:rPr>
          <w:rFonts w:ascii="Arial Narrow" w:hAnsi="Arial Narrow"/>
          <w:sz w:val="24"/>
          <w:szCs w:val="24"/>
        </w:rPr>
      </w:pPr>
      <w:r w:rsidRPr="008520D8">
        <w:rPr>
          <w:rFonts w:ascii="Arial Narrow" w:hAnsi="Arial Narrow"/>
          <w:sz w:val="24"/>
          <w:szCs w:val="24"/>
        </w:rPr>
        <w:t>Ilma.</w:t>
      </w:r>
      <w:r w:rsidRPr="008520D8">
        <w:rPr>
          <w:rFonts w:ascii="Arial Narrow" w:hAnsi="Arial Narrow"/>
          <w:spacing w:val="-2"/>
          <w:sz w:val="24"/>
          <w:szCs w:val="24"/>
        </w:rPr>
        <w:t xml:space="preserve"> </w:t>
      </w:r>
      <w:r w:rsidRPr="008520D8">
        <w:rPr>
          <w:rFonts w:ascii="Arial Narrow" w:hAnsi="Arial Narrow"/>
          <w:sz w:val="24"/>
          <w:szCs w:val="24"/>
        </w:rPr>
        <w:t>Sra.</w:t>
      </w:r>
    </w:p>
    <w:p w14:paraId="0EC44C1B" w14:textId="77777777" w:rsidR="00A46418" w:rsidRPr="008520D8" w:rsidRDefault="00A46418" w:rsidP="00A46418">
      <w:pPr>
        <w:pStyle w:val="Textodecomentrio"/>
        <w:spacing w:line="276" w:lineRule="auto"/>
        <w:jc w:val="both"/>
        <w:rPr>
          <w:rFonts w:ascii="Arial Narrow" w:hAnsi="Arial Narrow"/>
          <w:sz w:val="24"/>
          <w:szCs w:val="24"/>
        </w:rPr>
      </w:pPr>
      <w:r w:rsidRPr="008520D8">
        <w:rPr>
          <w:rFonts w:ascii="Arial Narrow" w:hAnsi="Arial Narrow"/>
          <w:sz w:val="24"/>
          <w:szCs w:val="24"/>
        </w:rPr>
        <w:t>Pregoeira Prefeitura Municipal de Juranda -Pr</w:t>
      </w:r>
      <w:r w:rsidRPr="008520D8">
        <w:rPr>
          <w:rFonts w:ascii="Arial Narrow" w:hAnsi="Arial Narrow"/>
          <w:spacing w:val="-57"/>
          <w:sz w:val="24"/>
          <w:szCs w:val="24"/>
        </w:rPr>
        <w:t xml:space="preserve"> </w:t>
      </w:r>
      <w:r w:rsidRPr="008520D8">
        <w:rPr>
          <w:rFonts w:ascii="Arial Narrow" w:hAnsi="Arial Narrow"/>
          <w:sz w:val="24"/>
          <w:szCs w:val="24"/>
        </w:rPr>
        <w:t>Juranda</w:t>
      </w:r>
      <w:r w:rsidRPr="008520D8">
        <w:rPr>
          <w:rFonts w:ascii="Arial Narrow" w:hAnsi="Arial Narrow"/>
          <w:spacing w:val="-1"/>
          <w:sz w:val="24"/>
          <w:szCs w:val="24"/>
        </w:rPr>
        <w:t xml:space="preserve"> </w:t>
      </w:r>
      <w:r w:rsidRPr="008520D8">
        <w:rPr>
          <w:rFonts w:ascii="Arial Narrow" w:hAnsi="Arial Narrow"/>
          <w:sz w:val="24"/>
          <w:szCs w:val="24"/>
        </w:rPr>
        <w:t>– PR</w:t>
      </w:r>
    </w:p>
    <w:p w14:paraId="1BA86088" w14:textId="77777777" w:rsidR="00A46418" w:rsidRPr="008520D8" w:rsidRDefault="00A46418" w:rsidP="00A46418">
      <w:pPr>
        <w:pStyle w:val="Textodecomentrio"/>
        <w:spacing w:line="276" w:lineRule="auto"/>
        <w:jc w:val="both"/>
        <w:rPr>
          <w:rFonts w:ascii="Arial Narrow" w:hAnsi="Arial Narrow"/>
          <w:sz w:val="24"/>
          <w:szCs w:val="24"/>
        </w:rPr>
      </w:pPr>
    </w:p>
    <w:p w14:paraId="258C0824" w14:textId="77777777" w:rsidR="00A46418" w:rsidRPr="008520D8" w:rsidRDefault="00A46418" w:rsidP="00A46418">
      <w:pPr>
        <w:pStyle w:val="Textodecomentrio"/>
        <w:spacing w:line="276" w:lineRule="auto"/>
        <w:jc w:val="both"/>
        <w:rPr>
          <w:rFonts w:ascii="Arial Narrow" w:hAnsi="Arial Narrow"/>
          <w:sz w:val="24"/>
          <w:szCs w:val="24"/>
        </w:rPr>
      </w:pPr>
      <w:r w:rsidRPr="008520D8">
        <w:rPr>
          <w:rFonts w:ascii="Arial Narrow" w:hAnsi="Arial Narrow"/>
          <w:sz w:val="24"/>
          <w:szCs w:val="24"/>
        </w:rPr>
        <w:t>Prezada</w:t>
      </w:r>
      <w:r w:rsidRPr="008520D8">
        <w:rPr>
          <w:rFonts w:ascii="Arial Narrow" w:hAnsi="Arial Narrow"/>
          <w:spacing w:val="-2"/>
          <w:sz w:val="24"/>
          <w:szCs w:val="24"/>
        </w:rPr>
        <w:t xml:space="preserve"> </w:t>
      </w:r>
      <w:r w:rsidRPr="008520D8">
        <w:rPr>
          <w:rFonts w:ascii="Arial Narrow" w:hAnsi="Arial Narrow"/>
          <w:sz w:val="24"/>
          <w:szCs w:val="24"/>
        </w:rPr>
        <w:t>Senhora,</w:t>
      </w:r>
    </w:p>
    <w:p w14:paraId="0821128A" w14:textId="77777777" w:rsidR="00A46418" w:rsidRPr="008520D8" w:rsidRDefault="00A46418" w:rsidP="00A46418">
      <w:pPr>
        <w:pStyle w:val="Textodecomentrio"/>
        <w:spacing w:line="276" w:lineRule="auto"/>
        <w:jc w:val="both"/>
        <w:rPr>
          <w:rFonts w:ascii="Arial Narrow" w:hAnsi="Arial Narrow"/>
          <w:sz w:val="24"/>
          <w:szCs w:val="24"/>
        </w:rPr>
      </w:pPr>
    </w:p>
    <w:p w14:paraId="77D0FA37" w14:textId="77777777" w:rsidR="00A46418" w:rsidRPr="008520D8" w:rsidRDefault="00A46418" w:rsidP="00A46418">
      <w:pPr>
        <w:pStyle w:val="Textodecomentrio"/>
        <w:spacing w:line="276" w:lineRule="auto"/>
        <w:jc w:val="both"/>
        <w:rPr>
          <w:rFonts w:ascii="Arial Narrow" w:hAnsi="Arial Narrow"/>
          <w:sz w:val="24"/>
          <w:szCs w:val="24"/>
        </w:rPr>
      </w:pPr>
      <w:r w:rsidRPr="008520D8">
        <w:rPr>
          <w:rFonts w:ascii="Arial Narrow" w:hAnsi="Arial Narrow"/>
          <w:sz w:val="24"/>
          <w:szCs w:val="24"/>
        </w:rPr>
        <w:t>O</w:t>
      </w:r>
      <w:r w:rsidRPr="008520D8">
        <w:rPr>
          <w:rFonts w:ascii="Arial Narrow" w:hAnsi="Arial Narrow"/>
          <w:spacing w:val="1"/>
          <w:sz w:val="24"/>
          <w:szCs w:val="24"/>
        </w:rPr>
        <w:t xml:space="preserve"> </w:t>
      </w:r>
      <w:r w:rsidRPr="008520D8">
        <w:rPr>
          <w:rFonts w:ascii="Arial Narrow" w:hAnsi="Arial Narrow"/>
          <w:sz w:val="24"/>
          <w:szCs w:val="24"/>
        </w:rPr>
        <w:t>abaixo</w:t>
      </w:r>
      <w:r w:rsidRPr="008520D8">
        <w:rPr>
          <w:rFonts w:ascii="Arial Narrow" w:hAnsi="Arial Narrow"/>
          <w:spacing w:val="1"/>
          <w:sz w:val="24"/>
          <w:szCs w:val="24"/>
        </w:rPr>
        <w:t xml:space="preserve"> </w:t>
      </w:r>
      <w:r w:rsidRPr="008520D8">
        <w:rPr>
          <w:rFonts w:ascii="Arial Narrow" w:hAnsi="Arial Narrow"/>
          <w:sz w:val="24"/>
          <w:szCs w:val="24"/>
        </w:rPr>
        <w:t>assinado,</w:t>
      </w:r>
      <w:r w:rsidRPr="008520D8">
        <w:rPr>
          <w:rFonts w:ascii="Arial Narrow" w:hAnsi="Arial Narrow"/>
          <w:spacing w:val="1"/>
          <w:sz w:val="24"/>
          <w:szCs w:val="24"/>
        </w:rPr>
        <w:t xml:space="preserve"> </w:t>
      </w:r>
      <w:r w:rsidRPr="008520D8">
        <w:rPr>
          <w:rFonts w:ascii="Arial Narrow" w:hAnsi="Arial Narrow"/>
          <w:b/>
          <w:sz w:val="24"/>
          <w:szCs w:val="24"/>
          <w:u w:val="thick"/>
        </w:rPr>
        <w:t>(inserir</w:t>
      </w:r>
      <w:r w:rsidRPr="008520D8">
        <w:rPr>
          <w:rFonts w:ascii="Arial Narrow" w:hAnsi="Arial Narrow"/>
          <w:b/>
          <w:spacing w:val="1"/>
          <w:sz w:val="24"/>
          <w:szCs w:val="24"/>
          <w:u w:val="thick"/>
        </w:rPr>
        <w:t xml:space="preserve"> </w:t>
      </w:r>
      <w:r w:rsidRPr="008520D8">
        <w:rPr>
          <w:rFonts w:ascii="Arial Narrow" w:hAnsi="Arial Narrow"/>
          <w:b/>
          <w:sz w:val="24"/>
          <w:szCs w:val="24"/>
          <w:u w:val="thick"/>
        </w:rPr>
        <w:t>o</w:t>
      </w:r>
      <w:r w:rsidRPr="008520D8">
        <w:rPr>
          <w:rFonts w:ascii="Arial Narrow" w:hAnsi="Arial Narrow"/>
          <w:b/>
          <w:spacing w:val="1"/>
          <w:sz w:val="24"/>
          <w:szCs w:val="24"/>
          <w:u w:val="thick"/>
        </w:rPr>
        <w:t xml:space="preserve"> </w:t>
      </w:r>
      <w:r w:rsidRPr="008520D8">
        <w:rPr>
          <w:rFonts w:ascii="Arial Narrow" w:hAnsi="Arial Narrow"/>
          <w:b/>
          <w:sz w:val="24"/>
          <w:szCs w:val="24"/>
          <w:u w:val="thick"/>
        </w:rPr>
        <w:t>nome</w:t>
      </w:r>
      <w:r w:rsidRPr="008520D8">
        <w:rPr>
          <w:rFonts w:ascii="Arial Narrow" w:hAnsi="Arial Narrow"/>
          <w:b/>
          <w:spacing w:val="1"/>
          <w:sz w:val="24"/>
          <w:szCs w:val="24"/>
          <w:u w:val="thick"/>
        </w:rPr>
        <w:t xml:space="preserve"> </w:t>
      </w:r>
      <w:r w:rsidRPr="008520D8">
        <w:rPr>
          <w:rFonts w:ascii="Arial Narrow" w:hAnsi="Arial Narrow"/>
          <w:b/>
          <w:sz w:val="24"/>
          <w:szCs w:val="24"/>
          <w:u w:val="thick"/>
        </w:rPr>
        <w:t>completo)</w:t>
      </w:r>
      <w:r w:rsidRPr="008520D8">
        <w:rPr>
          <w:rFonts w:ascii="Arial Narrow" w:hAnsi="Arial Narrow"/>
          <w:sz w:val="24"/>
          <w:szCs w:val="24"/>
        </w:rPr>
        <w:t>,</w:t>
      </w:r>
      <w:r w:rsidRPr="008520D8">
        <w:rPr>
          <w:rFonts w:ascii="Arial Narrow" w:hAnsi="Arial Narrow"/>
          <w:spacing w:val="1"/>
          <w:sz w:val="24"/>
          <w:szCs w:val="24"/>
        </w:rPr>
        <w:t xml:space="preserve"> </w:t>
      </w:r>
      <w:r w:rsidRPr="008520D8">
        <w:rPr>
          <w:rFonts w:ascii="Arial Narrow" w:hAnsi="Arial Narrow"/>
          <w:sz w:val="24"/>
          <w:szCs w:val="24"/>
        </w:rPr>
        <w:t>carteira</w:t>
      </w:r>
      <w:r w:rsidRPr="008520D8">
        <w:rPr>
          <w:rFonts w:ascii="Arial Narrow" w:hAnsi="Arial Narrow"/>
          <w:spacing w:val="1"/>
          <w:sz w:val="24"/>
          <w:szCs w:val="24"/>
        </w:rPr>
        <w:t xml:space="preserve"> </w:t>
      </w:r>
      <w:r w:rsidRPr="008520D8">
        <w:rPr>
          <w:rFonts w:ascii="Arial Narrow" w:hAnsi="Arial Narrow"/>
          <w:sz w:val="24"/>
          <w:szCs w:val="24"/>
        </w:rPr>
        <w:t>de</w:t>
      </w:r>
      <w:r w:rsidRPr="008520D8">
        <w:rPr>
          <w:rFonts w:ascii="Arial Narrow" w:hAnsi="Arial Narrow"/>
          <w:spacing w:val="60"/>
          <w:sz w:val="24"/>
          <w:szCs w:val="24"/>
        </w:rPr>
        <w:t xml:space="preserve"> </w:t>
      </w:r>
      <w:r w:rsidRPr="008520D8">
        <w:rPr>
          <w:rFonts w:ascii="Arial Narrow" w:hAnsi="Arial Narrow"/>
          <w:sz w:val="24"/>
          <w:szCs w:val="24"/>
        </w:rPr>
        <w:t>identidade</w:t>
      </w:r>
      <w:r w:rsidRPr="008520D8">
        <w:rPr>
          <w:rFonts w:ascii="Arial Narrow" w:hAnsi="Arial Narrow"/>
          <w:spacing w:val="1"/>
          <w:sz w:val="24"/>
          <w:szCs w:val="24"/>
        </w:rPr>
        <w:t xml:space="preserve"> </w:t>
      </w:r>
      <w:r w:rsidRPr="008520D8">
        <w:rPr>
          <w:rFonts w:ascii="Arial Narrow" w:hAnsi="Arial Narrow"/>
          <w:b/>
          <w:sz w:val="24"/>
          <w:szCs w:val="24"/>
          <w:u w:val="thick"/>
        </w:rPr>
        <w:t>(inserir o numero e órgão emissor)</w:t>
      </w:r>
      <w:r w:rsidRPr="008520D8">
        <w:rPr>
          <w:rFonts w:ascii="Arial Narrow" w:hAnsi="Arial Narrow"/>
          <w:sz w:val="24"/>
          <w:szCs w:val="24"/>
        </w:rPr>
        <w:t>, na qualidade de responsável legal pela proponente</w:t>
      </w:r>
      <w:r w:rsidRPr="008520D8">
        <w:rPr>
          <w:rFonts w:ascii="Arial Narrow" w:hAnsi="Arial Narrow"/>
          <w:spacing w:val="-57"/>
          <w:sz w:val="24"/>
          <w:szCs w:val="24"/>
        </w:rPr>
        <w:t xml:space="preserve"> </w:t>
      </w:r>
      <w:r w:rsidRPr="008520D8">
        <w:rPr>
          <w:rFonts w:ascii="Arial Narrow" w:hAnsi="Arial Narrow"/>
          <w:b/>
          <w:sz w:val="24"/>
          <w:szCs w:val="24"/>
          <w:u w:val="thick"/>
        </w:rPr>
        <w:t>(inserir nome da proponente)</w:t>
      </w:r>
      <w:r w:rsidRPr="008520D8">
        <w:rPr>
          <w:rFonts w:ascii="Arial Narrow" w:hAnsi="Arial Narrow"/>
          <w:sz w:val="24"/>
          <w:szCs w:val="24"/>
        </w:rPr>
        <w:t>, vem, pela presente, informar a V. S</w:t>
      </w:r>
      <w:r w:rsidRPr="008520D8">
        <w:rPr>
          <w:rFonts w:ascii="Arial Narrow" w:hAnsi="Arial Narrow"/>
          <w:sz w:val="24"/>
          <w:szCs w:val="24"/>
          <w:vertAlign w:val="superscript"/>
        </w:rPr>
        <w:t>a</w:t>
      </w:r>
      <w:r w:rsidRPr="008520D8">
        <w:rPr>
          <w:rFonts w:ascii="Arial Narrow" w:hAnsi="Arial Narrow"/>
          <w:sz w:val="24"/>
          <w:szCs w:val="24"/>
        </w:rPr>
        <w:t xml:space="preserve"> que o senhor</w:t>
      </w:r>
      <w:r w:rsidRPr="008520D8">
        <w:rPr>
          <w:rFonts w:ascii="Arial Narrow" w:hAnsi="Arial Narrow"/>
          <w:spacing w:val="1"/>
          <w:sz w:val="24"/>
          <w:szCs w:val="24"/>
        </w:rPr>
        <w:t xml:space="preserve"> </w:t>
      </w:r>
      <w:r w:rsidRPr="008520D8">
        <w:rPr>
          <w:rFonts w:ascii="Arial Narrow" w:hAnsi="Arial Narrow"/>
          <w:b/>
          <w:sz w:val="24"/>
          <w:szCs w:val="24"/>
          <w:u w:val="thick"/>
        </w:rPr>
        <w:t>(inserir o nome completo)</w:t>
      </w:r>
      <w:r w:rsidRPr="008520D8">
        <w:rPr>
          <w:rFonts w:ascii="Arial Narrow" w:hAnsi="Arial Narrow"/>
          <w:sz w:val="24"/>
          <w:szCs w:val="24"/>
        </w:rPr>
        <w:t xml:space="preserve">, carteira de identidade </w:t>
      </w:r>
      <w:r w:rsidRPr="008520D8">
        <w:rPr>
          <w:rFonts w:ascii="Arial Narrow" w:hAnsi="Arial Narrow"/>
          <w:b/>
          <w:sz w:val="24"/>
          <w:szCs w:val="24"/>
          <w:u w:val="thick"/>
        </w:rPr>
        <w:t>(inserir o numero e órgão emissor)</w:t>
      </w:r>
      <w:r w:rsidRPr="008520D8">
        <w:rPr>
          <w:rFonts w:ascii="Arial Narrow" w:hAnsi="Arial Narrow"/>
          <w:sz w:val="24"/>
          <w:szCs w:val="24"/>
        </w:rPr>
        <w:t>,</w:t>
      </w:r>
      <w:r w:rsidRPr="008520D8">
        <w:rPr>
          <w:rFonts w:ascii="Arial Narrow" w:hAnsi="Arial Narrow"/>
          <w:spacing w:val="-57"/>
          <w:sz w:val="24"/>
          <w:szCs w:val="24"/>
        </w:rPr>
        <w:t xml:space="preserve"> </w:t>
      </w:r>
      <w:r w:rsidRPr="008520D8">
        <w:rPr>
          <w:rFonts w:ascii="Arial Narrow" w:hAnsi="Arial Narrow"/>
          <w:sz w:val="24"/>
          <w:szCs w:val="24"/>
        </w:rPr>
        <w:t>é a pessoa designada por nós para acompanhar a sessão de abertura e recebimento da</w:t>
      </w:r>
      <w:r w:rsidRPr="008520D8">
        <w:rPr>
          <w:rFonts w:ascii="Arial Narrow" w:hAnsi="Arial Narrow"/>
          <w:spacing w:val="1"/>
          <w:sz w:val="24"/>
          <w:szCs w:val="24"/>
        </w:rPr>
        <w:t xml:space="preserve"> </w:t>
      </w:r>
      <w:r w:rsidRPr="008520D8">
        <w:rPr>
          <w:rFonts w:ascii="Arial Narrow" w:hAnsi="Arial Narrow"/>
          <w:sz w:val="24"/>
          <w:szCs w:val="24"/>
        </w:rPr>
        <w:t>proposta de preços e documentação de habilitação e, para assinar as atas e demais</w:t>
      </w:r>
      <w:r w:rsidRPr="008520D8">
        <w:rPr>
          <w:rFonts w:ascii="Arial Narrow" w:hAnsi="Arial Narrow"/>
          <w:spacing w:val="1"/>
          <w:sz w:val="24"/>
          <w:szCs w:val="24"/>
        </w:rPr>
        <w:t xml:space="preserve"> </w:t>
      </w:r>
      <w:r w:rsidRPr="008520D8">
        <w:rPr>
          <w:rFonts w:ascii="Arial Narrow" w:hAnsi="Arial Narrow"/>
          <w:sz w:val="24"/>
          <w:szCs w:val="24"/>
        </w:rPr>
        <w:t>documentos, formular ofertas e lances de preços, e com poderes para renunciar prazos</w:t>
      </w:r>
      <w:r w:rsidRPr="008520D8">
        <w:rPr>
          <w:rFonts w:ascii="Arial Narrow" w:hAnsi="Arial Narrow"/>
          <w:spacing w:val="1"/>
          <w:sz w:val="24"/>
          <w:szCs w:val="24"/>
        </w:rPr>
        <w:t xml:space="preserve"> </w:t>
      </w:r>
      <w:r w:rsidRPr="008520D8">
        <w:rPr>
          <w:rFonts w:ascii="Arial Narrow" w:hAnsi="Arial Narrow"/>
          <w:sz w:val="24"/>
          <w:szCs w:val="24"/>
        </w:rPr>
        <w:t>recursais a que se referir a este Pregão, e praticar todos os demais atos pertinentes ao</w:t>
      </w:r>
      <w:r w:rsidRPr="008520D8">
        <w:rPr>
          <w:rFonts w:ascii="Arial Narrow" w:hAnsi="Arial Narrow"/>
          <w:spacing w:val="1"/>
          <w:sz w:val="24"/>
          <w:szCs w:val="24"/>
        </w:rPr>
        <w:t xml:space="preserve"> </w:t>
      </w:r>
      <w:r w:rsidRPr="008520D8">
        <w:rPr>
          <w:rFonts w:ascii="Arial Narrow" w:hAnsi="Arial Narrow"/>
          <w:sz w:val="24"/>
          <w:szCs w:val="24"/>
        </w:rPr>
        <w:t>certame em nome</w:t>
      </w:r>
      <w:r w:rsidRPr="008520D8">
        <w:rPr>
          <w:rFonts w:ascii="Arial Narrow" w:hAnsi="Arial Narrow"/>
          <w:spacing w:val="-1"/>
          <w:sz w:val="24"/>
          <w:szCs w:val="24"/>
        </w:rPr>
        <w:t xml:space="preserve"> </w:t>
      </w:r>
      <w:r w:rsidRPr="008520D8">
        <w:rPr>
          <w:rFonts w:ascii="Arial Narrow" w:hAnsi="Arial Narrow"/>
          <w:sz w:val="24"/>
          <w:szCs w:val="24"/>
        </w:rPr>
        <w:t>da</w:t>
      </w:r>
      <w:r w:rsidRPr="008520D8">
        <w:rPr>
          <w:rFonts w:ascii="Arial Narrow" w:hAnsi="Arial Narrow"/>
          <w:spacing w:val="1"/>
          <w:sz w:val="24"/>
          <w:szCs w:val="24"/>
        </w:rPr>
        <w:t xml:space="preserve"> </w:t>
      </w:r>
      <w:r w:rsidRPr="008520D8">
        <w:rPr>
          <w:rFonts w:ascii="Arial Narrow" w:hAnsi="Arial Narrow"/>
          <w:sz w:val="24"/>
          <w:szCs w:val="24"/>
        </w:rPr>
        <w:t>empresa</w:t>
      </w:r>
      <w:r w:rsidRPr="008520D8">
        <w:rPr>
          <w:rFonts w:ascii="Arial Narrow" w:hAnsi="Arial Narrow"/>
          <w:spacing w:val="-1"/>
          <w:sz w:val="24"/>
          <w:szCs w:val="24"/>
        </w:rPr>
        <w:t xml:space="preserve"> </w:t>
      </w:r>
      <w:r w:rsidRPr="008520D8">
        <w:rPr>
          <w:rFonts w:ascii="Arial Narrow" w:hAnsi="Arial Narrow"/>
          <w:sz w:val="24"/>
          <w:szCs w:val="24"/>
        </w:rPr>
        <w:t>proponente.</w:t>
      </w:r>
    </w:p>
    <w:p w14:paraId="271C1821" w14:textId="77777777" w:rsidR="00A46418" w:rsidRPr="008520D8" w:rsidRDefault="00A46418" w:rsidP="00A46418">
      <w:pPr>
        <w:pStyle w:val="Textodecomentrio"/>
        <w:spacing w:line="276" w:lineRule="auto"/>
        <w:jc w:val="both"/>
        <w:rPr>
          <w:rFonts w:ascii="Arial Narrow" w:hAnsi="Arial Narrow"/>
          <w:sz w:val="24"/>
          <w:szCs w:val="24"/>
        </w:rPr>
      </w:pPr>
    </w:p>
    <w:p w14:paraId="7BD65F1C" w14:textId="77777777" w:rsidR="00A46418" w:rsidRPr="008520D8" w:rsidRDefault="00A46418" w:rsidP="00A46418">
      <w:pPr>
        <w:pStyle w:val="Textodecomentrio"/>
        <w:spacing w:line="276" w:lineRule="auto"/>
        <w:jc w:val="both"/>
        <w:rPr>
          <w:rFonts w:ascii="Arial Narrow" w:hAnsi="Arial Narrow"/>
          <w:sz w:val="24"/>
          <w:szCs w:val="24"/>
        </w:rPr>
      </w:pPr>
      <w:r w:rsidRPr="008520D8">
        <w:rPr>
          <w:rFonts w:ascii="Arial Narrow" w:hAnsi="Arial Narrow"/>
          <w:sz w:val="24"/>
          <w:szCs w:val="24"/>
        </w:rPr>
        <w:t>Outrossim,</w:t>
      </w:r>
      <w:r w:rsidRPr="008520D8">
        <w:rPr>
          <w:rFonts w:ascii="Arial Narrow" w:hAnsi="Arial Narrow"/>
          <w:spacing w:val="20"/>
          <w:sz w:val="24"/>
          <w:szCs w:val="24"/>
        </w:rPr>
        <w:t xml:space="preserve"> </w:t>
      </w:r>
      <w:r w:rsidRPr="008520D8">
        <w:rPr>
          <w:rFonts w:ascii="Arial Narrow" w:hAnsi="Arial Narrow"/>
          <w:sz w:val="24"/>
          <w:szCs w:val="24"/>
        </w:rPr>
        <w:t>declaro-me</w:t>
      </w:r>
      <w:r w:rsidRPr="008520D8">
        <w:rPr>
          <w:rFonts w:ascii="Arial Narrow" w:hAnsi="Arial Narrow"/>
          <w:spacing w:val="23"/>
          <w:sz w:val="24"/>
          <w:szCs w:val="24"/>
        </w:rPr>
        <w:t xml:space="preserve"> </w:t>
      </w:r>
      <w:r w:rsidRPr="008520D8">
        <w:rPr>
          <w:rFonts w:ascii="Arial Narrow" w:hAnsi="Arial Narrow"/>
          <w:sz w:val="24"/>
          <w:szCs w:val="24"/>
        </w:rPr>
        <w:t>ciente</w:t>
      </w:r>
      <w:r w:rsidRPr="008520D8">
        <w:rPr>
          <w:rFonts w:ascii="Arial Narrow" w:hAnsi="Arial Narrow"/>
          <w:spacing w:val="20"/>
          <w:sz w:val="24"/>
          <w:szCs w:val="24"/>
        </w:rPr>
        <w:t xml:space="preserve"> </w:t>
      </w:r>
      <w:r w:rsidRPr="008520D8">
        <w:rPr>
          <w:rFonts w:ascii="Arial Narrow" w:hAnsi="Arial Narrow"/>
          <w:sz w:val="24"/>
          <w:szCs w:val="24"/>
        </w:rPr>
        <w:t>de</w:t>
      </w:r>
      <w:r w:rsidRPr="008520D8">
        <w:rPr>
          <w:rFonts w:ascii="Arial Narrow" w:hAnsi="Arial Narrow"/>
          <w:spacing w:val="20"/>
          <w:sz w:val="24"/>
          <w:szCs w:val="24"/>
        </w:rPr>
        <w:t xml:space="preserve"> </w:t>
      </w:r>
      <w:r w:rsidRPr="008520D8">
        <w:rPr>
          <w:rFonts w:ascii="Arial Narrow" w:hAnsi="Arial Narrow"/>
          <w:sz w:val="24"/>
          <w:szCs w:val="24"/>
        </w:rPr>
        <w:t>que</w:t>
      </w:r>
      <w:r w:rsidRPr="008520D8">
        <w:rPr>
          <w:rFonts w:ascii="Arial Narrow" w:hAnsi="Arial Narrow"/>
          <w:spacing w:val="20"/>
          <w:sz w:val="24"/>
          <w:szCs w:val="24"/>
        </w:rPr>
        <w:t xml:space="preserve"> </w:t>
      </w:r>
      <w:r w:rsidRPr="008520D8">
        <w:rPr>
          <w:rFonts w:ascii="Arial Narrow" w:hAnsi="Arial Narrow"/>
          <w:sz w:val="24"/>
          <w:szCs w:val="24"/>
        </w:rPr>
        <w:t>responderei</w:t>
      </w:r>
      <w:r w:rsidRPr="008520D8">
        <w:rPr>
          <w:rFonts w:ascii="Arial Narrow" w:hAnsi="Arial Narrow"/>
          <w:spacing w:val="24"/>
          <w:sz w:val="24"/>
          <w:szCs w:val="24"/>
        </w:rPr>
        <w:t xml:space="preserve"> </w:t>
      </w:r>
      <w:r w:rsidRPr="008520D8">
        <w:rPr>
          <w:rFonts w:ascii="Arial Narrow" w:hAnsi="Arial Narrow"/>
          <w:sz w:val="24"/>
          <w:szCs w:val="24"/>
        </w:rPr>
        <w:t>em</w:t>
      </w:r>
      <w:r w:rsidRPr="008520D8">
        <w:rPr>
          <w:rFonts w:ascii="Arial Narrow" w:hAnsi="Arial Narrow"/>
          <w:spacing w:val="21"/>
          <w:sz w:val="24"/>
          <w:szCs w:val="24"/>
        </w:rPr>
        <w:t xml:space="preserve"> </w:t>
      </w:r>
      <w:r w:rsidRPr="008520D8">
        <w:rPr>
          <w:rFonts w:ascii="Arial Narrow" w:hAnsi="Arial Narrow"/>
          <w:sz w:val="24"/>
          <w:szCs w:val="24"/>
        </w:rPr>
        <w:t>juízo</w:t>
      </w:r>
      <w:r w:rsidRPr="008520D8">
        <w:rPr>
          <w:rFonts w:ascii="Arial Narrow" w:hAnsi="Arial Narrow"/>
          <w:spacing w:val="21"/>
          <w:sz w:val="24"/>
          <w:szCs w:val="24"/>
        </w:rPr>
        <w:t xml:space="preserve"> </w:t>
      </w:r>
      <w:r w:rsidRPr="008520D8">
        <w:rPr>
          <w:rFonts w:ascii="Arial Narrow" w:hAnsi="Arial Narrow"/>
          <w:sz w:val="24"/>
          <w:szCs w:val="24"/>
        </w:rPr>
        <w:t>ou</w:t>
      </w:r>
      <w:r w:rsidRPr="008520D8">
        <w:rPr>
          <w:rFonts w:ascii="Arial Narrow" w:hAnsi="Arial Narrow"/>
          <w:spacing w:val="21"/>
          <w:sz w:val="24"/>
          <w:szCs w:val="24"/>
        </w:rPr>
        <w:t xml:space="preserve"> </w:t>
      </w:r>
      <w:r w:rsidRPr="008520D8">
        <w:rPr>
          <w:rFonts w:ascii="Arial Narrow" w:hAnsi="Arial Narrow"/>
          <w:sz w:val="24"/>
          <w:szCs w:val="24"/>
        </w:rPr>
        <w:t>fora</w:t>
      </w:r>
      <w:r w:rsidRPr="008520D8">
        <w:rPr>
          <w:rFonts w:ascii="Arial Narrow" w:hAnsi="Arial Narrow"/>
          <w:spacing w:val="20"/>
          <w:sz w:val="24"/>
          <w:szCs w:val="24"/>
        </w:rPr>
        <w:t xml:space="preserve"> </w:t>
      </w:r>
      <w:r w:rsidRPr="008520D8">
        <w:rPr>
          <w:rFonts w:ascii="Arial Narrow" w:hAnsi="Arial Narrow"/>
          <w:sz w:val="24"/>
          <w:szCs w:val="24"/>
        </w:rPr>
        <w:t>dele,</w:t>
      </w:r>
      <w:r w:rsidRPr="008520D8">
        <w:rPr>
          <w:rFonts w:ascii="Arial Narrow" w:hAnsi="Arial Narrow"/>
          <w:spacing w:val="23"/>
          <w:sz w:val="24"/>
          <w:szCs w:val="24"/>
        </w:rPr>
        <w:t xml:space="preserve"> </w:t>
      </w:r>
      <w:r w:rsidRPr="008520D8">
        <w:rPr>
          <w:rFonts w:ascii="Arial Narrow" w:hAnsi="Arial Narrow"/>
          <w:sz w:val="24"/>
          <w:szCs w:val="24"/>
        </w:rPr>
        <w:t>se</w:t>
      </w:r>
      <w:r w:rsidRPr="008520D8">
        <w:rPr>
          <w:rFonts w:ascii="Arial Narrow" w:hAnsi="Arial Narrow"/>
          <w:spacing w:val="20"/>
          <w:sz w:val="24"/>
          <w:szCs w:val="24"/>
        </w:rPr>
        <w:t xml:space="preserve"> </w:t>
      </w:r>
      <w:r w:rsidRPr="008520D8">
        <w:rPr>
          <w:rFonts w:ascii="Arial Narrow" w:hAnsi="Arial Narrow"/>
          <w:sz w:val="24"/>
          <w:szCs w:val="24"/>
        </w:rPr>
        <w:t>for</w:t>
      </w:r>
      <w:r w:rsidRPr="008520D8">
        <w:rPr>
          <w:rFonts w:ascii="Arial Narrow" w:hAnsi="Arial Narrow"/>
          <w:spacing w:val="21"/>
          <w:sz w:val="24"/>
          <w:szCs w:val="24"/>
        </w:rPr>
        <w:t xml:space="preserve"> </w:t>
      </w:r>
      <w:r w:rsidRPr="008520D8">
        <w:rPr>
          <w:rFonts w:ascii="Arial Narrow" w:hAnsi="Arial Narrow"/>
          <w:sz w:val="24"/>
          <w:szCs w:val="24"/>
        </w:rPr>
        <w:t>o</w:t>
      </w:r>
      <w:r w:rsidRPr="008520D8">
        <w:rPr>
          <w:rFonts w:ascii="Arial Narrow" w:hAnsi="Arial Narrow"/>
          <w:spacing w:val="21"/>
          <w:sz w:val="24"/>
          <w:szCs w:val="24"/>
        </w:rPr>
        <w:t xml:space="preserve"> </w:t>
      </w:r>
      <w:r w:rsidRPr="008520D8">
        <w:rPr>
          <w:rFonts w:ascii="Arial Narrow" w:hAnsi="Arial Narrow"/>
          <w:sz w:val="24"/>
          <w:szCs w:val="24"/>
        </w:rPr>
        <w:t>caso,</w:t>
      </w:r>
      <w:r w:rsidRPr="008520D8">
        <w:rPr>
          <w:rFonts w:ascii="Arial Narrow" w:hAnsi="Arial Narrow"/>
          <w:spacing w:val="-57"/>
          <w:sz w:val="24"/>
          <w:szCs w:val="24"/>
        </w:rPr>
        <w:t xml:space="preserve"> </w:t>
      </w:r>
      <w:r w:rsidRPr="008520D8">
        <w:rPr>
          <w:rFonts w:ascii="Arial Narrow" w:hAnsi="Arial Narrow"/>
          <w:sz w:val="24"/>
          <w:szCs w:val="24"/>
        </w:rPr>
        <w:t>por</w:t>
      </w:r>
      <w:r w:rsidRPr="008520D8">
        <w:rPr>
          <w:rFonts w:ascii="Arial Narrow" w:hAnsi="Arial Narrow"/>
          <w:spacing w:val="-1"/>
          <w:sz w:val="24"/>
          <w:szCs w:val="24"/>
        </w:rPr>
        <w:t xml:space="preserve"> </w:t>
      </w:r>
      <w:r w:rsidRPr="008520D8">
        <w:rPr>
          <w:rFonts w:ascii="Arial Narrow" w:hAnsi="Arial Narrow"/>
          <w:sz w:val="24"/>
          <w:szCs w:val="24"/>
        </w:rPr>
        <w:t>todos os atos que</w:t>
      </w:r>
      <w:r w:rsidRPr="008520D8">
        <w:rPr>
          <w:rFonts w:ascii="Arial Narrow" w:hAnsi="Arial Narrow"/>
          <w:spacing w:val="-1"/>
          <w:sz w:val="24"/>
          <w:szCs w:val="24"/>
        </w:rPr>
        <w:t xml:space="preserve"> </w:t>
      </w:r>
      <w:r w:rsidRPr="008520D8">
        <w:rPr>
          <w:rFonts w:ascii="Arial Narrow" w:hAnsi="Arial Narrow"/>
          <w:sz w:val="24"/>
          <w:szCs w:val="24"/>
        </w:rPr>
        <w:t>venha</w:t>
      </w:r>
      <w:r w:rsidRPr="008520D8">
        <w:rPr>
          <w:rFonts w:ascii="Arial Narrow" w:hAnsi="Arial Narrow"/>
          <w:spacing w:val="-1"/>
          <w:sz w:val="24"/>
          <w:szCs w:val="24"/>
        </w:rPr>
        <w:t xml:space="preserve"> </w:t>
      </w:r>
      <w:r w:rsidRPr="008520D8">
        <w:rPr>
          <w:rFonts w:ascii="Arial Narrow" w:hAnsi="Arial Narrow"/>
          <w:sz w:val="24"/>
          <w:szCs w:val="24"/>
        </w:rPr>
        <w:t>a</w:t>
      </w:r>
      <w:r w:rsidRPr="008520D8">
        <w:rPr>
          <w:rFonts w:ascii="Arial Narrow" w:hAnsi="Arial Narrow"/>
          <w:spacing w:val="-2"/>
          <w:sz w:val="24"/>
          <w:szCs w:val="24"/>
        </w:rPr>
        <w:t xml:space="preserve"> </w:t>
      </w:r>
      <w:r w:rsidRPr="008520D8">
        <w:rPr>
          <w:rFonts w:ascii="Arial Narrow" w:hAnsi="Arial Narrow"/>
          <w:sz w:val="24"/>
          <w:szCs w:val="24"/>
        </w:rPr>
        <w:t>ser</w:t>
      </w:r>
      <w:r w:rsidRPr="008520D8">
        <w:rPr>
          <w:rFonts w:ascii="Arial Narrow" w:hAnsi="Arial Narrow"/>
          <w:spacing w:val="-2"/>
          <w:sz w:val="24"/>
          <w:szCs w:val="24"/>
        </w:rPr>
        <w:t xml:space="preserve"> </w:t>
      </w:r>
      <w:r w:rsidRPr="008520D8">
        <w:rPr>
          <w:rFonts w:ascii="Arial Narrow" w:hAnsi="Arial Narrow"/>
          <w:sz w:val="24"/>
          <w:szCs w:val="24"/>
        </w:rPr>
        <w:t>praticados pelo representante ora</w:t>
      </w:r>
      <w:r w:rsidRPr="008520D8">
        <w:rPr>
          <w:rFonts w:ascii="Arial Narrow" w:hAnsi="Arial Narrow"/>
          <w:spacing w:val="-1"/>
          <w:sz w:val="24"/>
          <w:szCs w:val="24"/>
        </w:rPr>
        <w:t xml:space="preserve"> </w:t>
      </w:r>
      <w:r w:rsidRPr="008520D8">
        <w:rPr>
          <w:rFonts w:ascii="Arial Narrow" w:hAnsi="Arial Narrow"/>
          <w:sz w:val="24"/>
          <w:szCs w:val="24"/>
        </w:rPr>
        <w:t>designado.</w:t>
      </w:r>
    </w:p>
    <w:p w14:paraId="33F3E9CF" w14:textId="77777777" w:rsidR="00A46418" w:rsidRPr="008520D8" w:rsidRDefault="00A46418" w:rsidP="00A46418">
      <w:pPr>
        <w:pStyle w:val="Textodecomentrio"/>
        <w:spacing w:line="276" w:lineRule="auto"/>
        <w:rPr>
          <w:rFonts w:ascii="Arial Narrow" w:hAnsi="Arial Narrow"/>
          <w:sz w:val="24"/>
          <w:szCs w:val="24"/>
        </w:rPr>
      </w:pPr>
    </w:p>
    <w:p w14:paraId="2F2F815F" w14:textId="77777777" w:rsidR="00A46418" w:rsidRPr="008520D8" w:rsidRDefault="00A46418" w:rsidP="00A46418">
      <w:pPr>
        <w:pStyle w:val="Textodecomentrio"/>
        <w:spacing w:line="276" w:lineRule="auto"/>
        <w:rPr>
          <w:rFonts w:ascii="Arial Narrow" w:hAnsi="Arial Narrow"/>
          <w:sz w:val="24"/>
          <w:szCs w:val="24"/>
        </w:rPr>
      </w:pPr>
    </w:p>
    <w:p w14:paraId="52B6A3CB" w14:textId="77777777" w:rsidR="00A46418" w:rsidRPr="008520D8" w:rsidRDefault="00A46418" w:rsidP="00A46418">
      <w:pPr>
        <w:pStyle w:val="Textodecomentrio"/>
        <w:rPr>
          <w:rFonts w:ascii="Arial Narrow" w:hAnsi="Arial Narrow"/>
          <w:sz w:val="24"/>
          <w:szCs w:val="24"/>
        </w:rPr>
      </w:pPr>
    </w:p>
    <w:p w14:paraId="6A0BAD0E" w14:textId="77777777"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Atenciosamente,</w:t>
      </w:r>
    </w:p>
    <w:p w14:paraId="37A8FE54" w14:textId="77777777" w:rsidR="00A46418" w:rsidRPr="008520D8" w:rsidRDefault="00A46418" w:rsidP="00A46418">
      <w:pPr>
        <w:pStyle w:val="Textodecomentrio"/>
        <w:rPr>
          <w:rFonts w:ascii="Arial Narrow" w:hAnsi="Arial Narrow"/>
          <w:sz w:val="24"/>
          <w:szCs w:val="24"/>
        </w:rPr>
      </w:pPr>
    </w:p>
    <w:p w14:paraId="4E03D390" w14:textId="6BC0502B" w:rsidR="00A46418" w:rsidRPr="008520D8" w:rsidRDefault="00A46418" w:rsidP="00A46418">
      <w:pPr>
        <w:pStyle w:val="Textodecomentrio"/>
        <w:jc w:val="right"/>
        <w:rPr>
          <w:rFonts w:ascii="Arial Narrow" w:hAnsi="Arial Narrow"/>
          <w:sz w:val="24"/>
          <w:szCs w:val="24"/>
        </w:rPr>
      </w:pPr>
      <w:r w:rsidRPr="008520D8">
        <w:rPr>
          <w:rFonts w:ascii="Arial Narrow" w:hAnsi="Arial Narrow"/>
          <w:sz w:val="24"/>
          <w:szCs w:val="24"/>
        </w:rPr>
        <w:t>Data e Local.</w:t>
      </w:r>
    </w:p>
    <w:p w14:paraId="171183EA" w14:textId="77777777" w:rsidR="00A46418" w:rsidRPr="008520D8" w:rsidRDefault="00A46418" w:rsidP="00A46418">
      <w:pPr>
        <w:pStyle w:val="Textodecomentrio"/>
        <w:rPr>
          <w:rFonts w:ascii="Arial Narrow" w:hAnsi="Arial Narrow"/>
          <w:sz w:val="24"/>
          <w:szCs w:val="24"/>
        </w:rPr>
      </w:pPr>
    </w:p>
    <w:p w14:paraId="45421398" w14:textId="43EC3216" w:rsidR="00A46418" w:rsidRPr="008520D8" w:rsidRDefault="00A46418">
      <w:pPr>
        <w:rPr>
          <w:rFonts w:ascii="Arial Narrow" w:hAnsi="Arial Narrow"/>
          <w:sz w:val="20"/>
          <w:szCs w:val="20"/>
        </w:rPr>
      </w:pPr>
      <w:r w:rsidRPr="008520D8">
        <w:rPr>
          <w:rFonts w:ascii="Arial Narrow" w:hAnsi="Arial Narrow"/>
        </w:rPr>
        <w:t>____________________________________________________</w:t>
      </w:r>
    </w:p>
    <w:p w14:paraId="1E23FFF8" w14:textId="7EC7778B"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Carimbo</w:t>
      </w:r>
      <w:r w:rsidRPr="008520D8">
        <w:rPr>
          <w:rFonts w:ascii="Arial Narrow" w:hAnsi="Arial Narrow"/>
          <w:spacing w:val="-1"/>
          <w:sz w:val="24"/>
          <w:szCs w:val="24"/>
        </w:rPr>
        <w:t xml:space="preserve"> </w:t>
      </w:r>
      <w:r w:rsidRPr="008520D8">
        <w:rPr>
          <w:rFonts w:ascii="Arial Narrow" w:hAnsi="Arial Narrow"/>
          <w:sz w:val="24"/>
          <w:szCs w:val="24"/>
        </w:rPr>
        <w:t>do</w:t>
      </w:r>
      <w:r w:rsidRPr="008520D8">
        <w:rPr>
          <w:rFonts w:ascii="Arial Narrow" w:hAnsi="Arial Narrow"/>
          <w:spacing w:val="-1"/>
          <w:sz w:val="24"/>
          <w:szCs w:val="24"/>
        </w:rPr>
        <w:t xml:space="preserve"> </w:t>
      </w:r>
      <w:r w:rsidRPr="008520D8">
        <w:rPr>
          <w:rFonts w:ascii="Arial Narrow" w:hAnsi="Arial Narrow"/>
          <w:sz w:val="24"/>
          <w:szCs w:val="24"/>
        </w:rPr>
        <w:t>CNPJ,</w:t>
      </w:r>
      <w:r w:rsidRPr="008520D8">
        <w:rPr>
          <w:rFonts w:ascii="Arial Narrow" w:hAnsi="Arial Narrow"/>
          <w:spacing w:val="-1"/>
          <w:sz w:val="24"/>
          <w:szCs w:val="24"/>
        </w:rPr>
        <w:t xml:space="preserve"> </w:t>
      </w:r>
      <w:r w:rsidRPr="008520D8">
        <w:rPr>
          <w:rFonts w:ascii="Arial Narrow" w:hAnsi="Arial Narrow"/>
          <w:sz w:val="24"/>
          <w:szCs w:val="24"/>
        </w:rPr>
        <w:t>Assinatura</w:t>
      </w:r>
      <w:r w:rsidRPr="008520D8">
        <w:rPr>
          <w:rFonts w:ascii="Arial Narrow" w:hAnsi="Arial Narrow"/>
          <w:spacing w:val="-3"/>
          <w:sz w:val="24"/>
          <w:szCs w:val="24"/>
        </w:rPr>
        <w:t xml:space="preserve"> </w:t>
      </w:r>
      <w:r w:rsidRPr="008520D8">
        <w:rPr>
          <w:rFonts w:ascii="Arial Narrow" w:hAnsi="Arial Narrow"/>
          <w:sz w:val="24"/>
          <w:szCs w:val="24"/>
        </w:rPr>
        <w:t>do</w:t>
      </w:r>
      <w:r w:rsidRPr="008520D8">
        <w:rPr>
          <w:rFonts w:ascii="Arial Narrow" w:hAnsi="Arial Narrow"/>
          <w:spacing w:val="-1"/>
          <w:sz w:val="24"/>
          <w:szCs w:val="24"/>
        </w:rPr>
        <w:t xml:space="preserve"> </w:t>
      </w:r>
      <w:r w:rsidRPr="008520D8">
        <w:rPr>
          <w:rFonts w:ascii="Arial Narrow" w:hAnsi="Arial Narrow"/>
          <w:sz w:val="24"/>
          <w:szCs w:val="24"/>
        </w:rPr>
        <w:t>representante</w:t>
      </w:r>
      <w:r w:rsidRPr="008520D8">
        <w:rPr>
          <w:rFonts w:ascii="Arial Narrow" w:hAnsi="Arial Narrow"/>
          <w:spacing w:val="-2"/>
          <w:sz w:val="24"/>
          <w:szCs w:val="24"/>
        </w:rPr>
        <w:t xml:space="preserve"> </w:t>
      </w:r>
      <w:r w:rsidRPr="008520D8">
        <w:rPr>
          <w:rFonts w:ascii="Arial Narrow" w:hAnsi="Arial Narrow"/>
          <w:sz w:val="24"/>
          <w:szCs w:val="24"/>
        </w:rPr>
        <w:t>legal</w:t>
      </w:r>
      <w:r w:rsidRPr="008520D8">
        <w:rPr>
          <w:rFonts w:ascii="Arial Narrow" w:hAnsi="Arial Narrow"/>
          <w:spacing w:val="-1"/>
          <w:sz w:val="24"/>
          <w:szCs w:val="24"/>
        </w:rPr>
        <w:t xml:space="preserve"> </w:t>
      </w:r>
      <w:r w:rsidRPr="008520D8">
        <w:rPr>
          <w:rFonts w:ascii="Arial Narrow" w:hAnsi="Arial Narrow"/>
          <w:sz w:val="24"/>
          <w:szCs w:val="24"/>
        </w:rPr>
        <w:t>da</w:t>
      </w:r>
      <w:r w:rsidRPr="008520D8">
        <w:rPr>
          <w:rFonts w:ascii="Arial Narrow" w:hAnsi="Arial Narrow"/>
          <w:spacing w:val="-2"/>
          <w:sz w:val="24"/>
          <w:szCs w:val="24"/>
        </w:rPr>
        <w:t xml:space="preserve"> </w:t>
      </w:r>
      <w:r w:rsidRPr="008520D8">
        <w:rPr>
          <w:rFonts w:ascii="Arial Narrow" w:hAnsi="Arial Narrow"/>
          <w:sz w:val="24"/>
          <w:szCs w:val="24"/>
        </w:rPr>
        <w:t>Empresa</w:t>
      </w:r>
    </w:p>
    <w:p w14:paraId="664E5C43" w14:textId="77777777"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Obs.:</w:t>
      </w:r>
      <w:r w:rsidRPr="008520D8">
        <w:rPr>
          <w:rFonts w:ascii="Arial Narrow" w:hAnsi="Arial Narrow"/>
          <w:spacing w:val="-2"/>
          <w:sz w:val="24"/>
          <w:szCs w:val="24"/>
        </w:rPr>
        <w:t xml:space="preserve"> </w:t>
      </w:r>
      <w:r w:rsidRPr="008520D8">
        <w:rPr>
          <w:rFonts w:ascii="Arial Narrow" w:hAnsi="Arial Narrow"/>
          <w:sz w:val="24"/>
          <w:szCs w:val="24"/>
        </w:rPr>
        <w:t>Firma reconhecida</w:t>
      </w:r>
      <w:r w:rsidRPr="008520D8">
        <w:rPr>
          <w:rFonts w:ascii="Arial Narrow" w:hAnsi="Arial Narrow"/>
          <w:spacing w:val="-2"/>
          <w:sz w:val="24"/>
          <w:szCs w:val="24"/>
        </w:rPr>
        <w:t xml:space="preserve"> </w:t>
      </w:r>
      <w:r w:rsidRPr="008520D8">
        <w:rPr>
          <w:rFonts w:ascii="Arial Narrow" w:hAnsi="Arial Narrow"/>
          <w:sz w:val="24"/>
          <w:szCs w:val="24"/>
        </w:rPr>
        <w:t>do</w:t>
      </w:r>
      <w:r w:rsidRPr="008520D8">
        <w:rPr>
          <w:rFonts w:ascii="Arial Narrow" w:hAnsi="Arial Narrow"/>
          <w:spacing w:val="-2"/>
          <w:sz w:val="24"/>
          <w:szCs w:val="24"/>
        </w:rPr>
        <w:t xml:space="preserve"> </w:t>
      </w:r>
      <w:r w:rsidRPr="008520D8">
        <w:rPr>
          <w:rFonts w:ascii="Arial Narrow" w:hAnsi="Arial Narrow"/>
          <w:sz w:val="24"/>
          <w:szCs w:val="24"/>
        </w:rPr>
        <w:t>responsável</w:t>
      </w:r>
      <w:r w:rsidRPr="008520D8">
        <w:rPr>
          <w:rFonts w:ascii="Arial Narrow" w:hAnsi="Arial Narrow"/>
          <w:spacing w:val="-1"/>
          <w:sz w:val="24"/>
          <w:szCs w:val="24"/>
        </w:rPr>
        <w:t xml:space="preserve"> </w:t>
      </w:r>
      <w:r w:rsidRPr="008520D8">
        <w:rPr>
          <w:rFonts w:ascii="Arial Narrow" w:hAnsi="Arial Narrow"/>
          <w:sz w:val="24"/>
          <w:szCs w:val="24"/>
        </w:rPr>
        <w:t>legal</w:t>
      </w:r>
    </w:p>
    <w:p w14:paraId="2E12B3D1" w14:textId="77777777" w:rsidR="00A46418" w:rsidRPr="008520D8" w:rsidRDefault="00A46418" w:rsidP="00A46418">
      <w:pPr>
        <w:pStyle w:val="Textodecomentrio"/>
        <w:rPr>
          <w:rFonts w:ascii="Arial Narrow" w:hAnsi="Arial Narrow"/>
          <w:sz w:val="24"/>
          <w:szCs w:val="24"/>
        </w:rPr>
      </w:pPr>
      <w:r w:rsidRPr="008520D8">
        <w:rPr>
          <w:rFonts w:ascii="Arial Narrow" w:hAnsi="Arial Narrow"/>
          <w:sz w:val="24"/>
          <w:szCs w:val="24"/>
        </w:rPr>
        <w:t>C.P.F</w:t>
      </w:r>
      <w:r w:rsidRPr="008520D8">
        <w:rPr>
          <w:rFonts w:ascii="Arial Narrow" w:hAnsi="Arial Narrow"/>
          <w:spacing w:val="-2"/>
          <w:sz w:val="24"/>
          <w:szCs w:val="24"/>
        </w:rPr>
        <w:t xml:space="preserve"> </w:t>
      </w:r>
      <w:r w:rsidRPr="008520D8">
        <w:rPr>
          <w:rFonts w:ascii="Arial Narrow" w:hAnsi="Arial Narrow"/>
          <w:sz w:val="24"/>
          <w:szCs w:val="24"/>
          <w:u w:val="single"/>
        </w:rPr>
        <w:t xml:space="preserve"> </w:t>
      </w:r>
      <w:r w:rsidRPr="008520D8">
        <w:rPr>
          <w:rFonts w:ascii="Arial Narrow" w:hAnsi="Arial Narrow"/>
          <w:sz w:val="24"/>
          <w:szCs w:val="24"/>
          <w:u w:val="single"/>
        </w:rPr>
        <w:tab/>
      </w:r>
    </w:p>
    <w:p w14:paraId="1227D19A" w14:textId="2B5D870A" w:rsidR="00A506FD" w:rsidRPr="008520D8" w:rsidRDefault="00A46418" w:rsidP="00A46418">
      <w:pPr>
        <w:pStyle w:val="Textodecomentrio"/>
        <w:rPr>
          <w:rFonts w:ascii="Arial Narrow" w:hAnsi="Arial Narrow"/>
          <w:sz w:val="24"/>
          <w:szCs w:val="24"/>
        </w:rPr>
      </w:pPr>
      <w:r w:rsidRPr="008520D8">
        <w:rPr>
          <w:rFonts w:ascii="Arial Narrow" w:hAnsi="Arial Narrow"/>
          <w:sz w:val="24"/>
          <w:szCs w:val="24"/>
        </w:rPr>
        <w:t xml:space="preserve">RG: </w:t>
      </w:r>
    </w:p>
    <w:p w14:paraId="1233BE20" w14:textId="7A52CF6C" w:rsidR="00100DC9" w:rsidRPr="008520D8" w:rsidRDefault="00100DC9" w:rsidP="00A46418">
      <w:pPr>
        <w:pStyle w:val="Textodecomentrio"/>
        <w:rPr>
          <w:rFonts w:ascii="Arial Narrow" w:hAnsi="Arial Narrow"/>
          <w:sz w:val="24"/>
          <w:szCs w:val="24"/>
        </w:rPr>
      </w:pPr>
    </w:p>
    <w:p w14:paraId="55EC6B94" w14:textId="77777777" w:rsidR="00100DC9" w:rsidRPr="008520D8" w:rsidRDefault="00100DC9">
      <w:pPr>
        <w:rPr>
          <w:rFonts w:ascii="Arial Narrow" w:hAnsi="Arial Narrow"/>
        </w:rPr>
      </w:pPr>
      <w:r w:rsidRPr="008520D8">
        <w:rPr>
          <w:rFonts w:ascii="Arial Narrow" w:hAnsi="Arial Narrow"/>
        </w:rPr>
        <w:br w:type="page"/>
      </w:r>
    </w:p>
    <w:p w14:paraId="28F18EC7" w14:textId="728FFF2D" w:rsidR="00D904D2" w:rsidRPr="008520D8" w:rsidRDefault="00D904D2" w:rsidP="00D904D2">
      <w:pPr>
        <w:jc w:val="center"/>
        <w:rPr>
          <w:rFonts w:ascii="Arial Narrow" w:hAnsi="Arial Narrow" w:cs="Arial"/>
          <w:b/>
          <w:bCs/>
        </w:rPr>
      </w:pPr>
      <w:r w:rsidRPr="008520D8">
        <w:rPr>
          <w:rFonts w:ascii="Arial Narrow" w:hAnsi="Arial Narrow" w:cs="Arial"/>
          <w:b/>
        </w:rPr>
        <w:lastRenderedPageBreak/>
        <w:t xml:space="preserve">ANEXO V - </w:t>
      </w:r>
      <w:r w:rsidRPr="008520D8">
        <w:rPr>
          <w:rFonts w:ascii="Arial Narrow" w:hAnsi="Arial Narrow" w:cs="Arial"/>
          <w:b/>
          <w:bCs/>
        </w:rPr>
        <w:t>DECLARAÇÃO UNIFICADA</w:t>
      </w:r>
    </w:p>
    <w:p w14:paraId="0612BF26" w14:textId="36A7C605" w:rsidR="00314098" w:rsidRPr="008520D8" w:rsidRDefault="00314098" w:rsidP="00D904D2">
      <w:pPr>
        <w:jc w:val="center"/>
        <w:rPr>
          <w:rFonts w:ascii="Arial Narrow" w:hAnsi="Arial Narrow" w:cs="Arial"/>
          <w:b/>
          <w:bCs/>
        </w:rPr>
      </w:pPr>
      <w:r w:rsidRPr="008520D8">
        <w:rPr>
          <w:rFonts w:ascii="Arial Narrow" w:hAnsi="Arial Narrow" w:cs="Arial"/>
          <w:b/>
          <w:bCs/>
        </w:rPr>
        <w:t xml:space="preserve">PREGÃO PRESENCIAL </w:t>
      </w:r>
      <w:r w:rsidR="00B2044A">
        <w:rPr>
          <w:rFonts w:ascii="Arial Narrow" w:hAnsi="Arial Narrow" w:cs="Arial"/>
          <w:b/>
          <w:bCs/>
        </w:rPr>
        <w:t>38</w:t>
      </w:r>
      <w:r w:rsidR="00B72C91" w:rsidRPr="008520D8">
        <w:rPr>
          <w:rFonts w:ascii="Arial Narrow" w:hAnsi="Arial Narrow" w:cs="Arial"/>
          <w:b/>
          <w:bCs/>
        </w:rPr>
        <w:t>/2026</w:t>
      </w:r>
    </w:p>
    <w:p w14:paraId="48778FA2" w14:textId="77777777" w:rsidR="00D904D2" w:rsidRPr="008520D8" w:rsidRDefault="00D904D2" w:rsidP="00D904D2">
      <w:pPr>
        <w:jc w:val="both"/>
        <w:rPr>
          <w:rFonts w:ascii="Arial Narrow" w:hAnsi="Arial Narrow" w:cs="Arial"/>
          <w:b/>
          <w:bCs/>
        </w:rPr>
      </w:pPr>
    </w:p>
    <w:p w14:paraId="54ED6972" w14:textId="77777777" w:rsidR="00D904D2" w:rsidRPr="008520D8" w:rsidRDefault="00D904D2" w:rsidP="00D904D2">
      <w:pPr>
        <w:jc w:val="both"/>
        <w:rPr>
          <w:rFonts w:ascii="Arial Narrow" w:hAnsi="Arial Narrow" w:cs="Arial"/>
          <w:b/>
          <w:bCs/>
        </w:rPr>
      </w:pPr>
    </w:p>
    <w:p w14:paraId="55FF3026" w14:textId="52A3365F" w:rsidR="00D904D2" w:rsidRPr="008520D8" w:rsidRDefault="00D904D2" w:rsidP="00D904D2">
      <w:pPr>
        <w:spacing w:line="360" w:lineRule="auto"/>
        <w:jc w:val="both"/>
        <w:rPr>
          <w:rFonts w:ascii="Arial Narrow" w:hAnsi="Arial Narrow" w:cs="Arial"/>
          <w:b/>
          <w:bCs/>
        </w:rPr>
      </w:pPr>
      <w:r w:rsidRPr="008520D8">
        <w:rPr>
          <w:rFonts w:ascii="Arial Narrow" w:hAnsi="Arial Narrow" w:cs="Arial"/>
          <w:b/>
          <w:bCs/>
        </w:rPr>
        <w:t xml:space="preserve">A empresa </w:t>
      </w:r>
      <w:r w:rsidRPr="008520D8">
        <w:rPr>
          <w:rFonts w:ascii="Arial Narrow" w:hAnsi="Arial Narrow" w:cs="Arial"/>
          <w:b/>
          <w:bCs/>
          <w:u w:val="single"/>
        </w:rPr>
        <w:tab/>
      </w:r>
      <w:r w:rsidRPr="008520D8">
        <w:rPr>
          <w:rFonts w:ascii="Arial Narrow" w:hAnsi="Arial Narrow" w:cs="Arial"/>
          <w:b/>
          <w:bCs/>
          <w:u w:val="single"/>
        </w:rPr>
        <w:tab/>
      </w:r>
      <w:r w:rsidRPr="008520D8">
        <w:rPr>
          <w:rFonts w:ascii="Arial Narrow" w:hAnsi="Arial Narrow" w:cs="Arial"/>
          <w:b/>
          <w:bCs/>
          <w:u w:val="single"/>
        </w:rPr>
        <w:tab/>
      </w:r>
      <w:r w:rsidRPr="008520D8">
        <w:rPr>
          <w:rFonts w:ascii="Arial Narrow" w:hAnsi="Arial Narrow" w:cs="Arial"/>
          <w:b/>
          <w:bCs/>
          <w:u w:val="single"/>
        </w:rPr>
        <w:tab/>
      </w:r>
      <w:r w:rsidRPr="008520D8">
        <w:rPr>
          <w:rFonts w:ascii="Arial Narrow" w:hAnsi="Arial Narrow" w:cs="Arial"/>
          <w:b/>
          <w:bCs/>
          <w:u w:val="single"/>
        </w:rPr>
        <w:tab/>
      </w:r>
      <w:r w:rsidRPr="008520D8">
        <w:rPr>
          <w:rFonts w:ascii="Arial Narrow" w:hAnsi="Arial Narrow" w:cs="Arial"/>
          <w:b/>
          <w:bCs/>
        </w:rPr>
        <w:t xml:space="preserve"> concorda com as declarações arroladas neste item: </w:t>
      </w:r>
    </w:p>
    <w:p w14:paraId="39E70310"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1. Está ciente, concorda e atende a todas as condições do Termo de Referência/Projeto Básico, Edital se houver, e seus anexos; </w:t>
      </w:r>
    </w:p>
    <w:p w14:paraId="6E6D4DCF"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2. Não há nada que impeça, juridicamente, sua habilitação neste momento. Se algum fato impeditivo acontecer depois, estará obrigado a informar ao Município de Juranda; </w:t>
      </w:r>
    </w:p>
    <w:p w14:paraId="724EE599"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57CB11E5"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4. Não emprega menor de 18 anos em trabalho noturno, perigoso ou insalubre e não emprega menor de 16 anos, salvo menor, a partir de 14 anos, na condição de aprendiz; </w:t>
      </w:r>
    </w:p>
    <w:p w14:paraId="247A6D03"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5. A proposta foi elaborada de forma independente; </w:t>
      </w:r>
    </w:p>
    <w:p w14:paraId="07B4D85F"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FDD648B"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7. Não há, em sua cadeia produtiva, empregados executando trabalho degradante ou forçado; </w:t>
      </w:r>
    </w:p>
    <w:p w14:paraId="2B66EC88"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268CF48D"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088E8238"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5E264C46"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11. Compromete-se a realizar, bem como manter ativo e atualizado o respectivo cadastro, como usuário externo, no Sistema Eletrônico Municipal</w:t>
      </w:r>
    </w:p>
    <w:p w14:paraId="7E490087"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51A638D9"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13. Por fim, para habilitação jurídica, regularidade jurídica, fiscal e trabalhista, que estão sendo apresentados os seguintes documentos: </w:t>
      </w:r>
    </w:p>
    <w:p w14:paraId="70DFB5C5"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 Contrato social ou instrumento equivalente; </w:t>
      </w:r>
    </w:p>
    <w:p w14:paraId="0BF8C99F" w14:textId="0B60610C" w:rsidR="00D408F9" w:rsidRPr="008520D8" w:rsidRDefault="00D408F9" w:rsidP="00D904D2">
      <w:pPr>
        <w:spacing w:line="360" w:lineRule="auto"/>
        <w:jc w:val="both"/>
        <w:rPr>
          <w:rFonts w:ascii="Arial Narrow" w:hAnsi="Arial Narrow" w:cs="Arial"/>
        </w:rPr>
      </w:pPr>
      <w:r w:rsidRPr="008520D8">
        <w:rPr>
          <w:rFonts w:ascii="Arial Narrow" w:hAnsi="Arial Narrow" w:cs="Arial"/>
        </w:rPr>
        <w:t xml:space="preserve">- cartão cnpj; </w:t>
      </w:r>
    </w:p>
    <w:p w14:paraId="514D37B5"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 Regularidade perante a fazenda federal e a seguridade social; </w:t>
      </w:r>
    </w:p>
    <w:p w14:paraId="1A5EFF63"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 Regularidade perante a fazenda estadual ou distrital da sede do licitante; </w:t>
      </w:r>
    </w:p>
    <w:p w14:paraId="49782A44" w14:textId="77777777" w:rsidR="00D904D2" w:rsidRPr="008520D8" w:rsidRDefault="00D904D2" w:rsidP="00D904D2">
      <w:pPr>
        <w:spacing w:line="360" w:lineRule="auto"/>
        <w:jc w:val="both"/>
        <w:rPr>
          <w:rFonts w:ascii="Arial Narrow" w:hAnsi="Arial Narrow" w:cs="Arial"/>
        </w:rPr>
      </w:pPr>
      <w:r w:rsidRPr="008520D8">
        <w:rPr>
          <w:rFonts w:ascii="Arial Narrow" w:hAnsi="Arial Narrow" w:cs="Arial"/>
        </w:rPr>
        <w:t xml:space="preserve">- Regularidade perante a fazenda municipal da sede do licitante; </w:t>
      </w:r>
    </w:p>
    <w:p w14:paraId="1D53DFC5" w14:textId="77777777" w:rsidR="00D904D2" w:rsidRPr="008520D8" w:rsidRDefault="00D904D2" w:rsidP="005B7E91">
      <w:pPr>
        <w:rPr>
          <w:rFonts w:ascii="Arial Narrow" w:hAnsi="Arial Narrow" w:cs="Arial"/>
        </w:rPr>
      </w:pPr>
      <w:r w:rsidRPr="008520D8">
        <w:rPr>
          <w:rFonts w:ascii="Arial Narrow" w:hAnsi="Arial Narrow" w:cs="Arial"/>
        </w:rPr>
        <w:t>- Regularidade junto ao Fundo de Garantia do Tempo de Serviço – FGTS;</w:t>
      </w:r>
    </w:p>
    <w:p w14:paraId="35BC4BEE" w14:textId="77777777" w:rsidR="00D904D2" w:rsidRPr="008520D8" w:rsidRDefault="00D904D2" w:rsidP="00D904D2">
      <w:pPr>
        <w:spacing w:line="360" w:lineRule="auto"/>
        <w:jc w:val="both"/>
        <w:rPr>
          <w:rFonts w:ascii="Arial Narrow" w:hAnsi="Arial Narrow" w:cs="Arial"/>
        </w:rPr>
      </w:pPr>
    </w:p>
    <w:p w14:paraId="13B9A841" w14:textId="77777777" w:rsidR="00D904D2" w:rsidRPr="008520D8" w:rsidRDefault="00D904D2" w:rsidP="00D904D2">
      <w:pPr>
        <w:spacing w:line="360" w:lineRule="auto"/>
        <w:jc w:val="both"/>
        <w:rPr>
          <w:rFonts w:ascii="Arial Narrow" w:hAnsi="Arial Narrow" w:cs="Arial"/>
        </w:rPr>
      </w:pPr>
    </w:p>
    <w:p w14:paraId="54788155" w14:textId="77777777" w:rsidR="00D904D2" w:rsidRPr="008520D8" w:rsidRDefault="00D904D2" w:rsidP="00D904D2">
      <w:pPr>
        <w:spacing w:line="360" w:lineRule="auto"/>
        <w:jc w:val="both"/>
        <w:rPr>
          <w:rFonts w:ascii="Arial Narrow" w:hAnsi="Arial Narrow" w:cs="Arial"/>
        </w:rPr>
      </w:pPr>
    </w:p>
    <w:p w14:paraId="2E066ACE" w14:textId="77777777" w:rsidR="00D904D2" w:rsidRPr="008520D8" w:rsidRDefault="00D904D2" w:rsidP="00D904D2">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8520D8">
        <w:rPr>
          <w:rFonts w:ascii="Arial Narrow" w:eastAsia="Tahoma" w:hAnsi="Arial Narrow" w:cs="Arial"/>
        </w:rPr>
        <w:t>Local, data.</w:t>
      </w:r>
    </w:p>
    <w:p w14:paraId="473C1AE8" w14:textId="77777777" w:rsidR="00D904D2" w:rsidRPr="008520D8" w:rsidRDefault="00D904D2" w:rsidP="00D904D2">
      <w:pPr>
        <w:widowControl w:val="0"/>
        <w:autoSpaceDE w:val="0"/>
        <w:autoSpaceDN w:val="0"/>
        <w:jc w:val="both"/>
        <w:rPr>
          <w:rFonts w:ascii="Arial Narrow" w:eastAsia="Tahoma" w:hAnsi="Arial Narrow" w:cs="Arial"/>
        </w:rPr>
      </w:pPr>
    </w:p>
    <w:p w14:paraId="67E1075A" w14:textId="77777777" w:rsidR="00D904D2" w:rsidRPr="008520D8" w:rsidRDefault="00D904D2" w:rsidP="00D904D2">
      <w:pPr>
        <w:widowControl w:val="0"/>
        <w:autoSpaceDE w:val="0"/>
        <w:autoSpaceDN w:val="0"/>
        <w:spacing w:before="9"/>
        <w:jc w:val="both"/>
        <w:rPr>
          <w:rFonts w:ascii="Arial Narrow" w:eastAsia="Tahoma" w:hAnsi="Arial Narrow" w:cs="Arial"/>
        </w:rPr>
      </w:pPr>
    </w:p>
    <w:p w14:paraId="3EE3F611" w14:textId="77777777" w:rsidR="00D904D2" w:rsidRPr="008520D8" w:rsidRDefault="00D904D2" w:rsidP="00D904D2">
      <w:pPr>
        <w:widowControl w:val="0"/>
        <w:autoSpaceDE w:val="0"/>
        <w:autoSpaceDN w:val="0"/>
        <w:spacing w:before="35"/>
        <w:ind w:left="138"/>
        <w:jc w:val="both"/>
        <w:rPr>
          <w:rFonts w:ascii="Arial Narrow" w:eastAsia="Tahoma" w:hAnsi="Arial Narrow" w:cs="Arial"/>
        </w:rPr>
      </w:pPr>
      <w:r w:rsidRPr="008520D8">
        <w:rPr>
          <w:rFonts w:ascii="Arial Narrow" w:eastAsia="Tahoma" w:hAnsi="Arial Narrow" w:cs="Arial"/>
        </w:rPr>
        <w:t>Atenciosamente,</w:t>
      </w:r>
    </w:p>
    <w:p w14:paraId="4A63B301" w14:textId="77777777" w:rsidR="00D904D2" w:rsidRPr="008520D8" w:rsidRDefault="00D904D2" w:rsidP="00D904D2">
      <w:pPr>
        <w:widowControl w:val="0"/>
        <w:autoSpaceDE w:val="0"/>
        <w:autoSpaceDN w:val="0"/>
        <w:jc w:val="both"/>
        <w:rPr>
          <w:rFonts w:ascii="Arial Narrow" w:eastAsia="Tahoma" w:hAnsi="Arial Narrow" w:cs="Arial"/>
        </w:rPr>
      </w:pPr>
    </w:p>
    <w:p w14:paraId="6DD71C7B" w14:textId="77777777" w:rsidR="00D904D2" w:rsidRPr="008520D8" w:rsidRDefault="00D904D2" w:rsidP="00D904D2">
      <w:pPr>
        <w:widowControl w:val="0"/>
        <w:autoSpaceDE w:val="0"/>
        <w:autoSpaceDN w:val="0"/>
        <w:jc w:val="both"/>
        <w:rPr>
          <w:rFonts w:ascii="Arial Narrow" w:eastAsia="Tahoma" w:hAnsi="Arial Narrow" w:cs="Arial"/>
        </w:rPr>
      </w:pPr>
    </w:p>
    <w:p w14:paraId="0A34C2B0" w14:textId="77777777" w:rsidR="00D904D2" w:rsidRPr="008520D8" w:rsidRDefault="00D904D2" w:rsidP="00D904D2">
      <w:pPr>
        <w:widowControl w:val="0"/>
        <w:autoSpaceDE w:val="0"/>
        <w:autoSpaceDN w:val="0"/>
        <w:jc w:val="both"/>
        <w:rPr>
          <w:rFonts w:ascii="Arial Narrow" w:eastAsia="Tahoma" w:hAnsi="Arial Narrow" w:cs="Arial"/>
        </w:rPr>
      </w:pPr>
    </w:p>
    <w:p w14:paraId="706C82D5" w14:textId="25992874" w:rsidR="00D904D2" w:rsidRPr="008520D8" w:rsidRDefault="00D904D2" w:rsidP="00D904D2">
      <w:pPr>
        <w:widowControl w:val="0"/>
        <w:autoSpaceDE w:val="0"/>
        <w:autoSpaceDN w:val="0"/>
        <w:jc w:val="both"/>
        <w:rPr>
          <w:rFonts w:ascii="Arial Narrow" w:eastAsia="Tahoma" w:hAnsi="Arial Narrow" w:cs="Arial"/>
          <w:u w:val="single"/>
        </w:rPr>
      </w:pPr>
      <w:r w:rsidRPr="008520D8">
        <w:rPr>
          <w:rFonts w:ascii="Arial Narrow" w:eastAsia="Tahoma" w:hAnsi="Arial Narrow" w:cs="Arial"/>
          <w:u w:val="single"/>
        </w:rPr>
        <w:tab/>
      </w:r>
      <w:r w:rsidRPr="008520D8">
        <w:rPr>
          <w:rFonts w:ascii="Arial Narrow" w:eastAsia="Tahoma" w:hAnsi="Arial Narrow" w:cs="Arial"/>
          <w:u w:val="single"/>
        </w:rPr>
        <w:tab/>
      </w:r>
      <w:r w:rsidRPr="008520D8">
        <w:rPr>
          <w:rFonts w:ascii="Arial Narrow" w:eastAsia="Tahoma" w:hAnsi="Arial Narrow" w:cs="Arial"/>
          <w:u w:val="single"/>
        </w:rPr>
        <w:tab/>
      </w:r>
      <w:r w:rsidRPr="008520D8">
        <w:rPr>
          <w:rFonts w:ascii="Arial Narrow" w:eastAsia="Tahoma" w:hAnsi="Arial Narrow" w:cs="Arial"/>
          <w:u w:val="single"/>
        </w:rPr>
        <w:tab/>
      </w:r>
      <w:r w:rsidRPr="008520D8">
        <w:rPr>
          <w:rFonts w:ascii="Arial Narrow" w:eastAsia="Tahoma" w:hAnsi="Arial Narrow" w:cs="Arial"/>
          <w:u w:val="single"/>
        </w:rPr>
        <w:tab/>
      </w:r>
      <w:r w:rsidRPr="008520D8">
        <w:rPr>
          <w:rFonts w:ascii="Arial Narrow" w:eastAsia="Tahoma" w:hAnsi="Arial Narrow" w:cs="Arial"/>
          <w:u w:val="single"/>
        </w:rPr>
        <w:tab/>
      </w:r>
    </w:p>
    <w:p w14:paraId="0DE411CE" w14:textId="257CA333" w:rsidR="00D904D2" w:rsidRPr="008520D8" w:rsidRDefault="00D904D2" w:rsidP="00D904D2">
      <w:pPr>
        <w:widowControl w:val="0"/>
        <w:autoSpaceDE w:val="0"/>
        <w:autoSpaceDN w:val="0"/>
        <w:spacing w:before="10"/>
        <w:rPr>
          <w:rFonts w:ascii="Arial Narrow" w:eastAsia="Tahoma" w:hAnsi="Arial Narrow" w:cs="Arial"/>
        </w:rPr>
      </w:pPr>
      <w:r w:rsidRPr="008520D8">
        <w:rPr>
          <w:rFonts w:ascii="Arial Narrow" w:eastAsia="Tahoma" w:hAnsi="Arial Narrow" w:cs="Arial"/>
        </w:rPr>
        <w:t>(razão social, nome e assinatura do responsável legal)</w:t>
      </w:r>
    </w:p>
    <w:p w14:paraId="018BB906" w14:textId="77777777" w:rsidR="00D904D2" w:rsidRPr="008520D8" w:rsidRDefault="00D904D2" w:rsidP="00D904D2">
      <w:pPr>
        <w:widowControl w:val="0"/>
        <w:autoSpaceDE w:val="0"/>
        <w:autoSpaceDN w:val="0"/>
        <w:spacing w:before="99"/>
        <w:ind w:right="2370"/>
        <w:rPr>
          <w:rFonts w:ascii="Arial Narrow" w:eastAsia="Tahoma" w:hAnsi="Arial Narrow" w:cs="Arial"/>
        </w:rPr>
      </w:pPr>
      <w:r w:rsidRPr="008520D8">
        <w:rPr>
          <w:rFonts w:ascii="Arial Narrow" w:eastAsia="Tahoma" w:hAnsi="Arial Narrow" w:cs="Arial"/>
        </w:rPr>
        <w:t>Carimbo do CNPJ</w:t>
      </w:r>
    </w:p>
    <w:p w14:paraId="48A4EE32" w14:textId="40826C52" w:rsidR="00CF1ED4" w:rsidRPr="008520D8" w:rsidRDefault="00CF1ED4" w:rsidP="00D904D2">
      <w:pPr>
        <w:pStyle w:val="Textodecomentrio"/>
        <w:rPr>
          <w:rFonts w:ascii="Arial Narrow" w:hAnsi="Arial Narrow"/>
          <w:sz w:val="24"/>
          <w:szCs w:val="24"/>
        </w:rPr>
      </w:pPr>
    </w:p>
    <w:p w14:paraId="6902A54A" w14:textId="77777777" w:rsidR="00B17946" w:rsidRPr="008520D8" w:rsidRDefault="00B17946">
      <w:pPr>
        <w:rPr>
          <w:rFonts w:ascii="Arial Narrow" w:hAnsi="Arial Narrow"/>
        </w:rPr>
      </w:pPr>
    </w:p>
    <w:p w14:paraId="050E48F9" w14:textId="77777777" w:rsidR="00B17946" w:rsidRPr="008520D8" w:rsidRDefault="00B17946">
      <w:pPr>
        <w:rPr>
          <w:rFonts w:ascii="Arial Narrow" w:hAnsi="Arial Narrow"/>
        </w:rPr>
      </w:pPr>
      <w:r w:rsidRPr="008520D8">
        <w:rPr>
          <w:rFonts w:ascii="Arial Narrow" w:hAnsi="Arial Narrow"/>
        </w:rPr>
        <w:br w:type="page"/>
      </w:r>
    </w:p>
    <w:p w14:paraId="0726820B" w14:textId="61B8006E" w:rsidR="00D865F6" w:rsidRPr="008520D8" w:rsidRDefault="00D865F6" w:rsidP="00D865F6">
      <w:pPr>
        <w:pStyle w:val="Ttulo1"/>
        <w:spacing w:before="0" w:line="552" w:lineRule="auto"/>
        <w:ind w:right="-1"/>
        <w:jc w:val="center"/>
        <w:rPr>
          <w:rFonts w:ascii="Arial Narrow" w:hAnsi="Arial Narrow" w:cs="Arial"/>
          <w:color w:val="auto"/>
          <w:sz w:val="22"/>
          <w:szCs w:val="22"/>
        </w:rPr>
      </w:pPr>
      <w:r w:rsidRPr="008520D8">
        <w:rPr>
          <w:rFonts w:ascii="Arial Narrow" w:hAnsi="Arial Narrow" w:cs="Arial"/>
          <w:color w:val="auto"/>
          <w:sz w:val="22"/>
          <w:szCs w:val="22"/>
        </w:rPr>
        <w:lastRenderedPageBreak/>
        <w:t>ANEXO</w:t>
      </w:r>
      <w:r w:rsidRPr="008520D8">
        <w:rPr>
          <w:rFonts w:ascii="Arial Narrow" w:hAnsi="Arial Narrow" w:cs="Arial"/>
          <w:color w:val="auto"/>
          <w:spacing w:val="-1"/>
          <w:sz w:val="22"/>
          <w:szCs w:val="22"/>
        </w:rPr>
        <w:t xml:space="preserve"> </w:t>
      </w:r>
      <w:r w:rsidRPr="008520D8">
        <w:rPr>
          <w:rFonts w:ascii="Arial Narrow" w:hAnsi="Arial Narrow" w:cs="Arial"/>
          <w:color w:val="auto"/>
          <w:sz w:val="22"/>
          <w:szCs w:val="22"/>
        </w:rPr>
        <w:t>VI</w:t>
      </w:r>
    </w:p>
    <w:p w14:paraId="6B57A42E" w14:textId="77777777" w:rsidR="00D865F6" w:rsidRPr="008520D8" w:rsidRDefault="00D865F6" w:rsidP="00D865F6">
      <w:pPr>
        <w:ind w:right="-1"/>
        <w:jc w:val="center"/>
        <w:rPr>
          <w:rFonts w:ascii="Arial Narrow" w:hAnsi="Arial Narrow" w:cs="Arial"/>
          <w:b/>
        </w:rPr>
      </w:pPr>
      <w:r w:rsidRPr="008520D8">
        <w:rPr>
          <w:rFonts w:ascii="Arial Narrow" w:hAnsi="Arial Narrow" w:cs="Arial"/>
          <w:b/>
        </w:rPr>
        <w:t>DECLARAÇÃO</w:t>
      </w:r>
      <w:r w:rsidRPr="008520D8">
        <w:rPr>
          <w:rFonts w:ascii="Arial Narrow" w:hAnsi="Arial Narrow" w:cs="Arial"/>
          <w:b/>
          <w:spacing w:val="-2"/>
        </w:rPr>
        <w:t xml:space="preserve"> </w:t>
      </w:r>
      <w:r w:rsidRPr="008520D8">
        <w:rPr>
          <w:rFonts w:ascii="Arial Narrow" w:hAnsi="Arial Narrow" w:cs="Arial"/>
          <w:b/>
        </w:rPr>
        <w:t>DE</w:t>
      </w:r>
      <w:r w:rsidRPr="008520D8">
        <w:rPr>
          <w:rFonts w:ascii="Arial Narrow" w:hAnsi="Arial Narrow" w:cs="Arial"/>
          <w:b/>
          <w:spacing w:val="-1"/>
        </w:rPr>
        <w:t xml:space="preserve"> </w:t>
      </w:r>
      <w:r w:rsidRPr="008520D8">
        <w:rPr>
          <w:rFonts w:ascii="Arial Narrow" w:hAnsi="Arial Narrow" w:cs="Arial"/>
          <w:b/>
        </w:rPr>
        <w:t>MICROEMPRESA</w:t>
      </w:r>
      <w:r w:rsidRPr="008520D8">
        <w:rPr>
          <w:rFonts w:ascii="Arial Narrow" w:hAnsi="Arial Narrow" w:cs="Arial"/>
          <w:b/>
          <w:spacing w:val="-1"/>
        </w:rPr>
        <w:t xml:space="preserve"> </w:t>
      </w:r>
      <w:r w:rsidRPr="008520D8">
        <w:rPr>
          <w:rFonts w:ascii="Arial Narrow" w:hAnsi="Arial Narrow" w:cs="Arial"/>
          <w:b/>
        </w:rPr>
        <w:t>OU</w:t>
      </w:r>
      <w:r w:rsidRPr="008520D8">
        <w:rPr>
          <w:rFonts w:ascii="Arial Narrow" w:hAnsi="Arial Narrow" w:cs="Arial"/>
          <w:b/>
          <w:spacing w:val="-1"/>
        </w:rPr>
        <w:t xml:space="preserve"> </w:t>
      </w:r>
      <w:r w:rsidRPr="008520D8">
        <w:rPr>
          <w:rFonts w:ascii="Arial Narrow" w:hAnsi="Arial Narrow" w:cs="Arial"/>
          <w:b/>
        </w:rPr>
        <w:t>EMPRESA</w:t>
      </w:r>
      <w:r w:rsidRPr="008520D8">
        <w:rPr>
          <w:rFonts w:ascii="Arial Narrow" w:hAnsi="Arial Narrow" w:cs="Arial"/>
          <w:b/>
          <w:spacing w:val="-1"/>
        </w:rPr>
        <w:t xml:space="preserve"> </w:t>
      </w:r>
      <w:r w:rsidRPr="008520D8">
        <w:rPr>
          <w:rFonts w:ascii="Arial Narrow" w:hAnsi="Arial Narrow" w:cs="Arial"/>
          <w:b/>
        </w:rPr>
        <w:t>DE</w:t>
      </w:r>
      <w:r w:rsidRPr="008520D8">
        <w:rPr>
          <w:rFonts w:ascii="Arial Narrow" w:hAnsi="Arial Narrow" w:cs="Arial"/>
          <w:b/>
          <w:spacing w:val="-2"/>
        </w:rPr>
        <w:t xml:space="preserve"> </w:t>
      </w:r>
      <w:r w:rsidRPr="008520D8">
        <w:rPr>
          <w:rFonts w:ascii="Arial Narrow" w:hAnsi="Arial Narrow" w:cs="Arial"/>
          <w:b/>
        </w:rPr>
        <w:t>PEQUENO</w:t>
      </w:r>
      <w:r w:rsidRPr="008520D8">
        <w:rPr>
          <w:rFonts w:ascii="Arial Narrow" w:hAnsi="Arial Narrow" w:cs="Arial"/>
          <w:b/>
          <w:spacing w:val="-1"/>
        </w:rPr>
        <w:t xml:space="preserve"> </w:t>
      </w:r>
      <w:r w:rsidRPr="008520D8">
        <w:rPr>
          <w:rFonts w:ascii="Arial Narrow" w:hAnsi="Arial Narrow" w:cs="Arial"/>
          <w:b/>
        </w:rPr>
        <w:t>PORTE</w:t>
      </w:r>
    </w:p>
    <w:p w14:paraId="1C425DCB" w14:textId="77777777" w:rsidR="00D865F6" w:rsidRPr="008520D8" w:rsidRDefault="00D865F6" w:rsidP="00D865F6">
      <w:pPr>
        <w:pStyle w:val="Corpodetexto"/>
        <w:spacing w:before="0" w:beforeAutospacing="0"/>
        <w:ind w:right="-1"/>
        <w:rPr>
          <w:rFonts w:ascii="Arial Narrow" w:hAnsi="Arial Narrow" w:cs="Arial"/>
          <w:b/>
          <w:sz w:val="22"/>
          <w:szCs w:val="22"/>
        </w:rPr>
      </w:pPr>
    </w:p>
    <w:p w14:paraId="3914E992" w14:textId="77777777" w:rsidR="00D865F6" w:rsidRPr="008520D8"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8520D8">
        <w:rPr>
          <w:rFonts w:ascii="Arial Narrow" w:hAnsi="Arial Narrow" w:cs="Arial"/>
          <w:color w:val="auto"/>
          <w:sz w:val="22"/>
          <w:szCs w:val="22"/>
        </w:rPr>
        <w:t>Nome</w:t>
      </w:r>
      <w:r w:rsidRPr="008520D8">
        <w:rPr>
          <w:rFonts w:ascii="Arial Narrow" w:hAnsi="Arial Narrow" w:cs="Arial"/>
          <w:color w:val="auto"/>
          <w:spacing w:val="-5"/>
          <w:sz w:val="22"/>
          <w:szCs w:val="22"/>
        </w:rPr>
        <w:t xml:space="preserve"> </w:t>
      </w:r>
      <w:r w:rsidRPr="008520D8">
        <w:rPr>
          <w:rFonts w:ascii="Arial Narrow" w:hAnsi="Arial Narrow" w:cs="Arial"/>
          <w:color w:val="auto"/>
          <w:sz w:val="22"/>
          <w:szCs w:val="22"/>
        </w:rPr>
        <w:t>da</w:t>
      </w:r>
      <w:r w:rsidRPr="008520D8">
        <w:rPr>
          <w:rFonts w:ascii="Arial Narrow" w:hAnsi="Arial Narrow" w:cs="Arial"/>
          <w:color w:val="auto"/>
          <w:spacing w:val="-4"/>
          <w:sz w:val="22"/>
          <w:szCs w:val="22"/>
        </w:rPr>
        <w:t xml:space="preserve"> </w:t>
      </w:r>
      <w:r w:rsidRPr="008520D8">
        <w:rPr>
          <w:rFonts w:ascii="Arial Narrow" w:hAnsi="Arial Narrow" w:cs="Arial"/>
          <w:color w:val="auto"/>
          <w:sz w:val="22"/>
          <w:szCs w:val="22"/>
        </w:rPr>
        <w:t>Empresa:</w:t>
      </w:r>
      <w:r w:rsidRPr="008520D8">
        <w:rPr>
          <w:rFonts w:ascii="Arial Narrow" w:hAnsi="Arial Narrow" w:cs="Arial"/>
          <w:color w:val="auto"/>
          <w:sz w:val="22"/>
          <w:szCs w:val="22"/>
          <w:u w:val="single"/>
        </w:rPr>
        <w:t xml:space="preserve"> </w:t>
      </w:r>
      <w:r w:rsidRPr="008520D8">
        <w:rPr>
          <w:rFonts w:ascii="Arial Narrow" w:hAnsi="Arial Narrow" w:cs="Arial"/>
          <w:color w:val="auto"/>
          <w:sz w:val="22"/>
          <w:szCs w:val="22"/>
          <w:u w:val="single"/>
        </w:rPr>
        <w:tab/>
      </w:r>
      <w:r w:rsidRPr="008520D8">
        <w:rPr>
          <w:rFonts w:ascii="Arial Narrow" w:hAnsi="Arial Narrow" w:cs="Arial"/>
          <w:color w:val="auto"/>
          <w:sz w:val="22"/>
          <w:szCs w:val="22"/>
          <w:u w:val="single"/>
        </w:rPr>
        <w:tab/>
      </w:r>
      <w:r w:rsidRPr="008520D8">
        <w:rPr>
          <w:rFonts w:ascii="Arial Narrow" w:hAnsi="Arial Narrow" w:cs="Arial"/>
          <w:color w:val="auto"/>
          <w:sz w:val="22"/>
          <w:szCs w:val="22"/>
        </w:rPr>
        <w:t xml:space="preserve"> </w:t>
      </w:r>
    </w:p>
    <w:p w14:paraId="7251620C" w14:textId="77777777" w:rsidR="00D865F6" w:rsidRPr="008520D8" w:rsidRDefault="00D865F6" w:rsidP="00D865F6">
      <w:pPr>
        <w:pStyle w:val="Ttulo1"/>
        <w:tabs>
          <w:tab w:val="left" w:pos="8262"/>
          <w:tab w:val="left" w:pos="8369"/>
        </w:tabs>
        <w:spacing w:before="0" w:line="276" w:lineRule="auto"/>
        <w:ind w:right="-1"/>
        <w:rPr>
          <w:rFonts w:ascii="Arial Narrow" w:hAnsi="Arial Narrow" w:cs="Arial"/>
          <w:color w:val="auto"/>
          <w:sz w:val="22"/>
          <w:szCs w:val="22"/>
        </w:rPr>
      </w:pPr>
      <w:r w:rsidRPr="008520D8">
        <w:rPr>
          <w:rFonts w:ascii="Arial Narrow" w:hAnsi="Arial Narrow" w:cs="Arial"/>
          <w:color w:val="auto"/>
          <w:sz w:val="22"/>
          <w:szCs w:val="22"/>
        </w:rPr>
        <w:t>Endereço</w:t>
      </w:r>
      <w:r w:rsidRPr="008520D8">
        <w:rPr>
          <w:rFonts w:ascii="Arial Narrow" w:hAnsi="Arial Narrow" w:cs="Arial"/>
          <w:color w:val="auto"/>
          <w:spacing w:val="-4"/>
          <w:sz w:val="22"/>
          <w:szCs w:val="22"/>
        </w:rPr>
        <w:t xml:space="preserve"> </w:t>
      </w:r>
      <w:r w:rsidRPr="008520D8">
        <w:rPr>
          <w:rFonts w:ascii="Arial Narrow" w:hAnsi="Arial Narrow" w:cs="Arial"/>
          <w:color w:val="auto"/>
          <w:sz w:val="22"/>
          <w:szCs w:val="22"/>
        </w:rPr>
        <w:t>da</w:t>
      </w:r>
      <w:r w:rsidRPr="008520D8">
        <w:rPr>
          <w:rFonts w:ascii="Arial Narrow" w:hAnsi="Arial Narrow" w:cs="Arial"/>
          <w:color w:val="auto"/>
          <w:spacing w:val="-3"/>
          <w:sz w:val="22"/>
          <w:szCs w:val="22"/>
        </w:rPr>
        <w:t xml:space="preserve"> </w:t>
      </w:r>
      <w:r w:rsidRPr="008520D8">
        <w:rPr>
          <w:rFonts w:ascii="Arial Narrow" w:hAnsi="Arial Narrow" w:cs="Arial"/>
          <w:color w:val="auto"/>
          <w:sz w:val="22"/>
          <w:szCs w:val="22"/>
        </w:rPr>
        <w:t>Empresa:</w:t>
      </w:r>
      <w:r w:rsidRPr="008520D8">
        <w:rPr>
          <w:rFonts w:ascii="Arial Narrow" w:hAnsi="Arial Narrow" w:cs="Arial"/>
          <w:color w:val="auto"/>
          <w:sz w:val="22"/>
          <w:szCs w:val="22"/>
          <w:u w:val="single"/>
        </w:rPr>
        <w:t xml:space="preserve"> </w:t>
      </w:r>
      <w:r w:rsidRPr="008520D8">
        <w:rPr>
          <w:rFonts w:ascii="Arial Narrow" w:hAnsi="Arial Narrow" w:cs="Arial"/>
          <w:color w:val="auto"/>
          <w:sz w:val="22"/>
          <w:szCs w:val="22"/>
          <w:u w:val="single"/>
        </w:rPr>
        <w:tab/>
      </w:r>
    </w:p>
    <w:p w14:paraId="372B68A9" w14:textId="77777777" w:rsidR="00D865F6" w:rsidRPr="008520D8" w:rsidRDefault="00D865F6" w:rsidP="00D865F6">
      <w:pPr>
        <w:tabs>
          <w:tab w:val="left" w:pos="8322"/>
        </w:tabs>
        <w:spacing w:line="275" w:lineRule="exact"/>
        <w:ind w:right="-1"/>
        <w:rPr>
          <w:rFonts w:ascii="Arial Narrow" w:hAnsi="Arial Narrow" w:cs="Arial"/>
          <w:b/>
        </w:rPr>
      </w:pPr>
      <w:r w:rsidRPr="008520D8">
        <w:rPr>
          <w:rFonts w:ascii="Arial Narrow" w:hAnsi="Arial Narrow" w:cs="Arial"/>
          <w:b/>
        </w:rPr>
        <w:t>C.N.P.J</w:t>
      </w:r>
      <w:r w:rsidRPr="008520D8">
        <w:rPr>
          <w:rFonts w:ascii="Arial Narrow" w:hAnsi="Arial Narrow" w:cs="Arial"/>
          <w:b/>
          <w:spacing w:val="-2"/>
        </w:rPr>
        <w:t xml:space="preserve"> </w:t>
      </w:r>
      <w:r w:rsidRPr="008520D8">
        <w:rPr>
          <w:rFonts w:ascii="Arial Narrow" w:hAnsi="Arial Narrow" w:cs="Arial"/>
          <w:b/>
        </w:rPr>
        <w:t>da</w:t>
      </w:r>
      <w:r w:rsidRPr="008520D8">
        <w:rPr>
          <w:rFonts w:ascii="Arial Narrow" w:hAnsi="Arial Narrow" w:cs="Arial"/>
          <w:b/>
          <w:spacing w:val="-2"/>
        </w:rPr>
        <w:t xml:space="preserve"> </w:t>
      </w:r>
      <w:r w:rsidRPr="008520D8">
        <w:rPr>
          <w:rFonts w:ascii="Arial Narrow" w:hAnsi="Arial Narrow" w:cs="Arial"/>
          <w:b/>
        </w:rPr>
        <w:t>Empresa:</w:t>
      </w:r>
      <w:r w:rsidRPr="008520D8">
        <w:rPr>
          <w:rFonts w:ascii="Arial Narrow" w:hAnsi="Arial Narrow" w:cs="Arial"/>
          <w:b/>
          <w:u w:val="single"/>
        </w:rPr>
        <w:t xml:space="preserve"> </w:t>
      </w:r>
      <w:r w:rsidRPr="008520D8">
        <w:rPr>
          <w:rFonts w:ascii="Arial Narrow" w:hAnsi="Arial Narrow" w:cs="Arial"/>
          <w:b/>
          <w:u w:val="single"/>
        </w:rPr>
        <w:tab/>
      </w:r>
    </w:p>
    <w:p w14:paraId="175AF071" w14:textId="77777777" w:rsidR="00D865F6" w:rsidRPr="008520D8" w:rsidRDefault="00D865F6" w:rsidP="00D865F6">
      <w:pPr>
        <w:pStyle w:val="Corpodetexto"/>
        <w:spacing w:before="0" w:beforeAutospacing="0"/>
        <w:ind w:right="-1"/>
        <w:rPr>
          <w:rFonts w:ascii="Arial Narrow" w:hAnsi="Arial Narrow" w:cs="Arial"/>
          <w:b/>
          <w:sz w:val="22"/>
          <w:szCs w:val="22"/>
        </w:rPr>
      </w:pPr>
    </w:p>
    <w:p w14:paraId="16C6D8C0" w14:textId="77777777" w:rsidR="00D865F6" w:rsidRPr="008520D8" w:rsidRDefault="00D865F6" w:rsidP="00D865F6">
      <w:pPr>
        <w:pStyle w:val="Corpodetexto"/>
        <w:spacing w:before="0" w:beforeAutospacing="0"/>
        <w:ind w:right="-1"/>
        <w:rPr>
          <w:rFonts w:ascii="Arial Narrow" w:hAnsi="Arial Narrow" w:cs="Arial"/>
          <w:sz w:val="22"/>
          <w:szCs w:val="22"/>
        </w:rPr>
      </w:pPr>
      <w:r w:rsidRPr="008520D8">
        <w:rPr>
          <w:rFonts w:ascii="Arial Narrow" w:hAnsi="Arial Narrow" w:cs="Arial"/>
          <w:sz w:val="22"/>
          <w:szCs w:val="22"/>
        </w:rPr>
        <w:t>Ilmo.</w:t>
      </w:r>
      <w:r w:rsidRPr="008520D8">
        <w:rPr>
          <w:rFonts w:ascii="Arial Narrow" w:hAnsi="Arial Narrow" w:cs="Arial"/>
          <w:spacing w:val="-2"/>
          <w:sz w:val="22"/>
          <w:szCs w:val="22"/>
        </w:rPr>
        <w:t xml:space="preserve"> </w:t>
      </w:r>
      <w:r w:rsidRPr="008520D8">
        <w:rPr>
          <w:rFonts w:ascii="Arial Narrow" w:hAnsi="Arial Narrow" w:cs="Arial"/>
          <w:sz w:val="22"/>
          <w:szCs w:val="22"/>
        </w:rPr>
        <w:t>Sra.</w:t>
      </w:r>
    </w:p>
    <w:p w14:paraId="6575EBFB" w14:textId="77777777" w:rsidR="00D865F6" w:rsidRPr="008520D8" w:rsidRDefault="00D865F6" w:rsidP="00D865F6">
      <w:pPr>
        <w:pStyle w:val="Corpodetexto"/>
        <w:spacing w:before="0" w:beforeAutospacing="0" w:line="276" w:lineRule="auto"/>
        <w:ind w:right="-1"/>
        <w:rPr>
          <w:rFonts w:ascii="Arial Narrow" w:hAnsi="Arial Narrow" w:cs="Arial"/>
          <w:spacing w:val="-57"/>
          <w:sz w:val="22"/>
          <w:szCs w:val="22"/>
        </w:rPr>
      </w:pPr>
      <w:r w:rsidRPr="008520D8">
        <w:rPr>
          <w:rFonts w:ascii="Arial Narrow" w:hAnsi="Arial Narrow" w:cs="Arial"/>
          <w:sz w:val="22"/>
          <w:szCs w:val="22"/>
        </w:rPr>
        <w:t>Pregoeira Prefeitura Municipal de Juranda -Pr</w:t>
      </w:r>
      <w:r w:rsidRPr="008520D8">
        <w:rPr>
          <w:rFonts w:ascii="Arial Narrow" w:hAnsi="Arial Narrow" w:cs="Arial"/>
          <w:spacing w:val="-57"/>
          <w:sz w:val="22"/>
          <w:szCs w:val="22"/>
        </w:rPr>
        <w:t xml:space="preserve"> </w:t>
      </w:r>
    </w:p>
    <w:p w14:paraId="77EAD8CB" w14:textId="77777777" w:rsidR="00D865F6" w:rsidRPr="008520D8" w:rsidRDefault="00D865F6" w:rsidP="00D865F6">
      <w:pPr>
        <w:pStyle w:val="Corpodetexto"/>
        <w:spacing w:before="0" w:beforeAutospacing="0" w:line="276" w:lineRule="auto"/>
        <w:ind w:right="-1"/>
        <w:rPr>
          <w:rFonts w:ascii="Arial Narrow" w:hAnsi="Arial Narrow" w:cs="Arial"/>
          <w:sz w:val="22"/>
          <w:szCs w:val="22"/>
        </w:rPr>
      </w:pPr>
      <w:r w:rsidRPr="008520D8">
        <w:rPr>
          <w:rFonts w:ascii="Arial Narrow" w:hAnsi="Arial Narrow" w:cs="Arial"/>
          <w:sz w:val="22"/>
          <w:szCs w:val="22"/>
        </w:rPr>
        <w:t>Juranda</w:t>
      </w:r>
      <w:r w:rsidRPr="008520D8">
        <w:rPr>
          <w:rFonts w:ascii="Arial Narrow" w:hAnsi="Arial Narrow" w:cs="Arial"/>
          <w:spacing w:val="-1"/>
          <w:sz w:val="22"/>
          <w:szCs w:val="22"/>
        </w:rPr>
        <w:t xml:space="preserve"> </w:t>
      </w:r>
      <w:r w:rsidRPr="008520D8">
        <w:rPr>
          <w:rFonts w:ascii="Arial Narrow" w:hAnsi="Arial Narrow" w:cs="Arial"/>
          <w:sz w:val="22"/>
          <w:szCs w:val="22"/>
        </w:rPr>
        <w:t>– PR</w:t>
      </w:r>
    </w:p>
    <w:p w14:paraId="19E0539E" w14:textId="77777777" w:rsidR="00D865F6" w:rsidRPr="008520D8" w:rsidRDefault="00D865F6" w:rsidP="00D865F6">
      <w:pPr>
        <w:pStyle w:val="Corpodetexto"/>
        <w:spacing w:before="0" w:beforeAutospacing="0"/>
        <w:ind w:right="-1"/>
        <w:rPr>
          <w:rFonts w:ascii="Arial Narrow" w:hAnsi="Arial Narrow" w:cs="Arial"/>
          <w:sz w:val="22"/>
          <w:szCs w:val="22"/>
        </w:rPr>
      </w:pPr>
    </w:p>
    <w:p w14:paraId="4DF49117" w14:textId="4CE1E391" w:rsidR="00D865F6" w:rsidRPr="008520D8" w:rsidRDefault="00D865F6" w:rsidP="00D865F6">
      <w:pPr>
        <w:pStyle w:val="Corpodetexto"/>
        <w:spacing w:before="0" w:beforeAutospacing="0"/>
        <w:ind w:right="-1"/>
        <w:jc w:val="both"/>
        <w:rPr>
          <w:rFonts w:ascii="Arial Narrow" w:hAnsi="Arial Narrow" w:cs="Arial"/>
          <w:sz w:val="22"/>
          <w:szCs w:val="22"/>
        </w:rPr>
      </w:pPr>
      <w:r w:rsidRPr="008520D8">
        <w:rPr>
          <w:rFonts w:ascii="Arial Narrow" w:hAnsi="Arial Narrow" w:cs="Arial"/>
          <w:w w:val="99"/>
          <w:sz w:val="22"/>
          <w:szCs w:val="22"/>
        </w:rPr>
        <w:t>A</w:t>
      </w:r>
      <w:r w:rsidRPr="008520D8">
        <w:rPr>
          <w:rFonts w:ascii="Arial Narrow" w:hAnsi="Arial Narrow" w:cs="Arial"/>
          <w:sz w:val="22"/>
          <w:szCs w:val="22"/>
        </w:rPr>
        <w:t xml:space="preserve"> empresa ..................., inscrita no</w:t>
      </w:r>
      <w:r w:rsidRPr="008520D8">
        <w:rPr>
          <w:rFonts w:ascii="Arial Narrow" w:hAnsi="Arial Narrow" w:cs="Arial"/>
          <w:spacing w:val="9"/>
          <w:sz w:val="22"/>
          <w:szCs w:val="22"/>
        </w:rPr>
        <w:t xml:space="preserve"> </w:t>
      </w:r>
      <w:r w:rsidRPr="008520D8">
        <w:rPr>
          <w:rFonts w:ascii="Arial Narrow" w:hAnsi="Arial Narrow" w:cs="Arial"/>
          <w:sz w:val="22"/>
          <w:szCs w:val="22"/>
        </w:rPr>
        <w:t>CNPJ nº</w:t>
      </w:r>
      <w:r w:rsidRPr="008520D8">
        <w:rPr>
          <w:rFonts w:ascii="Arial Narrow" w:hAnsi="Arial Narrow" w:cs="Arial"/>
          <w:spacing w:val="6"/>
          <w:sz w:val="22"/>
          <w:szCs w:val="22"/>
        </w:rPr>
        <w:t xml:space="preserve"> </w:t>
      </w:r>
      <w:r w:rsidRPr="008520D8">
        <w:rPr>
          <w:rFonts w:ascii="Arial Narrow" w:hAnsi="Arial Narrow" w:cs="Arial"/>
          <w:sz w:val="22"/>
          <w:szCs w:val="22"/>
        </w:rPr>
        <w:t>...................................................................,</w:t>
      </w:r>
      <w:r w:rsidRPr="008520D8">
        <w:rPr>
          <w:rFonts w:ascii="Arial Narrow" w:hAnsi="Arial Narrow" w:cs="Arial"/>
          <w:spacing w:val="7"/>
          <w:sz w:val="22"/>
          <w:szCs w:val="22"/>
        </w:rPr>
        <w:t xml:space="preserve"> </w:t>
      </w:r>
      <w:r w:rsidRPr="008520D8">
        <w:rPr>
          <w:rFonts w:ascii="Arial Narrow" w:hAnsi="Arial Narrow" w:cs="Arial"/>
          <w:sz w:val="22"/>
          <w:szCs w:val="22"/>
        </w:rPr>
        <w:t>por</w:t>
      </w:r>
      <w:r w:rsidRPr="008520D8">
        <w:rPr>
          <w:rFonts w:ascii="Arial Narrow" w:hAnsi="Arial Narrow" w:cs="Arial"/>
          <w:spacing w:val="73"/>
          <w:sz w:val="22"/>
          <w:szCs w:val="22"/>
        </w:rPr>
        <w:t xml:space="preserve"> </w:t>
      </w:r>
      <w:r w:rsidRPr="008520D8">
        <w:rPr>
          <w:rFonts w:ascii="Arial Narrow" w:hAnsi="Arial Narrow" w:cs="Arial"/>
          <w:sz w:val="22"/>
          <w:szCs w:val="22"/>
        </w:rPr>
        <w:t>intermédio</w:t>
      </w:r>
      <w:r w:rsidRPr="008520D8">
        <w:rPr>
          <w:rFonts w:ascii="Arial Narrow" w:hAnsi="Arial Narrow" w:cs="Arial"/>
          <w:spacing w:val="73"/>
          <w:sz w:val="22"/>
          <w:szCs w:val="22"/>
        </w:rPr>
        <w:t xml:space="preserve"> </w:t>
      </w:r>
      <w:r w:rsidRPr="008520D8">
        <w:rPr>
          <w:rFonts w:ascii="Arial Narrow" w:hAnsi="Arial Narrow" w:cs="Arial"/>
          <w:sz w:val="22"/>
          <w:szCs w:val="22"/>
        </w:rPr>
        <w:t>de</w:t>
      </w:r>
      <w:r w:rsidRPr="008520D8">
        <w:rPr>
          <w:rFonts w:ascii="Arial Narrow" w:hAnsi="Arial Narrow" w:cs="Arial"/>
          <w:spacing w:val="6"/>
          <w:sz w:val="22"/>
          <w:szCs w:val="22"/>
        </w:rPr>
        <w:t xml:space="preserve"> </w:t>
      </w:r>
      <w:r w:rsidRPr="008520D8">
        <w:rPr>
          <w:rFonts w:ascii="Arial Narrow" w:hAnsi="Arial Narrow" w:cs="Arial"/>
          <w:sz w:val="22"/>
          <w:szCs w:val="22"/>
        </w:rPr>
        <w:t>seu representante</w:t>
      </w:r>
      <w:r w:rsidRPr="008520D8">
        <w:rPr>
          <w:rFonts w:ascii="Arial Narrow" w:hAnsi="Arial Narrow" w:cs="Arial"/>
          <w:sz w:val="22"/>
          <w:szCs w:val="22"/>
        </w:rPr>
        <w:tab/>
        <w:t>legal</w:t>
      </w:r>
      <w:r w:rsidRPr="008520D8">
        <w:rPr>
          <w:rFonts w:ascii="Arial Narrow" w:hAnsi="Arial Narrow" w:cs="Arial"/>
          <w:sz w:val="22"/>
          <w:szCs w:val="22"/>
        </w:rPr>
        <w:tab/>
        <w:t>o(a)</w:t>
      </w:r>
      <w:r w:rsidRPr="008520D8">
        <w:rPr>
          <w:rFonts w:ascii="Arial Narrow" w:hAnsi="Arial Narrow" w:cs="Arial"/>
          <w:sz w:val="22"/>
          <w:szCs w:val="22"/>
        </w:rPr>
        <w:tab/>
        <w:t xml:space="preserve">Sr(a) ...............................................................................................,  </w:t>
      </w:r>
      <w:r w:rsidRPr="008520D8">
        <w:rPr>
          <w:rFonts w:ascii="Arial Narrow" w:hAnsi="Arial Narrow" w:cs="Arial"/>
          <w:spacing w:val="4"/>
          <w:sz w:val="22"/>
          <w:szCs w:val="22"/>
        </w:rPr>
        <w:t xml:space="preserve"> </w:t>
      </w:r>
      <w:r w:rsidRPr="008520D8">
        <w:rPr>
          <w:rFonts w:ascii="Arial Narrow" w:hAnsi="Arial Narrow" w:cs="Arial"/>
          <w:sz w:val="22"/>
          <w:szCs w:val="22"/>
        </w:rPr>
        <w:t>portador</w:t>
      </w:r>
      <w:r w:rsidRPr="008520D8">
        <w:rPr>
          <w:rFonts w:ascii="Arial Narrow" w:hAnsi="Arial Narrow" w:cs="Arial"/>
          <w:spacing w:val="3"/>
          <w:sz w:val="22"/>
          <w:szCs w:val="22"/>
        </w:rPr>
        <w:t xml:space="preserve"> </w:t>
      </w:r>
      <w:r w:rsidRPr="008520D8">
        <w:rPr>
          <w:rFonts w:ascii="Arial Narrow" w:hAnsi="Arial Narrow" w:cs="Arial"/>
          <w:sz w:val="22"/>
          <w:szCs w:val="22"/>
        </w:rPr>
        <w:t>(a)</w:t>
      </w:r>
      <w:r w:rsidRPr="008520D8">
        <w:rPr>
          <w:rFonts w:ascii="Arial Narrow" w:hAnsi="Arial Narrow" w:cs="Arial"/>
          <w:spacing w:val="2"/>
          <w:sz w:val="22"/>
          <w:szCs w:val="22"/>
        </w:rPr>
        <w:t xml:space="preserve"> </w:t>
      </w:r>
      <w:r w:rsidRPr="008520D8">
        <w:rPr>
          <w:rFonts w:ascii="Arial Narrow" w:hAnsi="Arial Narrow" w:cs="Arial"/>
          <w:sz w:val="22"/>
          <w:szCs w:val="22"/>
        </w:rPr>
        <w:t>da</w:t>
      </w:r>
      <w:r w:rsidRPr="008520D8">
        <w:rPr>
          <w:rFonts w:ascii="Arial Narrow" w:hAnsi="Arial Narrow" w:cs="Arial"/>
          <w:spacing w:val="1"/>
          <w:sz w:val="22"/>
          <w:szCs w:val="22"/>
        </w:rPr>
        <w:t xml:space="preserve"> </w:t>
      </w:r>
      <w:r w:rsidRPr="008520D8">
        <w:rPr>
          <w:rFonts w:ascii="Arial Narrow" w:hAnsi="Arial Narrow" w:cs="Arial"/>
          <w:sz w:val="22"/>
          <w:szCs w:val="22"/>
        </w:rPr>
        <w:t>Carteira</w:t>
      </w:r>
      <w:r w:rsidRPr="008520D8">
        <w:rPr>
          <w:rFonts w:ascii="Arial Narrow" w:hAnsi="Arial Narrow" w:cs="Arial"/>
          <w:spacing w:val="1"/>
          <w:sz w:val="22"/>
          <w:szCs w:val="22"/>
        </w:rPr>
        <w:t xml:space="preserve"> </w:t>
      </w:r>
      <w:r w:rsidRPr="008520D8">
        <w:rPr>
          <w:rFonts w:ascii="Arial Narrow" w:hAnsi="Arial Narrow" w:cs="Arial"/>
          <w:sz w:val="22"/>
          <w:szCs w:val="22"/>
        </w:rPr>
        <w:t>de Identidade</w:t>
      </w:r>
      <w:r w:rsidRPr="008520D8">
        <w:rPr>
          <w:rFonts w:ascii="Arial Narrow" w:hAnsi="Arial Narrow" w:cs="Arial"/>
          <w:sz w:val="22"/>
          <w:szCs w:val="22"/>
        </w:rPr>
        <w:tab/>
        <w:t>nº</w:t>
      </w:r>
      <w:r w:rsidRPr="008520D8">
        <w:rPr>
          <w:rFonts w:ascii="Arial Narrow" w:hAnsi="Arial Narrow" w:cs="Arial"/>
          <w:sz w:val="22"/>
          <w:szCs w:val="22"/>
        </w:rPr>
        <w:tab/>
        <w:t>....................................</w:t>
      </w:r>
      <w:r w:rsidRPr="008520D8">
        <w:rPr>
          <w:rFonts w:ascii="Arial Narrow" w:hAnsi="Arial Narrow" w:cs="Arial"/>
          <w:sz w:val="22"/>
          <w:szCs w:val="22"/>
        </w:rPr>
        <w:tab/>
        <w:t>e</w:t>
      </w:r>
      <w:r w:rsidRPr="008520D8">
        <w:rPr>
          <w:rFonts w:ascii="Arial Narrow" w:hAnsi="Arial Narrow" w:cs="Arial"/>
          <w:sz w:val="22"/>
          <w:szCs w:val="22"/>
        </w:rPr>
        <w:tab/>
        <w:t>do</w:t>
      </w:r>
      <w:r w:rsidRPr="008520D8">
        <w:rPr>
          <w:rFonts w:ascii="Arial Narrow" w:hAnsi="Arial Narrow" w:cs="Arial"/>
          <w:sz w:val="22"/>
          <w:szCs w:val="22"/>
        </w:rPr>
        <w:tab/>
        <w:t>CPF nº</w:t>
      </w:r>
      <w:r w:rsidRPr="008520D8">
        <w:rPr>
          <w:rFonts w:ascii="Arial Narrow" w:hAnsi="Arial Narrow" w:cs="Arial"/>
          <w:sz w:val="22"/>
          <w:szCs w:val="22"/>
        </w:rPr>
        <w:tab/>
        <w:t xml:space="preserve">, </w:t>
      </w:r>
      <w:r w:rsidRPr="008520D8">
        <w:rPr>
          <w:rFonts w:ascii="Arial Narrow" w:hAnsi="Arial Narrow" w:cs="Arial"/>
          <w:b/>
          <w:sz w:val="22"/>
          <w:szCs w:val="22"/>
        </w:rPr>
        <w:t>DECLARA</w:t>
      </w:r>
      <w:r w:rsidRPr="008520D8">
        <w:rPr>
          <w:rFonts w:ascii="Arial Narrow" w:hAnsi="Arial Narrow" w:cs="Arial"/>
          <w:sz w:val="22"/>
          <w:szCs w:val="22"/>
        </w:rPr>
        <w:t>, para fins os fins de direito, na qualidade de proponente do procedimento</w:t>
      </w:r>
      <w:r w:rsidRPr="008520D8">
        <w:rPr>
          <w:rFonts w:ascii="Arial Narrow" w:hAnsi="Arial Narrow" w:cs="Arial"/>
          <w:spacing w:val="1"/>
          <w:sz w:val="22"/>
          <w:szCs w:val="22"/>
        </w:rPr>
        <w:t xml:space="preserve"> </w:t>
      </w:r>
      <w:r w:rsidRPr="008520D8">
        <w:rPr>
          <w:rFonts w:ascii="Arial Narrow" w:hAnsi="Arial Narrow" w:cs="Arial"/>
          <w:sz w:val="22"/>
          <w:szCs w:val="22"/>
        </w:rPr>
        <w:t xml:space="preserve">licitatório, sob a modalidade Pregão Presencial nº </w:t>
      </w:r>
      <w:r w:rsidR="007362F8">
        <w:rPr>
          <w:rFonts w:ascii="Arial Narrow" w:hAnsi="Arial Narrow" w:cs="Arial"/>
          <w:sz w:val="22"/>
          <w:szCs w:val="22"/>
        </w:rPr>
        <w:t>38</w:t>
      </w:r>
      <w:r w:rsidR="00B72C91" w:rsidRPr="008520D8">
        <w:rPr>
          <w:rFonts w:ascii="Arial Narrow" w:hAnsi="Arial Narrow" w:cs="Arial"/>
          <w:sz w:val="22"/>
          <w:szCs w:val="22"/>
        </w:rPr>
        <w:t>/2026</w:t>
      </w:r>
      <w:r w:rsidRPr="008520D8">
        <w:rPr>
          <w:rFonts w:ascii="Arial Narrow" w:hAnsi="Arial Narrow" w:cs="Arial"/>
          <w:sz w:val="22"/>
          <w:szCs w:val="22"/>
        </w:rPr>
        <w:t>, que se enquadra como</w:t>
      </w:r>
      <w:r w:rsidRPr="008520D8">
        <w:rPr>
          <w:rFonts w:ascii="Arial Narrow" w:hAnsi="Arial Narrow" w:cs="Arial"/>
          <w:spacing w:val="1"/>
          <w:sz w:val="22"/>
          <w:szCs w:val="22"/>
        </w:rPr>
        <w:t xml:space="preserve"> </w:t>
      </w:r>
      <w:r w:rsidRPr="008520D8">
        <w:rPr>
          <w:rFonts w:ascii="Arial Narrow" w:hAnsi="Arial Narrow" w:cs="Arial"/>
          <w:sz w:val="22"/>
          <w:szCs w:val="22"/>
        </w:rPr>
        <w:t>microempresa e empresa de pequeno porte, conforme conceito legal e fiscal de nosso</w:t>
      </w:r>
      <w:r w:rsidRPr="008520D8">
        <w:rPr>
          <w:rFonts w:ascii="Arial Narrow" w:hAnsi="Arial Narrow" w:cs="Arial"/>
          <w:spacing w:val="1"/>
          <w:sz w:val="22"/>
          <w:szCs w:val="22"/>
        </w:rPr>
        <w:t xml:space="preserve"> </w:t>
      </w:r>
      <w:r w:rsidRPr="008520D8">
        <w:rPr>
          <w:rFonts w:ascii="Arial Narrow" w:hAnsi="Arial Narrow" w:cs="Arial"/>
          <w:sz w:val="22"/>
          <w:szCs w:val="22"/>
        </w:rPr>
        <w:t>ordenamento pátrio, podendo usufruir os benefícios da Lei Complementar nº 123/2006,</w:t>
      </w:r>
      <w:r w:rsidRPr="008520D8">
        <w:rPr>
          <w:rFonts w:ascii="Arial Narrow" w:hAnsi="Arial Narrow" w:cs="Arial"/>
          <w:spacing w:val="1"/>
          <w:sz w:val="22"/>
          <w:szCs w:val="22"/>
        </w:rPr>
        <w:t xml:space="preserve"> </w:t>
      </w:r>
      <w:r w:rsidRPr="008520D8">
        <w:rPr>
          <w:rFonts w:ascii="Arial Narrow" w:hAnsi="Arial Narrow" w:cs="Arial"/>
          <w:sz w:val="22"/>
          <w:szCs w:val="22"/>
        </w:rPr>
        <w:t>Lei</w:t>
      </w:r>
      <w:r w:rsidRPr="008520D8">
        <w:rPr>
          <w:rFonts w:ascii="Arial Narrow" w:hAnsi="Arial Narrow" w:cs="Arial"/>
          <w:spacing w:val="-1"/>
          <w:sz w:val="22"/>
          <w:szCs w:val="22"/>
        </w:rPr>
        <w:t xml:space="preserve"> </w:t>
      </w:r>
      <w:r w:rsidRPr="008520D8">
        <w:rPr>
          <w:rFonts w:ascii="Arial Narrow" w:hAnsi="Arial Narrow" w:cs="Arial"/>
          <w:sz w:val="22"/>
          <w:szCs w:val="22"/>
        </w:rPr>
        <w:t>Complementar nº 147/2014.</w:t>
      </w:r>
    </w:p>
    <w:p w14:paraId="3A6EFE24" w14:textId="77777777" w:rsidR="00D865F6" w:rsidRPr="008520D8" w:rsidRDefault="00D865F6" w:rsidP="00D865F6">
      <w:pPr>
        <w:pStyle w:val="Corpodetexto"/>
        <w:spacing w:before="0" w:beforeAutospacing="0" w:line="273" w:lineRule="auto"/>
        <w:ind w:right="-1"/>
        <w:jc w:val="both"/>
        <w:rPr>
          <w:rFonts w:ascii="Arial Narrow" w:hAnsi="Arial Narrow" w:cs="Arial"/>
          <w:sz w:val="22"/>
          <w:szCs w:val="22"/>
        </w:rPr>
      </w:pPr>
      <w:r w:rsidRPr="008520D8">
        <w:rPr>
          <w:rFonts w:ascii="Arial Narrow" w:hAnsi="Arial Narrow" w:cs="Arial"/>
          <w:sz w:val="22"/>
          <w:szCs w:val="22"/>
        </w:rPr>
        <w:t>As informações acima é de inteira responsabilidade da declarante a veracidade das</w:t>
      </w:r>
      <w:r w:rsidRPr="008520D8">
        <w:rPr>
          <w:rFonts w:ascii="Arial Narrow" w:hAnsi="Arial Narrow" w:cs="Arial"/>
          <w:spacing w:val="1"/>
          <w:sz w:val="22"/>
          <w:szCs w:val="22"/>
        </w:rPr>
        <w:t xml:space="preserve"> </w:t>
      </w:r>
      <w:r w:rsidRPr="008520D8">
        <w:rPr>
          <w:rFonts w:ascii="Arial Narrow" w:hAnsi="Arial Narrow" w:cs="Arial"/>
          <w:sz w:val="22"/>
          <w:szCs w:val="22"/>
        </w:rPr>
        <w:t>informações,</w:t>
      </w:r>
      <w:r w:rsidRPr="008520D8">
        <w:rPr>
          <w:rFonts w:ascii="Arial Narrow" w:hAnsi="Arial Narrow" w:cs="Arial"/>
          <w:spacing w:val="-1"/>
          <w:sz w:val="22"/>
          <w:szCs w:val="22"/>
        </w:rPr>
        <w:t xml:space="preserve"> </w:t>
      </w:r>
      <w:r w:rsidRPr="008520D8">
        <w:rPr>
          <w:rFonts w:ascii="Arial Narrow" w:hAnsi="Arial Narrow" w:cs="Arial"/>
          <w:sz w:val="22"/>
          <w:szCs w:val="22"/>
        </w:rPr>
        <w:t>sujeitando-se</w:t>
      </w:r>
      <w:r w:rsidRPr="008520D8">
        <w:rPr>
          <w:rFonts w:ascii="Arial Narrow" w:hAnsi="Arial Narrow" w:cs="Arial"/>
          <w:spacing w:val="-1"/>
          <w:sz w:val="22"/>
          <w:szCs w:val="22"/>
        </w:rPr>
        <w:t xml:space="preserve"> </w:t>
      </w:r>
      <w:r w:rsidRPr="008520D8">
        <w:rPr>
          <w:rFonts w:ascii="Arial Narrow" w:hAnsi="Arial Narrow" w:cs="Arial"/>
          <w:sz w:val="22"/>
          <w:szCs w:val="22"/>
        </w:rPr>
        <w:t>às penalidades legais.</w:t>
      </w:r>
    </w:p>
    <w:p w14:paraId="79656BEA" w14:textId="77777777" w:rsidR="00D865F6" w:rsidRPr="008520D8" w:rsidRDefault="00D865F6" w:rsidP="00D865F6">
      <w:pPr>
        <w:pStyle w:val="Corpodetexto"/>
        <w:spacing w:before="0" w:beforeAutospacing="0"/>
        <w:ind w:right="-1"/>
        <w:rPr>
          <w:rFonts w:ascii="Arial Narrow" w:hAnsi="Arial Narrow" w:cs="Arial"/>
          <w:sz w:val="22"/>
          <w:szCs w:val="22"/>
        </w:rPr>
      </w:pPr>
    </w:p>
    <w:p w14:paraId="42E9D6F6" w14:textId="77777777" w:rsidR="00D865F6" w:rsidRPr="008520D8" w:rsidRDefault="00D865F6" w:rsidP="00D865F6">
      <w:pPr>
        <w:pStyle w:val="Corpodetexto"/>
        <w:spacing w:before="0" w:beforeAutospacing="0"/>
        <w:ind w:right="-1"/>
        <w:rPr>
          <w:rFonts w:ascii="Arial Narrow" w:hAnsi="Arial Narrow" w:cs="Arial"/>
          <w:sz w:val="22"/>
          <w:szCs w:val="22"/>
        </w:rPr>
      </w:pPr>
      <w:r w:rsidRPr="008520D8">
        <w:rPr>
          <w:rFonts w:ascii="Arial Narrow" w:hAnsi="Arial Narrow" w:cs="Arial"/>
          <w:noProof/>
          <w:sz w:val="22"/>
          <w:szCs w:val="22"/>
        </w:rPr>
        <mc:AlternateContent>
          <mc:Choice Requires="wps">
            <w:drawing>
              <wp:anchor distT="0" distB="0" distL="0" distR="0" simplePos="0" relativeHeight="251659264" behindDoc="1" locked="0" layoutInCell="1" allowOverlap="1" wp14:anchorId="3E2C4E6D" wp14:editId="44C980F1">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583C"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1FE86506" w14:textId="77777777" w:rsidR="00D865F6" w:rsidRPr="008520D8" w:rsidRDefault="00D865F6" w:rsidP="00D865F6">
      <w:pPr>
        <w:pStyle w:val="Ttulo1"/>
        <w:spacing w:before="0"/>
        <w:ind w:right="-1"/>
        <w:jc w:val="center"/>
        <w:rPr>
          <w:rFonts w:ascii="Arial Narrow" w:hAnsi="Arial Narrow" w:cs="Arial"/>
          <w:color w:val="auto"/>
          <w:sz w:val="22"/>
          <w:szCs w:val="22"/>
        </w:rPr>
      </w:pPr>
      <w:r w:rsidRPr="008520D8">
        <w:rPr>
          <w:rFonts w:ascii="Arial Narrow" w:hAnsi="Arial Narrow" w:cs="Arial"/>
          <w:color w:val="auto"/>
          <w:sz w:val="22"/>
          <w:szCs w:val="22"/>
        </w:rPr>
        <w:t>Local</w:t>
      </w:r>
      <w:r w:rsidRPr="008520D8">
        <w:rPr>
          <w:rFonts w:ascii="Arial Narrow" w:hAnsi="Arial Narrow" w:cs="Arial"/>
          <w:color w:val="auto"/>
          <w:spacing w:val="-1"/>
          <w:sz w:val="22"/>
          <w:szCs w:val="22"/>
        </w:rPr>
        <w:t xml:space="preserve"> </w:t>
      </w:r>
      <w:r w:rsidRPr="008520D8">
        <w:rPr>
          <w:rFonts w:ascii="Arial Narrow" w:hAnsi="Arial Narrow" w:cs="Arial"/>
          <w:color w:val="auto"/>
          <w:sz w:val="22"/>
          <w:szCs w:val="22"/>
        </w:rPr>
        <w:t>e</w:t>
      </w:r>
      <w:r w:rsidRPr="008520D8">
        <w:rPr>
          <w:rFonts w:ascii="Arial Narrow" w:hAnsi="Arial Narrow" w:cs="Arial"/>
          <w:color w:val="auto"/>
          <w:spacing w:val="-1"/>
          <w:sz w:val="22"/>
          <w:szCs w:val="22"/>
        </w:rPr>
        <w:t xml:space="preserve"> </w:t>
      </w:r>
      <w:r w:rsidRPr="008520D8">
        <w:rPr>
          <w:rFonts w:ascii="Arial Narrow" w:hAnsi="Arial Narrow" w:cs="Arial"/>
          <w:color w:val="auto"/>
          <w:sz w:val="22"/>
          <w:szCs w:val="22"/>
        </w:rPr>
        <w:t>Data</w:t>
      </w:r>
    </w:p>
    <w:p w14:paraId="31785FDD" w14:textId="77777777" w:rsidR="00D865F6" w:rsidRPr="008520D8" w:rsidRDefault="00D865F6" w:rsidP="00D865F6">
      <w:pPr>
        <w:pStyle w:val="Corpodetexto"/>
        <w:spacing w:before="0" w:beforeAutospacing="0"/>
        <w:ind w:right="-1"/>
        <w:jc w:val="center"/>
        <w:rPr>
          <w:rFonts w:ascii="Arial Narrow" w:hAnsi="Arial Narrow" w:cs="Arial"/>
          <w:noProof/>
          <w:sz w:val="22"/>
          <w:szCs w:val="22"/>
        </w:rPr>
      </w:pPr>
      <w:r w:rsidRPr="008520D8">
        <w:rPr>
          <w:rFonts w:ascii="Arial Narrow" w:hAnsi="Arial Narrow" w:cs="Arial"/>
          <w:noProof/>
          <w:sz w:val="22"/>
          <w:szCs w:val="22"/>
        </w:rPr>
        <w:t xml:space="preserve"> </w:t>
      </w:r>
    </w:p>
    <w:p w14:paraId="72025C1A" w14:textId="77777777" w:rsidR="00D865F6" w:rsidRPr="008520D8" w:rsidRDefault="00D865F6" w:rsidP="00D865F6">
      <w:pPr>
        <w:pStyle w:val="Corpodetexto"/>
        <w:spacing w:before="0" w:beforeAutospacing="0"/>
        <w:ind w:right="-1"/>
        <w:jc w:val="center"/>
        <w:rPr>
          <w:rFonts w:ascii="Arial Narrow" w:hAnsi="Arial Narrow" w:cs="Arial"/>
          <w:b/>
          <w:sz w:val="22"/>
          <w:szCs w:val="22"/>
        </w:rPr>
      </w:pPr>
      <w:r w:rsidRPr="008520D8">
        <w:rPr>
          <w:rFonts w:ascii="Arial Narrow" w:hAnsi="Arial Narrow" w:cs="Arial"/>
          <w:noProof/>
          <w:sz w:val="22"/>
          <w:szCs w:val="22"/>
        </w:rPr>
        <w:t>_____________________________________________________</w:t>
      </w:r>
    </w:p>
    <w:p w14:paraId="5F9441D6" w14:textId="77777777" w:rsidR="00D865F6" w:rsidRPr="008520D8" w:rsidRDefault="00D865F6" w:rsidP="00D865F6">
      <w:pPr>
        <w:pStyle w:val="Corpodetexto"/>
        <w:spacing w:before="0" w:beforeAutospacing="0"/>
        <w:ind w:right="-1"/>
        <w:jc w:val="center"/>
        <w:rPr>
          <w:rFonts w:ascii="Arial Narrow" w:hAnsi="Arial Narrow" w:cs="Arial"/>
          <w:sz w:val="22"/>
          <w:szCs w:val="22"/>
        </w:rPr>
      </w:pPr>
      <w:r w:rsidRPr="008520D8">
        <w:rPr>
          <w:rFonts w:ascii="Arial Narrow" w:hAnsi="Arial Narrow" w:cs="Arial"/>
          <w:sz w:val="22"/>
          <w:szCs w:val="22"/>
        </w:rPr>
        <w:t>Carimbo</w:t>
      </w:r>
      <w:r w:rsidRPr="008520D8">
        <w:rPr>
          <w:rFonts w:ascii="Arial Narrow" w:hAnsi="Arial Narrow" w:cs="Arial"/>
          <w:spacing w:val="-1"/>
          <w:sz w:val="22"/>
          <w:szCs w:val="22"/>
        </w:rPr>
        <w:t xml:space="preserve"> </w:t>
      </w:r>
      <w:r w:rsidRPr="008520D8">
        <w:rPr>
          <w:rFonts w:ascii="Arial Narrow" w:hAnsi="Arial Narrow" w:cs="Arial"/>
          <w:sz w:val="22"/>
          <w:szCs w:val="22"/>
        </w:rPr>
        <w:t>do</w:t>
      </w:r>
      <w:r w:rsidRPr="008520D8">
        <w:rPr>
          <w:rFonts w:ascii="Arial Narrow" w:hAnsi="Arial Narrow" w:cs="Arial"/>
          <w:spacing w:val="-1"/>
          <w:sz w:val="22"/>
          <w:szCs w:val="22"/>
        </w:rPr>
        <w:t xml:space="preserve"> </w:t>
      </w:r>
      <w:r w:rsidRPr="008520D8">
        <w:rPr>
          <w:rFonts w:ascii="Arial Narrow" w:hAnsi="Arial Narrow" w:cs="Arial"/>
          <w:sz w:val="22"/>
          <w:szCs w:val="22"/>
        </w:rPr>
        <w:t>CNPJ,</w:t>
      </w:r>
      <w:r w:rsidRPr="008520D8">
        <w:rPr>
          <w:rFonts w:ascii="Arial Narrow" w:hAnsi="Arial Narrow" w:cs="Arial"/>
          <w:spacing w:val="-1"/>
          <w:sz w:val="22"/>
          <w:szCs w:val="22"/>
        </w:rPr>
        <w:t xml:space="preserve"> </w:t>
      </w:r>
      <w:r w:rsidRPr="008520D8">
        <w:rPr>
          <w:rFonts w:ascii="Arial Narrow" w:hAnsi="Arial Narrow" w:cs="Arial"/>
          <w:sz w:val="22"/>
          <w:szCs w:val="22"/>
        </w:rPr>
        <w:t>Assinatura</w:t>
      </w:r>
      <w:r w:rsidRPr="008520D8">
        <w:rPr>
          <w:rFonts w:ascii="Arial Narrow" w:hAnsi="Arial Narrow" w:cs="Arial"/>
          <w:spacing w:val="-3"/>
          <w:sz w:val="22"/>
          <w:szCs w:val="22"/>
        </w:rPr>
        <w:t xml:space="preserve"> </w:t>
      </w:r>
      <w:r w:rsidRPr="008520D8">
        <w:rPr>
          <w:rFonts w:ascii="Arial Narrow" w:hAnsi="Arial Narrow" w:cs="Arial"/>
          <w:sz w:val="22"/>
          <w:szCs w:val="22"/>
        </w:rPr>
        <w:t>do</w:t>
      </w:r>
      <w:r w:rsidRPr="008520D8">
        <w:rPr>
          <w:rFonts w:ascii="Arial Narrow" w:hAnsi="Arial Narrow" w:cs="Arial"/>
          <w:spacing w:val="-1"/>
          <w:sz w:val="22"/>
          <w:szCs w:val="22"/>
        </w:rPr>
        <w:t xml:space="preserve"> </w:t>
      </w:r>
      <w:r w:rsidRPr="008520D8">
        <w:rPr>
          <w:rFonts w:ascii="Arial Narrow" w:hAnsi="Arial Narrow" w:cs="Arial"/>
          <w:sz w:val="22"/>
          <w:szCs w:val="22"/>
        </w:rPr>
        <w:t>representante</w:t>
      </w:r>
      <w:r w:rsidRPr="008520D8">
        <w:rPr>
          <w:rFonts w:ascii="Arial Narrow" w:hAnsi="Arial Narrow" w:cs="Arial"/>
          <w:spacing w:val="-2"/>
          <w:sz w:val="22"/>
          <w:szCs w:val="22"/>
        </w:rPr>
        <w:t xml:space="preserve"> </w:t>
      </w:r>
      <w:r w:rsidRPr="008520D8">
        <w:rPr>
          <w:rFonts w:ascii="Arial Narrow" w:hAnsi="Arial Narrow" w:cs="Arial"/>
          <w:sz w:val="22"/>
          <w:szCs w:val="22"/>
        </w:rPr>
        <w:t>legal</w:t>
      </w:r>
      <w:r w:rsidRPr="008520D8">
        <w:rPr>
          <w:rFonts w:ascii="Arial Narrow" w:hAnsi="Arial Narrow" w:cs="Arial"/>
          <w:spacing w:val="-1"/>
          <w:sz w:val="22"/>
          <w:szCs w:val="22"/>
        </w:rPr>
        <w:t xml:space="preserve"> </w:t>
      </w:r>
      <w:r w:rsidRPr="008520D8">
        <w:rPr>
          <w:rFonts w:ascii="Arial Narrow" w:hAnsi="Arial Narrow" w:cs="Arial"/>
          <w:sz w:val="22"/>
          <w:szCs w:val="22"/>
        </w:rPr>
        <w:t>da</w:t>
      </w:r>
      <w:r w:rsidRPr="008520D8">
        <w:rPr>
          <w:rFonts w:ascii="Arial Narrow" w:hAnsi="Arial Narrow" w:cs="Arial"/>
          <w:spacing w:val="-2"/>
          <w:sz w:val="22"/>
          <w:szCs w:val="22"/>
        </w:rPr>
        <w:t xml:space="preserve"> </w:t>
      </w:r>
      <w:r w:rsidRPr="008520D8">
        <w:rPr>
          <w:rFonts w:ascii="Arial Narrow" w:hAnsi="Arial Narrow" w:cs="Arial"/>
          <w:sz w:val="22"/>
          <w:szCs w:val="22"/>
        </w:rPr>
        <w:t>Empresa</w:t>
      </w:r>
    </w:p>
    <w:p w14:paraId="55AE9A43" w14:textId="77777777" w:rsidR="00D865F6" w:rsidRPr="008520D8" w:rsidRDefault="00D865F6" w:rsidP="00D865F6">
      <w:pPr>
        <w:pStyle w:val="Corpodetexto"/>
        <w:spacing w:before="0" w:beforeAutospacing="0"/>
        <w:ind w:right="-1"/>
        <w:rPr>
          <w:rFonts w:ascii="Arial Narrow" w:hAnsi="Arial Narrow" w:cs="Arial"/>
          <w:sz w:val="22"/>
          <w:szCs w:val="22"/>
        </w:rPr>
      </w:pPr>
    </w:p>
    <w:p w14:paraId="2660EF48" w14:textId="77777777" w:rsidR="00D865F6" w:rsidRPr="008520D8" w:rsidRDefault="00D865F6" w:rsidP="00D865F6">
      <w:pPr>
        <w:pStyle w:val="Corpodetexto"/>
        <w:tabs>
          <w:tab w:val="left" w:pos="4603"/>
        </w:tabs>
        <w:spacing w:before="0" w:beforeAutospacing="0"/>
        <w:ind w:right="-1"/>
        <w:rPr>
          <w:rFonts w:ascii="Arial Narrow" w:hAnsi="Arial Narrow" w:cs="Arial"/>
          <w:sz w:val="22"/>
          <w:szCs w:val="22"/>
        </w:rPr>
      </w:pPr>
      <w:r w:rsidRPr="008520D8">
        <w:rPr>
          <w:rFonts w:ascii="Arial Narrow" w:hAnsi="Arial Narrow" w:cs="Arial"/>
          <w:sz w:val="22"/>
          <w:szCs w:val="22"/>
        </w:rPr>
        <w:t>C.P.F</w:t>
      </w:r>
      <w:r w:rsidRPr="008520D8">
        <w:rPr>
          <w:rFonts w:ascii="Arial Narrow" w:hAnsi="Arial Narrow" w:cs="Arial"/>
          <w:spacing w:val="-2"/>
          <w:sz w:val="22"/>
          <w:szCs w:val="22"/>
        </w:rPr>
        <w:t xml:space="preserve"> </w:t>
      </w:r>
      <w:r w:rsidRPr="008520D8">
        <w:rPr>
          <w:rFonts w:ascii="Arial Narrow" w:hAnsi="Arial Narrow" w:cs="Arial"/>
          <w:sz w:val="22"/>
          <w:szCs w:val="22"/>
          <w:u w:val="single"/>
        </w:rPr>
        <w:t xml:space="preserve"> </w:t>
      </w:r>
      <w:r w:rsidRPr="008520D8">
        <w:rPr>
          <w:rFonts w:ascii="Arial Narrow" w:hAnsi="Arial Narrow" w:cs="Arial"/>
          <w:sz w:val="22"/>
          <w:szCs w:val="22"/>
          <w:u w:val="single"/>
        </w:rPr>
        <w:tab/>
      </w:r>
    </w:p>
    <w:p w14:paraId="76733E5C" w14:textId="77777777" w:rsidR="00D865F6" w:rsidRPr="008520D8" w:rsidRDefault="00D865F6" w:rsidP="00D865F6">
      <w:pPr>
        <w:spacing w:after="120"/>
        <w:ind w:right="-1"/>
        <w:rPr>
          <w:rFonts w:ascii="Arial Narrow" w:hAnsi="Arial Narrow" w:cs="Arial"/>
          <w:u w:val="single"/>
        </w:rPr>
      </w:pPr>
      <w:r w:rsidRPr="008520D8">
        <w:rPr>
          <w:rFonts w:ascii="Arial Narrow" w:hAnsi="Arial Narrow" w:cs="Arial"/>
        </w:rPr>
        <w:t xml:space="preserve">R.G </w:t>
      </w:r>
      <w:r w:rsidRPr="008520D8">
        <w:rPr>
          <w:rFonts w:ascii="Arial Narrow" w:hAnsi="Arial Narrow" w:cs="Arial"/>
          <w:u w:val="single"/>
        </w:rPr>
        <w:t xml:space="preserve"> </w:t>
      </w:r>
      <w:r w:rsidRPr="008520D8">
        <w:rPr>
          <w:rFonts w:ascii="Arial Narrow" w:hAnsi="Arial Narrow" w:cs="Arial"/>
          <w:u w:val="single"/>
        </w:rPr>
        <w:tab/>
        <w:t>__________________________________</w:t>
      </w:r>
    </w:p>
    <w:p w14:paraId="12F975BD" w14:textId="77777777" w:rsidR="00D865F6" w:rsidRPr="008520D8" w:rsidRDefault="00D865F6" w:rsidP="00D865F6">
      <w:pPr>
        <w:rPr>
          <w:rFonts w:ascii="Arial Narrow" w:hAnsi="Arial Narrow"/>
        </w:rPr>
      </w:pPr>
    </w:p>
    <w:p w14:paraId="6682665F" w14:textId="782349F5" w:rsidR="00CF1ED4" w:rsidRPr="008520D8" w:rsidRDefault="00CF1ED4" w:rsidP="00D865F6">
      <w:pPr>
        <w:rPr>
          <w:rFonts w:ascii="Arial Narrow" w:hAnsi="Arial Narrow"/>
        </w:rPr>
      </w:pPr>
    </w:p>
    <w:sectPr w:rsidR="00CF1ED4" w:rsidRPr="008520D8" w:rsidSect="007131EC">
      <w:headerReference w:type="default" r:id="rId80"/>
      <w:footerReference w:type="default" r:id="rId81"/>
      <w:headerReference w:type="first" r:id="rId8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A46CE" w14:textId="77777777" w:rsidR="009A053F" w:rsidRDefault="009A053F">
      <w:pPr>
        <w:rPr>
          <w:rFonts w:hint="eastAsia"/>
        </w:rPr>
      </w:pPr>
      <w:r>
        <w:separator/>
      </w:r>
    </w:p>
  </w:endnote>
  <w:endnote w:type="continuationSeparator" w:id="0">
    <w:p w14:paraId="0177B1F5" w14:textId="77777777" w:rsidR="009A053F" w:rsidRDefault="009A053F">
      <w:pPr>
        <w:rPr>
          <w:rFonts w:hint="eastAsia"/>
        </w:rPr>
      </w:pPr>
      <w:r>
        <w:continuationSeparator/>
      </w:r>
    </w:p>
  </w:endnote>
  <w:endnote w:type="continuationNotice" w:id="1">
    <w:p w14:paraId="65B4F882" w14:textId="77777777" w:rsidR="009A053F" w:rsidRDefault="009A053F">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32478DD9"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65" w:name="_Hlk135299703" w:displacedByCustomXml="next"/>
    </w:sdtContent>
  </w:sdt>
  <w:bookmarkEnd w:id="65"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CAC23" w14:textId="77777777" w:rsidR="009A053F" w:rsidRDefault="009A053F">
      <w:pPr>
        <w:rPr>
          <w:rFonts w:hint="eastAsia"/>
        </w:rPr>
      </w:pPr>
      <w:r>
        <w:separator/>
      </w:r>
    </w:p>
  </w:footnote>
  <w:footnote w:type="continuationSeparator" w:id="0">
    <w:p w14:paraId="7B188335" w14:textId="77777777" w:rsidR="009A053F" w:rsidRDefault="009A053F">
      <w:pPr>
        <w:rPr>
          <w:rFonts w:hint="eastAsia"/>
        </w:rPr>
      </w:pPr>
      <w:r>
        <w:continuationSeparator/>
      </w:r>
    </w:p>
  </w:footnote>
  <w:footnote w:type="continuationNotice" w:id="1">
    <w:p w14:paraId="066AC53A" w14:textId="77777777" w:rsidR="009A053F" w:rsidRDefault="009A053F">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6AD9588D" w:rsidR="00EF1D1E" w:rsidRDefault="00A73FAE" w:rsidP="00612CD1">
    <w:pPr>
      <w:pStyle w:val="Cabealho"/>
      <w:rPr>
        <w:rFonts w:hint="eastAsia"/>
      </w:rPr>
    </w:pPr>
    <w:r>
      <w:rPr>
        <w:noProof/>
      </w:rPr>
      <w:drawing>
        <wp:anchor distT="0" distB="0" distL="114300" distR="114300" simplePos="0" relativeHeight="251662336" behindDoc="0" locked="0" layoutInCell="1" allowOverlap="1" wp14:anchorId="2F270F9C" wp14:editId="20D045A0">
          <wp:simplePos x="0" y="0"/>
          <wp:positionH relativeFrom="column">
            <wp:posOffset>-704215</wp:posOffset>
          </wp:positionH>
          <wp:positionV relativeFrom="paragraph">
            <wp:posOffset>-457835</wp:posOffset>
          </wp:positionV>
          <wp:extent cx="7553325" cy="1231900"/>
          <wp:effectExtent l="0" t="0" r="9525" b="6350"/>
          <wp:wrapSquare wrapText="bothSides"/>
          <wp:docPr id="16611090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9071" name=""/>
                  <pic:cNvPicPr/>
                </pic:nvPicPr>
                <pic:blipFill>
                  <a:blip r:embed="rId1"/>
                  <a:stretch>
                    <a:fillRect/>
                  </a:stretch>
                </pic:blipFill>
                <pic:spPr>
                  <a:xfrm>
                    <a:off x="0" y="0"/>
                    <a:ext cx="7553325" cy="1231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57E66833" w:rsidR="00C71083" w:rsidRDefault="00A73FAE">
    <w:pPr>
      <w:pStyle w:val="Cabealho"/>
      <w:rPr>
        <w:rFonts w:hint="eastAsia"/>
      </w:rPr>
    </w:pPr>
    <w:r>
      <w:rPr>
        <w:noProof/>
      </w:rPr>
      <w:drawing>
        <wp:anchor distT="0" distB="0" distL="114300" distR="114300" simplePos="0" relativeHeight="251661312" behindDoc="1" locked="0" layoutInCell="1" allowOverlap="1" wp14:anchorId="3D38568D" wp14:editId="3F11480F">
          <wp:simplePos x="0" y="0"/>
          <wp:positionH relativeFrom="column">
            <wp:posOffset>-707666</wp:posOffset>
          </wp:positionH>
          <wp:positionV relativeFrom="paragraph">
            <wp:posOffset>-453860</wp:posOffset>
          </wp:positionV>
          <wp:extent cx="7537450" cy="1263015"/>
          <wp:effectExtent l="0" t="0" r="6350" b="0"/>
          <wp:wrapTight wrapText="bothSides">
            <wp:wrapPolygon edited="0">
              <wp:start x="0" y="0"/>
              <wp:lineTo x="0" y="21176"/>
              <wp:lineTo x="21564" y="21176"/>
              <wp:lineTo x="21564" y="0"/>
              <wp:lineTo x="0" y="0"/>
            </wp:wrapPolygon>
          </wp:wrapTight>
          <wp:docPr id="1105985288" name="Imagem 110598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7450" cy="126301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3" w15:restartNumberingAfterBreak="0">
    <w:nsid w:val="04CC34B5"/>
    <w:multiLevelType w:val="multilevel"/>
    <w:tmpl w:val="9AC4EC70"/>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285C33"/>
    <w:multiLevelType w:val="hybridMultilevel"/>
    <w:tmpl w:val="82CEB998"/>
    <w:lvl w:ilvl="0" w:tplc="744E714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755F80"/>
    <w:multiLevelType w:val="hybridMultilevel"/>
    <w:tmpl w:val="FAE841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215E5B"/>
    <w:multiLevelType w:val="multilevel"/>
    <w:tmpl w:val="0846C00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D384B92"/>
    <w:multiLevelType w:val="hybridMultilevel"/>
    <w:tmpl w:val="F20AF4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E0219F2"/>
    <w:multiLevelType w:val="multilevel"/>
    <w:tmpl w:val="301858B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0CD2C52"/>
    <w:multiLevelType w:val="hybridMultilevel"/>
    <w:tmpl w:val="A0487572"/>
    <w:lvl w:ilvl="0" w:tplc="A7DEA392">
      <w:start w:val="5"/>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25E4619"/>
    <w:multiLevelType w:val="hybridMultilevel"/>
    <w:tmpl w:val="77660072"/>
    <w:lvl w:ilvl="0" w:tplc="40789946">
      <w:start w:val="1"/>
      <w:numFmt w:val="upperRoman"/>
      <w:lvlText w:val="%1."/>
      <w:lvlJc w:val="left"/>
      <w:pPr>
        <w:ind w:left="1145" w:hanging="72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6" w15:restartNumberingAfterBreak="0">
    <w:nsid w:val="162F3434"/>
    <w:multiLevelType w:val="hybridMultilevel"/>
    <w:tmpl w:val="9702B974"/>
    <w:lvl w:ilvl="0" w:tplc="028E4104">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7" w15:restartNumberingAfterBreak="0">
    <w:nsid w:val="16D34435"/>
    <w:multiLevelType w:val="hybridMultilevel"/>
    <w:tmpl w:val="E272B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172C2C3E"/>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9713EC2"/>
    <w:multiLevelType w:val="hybridMultilevel"/>
    <w:tmpl w:val="0C9E5E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D5C100D"/>
    <w:multiLevelType w:val="multilevel"/>
    <w:tmpl w:val="F88838EE"/>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DE6367F"/>
    <w:multiLevelType w:val="multilevel"/>
    <w:tmpl w:val="97CC19BC"/>
    <w:lvl w:ilvl="0">
      <w:start w:val="10"/>
      <w:numFmt w:val="decimal"/>
      <w:lvlText w:val="%1."/>
      <w:lvlJc w:val="left"/>
      <w:pPr>
        <w:ind w:left="720" w:hanging="360"/>
      </w:pPr>
      <w:rPr>
        <w:rFonts w:hint="default"/>
        <w:b/>
      </w:rPr>
    </w:lvl>
    <w:lvl w:ilvl="1">
      <w:start w:val="1"/>
      <w:numFmt w:val="decimal"/>
      <w:isLgl/>
      <w:lvlText w:val="%1.%2."/>
      <w:lvlJc w:val="left"/>
      <w:pPr>
        <w:ind w:left="480" w:hanging="48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FFA716F"/>
    <w:multiLevelType w:val="hybridMultilevel"/>
    <w:tmpl w:val="F5205680"/>
    <w:lvl w:ilvl="0" w:tplc="04160001">
      <w:start w:val="1"/>
      <w:numFmt w:val="bullet"/>
      <w:lvlText w:val=""/>
      <w:lvlJc w:val="left"/>
      <w:pPr>
        <w:ind w:left="1647" w:hanging="360"/>
      </w:pPr>
      <w:rPr>
        <w:rFonts w:ascii="Symbol" w:hAnsi="Symbol" w:hint="default"/>
      </w:rPr>
    </w:lvl>
    <w:lvl w:ilvl="1" w:tplc="04160003" w:tentative="1">
      <w:start w:val="1"/>
      <w:numFmt w:val="bullet"/>
      <w:lvlText w:val="o"/>
      <w:lvlJc w:val="left"/>
      <w:pPr>
        <w:ind w:left="2367" w:hanging="360"/>
      </w:pPr>
      <w:rPr>
        <w:rFonts w:ascii="Courier New" w:hAnsi="Courier New" w:cs="Courier New" w:hint="default"/>
      </w:rPr>
    </w:lvl>
    <w:lvl w:ilvl="2" w:tplc="04160005" w:tentative="1">
      <w:start w:val="1"/>
      <w:numFmt w:val="bullet"/>
      <w:lvlText w:val=""/>
      <w:lvlJc w:val="left"/>
      <w:pPr>
        <w:ind w:left="3087" w:hanging="360"/>
      </w:pPr>
      <w:rPr>
        <w:rFonts w:ascii="Wingdings" w:hAnsi="Wingdings" w:hint="default"/>
      </w:rPr>
    </w:lvl>
    <w:lvl w:ilvl="3" w:tplc="04160001" w:tentative="1">
      <w:start w:val="1"/>
      <w:numFmt w:val="bullet"/>
      <w:lvlText w:val=""/>
      <w:lvlJc w:val="left"/>
      <w:pPr>
        <w:ind w:left="3807" w:hanging="360"/>
      </w:pPr>
      <w:rPr>
        <w:rFonts w:ascii="Symbol" w:hAnsi="Symbol" w:hint="default"/>
      </w:rPr>
    </w:lvl>
    <w:lvl w:ilvl="4" w:tplc="04160003" w:tentative="1">
      <w:start w:val="1"/>
      <w:numFmt w:val="bullet"/>
      <w:lvlText w:val="o"/>
      <w:lvlJc w:val="left"/>
      <w:pPr>
        <w:ind w:left="4527" w:hanging="360"/>
      </w:pPr>
      <w:rPr>
        <w:rFonts w:ascii="Courier New" w:hAnsi="Courier New" w:cs="Courier New" w:hint="default"/>
      </w:rPr>
    </w:lvl>
    <w:lvl w:ilvl="5" w:tplc="04160005" w:tentative="1">
      <w:start w:val="1"/>
      <w:numFmt w:val="bullet"/>
      <w:lvlText w:val=""/>
      <w:lvlJc w:val="left"/>
      <w:pPr>
        <w:ind w:left="5247" w:hanging="360"/>
      </w:pPr>
      <w:rPr>
        <w:rFonts w:ascii="Wingdings" w:hAnsi="Wingdings" w:hint="default"/>
      </w:rPr>
    </w:lvl>
    <w:lvl w:ilvl="6" w:tplc="04160001" w:tentative="1">
      <w:start w:val="1"/>
      <w:numFmt w:val="bullet"/>
      <w:lvlText w:val=""/>
      <w:lvlJc w:val="left"/>
      <w:pPr>
        <w:ind w:left="5967" w:hanging="360"/>
      </w:pPr>
      <w:rPr>
        <w:rFonts w:ascii="Symbol" w:hAnsi="Symbol" w:hint="default"/>
      </w:rPr>
    </w:lvl>
    <w:lvl w:ilvl="7" w:tplc="04160003" w:tentative="1">
      <w:start w:val="1"/>
      <w:numFmt w:val="bullet"/>
      <w:lvlText w:val="o"/>
      <w:lvlJc w:val="left"/>
      <w:pPr>
        <w:ind w:left="6687" w:hanging="360"/>
      </w:pPr>
      <w:rPr>
        <w:rFonts w:ascii="Courier New" w:hAnsi="Courier New" w:cs="Courier New" w:hint="default"/>
      </w:rPr>
    </w:lvl>
    <w:lvl w:ilvl="8" w:tplc="04160005" w:tentative="1">
      <w:start w:val="1"/>
      <w:numFmt w:val="bullet"/>
      <w:lvlText w:val=""/>
      <w:lvlJc w:val="left"/>
      <w:pPr>
        <w:ind w:left="7407" w:hanging="360"/>
      </w:pPr>
      <w:rPr>
        <w:rFonts w:ascii="Wingdings" w:hAnsi="Wingdings" w:hint="default"/>
      </w:rPr>
    </w:lvl>
  </w:abstractNum>
  <w:abstractNum w:abstractNumId="25" w15:restartNumberingAfterBreak="0">
    <w:nsid w:val="1FFB1542"/>
    <w:multiLevelType w:val="multilevel"/>
    <w:tmpl w:val="8F08A92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C062915"/>
    <w:multiLevelType w:val="hybridMultilevel"/>
    <w:tmpl w:val="84DEBEF8"/>
    <w:lvl w:ilvl="0" w:tplc="04160001">
      <w:start w:val="1"/>
      <w:numFmt w:val="bullet"/>
      <w:lvlText w:val=""/>
      <w:lvlJc w:val="left"/>
      <w:pPr>
        <w:ind w:left="861" w:hanging="360"/>
      </w:pPr>
      <w:rPr>
        <w:rFonts w:ascii="Symbol" w:hAnsi="Symbol" w:hint="default"/>
      </w:rPr>
    </w:lvl>
    <w:lvl w:ilvl="1" w:tplc="04160003" w:tentative="1">
      <w:start w:val="1"/>
      <w:numFmt w:val="bullet"/>
      <w:lvlText w:val="o"/>
      <w:lvlJc w:val="left"/>
      <w:pPr>
        <w:ind w:left="1581" w:hanging="360"/>
      </w:pPr>
      <w:rPr>
        <w:rFonts w:ascii="Courier New" w:hAnsi="Courier New" w:cs="Courier New" w:hint="default"/>
      </w:rPr>
    </w:lvl>
    <w:lvl w:ilvl="2" w:tplc="04160005" w:tentative="1">
      <w:start w:val="1"/>
      <w:numFmt w:val="bullet"/>
      <w:lvlText w:val=""/>
      <w:lvlJc w:val="left"/>
      <w:pPr>
        <w:ind w:left="2301" w:hanging="360"/>
      </w:pPr>
      <w:rPr>
        <w:rFonts w:ascii="Wingdings" w:hAnsi="Wingdings" w:hint="default"/>
      </w:rPr>
    </w:lvl>
    <w:lvl w:ilvl="3" w:tplc="04160001" w:tentative="1">
      <w:start w:val="1"/>
      <w:numFmt w:val="bullet"/>
      <w:lvlText w:val=""/>
      <w:lvlJc w:val="left"/>
      <w:pPr>
        <w:ind w:left="3021" w:hanging="360"/>
      </w:pPr>
      <w:rPr>
        <w:rFonts w:ascii="Symbol" w:hAnsi="Symbol" w:hint="default"/>
      </w:rPr>
    </w:lvl>
    <w:lvl w:ilvl="4" w:tplc="04160003" w:tentative="1">
      <w:start w:val="1"/>
      <w:numFmt w:val="bullet"/>
      <w:lvlText w:val="o"/>
      <w:lvlJc w:val="left"/>
      <w:pPr>
        <w:ind w:left="3741" w:hanging="360"/>
      </w:pPr>
      <w:rPr>
        <w:rFonts w:ascii="Courier New" w:hAnsi="Courier New" w:cs="Courier New" w:hint="default"/>
      </w:rPr>
    </w:lvl>
    <w:lvl w:ilvl="5" w:tplc="04160005" w:tentative="1">
      <w:start w:val="1"/>
      <w:numFmt w:val="bullet"/>
      <w:lvlText w:val=""/>
      <w:lvlJc w:val="left"/>
      <w:pPr>
        <w:ind w:left="4461" w:hanging="360"/>
      </w:pPr>
      <w:rPr>
        <w:rFonts w:ascii="Wingdings" w:hAnsi="Wingdings" w:hint="default"/>
      </w:rPr>
    </w:lvl>
    <w:lvl w:ilvl="6" w:tplc="04160001" w:tentative="1">
      <w:start w:val="1"/>
      <w:numFmt w:val="bullet"/>
      <w:lvlText w:val=""/>
      <w:lvlJc w:val="left"/>
      <w:pPr>
        <w:ind w:left="5181" w:hanging="360"/>
      </w:pPr>
      <w:rPr>
        <w:rFonts w:ascii="Symbol" w:hAnsi="Symbol" w:hint="default"/>
      </w:rPr>
    </w:lvl>
    <w:lvl w:ilvl="7" w:tplc="04160003" w:tentative="1">
      <w:start w:val="1"/>
      <w:numFmt w:val="bullet"/>
      <w:lvlText w:val="o"/>
      <w:lvlJc w:val="left"/>
      <w:pPr>
        <w:ind w:left="5901" w:hanging="360"/>
      </w:pPr>
      <w:rPr>
        <w:rFonts w:ascii="Courier New" w:hAnsi="Courier New" w:cs="Courier New" w:hint="default"/>
      </w:rPr>
    </w:lvl>
    <w:lvl w:ilvl="8" w:tplc="04160005" w:tentative="1">
      <w:start w:val="1"/>
      <w:numFmt w:val="bullet"/>
      <w:lvlText w:val=""/>
      <w:lvlJc w:val="left"/>
      <w:pPr>
        <w:ind w:left="6621" w:hanging="360"/>
      </w:pPr>
      <w:rPr>
        <w:rFonts w:ascii="Wingdings" w:hAnsi="Wingdings" w:hint="default"/>
      </w:rPr>
    </w:lvl>
  </w:abstractNum>
  <w:abstractNum w:abstractNumId="30"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8004F5"/>
    <w:multiLevelType w:val="multilevel"/>
    <w:tmpl w:val="AA8A111C"/>
    <w:lvl w:ilvl="0">
      <w:start w:val="9"/>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rPr>
    </w:lvl>
    <w:lvl w:ilvl="2">
      <w:start w:val="8"/>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440" w:hanging="1440"/>
      </w:pPr>
      <w:rPr>
        <w:rFonts w:eastAsiaTheme="minorEastAsia" w:hint="default"/>
      </w:rPr>
    </w:lvl>
  </w:abstractNum>
  <w:abstractNum w:abstractNumId="32" w15:restartNumberingAfterBreak="0">
    <w:nsid w:val="32C027D4"/>
    <w:multiLevelType w:val="multilevel"/>
    <w:tmpl w:val="B7386CC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3B2F4732"/>
    <w:multiLevelType w:val="multilevel"/>
    <w:tmpl w:val="3EA0E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D900413"/>
    <w:multiLevelType w:val="multilevel"/>
    <w:tmpl w:val="7A64E3D4"/>
    <w:lvl w:ilvl="0">
      <w:start w:val="9"/>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2" w15:restartNumberingAfterBreak="0">
    <w:nsid w:val="41AE72A9"/>
    <w:multiLevelType w:val="multilevel"/>
    <w:tmpl w:val="0D32A888"/>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15:restartNumberingAfterBreak="0">
    <w:nsid w:val="4691757A"/>
    <w:multiLevelType w:val="hybridMultilevel"/>
    <w:tmpl w:val="B68ED2D4"/>
    <w:lvl w:ilvl="0" w:tplc="04160001">
      <w:start w:val="1"/>
      <w:numFmt w:val="bullet"/>
      <w:lvlText w:val=""/>
      <w:lvlJc w:val="left"/>
      <w:pPr>
        <w:ind w:left="1287" w:hanging="720"/>
      </w:pPr>
      <w:rPr>
        <w:rFonts w:ascii="Symbol" w:hAnsi="Symbol"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5" w15:restartNumberingAfterBreak="0">
    <w:nsid w:val="472F1D9A"/>
    <w:multiLevelType w:val="hybridMultilevel"/>
    <w:tmpl w:val="B2CCB9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47"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48"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4D200601"/>
    <w:multiLevelType w:val="hybridMultilevel"/>
    <w:tmpl w:val="B24A52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4" w15:restartNumberingAfterBreak="0">
    <w:nsid w:val="58F733BA"/>
    <w:multiLevelType w:val="multilevel"/>
    <w:tmpl w:val="6F3228AC"/>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59DC0B81"/>
    <w:multiLevelType w:val="multilevel"/>
    <w:tmpl w:val="F428652E"/>
    <w:lvl w:ilvl="0">
      <w:start w:val="2"/>
      <w:numFmt w:val="decimal"/>
      <w:lvlText w:val="%1."/>
      <w:lvlJc w:val="left"/>
      <w:pPr>
        <w:ind w:left="360" w:hanging="360"/>
      </w:pPr>
      <w:rPr>
        <w:rFonts w:hint="default"/>
        <w:b/>
      </w:rPr>
    </w:lvl>
    <w:lvl w:ilvl="1">
      <w:start w:val="2"/>
      <w:numFmt w:val="decimal"/>
      <w:lvlText w:val="%1.%2."/>
      <w:lvlJc w:val="left"/>
      <w:pPr>
        <w:ind w:left="1053" w:hanging="360"/>
      </w:pPr>
      <w:rPr>
        <w:rFonts w:hint="default"/>
        <w:b/>
      </w:rPr>
    </w:lvl>
    <w:lvl w:ilvl="2">
      <w:start w:val="1"/>
      <w:numFmt w:val="decimal"/>
      <w:lvlText w:val="%1.%2.%3."/>
      <w:lvlJc w:val="left"/>
      <w:pPr>
        <w:ind w:left="2106" w:hanging="720"/>
      </w:pPr>
      <w:rPr>
        <w:rFonts w:hint="default"/>
        <w:b/>
      </w:rPr>
    </w:lvl>
    <w:lvl w:ilvl="3">
      <w:start w:val="1"/>
      <w:numFmt w:val="decimal"/>
      <w:lvlText w:val="%1.%2.%3.%4."/>
      <w:lvlJc w:val="left"/>
      <w:pPr>
        <w:ind w:left="2799" w:hanging="720"/>
      </w:pPr>
      <w:rPr>
        <w:rFonts w:hint="default"/>
        <w:b/>
      </w:rPr>
    </w:lvl>
    <w:lvl w:ilvl="4">
      <w:start w:val="1"/>
      <w:numFmt w:val="decimal"/>
      <w:lvlText w:val="%1.%2.%3.%4.%5."/>
      <w:lvlJc w:val="left"/>
      <w:pPr>
        <w:ind w:left="3852" w:hanging="1080"/>
      </w:pPr>
      <w:rPr>
        <w:rFonts w:hint="default"/>
        <w:b/>
      </w:rPr>
    </w:lvl>
    <w:lvl w:ilvl="5">
      <w:start w:val="1"/>
      <w:numFmt w:val="decimal"/>
      <w:lvlText w:val="%1.%2.%3.%4.%5.%6."/>
      <w:lvlJc w:val="left"/>
      <w:pPr>
        <w:ind w:left="4545" w:hanging="1080"/>
      </w:pPr>
      <w:rPr>
        <w:rFonts w:hint="default"/>
        <w:b/>
      </w:rPr>
    </w:lvl>
    <w:lvl w:ilvl="6">
      <w:start w:val="1"/>
      <w:numFmt w:val="decimal"/>
      <w:lvlText w:val="%1.%2.%3.%4.%5.%6.%7."/>
      <w:lvlJc w:val="left"/>
      <w:pPr>
        <w:ind w:left="5598" w:hanging="1440"/>
      </w:pPr>
      <w:rPr>
        <w:rFonts w:hint="default"/>
        <w:b/>
      </w:rPr>
    </w:lvl>
    <w:lvl w:ilvl="7">
      <w:start w:val="1"/>
      <w:numFmt w:val="decimal"/>
      <w:lvlText w:val="%1.%2.%3.%4.%5.%6.%7.%8."/>
      <w:lvlJc w:val="left"/>
      <w:pPr>
        <w:ind w:left="6291" w:hanging="1440"/>
      </w:pPr>
      <w:rPr>
        <w:rFonts w:hint="default"/>
        <w:b/>
      </w:rPr>
    </w:lvl>
    <w:lvl w:ilvl="8">
      <w:start w:val="1"/>
      <w:numFmt w:val="decimal"/>
      <w:lvlText w:val="%1.%2.%3.%4.%5.%6.%7.%8.%9."/>
      <w:lvlJc w:val="left"/>
      <w:pPr>
        <w:ind w:left="7344" w:hanging="1800"/>
      </w:pPr>
      <w:rPr>
        <w:rFonts w:hint="default"/>
        <w:b/>
      </w:rPr>
    </w:lvl>
  </w:abstractNum>
  <w:abstractNum w:abstractNumId="56" w15:restartNumberingAfterBreak="0">
    <w:nsid w:val="59E7375D"/>
    <w:multiLevelType w:val="multilevel"/>
    <w:tmpl w:val="6744F2C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2AA2"/>
    <w:multiLevelType w:val="hybridMultilevel"/>
    <w:tmpl w:val="9BF0C07C"/>
    <w:lvl w:ilvl="0" w:tplc="CBAAC132">
      <w:start w:val="1"/>
      <w:numFmt w:val="lowerLetter"/>
      <w:lvlText w:val="%1)"/>
      <w:lvlJc w:val="left"/>
      <w:pPr>
        <w:ind w:left="4472" w:hanging="360"/>
      </w:pPr>
      <w:rPr>
        <w:rFonts w:hint="default"/>
        <w:b/>
        <w:bCs/>
      </w:rPr>
    </w:lvl>
    <w:lvl w:ilvl="1" w:tplc="04160019" w:tentative="1">
      <w:start w:val="1"/>
      <w:numFmt w:val="lowerLetter"/>
      <w:lvlText w:val="%2."/>
      <w:lvlJc w:val="left"/>
      <w:pPr>
        <w:ind w:left="5192" w:hanging="360"/>
      </w:pPr>
    </w:lvl>
    <w:lvl w:ilvl="2" w:tplc="0416001B" w:tentative="1">
      <w:start w:val="1"/>
      <w:numFmt w:val="lowerRoman"/>
      <w:lvlText w:val="%3."/>
      <w:lvlJc w:val="right"/>
      <w:pPr>
        <w:ind w:left="5912" w:hanging="180"/>
      </w:pPr>
    </w:lvl>
    <w:lvl w:ilvl="3" w:tplc="0416000F" w:tentative="1">
      <w:start w:val="1"/>
      <w:numFmt w:val="decimal"/>
      <w:lvlText w:val="%4."/>
      <w:lvlJc w:val="left"/>
      <w:pPr>
        <w:ind w:left="6632" w:hanging="360"/>
      </w:pPr>
    </w:lvl>
    <w:lvl w:ilvl="4" w:tplc="04160019" w:tentative="1">
      <w:start w:val="1"/>
      <w:numFmt w:val="lowerLetter"/>
      <w:lvlText w:val="%5."/>
      <w:lvlJc w:val="left"/>
      <w:pPr>
        <w:ind w:left="7352" w:hanging="360"/>
      </w:pPr>
    </w:lvl>
    <w:lvl w:ilvl="5" w:tplc="0416001B" w:tentative="1">
      <w:start w:val="1"/>
      <w:numFmt w:val="lowerRoman"/>
      <w:lvlText w:val="%6."/>
      <w:lvlJc w:val="right"/>
      <w:pPr>
        <w:ind w:left="8072" w:hanging="180"/>
      </w:pPr>
    </w:lvl>
    <w:lvl w:ilvl="6" w:tplc="0416000F" w:tentative="1">
      <w:start w:val="1"/>
      <w:numFmt w:val="decimal"/>
      <w:lvlText w:val="%7."/>
      <w:lvlJc w:val="left"/>
      <w:pPr>
        <w:ind w:left="8792" w:hanging="360"/>
      </w:pPr>
    </w:lvl>
    <w:lvl w:ilvl="7" w:tplc="04160019" w:tentative="1">
      <w:start w:val="1"/>
      <w:numFmt w:val="lowerLetter"/>
      <w:lvlText w:val="%8."/>
      <w:lvlJc w:val="left"/>
      <w:pPr>
        <w:ind w:left="9512" w:hanging="360"/>
      </w:pPr>
    </w:lvl>
    <w:lvl w:ilvl="8" w:tplc="0416001B" w:tentative="1">
      <w:start w:val="1"/>
      <w:numFmt w:val="lowerRoman"/>
      <w:lvlText w:val="%9."/>
      <w:lvlJc w:val="right"/>
      <w:pPr>
        <w:ind w:left="10232" w:hanging="180"/>
      </w:pPr>
    </w:lvl>
  </w:abstractNum>
  <w:abstractNum w:abstractNumId="58" w15:restartNumberingAfterBreak="0">
    <w:nsid w:val="5C7D616E"/>
    <w:multiLevelType w:val="hybridMultilevel"/>
    <w:tmpl w:val="EEFAA566"/>
    <w:lvl w:ilvl="0" w:tplc="A4F490AA">
      <w:start w:val="1"/>
      <w:numFmt w:val="decimal"/>
      <w:lvlText w:val="%1."/>
      <w:lvlJc w:val="left"/>
      <w:pPr>
        <w:ind w:left="6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60C653A">
      <w:start w:val="1"/>
      <w:numFmt w:val="lowerLetter"/>
      <w:lvlText w:val="%2"/>
      <w:lvlJc w:val="left"/>
      <w:pPr>
        <w:ind w:left="15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283D6E">
      <w:start w:val="1"/>
      <w:numFmt w:val="lowerRoman"/>
      <w:lvlText w:val="%3"/>
      <w:lvlJc w:val="left"/>
      <w:pPr>
        <w:ind w:left="22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16EE38A">
      <w:start w:val="1"/>
      <w:numFmt w:val="decimal"/>
      <w:lvlText w:val="%4"/>
      <w:lvlJc w:val="left"/>
      <w:pPr>
        <w:ind w:left="29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522CB0">
      <w:start w:val="1"/>
      <w:numFmt w:val="lowerLetter"/>
      <w:lvlText w:val="%5"/>
      <w:lvlJc w:val="left"/>
      <w:pPr>
        <w:ind w:left="36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420547C">
      <w:start w:val="1"/>
      <w:numFmt w:val="lowerRoman"/>
      <w:lvlText w:val="%6"/>
      <w:lvlJc w:val="left"/>
      <w:pPr>
        <w:ind w:left="438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A36B4B8">
      <w:start w:val="1"/>
      <w:numFmt w:val="decimal"/>
      <w:lvlText w:val="%7"/>
      <w:lvlJc w:val="left"/>
      <w:pPr>
        <w:ind w:left="510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90EFC4C">
      <w:start w:val="1"/>
      <w:numFmt w:val="lowerLetter"/>
      <w:lvlText w:val="%8"/>
      <w:lvlJc w:val="left"/>
      <w:pPr>
        <w:ind w:left="582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ED8604C">
      <w:start w:val="1"/>
      <w:numFmt w:val="lowerRoman"/>
      <w:lvlText w:val="%9"/>
      <w:lvlJc w:val="left"/>
      <w:pPr>
        <w:ind w:left="65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60817EA9"/>
    <w:multiLevelType w:val="multilevel"/>
    <w:tmpl w:val="A238AA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2F467B1"/>
    <w:multiLevelType w:val="hybridMultilevel"/>
    <w:tmpl w:val="7E6ECF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63C9C29A"/>
    <w:multiLevelType w:val="hybridMultilevel"/>
    <w:tmpl w:val="139CC0B2"/>
    <w:lvl w:ilvl="0" w:tplc="EAB6D404">
      <w:start w:val="1"/>
      <w:numFmt w:val="decimal"/>
      <w:lvlText w:val="%1."/>
      <w:lvlJc w:val="left"/>
      <w:pPr>
        <w:ind w:left="720" w:hanging="360"/>
      </w:pPr>
    </w:lvl>
    <w:lvl w:ilvl="1" w:tplc="4F98E56C">
      <w:start w:val="1"/>
      <w:numFmt w:val="decimal"/>
      <w:lvlText w:val="%2."/>
      <w:lvlJc w:val="left"/>
      <w:pPr>
        <w:ind w:left="1440" w:hanging="360"/>
      </w:pPr>
    </w:lvl>
    <w:lvl w:ilvl="2" w:tplc="E62A63E4">
      <w:start w:val="1"/>
      <w:numFmt w:val="lowerRoman"/>
      <w:lvlText w:val="%3."/>
      <w:lvlJc w:val="right"/>
      <w:pPr>
        <w:ind w:left="2160" w:hanging="180"/>
      </w:pPr>
    </w:lvl>
    <w:lvl w:ilvl="3" w:tplc="7DA0E59E">
      <w:start w:val="1"/>
      <w:numFmt w:val="decimal"/>
      <w:lvlText w:val="%4."/>
      <w:lvlJc w:val="left"/>
      <w:pPr>
        <w:ind w:left="2880" w:hanging="360"/>
      </w:pPr>
    </w:lvl>
    <w:lvl w:ilvl="4" w:tplc="5EAEABAE">
      <w:start w:val="1"/>
      <w:numFmt w:val="lowerLetter"/>
      <w:lvlText w:val="%5."/>
      <w:lvlJc w:val="left"/>
      <w:pPr>
        <w:ind w:left="3600" w:hanging="360"/>
      </w:pPr>
    </w:lvl>
    <w:lvl w:ilvl="5" w:tplc="9C723E6C">
      <w:start w:val="1"/>
      <w:numFmt w:val="lowerRoman"/>
      <w:lvlText w:val="%6."/>
      <w:lvlJc w:val="right"/>
      <w:pPr>
        <w:ind w:left="4320" w:hanging="180"/>
      </w:pPr>
    </w:lvl>
    <w:lvl w:ilvl="6" w:tplc="04582066">
      <w:start w:val="1"/>
      <w:numFmt w:val="decimal"/>
      <w:lvlText w:val="%7."/>
      <w:lvlJc w:val="left"/>
      <w:pPr>
        <w:ind w:left="5040" w:hanging="360"/>
      </w:pPr>
    </w:lvl>
    <w:lvl w:ilvl="7" w:tplc="584A7836">
      <w:start w:val="1"/>
      <w:numFmt w:val="lowerLetter"/>
      <w:lvlText w:val="%8."/>
      <w:lvlJc w:val="left"/>
      <w:pPr>
        <w:ind w:left="5760" w:hanging="360"/>
      </w:pPr>
    </w:lvl>
    <w:lvl w:ilvl="8" w:tplc="1D14C932">
      <w:start w:val="1"/>
      <w:numFmt w:val="lowerRoman"/>
      <w:lvlText w:val="%9."/>
      <w:lvlJc w:val="right"/>
      <w:pPr>
        <w:ind w:left="6480" w:hanging="180"/>
      </w:pPr>
    </w:lvl>
  </w:abstractNum>
  <w:abstractNum w:abstractNumId="62" w15:restartNumberingAfterBreak="0">
    <w:nsid w:val="6510524E"/>
    <w:multiLevelType w:val="hybridMultilevel"/>
    <w:tmpl w:val="D110F7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8DE4BE7"/>
    <w:multiLevelType w:val="hybridMultilevel"/>
    <w:tmpl w:val="3DE00A2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9430A61"/>
    <w:multiLevelType w:val="hybridMultilevel"/>
    <w:tmpl w:val="91D410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67" w15:restartNumberingAfterBreak="0">
    <w:nsid w:val="6C8F0736"/>
    <w:multiLevelType w:val="hybridMultilevel"/>
    <w:tmpl w:val="9138942C"/>
    <w:lvl w:ilvl="0" w:tplc="04160017">
      <w:start w:val="1"/>
      <w:numFmt w:val="lowerLetter"/>
      <w:lvlText w:val="%1)"/>
      <w:lvlJc w:val="left"/>
      <w:pPr>
        <w:ind w:left="783" w:hanging="360"/>
      </w:pPr>
    </w:lvl>
    <w:lvl w:ilvl="1" w:tplc="04160019" w:tentative="1">
      <w:start w:val="1"/>
      <w:numFmt w:val="lowerLetter"/>
      <w:lvlText w:val="%2."/>
      <w:lvlJc w:val="left"/>
      <w:pPr>
        <w:ind w:left="1503" w:hanging="360"/>
      </w:pPr>
    </w:lvl>
    <w:lvl w:ilvl="2" w:tplc="0416001B" w:tentative="1">
      <w:start w:val="1"/>
      <w:numFmt w:val="lowerRoman"/>
      <w:lvlText w:val="%3."/>
      <w:lvlJc w:val="right"/>
      <w:pPr>
        <w:ind w:left="2223" w:hanging="180"/>
      </w:pPr>
    </w:lvl>
    <w:lvl w:ilvl="3" w:tplc="0416000F" w:tentative="1">
      <w:start w:val="1"/>
      <w:numFmt w:val="decimal"/>
      <w:lvlText w:val="%4."/>
      <w:lvlJc w:val="left"/>
      <w:pPr>
        <w:ind w:left="2943" w:hanging="360"/>
      </w:pPr>
    </w:lvl>
    <w:lvl w:ilvl="4" w:tplc="04160019" w:tentative="1">
      <w:start w:val="1"/>
      <w:numFmt w:val="lowerLetter"/>
      <w:lvlText w:val="%5."/>
      <w:lvlJc w:val="left"/>
      <w:pPr>
        <w:ind w:left="3663" w:hanging="360"/>
      </w:pPr>
    </w:lvl>
    <w:lvl w:ilvl="5" w:tplc="0416001B" w:tentative="1">
      <w:start w:val="1"/>
      <w:numFmt w:val="lowerRoman"/>
      <w:lvlText w:val="%6."/>
      <w:lvlJc w:val="right"/>
      <w:pPr>
        <w:ind w:left="4383" w:hanging="180"/>
      </w:pPr>
    </w:lvl>
    <w:lvl w:ilvl="6" w:tplc="0416000F" w:tentative="1">
      <w:start w:val="1"/>
      <w:numFmt w:val="decimal"/>
      <w:lvlText w:val="%7."/>
      <w:lvlJc w:val="left"/>
      <w:pPr>
        <w:ind w:left="5103" w:hanging="360"/>
      </w:pPr>
    </w:lvl>
    <w:lvl w:ilvl="7" w:tplc="04160019" w:tentative="1">
      <w:start w:val="1"/>
      <w:numFmt w:val="lowerLetter"/>
      <w:lvlText w:val="%8."/>
      <w:lvlJc w:val="left"/>
      <w:pPr>
        <w:ind w:left="5823" w:hanging="360"/>
      </w:pPr>
    </w:lvl>
    <w:lvl w:ilvl="8" w:tplc="0416001B" w:tentative="1">
      <w:start w:val="1"/>
      <w:numFmt w:val="lowerRoman"/>
      <w:lvlText w:val="%9."/>
      <w:lvlJc w:val="right"/>
      <w:pPr>
        <w:ind w:left="6543" w:hanging="180"/>
      </w:pPr>
    </w:lvl>
  </w:abstractNum>
  <w:abstractNum w:abstractNumId="68" w15:restartNumberingAfterBreak="0">
    <w:nsid w:val="70676F7D"/>
    <w:multiLevelType w:val="multilevel"/>
    <w:tmpl w:val="9A460D3A"/>
    <w:lvl w:ilvl="0">
      <w:start w:val="1"/>
      <w:numFmt w:val="bullet"/>
      <w:lvlText w:val=""/>
      <w:lvlJc w:val="left"/>
      <w:pPr>
        <w:ind w:left="360" w:hanging="360"/>
      </w:pPr>
      <w:rPr>
        <w:rFonts w:ascii="Symbol" w:hAnsi="Symbol" w:hint="default"/>
        <w:b/>
      </w:rPr>
    </w:lvl>
    <w:lvl w:ilvl="1">
      <w:start w:val="1"/>
      <w:numFmt w:val="decimal"/>
      <w:lvlText w:val="%1.%2."/>
      <w:lvlJc w:val="left"/>
      <w:pPr>
        <w:ind w:left="432" w:hanging="432"/>
      </w:pPr>
      <w:rPr>
        <w:rFonts w:ascii="Arial Narrow" w:hAnsi="Arial Narrow" w:hint="default"/>
        <w:b/>
        <w:i w:val="0"/>
        <w:strike w:val="0"/>
        <w:color w:val="auto"/>
        <w:sz w:val="22"/>
        <w:szCs w:val="22"/>
        <w:u w:val="none"/>
      </w:rPr>
    </w:lvl>
    <w:lvl w:ilvl="2">
      <w:start w:val="1"/>
      <w:numFmt w:val="decimal"/>
      <w:lvlText w:val="%1.%2.%3."/>
      <w:lvlJc w:val="left"/>
      <w:pPr>
        <w:ind w:left="1072" w:hanging="504"/>
      </w:pPr>
      <w:rPr>
        <w:rFonts w:ascii="Arial Narrow" w:hAnsi="Arial Narrow" w:cs="Arial" w:hint="default"/>
        <w:b/>
        <w:i w:val="0"/>
        <w:strike w:val="0"/>
        <w:color w:val="auto"/>
        <w:sz w:val="22"/>
        <w:szCs w:val="22"/>
      </w:rPr>
    </w:lvl>
    <w:lvl w:ilvl="3">
      <w:start w:val="1"/>
      <w:numFmt w:val="decimal"/>
      <w:lvlText w:val="%1.%2.%3.%4."/>
      <w:lvlJc w:val="left"/>
      <w:pPr>
        <w:ind w:left="1783"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1A63323"/>
    <w:multiLevelType w:val="hybridMultilevel"/>
    <w:tmpl w:val="2B72379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0" w15:restartNumberingAfterBreak="0">
    <w:nsid w:val="71BA3318"/>
    <w:multiLevelType w:val="hybridMultilevel"/>
    <w:tmpl w:val="B2863D2E"/>
    <w:lvl w:ilvl="0" w:tplc="6DB88808">
      <w:start w:val="1"/>
      <w:numFmt w:val="bullet"/>
      <w:lvlText w:val=""/>
      <w:lvlJc w:val="left"/>
      <w:pPr>
        <w:ind w:left="1080" w:hanging="360"/>
      </w:pPr>
      <w:rPr>
        <w:rFonts w:ascii="Symbol" w:hAnsi="Symbol" w:hint="default"/>
        <w:sz w:val="20"/>
        <w:szCs w:val="20"/>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1" w15:restartNumberingAfterBreak="0">
    <w:nsid w:val="72475EF0"/>
    <w:multiLevelType w:val="hybridMultilevel"/>
    <w:tmpl w:val="C21C5C6A"/>
    <w:lvl w:ilvl="0" w:tplc="0416000F">
      <w:start w:val="1"/>
      <w:numFmt w:val="decimal"/>
      <w:lvlText w:val="%1."/>
      <w:lvlJc w:val="left"/>
      <w:pPr>
        <w:ind w:left="36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73" w15:restartNumberingAfterBreak="0">
    <w:nsid w:val="756562C1"/>
    <w:multiLevelType w:val="multilevel"/>
    <w:tmpl w:val="7D9C3F5A"/>
    <w:lvl w:ilvl="0">
      <w:start w:val="15"/>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5" w15:restartNumberingAfterBreak="0">
    <w:nsid w:val="763C1A7C"/>
    <w:multiLevelType w:val="multilevel"/>
    <w:tmpl w:val="63C8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7484743"/>
    <w:multiLevelType w:val="multilevel"/>
    <w:tmpl w:val="339077C0"/>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79645280"/>
    <w:multiLevelType w:val="hybridMultilevel"/>
    <w:tmpl w:val="7E805DEC"/>
    <w:lvl w:ilvl="0" w:tplc="04160013">
      <w:start w:val="1"/>
      <w:numFmt w:val="upperRoman"/>
      <w:lvlText w:val="%1."/>
      <w:lvlJc w:val="righ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99D3CB9"/>
    <w:multiLevelType w:val="multilevel"/>
    <w:tmpl w:val="7EDC1A0E"/>
    <w:lvl w:ilvl="0">
      <w:start w:val="3"/>
      <w:numFmt w:val="decimal"/>
      <w:lvlText w:val="%1."/>
      <w:lvlJc w:val="left"/>
      <w:pPr>
        <w:ind w:left="360" w:hanging="360"/>
      </w:pPr>
      <w:rPr>
        <w:rFonts w:hint="default"/>
      </w:rPr>
    </w:lvl>
    <w:lvl w:ilvl="1">
      <w:start w:val="3"/>
      <w:numFmt w:val="decimal"/>
      <w:lvlText w:val="%1.%2."/>
      <w:lvlJc w:val="left"/>
      <w:pPr>
        <w:ind w:left="1504" w:hanging="360"/>
      </w:pPr>
      <w:rPr>
        <w:rFonts w:hint="default"/>
      </w:rPr>
    </w:lvl>
    <w:lvl w:ilvl="2">
      <w:start w:val="1"/>
      <w:numFmt w:val="decimal"/>
      <w:lvlText w:val="%1.%2.%3."/>
      <w:lvlJc w:val="left"/>
      <w:pPr>
        <w:ind w:left="3008" w:hanging="720"/>
      </w:pPr>
      <w:rPr>
        <w:rFonts w:hint="default"/>
      </w:rPr>
    </w:lvl>
    <w:lvl w:ilvl="3">
      <w:start w:val="1"/>
      <w:numFmt w:val="decimal"/>
      <w:lvlText w:val="%1.%2.%3.%4."/>
      <w:lvlJc w:val="left"/>
      <w:pPr>
        <w:ind w:left="4152" w:hanging="720"/>
      </w:pPr>
      <w:rPr>
        <w:rFonts w:hint="default"/>
      </w:rPr>
    </w:lvl>
    <w:lvl w:ilvl="4">
      <w:start w:val="1"/>
      <w:numFmt w:val="decimal"/>
      <w:lvlText w:val="%1.%2.%3.%4.%5."/>
      <w:lvlJc w:val="left"/>
      <w:pPr>
        <w:ind w:left="5656" w:hanging="1080"/>
      </w:pPr>
      <w:rPr>
        <w:rFonts w:hint="default"/>
      </w:rPr>
    </w:lvl>
    <w:lvl w:ilvl="5">
      <w:start w:val="1"/>
      <w:numFmt w:val="decimal"/>
      <w:lvlText w:val="%1.%2.%3.%4.%5.%6."/>
      <w:lvlJc w:val="left"/>
      <w:pPr>
        <w:ind w:left="6800" w:hanging="1080"/>
      </w:pPr>
      <w:rPr>
        <w:rFonts w:hint="default"/>
      </w:rPr>
    </w:lvl>
    <w:lvl w:ilvl="6">
      <w:start w:val="1"/>
      <w:numFmt w:val="decimal"/>
      <w:lvlText w:val="%1.%2.%3.%4.%5.%6.%7."/>
      <w:lvlJc w:val="left"/>
      <w:pPr>
        <w:ind w:left="8304" w:hanging="1440"/>
      </w:pPr>
      <w:rPr>
        <w:rFonts w:hint="default"/>
      </w:rPr>
    </w:lvl>
    <w:lvl w:ilvl="7">
      <w:start w:val="1"/>
      <w:numFmt w:val="decimal"/>
      <w:lvlText w:val="%1.%2.%3.%4.%5.%6.%7.%8."/>
      <w:lvlJc w:val="left"/>
      <w:pPr>
        <w:ind w:left="9448" w:hanging="1440"/>
      </w:pPr>
      <w:rPr>
        <w:rFonts w:hint="default"/>
      </w:rPr>
    </w:lvl>
    <w:lvl w:ilvl="8">
      <w:start w:val="1"/>
      <w:numFmt w:val="decimal"/>
      <w:lvlText w:val="%1.%2.%3.%4.%5.%6.%7.%8.%9."/>
      <w:lvlJc w:val="left"/>
      <w:pPr>
        <w:ind w:left="10952" w:hanging="1800"/>
      </w:pPr>
      <w:rPr>
        <w:rFonts w:hint="default"/>
      </w:rPr>
    </w:lvl>
  </w:abstractNum>
  <w:abstractNum w:abstractNumId="79" w15:restartNumberingAfterBreak="0">
    <w:nsid w:val="7A8B6BA4"/>
    <w:multiLevelType w:val="multilevel"/>
    <w:tmpl w:val="14404DBA"/>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7E461264"/>
    <w:multiLevelType w:val="hybridMultilevel"/>
    <w:tmpl w:val="8AF69D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7E863267"/>
    <w:multiLevelType w:val="hybridMultilevel"/>
    <w:tmpl w:val="9E9433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4" w15:restartNumberingAfterBreak="0">
    <w:nsid w:val="7F867A00"/>
    <w:multiLevelType w:val="multilevel"/>
    <w:tmpl w:val="5F34DF2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67583330">
    <w:abstractNumId w:val="22"/>
  </w:num>
  <w:num w:numId="2" w16cid:durableId="458763359">
    <w:abstractNumId w:val="0"/>
  </w:num>
  <w:num w:numId="3" w16cid:durableId="1675454916">
    <w:abstractNumId w:val="74"/>
  </w:num>
  <w:num w:numId="4" w16cid:durableId="949236584">
    <w:abstractNumId w:val="80"/>
  </w:num>
  <w:num w:numId="5" w16cid:durableId="552742187">
    <w:abstractNumId w:val="39"/>
  </w:num>
  <w:num w:numId="6" w16cid:durableId="269433705">
    <w:abstractNumId w:val="33"/>
  </w:num>
  <w:num w:numId="7" w16cid:durableId="1734235735">
    <w:abstractNumId w:val="50"/>
  </w:num>
  <w:num w:numId="8" w16cid:durableId="2070305899">
    <w:abstractNumId w:val="63"/>
  </w:num>
  <w:num w:numId="9" w16cid:durableId="1439334387">
    <w:abstractNumId w:val="22"/>
  </w:num>
  <w:num w:numId="10" w16cid:durableId="299649791">
    <w:abstractNumId w:val="22"/>
  </w:num>
  <w:num w:numId="11" w16cid:durableId="2048338348">
    <w:abstractNumId w:val="22"/>
  </w:num>
  <w:num w:numId="12" w16cid:durableId="862865860">
    <w:abstractNumId w:val="22"/>
  </w:num>
  <w:num w:numId="13" w16cid:durableId="1000236300">
    <w:abstractNumId w:val="22"/>
  </w:num>
  <w:num w:numId="14" w16cid:durableId="169295464">
    <w:abstractNumId w:val="22"/>
  </w:num>
  <w:num w:numId="15" w16cid:durableId="362708789">
    <w:abstractNumId w:val="22"/>
  </w:num>
  <w:num w:numId="16" w16cid:durableId="674654948">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22"/>
  </w:num>
  <w:num w:numId="18" w16cid:durableId="796876539">
    <w:abstractNumId w:val="22"/>
    <w:lvlOverride w:ilvl="0">
      <w:startOverride w:val="20"/>
    </w:lvlOverride>
  </w:num>
  <w:num w:numId="19" w16cid:durableId="18130572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22"/>
  </w:num>
  <w:num w:numId="21" w16cid:durableId="1070038148">
    <w:abstractNumId w:val="22"/>
  </w:num>
  <w:num w:numId="22" w16cid:durableId="1603343017">
    <w:abstractNumId w:val="22"/>
  </w:num>
  <w:num w:numId="23" w16cid:durableId="1585840359">
    <w:abstractNumId w:val="22"/>
  </w:num>
  <w:num w:numId="24" w16cid:durableId="1757049007">
    <w:abstractNumId w:val="22"/>
  </w:num>
  <w:num w:numId="25" w16cid:durableId="923337359">
    <w:abstractNumId w:val="22"/>
  </w:num>
  <w:num w:numId="26" w16cid:durableId="1956016032">
    <w:abstractNumId w:val="22"/>
  </w:num>
  <w:num w:numId="27" w16cid:durableId="54278807">
    <w:abstractNumId w:val="22"/>
  </w:num>
  <w:num w:numId="28" w16cid:durableId="1154105100">
    <w:abstractNumId w:val="22"/>
  </w:num>
  <w:num w:numId="29" w16cid:durableId="314996395">
    <w:abstractNumId w:val="22"/>
  </w:num>
  <w:num w:numId="30" w16cid:durableId="1835299071">
    <w:abstractNumId w:val="22"/>
    <w:lvlOverride w:ilvl="0">
      <w:startOverride w:val="9"/>
    </w:lvlOverride>
    <w:lvlOverride w:ilvl="1">
      <w:startOverride w:val="2"/>
    </w:lvlOverride>
    <w:lvlOverride w:ilvl="2">
      <w:startOverride w:val="1"/>
    </w:lvlOverride>
  </w:num>
  <w:num w:numId="31" w16cid:durableId="1948653441">
    <w:abstractNumId w:val="22"/>
  </w:num>
  <w:num w:numId="32" w16cid:durableId="1635022632">
    <w:abstractNumId w:val="22"/>
  </w:num>
  <w:num w:numId="33" w16cid:durableId="384571244">
    <w:abstractNumId w:val="27"/>
  </w:num>
  <w:num w:numId="34" w16cid:durableId="1075980013">
    <w:abstractNumId w:val="20"/>
  </w:num>
  <w:num w:numId="35" w16cid:durableId="773209860">
    <w:abstractNumId w:val="72"/>
  </w:num>
  <w:num w:numId="36" w16cid:durableId="4671710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26"/>
  </w:num>
  <w:num w:numId="38" w16cid:durableId="490563182">
    <w:abstractNumId w:val="35"/>
  </w:num>
  <w:num w:numId="39" w16cid:durableId="805122745">
    <w:abstractNumId w:val="2"/>
  </w:num>
  <w:num w:numId="40" w16cid:durableId="2099448170">
    <w:abstractNumId w:val="7"/>
  </w:num>
  <w:num w:numId="41" w16cid:durableId="305278761">
    <w:abstractNumId w:val="9"/>
  </w:num>
  <w:num w:numId="42" w16cid:durableId="670450889">
    <w:abstractNumId w:val="28"/>
  </w:num>
  <w:num w:numId="43" w16cid:durableId="2028167053">
    <w:abstractNumId w:val="41"/>
  </w:num>
  <w:num w:numId="44" w16cid:durableId="1348823218">
    <w:abstractNumId w:val="22"/>
    <w:lvlOverride w:ilvl="0">
      <w:startOverride w:val="1"/>
    </w:lvlOverride>
  </w:num>
  <w:num w:numId="45" w16cid:durableId="102576147">
    <w:abstractNumId w:val="58"/>
  </w:num>
  <w:num w:numId="46" w16cid:durableId="242179410">
    <w:abstractNumId w:val="55"/>
  </w:num>
  <w:num w:numId="47" w16cid:durableId="158204563">
    <w:abstractNumId w:val="78"/>
  </w:num>
  <w:num w:numId="48" w16cid:durableId="1009719959">
    <w:abstractNumId w:val="76"/>
  </w:num>
  <w:num w:numId="49" w16cid:durableId="88501137">
    <w:abstractNumId w:val="42"/>
  </w:num>
  <w:num w:numId="50" w16cid:durableId="195391952">
    <w:abstractNumId w:val="10"/>
  </w:num>
  <w:num w:numId="51" w16cid:durableId="923488983">
    <w:abstractNumId w:val="12"/>
  </w:num>
  <w:num w:numId="52" w16cid:durableId="1608541766">
    <w:abstractNumId w:val="56"/>
  </w:num>
  <w:num w:numId="53" w16cid:durableId="1003125683">
    <w:abstractNumId w:val="79"/>
  </w:num>
  <w:num w:numId="54" w16cid:durableId="2134012499">
    <w:abstractNumId w:val="43"/>
  </w:num>
  <w:num w:numId="55" w16cid:durableId="465508646">
    <w:abstractNumId w:val="1"/>
  </w:num>
  <w:num w:numId="56" w16cid:durableId="715811751">
    <w:abstractNumId w:val="83"/>
  </w:num>
  <w:num w:numId="57" w16cid:durableId="565146326">
    <w:abstractNumId w:val="6"/>
  </w:num>
  <w:num w:numId="58" w16cid:durableId="967052551">
    <w:abstractNumId w:val="67"/>
  </w:num>
  <w:num w:numId="59" w16cid:durableId="1271815233">
    <w:abstractNumId w:val="5"/>
  </w:num>
  <w:num w:numId="60" w16cid:durableId="1346057103">
    <w:abstractNumId w:val="14"/>
  </w:num>
  <w:num w:numId="61" w16cid:durableId="514074240">
    <w:abstractNumId w:val="22"/>
    <w:lvlOverride w:ilvl="0">
      <w:startOverride w:val="1"/>
    </w:lvlOverride>
  </w:num>
  <w:num w:numId="62" w16cid:durableId="108427973">
    <w:abstractNumId w:val="25"/>
  </w:num>
  <w:num w:numId="63" w16cid:durableId="555511255">
    <w:abstractNumId w:val="11"/>
  </w:num>
  <w:num w:numId="64" w16cid:durableId="980961782">
    <w:abstractNumId w:val="71"/>
  </w:num>
  <w:num w:numId="65" w16cid:durableId="986862416">
    <w:abstractNumId w:val="60"/>
  </w:num>
  <w:num w:numId="66" w16cid:durableId="1233470295">
    <w:abstractNumId w:val="22"/>
    <w:lvlOverride w:ilvl="0"/>
    <w:lvlOverride w:ilvl="1">
      <w:startOverride w:val="2"/>
    </w:lvlOverride>
    <w:lvlOverride w:ilvl="2"/>
    <w:lvlOverride w:ilvl="3"/>
    <w:lvlOverride w:ilvl="4"/>
    <w:lvlOverride w:ilvl="5"/>
    <w:lvlOverride w:ilvl="6"/>
    <w:lvlOverride w:ilvl="7"/>
    <w:lvlOverride w:ilvl="8"/>
  </w:num>
  <w:num w:numId="67" w16cid:durableId="238028004">
    <w:abstractNumId w:val="22"/>
    <w:lvlOverride w:ilvl="0"/>
    <w:lvlOverride w:ilvl="1">
      <w:startOverride w:val="2"/>
    </w:lvlOverride>
    <w:lvlOverride w:ilvl="2"/>
    <w:lvlOverride w:ilvl="3"/>
    <w:lvlOverride w:ilvl="4"/>
    <w:lvlOverride w:ilvl="5"/>
    <w:lvlOverride w:ilvl="6"/>
    <w:lvlOverride w:ilvl="7"/>
    <w:lvlOverride w:ilvl="8"/>
  </w:num>
  <w:num w:numId="68" w16cid:durableId="1355696132">
    <w:abstractNumId w:val="22"/>
    <w:lvlOverride w:ilvl="0"/>
    <w:lvlOverride w:ilvl="1">
      <w:startOverride w:val="2"/>
    </w:lvlOverride>
    <w:lvlOverride w:ilvl="2"/>
    <w:lvlOverride w:ilvl="3"/>
    <w:lvlOverride w:ilvl="4"/>
    <w:lvlOverride w:ilvl="5"/>
    <w:lvlOverride w:ilvl="6"/>
    <w:lvlOverride w:ilvl="7"/>
    <w:lvlOverride w:ilvl="8"/>
  </w:num>
  <w:num w:numId="69" w16cid:durableId="636492429">
    <w:abstractNumId w:val="37"/>
  </w:num>
  <w:num w:numId="70" w16cid:durableId="1124620755">
    <w:abstractNumId w:val="30"/>
  </w:num>
  <w:num w:numId="71" w16cid:durableId="179785285">
    <w:abstractNumId w:val="19"/>
  </w:num>
  <w:num w:numId="72" w16cid:durableId="1584294853">
    <w:abstractNumId w:val="8"/>
  </w:num>
  <w:num w:numId="73" w16cid:durableId="611937088">
    <w:abstractNumId w:val="53"/>
  </w:num>
  <w:num w:numId="74" w16cid:durableId="1955554587">
    <w:abstractNumId w:val="47"/>
  </w:num>
  <w:num w:numId="75" w16cid:durableId="1487436883">
    <w:abstractNumId w:val="44"/>
  </w:num>
  <w:num w:numId="76" w16cid:durableId="1630085806">
    <w:abstractNumId w:val="46"/>
  </w:num>
  <w:num w:numId="77" w16cid:durableId="1186553309">
    <w:abstractNumId w:val="66"/>
  </w:num>
  <w:num w:numId="78" w16cid:durableId="327832079">
    <w:abstractNumId w:val="15"/>
  </w:num>
  <w:num w:numId="79" w16cid:durableId="16621533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915891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292726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11225492">
    <w:abstractNumId w:val="4"/>
  </w:num>
  <w:num w:numId="83" w16cid:durableId="1183516725">
    <w:abstractNumId w:val="61"/>
  </w:num>
  <w:num w:numId="84" w16cid:durableId="1536311690">
    <w:abstractNumId w:val="22"/>
    <w:lvlOverride w:ilvl="0">
      <w:startOverride w:val="3"/>
    </w:lvlOverride>
    <w:lvlOverride w:ilvl="1">
      <w:startOverride w:val="5"/>
    </w:lvlOverride>
    <w:lvlOverride w:ilvl="2">
      <w:startOverride w:val="3"/>
    </w:lvlOverride>
  </w:num>
  <w:num w:numId="85" w16cid:durableId="96876894">
    <w:abstractNumId w:val="22"/>
    <w:lvlOverride w:ilvl="0">
      <w:startOverride w:val="3"/>
    </w:lvlOverride>
    <w:lvlOverride w:ilvl="1">
      <w:startOverride w:val="5"/>
    </w:lvlOverride>
    <w:lvlOverride w:ilvl="2">
      <w:startOverride w:val="1"/>
    </w:lvlOverride>
  </w:num>
  <w:num w:numId="86" w16cid:durableId="1034383031">
    <w:abstractNumId w:val="57"/>
  </w:num>
  <w:num w:numId="87" w16cid:durableId="446581298">
    <w:abstractNumId w:val="77"/>
  </w:num>
  <w:num w:numId="88" w16cid:durableId="67383750">
    <w:abstractNumId w:val="84"/>
  </w:num>
  <w:num w:numId="89" w16cid:durableId="1914586746">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620572649">
    <w:abstractNumId w:val="22"/>
    <w:lvlOverride w:ilvl="0">
      <w:startOverride w:val="4"/>
    </w:lvlOverride>
    <w:lvlOverride w:ilvl="1">
      <w:startOverride w:val="1"/>
    </w:lvlOverride>
  </w:num>
  <w:num w:numId="91" w16cid:durableId="663515661">
    <w:abstractNumId w:val="54"/>
  </w:num>
  <w:num w:numId="92" w16cid:durableId="1386880325">
    <w:abstractNumId w:val="22"/>
    <w:lvlOverride w:ilvl="0">
      <w:startOverride w:val="4"/>
    </w:lvlOverride>
    <w:lvlOverride w:ilvl="1">
      <w:startOverride w:val="1"/>
    </w:lvlOverride>
  </w:num>
  <w:num w:numId="93" w16cid:durableId="484048970">
    <w:abstractNumId w:val="36"/>
  </w:num>
  <w:num w:numId="94" w16cid:durableId="675887974">
    <w:abstractNumId w:val="69"/>
  </w:num>
  <w:num w:numId="95" w16cid:durableId="876167088">
    <w:abstractNumId w:val="70"/>
  </w:num>
  <w:num w:numId="96" w16cid:durableId="458955191">
    <w:abstractNumId w:val="59"/>
  </w:num>
  <w:num w:numId="97" w16cid:durableId="1579486800">
    <w:abstractNumId w:val="13"/>
  </w:num>
  <w:num w:numId="98" w16cid:durableId="986207791">
    <w:abstractNumId w:val="32"/>
  </w:num>
  <w:num w:numId="99" w16cid:durableId="1388645265">
    <w:abstractNumId w:val="40"/>
  </w:num>
  <w:num w:numId="100" w16cid:durableId="2092116689">
    <w:abstractNumId w:val="18"/>
  </w:num>
  <w:num w:numId="101" w16cid:durableId="2009357075">
    <w:abstractNumId w:val="38"/>
  </w:num>
  <w:num w:numId="102" w16cid:durableId="1616056007">
    <w:abstractNumId w:val="29"/>
  </w:num>
  <w:num w:numId="103" w16cid:durableId="675184610">
    <w:abstractNumId w:val="3"/>
  </w:num>
  <w:num w:numId="104" w16cid:durableId="2138641052">
    <w:abstractNumId w:val="23"/>
  </w:num>
  <w:num w:numId="105" w16cid:durableId="1394203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556355490">
    <w:abstractNumId w:val="65"/>
  </w:num>
  <w:num w:numId="107" w16cid:durableId="165439060">
    <w:abstractNumId w:val="51"/>
  </w:num>
  <w:num w:numId="108" w16cid:durableId="1830629371">
    <w:abstractNumId w:val="48"/>
  </w:num>
  <w:num w:numId="109" w16cid:durableId="996961423">
    <w:abstractNumId w:val="52"/>
  </w:num>
  <w:num w:numId="110" w16cid:durableId="1626110269">
    <w:abstractNumId w:val="62"/>
  </w:num>
  <w:num w:numId="111" w16cid:durableId="1469013565">
    <w:abstractNumId w:val="73"/>
  </w:num>
  <w:num w:numId="112" w16cid:durableId="1626618717">
    <w:abstractNumId w:val="31"/>
  </w:num>
  <w:num w:numId="113" w16cid:durableId="1506625515">
    <w:abstractNumId w:val="45"/>
  </w:num>
  <w:num w:numId="114" w16cid:durableId="1809319321">
    <w:abstractNumId w:val="81"/>
  </w:num>
  <w:num w:numId="115" w16cid:durableId="1884097502">
    <w:abstractNumId w:val="82"/>
  </w:num>
  <w:num w:numId="116" w16cid:durableId="1332417580">
    <w:abstractNumId w:val="17"/>
  </w:num>
  <w:num w:numId="117" w16cid:durableId="1388995031">
    <w:abstractNumId w:val="68"/>
  </w:num>
  <w:num w:numId="118" w16cid:durableId="1644390987">
    <w:abstractNumId w:val="21"/>
  </w:num>
  <w:num w:numId="119" w16cid:durableId="406457561">
    <w:abstractNumId w:val="16"/>
  </w:num>
  <w:num w:numId="120" w16cid:durableId="1918322246">
    <w:abstractNumId w:val="24"/>
  </w:num>
  <w:num w:numId="121" w16cid:durableId="1993174476">
    <w:abstractNumId w:val="64"/>
  </w:num>
  <w:num w:numId="122" w16cid:durableId="9907880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78939997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446972718">
    <w:abstractNumId w:val="75"/>
  </w:num>
  <w:num w:numId="125" w16cid:durableId="138506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824467701">
    <w:abstractNumId w:val="22"/>
    <w:lvlOverride w:ilvl="0">
      <w:startOverride w:val="5"/>
    </w:lvlOverride>
    <w:lvlOverride w:ilvl="1">
      <w:startOverride w:val="4"/>
    </w:lvlOverride>
  </w:num>
  <w:num w:numId="127" w16cid:durableId="17762904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533201701">
    <w:abstractNumId w:val="4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C20"/>
    <w:rsid w:val="00000E05"/>
    <w:rsid w:val="00001089"/>
    <w:rsid w:val="000010AA"/>
    <w:rsid w:val="000010BB"/>
    <w:rsid w:val="000019C6"/>
    <w:rsid w:val="0000236D"/>
    <w:rsid w:val="00003298"/>
    <w:rsid w:val="00003F8B"/>
    <w:rsid w:val="00004D4F"/>
    <w:rsid w:val="00004FCA"/>
    <w:rsid w:val="00005695"/>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886"/>
    <w:rsid w:val="00012A11"/>
    <w:rsid w:val="00012CCB"/>
    <w:rsid w:val="00012CE5"/>
    <w:rsid w:val="00012DC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38"/>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3C10"/>
    <w:rsid w:val="00043D54"/>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90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68"/>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F1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1D8C"/>
    <w:rsid w:val="000921E1"/>
    <w:rsid w:val="000923CA"/>
    <w:rsid w:val="00092759"/>
    <w:rsid w:val="00092CA5"/>
    <w:rsid w:val="000935AA"/>
    <w:rsid w:val="00093B86"/>
    <w:rsid w:val="00094191"/>
    <w:rsid w:val="00094321"/>
    <w:rsid w:val="00094790"/>
    <w:rsid w:val="00094A8E"/>
    <w:rsid w:val="00094D55"/>
    <w:rsid w:val="0009548C"/>
    <w:rsid w:val="000967EB"/>
    <w:rsid w:val="00096B41"/>
    <w:rsid w:val="000A0129"/>
    <w:rsid w:val="000A0585"/>
    <w:rsid w:val="000A05E3"/>
    <w:rsid w:val="000A0BAC"/>
    <w:rsid w:val="000A102A"/>
    <w:rsid w:val="000A126D"/>
    <w:rsid w:val="000A179E"/>
    <w:rsid w:val="000A1A7B"/>
    <w:rsid w:val="000A1B88"/>
    <w:rsid w:val="000A1BEE"/>
    <w:rsid w:val="000A1EAC"/>
    <w:rsid w:val="000A2046"/>
    <w:rsid w:val="000A23DA"/>
    <w:rsid w:val="000A28AE"/>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0DF"/>
    <w:rsid w:val="000B226F"/>
    <w:rsid w:val="000B283A"/>
    <w:rsid w:val="000B3B09"/>
    <w:rsid w:val="000B49DC"/>
    <w:rsid w:val="000B55AD"/>
    <w:rsid w:val="000B56AB"/>
    <w:rsid w:val="000B63EB"/>
    <w:rsid w:val="000B663C"/>
    <w:rsid w:val="000B71B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66B"/>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635"/>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B22"/>
    <w:rsid w:val="000F68B7"/>
    <w:rsid w:val="000F7E38"/>
    <w:rsid w:val="001003FA"/>
    <w:rsid w:val="0010044D"/>
    <w:rsid w:val="0010051D"/>
    <w:rsid w:val="00100606"/>
    <w:rsid w:val="00100990"/>
    <w:rsid w:val="0010099D"/>
    <w:rsid w:val="00100BD1"/>
    <w:rsid w:val="00100D91"/>
    <w:rsid w:val="00100DC9"/>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372"/>
    <w:rsid w:val="001208D4"/>
    <w:rsid w:val="00120DAD"/>
    <w:rsid w:val="0012102E"/>
    <w:rsid w:val="001219B0"/>
    <w:rsid w:val="00121BF7"/>
    <w:rsid w:val="00121E12"/>
    <w:rsid w:val="00122637"/>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37B"/>
    <w:rsid w:val="001304C0"/>
    <w:rsid w:val="001305E6"/>
    <w:rsid w:val="001305EC"/>
    <w:rsid w:val="00130737"/>
    <w:rsid w:val="00130BEE"/>
    <w:rsid w:val="001315F2"/>
    <w:rsid w:val="0013200D"/>
    <w:rsid w:val="00132214"/>
    <w:rsid w:val="00132231"/>
    <w:rsid w:val="00133148"/>
    <w:rsid w:val="00133A1F"/>
    <w:rsid w:val="001342C0"/>
    <w:rsid w:val="00134694"/>
    <w:rsid w:val="001347D8"/>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1D7A"/>
    <w:rsid w:val="001534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3ED"/>
    <w:rsid w:val="00164870"/>
    <w:rsid w:val="001648FB"/>
    <w:rsid w:val="00164CC3"/>
    <w:rsid w:val="00164D3A"/>
    <w:rsid w:val="00164EBC"/>
    <w:rsid w:val="0016553F"/>
    <w:rsid w:val="00165573"/>
    <w:rsid w:val="00165577"/>
    <w:rsid w:val="0016584A"/>
    <w:rsid w:val="0016603C"/>
    <w:rsid w:val="0016636D"/>
    <w:rsid w:val="00166516"/>
    <w:rsid w:val="00166820"/>
    <w:rsid w:val="00167C91"/>
    <w:rsid w:val="00170173"/>
    <w:rsid w:val="00170558"/>
    <w:rsid w:val="001705DE"/>
    <w:rsid w:val="001706E2"/>
    <w:rsid w:val="001708CD"/>
    <w:rsid w:val="00170941"/>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86FCA"/>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265"/>
    <w:rsid w:val="001A13FA"/>
    <w:rsid w:val="001A15C2"/>
    <w:rsid w:val="001A1732"/>
    <w:rsid w:val="001A20E8"/>
    <w:rsid w:val="001A2CE9"/>
    <w:rsid w:val="001A3153"/>
    <w:rsid w:val="001A3A05"/>
    <w:rsid w:val="001A3ADF"/>
    <w:rsid w:val="001A3E18"/>
    <w:rsid w:val="001A43DE"/>
    <w:rsid w:val="001A4748"/>
    <w:rsid w:val="001A4F76"/>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9DA"/>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7948"/>
    <w:rsid w:val="00200097"/>
    <w:rsid w:val="0020019F"/>
    <w:rsid w:val="00200A4B"/>
    <w:rsid w:val="002018CC"/>
    <w:rsid w:val="00201BC1"/>
    <w:rsid w:val="00201F24"/>
    <w:rsid w:val="00202234"/>
    <w:rsid w:val="00202A04"/>
    <w:rsid w:val="00202BFE"/>
    <w:rsid w:val="00202DBE"/>
    <w:rsid w:val="00203BD2"/>
    <w:rsid w:val="0020459D"/>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276C"/>
    <w:rsid w:val="002430F2"/>
    <w:rsid w:val="00243760"/>
    <w:rsid w:val="00243C74"/>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369"/>
    <w:rsid w:val="0025376C"/>
    <w:rsid w:val="002538B4"/>
    <w:rsid w:val="002538E3"/>
    <w:rsid w:val="00253C18"/>
    <w:rsid w:val="00253EDB"/>
    <w:rsid w:val="002544BC"/>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737"/>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1FA"/>
    <w:rsid w:val="002A127F"/>
    <w:rsid w:val="002A17C6"/>
    <w:rsid w:val="002A18C1"/>
    <w:rsid w:val="002A19C7"/>
    <w:rsid w:val="002A1D8D"/>
    <w:rsid w:val="002A2822"/>
    <w:rsid w:val="002A3A9F"/>
    <w:rsid w:val="002A3D1E"/>
    <w:rsid w:val="002A3F28"/>
    <w:rsid w:val="002A4265"/>
    <w:rsid w:val="002A50DF"/>
    <w:rsid w:val="002A51E3"/>
    <w:rsid w:val="002A566E"/>
    <w:rsid w:val="002A5B83"/>
    <w:rsid w:val="002A611E"/>
    <w:rsid w:val="002A6268"/>
    <w:rsid w:val="002A6F9D"/>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B85"/>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8CD"/>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3D"/>
    <w:rsid w:val="002F7EB1"/>
    <w:rsid w:val="00301CAE"/>
    <w:rsid w:val="00302138"/>
    <w:rsid w:val="00302A6E"/>
    <w:rsid w:val="00303864"/>
    <w:rsid w:val="00303DF2"/>
    <w:rsid w:val="00304AEA"/>
    <w:rsid w:val="00304B56"/>
    <w:rsid w:val="003051D8"/>
    <w:rsid w:val="00305F81"/>
    <w:rsid w:val="00306488"/>
    <w:rsid w:val="00307DBE"/>
    <w:rsid w:val="00307EB8"/>
    <w:rsid w:val="003105D9"/>
    <w:rsid w:val="003109E1"/>
    <w:rsid w:val="00310B4A"/>
    <w:rsid w:val="00310D57"/>
    <w:rsid w:val="00311D0A"/>
    <w:rsid w:val="00313147"/>
    <w:rsid w:val="0031358C"/>
    <w:rsid w:val="00313B45"/>
    <w:rsid w:val="00313E32"/>
    <w:rsid w:val="00314098"/>
    <w:rsid w:val="003141E8"/>
    <w:rsid w:val="00314264"/>
    <w:rsid w:val="00314319"/>
    <w:rsid w:val="00314CA9"/>
    <w:rsid w:val="003156BC"/>
    <w:rsid w:val="00315A92"/>
    <w:rsid w:val="00315CA8"/>
    <w:rsid w:val="00316D00"/>
    <w:rsid w:val="0031715D"/>
    <w:rsid w:val="00320345"/>
    <w:rsid w:val="00320E52"/>
    <w:rsid w:val="0032192E"/>
    <w:rsid w:val="00321A1D"/>
    <w:rsid w:val="00322343"/>
    <w:rsid w:val="00322A3E"/>
    <w:rsid w:val="00322CB7"/>
    <w:rsid w:val="003238C3"/>
    <w:rsid w:val="00323E6D"/>
    <w:rsid w:val="00324781"/>
    <w:rsid w:val="00324BCD"/>
    <w:rsid w:val="00324F30"/>
    <w:rsid w:val="00325023"/>
    <w:rsid w:val="0032533F"/>
    <w:rsid w:val="00325B82"/>
    <w:rsid w:val="00325FD8"/>
    <w:rsid w:val="003265B9"/>
    <w:rsid w:val="003265FC"/>
    <w:rsid w:val="0032701E"/>
    <w:rsid w:val="00327232"/>
    <w:rsid w:val="00327AB6"/>
    <w:rsid w:val="00327DD2"/>
    <w:rsid w:val="00330864"/>
    <w:rsid w:val="00330C30"/>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08E"/>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422"/>
    <w:rsid w:val="00361551"/>
    <w:rsid w:val="003618E3"/>
    <w:rsid w:val="00361D6F"/>
    <w:rsid w:val="00362847"/>
    <w:rsid w:val="003629E4"/>
    <w:rsid w:val="003639AA"/>
    <w:rsid w:val="00363E13"/>
    <w:rsid w:val="00364141"/>
    <w:rsid w:val="003648BA"/>
    <w:rsid w:val="00364911"/>
    <w:rsid w:val="00364F4B"/>
    <w:rsid w:val="00365C7D"/>
    <w:rsid w:val="00365F02"/>
    <w:rsid w:val="0036628C"/>
    <w:rsid w:val="003664F7"/>
    <w:rsid w:val="00366705"/>
    <w:rsid w:val="0036700A"/>
    <w:rsid w:val="003671ED"/>
    <w:rsid w:val="0036781C"/>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398"/>
    <w:rsid w:val="00375A0A"/>
    <w:rsid w:val="00376236"/>
    <w:rsid w:val="00376A71"/>
    <w:rsid w:val="00377156"/>
    <w:rsid w:val="00377222"/>
    <w:rsid w:val="003778BE"/>
    <w:rsid w:val="003779A2"/>
    <w:rsid w:val="003800AF"/>
    <w:rsid w:val="0038139C"/>
    <w:rsid w:val="00381E84"/>
    <w:rsid w:val="00381EB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B67"/>
    <w:rsid w:val="003B7E95"/>
    <w:rsid w:val="003B7EA4"/>
    <w:rsid w:val="003C0AA6"/>
    <w:rsid w:val="003C1379"/>
    <w:rsid w:val="003C181E"/>
    <w:rsid w:val="003C2524"/>
    <w:rsid w:val="003C2591"/>
    <w:rsid w:val="003C2A40"/>
    <w:rsid w:val="003C32AE"/>
    <w:rsid w:val="003C48FB"/>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83F"/>
    <w:rsid w:val="003C797C"/>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7AC"/>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2321"/>
    <w:rsid w:val="004036E0"/>
    <w:rsid w:val="004037DD"/>
    <w:rsid w:val="00403C5C"/>
    <w:rsid w:val="00403D93"/>
    <w:rsid w:val="00403EDC"/>
    <w:rsid w:val="00404065"/>
    <w:rsid w:val="0040443F"/>
    <w:rsid w:val="004053E1"/>
    <w:rsid w:val="004055C9"/>
    <w:rsid w:val="00405763"/>
    <w:rsid w:val="0040628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A52"/>
    <w:rsid w:val="00417CA8"/>
    <w:rsid w:val="00420140"/>
    <w:rsid w:val="0042021B"/>
    <w:rsid w:val="004202BA"/>
    <w:rsid w:val="004205E6"/>
    <w:rsid w:val="0042080B"/>
    <w:rsid w:val="00421408"/>
    <w:rsid w:val="0042190C"/>
    <w:rsid w:val="00421E20"/>
    <w:rsid w:val="00422721"/>
    <w:rsid w:val="00422A84"/>
    <w:rsid w:val="004230DE"/>
    <w:rsid w:val="00423B4A"/>
    <w:rsid w:val="00423C7B"/>
    <w:rsid w:val="00423F44"/>
    <w:rsid w:val="004246E7"/>
    <w:rsid w:val="00424EA3"/>
    <w:rsid w:val="00425359"/>
    <w:rsid w:val="00425856"/>
    <w:rsid w:val="00426BA6"/>
    <w:rsid w:val="00426D8B"/>
    <w:rsid w:val="00426DA9"/>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AC9"/>
    <w:rsid w:val="00433CEE"/>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1FCF"/>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187"/>
    <w:rsid w:val="004653C5"/>
    <w:rsid w:val="00465909"/>
    <w:rsid w:val="00465AED"/>
    <w:rsid w:val="00465B92"/>
    <w:rsid w:val="00466319"/>
    <w:rsid w:val="0046697C"/>
    <w:rsid w:val="00466F3B"/>
    <w:rsid w:val="0046744C"/>
    <w:rsid w:val="00467518"/>
    <w:rsid w:val="00467A0F"/>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4FA"/>
    <w:rsid w:val="00477623"/>
    <w:rsid w:val="00477C37"/>
    <w:rsid w:val="00480328"/>
    <w:rsid w:val="004804EA"/>
    <w:rsid w:val="0048110E"/>
    <w:rsid w:val="00482163"/>
    <w:rsid w:val="00482AA9"/>
    <w:rsid w:val="004830F4"/>
    <w:rsid w:val="004834FC"/>
    <w:rsid w:val="00483B15"/>
    <w:rsid w:val="00483D70"/>
    <w:rsid w:val="00483FB9"/>
    <w:rsid w:val="004845C8"/>
    <w:rsid w:val="004849BE"/>
    <w:rsid w:val="00485678"/>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3A0"/>
    <w:rsid w:val="0049669A"/>
    <w:rsid w:val="00496877"/>
    <w:rsid w:val="00496B3C"/>
    <w:rsid w:val="004974D8"/>
    <w:rsid w:val="004977C7"/>
    <w:rsid w:val="004A03F8"/>
    <w:rsid w:val="004A0441"/>
    <w:rsid w:val="004A0EA0"/>
    <w:rsid w:val="004A13C4"/>
    <w:rsid w:val="004A1961"/>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76"/>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E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C5A"/>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732"/>
    <w:rsid w:val="00506818"/>
    <w:rsid w:val="005072FA"/>
    <w:rsid w:val="005076BB"/>
    <w:rsid w:val="005077D1"/>
    <w:rsid w:val="005079D6"/>
    <w:rsid w:val="00510394"/>
    <w:rsid w:val="0051039B"/>
    <w:rsid w:val="005104ED"/>
    <w:rsid w:val="00510960"/>
    <w:rsid w:val="00510A57"/>
    <w:rsid w:val="0051253C"/>
    <w:rsid w:val="005128F7"/>
    <w:rsid w:val="00512906"/>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D72"/>
    <w:rsid w:val="00521434"/>
    <w:rsid w:val="00521DA7"/>
    <w:rsid w:val="00521DFE"/>
    <w:rsid w:val="00522127"/>
    <w:rsid w:val="00523E99"/>
    <w:rsid w:val="00523F92"/>
    <w:rsid w:val="0052410E"/>
    <w:rsid w:val="00524710"/>
    <w:rsid w:val="00524C18"/>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371"/>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126"/>
    <w:rsid w:val="0054188D"/>
    <w:rsid w:val="00541DB9"/>
    <w:rsid w:val="00542A36"/>
    <w:rsid w:val="005434D7"/>
    <w:rsid w:val="0054384E"/>
    <w:rsid w:val="00544582"/>
    <w:rsid w:val="00544C09"/>
    <w:rsid w:val="00545B8E"/>
    <w:rsid w:val="0054646D"/>
    <w:rsid w:val="00546AE3"/>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358"/>
    <w:rsid w:val="00556D01"/>
    <w:rsid w:val="005570ED"/>
    <w:rsid w:val="00557403"/>
    <w:rsid w:val="00557405"/>
    <w:rsid w:val="00557B3A"/>
    <w:rsid w:val="00560149"/>
    <w:rsid w:val="0056038A"/>
    <w:rsid w:val="0056091A"/>
    <w:rsid w:val="00561103"/>
    <w:rsid w:val="00561212"/>
    <w:rsid w:val="00561A69"/>
    <w:rsid w:val="00561B3E"/>
    <w:rsid w:val="00561C04"/>
    <w:rsid w:val="00561C8A"/>
    <w:rsid w:val="0056213B"/>
    <w:rsid w:val="00562331"/>
    <w:rsid w:val="00562B21"/>
    <w:rsid w:val="00562E08"/>
    <w:rsid w:val="00562F82"/>
    <w:rsid w:val="00563591"/>
    <w:rsid w:val="0056373B"/>
    <w:rsid w:val="0056383C"/>
    <w:rsid w:val="00564913"/>
    <w:rsid w:val="00564978"/>
    <w:rsid w:val="0056529C"/>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4EE"/>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62"/>
    <w:rsid w:val="005A1DF1"/>
    <w:rsid w:val="005A29E3"/>
    <w:rsid w:val="005A2AEB"/>
    <w:rsid w:val="005A3B20"/>
    <w:rsid w:val="005A3D0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0B3"/>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B7DAA"/>
    <w:rsid w:val="005B7E91"/>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750"/>
    <w:rsid w:val="005D2ACC"/>
    <w:rsid w:val="005D2B55"/>
    <w:rsid w:val="005D3030"/>
    <w:rsid w:val="005D4928"/>
    <w:rsid w:val="005D5010"/>
    <w:rsid w:val="005D5B63"/>
    <w:rsid w:val="005D6447"/>
    <w:rsid w:val="005D6671"/>
    <w:rsid w:val="005D71B0"/>
    <w:rsid w:val="005E07CA"/>
    <w:rsid w:val="005E08E2"/>
    <w:rsid w:val="005E1321"/>
    <w:rsid w:val="005E15FA"/>
    <w:rsid w:val="005E162E"/>
    <w:rsid w:val="005E1666"/>
    <w:rsid w:val="005E1C1D"/>
    <w:rsid w:val="005E21A3"/>
    <w:rsid w:val="005E233F"/>
    <w:rsid w:val="005E2DD4"/>
    <w:rsid w:val="005E2E3E"/>
    <w:rsid w:val="005E37A0"/>
    <w:rsid w:val="005E47F7"/>
    <w:rsid w:val="005E4DD0"/>
    <w:rsid w:val="005E4F61"/>
    <w:rsid w:val="005E538B"/>
    <w:rsid w:val="005E5528"/>
    <w:rsid w:val="005E5850"/>
    <w:rsid w:val="005E587B"/>
    <w:rsid w:val="005E60E9"/>
    <w:rsid w:val="005E6642"/>
    <w:rsid w:val="005E6C5D"/>
    <w:rsid w:val="005E6D43"/>
    <w:rsid w:val="005E7043"/>
    <w:rsid w:val="005E753C"/>
    <w:rsid w:val="005E75AD"/>
    <w:rsid w:val="005F0676"/>
    <w:rsid w:val="005F0938"/>
    <w:rsid w:val="005F1E76"/>
    <w:rsid w:val="005F2122"/>
    <w:rsid w:val="005F255F"/>
    <w:rsid w:val="005F2DC9"/>
    <w:rsid w:val="005F333B"/>
    <w:rsid w:val="005F346C"/>
    <w:rsid w:val="005F34E6"/>
    <w:rsid w:val="005F37CF"/>
    <w:rsid w:val="005F4124"/>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C44"/>
    <w:rsid w:val="00605D96"/>
    <w:rsid w:val="00606440"/>
    <w:rsid w:val="006071A6"/>
    <w:rsid w:val="006078C2"/>
    <w:rsid w:val="00607A05"/>
    <w:rsid w:val="00607EFD"/>
    <w:rsid w:val="006105A2"/>
    <w:rsid w:val="0061085F"/>
    <w:rsid w:val="00610DF7"/>
    <w:rsid w:val="006113BA"/>
    <w:rsid w:val="00611810"/>
    <w:rsid w:val="0061183E"/>
    <w:rsid w:val="00611899"/>
    <w:rsid w:val="00611A86"/>
    <w:rsid w:val="0061210A"/>
    <w:rsid w:val="006122FD"/>
    <w:rsid w:val="006126A1"/>
    <w:rsid w:val="00612CD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39F"/>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589"/>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500"/>
    <w:rsid w:val="006635DB"/>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10"/>
    <w:rsid w:val="00674964"/>
    <w:rsid w:val="00674C6E"/>
    <w:rsid w:val="00675EF4"/>
    <w:rsid w:val="00676AFD"/>
    <w:rsid w:val="00676EE9"/>
    <w:rsid w:val="00677831"/>
    <w:rsid w:val="006779CB"/>
    <w:rsid w:val="00677A77"/>
    <w:rsid w:val="006803C4"/>
    <w:rsid w:val="00680467"/>
    <w:rsid w:val="0068087C"/>
    <w:rsid w:val="00680B7E"/>
    <w:rsid w:val="00681927"/>
    <w:rsid w:val="00681F9B"/>
    <w:rsid w:val="0068204B"/>
    <w:rsid w:val="00682215"/>
    <w:rsid w:val="00682BCD"/>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7D4"/>
    <w:rsid w:val="006A2935"/>
    <w:rsid w:val="006A3CAE"/>
    <w:rsid w:val="006A4E44"/>
    <w:rsid w:val="006A51E4"/>
    <w:rsid w:val="006A5F42"/>
    <w:rsid w:val="006A5FEA"/>
    <w:rsid w:val="006A6103"/>
    <w:rsid w:val="006A65AD"/>
    <w:rsid w:val="006A6690"/>
    <w:rsid w:val="006A6813"/>
    <w:rsid w:val="006A68C5"/>
    <w:rsid w:val="006A6B84"/>
    <w:rsid w:val="006A71EB"/>
    <w:rsid w:val="006A7FA0"/>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283"/>
    <w:rsid w:val="006C4642"/>
    <w:rsid w:val="006C468E"/>
    <w:rsid w:val="006C5AAA"/>
    <w:rsid w:val="006C6780"/>
    <w:rsid w:val="006C67DA"/>
    <w:rsid w:val="006C69E6"/>
    <w:rsid w:val="006C7300"/>
    <w:rsid w:val="006C7BC9"/>
    <w:rsid w:val="006C7CCE"/>
    <w:rsid w:val="006C7E31"/>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6CE"/>
    <w:rsid w:val="006F38DB"/>
    <w:rsid w:val="006F3EE2"/>
    <w:rsid w:val="006F412D"/>
    <w:rsid w:val="006F42FA"/>
    <w:rsid w:val="006F43B0"/>
    <w:rsid w:val="006F461B"/>
    <w:rsid w:val="006F4798"/>
    <w:rsid w:val="006F480C"/>
    <w:rsid w:val="006F493B"/>
    <w:rsid w:val="006F4C61"/>
    <w:rsid w:val="006F55FD"/>
    <w:rsid w:val="006F5EB6"/>
    <w:rsid w:val="006F608F"/>
    <w:rsid w:val="006F6358"/>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477"/>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2DAE"/>
    <w:rsid w:val="007131EC"/>
    <w:rsid w:val="007136D9"/>
    <w:rsid w:val="00713A16"/>
    <w:rsid w:val="00713F0B"/>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BBA"/>
    <w:rsid w:val="00722D13"/>
    <w:rsid w:val="00722EB6"/>
    <w:rsid w:val="00723B4F"/>
    <w:rsid w:val="00723D0A"/>
    <w:rsid w:val="007242A3"/>
    <w:rsid w:val="007256E5"/>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2F8"/>
    <w:rsid w:val="007366D4"/>
    <w:rsid w:val="00736776"/>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51C"/>
    <w:rsid w:val="00746073"/>
    <w:rsid w:val="007468EF"/>
    <w:rsid w:val="00747316"/>
    <w:rsid w:val="00747434"/>
    <w:rsid w:val="0074783D"/>
    <w:rsid w:val="00747CCD"/>
    <w:rsid w:val="00747D2C"/>
    <w:rsid w:val="00750255"/>
    <w:rsid w:val="007508B8"/>
    <w:rsid w:val="00750A6C"/>
    <w:rsid w:val="00751280"/>
    <w:rsid w:val="00751D83"/>
    <w:rsid w:val="007531D3"/>
    <w:rsid w:val="00753B9D"/>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73C"/>
    <w:rsid w:val="00771D84"/>
    <w:rsid w:val="007725B4"/>
    <w:rsid w:val="00772D94"/>
    <w:rsid w:val="00772F50"/>
    <w:rsid w:val="00773785"/>
    <w:rsid w:val="0077505F"/>
    <w:rsid w:val="00775259"/>
    <w:rsid w:val="007752FA"/>
    <w:rsid w:val="00776216"/>
    <w:rsid w:val="007763D6"/>
    <w:rsid w:val="00776572"/>
    <w:rsid w:val="0077738D"/>
    <w:rsid w:val="007774C2"/>
    <w:rsid w:val="0077794B"/>
    <w:rsid w:val="00777ADF"/>
    <w:rsid w:val="007806FA"/>
    <w:rsid w:val="007812EF"/>
    <w:rsid w:val="00781AD8"/>
    <w:rsid w:val="00782A77"/>
    <w:rsid w:val="00782B72"/>
    <w:rsid w:val="007833AC"/>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D96"/>
    <w:rsid w:val="007A6FEB"/>
    <w:rsid w:val="007A7CE5"/>
    <w:rsid w:val="007B02C3"/>
    <w:rsid w:val="007B04E7"/>
    <w:rsid w:val="007B07CA"/>
    <w:rsid w:val="007B0C6A"/>
    <w:rsid w:val="007B19CE"/>
    <w:rsid w:val="007B1E12"/>
    <w:rsid w:val="007B1E53"/>
    <w:rsid w:val="007B2CB7"/>
    <w:rsid w:val="007B3291"/>
    <w:rsid w:val="007B3771"/>
    <w:rsid w:val="007B5385"/>
    <w:rsid w:val="007B547C"/>
    <w:rsid w:val="007B63C3"/>
    <w:rsid w:val="007B63FB"/>
    <w:rsid w:val="007B668E"/>
    <w:rsid w:val="007B6E53"/>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2EA9"/>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819"/>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2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2E8E"/>
    <w:rsid w:val="008131BE"/>
    <w:rsid w:val="00813520"/>
    <w:rsid w:val="00813F88"/>
    <w:rsid w:val="00814AA9"/>
    <w:rsid w:val="00814B36"/>
    <w:rsid w:val="0081517D"/>
    <w:rsid w:val="008152DB"/>
    <w:rsid w:val="00815792"/>
    <w:rsid w:val="00815C9B"/>
    <w:rsid w:val="00815F59"/>
    <w:rsid w:val="008168D8"/>
    <w:rsid w:val="00816B57"/>
    <w:rsid w:val="00816D49"/>
    <w:rsid w:val="00816F64"/>
    <w:rsid w:val="008203A8"/>
    <w:rsid w:val="00821833"/>
    <w:rsid w:val="00822C89"/>
    <w:rsid w:val="008241C6"/>
    <w:rsid w:val="008243C9"/>
    <w:rsid w:val="00824831"/>
    <w:rsid w:val="00824C4A"/>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B2E"/>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683"/>
    <w:rsid w:val="00845869"/>
    <w:rsid w:val="00845896"/>
    <w:rsid w:val="00845B40"/>
    <w:rsid w:val="008461D0"/>
    <w:rsid w:val="008466CC"/>
    <w:rsid w:val="0084671B"/>
    <w:rsid w:val="008467C3"/>
    <w:rsid w:val="0084708B"/>
    <w:rsid w:val="00847E19"/>
    <w:rsid w:val="00850CD3"/>
    <w:rsid w:val="0085112C"/>
    <w:rsid w:val="00851170"/>
    <w:rsid w:val="00851263"/>
    <w:rsid w:val="0085183E"/>
    <w:rsid w:val="008520D8"/>
    <w:rsid w:val="00852FCF"/>
    <w:rsid w:val="008536D6"/>
    <w:rsid w:val="00853766"/>
    <w:rsid w:val="00854E60"/>
    <w:rsid w:val="00854F1F"/>
    <w:rsid w:val="00855F5F"/>
    <w:rsid w:val="0085639E"/>
    <w:rsid w:val="00856B1B"/>
    <w:rsid w:val="00857077"/>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5EE"/>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257"/>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2E0"/>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09D"/>
    <w:rsid w:val="008B2929"/>
    <w:rsid w:val="008B2CE0"/>
    <w:rsid w:val="008B2E67"/>
    <w:rsid w:val="008B31F9"/>
    <w:rsid w:val="008B3A74"/>
    <w:rsid w:val="008B3B1F"/>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8D0"/>
    <w:rsid w:val="008D2AC6"/>
    <w:rsid w:val="008D2CAF"/>
    <w:rsid w:val="008D303A"/>
    <w:rsid w:val="008D3ACE"/>
    <w:rsid w:val="008D3C0D"/>
    <w:rsid w:val="008D3C88"/>
    <w:rsid w:val="008D3DE1"/>
    <w:rsid w:val="008D459C"/>
    <w:rsid w:val="008D4E7E"/>
    <w:rsid w:val="008D51CC"/>
    <w:rsid w:val="008D648F"/>
    <w:rsid w:val="008D6B57"/>
    <w:rsid w:val="008D6C14"/>
    <w:rsid w:val="008D6E59"/>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4D0"/>
    <w:rsid w:val="008F35DC"/>
    <w:rsid w:val="008F37FC"/>
    <w:rsid w:val="008F478E"/>
    <w:rsid w:val="008F4D52"/>
    <w:rsid w:val="008F4E41"/>
    <w:rsid w:val="008F5276"/>
    <w:rsid w:val="008F6222"/>
    <w:rsid w:val="008F665E"/>
    <w:rsid w:val="008F670B"/>
    <w:rsid w:val="008F7A00"/>
    <w:rsid w:val="00900C1C"/>
    <w:rsid w:val="00900F65"/>
    <w:rsid w:val="00900F8C"/>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092"/>
    <w:rsid w:val="009113C8"/>
    <w:rsid w:val="00912037"/>
    <w:rsid w:val="009129EF"/>
    <w:rsid w:val="00912C1E"/>
    <w:rsid w:val="0091310B"/>
    <w:rsid w:val="00913531"/>
    <w:rsid w:val="0091384B"/>
    <w:rsid w:val="009139BE"/>
    <w:rsid w:val="00913F33"/>
    <w:rsid w:val="00914204"/>
    <w:rsid w:val="00914306"/>
    <w:rsid w:val="00914392"/>
    <w:rsid w:val="009143B2"/>
    <w:rsid w:val="00915068"/>
    <w:rsid w:val="00915C7E"/>
    <w:rsid w:val="009166AF"/>
    <w:rsid w:val="00916D6B"/>
    <w:rsid w:val="00917862"/>
    <w:rsid w:val="009200A4"/>
    <w:rsid w:val="009206C0"/>
    <w:rsid w:val="00920C62"/>
    <w:rsid w:val="00922606"/>
    <w:rsid w:val="00922791"/>
    <w:rsid w:val="00922D31"/>
    <w:rsid w:val="009239A2"/>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22"/>
    <w:rsid w:val="00934D3B"/>
    <w:rsid w:val="00935224"/>
    <w:rsid w:val="009354A9"/>
    <w:rsid w:val="00935665"/>
    <w:rsid w:val="00935B30"/>
    <w:rsid w:val="00936A4E"/>
    <w:rsid w:val="00936DAF"/>
    <w:rsid w:val="00936E77"/>
    <w:rsid w:val="009370ED"/>
    <w:rsid w:val="00937965"/>
    <w:rsid w:val="0094038F"/>
    <w:rsid w:val="0094067C"/>
    <w:rsid w:val="00940AE9"/>
    <w:rsid w:val="00940C55"/>
    <w:rsid w:val="00941580"/>
    <w:rsid w:val="00941E6A"/>
    <w:rsid w:val="00942962"/>
    <w:rsid w:val="00943006"/>
    <w:rsid w:val="00943F94"/>
    <w:rsid w:val="00944A06"/>
    <w:rsid w:val="00944BCF"/>
    <w:rsid w:val="00944E0C"/>
    <w:rsid w:val="00945998"/>
    <w:rsid w:val="00945CE8"/>
    <w:rsid w:val="0094653A"/>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AF3"/>
    <w:rsid w:val="00953F58"/>
    <w:rsid w:val="009543EB"/>
    <w:rsid w:val="009543FC"/>
    <w:rsid w:val="009546E3"/>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045"/>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01"/>
    <w:rsid w:val="00973586"/>
    <w:rsid w:val="009737D9"/>
    <w:rsid w:val="00973A2B"/>
    <w:rsid w:val="00973C29"/>
    <w:rsid w:val="00973F7E"/>
    <w:rsid w:val="0097505B"/>
    <w:rsid w:val="009758E3"/>
    <w:rsid w:val="009763C4"/>
    <w:rsid w:val="00976C4F"/>
    <w:rsid w:val="0097717B"/>
    <w:rsid w:val="009772F1"/>
    <w:rsid w:val="00977A6B"/>
    <w:rsid w:val="009803F1"/>
    <w:rsid w:val="0098062F"/>
    <w:rsid w:val="009807B4"/>
    <w:rsid w:val="00981451"/>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907"/>
    <w:rsid w:val="00991F5D"/>
    <w:rsid w:val="0099281E"/>
    <w:rsid w:val="00992870"/>
    <w:rsid w:val="009930B9"/>
    <w:rsid w:val="009934E2"/>
    <w:rsid w:val="009937DA"/>
    <w:rsid w:val="00993AB6"/>
    <w:rsid w:val="00993DDC"/>
    <w:rsid w:val="00994079"/>
    <w:rsid w:val="00994175"/>
    <w:rsid w:val="009944DF"/>
    <w:rsid w:val="00994F59"/>
    <w:rsid w:val="00995933"/>
    <w:rsid w:val="00995FFD"/>
    <w:rsid w:val="00996A15"/>
    <w:rsid w:val="00997F4B"/>
    <w:rsid w:val="009A053F"/>
    <w:rsid w:val="009A0B5D"/>
    <w:rsid w:val="009A0DA5"/>
    <w:rsid w:val="009A1301"/>
    <w:rsid w:val="009A244C"/>
    <w:rsid w:val="009A2BBB"/>
    <w:rsid w:val="009A2C08"/>
    <w:rsid w:val="009A2CD1"/>
    <w:rsid w:val="009A2D46"/>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21"/>
    <w:rsid w:val="009B13B9"/>
    <w:rsid w:val="009B18A9"/>
    <w:rsid w:val="009B1AD4"/>
    <w:rsid w:val="009B1B69"/>
    <w:rsid w:val="009B1D67"/>
    <w:rsid w:val="009B3317"/>
    <w:rsid w:val="009B3D95"/>
    <w:rsid w:val="009B47EE"/>
    <w:rsid w:val="009B500C"/>
    <w:rsid w:val="009B533B"/>
    <w:rsid w:val="009B5A67"/>
    <w:rsid w:val="009B6084"/>
    <w:rsid w:val="009B65D5"/>
    <w:rsid w:val="009B671A"/>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5"/>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50C"/>
    <w:rsid w:val="009E0780"/>
    <w:rsid w:val="009E0DFC"/>
    <w:rsid w:val="009E12EA"/>
    <w:rsid w:val="009E1880"/>
    <w:rsid w:val="009E1A06"/>
    <w:rsid w:val="009E1A85"/>
    <w:rsid w:val="009E247B"/>
    <w:rsid w:val="009E36A5"/>
    <w:rsid w:val="009E386C"/>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D5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4A"/>
    <w:rsid w:val="00A07A85"/>
    <w:rsid w:val="00A07E04"/>
    <w:rsid w:val="00A1067D"/>
    <w:rsid w:val="00A108E0"/>
    <w:rsid w:val="00A10938"/>
    <w:rsid w:val="00A10977"/>
    <w:rsid w:val="00A11110"/>
    <w:rsid w:val="00A113C1"/>
    <w:rsid w:val="00A116EB"/>
    <w:rsid w:val="00A11EA9"/>
    <w:rsid w:val="00A12068"/>
    <w:rsid w:val="00A120B9"/>
    <w:rsid w:val="00A1260A"/>
    <w:rsid w:val="00A1264F"/>
    <w:rsid w:val="00A12763"/>
    <w:rsid w:val="00A12A7C"/>
    <w:rsid w:val="00A130D1"/>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B8C"/>
    <w:rsid w:val="00A35C5C"/>
    <w:rsid w:val="00A35E13"/>
    <w:rsid w:val="00A35E95"/>
    <w:rsid w:val="00A361CA"/>
    <w:rsid w:val="00A36AB7"/>
    <w:rsid w:val="00A374EB"/>
    <w:rsid w:val="00A3768F"/>
    <w:rsid w:val="00A40131"/>
    <w:rsid w:val="00A402A1"/>
    <w:rsid w:val="00A41D8A"/>
    <w:rsid w:val="00A4274E"/>
    <w:rsid w:val="00A42787"/>
    <w:rsid w:val="00A440FE"/>
    <w:rsid w:val="00A44175"/>
    <w:rsid w:val="00A44D8F"/>
    <w:rsid w:val="00A455E3"/>
    <w:rsid w:val="00A45768"/>
    <w:rsid w:val="00A45A85"/>
    <w:rsid w:val="00A45BAD"/>
    <w:rsid w:val="00A46260"/>
    <w:rsid w:val="00A46418"/>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7CE"/>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71E"/>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3FAE"/>
    <w:rsid w:val="00A74216"/>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EC8"/>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A37"/>
    <w:rsid w:val="00A94DD9"/>
    <w:rsid w:val="00A9539C"/>
    <w:rsid w:val="00A95683"/>
    <w:rsid w:val="00A9641B"/>
    <w:rsid w:val="00A9643B"/>
    <w:rsid w:val="00A9643C"/>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1E"/>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AD3"/>
    <w:rsid w:val="00AC3CBD"/>
    <w:rsid w:val="00AC4B39"/>
    <w:rsid w:val="00AC4F34"/>
    <w:rsid w:val="00AC5083"/>
    <w:rsid w:val="00AC50BC"/>
    <w:rsid w:val="00AC5259"/>
    <w:rsid w:val="00AC6104"/>
    <w:rsid w:val="00AC63AC"/>
    <w:rsid w:val="00AC6EC2"/>
    <w:rsid w:val="00AC6FBC"/>
    <w:rsid w:val="00AC6FC6"/>
    <w:rsid w:val="00AD0265"/>
    <w:rsid w:val="00AD047A"/>
    <w:rsid w:val="00AD0DE9"/>
    <w:rsid w:val="00AD13C0"/>
    <w:rsid w:val="00AD1C02"/>
    <w:rsid w:val="00AD1F3E"/>
    <w:rsid w:val="00AD2036"/>
    <w:rsid w:val="00AD22E3"/>
    <w:rsid w:val="00AD2971"/>
    <w:rsid w:val="00AD411E"/>
    <w:rsid w:val="00AD4439"/>
    <w:rsid w:val="00AD4827"/>
    <w:rsid w:val="00AD5FE2"/>
    <w:rsid w:val="00AD76F2"/>
    <w:rsid w:val="00AD7D03"/>
    <w:rsid w:val="00AE036B"/>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3B05"/>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1CC"/>
    <w:rsid w:val="00B038E7"/>
    <w:rsid w:val="00B03B39"/>
    <w:rsid w:val="00B03CB0"/>
    <w:rsid w:val="00B041A9"/>
    <w:rsid w:val="00B0434C"/>
    <w:rsid w:val="00B04350"/>
    <w:rsid w:val="00B0465E"/>
    <w:rsid w:val="00B04F0C"/>
    <w:rsid w:val="00B0501E"/>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82C"/>
    <w:rsid w:val="00B129B3"/>
    <w:rsid w:val="00B13262"/>
    <w:rsid w:val="00B1340D"/>
    <w:rsid w:val="00B135A4"/>
    <w:rsid w:val="00B13E3E"/>
    <w:rsid w:val="00B14140"/>
    <w:rsid w:val="00B145CD"/>
    <w:rsid w:val="00B14791"/>
    <w:rsid w:val="00B14AC6"/>
    <w:rsid w:val="00B14BE0"/>
    <w:rsid w:val="00B14C18"/>
    <w:rsid w:val="00B14C20"/>
    <w:rsid w:val="00B14E56"/>
    <w:rsid w:val="00B16238"/>
    <w:rsid w:val="00B168B5"/>
    <w:rsid w:val="00B173B2"/>
    <w:rsid w:val="00B17946"/>
    <w:rsid w:val="00B2005F"/>
    <w:rsid w:val="00B20164"/>
    <w:rsid w:val="00B202C7"/>
    <w:rsid w:val="00B203F3"/>
    <w:rsid w:val="00B2044A"/>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50E"/>
    <w:rsid w:val="00B6369D"/>
    <w:rsid w:val="00B63C73"/>
    <w:rsid w:val="00B642C5"/>
    <w:rsid w:val="00B660B9"/>
    <w:rsid w:val="00B66329"/>
    <w:rsid w:val="00B6683A"/>
    <w:rsid w:val="00B66F3E"/>
    <w:rsid w:val="00B66FC2"/>
    <w:rsid w:val="00B672B3"/>
    <w:rsid w:val="00B678CC"/>
    <w:rsid w:val="00B678DB"/>
    <w:rsid w:val="00B67C5C"/>
    <w:rsid w:val="00B70404"/>
    <w:rsid w:val="00B706C9"/>
    <w:rsid w:val="00B712C3"/>
    <w:rsid w:val="00B713FD"/>
    <w:rsid w:val="00B72421"/>
    <w:rsid w:val="00B72A25"/>
    <w:rsid w:val="00B72C91"/>
    <w:rsid w:val="00B72F55"/>
    <w:rsid w:val="00B730E0"/>
    <w:rsid w:val="00B7367C"/>
    <w:rsid w:val="00B75204"/>
    <w:rsid w:val="00B7615E"/>
    <w:rsid w:val="00B76B5C"/>
    <w:rsid w:val="00B76DB6"/>
    <w:rsid w:val="00B76EA0"/>
    <w:rsid w:val="00B774CC"/>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0AE"/>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227"/>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3F3"/>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6EA8"/>
    <w:rsid w:val="00BB7191"/>
    <w:rsid w:val="00BB74E9"/>
    <w:rsid w:val="00BB76D3"/>
    <w:rsid w:val="00BB7FBE"/>
    <w:rsid w:val="00BC0922"/>
    <w:rsid w:val="00BC1712"/>
    <w:rsid w:val="00BC19AD"/>
    <w:rsid w:val="00BC1B16"/>
    <w:rsid w:val="00BC1B26"/>
    <w:rsid w:val="00BC1F08"/>
    <w:rsid w:val="00BC22AB"/>
    <w:rsid w:val="00BC271F"/>
    <w:rsid w:val="00BC278B"/>
    <w:rsid w:val="00BC2797"/>
    <w:rsid w:val="00BC2DF0"/>
    <w:rsid w:val="00BC2F58"/>
    <w:rsid w:val="00BC3101"/>
    <w:rsid w:val="00BC4189"/>
    <w:rsid w:val="00BC4227"/>
    <w:rsid w:val="00BC4340"/>
    <w:rsid w:val="00BC4952"/>
    <w:rsid w:val="00BC54CD"/>
    <w:rsid w:val="00BC56F5"/>
    <w:rsid w:val="00BC6014"/>
    <w:rsid w:val="00BC615D"/>
    <w:rsid w:val="00BC6BA2"/>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20"/>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9C5"/>
    <w:rsid w:val="00BE2D5D"/>
    <w:rsid w:val="00BE2E8B"/>
    <w:rsid w:val="00BE318A"/>
    <w:rsid w:val="00BE349E"/>
    <w:rsid w:val="00BE35DA"/>
    <w:rsid w:val="00BE44F2"/>
    <w:rsid w:val="00BE76D4"/>
    <w:rsid w:val="00BE76E4"/>
    <w:rsid w:val="00BE7D2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D7A"/>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2E1"/>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4902"/>
    <w:rsid w:val="00C34F2A"/>
    <w:rsid w:val="00C351A6"/>
    <w:rsid w:val="00C35A4C"/>
    <w:rsid w:val="00C35E0D"/>
    <w:rsid w:val="00C36FEF"/>
    <w:rsid w:val="00C37066"/>
    <w:rsid w:val="00C371FA"/>
    <w:rsid w:val="00C375E5"/>
    <w:rsid w:val="00C377A2"/>
    <w:rsid w:val="00C40FFC"/>
    <w:rsid w:val="00C41480"/>
    <w:rsid w:val="00C41622"/>
    <w:rsid w:val="00C43130"/>
    <w:rsid w:val="00C431D6"/>
    <w:rsid w:val="00C434C7"/>
    <w:rsid w:val="00C439B8"/>
    <w:rsid w:val="00C445C2"/>
    <w:rsid w:val="00C446B0"/>
    <w:rsid w:val="00C45B88"/>
    <w:rsid w:val="00C461F2"/>
    <w:rsid w:val="00C46492"/>
    <w:rsid w:val="00C46D54"/>
    <w:rsid w:val="00C46F61"/>
    <w:rsid w:val="00C47598"/>
    <w:rsid w:val="00C47BB2"/>
    <w:rsid w:val="00C47CC5"/>
    <w:rsid w:val="00C5014C"/>
    <w:rsid w:val="00C50A0D"/>
    <w:rsid w:val="00C50A23"/>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055"/>
    <w:rsid w:val="00C65399"/>
    <w:rsid w:val="00C65917"/>
    <w:rsid w:val="00C671D2"/>
    <w:rsid w:val="00C67A0A"/>
    <w:rsid w:val="00C67F26"/>
    <w:rsid w:val="00C70043"/>
    <w:rsid w:val="00C70FE1"/>
    <w:rsid w:val="00C71083"/>
    <w:rsid w:val="00C71200"/>
    <w:rsid w:val="00C71330"/>
    <w:rsid w:val="00C713F2"/>
    <w:rsid w:val="00C71B29"/>
    <w:rsid w:val="00C71B5B"/>
    <w:rsid w:val="00C71EE7"/>
    <w:rsid w:val="00C7208D"/>
    <w:rsid w:val="00C721C1"/>
    <w:rsid w:val="00C721DE"/>
    <w:rsid w:val="00C72ABC"/>
    <w:rsid w:val="00C72B5A"/>
    <w:rsid w:val="00C73861"/>
    <w:rsid w:val="00C7432C"/>
    <w:rsid w:val="00C75173"/>
    <w:rsid w:val="00C754E8"/>
    <w:rsid w:val="00C75791"/>
    <w:rsid w:val="00C75B78"/>
    <w:rsid w:val="00C75F30"/>
    <w:rsid w:val="00C76304"/>
    <w:rsid w:val="00C76427"/>
    <w:rsid w:val="00C769B0"/>
    <w:rsid w:val="00C76FA2"/>
    <w:rsid w:val="00C7762E"/>
    <w:rsid w:val="00C77AEC"/>
    <w:rsid w:val="00C77E4F"/>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2E97"/>
    <w:rsid w:val="00C941A8"/>
    <w:rsid w:val="00C9562B"/>
    <w:rsid w:val="00C9586F"/>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3BFE"/>
    <w:rsid w:val="00CA4E97"/>
    <w:rsid w:val="00CA54ED"/>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34D"/>
    <w:rsid w:val="00CC6A5F"/>
    <w:rsid w:val="00CC6F87"/>
    <w:rsid w:val="00CC7262"/>
    <w:rsid w:val="00CC7A24"/>
    <w:rsid w:val="00CC7DFE"/>
    <w:rsid w:val="00CD0040"/>
    <w:rsid w:val="00CD0569"/>
    <w:rsid w:val="00CD06A5"/>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869"/>
    <w:rsid w:val="00CD6ABB"/>
    <w:rsid w:val="00CD79E5"/>
    <w:rsid w:val="00CD7AB9"/>
    <w:rsid w:val="00CE158F"/>
    <w:rsid w:val="00CE1872"/>
    <w:rsid w:val="00CE1983"/>
    <w:rsid w:val="00CE1A80"/>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1ED4"/>
    <w:rsid w:val="00CF2572"/>
    <w:rsid w:val="00CF25A1"/>
    <w:rsid w:val="00CF2BA1"/>
    <w:rsid w:val="00CF2EA9"/>
    <w:rsid w:val="00CF2FFE"/>
    <w:rsid w:val="00CF3124"/>
    <w:rsid w:val="00CF36E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BEA"/>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52E"/>
    <w:rsid w:val="00D1160E"/>
    <w:rsid w:val="00D12C10"/>
    <w:rsid w:val="00D1305C"/>
    <w:rsid w:val="00D13087"/>
    <w:rsid w:val="00D137F1"/>
    <w:rsid w:val="00D13856"/>
    <w:rsid w:val="00D13A97"/>
    <w:rsid w:val="00D14622"/>
    <w:rsid w:val="00D14643"/>
    <w:rsid w:val="00D14C7B"/>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20"/>
    <w:rsid w:val="00D3163F"/>
    <w:rsid w:val="00D319AD"/>
    <w:rsid w:val="00D31E5C"/>
    <w:rsid w:val="00D3275F"/>
    <w:rsid w:val="00D32D5F"/>
    <w:rsid w:val="00D3316C"/>
    <w:rsid w:val="00D335D6"/>
    <w:rsid w:val="00D33B88"/>
    <w:rsid w:val="00D34138"/>
    <w:rsid w:val="00D341F3"/>
    <w:rsid w:val="00D34295"/>
    <w:rsid w:val="00D34548"/>
    <w:rsid w:val="00D34914"/>
    <w:rsid w:val="00D36606"/>
    <w:rsid w:val="00D36816"/>
    <w:rsid w:val="00D36CD7"/>
    <w:rsid w:val="00D36ED9"/>
    <w:rsid w:val="00D37A37"/>
    <w:rsid w:val="00D408F9"/>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1E7"/>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7E8"/>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245F"/>
    <w:rsid w:val="00D833BE"/>
    <w:rsid w:val="00D84C22"/>
    <w:rsid w:val="00D8562F"/>
    <w:rsid w:val="00D858D9"/>
    <w:rsid w:val="00D85B15"/>
    <w:rsid w:val="00D865F6"/>
    <w:rsid w:val="00D8724C"/>
    <w:rsid w:val="00D8796D"/>
    <w:rsid w:val="00D87E37"/>
    <w:rsid w:val="00D87F8C"/>
    <w:rsid w:val="00D9027A"/>
    <w:rsid w:val="00D90280"/>
    <w:rsid w:val="00D904D2"/>
    <w:rsid w:val="00D90A85"/>
    <w:rsid w:val="00D91760"/>
    <w:rsid w:val="00D923F7"/>
    <w:rsid w:val="00D9272F"/>
    <w:rsid w:val="00D92936"/>
    <w:rsid w:val="00D929A3"/>
    <w:rsid w:val="00D93004"/>
    <w:rsid w:val="00D930C0"/>
    <w:rsid w:val="00D936B2"/>
    <w:rsid w:val="00D93711"/>
    <w:rsid w:val="00D938C1"/>
    <w:rsid w:val="00D939E9"/>
    <w:rsid w:val="00D942C4"/>
    <w:rsid w:val="00D946E0"/>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3B41"/>
    <w:rsid w:val="00DA466E"/>
    <w:rsid w:val="00DA47A8"/>
    <w:rsid w:val="00DA524D"/>
    <w:rsid w:val="00DA7D61"/>
    <w:rsid w:val="00DB0BB5"/>
    <w:rsid w:val="00DB14DD"/>
    <w:rsid w:val="00DB1890"/>
    <w:rsid w:val="00DB1D21"/>
    <w:rsid w:val="00DB1F2C"/>
    <w:rsid w:val="00DB203C"/>
    <w:rsid w:val="00DB2897"/>
    <w:rsid w:val="00DB2AF5"/>
    <w:rsid w:val="00DB2E73"/>
    <w:rsid w:val="00DB328C"/>
    <w:rsid w:val="00DB3592"/>
    <w:rsid w:val="00DB45E6"/>
    <w:rsid w:val="00DB47E5"/>
    <w:rsid w:val="00DB485B"/>
    <w:rsid w:val="00DB4C93"/>
    <w:rsid w:val="00DB4F05"/>
    <w:rsid w:val="00DB5421"/>
    <w:rsid w:val="00DB5704"/>
    <w:rsid w:val="00DB5F2D"/>
    <w:rsid w:val="00DB64F4"/>
    <w:rsid w:val="00DB72C7"/>
    <w:rsid w:val="00DB7C3F"/>
    <w:rsid w:val="00DC0172"/>
    <w:rsid w:val="00DC01C9"/>
    <w:rsid w:val="00DC039D"/>
    <w:rsid w:val="00DC1496"/>
    <w:rsid w:val="00DC198B"/>
    <w:rsid w:val="00DC1993"/>
    <w:rsid w:val="00DC20CE"/>
    <w:rsid w:val="00DC23C9"/>
    <w:rsid w:val="00DC2894"/>
    <w:rsid w:val="00DC3052"/>
    <w:rsid w:val="00DC392E"/>
    <w:rsid w:val="00DC3C97"/>
    <w:rsid w:val="00DC3F8A"/>
    <w:rsid w:val="00DC4144"/>
    <w:rsid w:val="00DC41DD"/>
    <w:rsid w:val="00DC44D6"/>
    <w:rsid w:val="00DC45A9"/>
    <w:rsid w:val="00DC4A5A"/>
    <w:rsid w:val="00DC5B1A"/>
    <w:rsid w:val="00DC6648"/>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BB4"/>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ADA"/>
    <w:rsid w:val="00DF4B3E"/>
    <w:rsid w:val="00DF4E40"/>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450"/>
    <w:rsid w:val="00E037E3"/>
    <w:rsid w:val="00E040DB"/>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16AE"/>
    <w:rsid w:val="00E11BBF"/>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1C9"/>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F87"/>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11D"/>
    <w:rsid w:val="00E55854"/>
    <w:rsid w:val="00E55BA5"/>
    <w:rsid w:val="00E56707"/>
    <w:rsid w:val="00E5671F"/>
    <w:rsid w:val="00E56ACD"/>
    <w:rsid w:val="00E57279"/>
    <w:rsid w:val="00E57739"/>
    <w:rsid w:val="00E6045F"/>
    <w:rsid w:val="00E60CA2"/>
    <w:rsid w:val="00E61F1C"/>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0B6"/>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5F9D"/>
    <w:rsid w:val="00E872A7"/>
    <w:rsid w:val="00E878CC"/>
    <w:rsid w:val="00E87A7D"/>
    <w:rsid w:val="00E87EAD"/>
    <w:rsid w:val="00E901AB"/>
    <w:rsid w:val="00E90695"/>
    <w:rsid w:val="00E90AF8"/>
    <w:rsid w:val="00E923FD"/>
    <w:rsid w:val="00E924F7"/>
    <w:rsid w:val="00E9292A"/>
    <w:rsid w:val="00E9308C"/>
    <w:rsid w:val="00E93A2C"/>
    <w:rsid w:val="00E93DA5"/>
    <w:rsid w:val="00E94687"/>
    <w:rsid w:val="00E958FA"/>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260"/>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6F1E"/>
    <w:rsid w:val="00ED7770"/>
    <w:rsid w:val="00ED78E4"/>
    <w:rsid w:val="00EE1043"/>
    <w:rsid w:val="00EE173C"/>
    <w:rsid w:val="00EE1A88"/>
    <w:rsid w:val="00EE1CA1"/>
    <w:rsid w:val="00EE220A"/>
    <w:rsid w:val="00EE2448"/>
    <w:rsid w:val="00EE249B"/>
    <w:rsid w:val="00EE2853"/>
    <w:rsid w:val="00EE3012"/>
    <w:rsid w:val="00EE31AF"/>
    <w:rsid w:val="00EE352A"/>
    <w:rsid w:val="00EE431C"/>
    <w:rsid w:val="00EE4A0C"/>
    <w:rsid w:val="00EE5F9E"/>
    <w:rsid w:val="00EE627B"/>
    <w:rsid w:val="00EE7A5E"/>
    <w:rsid w:val="00EF0685"/>
    <w:rsid w:val="00EF0DE4"/>
    <w:rsid w:val="00EF16CA"/>
    <w:rsid w:val="00EF177D"/>
    <w:rsid w:val="00EF1C9B"/>
    <w:rsid w:val="00EF1D1E"/>
    <w:rsid w:val="00EF26BD"/>
    <w:rsid w:val="00EF2B66"/>
    <w:rsid w:val="00EF4033"/>
    <w:rsid w:val="00EF4A41"/>
    <w:rsid w:val="00EF5D36"/>
    <w:rsid w:val="00EF5F34"/>
    <w:rsid w:val="00EF66FC"/>
    <w:rsid w:val="00EF6A0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9E2"/>
    <w:rsid w:val="00F06CF5"/>
    <w:rsid w:val="00F07781"/>
    <w:rsid w:val="00F07B66"/>
    <w:rsid w:val="00F10028"/>
    <w:rsid w:val="00F10140"/>
    <w:rsid w:val="00F107E3"/>
    <w:rsid w:val="00F109C7"/>
    <w:rsid w:val="00F11525"/>
    <w:rsid w:val="00F11BAF"/>
    <w:rsid w:val="00F11CE3"/>
    <w:rsid w:val="00F12825"/>
    <w:rsid w:val="00F13066"/>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0477"/>
    <w:rsid w:val="00F21BE9"/>
    <w:rsid w:val="00F22750"/>
    <w:rsid w:val="00F23455"/>
    <w:rsid w:val="00F23A49"/>
    <w:rsid w:val="00F23CA1"/>
    <w:rsid w:val="00F23EE9"/>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CAF"/>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57870"/>
    <w:rsid w:val="00F6003E"/>
    <w:rsid w:val="00F6038F"/>
    <w:rsid w:val="00F60839"/>
    <w:rsid w:val="00F6186F"/>
    <w:rsid w:val="00F61DD5"/>
    <w:rsid w:val="00F6274E"/>
    <w:rsid w:val="00F62833"/>
    <w:rsid w:val="00F62ADC"/>
    <w:rsid w:val="00F62AE5"/>
    <w:rsid w:val="00F62B07"/>
    <w:rsid w:val="00F62D01"/>
    <w:rsid w:val="00F62E0A"/>
    <w:rsid w:val="00F62EE5"/>
    <w:rsid w:val="00F63BB0"/>
    <w:rsid w:val="00F63D0D"/>
    <w:rsid w:val="00F64C7D"/>
    <w:rsid w:val="00F64FDB"/>
    <w:rsid w:val="00F65784"/>
    <w:rsid w:val="00F66746"/>
    <w:rsid w:val="00F669C5"/>
    <w:rsid w:val="00F66F82"/>
    <w:rsid w:val="00F672FF"/>
    <w:rsid w:val="00F67ACE"/>
    <w:rsid w:val="00F67C1B"/>
    <w:rsid w:val="00F67F40"/>
    <w:rsid w:val="00F70195"/>
    <w:rsid w:val="00F70CA0"/>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4A4"/>
    <w:rsid w:val="00F82562"/>
    <w:rsid w:val="00F83142"/>
    <w:rsid w:val="00F83362"/>
    <w:rsid w:val="00F83528"/>
    <w:rsid w:val="00F8381B"/>
    <w:rsid w:val="00F83B97"/>
    <w:rsid w:val="00F83F3B"/>
    <w:rsid w:val="00F84101"/>
    <w:rsid w:val="00F84CE6"/>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864"/>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7DC"/>
    <w:rsid w:val="00FD496E"/>
    <w:rsid w:val="00FD4EA9"/>
    <w:rsid w:val="00FD5091"/>
    <w:rsid w:val="00FD546E"/>
    <w:rsid w:val="00FD5869"/>
    <w:rsid w:val="00FD6431"/>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3D9"/>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74F1A"/>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8520D8"/>
    <w:pPr>
      <w:numPr>
        <w:numId w:val="1"/>
      </w:numPr>
      <w:shd w:val="clear" w:color="auto" w:fill="DAEEF3" w:themeFill="accent5" w:themeFillTint="33"/>
      <w:tabs>
        <w:tab w:val="left" w:pos="142"/>
        <w:tab w:val="left" w:pos="171"/>
      </w:tabs>
      <w:spacing w:before="0" w:line="276" w:lineRule="auto"/>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520D8"/>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styleId="SombreamentoClaro">
    <w:name w:val="Light Shading"/>
    <w:basedOn w:val="Tabelanormal"/>
    <w:uiPriority w:val="60"/>
    <w:rsid w:val="00327AB6"/>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6A27D4"/>
    <w:pPr>
      <w:widowControl w:val="0"/>
      <w:suppressAutoHyphens/>
      <w:autoSpaceDE w:val="0"/>
      <w:jc w:val="both"/>
    </w:pPr>
    <w:rPr>
      <w:rFonts w:ascii="Arial" w:eastAsia="Arial" w:hAnsi="Arial" w:cs="Arial"/>
      <w:kern w:val="2"/>
      <w:lang w:eastAsia="ar-SA"/>
    </w:rPr>
  </w:style>
  <w:style w:type="paragraph" w:customStyle="1" w:styleId="Nvel1-SemNumPreto">
    <w:name w:val="Nível 1-Sem Num Preto"/>
    <w:basedOn w:val="Nvel1-SemNum"/>
    <w:link w:val="Nvel1-SemNumPretoChar"/>
    <w:qFormat/>
    <w:rsid w:val="000A126D"/>
    <w:pPr>
      <w:shd w:val="clear" w:color="auto" w:fill="auto"/>
      <w:tabs>
        <w:tab w:val="clear" w:pos="171"/>
        <w:tab w:val="left" w:pos="567"/>
      </w:tabs>
      <w:spacing w:before="240" w:after="120"/>
    </w:pPr>
    <w:rPr>
      <w:rFonts w:ascii="Arial" w:hAnsi="Arial"/>
      <w:spacing w:val="5"/>
      <w:kern w:val="28"/>
      <w:sz w:val="52"/>
      <w:szCs w:val="52"/>
      <w:lang w:eastAsia="zh-CN" w:bidi="hi-IN"/>
    </w:rPr>
  </w:style>
  <w:style w:type="character" w:customStyle="1" w:styleId="Nvel1-SemNumPretoChar">
    <w:name w:val="Nível 1-Sem Num Preto Char"/>
    <w:basedOn w:val="Nvel1-SemNumChar"/>
    <w:link w:val="Nvel1-SemNumPreto"/>
    <w:rsid w:val="000A126D"/>
    <w:rPr>
      <w:rFonts w:ascii="Arial" w:eastAsiaTheme="majorEastAsia" w:hAnsi="Arial" w:cs="Arial"/>
      <w:b/>
      <w:bCs/>
      <w:color w:val="FF0000"/>
      <w:spacing w:val="5"/>
      <w:kern w:val="28"/>
      <w:sz w:val="52"/>
      <w:szCs w:val="52"/>
      <w:shd w:val="clear" w:color="auto" w:fill="C6D9F1" w:themeFill="text2" w:themeFillTint="33"/>
      <w:lang w:eastAsia="zh-CN" w:bidi="hi-IN"/>
    </w:rPr>
  </w:style>
  <w:style w:type="paragraph" w:styleId="SemEspaamento">
    <w:name w:val="No Spacing"/>
    <w:uiPriority w:val="1"/>
    <w:qFormat/>
    <w:rsid w:val="000A126D"/>
    <w:rPr>
      <w:rFonts w:ascii="Calibri" w:eastAsia="Calibri" w:hAnsi="Calibri"/>
      <w:sz w:val="22"/>
      <w:szCs w:val="22"/>
    </w:rPr>
  </w:style>
  <w:style w:type="numbering" w:customStyle="1" w:styleId="Semlista1">
    <w:name w:val="Sem lista1"/>
    <w:next w:val="Semlista"/>
    <w:uiPriority w:val="99"/>
    <w:semiHidden/>
    <w:unhideWhenUsed/>
    <w:rsid w:val="000A126D"/>
  </w:style>
  <w:style w:type="paragraph" w:customStyle="1" w:styleId="msonormal0">
    <w:name w:val="msonormal"/>
    <w:basedOn w:val="Normal"/>
    <w:rsid w:val="000A126D"/>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0A126D"/>
    <w:pPr>
      <w:spacing w:before="100" w:beforeAutospacing="1" w:after="100" w:afterAutospacing="1"/>
    </w:pPr>
    <w:rPr>
      <w:rFonts w:ascii="Arial Narrow" w:eastAsia="Times New Roman" w:hAnsi="Arial Narrow" w:cs="Times New Roman"/>
      <w:color w:val="000000"/>
      <w:sz w:val="20"/>
      <w:szCs w:val="20"/>
    </w:rPr>
  </w:style>
  <w:style w:type="paragraph" w:customStyle="1" w:styleId="font6">
    <w:name w:val="font6"/>
    <w:basedOn w:val="Normal"/>
    <w:rsid w:val="000A126D"/>
    <w:pPr>
      <w:spacing w:before="100" w:beforeAutospacing="1" w:after="100" w:afterAutospacing="1"/>
    </w:pPr>
    <w:rPr>
      <w:rFonts w:ascii="Arial Narrow" w:eastAsia="Times New Roman" w:hAnsi="Arial Narrow" w:cs="Times New Roman"/>
      <w:b/>
      <w:bCs/>
      <w:color w:val="000000"/>
      <w:sz w:val="20"/>
      <w:szCs w:val="20"/>
    </w:rPr>
  </w:style>
  <w:style w:type="paragraph" w:customStyle="1" w:styleId="xl65">
    <w:name w:val="xl6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66">
    <w:name w:val="xl6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paragraph" w:customStyle="1" w:styleId="xl67">
    <w:name w:val="xl6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20"/>
      <w:szCs w:val="20"/>
    </w:rPr>
  </w:style>
  <w:style w:type="paragraph" w:customStyle="1" w:styleId="xl68">
    <w:name w:val="xl6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69">
    <w:name w:val="xl69"/>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0">
    <w:name w:val="xl70"/>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1">
    <w:name w:val="xl71"/>
    <w:basedOn w:val="Normal"/>
    <w:rsid w:val="000A126D"/>
    <w:pPr>
      <w:spacing w:before="100" w:beforeAutospacing="1" w:after="100" w:afterAutospacing="1"/>
      <w:jc w:val="center"/>
    </w:pPr>
    <w:rPr>
      <w:rFonts w:ascii="Arial Narrow" w:eastAsia="Times New Roman" w:hAnsi="Arial Narrow" w:cs="Times New Roman"/>
      <w:sz w:val="20"/>
      <w:szCs w:val="20"/>
    </w:rPr>
  </w:style>
  <w:style w:type="paragraph" w:customStyle="1" w:styleId="xl72">
    <w:name w:val="xl72"/>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3">
    <w:name w:val="xl73"/>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4">
    <w:name w:val="xl74"/>
    <w:basedOn w:val="Normal"/>
    <w:rsid w:val="000A126D"/>
    <w:pPr>
      <w:spacing w:before="100" w:beforeAutospacing="1" w:after="100" w:afterAutospacing="1"/>
    </w:pPr>
    <w:rPr>
      <w:rFonts w:ascii="Arial Narrow" w:eastAsia="Times New Roman" w:hAnsi="Arial Narrow" w:cs="Times New Roman"/>
      <w:sz w:val="20"/>
      <w:szCs w:val="20"/>
    </w:rPr>
  </w:style>
  <w:style w:type="paragraph" w:customStyle="1" w:styleId="xl75">
    <w:name w:val="xl75"/>
    <w:basedOn w:val="Normal"/>
    <w:rsid w:val="000A126D"/>
    <w:pPr>
      <w:spacing w:before="100" w:beforeAutospacing="1" w:after="100" w:afterAutospacing="1"/>
      <w:textAlignment w:val="center"/>
    </w:pPr>
    <w:rPr>
      <w:rFonts w:ascii="Arial Narrow" w:eastAsia="Times New Roman" w:hAnsi="Arial Narrow" w:cs="Times New Roman"/>
      <w:sz w:val="20"/>
      <w:szCs w:val="20"/>
    </w:rPr>
  </w:style>
  <w:style w:type="paragraph" w:customStyle="1" w:styleId="xl76">
    <w:name w:val="xl7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7">
    <w:name w:val="xl7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b/>
      <w:bCs/>
      <w:color w:val="000000"/>
      <w:sz w:val="20"/>
      <w:szCs w:val="20"/>
    </w:rPr>
  </w:style>
  <w:style w:type="paragraph" w:customStyle="1" w:styleId="xl78">
    <w:name w:val="xl7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79">
    <w:name w:val="xl7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000000"/>
      <w:sz w:val="20"/>
      <w:szCs w:val="20"/>
    </w:rPr>
  </w:style>
  <w:style w:type="paragraph" w:customStyle="1" w:styleId="xl80">
    <w:name w:val="xl8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1">
    <w:name w:val="xl8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2">
    <w:name w:val="xl8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3">
    <w:name w:val="xl83"/>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rPr>
  </w:style>
  <w:style w:type="paragraph" w:customStyle="1" w:styleId="xl84">
    <w:name w:val="xl84"/>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5">
    <w:name w:val="xl85"/>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b/>
      <w:bCs/>
      <w:sz w:val="20"/>
      <w:szCs w:val="20"/>
    </w:rPr>
  </w:style>
  <w:style w:type="paragraph" w:customStyle="1" w:styleId="xl86">
    <w:name w:val="xl86"/>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20"/>
      <w:szCs w:val="20"/>
    </w:rPr>
  </w:style>
  <w:style w:type="paragraph" w:customStyle="1" w:styleId="xl87">
    <w:name w:val="xl87"/>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rPr>
  </w:style>
  <w:style w:type="paragraph" w:customStyle="1" w:styleId="xl88">
    <w:name w:val="xl88"/>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89">
    <w:name w:val="xl89"/>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20"/>
      <w:szCs w:val="20"/>
    </w:rPr>
  </w:style>
  <w:style w:type="paragraph" w:customStyle="1" w:styleId="xl90">
    <w:name w:val="xl90"/>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1">
    <w:name w:val="xl91"/>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rPr>
  </w:style>
  <w:style w:type="paragraph" w:customStyle="1" w:styleId="xl92">
    <w:name w:val="xl92"/>
    <w:basedOn w:val="Normal"/>
    <w:rsid w:val="000A126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color w:val="000000"/>
      <w:sz w:val="20"/>
      <w:szCs w:val="20"/>
    </w:rPr>
  </w:style>
  <w:style w:type="numbering" w:customStyle="1" w:styleId="Listaatual1">
    <w:name w:val="Lista atual1"/>
    <w:uiPriority w:val="99"/>
    <w:rsid w:val="009B671A"/>
    <w:pPr>
      <w:numPr>
        <w:numId w:val="91"/>
      </w:numPr>
    </w:pPr>
  </w:style>
  <w:style w:type="paragraph" w:customStyle="1" w:styleId="xl93">
    <w:name w:val="xl93"/>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rPr>
  </w:style>
  <w:style w:type="paragraph" w:customStyle="1" w:styleId="xl94">
    <w:name w:val="xl94"/>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5">
    <w:name w:val="xl95"/>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6">
    <w:name w:val="xl96"/>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ptos Narrow" w:eastAsia="Times New Roman" w:hAnsi="Aptos Narrow" w:cs="Times New Roman"/>
    </w:rPr>
  </w:style>
  <w:style w:type="paragraph" w:customStyle="1" w:styleId="xl97">
    <w:name w:val="xl97"/>
    <w:basedOn w:val="Normal"/>
    <w:rsid w:val="00D3429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8"/>
      <w:szCs w:val="18"/>
    </w:rPr>
  </w:style>
  <w:style w:type="paragraph" w:customStyle="1" w:styleId="xl98">
    <w:name w:val="xl98"/>
    <w:basedOn w:val="Normal"/>
    <w:rsid w:val="00D34295"/>
    <w:pPr>
      <w:pBdr>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99">
    <w:name w:val="xl99"/>
    <w:basedOn w:val="Normal"/>
    <w:rsid w:val="00D342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rPr>
  </w:style>
  <w:style w:type="paragraph" w:customStyle="1" w:styleId="xl100">
    <w:name w:val="xl100"/>
    <w:basedOn w:val="Normal"/>
    <w:rsid w:val="00D34295"/>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s="Times New Roman"/>
    </w:rPr>
  </w:style>
  <w:style w:type="paragraph" w:customStyle="1" w:styleId="xl101">
    <w:name w:val="xl101"/>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2">
    <w:name w:val="xl102"/>
    <w:basedOn w:val="Normal"/>
    <w:rsid w:val="00D34295"/>
    <w:pPr>
      <w:spacing w:before="100" w:beforeAutospacing="1" w:after="100" w:afterAutospacing="1"/>
      <w:textAlignment w:val="center"/>
    </w:pPr>
    <w:rPr>
      <w:rFonts w:ascii="Arial Narrow" w:eastAsia="Times New Roman" w:hAnsi="Arial Narrow" w:cs="Times New Roman"/>
    </w:rPr>
  </w:style>
  <w:style w:type="paragraph" w:customStyle="1" w:styleId="xl103">
    <w:name w:val="xl103"/>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4">
    <w:name w:val="xl104"/>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5">
    <w:name w:val="xl105"/>
    <w:basedOn w:val="Normal"/>
    <w:rsid w:val="00D34295"/>
    <w:pPr>
      <w:pBdr>
        <w:left w:val="single" w:sz="4" w:space="0" w:color="auto"/>
        <w:bottom w:val="single" w:sz="4" w:space="0" w:color="auto"/>
        <w:right w:val="single" w:sz="4" w:space="0" w:color="auto"/>
      </w:pBdr>
      <w:spacing w:before="100" w:beforeAutospacing="1" w:after="100" w:afterAutospacing="1"/>
      <w:textAlignment w:val="center"/>
    </w:pPr>
    <w:rPr>
      <w:rFonts w:ascii="Aptos Narrow" w:eastAsia="Times New Roman" w:hAnsi="Aptos Narrow" w:cs="Times New Roman"/>
    </w:rPr>
  </w:style>
  <w:style w:type="paragraph" w:customStyle="1" w:styleId="xl106">
    <w:name w:val="xl106"/>
    <w:basedOn w:val="Normal"/>
    <w:rsid w:val="00D34295"/>
    <w:pPr>
      <w:pBdr>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7">
    <w:name w:val="xl107"/>
    <w:basedOn w:val="Normal"/>
    <w:rsid w:val="00D34295"/>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08">
    <w:name w:val="xl108"/>
    <w:basedOn w:val="Normal"/>
    <w:rsid w:val="00D34295"/>
    <w:pPr>
      <w:spacing w:before="100" w:beforeAutospacing="1" w:after="100" w:afterAutospacing="1"/>
    </w:pPr>
    <w:rPr>
      <w:rFonts w:ascii="Arial Narrow" w:eastAsia="Times New Roman" w:hAnsi="Arial Narrow" w:cs="Times New Roman"/>
    </w:rPr>
  </w:style>
  <w:style w:type="paragraph" w:customStyle="1" w:styleId="xl109">
    <w:name w:val="xl109"/>
    <w:basedOn w:val="Normal"/>
    <w:rsid w:val="00D34295"/>
    <w:pPr>
      <w:spacing w:before="100" w:beforeAutospacing="1" w:after="100" w:afterAutospacing="1"/>
      <w:textAlignment w:val="center"/>
    </w:pPr>
    <w:rPr>
      <w:rFonts w:ascii="Arial Narrow" w:eastAsia="Times New Roman" w:hAnsi="Arial Narrow" w:cs="Times New Roman"/>
      <w:sz w:val="20"/>
      <w:szCs w:val="20"/>
    </w:rPr>
  </w:style>
  <w:style w:type="numbering" w:customStyle="1" w:styleId="Estilo11">
    <w:name w:val="Estilo11"/>
    <w:uiPriority w:val="99"/>
    <w:rsid w:val="00F069E2"/>
  </w:style>
  <w:style w:type="numbering" w:customStyle="1" w:styleId="Estilo21">
    <w:name w:val="Estilo21"/>
    <w:uiPriority w:val="99"/>
    <w:rsid w:val="00F069E2"/>
  </w:style>
  <w:style w:type="numbering" w:customStyle="1" w:styleId="Estilo31">
    <w:name w:val="Estilo31"/>
    <w:uiPriority w:val="99"/>
    <w:rsid w:val="00F069E2"/>
  </w:style>
  <w:style w:type="numbering" w:customStyle="1" w:styleId="Estilo41">
    <w:name w:val="Estilo41"/>
    <w:uiPriority w:val="99"/>
    <w:rsid w:val="00F069E2"/>
  </w:style>
  <w:style w:type="numbering" w:customStyle="1" w:styleId="Estilo51">
    <w:name w:val="Estilo51"/>
    <w:uiPriority w:val="99"/>
    <w:rsid w:val="00F069E2"/>
  </w:style>
  <w:style w:type="numbering" w:customStyle="1" w:styleId="Estilo61">
    <w:name w:val="Estilo61"/>
    <w:uiPriority w:val="99"/>
    <w:rsid w:val="00F069E2"/>
  </w:style>
  <w:style w:type="character" w:customStyle="1" w:styleId="ilgtbf">
    <w:name w:val="ilgtbf"/>
    <w:basedOn w:val="Fontepargpadro"/>
    <w:rsid w:val="00F069E2"/>
  </w:style>
  <w:style w:type="numbering" w:customStyle="1" w:styleId="Estilo12">
    <w:name w:val="Estilo12"/>
    <w:uiPriority w:val="99"/>
    <w:rsid w:val="0013037B"/>
  </w:style>
  <w:style w:type="numbering" w:customStyle="1" w:styleId="Estilo22">
    <w:name w:val="Estilo22"/>
    <w:uiPriority w:val="99"/>
    <w:rsid w:val="0013037B"/>
  </w:style>
  <w:style w:type="numbering" w:customStyle="1" w:styleId="Estilo32">
    <w:name w:val="Estilo32"/>
    <w:uiPriority w:val="99"/>
    <w:rsid w:val="0013037B"/>
  </w:style>
  <w:style w:type="numbering" w:customStyle="1" w:styleId="Estilo42">
    <w:name w:val="Estilo42"/>
    <w:uiPriority w:val="99"/>
    <w:rsid w:val="0013037B"/>
  </w:style>
  <w:style w:type="numbering" w:customStyle="1" w:styleId="Estilo52">
    <w:name w:val="Estilo52"/>
    <w:uiPriority w:val="99"/>
    <w:rsid w:val="0013037B"/>
  </w:style>
  <w:style w:type="numbering" w:customStyle="1" w:styleId="Estilo62">
    <w:name w:val="Estilo62"/>
    <w:uiPriority w:val="99"/>
    <w:rsid w:val="0013037B"/>
  </w:style>
  <w:style w:type="numbering" w:customStyle="1" w:styleId="Semlista2">
    <w:name w:val="Sem lista2"/>
    <w:next w:val="Semlista"/>
    <w:uiPriority w:val="99"/>
    <w:semiHidden/>
    <w:unhideWhenUsed/>
    <w:rsid w:val="00F83B97"/>
  </w:style>
  <w:style w:type="paragraph" w:customStyle="1" w:styleId="xl63">
    <w:name w:val="xl63"/>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SansSerif" w:eastAsia="Times New Roman" w:hAnsi="SansSerif" w:cs="Times New Roman"/>
      <w:color w:val="000000"/>
    </w:rPr>
  </w:style>
  <w:style w:type="paragraph" w:customStyle="1" w:styleId="xl64">
    <w:name w:val="xl64"/>
    <w:basedOn w:val="Normal"/>
    <w:rsid w:val="00F83B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SansSerif" w:eastAsia="Times New Roman" w:hAnsi="SansSerif" w:cs="Times New Roman"/>
      <w:color w:val="000000"/>
    </w:rPr>
  </w:style>
  <w:style w:type="paragraph" w:customStyle="1" w:styleId="TableParagraph">
    <w:name w:val="Table Paragraph"/>
    <w:basedOn w:val="Normal"/>
    <w:uiPriority w:val="1"/>
    <w:qFormat/>
    <w:rsid w:val="00F83B97"/>
    <w:pPr>
      <w:widowControl w:val="0"/>
      <w:autoSpaceDE w:val="0"/>
      <w:autoSpaceDN w:val="0"/>
    </w:pPr>
    <w:rPr>
      <w:rFonts w:ascii="Times New Roman" w:eastAsia="Times New Roman" w:hAnsi="Times New Roman" w:cs="Times New Roman"/>
      <w:sz w:val="22"/>
      <w:szCs w:val="22"/>
      <w:lang w:val="pt-PT" w:eastAsia="en-US"/>
    </w:rPr>
  </w:style>
  <w:style w:type="character" w:customStyle="1" w:styleId="colunaagrupadorvalor">
    <w:name w:val="coluna_agrupador_valor"/>
    <w:basedOn w:val="Fontepargpadro"/>
    <w:rsid w:val="00F83B97"/>
  </w:style>
  <w:style w:type="table" w:customStyle="1" w:styleId="Tabelacomgrade1">
    <w:name w:val="Tabela com grade1"/>
    <w:basedOn w:val="Tabelanormal"/>
    <w:next w:val="Tabelacomgrade"/>
    <w:uiPriority w:val="39"/>
    <w:rsid w:val="00F83B97"/>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83B9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LO-Normal">
    <w:name w:val="LO-Normal"/>
    <w:qFormat/>
    <w:rsid w:val="00F83B97"/>
    <w:pPr>
      <w:widowControl w:val="0"/>
      <w:suppressAutoHyphens/>
      <w:autoSpaceDN w:val="0"/>
      <w:textAlignment w:val="baseline"/>
    </w:pPr>
    <w:rPr>
      <w:rFonts w:eastAsia="SimSun" w:cs="Tahoma"/>
      <w:kern w:val="3"/>
      <w:sz w:val="24"/>
      <w:szCs w:val="24"/>
      <w:lang w:eastAsia="hi-IN" w:bidi="hi-IN"/>
    </w:rPr>
  </w:style>
  <w:style w:type="paragraph" w:customStyle="1" w:styleId="TableContents">
    <w:name w:val="Table Contents"/>
    <w:basedOn w:val="Standard"/>
    <w:rsid w:val="00F83B97"/>
    <w:pPr>
      <w:widowControl w:val="0"/>
      <w:suppressLineNumbers/>
      <w:textAlignment w:val="baseline"/>
    </w:pPr>
    <w:rPr>
      <w:rFonts w:ascii="Times New Roman" w:eastAsia="SimSun" w:hAnsi="Times New Roman" w:cs="Tahoma"/>
    </w:rPr>
  </w:style>
  <w:style w:type="character" w:customStyle="1" w:styleId="whitespace-normal">
    <w:name w:val="whitespace-normal"/>
    <w:basedOn w:val="Fontepargpadro"/>
    <w:rsid w:val="00852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080">
      <w:bodyDiv w:val="1"/>
      <w:marLeft w:val="0"/>
      <w:marRight w:val="0"/>
      <w:marTop w:val="0"/>
      <w:marBottom w:val="0"/>
      <w:divBdr>
        <w:top w:val="none" w:sz="0" w:space="0" w:color="auto"/>
        <w:left w:val="none" w:sz="0" w:space="0" w:color="auto"/>
        <w:bottom w:val="none" w:sz="0" w:space="0" w:color="auto"/>
        <w:right w:val="none" w:sz="0" w:space="0" w:color="auto"/>
      </w:divBdr>
    </w:div>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5647429">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1878793">
      <w:bodyDiv w:val="1"/>
      <w:marLeft w:val="0"/>
      <w:marRight w:val="0"/>
      <w:marTop w:val="0"/>
      <w:marBottom w:val="0"/>
      <w:divBdr>
        <w:top w:val="none" w:sz="0" w:space="0" w:color="auto"/>
        <w:left w:val="none" w:sz="0" w:space="0" w:color="auto"/>
        <w:bottom w:val="none" w:sz="0" w:space="0" w:color="auto"/>
        <w:right w:val="none" w:sz="0" w:space="0" w:color="auto"/>
      </w:divBdr>
    </w:div>
    <w:div w:id="74977684">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4581167">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6022217">
      <w:bodyDiv w:val="1"/>
      <w:marLeft w:val="0"/>
      <w:marRight w:val="0"/>
      <w:marTop w:val="0"/>
      <w:marBottom w:val="0"/>
      <w:divBdr>
        <w:top w:val="none" w:sz="0" w:space="0" w:color="auto"/>
        <w:left w:val="none" w:sz="0" w:space="0" w:color="auto"/>
        <w:bottom w:val="none" w:sz="0" w:space="0" w:color="auto"/>
        <w:right w:val="none" w:sz="0" w:space="0" w:color="auto"/>
      </w:divBdr>
    </w:div>
    <w:div w:id="449858064">
      <w:bodyDiv w:val="1"/>
      <w:marLeft w:val="0"/>
      <w:marRight w:val="0"/>
      <w:marTop w:val="0"/>
      <w:marBottom w:val="0"/>
      <w:divBdr>
        <w:top w:val="none" w:sz="0" w:space="0" w:color="auto"/>
        <w:left w:val="none" w:sz="0" w:space="0" w:color="auto"/>
        <w:bottom w:val="none" w:sz="0" w:space="0" w:color="auto"/>
        <w:right w:val="none" w:sz="0" w:space="0" w:color="auto"/>
      </w:divBdr>
    </w:div>
    <w:div w:id="480268709">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3886275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6551612">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12660345">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3859731">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757386">
      <w:bodyDiv w:val="1"/>
      <w:marLeft w:val="0"/>
      <w:marRight w:val="0"/>
      <w:marTop w:val="0"/>
      <w:marBottom w:val="0"/>
      <w:divBdr>
        <w:top w:val="none" w:sz="0" w:space="0" w:color="auto"/>
        <w:left w:val="none" w:sz="0" w:space="0" w:color="auto"/>
        <w:bottom w:val="none" w:sz="0" w:space="0" w:color="auto"/>
        <w:right w:val="none" w:sz="0" w:space="0" w:color="auto"/>
      </w:divBdr>
    </w:div>
    <w:div w:id="871530199">
      <w:bodyDiv w:val="1"/>
      <w:marLeft w:val="0"/>
      <w:marRight w:val="0"/>
      <w:marTop w:val="0"/>
      <w:marBottom w:val="0"/>
      <w:divBdr>
        <w:top w:val="none" w:sz="0" w:space="0" w:color="auto"/>
        <w:left w:val="none" w:sz="0" w:space="0" w:color="auto"/>
        <w:bottom w:val="none" w:sz="0" w:space="0" w:color="auto"/>
        <w:right w:val="none" w:sz="0" w:space="0" w:color="auto"/>
      </w:divBdr>
    </w:div>
    <w:div w:id="8748469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1573563">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154122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1336822">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766648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9448230">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3759973">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9371">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18104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19783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4146003">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5353152">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79235115">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6955234">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79883584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5387628">
      <w:bodyDiv w:val="1"/>
      <w:marLeft w:val="0"/>
      <w:marRight w:val="0"/>
      <w:marTop w:val="0"/>
      <w:marBottom w:val="0"/>
      <w:divBdr>
        <w:top w:val="none" w:sz="0" w:space="0" w:color="auto"/>
        <w:left w:val="none" w:sz="0" w:space="0" w:color="auto"/>
        <w:bottom w:val="none" w:sz="0" w:space="0" w:color="auto"/>
        <w:right w:val="none" w:sz="0" w:space="0" w:color="auto"/>
      </w:divBdr>
    </w:div>
    <w:div w:id="192171559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568592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07306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200468">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contas.tcu.gov.br/ords/f?p=1660:3:107936245203667::::P3_TIPO:CPF"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youtu.be/TOBFv0A5MCI?si=pfMMdBPPnIZoaqE6" TargetMode="External"/><Relationship Id="rId34" Type="http://schemas.openxmlformats.org/officeDocument/2006/relationships/hyperlink" Target="http://www.tst.jus.br/certidao" TargetMode="External"/><Relationship Id="rId42" Type="http://schemas.openxmlformats.org/officeDocument/2006/relationships/hyperlink" Target="mailto:pregoeira@juranda.pr.gov.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mailto:licitacao@juranda.pr.gov.br" TargetMode="External"/><Relationship Id="rId55" Type="http://schemas.openxmlformats.org/officeDocument/2006/relationships/hyperlink" Target="https://www.gov.br/empresas-e-negocios/pt-br/empreendedo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youtu.be/TOBFv0A5MCI?si=pfMMdBPPnIZoaqE6" TargetMode="External"/><Relationship Id="rId24" Type="http://schemas.openxmlformats.org/officeDocument/2006/relationships/hyperlink" Target="https://portaldatransparencia.gov.br/sancoes/consulta?cadastro=2&amp;ordenarPor=nomeSancionado&amp;direcao=asc" TargetMode="External"/><Relationship Id="rId32" Type="http://schemas.openxmlformats.org/officeDocument/2006/relationships/hyperlink" Target="https://solucoes.receita.fazenda.gov.br/servicos/certidaointernet/pj/emitir"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_ato2015-2018/2018/lei/l13709.htm" TargetMode="External"/><Relationship Id="rId82"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juranda.atende.net/autoatendimento/servicos/enviar-proposta-de-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TOBFv0A5MCI?si=pfMMdBPPnIZoaqE6"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economia/pt-br/assuntos/drei/legislacao/arquivos/legislacoes-federais/indrei772020.pdf"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juranda.atende.net/autoatendimento/servicos/consulta-de-licitacoes/detalhar/1"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ervicos.tce.pr.gov.br/tcepr/municipal/ail/ConsultarImpedidosWeb.aspx" TargetMode="External"/><Relationship Id="rId33" Type="http://schemas.openxmlformats.org/officeDocument/2006/relationships/hyperlink" Target="https://consulta-crf.caixa.gov.br/consultacrf/pages/consultaEmpregador.js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ortaldatransparencia.gov.br/sancoes/consulta?cadastro=1&amp;ordenarPor=nomeSancionado&amp;direcao=asc"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mailto:pregoeira@juranda.pr.gov.br"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24178</Words>
  <Characters>130566</Characters>
  <Application>Microsoft Office Word</Application>
  <DocSecurity>0</DocSecurity>
  <Lines>1088</Lines>
  <Paragraphs>308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2025-05-13T17:43:00Z</dcterms:created>
  <dcterms:modified xsi:type="dcterms:W3CDTF">2026-07-01T12:11:00Z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