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96063" w14:textId="3559C155" w:rsidR="007262AF" w:rsidRPr="00320E52" w:rsidRDefault="007262AF" w:rsidP="009200A4">
      <w:pPr>
        <w:rPr>
          <w:rFonts w:ascii="Arial Narrow" w:hAnsi="Arial Narrow" w:cs="Times New Roman"/>
          <w:b/>
          <w:bCs/>
          <w:sz w:val="56"/>
          <w:szCs w:val="56"/>
        </w:rPr>
      </w:pPr>
      <w:r w:rsidRPr="00320E52">
        <w:rPr>
          <w:rFonts w:ascii="Arial Narrow" w:hAnsi="Arial Narrow" w:cs="Times New Roman"/>
          <w:sz w:val="56"/>
          <w:szCs w:val="56"/>
        </w:rPr>
        <w:t>PREGÃO</w:t>
      </w:r>
      <w:r w:rsidR="00A73FAE" w:rsidRPr="00320E52">
        <w:rPr>
          <w:rFonts w:ascii="Arial Narrow" w:hAnsi="Arial Narrow" w:cs="Times New Roman"/>
          <w:sz w:val="56"/>
          <w:szCs w:val="56"/>
        </w:rPr>
        <w:t xml:space="preserve"> PRESENCIAL </w:t>
      </w:r>
    </w:p>
    <w:p w14:paraId="71B258C0" w14:textId="1F1FB3C2" w:rsidR="00127AAA" w:rsidRPr="00320E52" w:rsidRDefault="009704ED" w:rsidP="009200A4">
      <w:pPr>
        <w:rPr>
          <w:rFonts w:ascii="Arial Narrow" w:hAnsi="Arial Narrow" w:cs="Times New Roman"/>
          <w:b/>
          <w:sz w:val="36"/>
          <w:szCs w:val="36"/>
        </w:rPr>
      </w:pPr>
      <w:r>
        <w:rPr>
          <w:rFonts w:ascii="Arial Narrow" w:hAnsi="Arial Narrow" w:cs="Times New Roman"/>
          <w:b/>
          <w:sz w:val="36"/>
          <w:szCs w:val="36"/>
        </w:rPr>
        <w:t>13</w:t>
      </w:r>
      <w:r w:rsidR="009741CD">
        <w:rPr>
          <w:rFonts w:ascii="Arial Narrow" w:hAnsi="Arial Narrow" w:cs="Times New Roman"/>
          <w:b/>
          <w:sz w:val="36"/>
          <w:szCs w:val="36"/>
        </w:rPr>
        <w:t>/2026</w:t>
      </w:r>
    </w:p>
    <w:p w14:paraId="633AC7B5" w14:textId="77777777" w:rsidR="00A73FAE" w:rsidRPr="00320E52" w:rsidRDefault="00A73FAE" w:rsidP="009200A4">
      <w:pPr>
        <w:rPr>
          <w:rFonts w:ascii="Arial Narrow" w:hAnsi="Arial Narrow" w:cs="Times New Roman"/>
          <w:b/>
          <w:sz w:val="36"/>
          <w:szCs w:val="36"/>
        </w:rPr>
      </w:pPr>
    </w:p>
    <w:p w14:paraId="5C7394DA" w14:textId="77777777" w:rsidR="00C71083" w:rsidRPr="00320E52" w:rsidRDefault="00C71083" w:rsidP="009200A4">
      <w:pPr>
        <w:rPr>
          <w:rFonts w:ascii="Arial Narrow" w:hAnsi="Arial Narrow" w:cs="Times New Roman"/>
          <w:b/>
          <w:bCs/>
          <w:sz w:val="28"/>
          <w:szCs w:val="28"/>
        </w:rPr>
      </w:pPr>
    </w:p>
    <w:p w14:paraId="1D07AD44" w14:textId="30041B77" w:rsidR="00127AAA" w:rsidRPr="00320E52" w:rsidRDefault="00127AAA" w:rsidP="009200A4">
      <w:pPr>
        <w:rPr>
          <w:rFonts w:ascii="Arial Narrow" w:hAnsi="Arial Narrow" w:cs="Times New Roman"/>
          <w:b/>
          <w:bCs/>
          <w:sz w:val="26"/>
          <w:szCs w:val="26"/>
        </w:rPr>
      </w:pPr>
      <w:r w:rsidRPr="00320E52">
        <w:rPr>
          <w:rFonts w:ascii="Arial Narrow" w:hAnsi="Arial Narrow" w:cs="Times New Roman"/>
          <w:b/>
          <w:bCs/>
          <w:sz w:val="32"/>
          <w:szCs w:val="32"/>
        </w:rPr>
        <w:t>CONTRATANTE</w:t>
      </w:r>
      <w:r w:rsidRPr="00320E52">
        <w:rPr>
          <w:rFonts w:ascii="Arial Narrow" w:hAnsi="Arial Narrow" w:cs="Times New Roman"/>
          <w:b/>
          <w:bCs/>
          <w:sz w:val="26"/>
          <w:szCs w:val="26"/>
        </w:rPr>
        <w:t xml:space="preserve"> </w:t>
      </w:r>
    </w:p>
    <w:p w14:paraId="63F40A9D" w14:textId="7AF076CD" w:rsidR="00C71083" w:rsidRPr="00320E52" w:rsidRDefault="00A73FAE" w:rsidP="00C71083">
      <w:pPr>
        <w:jc w:val="both"/>
        <w:rPr>
          <w:rFonts w:ascii="Arial Narrow" w:hAnsi="Arial Narrow" w:cs="Times New Roman"/>
          <w:b/>
          <w:bCs/>
          <w:sz w:val="28"/>
          <w:szCs w:val="28"/>
        </w:rPr>
      </w:pPr>
      <w:r w:rsidRPr="00320E52">
        <w:rPr>
          <w:rFonts w:ascii="Arial Narrow" w:hAnsi="Arial Narrow" w:cs="Times New Roman"/>
          <w:b/>
          <w:bCs/>
          <w:sz w:val="28"/>
          <w:szCs w:val="28"/>
        </w:rPr>
        <w:t>PREFEITURA M. DE JURANDA-PR</w:t>
      </w:r>
      <w:r w:rsidR="00320E52">
        <w:rPr>
          <w:rFonts w:ascii="Arial Narrow" w:hAnsi="Arial Narrow" w:cs="Times New Roman"/>
          <w:b/>
          <w:bCs/>
          <w:sz w:val="28"/>
          <w:szCs w:val="28"/>
        </w:rPr>
        <w:t xml:space="preserve"> – SECRETARIA DE ADMINISTRAÇÃO GERAL.</w:t>
      </w:r>
    </w:p>
    <w:p w14:paraId="65C4E84A" w14:textId="77777777" w:rsidR="00127AAA" w:rsidRPr="00320E52" w:rsidRDefault="00127AAA" w:rsidP="009200A4">
      <w:pPr>
        <w:rPr>
          <w:rFonts w:ascii="Arial Narrow" w:hAnsi="Arial Narrow" w:cs="Times New Roman"/>
          <w:sz w:val="26"/>
          <w:szCs w:val="26"/>
        </w:rPr>
      </w:pPr>
    </w:p>
    <w:p w14:paraId="18911010" w14:textId="77777777" w:rsidR="00244403" w:rsidRPr="00320E52" w:rsidRDefault="00244403" w:rsidP="009200A4">
      <w:pPr>
        <w:rPr>
          <w:rFonts w:ascii="Arial Narrow" w:hAnsi="Arial Narrow" w:cs="Times New Roman"/>
          <w:b/>
          <w:bCs/>
          <w:sz w:val="32"/>
          <w:szCs w:val="32"/>
        </w:rPr>
      </w:pPr>
    </w:p>
    <w:p w14:paraId="4E10416A" w14:textId="1B39EEF6" w:rsidR="00127AAA" w:rsidRPr="00320E52" w:rsidRDefault="00127AAA" w:rsidP="009200A4">
      <w:pPr>
        <w:rPr>
          <w:rFonts w:ascii="Arial Narrow" w:hAnsi="Arial Narrow" w:cs="Times New Roman"/>
          <w:b/>
          <w:bCs/>
          <w:sz w:val="26"/>
          <w:szCs w:val="26"/>
        </w:rPr>
      </w:pPr>
      <w:r w:rsidRPr="00320E52">
        <w:rPr>
          <w:rFonts w:ascii="Arial Narrow" w:hAnsi="Arial Narrow" w:cs="Times New Roman"/>
          <w:b/>
          <w:bCs/>
          <w:sz w:val="32"/>
          <w:szCs w:val="32"/>
        </w:rPr>
        <w:t>OBJETO</w:t>
      </w:r>
    </w:p>
    <w:p w14:paraId="4ADD50E3" w14:textId="592E1103" w:rsidR="007103E1" w:rsidRPr="00320E52" w:rsidRDefault="00D31620" w:rsidP="009200A4">
      <w:pPr>
        <w:jc w:val="both"/>
        <w:rPr>
          <w:rFonts w:ascii="Arial Narrow" w:hAnsi="Arial Narrow" w:cs="Times New Roman"/>
          <w:sz w:val="28"/>
          <w:szCs w:val="28"/>
        </w:rPr>
      </w:pPr>
      <w:r w:rsidRPr="00D31620">
        <w:rPr>
          <w:rFonts w:ascii="Arial Narrow" w:hAnsi="Arial Narrow" w:cs="Times New Roman"/>
          <w:b/>
          <w:bCs/>
          <w:sz w:val="28"/>
          <w:szCs w:val="28"/>
        </w:rPr>
        <w:t>REGISTRO DE PREÇOS PARA FUTURAS AQUISIÇÕES DE GÊNEROS DE PADARIA (PÃES, SALGADOS, ROSQUINHAS, QUITUTES E ETC.) PARA ATENDIMENTO AS NECESSIDADES DE DIVERSAS SECRETARIAS DO MUNICÍPIO</w:t>
      </w:r>
      <w:r w:rsidR="00A73FAE" w:rsidRPr="00320E52">
        <w:rPr>
          <w:rFonts w:ascii="Arial Narrow" w:hAnsi="Arial Narrow" w:cs="Times New Roman"/>
          <w:b/>
          <w:bCs/>
          <w:sz w:val="28"/>
          <w:szCs w:val="28"/>
        </w:rPr>
        <w:t>.</w:t>
      </w:r>
    </w:p>
    <w:p w14:paraId="1B0054E5" w14:textId="77777777" w:rsidR="00D66234" w:rsidRPr="00320E52" w:rsidRDefault="00D66234" w:rsidP="009200A4">
      <w:pPr>
        <w:rPr>
          <w:rFonts w:ascii="Arial Narrow" w:hAnsi="Arial Narrow" w:cs="Times New Roman"/>
          <w:sz w:val="28"/>
          <w:szCs w:val="28"/>
        </w:rPr>
      </w:pPr>
    </w:p>
    <w:p w14:paraId="0160A673" w14:textId="17508A28" w:rsidR="00127AAA" w:rsidRPr="00320E52" w:rsidRDefault="00127AAA" w:rsidP="009200A4">
      <w:pPr>
        <w:rPr>
          <w:rFonts w:ascii="Arial Narrow" w:hAnsi="Arial Narrow" w:cs="Times New Roman"/>
          <w:sz w:val="26"/>
          <w:szCs w:val="26"/>
        </w:rPr>
      </w:pPr>
    </w:p>
    <w:p w14:paraId="56FAB325" w14:textId="5EBEB5D4" w:rsidR="00A73FAE" w:rsidRPr="00320E52" w:rsidRDefault="00A73FAE" w:rsidP="00A73FAE">
      <w:pPr>
        <w:rPr>
          <w:rFonts w:ascii="Arial Narrow" w:hAnsi="Arial Narrow" w:cs="Times New Roman"/>
          <w:b/>
          <w:bCs/>
          <w:sz w:val="32"/>
          <w:szCs w:val="32"/>
        </w:rPr>
      </w:pPr>
      <w:r w:rsidRPr="00320E52">
        <w:rPr>
          <w:rFonts w:ascii="Arial Narrow" w:hAnsi="Arial Narrow" w:cs="Times New Roman"/>
          <w:b/>
          <w:bCs/>
          <w:sz w:val="32"/>
          <w:szCs w:val="32"/>
        </w:rPr>
        <w:t xml:space="preserve">SISTEMA DE REGISTRO DE PREÇOS </w:t>
      </w:r>
    </w:p>
    <w:p w14:paraId="1530D772" w14:textId="541ED3CB" w:rsidR="00A73FAE" w:rsidRPr="00320E52" w:rsidRDefault="00A73FAE" w:rsidP="00A73FAE">
      <w:pPr>
        <w:rPr>
          <w:rFonts w:ascii="Arial Narrow" w:hAnsi="Arial Narrow" w:cs="Times New Roman"/>
          <w:b/>
          <w:bCs/>
          <w:sz w:val="26"/>
          <w:szCs w:val="26"/>
        </w:rPr>
      </w:pPr>
      <w:r w:rsidRPr="00320E52">
        <w:rPr>
          <w:rFonts w:ascii="Arial Narrow" w:hAnsi="Arial Narrow" w:cs="Times New Roman"/>
          <w:b/>
          <w:bCs/>
          <w:sz w:val="32"/>
          <w:szCs w:val="32"/>
        </w:rPr>
        <w:t xml:space="preserve">(  </w:t>
      </w:r>
      <w:r w:rsidR="00D31620">
        <w:rPr>
          <w:rFonts w:ascii="Arial Narrow" w:hAnsi="Arial Narrow" w:cs="Times New Roman"/>
          <w:b/>
          <w:bCs/>
          <w:sz w:val="32"/>
          <w:szCs w:val="32"/>
        </w:rPr>
        <w:t>X</w:t>
      </w:r>
      <w:r w:rsidRPr="00320E52">
        <w:rPr>
          <w:rFonts w:ascii="Arial Narrow" w:hAnsi="Arial Narrow" w:cs="Times New Roman"/>
          <w:b/>
          <w:bCs/>
          <w:sz w:val="32"/>
          <w:szCs w:val="32"/>
        </w:rPr>
        <w:t xml:space="preserve"> ) SIM       (    ) NÃO</w:t>
      </w:r>
    </w:p>
    <w:p w14:paraId="3DC07449" w14:textId="77777777" w:rsidR="00244403" w:rsidRPr="00320E52" w:rsidRDefault="00244403" w:rsidP="009200A4">
      <w:pPr>
        <w:rPr>
          <w:rFonts w:ascii="Arial Narrow" w:hAnsi="Arial Narrow" w:cs="Times New Roman"/>
          <w:b/>
          <w:bCs/>
          <w:sz w:val="32"/>
          <w:szCs w:val="32"/>
        </w:rPr>
      </w:pPr>
    </w:p>
    <w:p w14:paraId="73DE36BB" w14:textId="08945653" w:rsidR="00127AAA" w:rsidRPr="00320E52" w:rsidRDefault="00127AAA" w:rsidP="009200A4">
      <w:pPr>
        <w:rPr>
          <w:rFonts w:ascii="Arial Narrow" w:hAnsi="Arial Narrow" w:cs="Times New Roman"/>
          <w:b/>
          <w:bCs/>
          <w:sz w:val="26"/>
          <w:szCs w:val="26"/>
        </w:rPr>
      </w:pPr>
      <w:r w:rsidRPr="00320E52">
        <w:rPr>
          <w:rFonts w:ascii="Arial Narrow" w:hAnsi="Arial Narrow" w:cs="Times New Roman"/>
          <w:b/>
          <w:bCs/>
          <w:sz w:val="32"/>
          <w:szCs w:val="32"/>
        </w:rPr>
        <w:t>VALOR</w:t>
      </w:r>
      <w:r w:rsidRPr="00320E52">
        <w:rPr>
          <w:rFonts w:ascii="Arial Narrow" w:hAnsi="Arial Narrow" w:cs="Times New Roman"/>
          <w:b/>
          <w:bCs/>
          <w:sz w:val="26"/>
          <w:szCs w:val="26"/>
        </w:rPr>
        <w:t xml:space="preserve"> </w:t>
      </w:r>
      <w:r w:rsidRPr="00320E52">
        <w:rPr>
          <w:rFonts w:ascii="Arial Narrow" w:hAnsi="Arial Narrow" w:cs="Times New Roman"/>
          <w:b/>
          <w:bCs/>
          <w:sz w:val="32"/>
          <w:szCs w:val="32"/>
        </w:rPr>
        <w:t>TOTAL DA CONTRATAÇÃO</w:t>
      </w:r>
    </w:p>
    <w:p w14:paraId="2EE6A38A" w14:textId="06456F55" w:rsidR="00127AAA" w:rsidRPr="00320E52" w:rsidRDefault="00127AAA" w:rsidP="009200A4">
      <w:pPr>
        <w:rPr>
          <w:rFonts w:ascii="Arial Narrow" w:hAnsi="Arial Narrow" w:cs="Times New Roman"/>
          <w:b/>
          <w:bCs/>
          <w:sz w:val="28"/>
          <w:szCs w:val="28"/>
        </w:rPr>
      </w:pPr>
      <w:r w:rsidRPr="00E24FFF">
        <w:rPr>
          <w:rFonts w:ascii="Arial Narrow" w:hAnsi="Arial Narrow" w:cs="Times New Roman"/>
          <w:b/>
          <w:bCs/>
          <w:sz w:val="28"/>
          <w:szCs w:val="28"/>
        </w:rPr>
        <w:t xml:space="preserve">R$ </w:t>
      </w:r>
      <w:r w:rsidR="00E24FFF" w:rsidRPr="00E24FFF">
        <w:rPr>
          <w:rFonts w:ascii="Arial Narrow" w:hAnsi="Arial Narrow" w:cs="Times New Roman"/>
          <w:b/>
          <w:bCs/>
          <w:sz w:val="28"/>
          <w:szCs w:val="28"/>
        </w:rPr>
        <w:t>498.671,00</w:t>
      </w:r>
      <w:r w:rsidR="0020459D" w:rsidRPr="00E24FFF">
        <w:rPr>
          <w:rFonts w:ascii="Arial Narrow" w:hAnsi="Arial Narrow" w:cs="Times New Roman"/>
          <w:b/>
          <w:bCs/>
          <w:sz w:val="28"/>
          <w:szCs w:val="28"/>
        </w:rPr>
        <w:t xml:space="preserve"> (</w:t>
      </w:r>
      <w:r w:rsidR="00E24FFF" w:rsidRPr="00E24FFF">
        <w:rPr>
          <w:rFonts w:ascii="Arial Narrow" w:hAnsi="Arial Narrow" w:cs="Times New Roman"/>
          <w:b/>
          <w:bCs/>
          <w:sz w:val="28"/>
          <w:szCs w:val="28"/>
        </w:rPr>
        <w:t>quatrocentos e noventa e oito mil e seiscentos e setenta e um reais</w:t>
      </w:r>
      <w:r w:rsidR="0020459D" w:rsidRPr="00E24FFF">
        <w:rPr>
          <w:rFonts w:ascii="Arial Narrow" w:hAnsi="Arial Narrow" w:cs="Times New Roman"/>
          <w:b/>
          <w:bCs/>
          <w:sz w:val="28"/>
          <w:szCs w:val="28"/>
        </w:rPr>
        <w:t>)</w:t>
      </w:r>
    </w:p>
    <w:p w14:paraId="20507030" w14:textId="77777777" w:rsidR="00620B7F" w:rsidRPr="00320E52" w:rsidRDefault="00620B7F" w:rsidP="009200A4">
      <w:pPr>
        <w:rPr>
          <w:rFonts w:ascii="Arial Narrow" w:hAnsi="Arial Narrow" w:cs="Times New Roman"/>
          <w:b/>
          <w:bCs/>
          <w:sz w:val="28"/>
          <w:szCs w:val="28"/>
        </w:rPr>
      </w:pPr>
    </w:p>
    <w:p w14:paraId="611CB109" w14:textId="77777777" w:rsidR="00127AAA" w:rsidRPr="00320E52" w:rsidRDefault="00127AAA" w:rsidP="009200A4">
      <w:pPr>
        <w:rPr>
          <w:rFonts w:ascii="Arial Narrow" w:hAnsi="Arial Narrow" w:cs="Times New Roman"/>
          <w:sz w:val="26"/>
          <w:szCs w:val="26"/>
        </w:rPr>
      </w:pPr>
    </w:p>
    <w:p w14:paraId="4D2900ED" w14:textId="3D6DAF8D" w:rsidR="00127AAA" w:rsidRPr="00320E52" w:rsidRDefault="00805832" w:rsidP="009200A4">
      <w:pPr>
        <w:rPr>
          <w:rFonts w:ascii="Arial Narrow" w:hAnsi="Arial Narrow" w:cs="Times New Roman"/>
          <w:b/>
          <w:bCs/>
          <w:sz w:val="26"/>
          <w:szCs w:val="26"/>
        </w:rPr>
      </w:pPr>
      <w:r w:rsidRPr="00320E52">
        <w:rPr>
          <w:rFonts w:ascii="Arial Narrow" w:hAnsi="Arial Narrow" w:cs="Times New Roman"/>
          <w:b/>
          <w:bCs/>
          <w:sz w:val="32"/>
          <w:szCs w:val="32"/>
        </w:rPr>
        <w:t>DATA</w:t>
      </w:r>
      <w:r w:rsidR="00C96959" w:rsidRPr="00320E52">
        <w:rPr>
          <w:rFonts w:ascii="Arial Narrow" w:hAnsi="Arial Narrow" w:cs="Times New Roman"/>
          <w:b/>
          <w:bCs/>
          <w:sz w:val="32"/>
          <w:szCs w:val="32"/>
        </w:rPr>
        <w:t xml:space="preserve"> </w:t>
      </w:r>
      <w:r w:rsidR="00561A69" w:rsidRPr="00320E52">
        <w:rPr>
          <w:rFonts w:ascii="Arial Narrow" w:hAnsi="Arial Narrow" w:cs="Times New Roman"/>
          <w:b/>
          <w:bCs/>
          <w:sz w:val="32"/>
          <w:szCs w:val="32"/>
        </w:rPr>
        <w:t xml:space="preserve">E LOCAL </w:t>
      </w:r>
      <w:r w:rsidR="00C96959" w:rsidRPr="00320E52">
        <w:rPr>
          <w:rFonts w:ascii="Arial Narrow" w:hAnsi="Arial Narrow" w:cs="Times New Roman"/>
          <w:b/>
          <w:bCs/>
          <w:sz w:val="32"/>
          <w:szCs w:val="32"/>
        </w:rPr>
        <w:t>DA SESSÃO PÚBLICA</w:t>
      </w:r>
    </w:p>
    <w:p w14:paraId="391561D5" w14:textId="5BD3B513" w:rsidR="00127AAA" w:rsidRDefault="006927AE" w:rsidP="009200A4">
      <w:pPr>
        <w:rPr>
          <w:rFonts w:ascii="Arial Narrow" w:hAnsi="Arial Narrow" w:cs="Times New Roman"/>
          <w:b/>
          <w:bCs/>
          <w:sz w:val="28"/>
          <w:szCs w:val="28"/>
        </w:rPr>
      </w:pPr>
      <w:r w:rsidRPr="00A16DDF">
        <w:rPr>
          <w:rFonts w:ascii="Arial Narrow" w:hAnsi="Arial Narrow" w:cs="Times New Roman"/>
          <w:b/>
          <w:bCs/>
          <w:sz w:val="28"/>
          <w:szCs w:val="28"/>
        </w:rPr>
        <w:t>Dia</w:t>
      </w:r>
      <w:r w:rsidR="00127AAA" w:rsidRPr="00A16DDF">
        <w:rPr>
          <w:rFonts w:ascii="Arial Narrow" w:hAnsi="Arial Narrow" w:cs="Times New Roman"/>
          <w:b/>
          <w:bCs/>
          <w:sz w:val="28"/>
          <w:szCs w:val="28"/>
        </w:rPr>
        <w:t xml:space="preserve"> </w:t>
      </w:r>
      <w:r w:rsidR="00A16DDF" w:rsidRPr="00A16DDF">
        <w:rPr>
          <w:rFonts w:ascii="Arial Narrow" w:hAnsi="Arial Narrow" w:cs="Times New Roman"/>
          <w:b/>
          <w:bCs/>
          <w:sz w:val="28"/>
          <w:szCs w:val="28"/>
        </w:rPr>
        <w:t>1</w:t>
      </w:r>
      <w:r w:rsidR="002313A7">
        <w:rPr>
          <w:rFonts w:ascii="Arial Narrow" w:hAnsi="Arial Narrow" w:cs="Times New Roman"/>
          <w:b/>
          <w:bCs/>
          <w:sz w:val="28"/>
          <w:szCs w:val="28"/>
        </w:rPr>
        <w:t>4</w:t>
      </w:r>
      <w:r w:rsidR="009704ED" w:rsidRPr="009704ED">
        <w:rPr>
          <w:rFonts w:ascii="Arial Narrow" w:hAnsi="Arial Narrow" w:cs="Times New Roman"/>
          <w:b/>
          <w:bCs/>
          <w:sz w:val="28"/>
          <w:szCs w:val="28"/>
        </w:rPr>
        <w:t>/04</w:t>
      </w:r>
      <w:r w:rsidR="00E24FFF" w:rsidRPr="009704ED">
        <w:rPr>
          <w:rFonts w:ascii="Arial Narrow" w:hAnsi="Arial Narrow" w:cs="Times New Roman"/>
          <w:b/>
          <w:bCs/>
          <w:sz w:val="28"/>
          <w:szCs w:val="28"/>
        </w:rPr>
        <w:t>/2026</w:t>
      </w:r>
      <w:r w:rsidR="00127AAA" w:rsidRPr="009704ED">
        <w:rPr>
          <w:rFonts w:ascii="Arial Narrow" w:hAnsi="Arial Narrow" w:cs="Times New Roman"/>
          <w:b/>
          <w:bCs/>
          <w:sz w:val="28"/>
          <w:szCs w:val="28"/>
        </w:rPr>
        <w:t xml:space="preserve"> </w:t>
      </w:r>
      <w:r w:rsidR="00127AAA" w:rsidRPr="009704ED">
        <w:rPr>
          <w:rFonts w:ascii="Arial Narrow" w:hAnsi="Arial Narrow" w:cs="Times New Roman"/>
          <w:sz w:val="28"/>
          <w:szCs w:val="28"/>
        </w:rPr>
        <w:t xml:space="preserve">às </w:t>
      </w:r>
      <w:r w:rsidR="006A7D4C" w:rsidRPr="009704ED">
        <w:rPr>
          <w:rFonts w:ascii="Arial Narrow" w:hAnsi="Arial Narrow" w:cs="Times New Roman"/>
          <w:b/>
          <w:bCs/>
          <w:sz w:val="28"/>
          <w:szCs w:val="28"/>
        </w:rPr>
        <w:t>09</w:t>
      </w:r>
      <w:r w:rsidR="00127AAA" w:rsidRPr="009704ED">
        <w:rPr>
          <w:rFonts w:ascii="Arial Narrow" w:hAnsi="Arial Narrow" w:cs="Times New Roman"/>
          <w:b/>
          <w:bCs/>
          <w:sz w:val="28"/>
          <w:szCs w:val="28"/>
        </w:rPr>
        <w:t>h</w:t>
      </w:r>
      <w:r w:rsidR="0083414A" w:rsidRPr="009704ED">
        <w:rPr>
          <w:rFonts w:ascii="Arial Narrow" w:hAnsi="Arial Narrow" w:cs="Times New Roman"/>
          <w:b/>
          <w:bCs/>
          <w:sz w:val="28"/>
          <w:szCs w:val="28"/>
        </w:rPr>
        <w:t xml:space="preserve"> (horário de Brasília)</w:t>
      </w:r>
    </w:p>
    <w:p w14:paraId="6033FE78" w14:textId="3DB84B9B" w:rsidR="007A6D96" w:rsidRPr="00320E52" w:rsidRDefault="007A6D96" w:rsidP="009200A4">
      <w:pPr>
        <w:rPr>
          <w:rFonts w:ascii="Arial Narrow" w:hAnsi="Arial Narrow" w:cs="Times New Roman"/>
          <w:b/>
          <w:bCs/>
          <w:sz w:val="28"/>
          <w:szCs w:val="28"/>
        </w:rPr>
      </w:pPr>
      <w:r>
        <w:rPr>
          <w:rFonts w:ascii="Arial Narrow" w:hAnsi="Arial Narrow" w:cs="Times New Roman"/>
          <w:b/>
          <w:bCs/>
          <w:sz w:val="28"/>
          <w:szCs w:val="28"/>
        </w:rPr>
        <w:t xml:space="preserve">TRANSMISSÃO: </w:t>
      </w:r>
      <w:hyperlink r:id="rId11" w:history="1">
        <w:r w:rsidRPr="00A455E3">
          <w:rPr>
            <w:rStyle w:val="Hyperlink"/>
            <w:rFonts w:ascii="Arial Narrow" w:hAnsi="Arial Narrow" w:cs="Times New Roman"/>
          </w:rPr>
          <w:t>https://youtu.be/TOBFv0A5MCI?si=pfMMdBPPnIZoaqE6</w:t>
        </w:r>
      </w:hyperlink>
    </w:p>
    <w:p w14:paraId="154269C0" w14:textId="77777777" w:rsidR="0083414A" w:rsidRPr="00320E52" w:rsidRDefault="0083414A" w:rsidP="009200A4">
      <w:pPr>
        <w:rPr>
          <w:rFonts w:ascii="Arial Narrow" w:hAnsi="Arial Narrow" w:cs="Times New Roman"/>
          <w:b/>
          <w:bCs/>
          <w:sz w:val="26"/>
          <w:szCs w:val="26"/>
        </w:rPr>
      </w:pPr>
    </w:p>
    <w:p w14:paraId="6B4D60D5" w14:textId="77777777" w:rsidR="00620B7F" w:rsidRPr="00320E52" w:rsidRDefault="00620B7F" w:rsidP="009200A4">
      <w:pPr>
        <w:jc w:val="both"/>
        <w:rPr>
          <w:rFonts w:ascii="Arial Narrow" w:hAnsi="Arial Narrow" w:cs="Times New Roman"/>
          <w:b/>
          <w:bCs/>
          <w:caps/>
          <w:sz w:val="32"/>
          <w:szCs w:val="32"/>
        </w:rPr>
      </w:pPr>
    </w:p>
    <w:p w14:paraId="7A20D12A" w14:textId="58205443" w:rsidR="009B65D5" w:rsidRPr="00320E52" w:rsidRDefault="0083414A" w:rsidP="009200A4">
      <w:pPr>
        <w:jc w:val="both"/>
        <w:rPr>
          <w:rFonts w:ascii="Arial Narrow" w:hAnsi="Arial Narrow" w:cs="Times New Roman"/>
          <w:caps/>
          <w:sz w:val="32"/>
          <w:szCs w:val="32"/>
        </w:rPr>
      </w:pPr>
      <w:r w:rsidRPr="00320E52">
        <w:rPr>
          <w:rFonts w:ascii="Arial Narrow" w:hAnsi="Arial Narrow" w:cs="Times New Roman"/>
          <w:b/>
          <w:bCs/>
          <w:caps/>
          <w:sz w:val="32"/>
          <w:szCs w:val="32"/>
        </w:rPr>
        <w:t>Critério de Julgamento:</w:t>
      </w:r>
    </w:p>
    <w:p w14:paraId="32F6E33E" w14:textId="26761F11" w:rsidR="0083414A" w:rsidRPr="00320E52" w:rsidRDefault="00A73FAE" w:rsidP="009200A4">
      <w:pPr>
        <w:jc w:val="both"/>
        <w:rPr>
          <w:rFonts w:ascii="Arial Narrow" w:hAnsi="Arial Narrow" w:cs="Times New Roman"/>
          <w:b/>
          <w:bCs/>
          <w:sz w:val="28"/>
          <w:szCs w:val="28"/>
        </w:rPr>
      </w:pPr>
      <w:r w:rsidRPr="00320E52">
        <w:rPr>
          <w:rFonts w:ascii="Arial Narrow" w:hAnsi="Arial Narrow" w:cs="Times New Roman"/>
          <w:b/>
          <w:bCs/>
          <w:sz w:val="28"/>
          <w:szCs w:val="28"/>
        </w:rPr>
        <w:t xml:space="preserve">Menor Preço Por </w:t>
      </w:r>
      <w:r w:rsidR="00D31620">
        <w:rPr>
          <w:rFonts w:ascii="Arial Narrow" w:hAnsi="Arial Narrow" w:cs="Times New Roman"/>
          <w:b/>
          <w:bCs/>
          <w:sz w:val="28"/>
          <w:szCs w:val="28"/>
        </w:rPr>
        <w:t>ITEM</w:t>
      </w:r>
    </w:p>
    <w:p w14:paraId="48A2A884" w14:textId="77777777" w:rsidR="009B65D5" w:rsidRPr="00320E52" w:rsidRDefault="009B65D5" w:rsidP="009200A4">
      <w:pPr>
        <w:jc w:val="both"/>
        <w:rPr>
          <w:rFonts w:ascii="Arial Narrow" w:hAnsi="Arial Narrow" w:cs="Times New Roman"/>
          <w:sz w:val="26"/>
          <w:szCs w:val="26"/>
        </w:rPr>
      </w:pPr>
    </w:p>
    <w:p w14:paraId="4AF48309" w14:textId="77777777" w:rsidR="006927AE" w:rsidRPr="00320E52" w:rsidRDefault="006927AE" w:rsidP="009200A4">
      <w:pPr>
        <w:rPr>
          <w:rFonts w:ascii="Arial Narrow" w:hAnsi="Arial Narrow" w:cs="Times New Roman"/>
          <w:b/>
          <w:bCs/>
          <w:sz w:val="26"/>
          <w:szCs w:val="26"/>
        </w:rPr>
      </w:pPr>
    </w:p>
    <w:p w14:paraId="7D4BDBD4" w14:textId="77777777" w:rsidR="00127AAA" w:rsidRPr="00320E52" w:rsidRDefault="00127AAA" w:rsidP="009200A4">
      <w:pPr>
        <w:rPr>
          <w:rFonts w:ascii="Arial Narrow" w:hAnsi="Arial Narrow" w:cs="Times New Roman"/>
          <w:b/>
          <w:bCs/>
          <w:sz w:val="32"/>
          <w:szCs w:val="32"/>
        </w:rPr>
      </w:pPr>
      <w:r w:rsidRPr="00320E52">
        <w:rPr>
          <w:rFonts w:ascii="Arial Narrow" w:hAnsi="Arial Narrow" w:cs="Times New Roman"/>
          <w:b/>
          <w:bCs/>
          <w:sz w:val="32"/>
          <w:szCs w:val="32"/>
        </w:rPr>
        <w:t>PREFERÊNCIA ME/EPP/EQUIPARADAS</w:t>
      </w:r>
    </w:p>
    <w:p w14:paraId="623D4ED2" w14:textId="61B64F43" w:rsidR="00127AAA" w:rsidRDefault="00127AAA" w:rsidP="009200A4">
      <w:pPr>
        <w:rPr>
          <w:rFonts w:ascii="Arial Narrow" w:hAnsi="Arial Narrow" w:cs="Times New Roman"/>
          <w:b/>
          <w:bCs/>
          <w:sz w:val="26"/>
          <w:szCs w:val="26"/>
        </w:rPr>
      </w:pPr>
      <w:r w:rsidRPr="00320E52">
        <w:rPr>
          <w:rFonts w:ascii="Arial Narrow" w:hAnsi="Arial Narrow" w:cs="Times New Roman"/>
          <w:b/>
          <w:bCs/>
          <w:sz w:val="26"/>
          <w:szCs w:val="26"/>
        </w:rPr>
        <w:t>SIM</w:t>
      </w:r>
      <w:r w:rsidR="00244403" w:rsidRPr="00320E52">
        <w:rPr>
          <w:rFonts w:ascii="Arial Narrow" w:hAnsi="Arial Narrow" w:cs="Times New Roman"/>
          <w:b/>
          <w:bCs/>
          <w:sz w:val="26"/>
          <w:szCs w:val="26"/>
        </w:rPr>
        <w:t xml:space="preserve"> </w:t>
      </w:r>
    </w:p>
    <w:p w14:paraId="3D34E09F" w14:textId="77777777" w:rsidR="00D31620" w:rsidRDefault="00D31620" w:rsidP="009200A4">
      <w:pPr>
        <w:rPr>
          <w:rFonts w:ascii="Arial Narrow" w:hAnsi="Arial Narrow" w:cs="Times New Roman"/>
          <w:b/>
          <w:bCs/>
          <w:sz w:val="26"/>
          <w:szCs w:val="26"/>
        </w:rPr>
      </w:pPr>
    </w:p>
    <w:p w14:paraId="22982CA5" w14:textId="72474E43" w:rsidR="00D31620" w:rsidRDefault="00D31620" w:rsidP="009200A4">
      <w:pPr>
        <w:rPr>
          <w:rFonts w:ascii="Arial Narrow" w:hAnsi="Arial Narrow" w:cs="Times New Roman"/>
          <w:b/>
          <w:bCs/>
          <w:sz w:val="26"/>
          <w:szCs w:val="26"/>
        </w:rPr>
      </w:pPr>
      <w:r>
        <w:rPr>
          <w:rFonts w:ascii="Arial Narrow" w:hAnsi="Arial Narrow" w:cs="Times New Roman"/>
          <w:b/>
          <w:bCs/>
          <w:sz w:val="26"/>
          <w:szCs w:val="26"/>
        </w:rPr>
        <w:t xml:space="preserve">LOCAL/REGIONAL </w:t>
      </w:r>
    </w:p>
    <w:p w14:paraId="6B2A6D4C" w14:textId="7296BBD4" w:rsidR="00D31620" w:rsidRPr="00320E52" w:rsidRDefault="00D31620" w:rsidP="009200A4">
      <w:pPr>
        <w:rPr>
          <w:rFonts w:ascii="Arial Narrow" w:hAnsi="Arial Narrow" w:cs="Times New Roman"/>
          <w:b/>
          <w:bCs/>
          <w:sz w:val="26"/>
          <w:szCs w:val="26"/>
        </w:rPr>
      </w:pPr>
      <w:r>
        <w:rPr>
          <w:rFonts w:ascii="Arial Narrow" w:hAnsi="Arial Narrow" w:cs="Times New Roman"/>
          <w:b/>
          <w:bCs/>
          <w:sz w:val="26"/>
          <w:szCs w:val="26"/>
        </w:rPr>
        <w:t>(  X  ) SIM (   )NÃO</w:t>
      </w:r>
    </w:p>
    <w:p w14:paraId="4903965D" w14:textId="77777777" w:rsidR="003F579D" w:rsidRPr="00320E52" w:rsidRDefault="003F579D" w:rsidP="009200A4">
      <w:pPr>
        <w:rPr>
          <w:rFonts w:ascii="Arial Narrow" w:hAnsi="Arial Narrow" w:cs="Times New Roman"/>
          <w:b/>
          <w:bCs/>
          <w:sz w:val="28"/>
          <w:szCs w:val="28"/>
        </w:rPr>
      </w:pPr>
    </w:p>
    <w:p w14:paraId="632273BE" w14:textId="44B57903" w:rsidR="00355BB3" w:rsidRPr="00C71083" w:rsidRDefault="00355BB3" w:rsidP="009200A4">
      <w:pPr>
        <w:rPr>
          <w:rFonts w:ascii="Arial Narrow" w:hAnsi="Arial Narrow" w:cs="Arial"/>
          <w:b/>
          <w:bCs/>
          <w:color w:val="5B5B5F"/>
        </w:rPr>
      </w:pPr>
      <w:r w:rsidRPr="00C71083">
        <w:rPr>
          <w:rFonts w:ascii="Arial Narrow" w:hAnsi="Arial Narrow" w:cs="Arial"/>
          <w:b/>
          <w:bCs/>
          <w:color w:val="5B5B5F"/>
        </w:rPr>
        <w:br w:type="page"/>
      </w:r>
    </w:p>
    <w:p w14:paraId="79841B6D" w14:textId="0BEE02D1" w:rsidR="008F330B" w:rsidRPr="00C71083" w:rsidRDefault="003C7A23" w:rsidP="00C71083">
      <w:pPr>
        <w:jc w:val="center"/>
        <w:rPr>
          <w:rFonts w:ascii="Arial Narrow" w:eastAsia="Times New Roman" w:hAnsi="Arial Narrow" w:cs="Arial"/>
          <w:b/>
          <w:color w:val="000000"/>
          <w:sz w:val="36"/>
          <w:szCs w:val="36"/>
        </w:rPr>
      </w:pPr>
      <w:r w:rsidRPr="00C71083">
        <w:rPr>
          <w:rFonts w:ascii="Arial Narrow" w:hAnsi="Arial Narrow" w:cs="Arial"/>
          <w:b/>
          <w:color w:val="000000"/>
          <w:sz w:val="36"/>
          <w:szCs w:val="36"/>
        </w:rPr>
        <w:lastRenderedPageBreak/>
        <w:t xml:space="preserve">PREGÃO </w:t>
      </w:r>
      <w:r w:rsidR="00A73FAE">
        <w:rPr>
          <w:rFonts w:ascii="Arial Narrow" w:hAnsi="Arial Narrow" w:cs="Arial"/>
          <w:b/>
          <w:color w:val="000000"/>
          <w:sz w:val="36"/>
          <w:szCs w:val="36"/>
        </w:rPr>
        <w:t xml:space="preserve">PRESENCIAL </w:t>
      </w:r>
      <w:r w:rsidRPr="00C71083">
        <w:rPr>
          <w:rFonts w:ascii="Arial Narrow" w:hAnsi="Arial Narrow" w:cs="Arial"/>
          <w:b/>
          <w:color w:val="000000"/>
          <w:sz w:val="36"/>
          <w:szCs w:val="36"/>
        </w:rPr>
        <w:t xml:space="preserve">Nº </w:t>
      </w:r>
      <w:r w:rsidR="009704ED">
        <w:rPr>
          <w:rFonts w:ascii="Arial Narrow" w:hAnsi="Arial Narrow" w:cs="Arial"/>
          <w:b/>
          <w:color w:val="000000"/>
          <w:sz w:val="36"/>
          <w:szCs w:val="36"/>
        </w:rPr>
        <w:t>13</w:t>
      </w:r>
      <w:r w:rsidR="001575CC">
        <w:rPr>
          <w:rFonts w:ascii="Arial Narrow" w:hAnsi="Arial Narrow" w:cs="Arial"/>
          <w:b/>
          <w:color w:val="000000"/>
          <w:sz w:val="36"/>
          <w:szCs w:val="36"/>
        </w:rPr>
        <w:t>/2026</w:t>
      </w:r>
    </w:p>
    <w:p w14:paraId="1CC7C9FE" w14:textId="241C56A9" w:rsidR="003C7A23" w:rsidRPr="00C71083" w:rsidRDefault="003C7A23" w:rsidP="00C71083">
      <w:pPr>
        <w:jc w:val="center"/>
        <w:rPr>
          <w:rFonts w:ascii="Arial Narrow" w:hAnsi="Arial Narrow" w:cs="Arial"/>
          <w:bCs/>
          <w:color w:val="000000"/>
          <w:sz w:val="32"/>
          <w:szCs w:val="32"/>
        </w:rPr>
      </w:pPr>
      <w:r w:rsidRPr="00C71083">
        <w:rPr>
          <w:rFonts w:ascii="Arial Narrow" w:hAnsi="Arial Narrow" w:cs="Arial"/>
          <w:color w:val="000000"/>
          <w:sz w:val="32"/>
          <w:szCs w:val="32"/>
        </w:rPr>
        <w:t>Processo Administrativo n</w:t>
      </w:r>
      <w:r w:rsidR="002449A2">
        <w:rPr>
          <w:rFonts w:ascii="Arial Narrow" w:hAnsi="Arial Narrow" w:cs="Arial"/>
          <w:bCs/>
          <w:color w:val="000000"/>
          <w:sz w:val="32"/>
          <w:szCs w:val="32"/>
        </w:rPr>
        <w:t xml:space="preserve">º </w:t>
      </w:r>
      <w:r w:rsidR="009704ED">
        <w:rPr>
          <w:rFonts w:ascii="Arial Narrow" w:hAnsi="Arial Narrow" w:cs="Arial"/>
          <w:bCs/>
          <w:color w:val="000000"/>
          <w:sz w:val="32"/>
          <w:szCs w:val="32"/>
        </w:rPr>
        <w:t>41</w:t>
      </w:r>
      <w:r w:rsidR="001575CC">
        <w:rPr>
          <w:rFonts w:ascii="Arial Narrow" w:hAnsi="Arial Narrow" w:cs="Arial"/>
          <w:bCs/>
          <w:color w:val="000000"/>
          <w:sz w:val="32"/>
          <w:szCs w:val="32"/>
        </w:rPr>
        <w:t>/2026</w:t>
      </w:r>
    </w:p>
    <w:p w14:paraId="379CE23A" w14:textId="77777777" w:rsidR="003C7A23" w:rsidRPr="00C71083" w:rsidRDefault="003C7A23" w:rsidP="009200A4">
      <w:pPr>
        <w:ind w:firstLine="567"/>
        <w:jc w:val="center"/>
        <w:rPr>
          <w:rFonts w:ascii="Arial Narrow" w:hAnsi="Arial Narrow" w:cs="Arial"/>
          <w:b/>
          <w:color w:val="000000"/>
        </w:rPr>
      </w:pPr>
    </w:p>
    <w:p w14:paraId="7F720C2E" w14:textId="77777777" w:rsidR="00C71083" w:rsidRDefault="00C71083" w:rsidP="00C71083">
      <w:pPr>
        <w:pStyle w:val="Nivel2"/>
        <w:numPr>
          <w:ilvl w:val="0"/>
          <w:numId w:val="0"/>
        </w:numPr>
        <w:spacing w:before="0" w:after="0" w:line="240" w:lineRule="auto"/>
        <w:rPr>
          <w:rFonts w:ascii="Arial Narrow" w:hAnsi="Arial Narrow"/>
          <w:sz w:val="24"/>
          <w:szCs w:val="24"/>
        </w:rPr>
      </w:pPr>
    </w:p>
    <w:tbl>
      <w:tblPr>
        <w:tblStyle w:val="Tabelacomgrade"/>
        <w:tblW w:w="5000" w:type="pct"/>
        <w:tblLook w:val="04A0" w:firstRow="1" w:lastRow="0" w:firstColumn="1" w:lastColumn="0" w:noHBand="0" w:noVBand="1"/>
      </w:tblPr>
      <w:tblGrid>
        <w:gridCol w:w="9628"/>
      </w:tblGrid>
      <w:tr w:rsidR="00CF1ED4" w:rsidRPr="00CF1ED4" w14:paraId="17C038FB" w14:textId="77777777" w:rsidTr="003841A7">
        <w:tc>
          <w:tcPr>
            <w:tcW w:w="5000" w:type="pct"/>
            <w:shd w:val="clear" w:color="auto" w:fill="DAEEF3" w:themeFill="accent5" w:themeFillTint="33"/>
          </w:tcPr>
          <w:p w14:paraId="7FC7316E" w14:textId="77777777" w:rsidR="00CF1ED4" w:rsidRPr="00CF1ED4" w:rsidRDefault="00CF1ED4" w:rsidP="003841A7">
            <w:pPr>
              <w:spacing w:before="120" w:after="120"/>
              <w:jc w:val="both"/>
              <w:rPr>
                <w:rFonts w:ascii="Arial Narrow" w:hAnsi="Arial Narrow" w:cs="Arial"/>
                <w:b/>
              </w:rPr>
            </w:pPr>
            <w:r w:rsidRPr="00CF1ED4">
              <w:rPr>
                <w:rFonts w:ascii="Arial Narrow" w:hAnsi="Arial Narrow" w:cs="Arial"/>
                <w:b/>
              </w:rPr>
              <w:t>Licitação destinada exclusivamente à participação de ME'S, EPP'S E MEI’S, conforme art. 47 e 48 da lei complementar nº 123/2006 e alterações promovidas pela lei complementar nº 147/2014, para os itens de até R$ 80.000,00. Haverá prioridade para as empresas sediadas no Município de Juranda cuja proposta esteja no limite de 10 % (dez) por cento, e em não havendo microempresas e empresas de pequeno porte sediadas no município de Juranda/PR, a prioridade poderá ser dada para as microempresas e empresas de pequeno porte sediadas na região da COMCAM – Comunidade Dos Municípios Da Região de Campo Mourão/PR, Conforme Lei Municipal n. 2.237/2018.</w:t>
            </w:r>
          </w:p>
        </w:tc>
      </w:tr>
    </w:tbl>
    <w:p w14:paraId="4456BDF0" w14:textId="77777777" w:rsidR="00CF1ED4" w:rsidRPr="00CF1ED4" w:rsidRDefault="00CF1ED4" w:rsidP="00CF1ED4">
      <w:pPr>
        <w:spacing w:before="120" w:after="120"/>
        <w:rPr>
          <w:rFonts w:ascii="Arial Narrow" w:hAnsi="Arial Narrow" w:cs="Arial"/>
          <w:b/>
        </w:rPr>
      </w:pPr>
    </w:p>
    <w:tbl>
      <w:tblPr>
        <w:tblStyle w:val="Tabelacomgrade"/>
        <w:tblW w:w="5000" w:type="pct"/>
        <w:tblLook w:val="04A0" w:firstRow="1" w:lastRow="0" w:firstColumn="1" w:lastColumn="0" w:noHBand="0" w:noVBand="1"/>
      </w:tblPr>
      <w:tblGrid>
        <w:gridCol w:w="9628"/>
      </w:tblGrid>
      <w:tr w:rsidR="00CF1ED4" w:rsidRPr="00CF1ED4" w14:paraId="71983783" w14:textId="77777777" w:rsidTr="003841A7">
        <w:tc>
          <w:tcPr>
            <w:tcW w:w="5000" w:type="pct"/>
            <w:vAlign w:val="center"/>
          </w:tcPr>
          <w:p w14:paraId="4EC18856" w14:textId="77777777" w:rsidR="00CF1ED4" w:rsidRPr="00CF1ED4" w:rsidRDefault="00CF1ED4" w:rsidP="003841A7">
            <w:pPr>
              <w:spacing w:before="120" w:after="120"/>
              <w:jc w:val="both"/>
              <w:rPr>
                <w:rFonts w:ascii="Arial Narrow" w:hAnsi="Arial Narrow" w:cs="Arial"/>
                <w:b/>
              </w:rPr>
            </w:pPr>
            <w:r w:rsidRPr="00CF1ED4">
              <w:rPr>
                <w:rFonts w:ascii="Arial Narrow" w:hAnsi="Arial Narrow" w:cs="Arial"/>
                <w:b/>
              </w:rPr>
              <w:t xml:space="preserve">ENTENDE – SE POR ÂMBITO REGIONAL: </w:t>
            </w:r>
            <w:r w:rsidRPr="00CF1ED4">
              <w:rPr>
                <w:rFonts w:ascii="Arial Narrow" w:hAnsi="Arial Narrow" w:cs="Arial"/>
              </w:rPr>
              <w:t>Os limites geográfico da Mesorregião Centro Ocidental Paranaense, conforme definido pelo IPARDES Instituto Paranaense de Desenvolvimento Econômico e Social, da qual fazem parte os seguintes Municípios: Altamira do Paraná, Araruna, Barbosa Ferraz, Boa Esperança, Campina da Lagoa, Campo Mourão, Corumbataí do Sul, Engenheiro Beltrão, Farol, Fênix, Goioerê, Iretama, Janiópolis, Juranda, Luiziana, Mamborê, Moreira Sales, Nova Cantu, Peabiru, Quarto Centenário, Quinta do Sol, Rancho Alegre D'Oeste, Roncador, Terra Boa, Ubiratã.</w:t>
            </w:r>
          </w:p>
        </w:tc>
      </w:tr>
    </w:tbl>
    <w:p w14:paraId="3E8D0A08" w14:textId="77777777" w:rsidR="002F7C3D" w:rsidRDefault="002F7C3D" w:rsidP="00C71083">
      <w:pPr>
        <w:pStyle w:val="Nivel2"/>
        <w:numPr>
          <w:ilvl w:val="0"/>
          <w:numId w:val="0"/>
        </w:numPr>
        <w:spacing w:before="0" w:after="0" w:line="240" w:lineRule="auto"/>
        <w:rPr>
          <w:rFonts w:ascii="Arial Narrow" w:hAnsi="Arial Narrow"/>
          <w:sz w:val="24"/>
          <w:szCs w:val="24"/>
        </w:rPr>
      </w:pPr>
    </w:p>
    <w:p w14:paraId="39C2D4B2" w14:textId="77777777" w:rsidR="002F7C3D" w:rsidRPr="00C71083" w:rsidRDefault="002F7C3D" w:rsidP="00C71083">
      <w:pPr>
        <w:pStyle w:val="Nivel2"/>
        <w:numPr>
          <w:ilvl w:val="0"/>
          <w:numId w:val="0"/>
        </w:numPr>
        <w:spacing w:before="0" w:after="0" w:line="240" w:lineRule="auto"/>
        <w:rPr>
          <w:rFonts w:ascii="Arial Narrow" w:hAnsi="Arial Narrow"/>
          <w:sz w:val="24"/>
          <w:szCs w:val="24"/>
        </w:rPr>
      </w:pPr>
    </w:p>
    <w:p w14:paraId="59B12F74" w14:textId="2C51B166" w:rsidR="00C71083" w:rsidRDefault="003C7A23" w:rsidP="00005695">
      <w:pPr>
        <w:pStyle w:val="Nivel2"/>
        <w:numPr>
          <w:ilvl w:val="0"/>
          <w:numId w:val="0"/>
        </w:numPr>
        <w:spacing w:before="0" w:after="0" w:line="240" w:lineRule="auto"/>
        <w:ind w:firstLine="708"/>
        <w:rPr>
          <w:rFonts w:ascii="Arial Narrow" w:eastAsia="Times New Roman" w:hAnsi="Arial Narrow"/>
          <w:sz w:val="24"/>
          <w:szCs w:val="24"/>
        </w:rPr>
      </w:pPr>
      <w:r w:rsidRPr="00C71083">
        <w:rPr>
          <w:rFonts w:ascii="Arial Narrow" w:hAnsi="Arial Narrow"/>
          <w:sz w:val="24"/>
          <w:szCs w:val="24"/>
        </w:rPr>
        <w:t xml:space="preserve">Torna-se público que a </w:t>
      </w:r>
      <w:r w:rsidR="00A73FAE">
        <w:rPr>
          <w:rFonts w:ascii="Arial Narrow" w:hAnsi="Arial Narrow"/>
          <w:sz w:val="24"/>
          <w:szCs w:val="24"/>
        </w:rPr>
        <w:t>Prefeitura M. de Juranda-PR</w:t>
      </w:r>
      <w:r w:rsidRPr="00C71083">
        <w:rPr>
          <w:rFonts w:ascii="Arial Narrow" w:hAnsi="Arial Narrow"/>
          <w:sz w:val="24"/>
          <w:szCs w:val="24"/>
        </w:rPr>
        <w:t xml:space="preserve"> </w:t>
      </w:r>
      <w:r w:rsidR="00C71083" w:rsidRPr="00C71083">
        <w:rPr>
          <w:rFonts w:ascii="Arial Narrow" w:hAnsi="Arial Narrow"/>
          <w:sz w:val="24"/>
          <w:szCs w:val="24"/>
        </w:rPr>
        <w:t>com sede n</w:t>
      </w:r>
      <w:r w:rsidR="00A73FAE">
        <w:rPr>
          <w:rFonts w:ascii="Arial Narrow" w:hAnsi="Arial Narrow"/>
          <w:sz w:val="24"/>
          <w:szCs w:val="24"/>
        </w:rPr>
        <w:t>a</w:t>
      </w:r>
      <w:r w:rsidR="00C71083" w:rsidRPr="00C71083">
        <w:rPr>
          <w:rFonts w:ascii="Arial Narrow" w:hAnsi="Arial Narrow"/>
          <w:sz w:val="24"/>
          <w:szCs w:val="24"/>
        </w:rPr>
        <w:t xml:space="preserve"> </w:t>
      </w:r>
      <w:r w:rsidR="00A73FAE">
        <w:rPr>
          <w:rFonts w:ascii="Arial Narrow" w:hAnsi="Arial Narrow"/>
          <w:sz w:val="24"/>
          <w:szCs w:val="24"/>
        </w:rPr>
        <w:t xml:space="preserve">Praça H. Zafermann, 139, CEP 87355-000, na cidade de Juranda – PR  na </w:t>
      </w:r>
      <w:r w:rsidRPr="00C71083">
        <w:rPr>
          <w:rFonts w:ascii="Arial Narrow" w:hAnsi="Arial Narrow"/>
          <w:sz w:val="24"/>
          <w:szCs w:val="24"/>
        </w:rPr>
        <w:t>realizará licitação</w:t>
      </w:r>
      <w:r w:rsidR="00A73FAE">
        <w:rPr>
          <w:rFonts w:ascii="Arial Narrow" w:hAnsi="Arial Narrow"/>
          <w:sz w:val="24"/>
          <w:szCs w:val="24"/>
        </w:rPr>
        <w:t>,</w:t>
      </w:r>
      <w:r w:rsidRPr="00C71083">
        <w:rPr>
          <w:rFonts w:ascii="Arial Narrow" w:hAnsi="Arial Narrow"/>
          <w:sz w:val="24"/>
          <w:szCs w:val="24"/>
        </w:rPr>
        <w:t xml:space="preserve"> na modalidade </w:t>
      </w:r>
      <w:r w:rsidRPr="00C71083">
        <w:rPr>
          <w:rFonts w:ascii="Arial Narrow" w:hAnsi="Arial Narrow"/>
          <w:b/>
          <w:bCs/>
          <w:sz w:val="24"/>
          <w:szCs w:val="24"/>
          <w:u w:val="single"/>
        </w:rPr>
        <w:t>PREGÃO</w:t>
      </w:r>
      <w:r w:rsidRPr="00C71083">
        <w:rPr>
          <w:rFonts w:ascii="Arial Narrow" w:hAnsi="Arial Narrow"/>
          <w:sz w:val="24"/>
          <w:szCs w:val="24"/>
        </w:rPr>
        <w:t xml:space="preserve">, na forma </w:t>
      </w:r>
      <w:r w:rsidR="00561A69">
        <w:rPr>
          <w:rFonts w:ascii="Arial Narrow" w:hAnsi="Arial Narrow"/>
          <w:b/>
          <w:bCs/>
          <w:sz w:val="24"/>
          <w:szCs w:val="24"/>
          <w:u w:val="single"/>
        </w:rPr>
        <w:t>PRESENCIAL</w:t>
      </w:r>
      <w:r w:rsidRPr="00C71083">
        <w:rPr>
          <w:rFonts w:ascii="Arial Narrow" w:hAnsi="Arial Narrow"/>
          <w:sz w:val="24"/>
          <w:szCs w:val="24"/>
        </w:rPr>
        <w:t>,</w:t>
      </w:r>
      <w:r w:rsidRPr="00C71083">
        <w:rPr>
          <w:rFonts w:ascii="Arial Narrow" w:eastAsia="Times New Roman" w:hAnsi="Arial Narrow"/>
          <w:sz w:val="24"/>
          <w:szCs w:val="24"/>
        </w:rPr>
        <w:t xml:space="preserve"> </w:t>
      </w:r>
      <w:r w:rsidRPr="00C71083">
        <w:rPr>
          <w:rFonts w:ascii="Arial Narrow" w:hAnsi="Arial Narrow"/>
          <w:sz w:val="24"/>
          <w:szCs w:val="24"/>
        </w:rPr>
        <w:t xml:space="preserve">nos termos da </w:t>
      </w:r>
      <w:hyperlink r:id="rId12" w:history="1">
        <w:r w:rsidRPr="00C71083">
          <w:rPr>
            <w:rStyle w:val="Hyperlink"/>
            <w:rFonts w:ascii="Arial Narrow" w:hAnsi="Arial Narrow"/>
            <w:sz w:val="24"/>
            <w:szCs w:val="24"/>
          </w:rPr>
          <w:t>Lei</w:t>
        </w:r>
        <w:r w:rsidR="00C71083" w:rsidRPr="00C71083">
          <w:rPr>
            <w:rStyle w:val="Hyperlink"/>
            <w:rFonts w:ascii="Arial Narrow" w:hAnsi="Arial Narrow"/>
            <w:sz w:val="24"/>
            <w:szCs w:val="24"/>
          </w:rPr>
          <w:t xml:space="preserve"> Federal</w:t>
        </w:r>
        <w:r w:rsidRPr="00C71083">
          <w:rPr>
            <w:rStyle w:val="Hyperlink"/>
            <w:rFonts w:ascii="Arial Narrow" w:hAnsi="Arial Narrow"/>
            <w:sz w:val="24"/>
            <w:szCs w:val="24"/>
          </w:rPr>
          <w:t xml:space="preserve"> nº 14.133, de</w:t>
        </w:r>
        <w:r w:rsidR="007103E1" w:rsidRPr="00C71083">
          <w:rPr>
            <w:rStyle w:val="Hyperlink"/>
            <w:rFonts w:ascii="Arial Narrow" w:hAnsi="Arial Narrow"/>
            <w:sz w:val="24"/>
            <w:szCs w:val="24"/>
          </w:rPr>
          <w:t xml:space="preserve"> 1º de abril de</w:t>
        </w:r>
        <w:r w:rsidRPr="00C71083">
          <w:rPr>
            <w:rStyle w:val="Hyperlink"/>
            <w:rFonts w:ascii="Arial Narrow" w:hAnsi="Arial Narrow"/>
            <w:sz w:val="24"/>
            <w:szCs w:val="24"/>
          </w:rPr>
          <w:t xml:space="preserve"> 2021</w:t>
        </w:r>
      </w:hyperlink>
      <w:r w:rsidRPr="00C71083">
        <w:rPr>
          <w:rFonts w:ascii="Arial Narrow" w:hAnsi="Arial Narrow"/>
          <w:sz w:val="24"/>
          <w:szCs w:val="24"/>
        </w:rPr>
        <w:t>,</w:t>
      </w:r>
      <w:r w:rsidR="00C71083" w:rsidRPr="00C71083">
        <w:rPr>
          <w:rFonts w:ascii="Arial Narrow" w:hAnsi="Arial Narrow"/>
          <w:sz w:val="24"/>
          <w:szCs w:val="24"/>
        </w:rPr>
        <w:t xml:space="preserve"> </w:t>
      </w:r>
      <w:hyperlink r:id="rId13">
        <w:r w:rsidR="00C71083" w:rsidRPr="00C71083">
          <w:rPr>
            <w:rStyle w:val="Hyperlink"/>
            <w:rFonts w:ascii="Arial Narrow" w:hAnsi="Arial Narrow"/>
            <w:sz w:val="24"/>
            <w:szCs w:val="24"/>
          </w:rPr>
          <w:t xml:space="preserve"> Lei Complementar Federal nº 123, de 14 de dezembro de 2006</w:t>
        </w:r>
      </w:hyperlink>
      <w:r w:rsidR="00C71083" w:rsidRPr="00C71083">
        <w:rPr>
          <w:rStyle w:val="Hyperlink"/>
          <w:rFonts w:ascii="Arial Narrow" w:hAnsi="Arial Narrow"/>
          <w:sz w:val="24"/>
          <w:szCs w:val="24"/>
        </w:rPr>
        <w:t>,</w:t>
      </w:r>
      <w:r w:rsidR="00561A69">
        <w:rPr>
          <w:rFonts w:ascii="Arial Narrow" w:hAnsi="Arial Narrow"/>
          <w:sz w:val="24"/>
          <w:szCs w:val="24"/>
        </w:rPr>
        <w:t xml:space="preserve"> </w:t>
      </w:r>
      <w:r w:rsidR="00561A69" w:rsidRPr="00A455E3">
        <w:rPr>
          <w:rStyle w:val="Hyperlink"/>
          <w:rFonts w:ascii="Arial Narrow" w:hAnsi="Arial Narrow"/>
          <w:sz w:val="24"/>
          <w:szCs w:val="24"/>
        </w:rPr>
        <w:t>Decreto Municipal 2627/2024</w:t>
      </w:r>
      <w:r w:rsidR="00561A69">
        <w:rPr>
          <w:rFonts w:ascii="Arial Narrow" w:hAnsi="Arial Narrow"/>
          <w:sz w:val="24"/>
          <w:szCs w:val="24"/>
        </w:rPr>
        <w:t xml:space="preserve"> </w:t>
      </w:r>
      <w:r w:rsidRPr="00C71083">
        <w:rPr>
          <w:rFonts w:ascii="Arial Narrow" w:hAnsi="Arial Narrow"/>
          <w:sz w:val="24"/>
          <w:szCs w:val="24"/>
        </w:rPr>
        <w:t>e demais legislaç</w:t>
      </w:r>
      <w:r w:rsidR="00C71083" w:rsidRPr="00C71083">
        <w:rPr>
          <w:rFonts w:ascii="Arial Narrow" w:hAnsi="Arial Narrow"/>
          <w:sz w:val="24"/>
          <w:szCs w:val="24"/>
        </w:rPr>
        <w:t>ões</w:t>
      </w:r>
      <w:r w:rsidRPr="00C71083">
        <w:rPr>
          <w:rFonts w:ascii="Arial Narrow" w:hAnsi="Arial Narrow"/>
          <w:sz w:val="24"/>
          <w:szCs w:val="24"/>
        </w:rPr>
        <w:t xml:space="preserve"> aplicáve</w:t>
      </w:r>
      <w:r w:rsidR="00C71083" w:rsidRPr="00C71083">
        <w:rPr>
          <w:rFonts w:ascii="Arial Narrow" w:hAnsi="Arial Narrow"/>
          <w:sz w:val="24"/>
          <w:szCs w:val="24"/>
        </w:rPr>
        <w:t xml:space="preserve">is, em especial as Regulamentações eventualmente expedidas por esta Entidade das legislações supracitadas </w:t>
      </w:r>
      <w:r w:rsidRPr="00C71083">
        <w:rPr>
          <w:rFonts w:ascii="Arial Narrow" w:hAnsi="Arial Narrow"/>
          <w:sz w:val="24"/>
          <w:szCs w:val="24"/>
        </w:rPr>
        <w:t>e, ainda, de acordo com as condições estabelecidas neste Edital</w:t>
      </w:r>
      <w:r w:rsidRPr="00C71083">
        <w:rPr>
          <w:rFonts w:ascii="Arial Narrow" w:eastAsia="Times New Roman" w:hAnsi="Arial Narrow"/>
          <w:sz w:val="24"/>
          <w:szCs w:val="24"/>
        </w:rPr>
        <w:t>.</w:t>
      </w:r>
    </w:p>
    <w:p w14:paraId="589B1DFA" w14:textId="77777777" w:rsidR="007A6D96" w:rsidRDefault="007A6D96" w:rsidP="00005695">
      <w:pPr>
        <w:pStyle w:val="Nivel2"/>
        <w:numPr>
          <w:ilvl w:val="0"/>
          <w:numId w:val="0"/>
        </w:numPr>
        <w:spacing w:before="0" w:after="0" w:line="240" w:lineRule="auto"/>
        <w:ind w:firstLine="708"/>
        <w:rPr>
          <w:rFonts w:ascii="Arial Narrow" w:eastAsia="Times New Roman" w:hAnsi="Arial Narrow"/>
          <w:sz w:val="24"/>
          <w:szCs w:val="24"/>
        </w:rPr>
      </w:pPr>
    </w:p>
    <w:p w14:paraId="42333D27" w14:textId="77777777" w:rsidR="00C71083" w:rsidRDefault="00C71083" w:rsidP="009200A4">
      <w:pPr>
        <w:pStyle w:val="Nivel2"/>
        <w:numPr>
          <w:ilvl w:val="0"/>
          <w:numId w:val="0"/>
        </w:numPr>
        <w:spacing w:before="0" w:after="0" w:line="240" w:lineRule="auto"/>
        <w:ind w:firstLine="1134"/>
        <w:rPr>
          <w:rFonts w:ascii="Arial Narrow" w:eastAsia="Times New Roman" w:hAnsi="Arial Narrow"/>
          <w:sz w:val="24"/>
          <w:szCs w:val="24"/>
        </w:rPr>
      </w:pPr>
    </w:p>
    <w:p w14:paraId="19F75C2E" w14:textId="42EBA9A3" w:rsidR="00A455E3" w:rsidRPr="00A455E3" w:rsidRDefault="00CC634D" w:rsidP="00A455E3">
      <w:pPr>
        <w:jc w:val="both"/>
        <w:rPr>
          <w:rFonts w:ascii="Arial Narrow" w:hAnsi="Arial Narrow" w:cs="Times New Roman"/>
          <w:b/>
          <w:bCs/>
        </w:rPr>
      </w:pPr>
      <w:r>
        <w:rPr>
          <w:rFonts w:ascii="Arial Narrow" w:hAnsi="Arial Narrow" w:cs="Times New Roman"/>
          <w:b/>
          <w:bCs/>
        </w:rPr>
        <w:t>Da Justificativa Do Pregão Presencial</w:t>
      </w:r>
    </w:p>
    <w:p w14:paraId="4DC1FD3D" w14:textId="77777777" w:rsidR="003373D7" w:rsidRPr="00D969C3" w:rsidRDefault="003373D7" w:rsidP="003373D7">
      <w:pPr>
        <w:spacing w:before="100" w:beforeAutospacing="1" w:after="100" w:afterAutospacing="1"/>
        <w:jc w:val="both"/>
        <w:rPr>
          <w:rFonts w:ascii="Arial Narrow" w:eastAsia="Times New Roman" w:hAnsi="Arial Narrow" w:cs="Times New Roman"/>
        </w:rPr>
      </w:pPr>
      <w:r w:rsidRPr="00D969C3">
        <w:rPr>
          <w:rFonts w:ascii="Arial Narrow" w:eastAsia="Times New Roman" w:hAnsi="Arial Narrow" w:cs="Times New Roman"/>
        </w:rPr>
        <w:t>A adoção da modalidade pregão, na forma presencial, encontra respaldo no art. 176 da Lei nº 14.133/2021, considerando que o Município de Juranda-PR possui população inferior a 20.000 (vinte mil) habitantes, estando dentro do prazo legal de transição para obrigatoriedade da utilização da forma eletrônica.</w:t>
      </w:r>
    </w:p>
    <w:p w14:paraId="261CDBE9" w14:textId="77777777" w:rsidR="003373D7" w:rsidRPr="00D969C3" w:rsidRDefault="003373D7" w:rsidP="003373D7">
      <w:pPr>
        <w:spacing w:before="100" w:beforeAutospacing="1" w:after="100" w:afterAutospacing="1"/>
        <w:jc w:val="both"/>
        <w:rPr>
          <w:rFonts w:ascii="Arial Narrow" w:eastAsia="Times New Roman" w:hAnsi="Arial Narrow" w:cs="Times New Roman"/>
        </w:rPr>
      </w:pPr>
      <w:r w:rsidRPr="00D969C3">
        <w:rPr>
          <w:rFonts w:ascii="Arial Narrow" w:eastAsia="Times New Roman" w:hAnsi="Arial Narrow" w:cs="Times New Roman"/>
        </w:rPr>
        <w:t>Ademais, a realização do certame na forma presencial mostra-se mais adequada à realidade local, tendo em vista que o mercado fornecedor do objeto</w:t>
      </w:r>
      <w:r w:rsidRPr="00EB1A08">
        <w:rPr>
          <w:rFonts w:ascii="Arial Narrow" w:eastAsia="Times New Roman" w:hAnsi="Arial Narrow" w:cs="Times New Roman"/>
        </w:rPr>
        <w:t xml:space="preserve"> - </w:t>
      </w:r>
      <w:r w:rsidRPr="00D969C3">
        <w:rPr>
          <w:rFonts w:ascii="Arial Narrow" w:eastAsia="Times New Roman" w:hAnsi="Arial Narrow" w:cs="Times New Roman"/>
        </w:rPr>
        <w:t>composto majoritariamente por empresas de pequeno porte e estabelecimentos locais do ramo de panificação</w:t>
      </w:r>
      <w:r w:rsidRPr="00EB1A08">
        <w:rPr>
          <w:rFonts w:ascii="Arial Narrow" w:eastAsia="Times New Roman" w:hAnsi="Arial Narrow" w:cs="Times New Roman"/>
        </w:rPr>
        <w:t xml:space="preserve"> - </w:t>
      </w:r>
      <w:r w:rsidRPr="00D969C3">
        <w:rPr>
          <w:rFonts w:ascii="Arial Narrow" w:eastAsia="Times New Roman" w:hAnsi="Arial Narrow" w:cs="Times New Roman"/>
        </w:rPr>
        <w:t>apresenta limitações operacionais quanto à participação em plataformas eletrônicas, o que pode restringir a competitividade do certame.</w:t>
      </w:r>
    </w:p>
    <w:p w14:paraId="3C2D4FD0" w14:textId="77777777" w:rsidR="003373D7" w:rsidRPr="00D969C3" w:rsidRDefault="003373D7" w:rsidP="003373D7">
      <w:pPr>
        <w:spacing w:before="100" w:beforeAutospacing="1" w:after="100" w:afterAutospacing="1"/>
        <w:jc w:val="both"/>
        <w:rPr>
          <w:rFonts w:ascii="Arial Narrow" w:eastAsia="Times New Roman" w:hAnsi="Arial Narrow" w:cs="Times New Roman"/>
        </w:rPr>
      </w:pPr>
      <w:r w:rsidRPr="00D969C3">
        <w:rPr>
          <w:rFonts w:ascii="Arial Narrow" w:eastAsia="Times New Roman" w:hAnsi="Arial Narrow" w:cs="Times New Roman"/>
        </w:rPr>
        <w:t>Ressalta-se que o objeto da contratação envolve produtos perecíveis, com necessidade de fornecimento frequente e em curto prazo, demandando proximidade logística entre fornecedor e Administração, o que reforça a predominância de fornecedores locais aptos ao atendimento.</w:t>
      </w:r>
    </w:p>
    <w:p w14:paraId="315BB40F" w14:textId="77777777" w:rsidR="003373D7" w:rsidRPr="00D969C3" w:rsidRDefault="003373D7" w:rsidP="003373D7">
      <w:pPr>
        <w:spacing w:before="100" w:beforeAutospacing="1" w:after="100" w:afterAutospacing="1"/>
        <w:jc w:val="both"/>
        <w:rPr>
          <w:rFonts w:ascii="Arial Narrow" w:eastAsia="Times New Roman" w:hAnsi="Arial Narrow" w:cs="Times New Roman"/>
        </w:rPr>
      </w:pPr>
      <w:r w:rsidRPr="00D969C3">
        <w:rPr>
          <w:rFonts w:ascii="Arial Narrow" w:eastAsia="Times New Roman" w:hAnsi="Arial Narrow" w:cs="Times New Roman"/>
        </w:rPr>
        <w:lastRenderedPageBreak/>
        <w:t>Nesse contexto, a realização do pregão na forma presencial tende a ampliar a competitividade efetiva, possibilitando maior participação de fornecedores locais, além de permitir maior celeridade na condução do certame, com verificação imediata das condições de habilitação, análise de propostas e eventual saneamento de falhas durante a própria sessão pública.</w:t>
      </w:r>
    </w:p>
    <w:p w14:paraId="26176098" w14:textId="77777777" w:rsidR="003373D7" w:rsidRPr="00D969C3" w:rsidRDefault="003373D7" w:rsidP="003373D7">
      <w:pPr>
        <w:spacing w:before="100" w:beforeAutospacing="1" w:after="100" w:afterAutospacing="1"/>
        <w:jc w:val="both"/>
        <w:rPr>
          <w:rFonts w:ascii="Arial Narrow" w:eastAsia="Times New Roman" w:hAnsi="Arial Narrow" w:cs="Times New Roman"/>
        </w:rPr>
      </w:pPr>
      <w:r w:rsidRPr="00D969C3">
        <w:rPr>
          <w:rFonts w:ascii="Arial Narrow" w:eastAsia="Times New Roman" w:hAnsi="Arial Narrow" w:cs="Times New Roman"/>
        </w:rPr>
        <w:t>Destaca-se ainda que a opção pela forma presencial não compromete os princípios da isonomia, competitividade e seleção da proposta mais vantajosa, estando devidamente justificada conforme as particularidades do objeto e do mercado envolvido.</w:t>
      </w:r>
    </w:p>
    <w:p w14:paraId="69E16316" w14:textId="77777777" w:rsidR="003373D7" w:rsidRPr="00EB1A08" w:rsidRDefault="003373D7" w:rsidP="003373D7">
      <w:pPr>
        <w:spacing w:before="100" w:beforeAutospacing="1" w:after="100" w:afterAutospacing="1"/>
        <w:jc w:val="both"/>
        <w:rPr>
          <w:rFonts w:ascii="Arial Narrow" w:eastAsia="Times New Roman" w:hAnsi="Arial Narrow" w:cs="Times New Roman"/>
        </w:rPr>
      </w:pPr>
      <w:r w:rsidRPr="00D969C3">
        <w:rPr>
          <w:rFonts w:ascii="Arial Narrow" w:eastAsia="Times New Roman" w:hAnsi="Arial Narrow" w:cs="Times New Roman"/>
        </w:rPr>
        <w:t>Por fim, a escolha da forma presencial está em consonância com a regulamentação municipal vigente, bem como com os princípios da eficiência, economicidade e razoabilidade, previstos na Lei nº 14.133/2021.</w:t>
      </w:r>
    </w:p>
    <w:p w14:paraId="0771DEEA" w14:textId="06A321DB" w:rsidR="00A455E3" w:rsidRDefault="003373D7" w:rsidP="003373D7">
      <w:pPr>
        <w:ind w:firstLine="708"/>
        <w:jc w:val="both"/>
        <w:rPr>
          <w:rFonts w:ascii="Arial Narrow" w:eastAsia="Times New Roman" w:hAnsi="Arial Narrow" w:cs="Times New Roman"/>
        </w:rPr>
      </w:pPr>
      <w:r w:rsidRPr="00D969C3">
        <w:rPr>
          <w:rFonts w:ascii="Arial Narrow" w:eastAsia="Times New Roman" w:hAnsi="Arial Narrow" w:cs="Times New Roman"/>
        </w:rPr>
        <w:t>Registre-se que a opção pela forma presencial não decorre de mera conveniência administrativa, mas de análise concreta das condições do mercado local e da natureza do objeto, evidenciando-se que a forma eletrônica, no presente caso, pode representar desvantagem à Administração, especialmente quanto à efetiva participação de fornecedores aptos à execução contratual</w:t>
      </w:r>
    </w:p>
    <w:p w14:paraId="3EB6216F" w14:textId="77777777" w:rsidR="003373D7" w:rsidRPr="00A455E3" w:rsidRDefault="003373D7" w:rsidP="003373D7">
      <w:pPr>
        <w:ind w:firstLine="708"/>
        <w:jc w:val="both"/>
        <w:rPr>
          <w:rFonts w:ascii="Arial Narrow" w:hAnsi="Arial Narrow" w:cs="Times New Roman"/>
        </w:rPr>
      </w:pPr>
    </w:p>
    <w:p w14:paraId="36816A42" w14:textId="4DD03FF7" w:rsidR="00A455E3" w:rsidRPr="00A455E3" w:rsidRDefault="00A455E3" w:rsidP="00A455E3">
      <w:pPr>
        <w:jc w:val="both"/>
        <w:rPr>
          <w:rFonts w:ascii="Arial Narrow" w:hAnsi="Arial Narrow" w:cs="Times New Roman"/>
        </w:rPr>
      </w:pPr>
      <w:r w:rsidRPr="00A455E3">
        <w:rPr>
          <w:rFonts w:ascii="Arial Narrow" w:hAnsi="Arial Narrow" w:cs="Times New Roman"/>
          <w:b/>
          <w:bCs/>
        </w:rPr>
        <w:t>Forma da seleção</w:t>
      </w:r>
      <w:r w:rsidRPr="00A455E3">
        <w:rPr>
          <w:rFonts w:ascii="Arial Narrow" w:hAnsi="Arial Narrow" w:cs="Times New Roman"/>
        </w:rPr>
        <w:t xml:space="preserve">: Menor preço Por </w:t>
      </w:r>
      <w:r w:rsidR="00005695">
        <w:rPr>
          <w:rFonts w:ascii="Arial Narrow" w:hAnsi="Arial Narrow" w:cs="Times New Roman"/>
        </w:rPr>
        <w:t>ITEM</w:t>
      </w:r>
      <w:r w:rsidRPr="00A455E3">
        <w:rPr>
          <w:rFonts w:ascii="Arial Narrow" w:hAnsi="Arial Narrow" w:cs="Times New Roman"/>
        </w:rPr>
        <w:t>.</w:t>
      </w:r>
    </w:p>
    <w:p w14:paraId="1DD6491C" w14:textId="46BEDE21" w:rsidR="00A455E3" w:rsidRPr="00A455E3" w:rsidRDefault="00A455E3" w:rsidP="00A455E3">
      <w:pPr>
        <w:jc w:val="both"/>
        <w:rPr>
          <w:rFonts w:ascii="Arial Narrow" w:hAnsi="Arial Narrow" w:cs="Times New Roman"/>
        </w:rPr>
      </w:pPr>
      <w:r w:rsidRPr="00A455E3">
        <w:rPr>
          <w:rFonts w:ascii="Arial Narrow" w:hAnsi="Arial Narrow" w:cs="Times New Roman"/>
          <w:b/>
          <w:bCs/>
        </w:rPr>
        <w:t>Local do certame</w:t>
      </w:r>
      <w:r w:rsidRPr="00A455E3">
        <w:rPr>
          <w:rFonts w:ascii="Arial Narrow" w:hAnsi="Arial Narrow" w:cs="Times New Roman"/>
        </w:rPr>
        <w:t>: Praça Henrique Szafermann, 139, na cidade de Juranda-Pr, CEP 87.355-000 – Departamento de Compras e Licitações.</w:t>
      </w:r>
    </w:p>
    <w:p w14:paraId="0F81F942" w14:textId="77777777" w:rsidR="00A455E3" w:rsidRPr="00A455E3" w:rsidRDefault="00A455E3" w:rsidP="00A455E3">
      <w:pPr>
        <w:jc w:val="both"/>
        <w:rPr>
          <w:rFonts w:ascii="Arial Narrow" w:hAnsi="Arial Narrow" w:cs="Times New Roman"/>
        </w:rPr>
      </w:pPr>
    </w:p>
    <w:p w14:paraId="3DEF4F50" w14:textId="32B04865" w:rsidR="00A455E3" w:rsidRPr="00A455E3" w:rsidRDefault="00A455E3" w:rsidP="00005695">
      <w:pPr>
        <w:ind w:firstLine="360"/>
        <w:jc w:val="both"/>
        <w:rPr>
          <w:rFonts w:ascii="Arial Narrow" w:eastAsia="Times New Roman" w:hAnsi="Arial Narrow"/>
        </w:rPr>
      </w:pPr>
      <w:r w:rsidRPr="00A455E3">
        <w:rPr>
          <w:rFonts w:ascii="Arial Narrow" w:hAnsi="Arial Narrow" w:cs="Times New Roman"/>
        </w:rPr>
        <w:t xml:space="preserve">A lei federal 14.133/2021, (art. 17), assim como o Decreto Municipal de nº </w:t>
      </w:r>
      <w:r w:rsidR="003373D7" w:rsidRPr="003373D7">
        <w:rPr>
          <w:rFonts w:ascii="Arial Narrow" w:hAnsi="Arial Narrow" w:cs="Times New Roman"/>
        </w:rPr>
        <w:t>3046/2026, Art. 11</w:t>
      </w:r>
      <w:r w:rsidR="003373D7">
        <w:rPr>
          <w:rFonts w:ascii="Arial Narrow" w:hAnsi="Arial Narrow" w:cs="Times New Roman"/>
        </w:rPr>
        <w:t xml:space="preserve"> </w:t>
      </w:r>
      <w:r w:rsidRPr="00A455E3">
        <w:rPr>
          <w:rFonts w:ascii="Arial Narrow" w:hAnsi="Arial Narrow" w:cs="Times New Roman"/>
        </w:rPr>
        <w:t xml:space="preserve">diz   que as licitações serão realizadas preferencialmente sob a forma eletrônica, admitida a utilização da forma presencial, desde que motivada, devendo a sessão pública ser registrada em ata e gravada em áudio e vídeo cujo arquivo será acostado ao processo administrativo, e, ainda inserido no canal do município de  PREFEITURA JURANDA no YOUTUBE: </w:t>
      </w:r>
      <w:hyperlink r:id="rId14" w:history="1">
        <w:r w:rsidRPr="00A455E3">
          <w:rPr>
            <w:rStyle w:val="Hyperlink"/>
            <w:rFonts w:ascii="Arial Narrow" w:hAnsi="Arial Narrow" w:cs="Times New Roman"/>
          </w:rPr>
          <w:t>https://youtu.be/TOBFv0A5MCI?si=pfMMdBPPnIZoaqE6</w:t>
        </w:r>
      </w:hyperlink>
      <w:r w:rsidRPr="00A455E3">
        <w:rPr>
          <w:rFonts w:ascii="Arial Narrow" w:hAnsi="Arial Narrow" w:cs="Times New Roman"/>
        </w:rPr>
        <w:t xml:space="preserve"> </w:t>
      </w:r>
    </w:p>
    <w:p w14:paraId="6339A8B1" w14:textId="77777777" w:rsidR="00A455E3" w:rsidRPr="00A455E3" w:rsidRDefault="00A455E3" w:rsidP="009200A4">
      <w:pPr>
        <w:pStyle w:val="Nivel2"/>
        <w:numPr>
          <w:ilvl w:val="0"/>
          <w:numId w:val="0"/>
        </w:numPr>
        <w:spacing w:before="0" w:after="0" w:line="240" w:lineRule="auto"/>
        <w:ind w:firstLine="1134"/>
        <w:rPr>
          <w:rFonts w:ascii="Arial Narrow" w:eastAsia="Times New Roman" w:hAnsi="Arial Narrow"/>
          <w:sz w:val="24"/>
          <w:szCs w:val="24"/>
        </w:rPr>
      </w:pPr>
    </w:p>
    <w:p w14:paraId="228837C5" w14:textId="77777777" w:rsidR="00A455E3" w:rsidRPr="00A455E3" w:rsidRDefault="00A455E3" w:rsidP="009200A4">
      <w:pPr>
        <w:pStyle w:val="Nivel2"/>
        <w:numPr>
          <w:ilvl w:val="0"/>
          <w:numId w:val="0"/>
        </w:numPr>
        <w:spacing w:before="0" w:after="0" w:line="240" w:lineRule="auto"/>
        <w:ind w:firstLine="1134"/>
        <w:rPr>
          <w:rFonts w:ascii="Arial Narrow" w:eastAsia="Times New Roman" w:hAnsi="Arial Narrow"/>
          <w:sz w:val="24"/>
          <w:szCs w:val="24"/>
        </w:rPr>
      </w:pPr>
    </w:p>
    <w:p w14:paraId="00B217AE" w14:textId="77777777" w:rsidR="003C7A23" w:rsidRPr="00C71083" w:rsidRDefault="003C7A23" w:rsidP="00E24FFF">
      <w:pPr>
        <w:pStyle w:val="Nivel01"/>
        <w:rPr>
          <w:lang w:eastAsia="en-US"/>
        </w:rPr>
      </w:pPr>
      <w:bookmarkStart w:id="0" w:name="_Toc160528918"/>
      <w:r w:rsidRPr="00C71083">
        <w:rPr>
          <w:lang w:eastAsia="en-US"/>
        </w:rPr>
        <w:t>DO OBJETO</w:t>
      </w:r>
      <w:bookmarkEnd w:id="0"/>
    </w:p>
    <w:p w14:paraId="4B43170C" w14:textId="59F978CD"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O objeto da presente licitação é a</w:t>
      </w:r>
      <w:r w:rsidR="00C71083" w:rsidRPr="00C71083">
        <w:rPr>
          <w:rFonts w:ascii="Arial Narrow" w:hAnsi="Arial Narrow"/>
          <w:sz w:val="24"/>
          <w:szCs w:val="24"/>
        </w:rPr>
        <w:t xml:space="preserve"> contratação de</w:t>
      </w:r>
      <w:r w:rsidRPr="00C71083">
        <w:rPr>
          <w:rFonts w:ascii="Arial Narrow" w:hAnsi="Arial Narrow"/>
          <w:sz w:val="24"/>
          <w:szCs w:val="24"/>
        </w:rPr>
        <w:t xml:space="preserve"> </w:t>
      </w:r>
      <w:r w:rsidR="00005695" w:rsidRPr="00005695">
        <w:rPr>
          <w:rFonts w:ascii="Arial Narrow" w:hAnsi="Arial Narrow"/>
          <w:b/>
          <w:bCs/>
          <w:sz w:val="24"/>
          <w:szCs w:val="24"/>
        </w:rPr>
        <w:t>REGISTRO DE PREÇOS PARA FUTURAS AQUISIÇÕES DE GÊNEROS DE PADARIA (PÃES, SALGADOS, ROSQUINHAS, QUITUTES E ETC.) PARA ATENDIMENTO AS NECESSIDADES DE DIVERSAS SECRETARIAS DO MUNICÍPIO</w:t>
      </w:r>
      <w:r w:rsidR="00C71083" w:rsidRPr="00561A69">
        <w:rPr>
          <w:rFonts w:ascii="Arial Narrow" w:hAnsi="Arial Narrow"/>
          <w:color w:val="auto"/>
          <w:sz w:val="24"/>
          <w:szCs w:val="24"/>
        </w:rPr>
        <w:t>,</w:t>
      </w:r>
      <w:r w:rsidR="00C71083" w:rsidRPr="00C71083">
        <w:rPr>
          <w:rFonts w:ascii="Arial Narrow" w:hAnsi="Arial Narrow"/>
          <w:color w:val="FF0000"/>
          <w:sz w:val="24"/>
          <w:szCs w:val="24"/>
        </w:rPr>
        <w:t xml:space="preserve"> </w:t>
      </w:r>
      <w:r w:rsidRPr="00C71083">
        <w:rPr>
          <w:rFonts w:ascii="Arial Narrow" w:hAnsi="Arial Narrow"/>
          <w:sz w:val="24"/>
          <w:szCs w:val="24"/>
        </w:rPr>
        <w:t>conforme condições, quantidades e exigências estabelecidas neste Edital e seus anexos.</w:t>
      </w:r>
    </w:p>
    <w:p w14:paraId="44D0263B" w14:textId="32A7519B" w:rsidR="003C7A23" w:rsidRPr="00C71083" w:rsidRDefault="003C7A23" w:rsidP="009200A4">
      <w:pPr>
        <w:pStyle w:val="Nvel2-Red"/>
        <w:spacing w:before="0" w:after="0" w:line="240" w:lineRule="auto"/>
        <w:rPr>
          <w:rFonts w:ascii="Arial Narrow" w:hAnsi="Arial Narrow"/>
          <w:i w:val="0"/>
          <w:iCs w:val="0"/>
          <w:color w:val="auto"/>
          <w:sz w:val="24"/>
          <w:szCs w:val="24"/>
        </w:rPr>
      </w:pPr>
      <w:r w:rsidRPr="00C71083">
        <w:rPr>
          <w:rFonts w:ascii="Arial Narrow" w:hAnsi="Arial Narrow"/>
          <w:i w:val="0"/>
          <w:iCs w:val="0"/>
          <w:color w:val="auto"/>
          <w:sz w:val="24"/>
          <w:szCs w:val="24"/>
        </w:rPr>
        <w:t>A licitação será realizada</w:t>
      </w:r>
      <w:r w:rsidR="00005695">
        <w:rPr>
          <w:rFonts w:ascii="Arial Narrow" w:hAnsi="Arial Narrow"/>
          <w:i w:val="0"/>
          <w:iCs w:val="0"/>
          <w:color w:val="auto"/>
          <w:sz w:val="24"/>
          <w:szCs w:val="24"/>
        </w:rPr>
        <w:t xml:space="preserve"> por</w:t>
      </w:r>
      <w:r w:rsidRPr="00C71083">
        <w:rPr>
          <w:rFonts w:ascii="Arial Narrow" w:hAnsi="Arial Narrow"/>
          <w:i w:val="0"/>
          <w:iCs w:val="0"/>
          <w:color w:val="auto"/>
          <w:sz w:val="24"/>
          <w:szCs w:val="24"/>
        </w:rPr>
        <w:t xml:space="preserve"> itens, conforme tabela constante no Termo de Referência, devendo o licitante oferecer proposta para todos os itens que o compõem.</w:t>
      </w:r>
    </w:p>
    <w:p w14:paraId="2D9D7DDF" w14:textId="77777777" w:rsidR="009200A4" w:rsidRPr="00C71083" w:rsidRDefault="009200A4" w:rsidP="009200A4">
      <w:pPr>
        <w:pStyle w:val="Nvel2-Red"/>
        <w:numPr>
          <w:ilvl w:val="0"/>
          <w:numId w:val="0"/>
        </w:numPr>
        <w:spacing w:before="0" w:after="0" w:line="240" w:lineRule="auto"/>
        <w:rPr>
          <w:rFonts w:ascii="Arial Narrow" w:hAnsi="Arial Narrow"/>
          <w:i w:val="0"/>
          <w:iCs w:val="0"/>
          <w:sz w:val="24"/>
          <w:szCs w:val="24"/>
        </w:rPr>
      </w:pPr>
    </w:p>
    <w:p w14:paraId="09453385" w14:textId="41A3E9EE" w:rsidR="007103E1" w:rsidRPr="00C71083" w:rsidRDefault="00561A69" w:rsidP="00E24FFF">
      <w:pPr>
        <w:pStyle w:val="Nivel01"/>
      </w:pPr>
      <w:bookmarkStart w:id="1" w:name="_Toc160528919"/>
      <w:r>
        <w:t xml:space="preserve">DOS RECURSOS </w:t>
      </w:r>
      <w:r w:rsidR="00524C18">
        <w:t>ORÇAMENTÁRIOS</w:t>
      </w:r>
      <w:bookmarkEnd w:id="1"/>
      <w:r w:rsidR="00524C18">
        <w:t xml:space="preserve"> E DA FORMA DE PAGAMENTO</w:t>
      </w:r>
    </w:p>
    <w:p w14:paraId="3ED61FCD" w14:textId="5EFF8FAE" w:rsidR="007103E1" w:rsidRPr="00C71083" w:rsidRDefault="00561A69" w:rsidP="009200A4">
      <w:pPr>
        <w:pStyle w:val="Nivel2"/>
        <w:spacing w:before="0" w:after="0" w:line="240" w:lineRule="auto"/>
        <w:rPr>
          <w:rFonts w:ascii="Arial Narrow" w:hAnsi="Arial Narrow"/>
          <w:sz w:val="24"/>
          <w:szCs w:val="24"/>
        </w:rPr>
      </w:pPr>
      <w:r w:rsidRPr="00561A69">
        <w:rPr>
          <w:rFonts w:ascii="Arial Narrow" w:hAnsi="Arial Narrow"/>
          <w:sz w:val="24"/>
          <w:szCs w:val="24"/>
        </w:rPr>
        <w:t>Pelos pagamentos devidos em razão da contratação objeto da presente licitação, responderão os recursos das seguintes dotações orçamentárias</w:t>
      </w:r>
      <w:r>
        <w:rPr>
          <w:rFonts w:ascii="Arial Narrow" w:hAnsi="Arial Narrow"/>
          <w:sz w:val="24"/>
          <w:szCs w:val="24"/>
        </w:rPr>
        <w:t xml:space="preserve">: </w:t>
      </w:r>
    </w:p>
    <w:p w14:paraId="2F04D866" w14:textId="77777777" w:rsidR="009200A4" w:rsidRDefault="009200A4" w:rsidP="009200A4">
      <w:pPr>
        <w:pStyle w:val="Nivel2"/>
        <w:numPr>
          <w:ilvl w:val="0"/>
          <w:numId w:val="0"/>
        </w:numPr>
        <w:spacing w:before="0" w:after="0" w:line="240" w:lineRule="auto"/>
        <w:rPr>
          <w:rFonts w:ascii="Arial Narrow" w:hAnsi="Arial Narrow"/>
          <w:sz w:val="24"/>
          <w:szCs w:val="24"/>
        </w:rPr>
      </w:pPr>
    </w:p>
    <w:tbl>
      <w:tblPr>
        <w:tblW w:w="5000" w:type="pct"/>
        <w:tblCellMar>
          <w:left w:w="70" w:type="dxa"/>
          <w:right w:w="70" w:type="dxa"/>
        </w:tblCellMar>
        <w:tblLook w:val="04A0" w:firstRow="1" w:lastRow="0" w:firstColumn="1" w:lastColumn="0" w:noHBand="0" w:noVBand="1"/>
      </w:tblPr>
      <w:tblGrid>
        <w:gridCol w:w="902"/>
        <w:gridCol w:w="851"/>
        <w:gridCol w:w="791"/>
        <w:gridCol w:w="4754"/>
        <w:gridCol w:w="1055"/>
        <w:gridCol w:w="1275"/>
      </w:tblGrid>
      <w:tr w:rsidR="00A16DDF" w:rsidRPr="00A16DDF" w14:paraId="3F45A991" w14:textId="77777777" w:rsidTr="00A16DDF">
        <w:trPr>
          <w:trHeight w:val="450"/>
        </w:trPr>
        <w:tc>
          <w:tcPr>
            <w:tcW w:w="468" w:type="pct"/>
            <w:tcBorders>
              <w:top w:val="single" w:sz="4" w:space="0" w:color="auto"/>
              <w:left w:val="single" w:sz="4" w:space="0" w:color="auto"/>
              <w:bottom w:val="single" w:sz="4" w:space="0" w:color="auto"/>
              <w:right w:val="single" w:sz="4" w:space="0" w:color="auto"/>
            </w:tcBorders>
            <w:shd w:val="clear" w:color="000000" w:fill="C0C0C0"/>
            <w:hideMark/>
          </w:tcPr>
          <w:p w14:paraId="5A840F0D" w14:textId="77777777" w:rsidR="00A16DDF" w:rsidRPr="00A16DDF" w:rsidRDefault="00A16DDF" w:rsidP="00A16DDF">
            <w:pPr>
              <w:rPr>
                <w:rFonts w:ascii="Arial" w:eastAsia="Times New Roman" w:hAnsi="Arial" w:cs="Arial"/>
                <w:b/>
                <w:bCs/>
                <w:color w:val="000000"/>
                <w:sz w:val="16"/>
                <w:szCs w:val="16"/>
              </w:rPr>
            </w:pPr>
            <w:r w:rsidRPr="00A16DDF">
              <w:rPr>
                <w:rFonts w:ascii="Arial" w:eastAsia="Times New Roman" w:hAnsi="Arial" w:cs="Arial"/>
                <w:b/>
                <w:bCs/>
                <w:color w:val="000000"/>
                <w:sz w:val="16"/>
                <w:szCs w:val="16"/>
              </w:rPr>
              <w:t>Órgão</w:t>
            </w:r>
          </w:p>
        </w:tc>
        <w:tc>
          <w:tcPr>
            <w:tcW w:w="442" w:type="pct"/>
            <w:tcBorders>
              <w:top w:val="single" w:sz="4" w:space="0" w:color="auto"/>
              <w:left w:val="nil"/>
              <w:bottom w:val="single" w:sz="4" w:space="0" w:color="auto"/>
              <w:right w:val="single" w:sz="4" w:space="0" w:color="auto"/>
            </w:tcBorders>
            <w:shd w:val="clear" w:color="000000" w:fill="C0C0C0"/>
            <w:hideMark/>
          </w:tcPr>
          <w:p w14:paraId="17425764" w14:textId="77777777" w:rsidR="00A16DDF" w:rsidRPr="00A16DDF" w:rsidRDefault="00A16DDF" w:rsidP="00A16DDF">
            <w:pPr>
              <w:jc w:val="right"/>
              <w:rPr>
                <w:rFonts w:ascii="Arial" w:eastAsia="Times New Roman" w:hAnsi="Arial" w:cs="Arial"/>
                <w:b/>
                <w:bCs/>
                <w:color w:val="000000"/>
                <w:sz w:val="16"/>
                <w:szCs w:val="16"/>
              </w:rPr>
            </w:pPr>
            <w:r w:rsidRPr="00A16DDF">
              <w:rPr>
                <w:rFonts w:ascii="Arial" w:eastAsia="Times New Roman" w:hAnsi="Arial" w:cs="Arial"/>
                <w:b/>
                <w:bCs/>
                <w:color w:val="000000"/>
                <w:sz w:val="16"/>
                <w:szCs w:val="16"/>
              </w:rPr>
              <w:t>Unidade</w:t>
            </w:r>
          </w:p>
        </w:tc>
        <w:tc>
          <w:tcPr>
            <w:tcW w:w="411" w:type="pct"/>
            <w:tcBorders>
              <w:top w:val="single" w:sz="4" w:space="0" w:color="auto"/>
              <w:left w:val="nil"/>
              <w:bottom w:val="single" w:sz="4" w:space="0" w:color="auto"/>
              <w:right w:val="single" w:sz="4" w:space="0" w:color="auto"/>
            </w:tcBorders>
            <w:shd w:val="clear" w:color="000000" w:fill="C0C0C0"/>
            <w:hideMark/>
          </w:tcPr>
          <w:p w14:paraId="671F5FDB" w14:textId="77777777" w:rsidR="00A16DDF" w:rsidRPr="00A16DDF" w:rsidRDefault="00A16DDF" w:rsidP="00A16DDF">
            <w:pPr>
              <w:jc w:val="right"/>
              <w:rPr>
                <w:rFonts w:ascii="Arial" w:eastAsia="Times New Roman" w:hAnsi="Arial" w:cs="Arial"/>
                <w:b/>
                <w:bCs/>
                <w:color w:val="000000"/>
                <w:sz w:val="16"/>
                <w:szCs w:val="16"/>
              </w:rPr>
            </w:pPr>
            <w:r w:rsidRPr="00A16DDF">
              <w:rPr>
                <w:rFonts w:ascii="Arial" w:eastAsia="Times New Roman" w:hAnsi="Arial" w:cs="Arial"/>
                <w:b/>
                <w:bCs/>
                <w:color w:val="000000"/>
                <w:sz w:val="16"/>
                <w:szCs w:val="16"/>
              </w:rPr>
              <w:t>Ação</w:t>
            </w:r>
          </w:p>
        </w:tc>
        <w:tc>
          <w:tcPr>
            <w:tcW w:w="2469" w:type="pct"/>
            <w:tcBorders>
              <w:top w:val="single" w:sz="4" w:space="0" w:color="auto"/>
              <w:left w:val="nil"/>
              <w:bottom w:val="single" w:sz="4" w:space="0" w:color="auto"/>
              <w:right w:val="single" w:sz="4" w:space="0" w:color="auto"/>
            </w:tcBorders>
            <w:shd w:val="clear" w:color="000000" w:fill="C0C0C0"/>
            <w:hideMark/>
          </w:tcPr>
          <w:p w14:paraId="39AD4E2B" w14:textId="77777777" w:rsidR="00A16DDF" w:rsidRPr="00A16DDF" w:rsidRDefault="00A16DDF" w:rsidP="00A16DDF">
            <w:pPr>
              <w:rPr>
                <w:rFonts w:ascii="Arial" w:eastAsia="Times New Roman" w:hAnsi="Arial" w:cs="Arial"/>
                <w:b/>
                <w:bCs/>
                <w:color w:val="000000"/>
                <w:sz w:val="16"/>
                <w:szCs w:val="16"/>
              </w:rPr>
            </w:pPr>
            <w:r w:rsidRPr="00A16DDF">
              <w:rPr>
                <w:rFonts w:ascii="Arial" w:eastAsia="Times New Roman" w:hAnsi="Arial" w:cs="Arial"/>
                <w:b/>
                <w:bCs/>
                <w:color w:val="000000"/>
                <w:sz w:val="16"/>
                <w:szCs w:val="16"/>
              </w:rPr>
              <w:t>Elemento - Descrição</w:t>
            </w:r>
          </w:p>
        </w:tc>
        <w:tc>
          <w:tcPr>
            <w:tcW w:w="548" w:type="pct"/>
            <w:tcBorders>
              <w:top w:val="single" w:sz="4" w:space="0" w:color="auto"/>
              <w:left w:val="nil"/>
              <w:bottom w:val="single" w:sz="4" w:space="0" w:color="auto"/>
              <w:right w:val="single" w:sz="4" w:space="0" w:color="auto"/>
            </w:tcBorders>
            <w:shd w:val="clear" w:color="000000" w:fill="C0C0C0"/>
            <w:hideMark/>
          </w:tcPr>
          <w:p w14:paraId="489C99E4" w14:textId="77777777" w:rsidR="00A16DDF" w:rsidRPr="00A16DDF" w:rsidRDefault="00A16DDF" w:rsidP="00A16DDF">
            <w:pPr>
              <w:rPr>
                <w:rFonts w:ascii="Arial" w:eastAsia="Times New Roman" w:hAnsi="Arial" w:cs="Arial"/>
                <w:b/>
                <w:bCs/>
                <w:color w:val="000000"/>
                <w:sz w:val="16"/>
                <w:szCs w:val="16"/>
              </w:rPr>
            </w:pPr>
            <w:r w:rsidRPr="00A16DDF">
              <w:rPr>
                <w:rFonts w:ascii="Arial" w:eastAsia="Times New Roman" w:hAnsi="Arial" w:cs="Arial"/>
                <w:b/>
                <w:bCs/>
                <w:color w:val="000000"/>
                <w:sz w:val="16"/>
                <w:szCs w:val="16"/>
              </w:rPr>
              <w:t>Vínculo</w:t>
            </w:r>
          </w:p>
        </w:tc>
        <w:tc>
          <w:tcPr>
            <w:tcW w:w="662" w:type="pct"/>
            <w:tcBorders>
              <w:top w:val="single" w:sz="4" w:space="0" w:color="auto"/>
              <w:left w:val="nil"/>
              <w:bottom w:val="single" w:sz="4" w:space="0" w:color="auto"/>
              <w:right w:val="single" w:sz="4" w:space="0" w:color="auto"/>
            </w:tcBorders>
            <w:shd w:val="clear" w:color="000000" w:fill="C0C0C0"/>
            <w:hideMark/>
          </w:tcPr>
          <w:p w14:paraId="3AC8AA9A" w14:textId="77777777" w:rsidR="00A16DDF" w:rsidRPr="00A16DDF" w:rsidRDefault="00A16DDF" w:rsidP="00A16DDF">
            <w:pPr>
              <w:rPr>
                <w:rFonts w:ascii="Arial" w:eastAsia="Times New Roman" w:hAnsi="Arial" w:cs="Arial"/>
                <w:b/>
                <w:bCs/>
                <w:color w:val="000000"/>
                <w:sz w:val="16"/>
                <w:szCs w:val="16"/>
              </w:rPr>
            </w:pPr>
            <w:r w:rsidRPr="00A16DDF">
              <w:rPr>
                <w:rFonts w:ascii="Arial" w:eastAsia="Times New Roman" w:hAnsi="Arial" w:cs="Arial"/>
                <w:b/>
                <w:bCs/>
                <w:color w:val="000000"/>
                <w:sz w:val="16"/>
                <w:szCs w:val="16"/>
              </w:rPr>
              <w:t>Dotação</w:t>
            </w:r>
          </w:p>
        </w:tc>
      </w:tr>
      <w:tr w:rsidR="00A16DDF" w:rsidRPr="00A16DDF" w14:paraId="58933E03" w14:textId="77777777" w:rsidTr="00A16DDF">
        <w:trPr>
          <w:trHeight w:val="255"/>
        </w:trPr>
        <w:tc>
          <w:tcPr>
            <w:tcW w:w="468" w:type="pct"/>
            <w:tcBorders>
              <w:top w:val="nil"/>
              <w:left w:val="single" w:sz="4" w:space="0" w:color="auto"/>
              <w:bottom w:val="single" w:sz="4" w:space="0" w:color="auto"/>
              <w:right w:val="single" w:sz="4" w:space="0" w:color="auto"/>
            </w:tcBorders>
            <w:hideMark/>
          </w:tcPr>
          <w:p w14:paraId="6E86EE6C"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3</w:t>
            </w:r>
          </w:p>
        </w:tc>
        <w:tc>
          <w:tcPr>
            <w:tcW w:w="442" w:type="pct"/>
            <w:tcBorders>
              <w:top w:val="nil"/>
              <w:left w:val="nil"/>
              <w:bottom w:val="single" w:sz="4" w:space="0" w:color="auto"/>
              <w:right w:val="single" w:sz="4" w:space="0" w:color="auto"/>
            </w:tcBorders>
            <w:hideMark/>
          </w:tcPr>
          <w:p w14:paraId="4975A1C4"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1</w:t>
            </w:r>
          </w:p>
        </w:tc>
        <w:tc>
          <w:tcPr>
            <w:tcW w:w="411" w:type="pct"/>
            <w:tcBorders>
              <w:top w:val="nil"/>
              <w:left w:val="nil"/>
              <w:bottom w:val="single" w:sz="4" w:space="0" w:color="auto"/>
              <w:right w:val="single" w:sz="4" w:space="0" w:color="auto"/>
            </w:tcBorders>
            <w:hideMark/>
          </w:tcPr>
          <w:p w14:paraId="40CBB1D9"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2071</w:t>
            </w:r>
          </w:p>
        </w:tc>
        <w:tc>
          <w:tcPr>
            <w:tcW w:w="2469" w:type="pct"/>
            <w:tcBorders>
              <w:top w:val="nil"/>
              <w:left w:val="nil"/>
              <w:bottom w:val="single" w:sz="4" w:space="0" w:color="auto"/>
              <w:right w:val="single" w:sz="4" w:space="0" w:color="auto"/>
            </w:tcBorders>
            <w:hideMark/>
          </w:tcPr>
          <w:p w14:paraId="61729CE9" w14:textId="77777777" w:rsidR="00A16DDF" w:rsidRPr="00A16DDF" w:rsidRDefault="00A16DDF" w:rsidP="00A16DDF">
            <w:pPr>
              <w:rPr>
                <w:rFonts w:ascii="Arial" w:eastAsia="Times New Roman" w:hAnsi="Arial" w:cs="Arial"/>
                <w:color w:val="000000"/>
                <w:sz w:val="16"/>
                <w:szCs w:val="16"/>
              </w:rPr>
            </w:pPr>
            <w:r w:rsidRPr="00A16DDF">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04FA70A3"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0</w:t>
            </w:r>
          </w:p>
        </w:tc>
        <w:tc>
          <w:tcPr>
            <w:tcW w:w="662" w:type="pct"/>
            <w:tcBorders>
              <w:top w:val="nil"/>
              <w:left w:val="nil"/>
              <w:bottom w:val="single" w:sz="4" w:space="0" w:color="auto"/>
              <w:right w:val="single" w:sz="4" w:space="0" w:color="auto"/>
            </w:tcBorders>
            <w:hideMark/>
          </w:tcPr>
          <w:p w14:paraId="16BFD677"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41</w:t>
            </w:r>
          </w:p>
        </w:tc>
      </w:tr>
      <w:tr w:rsidR="00A16DDF" w:rsidRPr="00A16DDF" w14:paraId="653C7A2C" w14:textId="77777777" w:rsidTr="00A16DDF">
        <w:trPr>
          <w:trHeight w:val="255"/>
        </w:trPr>
        <w:tc>
          <w:tcPr>
            <w:tcW w:w="468" w:type="pct"/>
            <w:tcBorders>
              <w:top w:val="nil"/>
              <w:left w:val="single" w:sz="4" w:space="0" w:color="auto"/>
              <w:bottom w:val="single" w:sz="4" w:space="0" w:color="auto"/>
              <w:right w:val="single" w:sz="4" w:space="0" w:color="auto"/>
            </w:tcBorders>
            <w:hideMark/>
          </w:tcPr>
          <w:p w14:paraId="23BEEE6E"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4</w:t>
            </w:r>
          </w:p>
        </w:tc>
        <w:tc>
          <w:tcPr>
            <w:tcW w:w="442" w:type="pct"/>
            <w:tcBorders>
              <w:top w:val="nil"/>
              <w:left w:val="nil"/>
              <w:bottom w:val="single" w:sz="4" w:space="0" w:color="auto"/>
              <w:right w:val="single" w:sz="4" w:space="0" w:color="auto"/>
            </w:tcBorders>
            <w:hideMark/>
          </w:tcPr>
          <w:p w14:paraId="6ECDB6AB"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1</w:t>
            </w:r>
          </w:p>
        </w:tc>
        <w:tc>
          <w:tcPr>
            <w:tcW w:w="411" w:type="pct"/>
            <w:tcBorders>
              <w:top w:val="nil"/>
              <w:left w:val="nil"/>
              <w:bottom w:val="single" w:sz="4" w:space="0" w:color="auto"/>
              <w:right w:val="single" w:sz="4" w:space="0" w:color="auto"/>
            </w:tcBorders>
            <w:hideMark/>
          </w:tcPr>
          <w:p w14:paraId="64E5AD9D"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2009</w:t>
            </w:r>
          </w:p>
        </w:tc>
        <w:tc>
          <w:tcPr>
            <w:tcW w:w="2469" w:type="pct"/>
            <w:tcBorders>
              <w:top w:val="nil"/>
              <w:left w:val="nil"/>
              <w:bottom w:val="single" w:sz="4" w:space="0" w:color="auto"/>
              <w:right w:val="single" w:sz="4" w:space="0" w:color="auto"/>
            </w:tcBorders>
            <w:hideMark/>
          </w:tcPr>
          <w:p w14:paraId="5A4244AA" w14:textId="77777777" w:rsidR="00A16DDF" w:rsidRPr="00A16DDF" w:rsidRDefault="00A16DDF" w:rsidP="00A16DDF">
            <w:pPr>
              <w:rPr>
                <w:rFonts w:ascii="Arial" w:eastAsia="Times New Roman" w:hAnsi="Arial" w:cs="Arial"/>
                <w:color w:val="000000"/>
                <w:sz w:val="16"/>
                <w:szCs w:val="16"/>
              </w:rPr>
            </w:pPr>
            <w:r w:rsidRPr="00A16DDF">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3B51056D"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0</w:t>
            </w:r>
          </w:p>
        </w:tc>
        <w:tc>
          <w:tcPr>
            <w:tcW w:w="662" w:type="pct"/>
            <w:tcBorders>
              <w:top w:val="nil"/>
              <w:left w:val="nil"/>
              <w:bottom w:val="single" w:sz="4" w:space="0" w:color="auto"/>
              <w:right w:val="single" w:sz="4" w:space="0" w:color="auto"/>
            </w:tcBorders>
            <w:hideMark/>
          </w:tcPr>
          <w:p w14:paraId="2E49EE01"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110</w:t>
            </w:r>
          </w:p>
        </w:tc>
      </w:tr>
      <w:tr w:rsidR="00A16DDF" w:rsidRPr="00A16DDF" w14:paraId="4BEB08CC" w14:textId="77777777" w:rsidTr="00A16DDF">
        <w:trPr>
          <w:trHeight w:val="255"/>
        </w:trPr>
        <w:tc>
          <w:tcPr>
            <w:tcW w:w="468" w:type="pct"/>
            <w:tcBorders>
              <w:top w:val="nil"/>
              <w:left w:val="single" w:sz="4" w:space="0" w:color="auto"/>
              <w:bottom w:val="single" w:sz="4" w:space="0" w:color="auto"/>
              <w:right w:val="single" w:sz="4" w:space="0" w:color="auto"/>
            </w:tcBorders>
            <w:hideMark/>
          </w:tcPr>
          <w:p w14:paraId="5C27D3B5"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5</w:t>
            </w:r>
          </w:p>
        </w:tc>
        <w:tc>
          <w:tcPr>
            <w:tcW w:w="442" w:type="pct"/>
            <w:tcBorders>
              <w:top w:val="nil"/>
              <w:left w:val="nil"/>
              <w:bottom w:val="single" w:sz="4" w:space="0" w:color="auto"/>
              <w:right w:val="single" w:sz="4" w:space="0" w:color="auto"/>
            </w:tcBorders>
            <w:hideMark/>
          </w:tcPr>
          <w:p w14:paraId="7EF1ABE7"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2</w:t>
            </w:r>
          </w:p>
        </w:tc>
        <w:tc>
          <w:tcPr>
            <w:tcW w:w="411" w:type="pct"/>
            <w:tcBorders>
              <w:top w:val="nil"/>
              <w:left w:val="nil"/>
              <w:bottom w:val="single" w:sz="4" w:space="0" w:color="auto"/>
              <w:right w:val="single" w:sz="4" w:space="0" w:color="auto"/>
            </w:tcBorders>
            <w:hideMark/>
          </w:tcPr>
          <w:p w14:paraId="185CC55D"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2048</w:t>
            </w:r>
          </w:p>
        </w:tc>
        <w:tc>
          <w:tcPr>
            <w:tcW w:w="2469" w:type="pct"/>
            <w:tcBorders>
              <w:top w:val="nil"/>
              <w:left w:val="nil"/>
              <w:bottom w:val="single" w:sz="4" w:space="0" w:color="auto"/>
              <w:right w:val="single" w:sz="4" w:space="0" w:color="auto"/>
            </w:tcBorders>
            <w:hideMark/>
          </w:tcPr>
          <w:p w14:paraId="3A0C51C9" w14:textId="77777777" w:rsidR="00A16DDF" w:rsidRPr="00A16DDF" w:rsidRDefault="00A16DDF" w:rsidP="00A16DDF">
            <w:pPr>
              <w:rPr>
                <w:rFonts w:ascii="Arial" w:eastAsia="Times New Roman" w:hAnsi="Arial" w:cs="Arial"/>
                <w:color w:val="000000"/>
                <w:sz w:val="16"/>
                <w:szCs w:val="16"/>
              </w:rPr>
            </w:pPr>
            <w:r w:rsidRPr="00A16DDF">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05AA4D10"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0</w:t>
            </w:r>
          </w:p>
        </w:tc>
        <w:tc>
          <w:tcPr>
            <w:tcW w:w="662" w:type="pct"/>
            <w:tcBorders>
              <w:top w:val="nil"/>
              <w:left w:val="nil"/>
              <w:bottom w:val="single" w:sz="4" w:space="0" w:color="auto"/>
              <w:right w:val="single" w:sz="4" w:space="0" w:color="auto"/>
            </w:tcBorders>
            <w:hideMark/>
          </w:tcPr>
          <w:p w14:paraId="715B0566"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176</w:t>
            </w:r>
          </w:p>
        </w:tc>
      </w:tr>
      <w:tr w:rsidR="00A16DDF" w:rsidRPr="00A16DDF" w14:paraId="7938D00B" w14:textId="77777777" w:rsidTr="00A16DDF">
        <w:trPr>
          <w:trHeight w:val="255"/>
        </w:trPr>
        <w:tc>
          <w:tcPr>
            <w:tcW w:w="468" w:type="pct"/>
            <w:tcBorders>
              <w:top w:val="nil"/>
              <w:left w:val="single" w:sz="4" w:space="0" w:color="auto"/>
              <w:bottom w:val="single" w:sz="4" w:space="0" w:color="auto"/>
              <w:right w:val="single" w:sz="4" w:space="0" w:color="auto"/>
            </w:tcBorders>
            <w:hideMark/>
          </w:tcPr>
          <w:p w14:paraId="12BD65EF"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6</w:t>
            </w:r>
          </w:p>
        </w:tc>
        <w:tc>
          <w:tcPr>
            <w:tcW w:w="442" w:type="pct"/>
            <w:tcBorders>
              <w:top w:val="nil"/>
              <w:left w:val="nil"/>
              <w:bottom w:val="single" w:sz="4" w:space="0" w:color="auto"/>
              <w:right w:val="single" w:sz="4" w:space="0" w:color="auto"/>
            </w:tcBorders>
            <w:hideMark/>
          </w:tcPr>
          <w:p w14:paraId="06FC43EA"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1</w:t>
            </w:r>
          </w:p>
        </w:tc>
        <w:tc>
          <w:tcPr>
            <w:tcW w:w="411" w:type="pct"/>
            <w:tcBorders>
              <w:top w:val="nil"/>
              <w:left w:val="nil"/>
              <w:bottom w:val="single" w:sz="4" w:space="0" w:color="auto"/>
              <w:right w:val="single" w:sz="4" w:space="0" w:color="auto"/>
            </w:tcBorders>
            <w:hideMark/>
          </w:tcPr>
          <w:p w14:paraId="16C6236E"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2047</w:t>
            </w:r>
          </w:p>
        </w:tc>
        <w:tc>
          <w:tcPr>
            <w:tcW w:w="2469" w:type="pct"/>
            <w:tcBorders>
              <w:top w:val="nil"/>
              <w:left w:val="nil"/>
              <w:bottom w:val="single" w:sz="4" w:space="0" w:color="auto"/>
              <w:right w:val="single" w:sz="4" w:space="0" w:color="auto"/>
            </w:tcBorders>
            <w:hideMark/>
          </w:tcPr>
          <w:p w14:paraId="4A49E803" w14:textId="77777777" w:rsidR="00A16DDF" w:rsidRPr="00A16DDF" w:rsidRDefault="00A16DDF" w:rsidP="00A16DDF">
            <w:pPr>
              <w:rPr>
                <w:rFonts w:ascii="Arial" w:eastAsia="Times New Roman" w:hAnsi="Arial" w:cs="Arial"/>
                <w:color w:val="000000"/>
                <w:sz w:val="16"/>
                <w:szCs w:val="16"/>
              </w:rPr>
            </w:pPr>
            <w:r w:rsidRPr="00A16DDF">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105685A6"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0</w:t>
            </w:r>
          </w:p>
        </w:tc>
        <w:tc>
          <w:tcPr>
            <w:tcW w:w="662" w:type="pct"/>
            <w:tcBorders>
              <w:top w:val="nil"/>
              <w:left w:val="nil"/>
              <w:bottom w:val="single" w:sz="4" w:space="0" w:color="auto"/>
              <w:right w:val="single" w:sz="4" w:space="0" w:color="auto"/>
            </w:tcBorders>
            <w:hideMark/>
          </w:tcPr>
          <w:p w14:paraId="6251DA83"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183</w:t>
            </w:r>
          </w:p>
        </w:tc>
      </w:tr>
      <w:tr w:rsidR="00A16DDF" w:rsidRPr="00A16DDF" w14:paraId="14656BE8" w14:textId="77777777" w:rsidTr="00A16DDF">
        <w:trPr>
          <w:trHeight w:val="255"/>
        </w:trPr>
        <w:tc>
          <w:tcPr>
            <w:tcW w:w="468" w:type="pct"/>
            <w:tcBorders>
              <w:top w:val="nil"/>
              <w:left w:val="single" w:sz="4" w:space="0" w:color="auto"/>
              <w:bottom w:val="single" w:sz="4" w:space="0" w:color="auto"/>
              <w:right w:val="single" w:sz="4" w:space="0" w:color="auto"/>
            </w:tcBorders>
            <w:hideMark/>
          </w:tcPr>
          <w:p w14:paraId="13922AE3"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6</w:t>
            </w:r>
          </w:p>
        </w:tc>
        <w:tc>
          <w:tcPr>
            <w:tcW w:w="442" w:type="pct"/>
            <w:tcBorders>
              <w:top w:val="nil"/>
              <w:left w:val="nil"/>
              <w:bottom w:val="single" w:sz="4" w:space="0" w:color="auto"/>
              <w:right w:val="single" w:sz="4" w:space="0" w:color="auto"/>
            </w:tcBorders>
            <w:hideMark/>
          </w:tcPr>
          <w:p w14:paraId="698407BA"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2</w:t>
            </w:r>
          </w:p>
        </w:tc>
        <w:tc>
          <w:tcPr>
            <w:tcW w:w="411" w:type="pct"/>
            <w:tcBorders>
              <w:top w:val="nil"/>
              <w:left w:val="nil"/>
              <w:bottom w:val="single" w:sz="4" w:space="0" w:color="auto"/>
              <w:right w:val="single" w:sz="4" w:space="0" w:color="auto"/>
            </w:tcBorders>
            <w:hideMark/>
          </w:tcPr>
          <w:p w14:paraId="09294C6E"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2111</w:t>
            </w:r>
          </w:p>
        </w:tc>
        <w:tc>
          <w:tcPr>
            <w:tcW w:w="2469" w:type="pct"/>
            <w:tcBorders>
              <w:top w:val="nil"/>
              <w:left w:val="nil"/>
              <w:bottom w:val="single" w:sz="4" w:space="0" w:color="auto"/>
              <w:right w:val="single" w:sz="4" w:space="0" w:color="auto"/>
            </w:tcBorders>
            <w:hideMark/>
          </w:tcPr>
          <w:p w14:paraId="1065D3FB" w14:textId="77777777" w:rsidR="00A16DDF" w:rsidRPr="00A16DDF" w:rsidRDefault="00A16DDF" w:rsidP="00A16DDF">
            <w:pPr>
              <w:rPr>
                <w:rFonts w:ascii="Arial" w:eastAsia="Times New Roman" w:hAnsi="Arial" w:cs="Arial"/>
                <w:color w:val="000000"/>
                <w:sz w:val="16"/>
                <w:szCs w:val="16"/>
              </w:rPr>
            </w:pPr>
            <w:r w:rsidRPr="00A16DDF">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2D820A9E"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0</w:t>
            </w:r>
          </w:p>
        </w:tc>
        <w:tc>
          <w:tcPr>
            <w:tcW w:w="662" w:type="pct"/>
            <w:tcBorders>
              <w:top w:val="nil"/>
              <w:left w:val="nil"/>
              <w:bottom w:val="single" w:sz="4" w:space="0" w:color="auto"/>
              <w:right w:val="single" w:sz="4" w:space="0" w:color="auto"/>
            </w:tcBorders>
            <w:hideMark/>
          </w:tcPr>
          <w:p w14:paraId="70DE1F58"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252</w:t>
            </w:r>
          </w:p>
        </w:tc>
      </w:tr>
      <w:tr w:rsidR="00A16DDF" w:rsidRPr="00A16DDF" w14:paraId="7C062EC8" w14:textId="77777777" w:rsidTr="00A16DDF">
        <w:trPr>
          <w:trHeight w:val="255"/>
        </w:trPr>
        <w:tc>
          <w:tcPr>
            <w:tcW w:w="468" w:type="pct"/>
            <w:tcBorders>
              <w:top w:val="nil"/>
              <w:left w:val="single" w:sz="4" w:space="0" w:color="auto"/>
              <w:bottom w:val="single" w:sz="4" w:space="0" w:color="auto"/>
              <w:right w:val="single" w:sz="4" w:space="0" w:color="auto"/>
            </w:tcBorders>
            <w:hideMark/>
          </w:tcPr>
          <w:p w14:paraId="11E95D5B"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7</w:t>
            </w:r>
          </w:p>
        </w:tc>
        <w:tc>
          <w:tcPr>
            <w:tcW w:w="442" w:type="pct"/>
            <w:tcBorders>
              <w:top w:val="nil"/>
              <w:left w:val="nil"/>
              <w:bottom w:val="single" w:sz="4" w:space="0" w:color="auto"/>
              <w:right w:val="single" w:sz="4" w:space="0" w:color="auto"/>
            </w:tcBorders>
            <w:hideMark/>
          </w:tcPr>
          <w:p w14:paraId="40AF16C5"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1</w:t>
            </w:r>
          </w:p>
        </w:tc>
        <w:tc>
          <w:tcPr>
            <w:tcW w:w="411" w:type="pct"/>
            <w:tcBorders>
              <w:top w:val="nil"/>
              <w:left w:val="nil"/>
              <w:bottom w:val="single" w:sz="4" w:space="0" w:color="auto"/>
              <w:right w:val="single" w:sz="4" w:space="0" w:color="auto"/>
            </w:tcBorders>
            <w:hideMark/>
          </w:tcPr>
          <w:p w14:paraId="18094B93"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2072</w:t>
            </w:r>
          </w:p>
        </w:tc>
        <w:tc>
          <w:tcPr>
            <w:tcW w:w="2469" w:type="pct"/>
            <w:tcBorders>
              <w:top w:val="nil"/>
              <w:left w:val="nil"/>
              <w:bottom w:val="single" w:sz="4" w:space="0" w:color="auto"/>
              <w:right w:val="single" w:sz="4" w:space="0" w:color="auto"/>
            </w:tcBorders>
            <w:hideMark/>
          </w:tcPr>
          <w:p w14:paraId="37A50F3C" w14:textId="77777777" w:rsidR="00A16DDF" w:rsidRPr="00A16DDF" w:rsidRDefault="00A16DDF" w:rsidP="00A16DDF">
            <w:pPr>
              <w:rPr>
                <w:rFonts w:ascii="Arial" w:eastAsia="Times New Roman" w:hAnsi="Arial" w:cs="Arial"/>
                <w:color w:val="000000"/>
                <w:sz w:val="16"/>
                <w:szCs w:val="16"/>
              </w:rPr>
            </w:pPr>
            <w:r w:rsidRPr="00A16DDF">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5246398D"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0</w:t>
            </w:r>
          </w:p>
        </w:tc>
        <w:tc>
          <w:tcPr>
            <w:tcW w:w="662" w:type="pct"/>
            <w:tcBorders>
              <w:top w:val="nil"/>
              <w:left w:val="nil"/>
              <w:bottom w:val="single" w:sz="4" w:space="0" w:color="auto"/>
              <w:right w:val="single" w:sz="4" w:space="0" w:color="auto"/>
            </w:tcBorders>
            <w:hideMark/>
          </w:tcPr>
          <w:p w14:paraId="6B1ABE5F"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268</w:t>
            </w:r>
          </w:p>
        </w:tc>
      </w:tr>
      <w:tr w:rsidR="00A16DDF" w:rsidRPr="00A16DDF" w14:paraId="64BB74EE" w14:textId="77777777" w:rsidTr="00A16DDF">
        <w:trPr>
          <w:trHeight w:val="255"/>
        </w:trPr>
        <w:tc>
          <w:tcPr>
            <w:tcW w:w="468" w:type="pct"/>
            <w:tcBorders>
              <w:top w:val="nil"/>
              <w:left w:val="single" w:sz="4" w:space="0" w:color="auto"/>
              <w:bottom w:val="single" w:sz="4" w:space="0" w:color="auto"/>
              <w:right w:val="single" w:sz="4" w:space="0" w:color="auto"/>
            </w:tcBorders>
            <w:hideMark/>
          </w:tcPr>
          <w:p w14:paraId="143D9AA2"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lastRenderedPageBreak/>
              <w:t>7</w:t>
            </w:r>
          </w:p>
        </w:tc>
        <w:tc>
          <w:tcPr>
            <w:tcW w:w="442" w:type="pct"/>
            <w:tcBorders>
              <w:top w:val="nil"/>
              <w:left w:val="nil"/>
              <w:bottom w:val="single" w:sz="4" w:space="0" w:color="auto"/>
              <w:right w:val="single" w:sz="4" w:space="0" w:color="auto"/>
            </w:tcBorders>
            <w:hideMark/>
          </w:tcPr>
          <w:p w14:paraId="1A61E297"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2</w:t>
            </w:r>
          </w:p>
        </w:tc>
        <w:tc>
          <w:tcPr>
            <w:tcW w:w="411" w:type="pct"/>
            <w:tcBorders>
              <w:top w:val="nil"/>
              <w:left w:val="nil"/>
              <w:bottom w:val="single" w:sz="4" w:space="0" w:color="auto"/>
              <w:right w:val="single" w:sz="4" w:space="0" w:color="auto"/>
            </w:tcBorders>
            <w:hideMark/>
          </w:tcPr>
          <w:p w14:paraId="383E7500"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2062</w:t>
            </w:r>
          </w:p>
        </w:tc>
        <w:tc>
          <w:tcPr>
            <w:tcW w:w="2469" w:type="pct"/>
            <w:tcBorders>
              <w:top w:val="nil"/>
              <w:left w:val="nil"/>
              <w:bottom w:val="single" w:sz="4" w:space="0" w:color="auto"/>
              <w:right w:val="single" w:sz="4" w:space="0" w:color="auto"/>
            </w:tcBorders>
            <w:hideMark/>
          </w:tcPr>
          <w:p w14:paraId="4F1B590A" w14:textId="77777777" w:rsidR="00A16DDF" w:rsidRPr="00A16DDF" w:rsidRDefault="00A16DDF" w:rsidP="00A16DDF">
            <w:pPr>
              <w:rPr>
                <w:rFonts w:ascii="Arial" w:eastAsia="Times New Roman" w:hAnsi="Arial" w:cs="Arial"/>
                <w:color w:val="000000"/>
                <w:sz w:val="16"/>
                <w:szCs w:val="16"/>
              </w:rPr>
            </w:pPr>
            <w:r w:rsidRPr="00A16DDF">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6733BEE1"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0</w:t>
            </w:r>
          </w:p>
        </w:tc>
        <w:tc>
          <w:tcPr>
            <w:tcW w:w="662" w:type="pct"/>
            <w:tcBorders>
              <w:top w:val="nil"/>
              <w:left w:val="nil"/>
              <w:bottom w:val="single" w:sz="4" w:space="0" w:color="auto"/>
              <w:right w:val="single" w:sz="4" w:space="0" w:color="auto"/>
            </w:tcBorders>
            <w:hideMark/>
          </w:tcPr>
          <w:p w14:paraId="472EAD4E"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282</w:t>
            </w:r>
          </w:p>
        </w:tc>
      </w:tr>
      <w:tr w:rsidR="00A16DDF" w:rsidRPr="00A16DDF" w14:paraId="39ED49E0" w14:textId="77777777" w:rsidTr="00A16DDF">
        <w:trPr>
          <w:trHeight w:val="255"/>
        </w:trPr>
        <w:tc>
          <w:tcPr>
            <w:tcW w:w="468" w:type="pct"/>
            <w:tcBorders>
              <w:top w:val="nil"/>
              <w:left w:val="single" w:sz="4" w:space="0" w:color="auto"/>
              <w:bottom w:val="single" w:sz="4" w:space="0" w:color="auto"/>
              <w:right w:val="single" w:sz="4" w:space="0" w:color="auto"/>
            </w:tcBorders>
            <w:hideMark/>
          </w:tcPr>
          <w:p w14:paraId="0681C860"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7</w:t>
            </w:r>
          </w:p>
        </w:tc>
        <w:tc>
          <w:tcPr>
            <w:tcW w:w="442" w:type="pct"/>
            <w:tcBorders>
              <w:top w:val="nil"/>
              <w:left w:val="nil"/>
              <w:bottom w:val="single" w:sz="4" w:space="0" w:color="auto"/>
              <w:right w:val="single" w:sz="4" w:space="0" w:color="auto"/>
            </w:tcBorders>
            <w:hideMark/>
          </w:tcPr>
          <w:p w14:paraId="3BF0AC4B"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2</w:t>
            </w:r>
          </w:p>
        </w:tc>
        <w:tc>
          <w:tcPr>
            <w:tcW w:w="411" w:type="pct"/>
            <w:tcBorders>
              <w:top w:val="nil"/>
              <w:left w:val="nil"/>
              <w:bottom w:val="single" w:sz="4" w:space="0" w:color="auto"/>
              <w:right w:val="single" w:sz="4" w:space="0" w:color="auto"/>
            </w:tcBorders>
            <w:hideMark/>
          </w:tcPr>
          <w:p w14:paraId="1B0E938A"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2064</w:t>
            </w:r>
          </w:p>
        </w:tc>
        <w:tc>
          <w:tcPr>
            <w:tcW w:w="2469" w:type="pct"/>
            <w:tcBorders>
              <w:top w:val="nil"/>
              <w:left w:val="nil"/>
              <w:bottom w:val="single" w:sz="4" w:space="0" w:color="auto"/>
              <w:right w:val="single" w:sz="4" w:space="0" w:color="auto"/>
            </w:tcBorders>
            <w:hideMark/>
          </w:tcPr>
          <w:p w14:paraId="193EC3E4" w14:textId="77777777" w:rsidR="00A16DDF" w:rsidRPr="00A16DDF" w:rsidRDefault="00A16DDF" w:rsidP="00A16DDF">
            <w:pPr>
              <w:rPr>
                <w:rFonts w:ascii="Arial" w:eastAsia="Times New Roman" w:hAnsi="Arial" w:cs="Arial"/>
                <w:color w:val="000000"/>
                <w:sz w:val="16"/>
                <w:szCs w:val="16"/>
              </w:rPr>
            </w:pPr>
            <w:r w:rsidRPr="00A16DDF">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17EDC27E"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0</w:t>
            </w:r>
          </w:p>
        </w:tc>
        <w:tc>
          <w:tcPr>
            <w:tcW w:w="662" w:type="pct"/>
            <w:tcBorders>
              <w:top w:val="nil"/>
              <w:left w:val="nil"/>
              <w:bottom w:val="single" w:sz="4" w:space="0" w:color="auto"/>
              <w:right w:val="single" w:sz="4" w:space="0" w:color="auto"/>
            </w:tcBorders>
            <w:hideMark/>
          </w:tcPr>
          <w:p w14:paraId="174B2C40"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285</w:t>
            </w:r>
          </w:p>
        </w:tc>
      </w:tr>
      <w:tr w:rsidR="00A16DDF" w:rsidRPr="00A16DDF" w14:paraId="51655FEA" w14:textId="77777777" w:rsidTr="00A16DDF">
        <w:trPr>
          <w:trHeight w:val="255"/>
        </w:trPr>
        <w:tc>
          <w:tcPr>
            <w:tcW w:w="468" w:type="pct"/>
            <w:tcBorders>
              <w:top w:val="nil"/>
              <w:left w:val="single" w:sz="4" w:space="0" w:color="auto"/>
              <w:bottom w:val="single" w:sz="4" w:space="0" w:color="auto"/>
              <w:right w:val="single" w:sz="4" w:space="0" w:color="auto"/>
            </w:tcBorders>
            <w:hideMark/>
          </w:tcPr>
          <w:p w14:paraId="5F37D9CF"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7</w:t>
            </w:r>
          </w:p>
        </w:tc>
        <w:tc>
          <w:tcPr>
            <w:tcW w:w="442" w:type="pct"/>
            <w:tcBorders>
              <w:top w:val="nil"/>
              <w:left w:val="nil"/>
              <w:bottom w:val="single" w:sz="4" w:space="0" w:color="auto"/>
              <w:right w:val="single" w:sz="4" w:space="0" w:color="auto"/>
            </w:tcBorders>
            <w:hideMark/>
          </w:tcPr>
          <w:p w14:paraId="7CABC651"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2</w:t>
            </w:r>
          </w:p>
        </w:tc>
        <w:tc>
          <w:tcPr>
            <w:tcW w:w="411" w:type="pct"/>
            <w:tcBorders>
              <w:top w:val="nil"/>
              <w:left w:val="nil"/>
              <w:bottom w:val="single" w:sz="4" w:space="0" w:color="auto"/>
              <w:right w:val="single" w:sz="4" w:space="0" w:color="auto"/>
            </w:tcBorders>
            <w:hideMark/>
          </w:tcPr>
          <w:p w14:paraId="64E415BF"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2067</w:t>
            </w:r>
          </w:p>
        </w:tc>
        <w:tc>
          <w:tcPr>
            <w:tcW w:w="2469" w:type="pct"/>
            <w:tcBorders>
              <w:top w:val="nil"/>
              <w:left w:val="nil"/>
              <w:bottom w:val="single" w:sz="4" w:space="0" w:color="auto"/>
              <w:right w:val="single" w:sz="4" w:space="0" w:color="auto"/>
            </w:tcBorders>
            <w:hideMark/>
          </w:tcPr>
          <w:p w14:paraId="1D233833" w14:textId="77777777" w:rsidR="00A16DDF" w:rsidRPr="00A16DDF" w:rsidRDefault="00A16DDF" w:rsidP="00A16DDF">
            <w:pPr>
              <w:rPr>
                <w:rFonts w:ascii="Arial" w:eastAsia="Times New Roman" w:hAnsi="Arial" w:cs="Arial"/>
                <w:color w:val="000000"/>
                <w:sz w:val="16"/>
                <w:szCs w:val="16"/>
              </w:rPr>
            </w:pPr>
            <w:r w:rsidRPr="00A16DDF">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6B2FC102"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0</w:t>
            </w:r>
          </w:p>
        </w:tc>
        <w:tc>
          <w:tcPr>
            <w:tcW w:w="662" w:type="pct"/>
            <w:tcBorders>
              <w:top w:val="nil"/>
              <w:left w:val="nil"/>
              <w:bottom w:val="single" w:sz="4" w:space="0" w:color="auto"/>
              <w:right w:val="single" w:sz="4" w:space="0" w:color="auto"/>
            </w:tcBorders>
            <w:hideMark/>
          </w:tcPr>
          <w:p w14:paraId="220C6AAE"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289</w:t>
            </w:r>
          </w:p>
        </w:tc>
      </w:tr>
      <w:tr w:rsidR="00A16DDF" w:rsidRPr="00A16DDF" w14:paraId="35A8DA02" w14:textId="77777777" w:rsidTr="00A16DDF">
        <w:trPr>
          <w:trHeight w:val="255"/>
        </w:trPr>
        <w:tc>
          <w:tcPr>
            <w:tcW w:w="468" w:type="pct"/>
            <w:tcBorders>
              <w:top w:val="nil"/>
              <w:left w:val="single" w:sz="4" w:space="0" w:color="auto"/>
              <w:bottom w:val="single" w:sz="4" w:space="0" w:color="auto"/>
              <w:right w:val="single" w:sz="4" w:space="0" w:color="auto"/>
            </w:tcBorders>
            <w:hideMark/>
          </w:tcPr>
          <w:p w14:paraId="391D7185"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7</w:t>
            </w:r>
          </w:p>
        </w:tc>
        <w:tc>
          <w:tcPr>
            <w:tcW w:w="442" w:type="pct"/>
            <w:tcBorders>
              <w:top w:val="nil"/>
              <w:left w:val="nil"/>
              <w:bottom w:val="single" w:sz="4" w:space="0" w:color="auto"/>
              <w:right w:val="single" w:sz="4" w:space="0" w:color="auto"/>
            </w:tcBorders>
            <w:hideMark/>
          </w:tcPr>
          <w:p w14:paraId="3998C92B"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3</w:t>
            </w:r>
          </w:p>
        </w:tc>
        <w:tc>
          <w:tcPr>
            <w:tcW w:w="411" w:type="pct"/>
            <w:tcBorders>
              <w:top w:val="nil"/>
              <w:left w:val="nil"/>
              <w:bottom w:val="single" w:sz="4" w:space="0" w:color="auto"/>
              <w:right w:val="single" w:sz="4" w:space="0" w:color="auto"/>
            </w:tcBorders>
            <w:hideMark/>
          </w:tcPr>
          <w:p w14:paraId="356A45E5"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2063</w:t>
            </w:r>
          </w:p>
        </w:tc>
        <w:tc>
          <w:tcPr>
            <w:tcW w:w="2469" w:type="pct"/>
            <w:tcBorders>
              <w:top w:val="nil"/>
              <w:left w:val="nil"/>
              <w:bottom w:val="single" w:sz="4" w:space="0" w:color="auto"/>
              <w:right w:val="single" w:sz="4" w:space="0" w:color="auto"/>
            </w:tcBorders>
            <w:hideMark/>
          </w:tcPr>
          <w:p w14:paraId="490842C6" w14:textId="77777777" w:rsidR="00A16DDF" w:rsidRPr="00A16DDF" w:rsidRDefault="00A16DDF" w:rsidP="00A16DDF">
            <w:pPr>
              <w:rPr>
                <w:rFonts w:ascii="Arial" w:eastAsia="Times New Roman" w:hAnsi="Arial" w:cs="Arial"/>
                <w:color w:val="000000"/>
                <w:sz w:val="16"/>
                <w:szCs w:val="16"/>
              </w:rPr>
            </w:pPr>
            <w:r w:rsidRPr="00A16DDF">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5CF684F0"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0</w:t>
            </w:r>
          </w:p>
        </w:tc>
        <w:tc>
          <w:tcPr>
            <w:tcW w:w="662" w:type="pct"/>
            <w:tcBorders>
              <w:top w:val="nil"/>
              <w:left w:val="nil"/>
              <w:bottom w:val="single" w:sz="4" w:space="0" w:color="auto"/>
              <w:right w:val="single" w:sz="4" w:space="0" w:color="auto"/>
            </w:tcBorders>
            <w:hideMark/>
          </w:tcPr>
          <w:p w14:paraId="7856D150"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304</w:t>
            </w:r>
          </w:p>
        </w:tc>
      </w:tr>
      <w:tr w:rsidR="00A16DDF" w:rsidRPr="00A16DDF" w14:paraId="3CF64CFB" w14:textId="77777777" w:rsidTr="00A16DDF">
        <w:trPr>
          <w:trHeight w:val="255"/>
        </w:trPr>
        <w:tc>
          <w:tcPr>
            <w:tcW w:w="468" w:type="pct"/>
            <w:tcBorders>
              <w:top w:val="nil"/>
              <w:left w:val="single" w:sz="4" w:space="0" w:color="auto"/>
              <w:bottom w:val="single" w:sz="4" w:space="0" w:color="auto"/>
              <w:right w:val="single" w:sz="4" w:space="0" w:color="auto"/>
            </w:tcBorders>
            <w:hideMark/>
          </w:tcPr>
          <w:p w14:paraId="29C04097"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7</w:t>
            </w:r>
          </w:p>
        </w:tc>
        <w:tc>
          <w:tcPr>
            <w:tcW w:w="442" w:type="pct"/>
            <w:tcBorders>
              <w:top w:val="nil"/>
              <w:left w:val="nil"/>
              <w:bottom w:val="single" w:sz="4" w:space="0" w:color="auto"/>
              <w:right w:val="single" w:sz="4" w:space="0" w:color="auto"/>
            </w:tcBorders>
            <w:hideMark/>
          </w:tcPr>
          <w:p w14:paraId="4F7AADBB"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3</w:t>
            </w:r>
          </w:p>
        </w:tc>
        <w:tc>
          <w:tcPr>
            <w:tcW w:w="411" w:type="pct"/>
            <w:tcBorders>
              <w:top w:val="nil"/>
              <w:left w:val="nil"/>
              <w:bottom w:val="single" w:sz="4" w:space="0" w:color="auto"/>
              <w:right w:val="single" w:sz="4" w:space="0" w:color="auto"/>
            </w:tcBorders>
            <w:hideMark/>
          </w:tcPr>
          <w:p w14:paraId="3067C6B6"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2070</w:t>
            </w:r>
          </w:p>
        </w:tc>
        <w:tc>
          <w:tcPr>
            <w:tcW w:w="2469" w:type="pct"/>
            <w:tcBorders>
              <w:top w:val="nil"/>
              <w:left w:val="nil"/>
              <w:bottom w:val="single" w:sz="4" w:space="0" w:color="auto"/>
              <w:right w:val="single" w:sz="4" w:space="0" w:color="auto"/>
            </w:tcBorders>
            <w:hideMark/>
          </w:tcPr>
          <w:p w14:paraId="183EFD8D" w14:textId="77777777" w:rsidR="00A16DDF" w:rsidRPr="00A16DDF" w:rsidRDefault="00A16DDF" w:rsidP="00A16DDF">
            <w:pPr>
              <w:rPr>
                <w:rFonts w:ascii="Arial" w:eastAsia="Times New Roman" w:hAnsi="Arial" w:cs="Arial"/>
                <w:color w:val="000000"/>
                <w:sz w:val="16"/>
                <w:szCs w:val="16"/>
              </w:rPr>
            </w:pPr>
            <w:r w:rsidRPr="00A16DDF">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4391BE00"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0</w:t>
            </w:r>
          </w:p>
        </w:tc>
        <w:tc>
          <w:tcPr>
            <w:tcW w:w="662" w:type="pct"/>
            <w:tcBorders>
              <w:top w:val="nil"/>
              <w:left w:val="nil"/>
              <w:bottom w:val="single" w:sz="4" w:space="0" w:color="auto"/>
              <w:right w:val="single" w:sz="4" w:space="0" w:color="auto"/>
            </w:tcBorders>
            <w:hideMark/>
          </w:tcPr>
          <w:p w14:paraId="4932CD2F"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310</w:t>
            </w:r>
          </w:p>
        </w:tc>
      </w:tr>
      <w:tr w:rsidR="00A16DDF" w:rsidRPr="00A16DDF" w14:paraId="7A90D8DE" w14:textId="77777777" w:rsidTr="00A16DDF">
        <w:trPr>
          <w:trHeight w:val="255"/>
        </w:trPr>
        <w:tc>
          <w:tcPr>
            <w:tcW w:w="468" w:type="pct"/>
            <w:tcBorders>
              <w:top w:val="nil"/>
              <w:left w:val="single" w:sz="4" w:space="0" w:color="auto"/>
              <w:bottom w:val="single" w:sz="4" w:space="0" w:color="auto"/>
              <w:right w:val="single" w:sz="4" w:space="0" w:color="auto"/>
            </w:tcBorders>
            <w:hideMark/>
          </w:tcPr>
          <w:p w14:paraId="4FF408E8"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8</w:t>
            </w:r>
          </w:p>
        </w:tc>
        <w:tc>
          <w:tcPr>
            <w:tcW w:w="442" w:type="pct"/>
            <w:tcBorders>
              <w:top w:val="nil"/>
              <w:left w:val="nil"/>
              <w:bottom w:val="single" w:sz="4" w:space="0" w:color="auto"/>
              <w:right w:val="single" w:sz="4" w:space="0" w:color="auto"/>
            </w:tcBorders>
            <w:hideMark/>
          </w:tcPr>
          <w:p w14:paraId="6006904F"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1</w:t>
            </w:r>
          </w:p>
        </w:tc>
        <w:tc>
          <w:tcPr>
            <w:tcW w:w="411" w:type="pct"/>
            <w:tcBorders>
              <w:top w:val="nil"/>
              <w:left w:val="nil"/>
              <w:bottom w:val="single" w:sz="4" w:space="0" w:color="auto"/>
              <w:right w:val="single" w:sz="4" w:space="0" w:color="auto"/>
            </w:tcBorders>
            <w:hideMark/>
          </w:tcPr>
          <w:p w14:paraId="76DB1358"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2026</w:t>
            </w:r>
          </w:p>
        </w:tc>
        <w:tc>
          <w:tcPr>
            <w:tcW w:w="2469" w:type="pct"/>
            <w:tcBorders>
              <w:top w:val="nil"/>
              <w:left w:val="nil"/>
              <w:bottom w:val="single" w:sz="4" w:space="0" w:color="auto"/>
              <w:right w:val="single" w:sz="4" w:space="0" w:color="auto"/>
            </w:tcBorders>
            <w:hideMark/>
          </w:tcPr>
          <w:p w14:paraId="4D81FF58" w14:textId="77777777" w:rsidR="00A16DDF" w:rsidRPr="00A16DDF" w:rsidRDefault="00A16DDF" w:rsidP="00A16DDF">
            <w:pPr>
              <w:rPr>
                <w:rFonts w:ascii="Arial" w:eastAsia="Times New Roman" w:hAnsi="Arial" w:cs="Arial"/>
                <w:color w:val="000000"/>
                <w:sz w:val="16"/>
                <w:szCs w:val="16"/>
              </w:rPr>
            </w:pPr>
            <w:r w:rsidRPr="00A16DDF">
              <w:rPr>
                <w:rFonts w:ascii="Arial" w:eastAsia="Times New Roman" w:hAnsi="Arial" w:cs="Arial"/>
                <w:color w:val="000000"/>
                <w:sz w:val="16"/>
                <w:szCs w:val="16"/>
              </w:rPr>
              <w:t>Material para festividades e homenagens</w:t>
            </w:r>
          </w:p>
        </w:tc>
        <w:tc>
          <w:tcPr>
            <w:tcW w:w="548" w:type="pct"/>
            <w:tcBorders>
              <w:top w:val="nil"/>
              <w:left w:val="nil"/>
              <w:bottom w:val="single" w:sz="4" w:space="0" w:color="auto"/>
              <w:right w:val="single" w:sz="4" w:space="0" w:color="auto"/>
            </w:tcBorders>
            <w:hideMark/>
          </w:tcPr>
          <w:p w14:paraId="0F2DADDC"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103</w:t>
            </w:r>
          </w:p>
        </w:tc>
        <w:tc>
          <w:tcPr>
            <w:tcW w:w="662" w:type="pct"/>
            <w:tcBorders>
              <w:top w:val="nil"/>
              <w:left w:val="nil"/>
              <w:bottom w:val="single" w:sz="4" w:space="0" w:color="auto"/>
              <w:right w:val="single" w:sz="4" w:space="0" w:color="auto"/>
            </w:tcBorders>
            <w:hideMark/>
          </w:tcPr>
          <w:p w14:paraId="6673910F"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329</w:t>
            </w:r>
          </w:p>
        </w:tc>
      </w:tr>
      <w:tr w:rsidR="00A16DDF" w:rsidRPr="00A16DDF" w14:paraId="4A43BC1C" w14:textId="77777777" w:rsidTr="00A16DDF">
        <w:trPr>
          <w:trHeight w:val="255"/>
        </w:trPr>
        <w:tc>
          <w:tcPr>
            <w:tcW w:w="468" w:type="pct"/>
            <w:tcBorders>
              <w:top w:val="nil"/>
              <w:left w:val="single" w:sz="4" w:space="0" w:color="auto"/>
              <w:bottom w:val="single" w:sz="4" w:space="0" w:color="auto"/>
              <w:right w:val="single" w:sz="4" w:space="0" w:color="auto"/>
            </w:tcBorders>
            <w:hideMark/>
          </w:tcPr>
          <w:p w14:paraId="21DCB67C"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8</w:t>
            </w:r>
          </w:p>
        </w:tc>
        <w:tc>
          <w:tcPr>
            <w:tcW w:w="442" w:type="pct"/>
            <w:tcBorders>
              <w:top w:val="nil"/>
              <w:left w:val="nil"/>
              <w:bottom w:val="single" w:sz="4" w:space="0" w:color="auto"/>
              <w:right w:val="single" w:sz="4" w:space="0" w:color="auto"/>
            </w:tcBorders>
            <w:hideMark/>
          </w:tcPr>
          <w:p w14:paraId="2B517403"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1</w:t>
            </w:r>
          </w:p>
        </w:tc>
        <w:tc>
          <w:tcPr>
            <w:tcW w:w="411" w:type="pct"/>
            <w:tcBorders>
              <w:top w:val="nil"/>
              <w:left w:val="nil"/>
              <w:bottom w:val="single" w:sz="4" w:space="0" w:color="auto"/>
              <w:right w:val="single" w:sz="4" w:space="0" w:color="auto"/>
            </w:tcBorders>
            <w:hideMark/>
          </w:tcPr>
          <w:p w14:paraId="6EDC5D12"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2027</w:t>
            </w:r>
          </w:p>
        </w:tc>
        <w:tc>
          <w:tcPr>
            <w:tcW w:w="2469" w:type="pct"/>
            <w:tcBorders>
              <w:top w:val="nil"/>
              <w:left w:val="nil"/>
              <w:bottom w:val="single" w:sz="4" w:space="0" w:color="auto"/>
              <w:right w:val="single" w:sz="4" w:space="0" w:color="auto"/>
            </w:tcBorders>
            <w:hideMark/>
          </w:tcPr>
          <w:p w14:paraId="16EB6E68" w14:textId="77777777" w:rsidR="00A16DDF" w:rsidRPr="00A16DDF" w:rsidRDefault="00A16DDF" w:rsidP="00A16DDF">
            <w:pPr>
              <w:rPr>
                <w:rFonts w:ascii="Arial" w:eastAsia="Times New Roman" w:hAnsi="Arial" w:cs="Arial"/>
                <w:color w:val="000000"/>
                <w:sz w:val="16"/>
                <w:szCs w:val="16"/>
              </w:rPr>
            </w:pPr>
            <w:r w:rsidRPr="00A16DDF">
              <w:rPr>
                <w:rFonts w:ascii="Arial" w:eastAsia="Times New Roman" w:hAnsi="Arial" w:cs="Arial"/>
                <w:color w:val="000000"/>
                <w:sz w:val="16"/>
                <w:szCs w:val="16"/>
              </w:rPr>
              <w:t>Merenda escolar</w:t>
            </w:r>
          </w:p>
        </w:tc>
        <w:tc>
          <w:tcPr>
            <w:tcW w:w="548" w:type="pct"/>
            <w:tcBorders>
              <w:top w:val="nil"/>
              <w:left w:val="nil"/>
              <w:bottom w:val="single" w:sz="4" w:space="0" w:color="auto"/>
              <w:right w:val="single" w:sz="4" w:space="0" w:color="auto"/>
            </w:tcBorders>
            <w:hideMark/>
          </w:tcPr>
          <w:p w14:paraId="60F750CA"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103</w:t>
            </w:r>
          </w:p>
        </w:tc>
        <w:tc>
          <w:tcPr>
            <w:tcW w:w="662" w:type="pct"/>
            <w:tcBorders>
              <w:top w:val="nil"/>
              <w:left w:val="nil"/>
              <w:bottom w:val="single" w:sz="4" w:space="0" w:color="auto"/>
              <w:right w:val="single" w:sz="4" w:space="0" w:color="auto"/>
            </w:tcBorders>
            <w:hideMark/>
          </w:tcPr>
          <w:p w14:paraId="0AE33A64"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337</w:t>
            </w:r>
          </w:p>
        </w:tc>
      </w:tr>
      <w:tr w:rsidR="00A16DDF" w:rsidRPr="00A16DDF" w14:paraId="76AC0EE3" w14:textId="77777777" w:rsidTr="00A16DDF">
        <w:trPr>
          <w:trHeight w:val="255"/>
        </w:trPr>
        <w:tc>
          <w:tcPr>
            <w:tcW w:w="468" w:type="pct"/>
            <w:tcBorders>
              <w:top w:val="nil"/>
              <w:left w:val="single" w:sz="4" w:space="0" w:color="auto"/>
              <w:bottom w:val="single" w:sz="4" w:space="0" w:color="auto"/>
              <w:right w:val="single" w:sz="4" w:space="0" w:color="auto"/>
            </w:tcBorders>
            <w:hideMark/>
          </w:tcPr>
          <w:p w14:paraId="23945757"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8</w:t>
            </w:r>
          </w:p>
        </w:tc>
        <w:tc>
          <w:tcPr>
            <w:tcW w:w="442" w:type="pct"/>
            <w:tcBorders>
              <w:top w:val="nil"/>
              <w:left w:val="nil"/>
              <w:bottom w:val="single" w:sz="4" w:space="0" w:color="auto"/>
              <w:right w:val="single" w:sz="4" w:space="0" w:color="auto"/>
            </w:tcBorders>
            <w:hideMark/>
          </w:tcPr>
          <w:p w14:paraId="0CE75DEE"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1</w:t>
            </w:r>
          </w:p>
        </w:tc>
        <w:tc>
          <w:tcPr>
            <w:tcW w:w="411" w:type="pct"/>
            <w:tcBorders>
              <w:top w:val="nil"/>
              <w:left w:val="nil"/>
              <w:bottom w:val="single" w:sz="4" w:space="0" w:color="auto"/>
              <w:right w:val="single" w:sz="4" w:space="0" w:color="auto"/>
            </w:tcBorders>
            <w:hideMark/>
          </w:tcPr>
          <w:p w14:paraId="230B2537"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2027</w:t>
            </w:r>
          </w:p>
        </w:tc>
        <w:tc>
          <w:tcPr>
            <w:tcW w:w="2469" w:type="pct"/>
            <w:tcBorders>
              <w:top w:val="nil"/>
              <w:left w:val="nil"/>
              <w:bottom w:val="single" w:sz="4" w:space="0" w:color="auto"/>
              <w:right w:val="single" w:sz="4" w:space="0" w:color="auto"/>
            </w:tcBorders>
            <w:hideMark/>
          </w:tcPr>
          <w:p w14:paraId="7D9F79D5" w14:textId="77777777" w:rsidR="00A16DDF" w:rsidRPr="00A16DDF" w:rsidRDefault="00A16DDF" w:rsidP="00A16DDF">
            <w:pPr>
              <w:rPr>
                <w:rFonts w:ascii="Arial" w:eastAsia="Times New Roman" w:hAnsi="Arial" w:cs="Arial"/>
                <w:color w:val="000000"/>
                <w:sz w:val="16"/>
                <w:szCs w:val="16"/>
              </w:rPr>
            </w:pPr>
            <w:r w:rsidRPr="00A16DDF">
              <w:rPr>
                <w:rFonts w:ascii="Arial" w:eastAsia="Times New Roman" w:hAnsi="Arial" w:cs="Arial"/>
                <w:color w:val="000000"/>
                <w:sz w:val="16"/>
                <w:szCs w:val="16"/>
              </w:rPr>
              <w:t>Merenda escolar</w:t>
            </w:r>
          </w:p>
        </w:tc>
        <w:tc>
          <w:tcPr>
            <w:tcW w:w="548" w:type="pct"/>
            <w:tcBorders>
              <w:top w:val="nil"/>
              <w:left w:val="nil"/>
              <w:bottom w:val="single" w:sz="4" w:space="0" w:color="auto"/>
              <w:right w:val="single" w:sz="4" w:space="0" w:color="auto"/>
            </w:tcBorders>
            <w:hideMark/>
          </w:tcPr>
          <w:p w14:paraId="6A11CBD3"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107</w:t>
            </w:r>
          </w:p>
        </w:tc>
        <w:tc>
          <w:tcPr>
            <w:tcW w:w="662" w:type="pct"/>
            <w:tcBorders>
              <w:top w:val="nil"/>
              <w:left w:val="nil"/>
              <w:bottom w:val="single" w:sz="4" w:space="0" w:color="auto"/>
              <w:right w:val="single" w:sz="4" w:space="0" w:color="auto"/>
            </w:tcBorders>
            <w:hideMark/>
          </w:tcPr>
          <w:p w14:paraId="47C549C6"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338</w:t>
            </w:r>
          </w:p>
        </w:tc>
      </w:tr>
      <w:tr w:rsidR="00A16DDF" w:rsidRPr="00A16DDF" w14:paraId="05A44452" w14:textId="77777777" w:rsidTr="00A16DDF">
        <w:trPr>
          <w:trHeight w:val="255"/>
        </w:trPr>
        <w:tc>
          <w:tcPr>
            <w:tcW w:w="468" w:type="pct"/>
            <w:tcBorders>
              <w:top w:val="nil"/>
              <w:left w:val="single" w:sz="4" w:space="0" w:color="auto"/>
              <w:bottom w:val="single" w:sz="4" w:space="0" w:color="auto"/>
              <w:right w:val="single" w:sz="4" w:space="0" w:color="auto"/>
            </w:tcBorders>
            <w:hideMark/>
          </w:tcPr>
          <w:p w14:paraId="41C41220"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8</w:t>
            </w:r>
          </w:p>
        </w:tc>
        <w:tc>
          <w:tcPr>
            <w:tcW w:w="442" w:type="pct"/>
            <w:tcBorders>
              <w:top w:val="nil"/>
              <w:left w:val="nil"/>
              <w:bottom w:val="single" w:sz="4" w:space="0" w:color="auto"/>
              <w:right w:val="single" w:sz="4" w:space="0" w:color="auto"/>
            </w:tcBorders>
            <w:hideMark/>
          </w:tcPr>
          <w:p w14:paraId="19F8329D"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1</w:t>
            </w:r>
          </w:p>
        </w:tc>
        <w:tc>
          <w:tcPr>
            <w:tcW w:w="411" w:type="pct"/>
            <w:tcBorders>
              <w:top w:val="nil"/>
              <w:left w:val="nil"/>
              <w:bottom w:val="single" w:sz="4" w:space="0" w:color="auto"/>
              <w:right w:val="single" w:sz="4" w:space="0" w:color="auto"/>
            </w:tcBorders>
            <w:hideMark/>
          </w:tcPr>
          <w:p w14:paraId="61BA7478"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2027</w:t>
            </w:r>
          </w:p>
        </w:tc>
        <w:tc>
          <w:tcPr>
            <w:tcW w:w="2469" w:type="pct"/>
            <w:tcBorders>
              <w:top w:val="nil"/>
              <w:left w:val="nil"/>
              <w:bottom w:val="single" w:sz="4" w:space="0" w:color="auto"/>
              <w:right w:val="single" w:sz="4" w:space="0" w:color="auto"/>
            </w:tcBorders>
            <w:hideMark/>
          </w:tcPr>
          <w:p w14:paraId="49130BB7" w14:textId="77777777" w:rsidR="00A16DDF" w:rsidRPr="00A16DDF" w:rsidRDefault="00A16DDF" w:rsidP="00A16DDF">
            <w:pPr>
              <w:rPr>
                <w:rFonts w:ascii="Arial" w:eastAsia="Times New Roman" w:hAnsi="Arial" w:cs="Arial"/>
                <w:color w:val="000000"/>
                <w:sz w:val="16"/>
                <w:szCs w:val="16"/>
              </w:rPr>
            </w:pPr>
            <w:r w:rsidRPr="00A16DDF">
              <w:rPr>
                <w:rFonts w:ascii="Arial" w:eastAsia="Times New Roman" w:hAnsi="Arial" w:cs="Arial"/>
                <w:color w:val="000000"/>
                <w:sz w:val="16"/>
                <w:szCs w:val="16"/>
              </w:rPr>
              <w:t>Merenda escolar</w:t>
            </w:r>
          </w:p>
        </w:tc>
        <w:tc>
          <w:tcPr>
            <w:tcW w:w="548" w:type="pct"/>
            <w:tcBorders>
              <w:top w:val="nil"/>
              <w:left w:val="nil"/>
              <w:bottom w:val="single" w:sz="4" w:space="0" w:color="auto"/>
              <w:right w:val="single" w:sz="4" w:space="0" w:color="auto"/>
            </w:tcBorders>
            <w:hideMark/>
          </w:tcPr>
          <w:p w14:paraId="7AB54970"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1042</w:t>
            </w:r>
          </w:p>
        </w:tc>
        <w:tc>
          <w:tcPr>
            <w:tcW w:w="662" w:type="pct"/>
            <w:tcBorders>
              <w:top w:val="nil"/>
              <w:left w:val="nil"/>
              <w:bottom w:val="single" w:sz="4" w:space="0" w:color="auto"/>
              <w:right w:val="single" w:sz="4" w:space="0" w:color="auto"/>
            </w:tcBorders>
            <w:hideMark/>
          </w:tcPr>
          <w:p w14:paraId="17CF455A"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339</w:t>
            </w:r>
          </w:p>
        </w:tc>
      </w:tr>
      <w:tr w:rsidR="00A16DDF" w:rsidRPr="00A16DDF" w14:paraId="731878C8" w14:textId="77777777" w:rsidTr="00A16DDF">
        <w:trPr>
          <w:trHeight w:val="255"/>
        </w:trPr>
        <w:tc>
          <w:tcPr>
            <w:tcW w:w="468" w:type="pct"/>
            <w:tcBorders>
              <w:top w:val="nil"/>
              <w:left w:val="single" w:sz="4" w:space="0" w:color="auto"/>
              <w:bottom w:val="single" w:sz="4" w:space="0" w:color="auto"/>
              <w:right w:val="single" w:sz="4" w:space="0" w:color="auto"/>
            </w:tcBorders>
            <w:hideMark/>
          </w:tcPr>
          <w:p w14:paraId="09DDC13A"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8</w:t>
            </w:r>
          </w:p>
        </w:tc>
        <w:tc>
          <w:tcPr>
            <w:tcW w:w="442" w:type="pct"/>
            <w:tcBorders>
              <w:top w:val="nil"/>
              <w:left w:val="nil"/>
              <w:bottom w:val="single" w:sz="4" w:space="0" w:color="auto"/>
              <w:right w:val="single" w:sz="4" w:space="0" w:color="auto"/>
            </w:tcBorders>
            <w:hideMark/>
          </w:tcPr>
          <w:p w14:paraId="1B4A93D5"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1</w:t>
            </w:r>
          </w:p>
        </w:tc>
        <w:tc>
          <w:tcPr>
            <w:tcW w:w="411" w:type="pct"/>
            <w:tcBorders>
              <w:top w:val="nil"/>
              <w:left w:val="nil"/>
              <w:bottom w:val="single" w:sz="4" w:space="0" w:color="auto"/>
              <w:right w:val="single" w:sz="4" w:space="0" w:color="auto"/>
            </w:tcBorders>
            <w:hideMark/>
          </w:tcPr>
          <w:p w14:paraId="171609FB"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2029</w:t>
            </w:r>
          </w:p>
        </w:tc>
        <w:tc>
          <w:tcPr>
            <w:tcW w:w="2469" w:type="pct"/>
            <w:tcBorders>
              <w:top w:val="nil"/>
              <w:left w:val="nil"/>
              <w:bottom w:val="single" w:sz="4" w:space="0" w:color="auto"/>
              <w:right w:val="single" w:sz="4" w:space="0" w:color="auto"/>
            </w:tcBorders>
            <w:hideMark/>
          </w:tcPr>
          <w:p w14:paraId="43898D1E" w14:textId="77777777" w:rsidR="00A16DDF" w:rsidRPr="00A16DDF" w:rsidRDefault="00A16DDF" w:rsidP="00A16DDF">
            <w:pPr>
              <w:rPr>
                <w:rFonts w:ascii="Arial" w:eastAsia="Times New Roman" w:hAnsi="Arial" w:cs="Arial"/>
                <w:color w:val="000000"/>
                <w:sz w:val="16"/>
                <w:szCs w:val="16"/>
              </w:rPr>
            </w:pPr>
            <w:r w:rsidRPr="00A16DDF">
              <w:rPr>
                <w:rFonts w:ascii="Arial" w:eastAsia="Times New Roman" w:hAnsi="Arial" w:cs="Arial"/>
                <w:color w:val="000000"/>
                <w:sz w:val="16"/>
                <w:szCs w:val="16"/>
              </w:rPr>
              <w:t>Material para festividades e homenagens</w:t>
            </w:r>
          </w:p>
        </w:tc>
        <w:tc>
          <w:tcPr>
            <w:tcW w:w="548" w:type="pct"/>
            <w:tcBorders>
              <w:top w:val="nil"/>
              <w:left w:val="nil"/>
              <w:bottom w:val="single" w:sz="4" w:space="0" w:color="auto"/>
              <w:right w:val="single" w:sz="4" w:space="0" w:color="auto"/>
            </w:tcBorders>
            <w:hideMark/>
          </w:tcPr>
          <w:p w14:paraId="0EF794D0"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103</w:t>
            </w:r>
          </w:p>
        </w:tc>
        <w:tc>
          <w:tcPr>
            <w:tcW w:w="662" w:type="pct"/>
            <w:tcBorders>
              <w:top w:val="nil"/>
              <w:left w:val="nil"/>
              <w:bottom w:val="single" w:sz="4" w:space="0" w:color="auto"/>
              <w:right w:val="single" w:sz="4" w:space="0" w:color="auto"/>
            </w:tcBorders>
            <w:hideMark/>
          </w:tcPr>
          <w:p w14:paraId="4B14AC07"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362</w:t>
            </w:r>
          </w:p>
        </w:tc>
      </w:tr>
      <w:tr w:rsidR="00A16DDF" w:rsidRPr="00A16DDF" w14:paraId="2801B85C" w14:textId="77777777" w:rsidTr="00A16DDF">
        <w:trPr>
          <w:trHeight w:val="255"/>
        </w:trPr>
        <w:tc>
          <w:tcPr>
            <w:tcW w:w="468" w:type="pct"/>
            <w:tcBorders>
              <w:top w:val="nil"/>
              <w:left w:val="single" w:sz="4" w:space="0" w:color="auto"/>
              <w:bottom w:val="single" w:sz="4" w:space="0" w:color="auto"/>
              <w:right w:val="single" w:sz="4" w:space="0" w:color="auto"/>
            </w:tcBorders>
            <w:hideMark/>
          </w:tcPr>
          <w:p w14:paraId="0CDE949C"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8</w:t>
            </w:r>
          </w:p>
        </w:tc>
        <w:tc>
          <w:tcPr>
            <w:tcW w:w="442" w:type="pct"/>
            <w:tcBorders>
              <w:top w:val="nil"/>
              <w:left w:val="nil"/>
              <w:bottom w:val="single" w:sz="4" w:space="0" w:color="auto"/>
              <w:right w:val="single" w:sz="4" w:space="0" w:color="auto"/>
            </w:tcBorders>
            <w:hideMark/>
          </w:tcPr>
          <w:p w14:paraId="51F7D334"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1</w:t>
            </w:r>
          </w:p>
        </w:tc>
        <w:tc>
          <w:tcPr>
            <w:tcW w:w="411" w:type="pct"/>
            <w:tcBorders>
              <w:top w:val="nil"/>
              <w:left w:val="nil"/>
              <w:bottom w:val="single" w:sz="4" w:space="0" w:color="auto"/>
              <w:right w:val="single" w:sz="4" w:space="0" w:color="auto"/>
            </w:tcBorders>
            <w:hideMark/>
          </w:tcPr>
          <w:p w14:paraId="2B6E4403"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2029</w:t>
            </w:r>
          </w:p>
        </w:tc>
        <w:tc>
          <w:tcPr>
            <w:tcW w:w="2469" w:type="pct"/>
            <w:tcBorders>
              <w:top w:val="nil"/>
              <w:left w:val="nil"/>
              <w:bottom w:val="single" w:sz="4" w:space="0" w:color="auto"/>
              <w:right w:val="single" w:sz="4" w:space="0" w:color="auto"/>
            </w:tcBorders>
            <w:hideMark/>
          </w:tcPr>
          <w:p w14:paraId="403403ED" w14:textId="77777777" w:rsidR="00A16DDF" w:rsidRPr="00A16DDF" w:rsidRDefault="00A16DDF" w:rsidP="00A16DDF">
            <w:pPr>
              <w:rPr>
                <w:rFonts w:ascii="Arial" w:eastAsia="Times New Roman" w:hAnsi="Arial" w:cs="Arial"/>
                <w:color w:val="000000"/>
                <w:sz w:val="16"/>
                <w:szCs w:val="16"/>
              </w:rPr>
            </w:pPr>
            <w:r w:rsidRPr="00A16DDF">
              <w:rPr>
                <w:rFonts w:ascii="Arial" w:eastAsia="Times New Roman" w:hAnsi="Arial" w:cs="Arial"/>
                <w:color w:val="000000"/>
                <w:sz w:val="16"/>
                <w:szCs w:val="16"/>
              </w:rPr>
              <w:t>Gêneros alimentícios para copa e cantina</w:t>
            </w:r>
          </w:p>
        </w:tc>
        <w:tc>
          <w:tcPr>
            <w:tcW w:w="548" w:type="pct"/>
            <w:tcBorders>
              <w:top w:val="nil"/>
              <w:left w:val="nil"/>
              <w:bottom w:val="single" w:sz="4" w:space="0" w:color="auto"/>
              <w:right w:val="single" w:sz="4" w:space="0" w:color="auto"/>
            </w:tcBorders>
            <w:hideMark/>
          </w:tcPr>
          <w:p w14:paraId="268776F6"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104</w:t>
            </w:r>
          </w:p>
        </w:tc>
        <w:tc>
          <w:tcPr>
            <w:tcW w:w="662" w:type="pct"/>
            <w:tcBorders>
              <w:top w:val="nil"/>
              <w:left w:val="nil"/>
              <w:bottom w:val="single" w:sz="4" w:space="0" w:color="auto"/>
              <w:right w:val="single" w:sz="4" w:space="0" w:color="auto"/>
            </w:tcBorders>
            <w:hideMark/>
          </w:tcPr>
          <w:p w14:paraId="35EB895E"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363</w:t>
            </w:r>
          </w:p>
        </w:tc>
      </w:tr>
      <w:tr w:rsidR="00A16DDF" w:rsidRPr="00A16DDF" w14:paraId="5E325E92" w14:textId="77777777" w:rsidTr="00A16DDF">
        <w:trPr>
          <w:trHeight w:val="255"/>
        </w:trPr>
        <w:tc>
          <w:tcPr>
            <w:tcW w:w="468" w:type="pct"/>
            <w:tcBorders>
              <w:top w:val="nil"/>
              <w:left w:val="single" w:sz="4" w:space="0" w:color="auto"/>
              <w:bottom w:val="single" w:sz="4" w:space="0" w:color="auto"/>
              <w:right w:val="single" w:sz="4" w:space="0" w:color="auto"/>
            </w:tcBorders>
            <w:hideMark/>
          </w:tcPr>
          <w:p w14:paraId="650A79C3"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8</w:t>
            </w:r>
          </w:p>
        </w:tc>
        <w:tc>
          <w:tcPr>
            <w:tcW w:w="442" w:type="pct"/>
            <w:tcBorders>
              <w:top w:val="nil"/>
              <w:left w:val="nil"/>
              <w:bottom w:val="single" w:sz="4" w:space="0" w:color="auto"/>
              <w:right w:val="single" w:sz="4" w:space="0" w:color="auto"/>
            </w:tcBorders>
            <w:hideMark/>
          </w:tcPr>
          <w:p w14:paraId="5DEE0D99"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1</w:t>
            </w:r>
          </w:p>
        </w:tc>
        <w:tc>
          <w:tcPr>
            <w:tcW w:w="411" w:type="pct"/>
            <w:tcBorders>
              <w:top w:val="nil"/>
              <w:left w:val="nil"/>
              <w:bottom w:val="single" w:sz="4" w:space="0" w:color="auto"/>
              <w:right w:val="single" w:sz="4" w:space="0" w:color="auto"/>
            </w:tcBorders>
            <w:hideMark/>
          </w:tcPr>
          <w:p w14:paraId="108C85AB"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2030</w:t>
            </w:r>
          </w:p>
        </w:tc>
        <w:tc>
          <w:tcPr>
            <w:tcW w:w="2469" w:type="pct"/>
            <w:tcBorders>
              <w:top w:val="nil"/>
              <w:left w:val="nil"/>
              <w:bottom w:val="single" w:sz="4" w:space="0" w:color="auto"/>
              <w:right w:val="single" w:sz="4" w:space="0" w:color="auto"/>
            </w:tcBorders>
            <w:hideMark/>
          </w:tcPr>
          <w:p w14:paraId="79F0B7DA" w14:textId="77777777" w:rsidR="00A16DDF" w:rsidRPr="00A16DDF" w:rsidRDefault="00A16DDF" w:rsidP="00A16DDF">
            <w:pPr>
              <w:rPr>
                <w:rFonts w:ascii="Arial" w:eastAsia="Times New Roman" w:hAnsi="Arial" w:cs="Arial"/>
                <w:color w:val="000000"/>
                <w:sz w:val="16"/>
                <w:szCs w:val="16"/>
              </w:rPr>
            </w:pPr>
            <w:r w:rsidRPr="00A16DDF">
              <w:rPr>
                <w:rFonts w:ascii="Arial" w:eastAsia="Times New Roman" w:hAnsi="Arial" w:cs="Arial"/>
                <w:color w:val="000000"/>
                <w:sz w:val="16"/>
                <w:szCs w:val="16"/>
              </w:rPr>
              <w:t>Material para festividades e homenagens</w:t>
            </w:r>
          </w:p>
        </w:tc>
        <w:tc>
          <w:tcPr>
            <w:tcW w:w="548" w:type="pct"/>
            <w:tcBorders>
              <w:top w:val="nil"/>
              <w:left w:val="nil"/>
              <w:bottom w:val="single" w:sz="4" w:space="0" w:color="auto"/>
              <w:right w:val="single" w:sz="4" w:space="0" w:color="auto"/>
            </w:tcBorders>
            <w:hideMark/>
          </w:tcPr>
          <w:p w14:paraId="22CA1205"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103</w:t>
            </w:r>
          </w:p>
        </w:tc>
        <w:tc>
          <w:tcPr>
            <w:tcW w:w="662" w:type="pct"/>
            <w:tcBorders>
              <w:top w:val="nil"/>
              <w:left w:val="nil"/>
              <w:bottom w:val="single" w:sz="4" w:space="0" w:color="auto"/>
              <w:right w:val="single" w:sz="4" w:space="0" w:color="auto"/>
            </w:tcBorders>
            <w:hideMark/>
          </w:tcPr>
          <w:p w14:paraId="3D220BFB"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391</w:t>
            </w:r>
          </w:p>
        </w:tc>
      </w:tr>
      <w:tr w:rsidR="00A16DDF" w:rsidRPr="00A16DDF" w14:paraId="595548F7" w14:textId="77777777" w:rsidTr="00A16DDF">
        <w:trPr>
          <w:trHeight w:val="255"/>
        </w:trPr>
        <w:tc>
          <w:tcPr>
            <w:tcW w:w="468" w:type="pct"/>
            <w:tcBorders>
              <w:top w:val="nil"/>
              <w:left w:val="single" w:sz="4" w:space="0" w:color="auto"/>
              <w:bottom w:val="single" w:sz="4" w:space="0" w:color="auto"/>
              <w:right w:val="single" w:sz="4" w:space="0" w:color="auto"/>
            </w:tcBorders>
            <w:hideMark/>
          </w:tcPr>
          <w:p w14:paraId="4D62DE54"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8</w:t>
            </w:r>
          </w:p>
        </w:tc>
        <w:tc>
          <w:tcPr>
            <w:tcW w:w="442" w:type="pct"/>
            <w:tcBorders>
              <w:top w:val="nil"/>
              <w:left w:val="nil"/>
              <w:bottom w:val="single" w:sz="4" w:space="0" w:color="auto"/>
              <w:right w:val="single" w:sz="4" w:space="0" w:color="auto"/>
            </w:tcBorders>
            <w:hideMark/>
          </w:tcPr>
          <w:p w14:paraId="64F82DCE"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1</w:t>
            </w:r>
          </w:p>
        </w:tc>
        <w:tc>
          <w:tcPr>
            <w:tcW w:w="411" w:type="pct"/>
            <w:tcBorders>
              <w:top w:val="nil"/>
              <w:left w:val="nil"/>
              <w:bottom w:val="single" w:sz="4" w:space="0" w:color="auto"/>
              <w:right w:val="single" w:sz="4" w:space="0" w:color="auto"/>
            </w:tcBorders>
            <w:hideMark/>
          </w:tcPr>
          <w:p w14:paraId="20022A41"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2030</w:t>
            </w:r>
          </w:p>
        </w:tc>
        <w:tc>
          <w:tcPr>
            <w:tcW w:w="2469" w:type="pct"/>
            <w:tcBorders>
              <w:top w:val="nil"/>
              <w:left w:val="nil"/>
              <w:bottom w:val="single" w:sz="4" w:space="0" w:color="auto"/>
              <w:right w:val="single" w:sz="4" w:space="0" w:color="auto"/>
            </w:tcBorders>
            <w:hideMark/>
          </w:tcPr>
          <w:p w14:paraId="0E1BC11B" w14:textId="77777777" w:rsidR="00A16DDF" w:rsidRPr="00A16DDF" w:rsidRDefault="00A16DDF" w:rsidP="00A16DDF">
            <w:pPr>
              <w:rPr>
                <w:rFonts w:ascii="Arial" w:eastAsia="Times New Roman" w:hAnsi="Arial" w:cs="Arial"/>
                <w:color w:val="000000"/>
                <w:sz w:val="16"/>
                <w:szCs w:val="16"/>
              </w:rPr>
            </w:pPr>
            <w:r w:rsidRPr="00A16DDF">
              <w:rPr>
                <w:rFonts w:ascii="Arial" w:eastAsia="Times New Roman" w:hAnsi="Arial" w:cs="Arial"/>
                <w:color w:val="000000"/>
                <w:sz w:val="16"/>
                <w:szCs w:val="16"/>
              </w:rPr>
              <w:t>Gêneros alimentícios para copa e cantina</w:t>
            </w:r>
          </w:p>
        </w:tc>
        <w:tc>
          <w:tcPr>
            <w:tcW w:w="548" w:type="pct"/>
            <w:tcBorders>
              <w:top w:val="nil"/>
              <w:left w:val="nil"/>
              <w:bottom w:val="single" w:sz="4" w:space="0" w:color="auto"/>
              <w:right w:val="single" w:sz="4" w:space="0" w:color="auto"/>
            </w:tcBorders>
            <w:hideMark/>
          </w:tcPr>
          <w:p w14:paraId="59CBD2D8"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104</w:t>
            </w:r>
          </w:p>
        </w:tc>
        <w:tc>
          <w:tcPr>
            <w:tcW w:w="662" w:type="pct"/>
            <w:tcBorders>
              <w:top w:val="nil"/>
              <w:left w:val="nil"/>
              <w:bottom w:val="single" w:sz="4" w:space="0" w:color="auto"/>
              <w:right w:val="single" w:sz="4" w:space="0" w:color="auto"/>
            </w:tcBorders>
            <w:hideMark/>
          </w:tcPr>
          <w:p w14:paraId="7B647E7C"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392</w:t>
            </w:r>
          </w:p>
        </w:tc>
      </w:tr>
      <w:tr w:rsidR="00A16DDF" w:rsidRPr="00A16DDF" w14:paraId="553D5892" w14:textId="77777777" w:rsidTr="00A16DDF">
        <w:trPr>
          <w:trHeight w:val="255"/>
        </w:trPr>
        <w:tc>
          <w:tcPr>
            <w:tcW w:w="468" w:type="pct"/>
            <w:tcBorders>
              <w:top w:val="nil"/>
              <w:left w:val="single" w:sz="4" w:space="0" w:color="auto"/>
              <w:bottom w:val="single" w:sz="4" w:space="0" w:color="auto"/>
              <w:right w:val="single" w:sz="4" w:space="0" w:color="auto"/>
            </w:tcBorders>
            <w:hideMark/>
          </w:tcPr>
          <w:p w14:paraId="37DD178E"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8</w:t>
            </w:r>
          </w:p>
        </w:tc>
        <w:tc>
          <w:tcPr>
            <w:tcW w:w="442" w:type="pct"/>
            <w:tcBorders>
              <w:top w:val="nil"/>
              <w:left w:val="nil"/>
              <w:bottom w:val="single" w:sz="4" w:space="0" w:color="auto"/>
              <w:right w:val="single" w:sz="4" w:space="0" w:color="auto"/>
            </w:tcBorders>
            <w:hideMark/>
          </w:tcPr>
          <w:p w14:paraId="37DD64AC"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1</w:t>
            </w:r>
          </w:p>
        </w:tc>
        <w:tc>
          <w:tcPr>
            <w:tcW w:w="411" w:type="pct"/>
            <w:tcBorders>
              <w:top w:val="nil"/>
              <w:left w:val="nil"/>
              <w:bottom w:val="single" w:sz="4" w:space="0" w:color="auto"/>
              <w:right w:val="single" w:sz="4" w:space="0" w:color="auto"/>
            </w:tcBorders>
            <w:hideMark/>
          </w:tcPr>
          <w:p w14:paraId="436BFC44"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2051</w:t>
            </w:r>
          </w:p>
        </w:tc>
        <w:tc>
          <w:tcPr>
            <w:tcW w:w="2469" w:type="pct"/>
            <w:tcBorders>
              <w:top w:val="nil"/>
              <w:left w:val="nil"/>
              <w:bottom w:val="single" w:sz="4" w:space="0" w:color="auto"/>
              <w:right w:val="single" w:sz="4" w:space="0" w:color="auto"/>
            </w:tcBorders>
            <w:hideMark/>
          </w:tcPr>
          <w:p w14:paraId="20B9981E" w14:textId="77777777" w:rsidR="00A16DDF" w:rsidRPr="00A16DDF" w:rsidRDefault="00A16DDF" w:rsidP="00A16DDF">
            <w:pPr>
              <w:rPr>
                <w:rFonts w:ascii="Arial" w:eastAsia="Times New Roman" w:hAnsi="Arial" w:cs="Arial"/>
                <w:color w:val="000000"/>
                <w:sz w:val="16"/>
                <w:szCs w:val="16"/>
              </w:rPr>
            </w:pPr>
            <w:r w:rsidRPr="00A16DDF">
              <w:rPr>
                <w:rFonts w:ascii="Arial" w:eastAsia="Times New Roman" w:hAnsi="Arial" w:cs="Arial"/>
                <w:color w:val="000000"/>
                <w:sz w:val="16"/>
                <w:szCs w:val="16"/>
              </w:rPr>
              <w:t>Material para festividades e homenagens</w:t>
            </w:r>
          </w:p>
        </w:tc>
        <w:tc>
          <w:tcPr>
            <w:tcW w:w="548" w:type="pct"/>
            <w:tcBorders>
              <w:top w:val="nil"/>
              <w:left w:val="nil"/>
              <w:bottom w:val="single" w:sz="4" w:space="0" w:color="auto"/>
              <w:right w:val="single" w:sz="4" w:space="0" w:color="auto"/>
            </w:tcBorders>
            <w:hideMark/>
          </w:tcPr>
          <w:p w14:paraId="0B0D8175"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103</w:t>
            </w:r>
          </w:p>
        </w:tc>
        <w:tc>
          <w:tcPr>
            <w:tcW w:w="662" w:type="pct"/>
            <w:tcBorders>
              <w:top w:val="nil"/>
              <w:left w:val="nil"/>
              <w:bottom w:val="single" w:sz="4" w:space="0" w:color="auto"/>
              <w:right w:val="single" w:sz="4" w:space="0" w:color="auto"/>
            </w:tcBorders>
            <w:hideMark/>
          </w:tcPr>
          <w:p w14:paraId="202C0EB7"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433</w:t>
            </w:r>
          </w:p>
        </w:tc>
      </w:tr>
      <w:tr w:rsidR="00A16DDF" w:rsidRPr="00A16DDF" w14:paraId="517E711E" w14:textId="77777777" w:rsidTr="00A16DDF">
        <w:trPr>
          <w:trHeight w:val="255"/>
        </w:trPr>
        <w:tc>
          <w:tcPr>
            <w:tcW w:w="468" w:type="pct"/>
            <w:tcBorders>
              <w:top w:val="nil"/>
              <w:left w:val="single" w:sz="4" w:space="0" w:color="auto"/>
              <w:bottom w:val="single" w:sz="4" w:space="0" w:color="auto"/>
              <w:right w:val="single" w:sz="4" w:space="0" w:color="auto"/>
            </w:tcBorders>
            <w:hideMark/>
          </w:tcPr>
          <w:p w14:paraId="2D7BCDEE"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8</w:t>
            </w:r>
          </w:p>
        </w:tc>
        <w:tc>
          <w:tcPr>
            <w:tcW w:w="442" w:type="pct"/>
            <w:tcBorders>
              <w:top w:val="nil"/>
              <w:left w:val="nil"/>
              <w:bottom w:val="single" w:sz="4" w:space="0" w:color="auto"/>
              <w:right w:val="single" w:sz="4" w:space="0" w:color="auto"/>
            </w:tcBorders>
            <w:hideMark/>
          </w:tcPr>
          <w:p w14:paraId="0197E4BA"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1</w:t>
            </w:r>
          </w:p>
        </w:tc>
        <w:tc>
          <w:tcPr>
            <w:tcW w:w="411" w:type="pct"/>
            <w:tcBorders>
              <w:top w:val="nil"/>
              <w:left w:val="nil"/>
              <w:bottom w:val="single" w:sz="4" w:space="0" w:color="auto"/>
              <w:right w:val="single" w:sz="4" w:space="0" w:color="auto"/>
            </w:tcBorders>
            <w:hideMark/>
          </w:tcPr>
          <w:p w14:paraId="3B2E6F10"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2051</w:t>
            </w:r>
          </w:p>
        </w:tc>
        <w:tc>
          <w:tcPr>
            <w:tcW w:w="2469" w:type="pct"/>
            <w:tcBorders>
              <w:top w:val="nil"/>
              <w:left w:val="nil"/>
              <w:bottom w:val="single" w:sz="4" w:space="0" w:color="auto"/>
              <w:right w:val="single" w:sz="4" w:space="0" w:color="auto"/>
            </w:tcBorders>
            <w:hideMark/>
          </w:tcPr>
          <w:p w14:paraId="7F679B31" w14:textId="77777777" w:rsidR="00A16DDF" w:rsidRPr="00A16DDF" w:rsidRDefault="00A16DDF" w:rsidP="00A16DDF">
            <w:pPr>
              <w:rPr>
                <w:rFonts w:ascii="Arial" w:eastAsia="Times New Roman" w:hAnsi="Arial" w:cs="Arial"/>
                <w:color w:val="000000"/>
                <w:sz w:val="16"/>
                <w:szCs w:val="16"/>
              </w:rPr>
            </w:pPr>
            <w:r w:rsidRPr="00A16DDF">
              <w:rPr>
                <w:rFonts w:ascii="Arial" w:eastAsia="Times New Roman" w:hAnsi="Arial" w:cs="Arial"/>
                <w:color w:val="000000"/>
                <w:sz w:val="16"/>
                <w:szCs w:val="16"/>
              </w:rPr>
              <w:t>Gêneros alimentícios para copa e cantina</w:t>
            </w:r>
          </w:p>
        </w:tc>
        <w:tc>
          <w:tcPr>
            <w:tcW w:w="548" w:type="pct"/>
            <w:tcBorders>
              <w:top w:val="nil"/>
              <w:left w:val="nil"/>
              <w:bottom w:val="single" w:sz="4" w:space="0" w:color="auto"/>
              <w:right w:val="single" w:sz="4" w:space="0" w:color="auto"/>
            </w:tcBorders>
            <w:hideMark/>
          </w:tcPr>
          <w:p w14:paraId="44B99F10"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104</w:t>
            </w:r>
          </w:p>
        </w:tc>
        <w:tc>
          <w:tcPr>
            <w:tcW w:w="662" w:type="pct"/>
            <w:tcBorders>
              <w:top w:val="nil"/>
              <w:left w:val="nil"/>
              <w:bottom w:val="single" w:sz="4" w:space="0" w:color="auto"/>
              <w:right w:val="single" w:sz="4" w:space="0" w:color="auto"/>
            </w:tcBorders>
            <w:hideMark/>
          </w:tcPr>
          <w:p w14:paraId="2017F0D2"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434</w:t>
            </w:r>
          </w:p>
        </w:tc>
      </w:tr>
      <w:tr w:rsidR="00A16DDF" w:rsidRPr="00A16DDF" w14:paraId="6B54624E" w14:textId="77777777" w:rsidTr="00A16DDF">
        <w:trPr>
          <w:trHeight w:val="255"/>
        </w:trPr>
        <w:tc>
          <w:tcPr>
            <w:tcW w:w="468" w:type="pct"/>
            <w:tcBorders>
              <w:top w:val="nil"/>
              <w:left w:val="single" w:sz="4" w:space="0" w:color="auto"/>
              <w:bottom w:val="single" w:sz="4" w:space="0" w:color="auto"/>
              <w:right w:val="single" w:sz="4" w:space="0" w:color="auto"/>
            </w:tcBorders>
            <w:hideMark/>
          </w:tcPr>
          <w:p w14:paraId="7AC67B04"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9</w:t>
            </w:r>
          </w:p>
        </w:tc>
        <w:tc>
          <w:tcPr>
            <w:tcW w:w="442" w:type="pct"/>
            <w:tcBorders>
              <w:top w:val="nil"/>
              <w:left w:val="nil"/>
              <w:bottom w:val="single" w:sz="4" w:space="0" w:color="auto"/>
              <w:right w:val="single" w:sz="4" w:space="0" w:color="auto"/>
            </w:tcBorders>
            <w:hideMark/>
          </w:tcPr>
          <w:p w14:paraId="2B6A309B"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2</w:t>
            </w:r>
          </w:p>
        </w:tc>
        <w:tc>
          <w:tcPr>
            <w:tcW w:w="411" w:type="pct"/>
            <w:tcBorders>
              <w:top w:val="nil"/>
              <w:left w:val="nil"/>
              <w:bottom w:val="single" w:sz="4" w:space="0" w:color="auto"/>
              <w:right w:val="single" w:sz="4" w:space="0" w:color="auto"/>
            </w:tcBorders>
            <w:hideMark/>
          </w:tcPr>
          <w:p w14:paraId="23D7705E"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2041</w:t>
            </w:r>
          </w:p>
        </w:tc>
        <w:tc>
          <w:tcPr>
            <w:tcW w:w="2469" w:type="pct"/>
            <w:tcBorders>
              <w:top w:val="nil"/>
              <w:left w:val="nil"/>
              <w:bottom w:val="single" w:sz="4" w:space="0" w:color="auto"/>
              <w:right w:val="single" w:sz="4" w:space="0" w:color="auto"/>
            </w:tcBorders>
            <w:hideMark/>
          </w:tcPr>
          <w:p w14:paraId="1AFE999F" w14:textId="77777777" w:rsidR="00A16DDF" w:rsidRPr="00A16DDF" w:rsidRDefault="00A16DDF" w:rsidP="00A16DDF">
            <w:pPr>
              <w:rPr>
                <w:rFonts w:ascii="Arial" w:eastAsia="Times New Roman" w:hAnsi="Arial" w:cs="Arial"/>
                <w:color w:val="000000"/>
                <w:sz w:val="16"/>
                <w:szCs w:val="16"/>
              </w:rPr>
            </w:pPr>
            <w:r w:rsidRPr="00A16DDF">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34582993"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303</w:t>
            </w:r>
          </w:p>
        </w:tc>
        <w:tc>
          <w:tcPr>
            <w:tcW w:w="662" w:type="pct"/>
            <w:tcBorders>
              <w:top w:val="nil"/>
              <w:left w:val="nil"/>
              <w:bottom w:val="single" w:sz="4" w:space="0" w:color="auto"/>
              <w:right w:val="single" w:sz="4" w:space="0" w:color="auto"/>
            </w:tcBorders>
            <w:hideMark/>
          </w:tcPr>
          <w:p w14:paraId="353FCAD0"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494</w:t>
            </w:r>
          </w:p>
        </w:tc>
      </w:tr>
      <w:tr w:rsidR="00A16DDF" w:rsidRPr="00A16DDF" w14:paraId="06E808FA" w14:textId="77777777" w:rsidTr="00A16DDF">
        <w:trPr>
          <w:trHeight w:val="255"/>
        </w:trPr>
        <w:tc>
          <w:tcPr>
            <w:tcW w:w="468" w:type="pct"/>
            <w:tcBorders>
              <w:top w:val="nil"/>
              <w:left w:val="single" w:sz="4" w:space="0" w:color="auto"/>
              <w:bottom w:val="single" w:sz="4" w:space="0" w:color="auto"/>
              <w:right w:val="single" w:sz="4" w:space="0" w:color="auto"/>
            </w:tcBorders>
            <w:hideMark/>
          </w:tcPr>
          <w:p w14:paraId="1F4C34E3"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9</w:t>
            </w:r>
          </w:p>
        </w:tc>
        <w:tc>
          <w:tcPr>
            <w:tcW w:w="442" w:type="pct"/>
            <w:tcBorders>
              <w:top w:val="nil"/>
              <w:left w:val="nil"/>
              <w:bottom w:val="single" w:sz="4" w:space="0" w:color="auto"/>
              <w:right w:val="single" w:sz="4" w:space="0" w:color="auto"/>
            </w:tcBorders>
            <w:hideMark/>
          </w:tcPr>
          <w:p w14:paraId="4995A754"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2</w:t>
            </w:r>
          </w:p>
        </w:tc>
        <w:tc>
          <w:tcPr>
            <w:tcW w:w="411" w:type="pct"/>
            <w:tcBorders>
              <w:top w:val="nil"/>
              <w:left w:val="nil"/>
              <w:bottom w:val="single" w:sz="4" w:space="0" w:color="auto"/>
              <w:right w:val="single" w:sz="4" w:space="0" w:color="auto"/>
            </w:tcBorders>
            <w:hideMark/>
          </w:tcPr>
          <w:p w14:paraId="0D412A92"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2041</w:t>
            </w:r>
          </w:p>
        </w:tc>
        <w:tc>
          <w:tcPr>
            <w:tcW w:w="2469" w:type="pct"/>
            <w:tcBorders>
              <w:top w:val="nil"/>
              <w:left w:val="nil"/>
              <w:bottom w:val="single" w:sz="4" w:space="0" w:color="auto"/>
              <w:right w:val="single" w:sz="4" w:space="0" w:color="auto"/>
            </w:tcBorders>
            <w:hideMark/>
          </w:tcPr>
          <w:p w14:paraId="180AC97B" w14:textId="77777777" w:rsidR="00A16DDF" w:rsidRPr="00A16DDF" w:rsidRDefault="00A16DDF" w:rsidP="00A16DDF">
            <w:pPr>
              <w:rPr>
                <w:rFonts w:ascii="Arial" w:eastAsia="Times New Roman" w:hAnsi="Arial" w:cs="Arial"/>
                <w:color w:val="000000"/>
                <w:sz w:val="16"/>
                <w:szCs w:val="16"/>
              </w:rPr>
            </w:pPr>
            <w:r w:rsidRPr="00A16DDF">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70E02E20"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494</w:t>
            </w:r>
          </w:p>
        </w:tc>
        <w:tc>
          <w:tcPr>
            <w:tcW w:w="662" w:type="pct"/>
            <w:tcBorders>
              <w:top w:val="nil"/>
              <w:left w:val="nil"/>
              <w:bottom w:val="single" w:sz="4" w:space="0" w:color="auto"/>
              <w:right w:val="single" w:sz="4" w:space="0" w:color="auto"/>
            </w:tcBorders>
            <w:hideMark/>
          </w:tcPr>
          <w:p w14:paraId="6356758A"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495</w:t>
            </w:r>
          </w:p>
        </w:tc>
      </w:tr>
      <w:tr w:rsidR="00A16DDF" w:rsidRPr="00A16DDF" w14:paraId="633DC0E8" w14:textId="77777777" w:rsidTr="00A16DDF">
        <w:trPr>
          <w:trHeight w:val="255"/>
        </w:trPr>
        <w:tc>
          <w:tcPr>
            <w:tcW w:w="468" w:type="pct"/>
            <w:tcBorders>
              <w:top w:val="nil"/>
              <w:left w:val="single" w:sz="4" w:space="0" w:color="auto"/>
              <w:bottom w:val="single" w:sz="4" w:space="0" w:color="auto"/>
              <w:right w:val="single" w:sz="4" w:space="0" w:color="auto"/>
            </w:tcBorders>
            <w:hideMark/>
          </w:tcPr>
          <w:p w14:paraId="0EAD0A22"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9</w:t>
            </w:r>
          </w:p>
        </w:tc>
        <w:tc>
          <w:tcPr>
            <w:tcW w:w="442" w:type="pct"/>
            <w:tcBorders>
              <w:top w:val="nil"/>
              <w:left w:val="nil"/>
              <w:bottom w:val="single" w:sz="4" w:space="0" w:color="auto"/>
              <w:right w:val="single" w:sz="4" w:space="0" w:color="auto"/>
            </w:tcBorders>
            <w:hideMark/>
          </w:tcPr>
          <w:p w14:paraId="1F6A6D61"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2</w:t>
            </w:r>
          </w:p>
        </w:tc>
        <w:tc>
          <w:tcPr>
            <w:tcW w:w="411" w:type="pct"/>
            <w:tcBorders>
              <w:top w:val="nil"/>
              <w:left w:val="nil"/>
              <w:bottom w:val="single" w:sz="4" w:space="0" w:color="auto"/>
              <w:right w:val="single" w:sz="4" w:space="0" w:color="auto"/>
            </w:tcBorders>
            <w:hideMark/>
          </w:tcPr>
          <w:p w14:paraId="50F2F076"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2041</w:t>
            </w:r>
          </w:p>
        </w:tc>
        <w:tc>
          <w:tcPr>
            <w:tcW w:w="2469" w:type="pct"/>
            <w:tcBorders>
              <w:top w:val="nil"/>
              <w:left w:val="nil"/>
              <w:bottom w:val="single" w:sz="4" w:space="0" w:color="auto"/>
              <w:right w:val="single" w:sz="4" w:space="0" w:color="auto"/>
            </w:tcBorders>
            <w:hideMark/>
          </w:tcPr>
          <w:p w14:paraId="12FFD0FC" w14:textId="77777777" w:rsidR="00A16DDF" w:rsidRPr="00A16DDF" w:rsidRDefault="00A16DDF" w:rsidP="00A16DDF">
            <w:pPr>
              <w:rPr>
                <w:rFonts w:ascii="Arial" w:eastAsia="Times New Roman" w:hAnsi="Arial" w:cs="Arial"/>
                <w:color w:val="000000"/>
                <w:sz w:val="16"/>
                <w:szCs w:val="16"/>
              </w:rPr>
            </w:pPr>
            <w:r w:rsidRPr="00A16DDF">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7B011F85"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1494</w:t>
            </w:r>
          </w:p>
        </w:tc>
        <w:tc>
          <w:tcPr>
            <w:tcW w:w="662" w:type="pct"/>
            <w:tcBorders>
              <w:top w:val="nil"/>
              <w:left w:val="nil"/>
              <w:bottom w:val="single" w:sz="4" w:space="0" w:color="auto"/>
              <w:right w:val="single" w:sz="4" w:space="0" w:color="auto"/>
            </w:tcBorders>
            <w:hideMark/>
          </w:tcPr>
          <w:p w14:paraId="7523388F"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496</w:t>
            </w:r>
          </w:p>
        </w:tc>
      </w:tr>
      <w:tr w:rsidR="00A16DDF" w:rsidRPr="00A16DDF" w14:paraId="5572EF24" w14:textId="77777777" w:rsidTr="00A16DDF">
        <w:trPr>
          <w:trHeight w:val="255"/>
        </w:trPr>
        <w:tc>
          <w:tcPr>
            <w:tcW w:w="468" w:type="pct"/>
            <w:tcBorders>
              <w:top w:val="nil"/>
              <w:left w:val="single" w:sz="4" w:space="0" w:color="auto"/>
              <w:bottom w:val="single" w:sz="4" w:space="0" w:color="auto"/>
              <w:right w:val="single" w:sz="4" w:space="0" w:color="auto"/>
            </w:tcBorders>
            <w:hideMark/>
          </w:tcPr>
          <w:p w14:paraId="531E60F7"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10</w:t>
            </w:r>
          </w:p>
        </w:tc>
        <w:tc>
          <w:tcPr>
            <w:tcW w:w="442" w:type="pct"/>
            <w:tcBorders>
              <w:top w:val="nil"/>
              <w:left w:val="nil"/>
              <w:bottom w:val="single" w:sz="4" w:space="0" w:color="auto"/>
              <w:right w:val="single" w:sz="4" w:space="0" w:color="auto"/>
            </w:tcBorders>
            <w:hideMark/>
          </w:tcPr>
          <w:p w14:paraId="4F7AD805"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1</w:t>
            </w:r>
          </w:p>
        </w:tc>
        <w:tc>
          <w:tcPr>
            <w:tcW w:w="411" w:type="pct"/>
            <w:tcBorders>
              <w:top w:val="nil"/>
              <w:left w:val="nil"/>
              <w:bottom w:val="single" w:sz="4" w:space="0" w:color="auto"/>
              <w:right w:val="single" w:sz="4" w:space="0" w:color="auto"/>
            </w:tcBorders>
            <w:hideMark/>
          </w:tcPr>
          <w:p w14:paraId="36BE0E0F"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2089</w:t>
            </w:r>
          </w:p>
        </w:tc>
        <w:tc>
          <w:tcPr>
            <w:tcW w:w="2469" w:type="pct"/>
            <w:tcBorders>
              <w:top w:val="nil"/>
              <w:left w:val="nil"/>
              <w:bottom w:val="single" w:sz="4" w:space="0" w:color="auto"/>
              <w:right w:val="single" w:sz="4" w:space="0" w:color="auto"/>
            </w:tcBorders>
            <w:hideMark/>
          </w:tcPr>
          <w:p w14:paraId="342E31E9" w14:textId="77777777" w:rsidR="00A16DDF" w:rsidRPr="00A16DDF" w:rsidRDefault="00A16DDF" w:rsidP="00A16DDF">
            <w:pPr>
              <w:rPr>
                <w:rFonts w:ascii="Arial" w:eastAsia="Times New Roman" w:hAnsi="Arial" w:cs="Arial"/>
                <w:color w:val="000000"/>
                <w:sz w:val="16"/>
                <w:szCs w:val="16"/>
              </w:rPr>
            </w:pPr>
            <w:r w:rsidRPr="00A16DDF">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6B3D9707"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0</w:t>
            </w:r>
          </w:p>
        </w:tc>
        <w:tc>
          <w:tcPr>
            <w:tcW w:w="662" w:type="pct"/>
            <w:tcBorders>
              <w:top w:val="nil"/>
              <w:left w:val="nil"/>
              <w:bottom w:val="single" w:sz="4" w:space="0" w:color="auto"/>
              <w:right w:val="single" w:sz="4" w:space="0" w:color="auto"/>
            </w:tcBorders>
            <w:hideMark/>
          </w:tcPr>
          <w:p w14:paraId="34D7CA26"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555</w:t>
            </w:r>
          </w:p>
        </w:tc>
      </w:tr>
      <w:tr w:rsidR="00A16DDF" w:rsidRPr="00A16DDF" w14:paraId="706D197A" w14:textId="77777777" w:rsidTr="00A16DDF">
        <w:trPr>
          <w:trHeight w:val="255"/>
        </w:trPr>
        <w:tc>
          <w:tcPr>
            <w:tcW w:w="468" w:type="pct"/>
            <w:tcBorders>
              <w:top w:val="nil"/>
              <w:left w:val="single" w:sz="4" w:space="0" w:color="auto"/>
              <w:bottom w:val="single" w:sz="4" w:space="0" w:color="auto"/>
              <w:right w:val="single" w:sz="4" w:space="0" w:color="auto"/>
            </w:tcBorders>
            <w:hideMark/>
          </w:tcPr>
          <w:p w14:paraId="354D2207"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10</w:t>
            </w:r>
          </w:p>
        </w:tc>
        <w:tc>
          <w:tcPr>
            <w:tcW w:w="442" w:type="pct"/>
            <w:tcBorders>
              <w:top w:val="nil"/>
              <w:left w:val="nil"/>
              <w:bottom w:val="single" w:sz="4" w:space="0" w:color="auto"/>
              <w:right w:val="single" w:sz="4" w:space="0" w:color="auto"/>
            </w:tcBorders>
            <w:hideMark/>
          </w:tcPr>
          <w:p w14:paraId="6B1F3A3C"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1</w:t>
            </w:r>
          </w:p>
        </w:tc>
        <w:tc>
          <w:tcPr>
            <w:tcW w:w="411" w:type="pct"/>
            <w:tcBorders>
              <w:top w:val="nil"/>
              <w:left w:val="nil"/>
              <w:bottom w:val="single" w:sz="4" w:space="0" w:color="auto"/>
              <w:right w:val="single" w:sz="4" w:space="0" w:color="auto"/>
            </w:tcBorders>
            <w:hideMark/>
          </w:tcPr>
          <w:p w14:paraId="280A0BE1"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2090</w:t>
            </w:r>
          </w:p>
        </w:tc>
        <w:tc>
          <w:tcPr>
            <w:tcW w:w="2469" w:type="pct"/>
            <w:tcBorders>
              <w:top w:val="nil"/>
              <w:left w:val="nil"/>
              <w:bottom w:val="single" w:sz="4" w:space="0" w:color="auto"/>
              <w:right w:val="single" w:sz="4" w:space="0" w:color="auto"/>
            </w:tcBorders>
            <w:hideMark/>
          </w:tcPr>
          <w:p w14:paraId="247688C9" w14:textId="77777777" w:rsidR="00A16DDF" w:rsidRPr="00A16DDF" w:rsidRDefault="00A16DDF" w:rsidP="00A16DDF">
            <w:pPr>
              <w:rPr>
                <w:rFonts w:ascii="Arial" w:eastAsia="Times New Roman" w:hAnsi="Arial" w:cs="Arial"/>
                <w:color w:val="000000"/>
                <w:sz w:val="16"/>
                <w:szCs w:val="16"/>
              </w:rPr>
            </w:pPr>
            <w:r w:rsidRPr="00A16DDF">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726A5CE2"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0</w:t>
            </w:r>
          </w:p>
        </w:tc>
        <w:tc>
          <w:tcPr>
            <w:tcW w:w="662" w:type="pct"/>
            <w:tcBorders>
              <w:top w:val="nil"/>
              <w:left w:val="nil"/>
              <w:bottom w:val="single" w:sz="4" w:space="0" w:color="auto"/>
              <w:right w:val="single" w:sz="4" w:space="0" w:color="auto"/>
            </w:tcBorders>
            <w:hideMark/>
          </w:tcPr>
          <w:p w14:paraId="757A5072"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565</w:t>
            </w:r>
          </w:p>
        </w:tc>
      </w:tr>
      <w:tr w:rsidR="00A16DDF" w:rsidRPr="00A16DDF" w14:paraId="220F9AE4" w14:textId="77777777" w:rsidTr="00A16DDF">
        <w:trPr>
          <w:trHeight w:val="255"/>
        </w:trPr>
        <w:tc>
          <w:tcPr>
            <w:tcW w:w="468" w:type="pct"/>
            <w:tcBorders>
              <w:top w:val="nil"/>
              <w:left w:val="single" w:sz="4" w:space="0" w:color="auto"/>
              <w:bottom w:val="single" w:sz="4" w:space="0" w:color="auto"/>
              <w:right w:val="single" w:sz="4" w:space="0" w:color="auto"/>
            </w:tcBorders>
            <w:hideMark/>
          </w:tcPr>
          <w:p w14:paraId="24774519"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10</w:t>
            </w:r>
          </w:p>
        </w:tc>
        <w:tc>
          <w:tcPr>
            <w:tcW w:w="442" w:type="pct"/>
            <w:tcBorders>
              <w:top w:val="nil"/>
              <w:left w:val="nil"/>
              <w:bottom w:val="single" w:sz="4" w:space="0" w:color="auto"/>
              <w:right w:val="single" w:sz="4" w:space="0" w:color="auto"/>
            </w:tcBorders>
            <w:hideMark/>
          </w:tcPr>
          <w:p w14:paraId="0EA29997"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2</w:t>
            </w:r>
          </w:p>
        </w:tc>
        <w:tc>
          <w:tcPr>
            <w:tcW w:w="411" w:type="pct"/>
            <w:tcBorders>
              <w:top w:val="nil"/>
              <w:left w:val="nil"/>
              <w:bottom w:val="single" w:sz="4" w:space="0" w:color="auto"/>
              <w:right w:val="single" w:sz="4" w:space="0" w:color="auto"/>
            </w:tcBorders>
            <w:hideMark/>
          </w:tcPr>
          <w:p w14:paraId="0EEAF09A"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2099</w:t>
            </w:r>
          </w:p>
        </w:tc>
        <w:tc>
          <w:tcPr>
            <w:tcW w:w="2469" w:type="pct"/>
            <w:tcBorders>
              <w:top w:val="nil"/>
              <w:left w:val="nil"/>
              <w:bottom w:val="single" w:sz="4" w:space="0" w:color="auto"/>
              <w:right w:val="single" w:sz="4" w:space="0" w:color="auto"/>
            </w:tcBorders>
            <w:hideMark/>
          </w:tcPr>
          <w:p w14:paraId="661D0701" w14:textId="77777777" w:rsidR="00A16DDF" w:rsidRPr="00A16DDF" w:rsidRDefault="00A16DDF" w:rsidP="00A16DDF">
            <w:pPr>
              <w:rPr>
                <w:rFonts w:ascii="Arial" w:eastAsia="Times New Roman" w:hAnsi="Arial" w:cs="Arial"/>
                <w:color w:val="000000"/>
                <w:sz w:val="16"/>
                <w:szCs w:val="16"/>
              </w:rPr>
            </w:pPr>
            <w:r w:rsidRPr="00A16DDF">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02A2A103"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0</w:t>
            </w:r>
          </w:p>
        </w:tc>
        <w:tc>
          <w:tcPr>
            <w:tcW w:w="662" w:type="pct"/>
            <w:tcBorders>
              <w:top w:val="nil"/>
              <w:left w:val="nil"/>
              <w:bottom w:val="single" w:sz="4" w:space="0" w:color="auto"/>
              <w:right w:val="single" w:sz="4" w:space="0" w:color="auto"/>
            </w:tcBorders>
            <w:hideMark/>
          </w:tcPr>
          <w:p w14:paraId="340795EE"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585</w:t>
            </w:r>
          </w:p>
        </w:tc>
      </w:tr>
      <w:tr w:rsidR="00A16DDF" w:rsidRPr="00A16DDF" w14:paraId="4D1B0AE7" w14:textId="77777777" w:rsidTr="00A16DDF">
        <w:trPr>
          <w:trHeight w:val="255"/>
        </w:trPr>
        <w:tc>
          <w:tcPr>
            <w:tcW w:w="468" w:type="pct"/>
            <w:tcBorders>
              <w:top w:val="nil"/>
              <w:left w:val="single" w:sz="4" w:space="0" w:color="auto"/>
              <w:bottom w:val="single" w:sz="4" w:space="0" w:color="auto"/>
              <w:right w:val="single" w:sz="4" w:space="0" w:color="auto"/>
            </w:tcBorders>
            <w:hideMark/>
          </w:tcPr>
          <w:p w14:paraId="4BB5D5A0"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10</w:t>
            </w:r>
          </w:p>
        </w:tc>
        <w:tc>
          <w:tcPr>
            <w:tcW w:w="442" w:type="pct"/>
            <w:tcBorders>
              <w:top w:val="nil"/>
              <w:left w:val="nil"/>
              <w:bottom w:val="single" w:sz="4" w:space="0" w:color="auto"/>
              <w:right w:val="single" w:sz="4" w:space="0" w:color="auto"/>
            </w:tcBorders>
            <w:hideMark/>
          </w:tcPr>
          <w:p w14:paraId="19D128D4"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3</w:t>
            </w:r>
          </w:p>
        </w:tc>
        <w:tc>
          <w:tcPr>
            <w:tcW w:w="411" w:type="pct"/>
            <w:tcBorders>
              <w:top w:val="nil"/>
              <w:left w:val="nil"/>
              <w:bottom w:val="single" w:sz="4" w:space="0" w:color="auto"/>
              <w:right w:val="single" w:sz="4" w:space="0" w:color="auto"/>
            </w:tcBorders>
            <w:hideMark/>
          </w:tcPr>
          <w:p w14:paraId="08180E5B"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6005</w:t>
            </w:r>
          </w:p>
        </w:tc>
        <w:tc>
          <w:tcPr>
            <w:tcW w:w="2469" w:type="pct"/>
            <w:tcBorders>
              <w:top w:val="nil"/>
              <w:left w:val="nil"/>
              <w:bottom w:val="single" w:sz="4" w:space="0" w:color="auto"/>
              <w:right w:val="single" w:sz="4" w:space="0" w:color="auto"/>
            </w:tcBorders>
            <w:hideMark/>
          </w:tcPr>
          <w:p w14:paraId="1DEB7B86" w14:textId="77777777" w:rsidR="00A16DDF" w:rsidRPr="00A16DDF" w:rsidRDefault="00A16DDF" w:rsidP="00A16DDF">
            <w:pPr>
              <w:rPr>
                <w:rFonts w:ascii="Arial" w:eastAsia="Times New Roman" w:hAnsi="Arial" w:cs="Arial"/>
                <w:color w:val="000000"/>
                <w:sz w:val="16"/>
                <w:szCs w:val="16"/>
              </w:rPr>
            </w:pPr>
            <w:r w:rsidRPr="00A16DDF">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6DEE7B93"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0</w:t>
            </w:r>
          </w:p>
        </w:tc>
        <w:tc>
          <w:tcPr>
            <w:tcW w:w="662" w:type="pct"/>
            <w:tcBorders>
              <w:top w:val="nil"/>
              <w:left w:val="nil"/>
              <w:bottom w:val="single" w:sz="4" w:space="0" w:color="auto"/>
              <w:right w:val="single" w:sz="4" w:space="0" w:color="auto"/>
            </w:tcBorders>
            <w:hideMark/>
          </w:tcPr>
          <w:p w14:paraId="7107A392"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618</w:t>
            </w:r>
          </w:p>
        </w:tc>
      </w:tr>
      <w:tr w:rsidR="00A16DDF" w:rsidRPr="00A16DDF" w14:paraId="07D85A28" w14:textId="77777777" w:rsidTr="00A16DDF">
        <w:trPr>
          <w:trHeight w:val="255"/>
        </w:trPr>
        <w:tc>
          <w:tcPr>
            <w:tcW w:w="468" w:type="pct"/>
            <w:tcBorders>
              <w:top w:val="nil"/>
              <w:left w:val="single" w:sz="4" w:space="0" w:color="auto"/>
              <w:bottom w:val="single" w:sz="4" w:space="0" w:color="auto"/>
              <w:right w:val="single" w:sz="4" w:space="0" w:color="auto"/>
            </w:tcBorders>
            <w:hideMark/>
          </w:tcPr>
          <w:p w14:paraId="217E2B4B"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10</w:t>
            </w:r>
          </w:p>
        </w:tc>
        <w:tc>
          <w:tcPr>
            <w:tcW w:w="442" w:type="pct"/>
            <w:tcBorders>
              <w:top w:val="nil"/>
              <w:left w:val="nil"/>
              <w:bottom w:val="single" w:sz="4" w:space="0" w:color="auto"/>
              <w:right w:val="single" w:sz="4" w:space="0" w:color="auto"/>
            </w:tcBorders>
            <w:hideMark/>
          </w:tcPr>
          <w:p w14:paraId="004F9AE4"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4</w:t>
            </w:r>
          </w:p>
        </w:tc>
        <w:tc>
          <w:tcPr>
            <w:tcW w:w="411" w:type="pct"/>
            <w:tcBorders>
              <w:top w:val="nil"/>
              <w:left w:val="nil"/>
              <w:bottom w:val="single" w:sz="4" w:space="0" w:color="auto"/>
              <w:right w:val="single" w:sz="4" w:space="0" w:color="auto"/>
            </w:tcBorders>
            <w:hideMark/>
          </w:tcPr>
          <w:p w14:paraId="08F5CA9D"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2095</w:t>
            </w:r>
          </w:p>
        </w:tc>
        <w:tc>
          <w:tcPr>
            <w:tcW w:w="2469" w:type="pct"/>
            <w:tcBorders>
              <w:top w:val="nil"/>
              <w:left w:val="nil"/>
              <w:bottom w:val="single" w:sz="4" w:space="0" w:color="auto"/>
              <w:right w:val="single" w:sz="4" w:space="0" w:color="auto"/>
            </w:tcBorders>
            <w:hideMark/>
          </w:tcPr>
          <w:p w14:paraId="586A9BD6" w14:textId="77777777" w:rsidR="00A16DDF" w:rsidRPr="00A16DDF" w:rsidRDefault="00A16DDF" w:rsidP="00A16DDF">
            <w:pPr>
              <w:rPr>
                <w:rFonts w:ascii="Arial" w:eastAsia="Times New Roman" w:hAnsi="Arial" w:cs="Arial"/>
                <w:color w:val="000000"/>
                <w:sz w:val="16"/>
                <w:szCs w:val="16"/>
              </w:rPr>
            </w:pPr>
            <w:r w:rsidRPr="00A16DDF">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0CE94ECE"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0</w:t>
            </w:r>
          </w:p>
        </w:tc>
        <w:tc>
          <w:tcPr>
            <w:tcW w:w="662" w:type="pct"/>
            <w:tcBorders>
              <w:top w:val="nil"/>
              <w:left w:val="nil"/>
              <w:bottom w:val="single" w:sz="4" w:space="0" w:color="auto"/>
              <w:right w:val="single" w:sz="4" w:space="0" w:color="auto"/>
            </w:tcBorders>
            <w:hideMark/>
          </w:tcPr>
          <w:p w14:paraId="6D80F8DE"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630</w:t>
            </w:r>
          </w:p>
        </w:tc>
      </w:tr>
      <w:tr w:rsidR="00A16DDF" w:rsidRPr="00A16DDF" w14:paraId="07378037" w14:textId="77777777" w:rsidTr="00A16DDF">
        <w:trPr>
          <w:trHeight w:val="255"/>
        </w:trPr>
        <w:tc>
          <w:tcPr>
            <w:tcW w:w="468" w:type="pct"/>
            <w:tcBorders>
              <w:top w:val="nil"/>
              <w:left w:val="single" w:sz="4" w:space="0" w:color="auto"/>
              <w:bottom w:val="single" w:sz="4" w:space="0" w:color="auto"/>
              <w:right w:val="single" w:sz="4" w:space="0" w:color="auto"/>
            </w:tcBorders>
            <w:hideMark/>
          </w:tcPr>
          <w:p w14:paraId="12076D9A"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9</w:t>
            </w:r>
          </w:p>
        </w:tc>
        <w:tc>
          <w:tcPr>
            <w:tcW w:w="442" w:type="pct"/>
            <w:tcBorders>
              <w:top w:val="nil"/>
              <w:left w:val="nil"/>
              <w:bottom w:val="single" w:sz="4" w:space="0" w:color="auto"/>
              <w:right w:val="single" w:sz="4" w:space="0" w:color="auto"/>
            </w:tcBorders>
            <w:hideMark/>
          </w:tcPr>
          <w:p w14:paraId="420461D8"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2</w:t>
            </w:r>
          </w:p>
        </w:tc>
        <w:tc>
          <w:tcPr>
            <w:tcW w:w="411" w:type="pct"/>
            <w:tcBorders>
              <w:top w:val="nil"/>
              <w:left w:val="nil"/>
              <w:bottom w:val="single" w:sz="4" w:space="0" w:color="auto"/>
              <w:right w:val="single" w:sz="4" w:space="0" w:color="auto"/>
            </w:tcBorders>
            <w:hideMark/>
          </w:tcPr>
          <w:p w14:paraId="3D2A7E73"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2041</w:t>
            </w:r>
          </w:p>
        </w:tc>
        <w:tc>
          <w:tcPr>
            <w:tcW w:w="2469" w:type="pct"/>
            <w:tcBorders>
              <w:top w:val="nil"/>
              <w:left w:val="nil"/>
              <w:bottom w:val="single" w:sz="4" w:space="0" w:color="auto"/>
              <w:right w:val="single" w:sz="4" w:space="0" w:color="auto"/>
            </w:tcBorders>
            <w:hideMark/>
          </w:tcPr>
          <w:p w14:paraId="2241D998" w14:textId="77777777" w:rsidR="00A16DDF" w:rsidRPr="00A16DDF" w:rsidRDefault="00A16DDF" w:rsidP="00A16DDF">
            <w:pPr>
              <w:rPr>
                <w:rFonts w:ascii="Arial" w:eastAsia="Times New Roman" w:hAnsi="Arial" w:cs="Arial"/>
                <w:color w:val="000000"/>
                <w:sz w:val="16"/>
                <w:szCs w:val="16"/>
              </w:rPr>
            </w:pPr>
            <w:r w:rsidRPr="00A16DDF">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53457190"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4494</w:t>
            </w:r>
          </w:p>
        </w:tc>
        <w:tc>
          <w:tcPr>
            <w:tcW w:w="662" w:type="pct"/>
            <w:tcBorders>
              <w:top w:val="nil"/>
              <w:left w:val="nil"/>
              <w:bottom w:val="single" w:sz="4" w:space="0" w:color="auto"/>
              <w:right w:val="single" w:sz="4" w:space="0" w:color="auto"/>
            </w:tcBorders>
            <w:hideMark/>
          </w:tcPr>
          <w:p w14:paraId="2A2276E2"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650</w:t>
            </w:r>
          </w:p>
        </w:tc>
      </w:tr>
      <w:tr w:rsidR="00A16DDF" w:rsidRPr="00A16DDF" w14:paraId="2923CCD9" w14:textId="77777777" w:rsidTr="00A16DDF">
        <w:trPr>
          <w:trHeight w:val="255"/>
        </w:trPr>
        <w:tc>
          <w:tcPr>
            <w:tcW w:w="468" w:type="pct"/>
            <w:tcBorders>
              <w:top w:val="nil"/>
              <w:left w:val="single" w:sz="4" w:space="0" w:color="auto"/>
              <w:bottom w:val="single" w:sz="4" w:space="0" w:color="auto"/>
              <w:right w:val="single" w:sz="4" w:space="0" w:color="auto"/>
            </w:tcBorders>
            <w:hideMark/>
          </w:tcPr>
          <w:p w14:paraId="773E75B9"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9</w:t>
            </w:r>
          </w:p>
        </w:tc>
        <w:tc>
          <w:tcPr>
            <w:tcW w:w="442" w:type="pct"/>
            <w:tcBorders>
              <w:top w:val="nil"/>
              <w:left w:val="nil"/>
              <w:bottom w:val="single" w:sz="4" w:space="0" w:color="auto"/>
              <w:right w:val="single" w:sz="4" w:space="0" w:color="auto"/>
            </w:tcBorders>
            <w:hideMark/>
          </w:tcPr>
          <w:p w14:paraId="32373FCE"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2</w:t>
            </w:r>
          </w:p>
        </w:tc>
        <w:tc>
          <w:tcPr>
            <w:tcW w:w="411" w:type="pct"/>
            <w:tcBorders>
              <w:top w:val="nil"/>
              <w:left w:val="nil"/>
              <w:bottom w:val="single" w:sz="4" w:space="0" w:color="auto"/>
              <w:right w:val="single" w:sz="4" w:space="0" w:color="auto"/>
            </w:tcBorders>
            <w:hideMark/>
          </w:tcPr>
          <w:p w14:paraId="0C979695"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2041</w:t>
            </w:r>
          </w:p>
        </w:tc>
        <w:tc>
          <w:tcPr>
            <w:tcW w:w="2469" w:type="pct"/>
            <w:tcBorders>
              <w:top w:val="nil"/>
              <w:left w:val="nil"/>
              <w:bottom w:val="single" w:sz="4" w:space="0" w:color="auto"/>
              <w:right w:val="single" w:sz="4" w:space="0" w:color="auto"/>
            </w:tcBorders>
            <w:hideMark/>
          </w:tcPr>
          <w:p w14:paraId="2E789651" w14:textId="77777777" w:rsidR="00A16DDF" w:rsidRPr="00A16DDF" w:rsidRDefault="00A16DDF" w:rsidP="00A16DDF">
            <w:pPr>
              <w:rPr>
                <w:rFonts w:ascii="Arial" w:eastAsia="Times New Roman" w:hAnsi="Arial" w:cs="Arial"/>
                <w:color w:val="000000"/>
                <w:sz w:val="16"/>
                <w:szCs w:val="16"/>
              </w:rPr>
            </w:pPr>
            <w:r w:rsidRPr="00A16DDF">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632B6024"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1016</w:t>
            </w:r>
          </w:p>
        </w:tc>
        <w:tc>
          <w:tcPr>
            <w:tcW w:w="662" w:type="pct"/>
            <w:tcBorders>
              <w:top w:val="nil"/>
              <w:left w:val="nil"/>
              <w:bottom w:val="single" w:sz="4" w:space="0" w:color="auto"/>
              <w:right w:val="single" w:sz="4" w:space="0" w:color="auto"/>
            </w:tcBorders>
            <w:hideMark/>
          </w:tcPr>
          <w:p w14:paraId="12142032"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652</w:t>
            </w:r>
          </w:p>
        </w:tc>
      </w:tr>
      <w:tr w:rsidR="00A16DDF" w:rsidRPr="00A16DDF" w14:paraId="19A6C0C8" w14:textId="77777777" w:rsidTr="00A16DDF">
        <w:trPr>
          <w:trHeight w:val="255"/>
        </w:trPr>
        <w:tc>
          <w:tcPr>
            <w:tcW w:w="468" w:type="pct"/>
            <w:tcBorders>
              <w:top w:val="nil"/>
              <w:left w:val="single" w:sz="4" w:space="0" w:color="auto"/>
              <w:bottom w:val="single" w:sz="4" w:space="0" w:color="auto"/>
              <w:right w:val="single" w:sz="4" w:space="0" w:color="auto"/>
            </w:tcBorders>
            <w:hideMark/>
          </w:tcPr>
          <w:p w14:paraId="5D765A86"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9</w:t>
            </w:r>
          </w:p>
        </w:tc>
        <w:tc>
          <w:tcPr>
            <w:tcW w:w="442" w:type="pct"/>
            <w:tcBorders>
              <w:top w:val="nil"/>
              <w:left w:val="nil"/>
              <w:bottom w:val="single" w:sz="4" w:space="0" w:color="auto"/>
              <w:right w:val="single" w:sz="4" w:space="0" w:color="auto"/>
            </w:tcBorders>
            <w:hideMark/>
          </w:tcPr>
          <w:p w14:paraId="207BC1A4"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2</w:t>
            </w:r>
          </w:p>
        </w:tc>
        <w:tc>
          <w:tcPr>
            <w:tcW w:w="411" w:type="pct"/>
            <w:tcBorders>
              <w:top w:val="nil"/>
              <w:left w:val="nil"/>
              <w:bottom w:val="single" w:sz="4" w:space="0" w:color="auto"/>
              <w:right w:val="single" w:sz="4" w:space="0" w:color="auto"/>
            </w:tcBorders>
            <w:hideMark/>
          </w:tcPr>
          <w:p w14:paraId="46C066D3"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2041</w:t>
            </w:r>
          </w:p>
        </w:tc>
        <w:tc>
          <w:tcPr>
            <w:tcW w:w="2469" w:type="pct"/>
            <w:tcBorders>
              <w:top w:val="nil"/>
              <w:left w:val="nil"/>
              <w:bottom w:val="single" w:sz="4" w:space="0" w:color="auto"/>
              <w:right w:val="single" w:sz="4" w:space="0" w:color="auto"/>
            </w:tcBorders>
            <w:hideMark/>
          </w:tcPr>
          <w:p w14:paraId="5E3599F9" w14:textId="77777777" w:rsidR="00A16DDF" w:rsidRPr="00A16DDF" w:rsidRDefault="00A16DDF" w:rsidP="00A16DDF">
            <w:pPr>
              <w:rPr>
                <w:rFonts w:ascii="Arial" w:eastAsia="Times New Roman" w:hAnsi="Arial" w:cs="Arial"/>
                <w:color w:val="000000"/>
                <w:sz w:val="16"/>
                <w:szCs w:val="16"/>
              </w:rPr>
            </w:pPr>
            <w:r w:rsidRPr="00A16DDF">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4960BFD2"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1016</w:t>
            </w:r>
          </w:p>
        </w:tc>
        <w:tc>
          <w:tcPr>
            <w:tcW w:w="662" w:type="pct"/>
            <w:tcBorders>
              <w:top w:val="nil"/>
              <w:left w:val="nil"/>
              <w:bottom w:val="single" w:sz="4" w:space="0" w:color="auto"/>
              <w:right w:val="single" w:sz="4" w:space="0" w:color="auto"/>
            </w:tcBorders>
            <w:hideMark/>
          </w:tcPr>
          <w:p w14:paraId="1FABB761"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652</w:t>
            </w:r>
          </w:p>
        </w:tc>
      </w:tr>
      <w:tr w:rsidR="00A16DDF" w:rsidRPr="00A16DDF" w14:paraId="0C37741E" w14:textId="77777777" w:rsidTr="00A16DDF">
        <w:trPr>
          <w:trHeight w:val="255"/>
        </w:trPr>
        <w:tc>
          <w:tcPr>
            <w:tcW w:w="468" w:type="pct"/>
            <w:tcBorders>
              <w:top w:val="nil"/>
              <w:left w:val="single" w:sz="4" w:space="0" w:color="auto"/>
              <w:bottom w:val="single" w:sz="4" w:space="0" w:color="auto"/>
              <w:right w:val="single" w:sz="4" w:space="0" w:color="auto"/>
            </w:tcBorders>
            <w:hideMark/>
          </w:tcPr>
          <w:p w14:paraId="2D3E8981"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10</w:t>
            </w:r>
          </w:p>
        </w:tc>
        <w:tc>
          <w:tcPr>
            <w:tcW w:w="442" w:type="pct"/>
            <w:tcBorders>
              <w:top w:val="nil"/>
              <w:left w:val="nil"/>
              <w:bottom w:val="single" w:sz="4" w:space="0" w:color="auto"/>
              <w:right w:val="single" w:sz="4" w:space="0" w:color="auto"/>
            </w:tcBorders>
            <w:hideMark/>
          </w:tcPr>
          <w:p w14:paraId="532DF354"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2</w:t>
            </w:r>
          </w:p>
        </w:tc>
        <w:tc>
          <w:tcPr>
            <w:tcW w:w="411" w:type="pct"/>
            <w:tcBorders>
              <w:top w:val="nil"/>
              <w:left w:val="nil"/>
              <w:bottom w:val="single" w:sz="4" w:space="0" w:color="auto"/>
              <w:right w:val="single" w:sz="4" w:space="0" w:color="auto"/>
            </w:tcBorders>
            <w:hideMark/>
          </w:tcPr>
          <w:p w14:paraId="24DCB2B6"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2099</w:t>
            </w:r>
          </w:p>
        </w:tc>
        <w:tc>
          <w:tcPr>
            <w:tcW w:w="2469" w:type="pct"/>
            <w:tcBorders>
              <w:top w:val="nil"/>
              <w:left w:val="nil"/>
              <w:bottom w:val="single" w:sz="4" w:space="0" w:color="auto"/>
              <w:right w:val="single" w:sz="4" w:space="0" w:color="auto"/>
            </w:tcBorders>
            <w:hideMark/>
          </w:tcPr>
          <w:p w14:paraId="41C0B7C0" w14:textId="77777777" w:rsidR="00A16DDF" w:rsidRPr="00A16DDF" w:rsidRDefault="00A16DDF" w:rsidP="00A16DDF">
            <w:pPr>
              <w:rPr>
                <w:rFonts w:ascii="Arial" w:eastAsia="Times New Roman" w:hAnsi="Arial" w:cs="Arial"/>
                <w:color w:val="000000"/>
                <w:sz w:val="16"/>
                <w:szCs w:val="16"/>
              </w:rPr>
            </w:pPr>
            <w:r w:rsidRPr="00A16DDF">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19560D1B"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808</w:t>
            </w:r>
          </w:p>
        </w:tc>
        <w:tc>
          <w:tcPr>
            <w:tcW w:w="662" w:type="pct"/>
            <w:tcBorders>
              <w:top w:val="nil"/>
              <w:left w:val="nil"/>
              <w:bottom w:val="single" w:sz="4" w:space="0" w:color="auto"/>
              <w:right w:val="single" w:sz="4" w:space="0" w:color="auto"/>
            </w:tcBorders>
            <w:hideMark/>
          </w:tcPr>
          <w:p w14:paraId="15417BCF" w14:textId="77777777" w:rsidR="00A16DDF" w:rsidRPr="00A16DDF" w:rsidRDefault="00A16DDF" w:rsidP="00A16DDF">
            <w:pPr>
              <w:jc w:val="right"/>
              <w:rPr>
                <w:rFonts w:ascii="Arial" w:eastAsia="Times New Roman" w:hAnsi="Arial" w:cs="Arial"/>
                <w:color w:val="000000"/>
                <w:sz w:val="16"/>
                <w:szCs w:val="16"/>
              </w:rPr>
            </w:pPr>
            <w:r w:rsidRPr="00A16DDF">
              <w:rPr>
                <w:rFonts w:ascii="Arial" w:eastAsia="Times New Roman" w:hAnsi="Arial" w:cs="Arial"/>
                <w:color w:val="000000"/>
                <w:sz w:val="16"/>
                <w:szCs w:val="16"/>
              </w:rPr>
              <w:t>662</w:t>
            </w:r>
          </w:p>
        </w:tc>
      </w:tr>
    </w:tbl>
    <w:p w14:paraId="75826ED2" w14:textId="77777777" w:rsidR="00BE29C5" w:rsidRDefault="00BE29C5" w:rsidP="009200A4">
      <w:pPr>
        <w:pStyle w:val="Nivel2"/>
        <w:numPr>
          <w:ilvl w:val="0"/>
          <w:numId w:val="0"/>
        </w:numPr>
        <w:spacing w:before="0" w:after="0" w:line="240" w:lineRule="auto"/>
        <w:rPr>
          <w:rFonts w:ascii="Arial Narrow" w:hAnsi="Arial Narrow"/>
          <w:sz w:val="24"/>
          <w:szCs w:val="24"/>
        </w:rPr>
      </w:pPr>
    </w:p>
    <w:p w14:paraId="339076B6" w14:textId="366529BD" w:rsidR="00BE29C5" w:rsidRPr="00C71083" w:rsidRDefault="00845683" w:rsidP="00845683">
      <w:pPr>
        <w:pStyle w:val="Nivel2"/>
      </w:pPr>
      <w:r w:rsidRPr="00845683">
        <w:rPr>
          <w:rFonts w:hint="eastAsia"/>
        </w:rPr>
        <w:t>O pagamento será efetuado no prazo de até o 10</w:t>
      </w:r>
      <w:r w:rsidRPr="00845683">
        <w:rPr>
          <w:rFonts w:hint="eastAsia"/>
        </w:rPr>
        <w:t>º</w:t>
      </w:r>
      <w:r w:rsidRPr="00845683">
        <w:rPr>
          <w:rFonts w:hint="eastAsia"/>
        </w:rPr>
        <w:t xml:space="preserve"> dia do mês subsequente a entrega do objeto/prestação de serviços contados da finalização da liquidação da despesa</w:t>
      </w:r>
    </w:p>
    <w:p w14:paraId="65425D8D" w14:textId="77777777" w:rsidR="009200A4" w:rsidRPr="00C71083" w:rsidRDefault="009200A4" w:rsidP="009200A4">
      <w:pPr>
        <w:pStyle w:val="Nivel2"/>
        <w:numPr>
          <w:ilvl w:val="0"/>
          <w:numId w:val="0"/>
        </w:numPr>
        <w:spacing w:before="0" w:after="0" w:line="240" w:lineRule="auto"/>
        <w:rPr>
          <w:rFonts w:ascii="Arial Narrow" w:hAnsi="Arial Narrow"/>
          <w:sz w:val="24"/>
          <w:szCs w:val="24"/>
        </w:rPr>
      </w:pPr>
    </w:p>
    <w:p w14:paraId="362AFB15" w14:textId="77777777" w:rsidR="003C7A23" w:rsidRPr="00C71083" w:rsidRDefault="003C7A23" w:rsidP="00E24FFF">
      <w:pPr>
        <w:pStyle w:val="Nivel01"/>
      </w:pPr>
      <w:bookmarkStart w:id="2" w:name="_Toc160528920"/>
      <w:r w:rsidRPr="00C71083">
        <w:t>DA PARTICIPAÇÃO NA LICITAÇÃO</w:t>
      </w:r>
      <w:bookmarkEnd w:id="2"/>
    </w:p>
    <w:p w14:paraId="5F247FC7" w14:textId="377C53FD" w:rsidR="00BE29C5" w:rsidRPr="00BE29C5" w:rsidRDefault="00BE29C5" w:rsidP="00BE29C5">
      <w:pPr>
        <w:pStyle w:val="Nivel2"/>
        <w:rPr>
          <w:rFonts w:ascii="Arial Narrow" w:hAnsi="Arial Narrow"/>
          <w:sz w:val="24"/>
          <w:szCs w:val="24"/>
        </w:rPr>
      </w:pPr>
      <w:r w:rsidRPr="00BE29C5">
        <w:rPr>
          <w:rFonts w:ascii="Arial Narrow" w:hAnsi="Arial Narrow"/>
          <w:sz w:val="24"/>
          <w:szCs w:val="24"/>
        </w:rPr>
        <w:t xml:space="preserve">Quem for do ramo de atividade compatível com o objeto licitado; </w:t>
      </w:r>
    </w:p>
    <w:p w14:paraId="1646CDB6" w14:textId="49D634B5" w:rsidR="00BE29C5" w:rsidRPr="00BE29C5" w:rsidRDefault="00BE29C5" w:rsidP="00BE29C5">
      <w:pPr>
        <w:pStyle w:val="Nivel2"/>
        <w:rPr>
          <w:rFonts w:ascii="Arial Narrow" w:hAnsi="Arial Narrow"/>
          <w:sz w:val="24"/>
          <w:szCs w:val="24"/>
        </w:rPr>
      </w:pPr>
      <w:r w:rsidRPr="00BE29C5">
        <w:rPr>
          <w:rFonts w:ascii="Arial Narrow" w:hAnsi="Arial Narrow"/>
          <w:sz w:val="24"/>
          <w:szCs w:val="24"/>
        </w:rPr>
        <w:t xml:space="preserve">Quem não estiver sancionado com suspensão do direito de licitar e contratar pelo Município de Juranda ou com declaração de inidoneidade para licitar ou contratar por qualquer órgão ou entidade da Administração Pública; </w:t>
      </w:r>
    </w:p>
    <w:p w14:paraId="354E7F7B" w14:textId="26E2FE93" w:rsidR="00BE29C5" w:rsidRPr="00BE29C5" w:rsidRDefault="00BE29C5" w:rsidP="00BE29C5">
      <w:pPr>
        <w:pStyle w:val="Nivel2"/>
        <w:rPr>
          <w:rFonts w:ascii="Arial Narrow" w:hAnsi="Arial Narrow"/>
          <w:sz w:val="24"/>
          <w:szCs w:val="24"/>
        </w:rPr>
      </w:pPr>
      <w:r w:rsidRPr="00BE29C5">
        <w:rPr>
          <w:rFonts w:ascii="Arial Narrow" w:hAnsi="Arial Narrow"/>
          <w:sz w:val="24"/>
          <w:szCs w:val="24"/>
        </w:rPr>
        <w:t xml:space="preserve">Quem não tiver vínculo de natureza técnica, comercial, econômica, financeira, trabalhista ou civil com autoridade municipal ou com agente público municipal que desempenhe função na licitação ou atue na fiscalização do contrato; </w:t>
      </w:r>
    </w:p>
    <w:p w14:paraId="1F7D6CA6" w14:textId="47D37EDE" w:rsidR="00BE29C5" w:rsidRPr="00BE29C5" w:rsidRDefault="00BE29C5" w:rsidP="00BE29C5">
      <w:pPr>
        <w:pStyle w:val="Nivel2"/>
        <w:rPr>
          <w:rFonts w:ascii="Arial Narrow" w:hAnsi="Arial Narrow"/>
          <w:sz w:val="24"/>
          <w:szCs w:val="24"/>
        </w:rPr>
      </w:pPr>
      <w:r w:rsidRPr="00BE29C5">
        <w:rPr>
          <w:rFonts w:ascii="Arial Narrow" w:hAnsi="Arial Narrow"/>
          <w:sz w:val="24"/>
          <w:szCs w:val="24"/>
        </w:rPr>
        <w:t xml:space="preserve">Quem não tiver cônjuge, companheiro ou parente em linha reta, colateral ou por afinidade, até o terceiro grau, autoridade municipal ou com agente público municipal que desempenhe função na licitação ou atue na fiscalização do contrato; </w:t>
      </w:r>
    </w:p>
    <w:p w14:paraId="29BDE36A" w14:textId="6EC5EB0E" w:rsidR="00BE29C5" w:rsidRPr="00BE29C5" w:rsidRDefault="00BE29C5" w:rsidP="00BE29C5">
      <w:pPr>
        <w:pStyle w:val="Nivel2"/>
        <w:rPr>
          <w:rFonts w:ascii="Arial Narrow" w:hAnsi="Arial Narrow"/>
          <w:sz w:val="24"/>
          <w:szCs w:val="24"/>
        </w:rPr>
      </w:pPr>
      <w:r w:rsidRPr="00BE29C5">
        <w:rPr>
          <w:rFonts w:ascii="Arial Narrow" w:hAnsi="Arial Narrow"/>
          <w:sz w:val="24"/>
          <w:szCs w:val="24"/>
        </w:rPr>
        <w:t xml:space="preserve"> Empresas controladoras, controladas ou coligadas, nos termos da Lei nº 6.404, de 15 de dezembro de 1976, desde que não estejam concorrendo entre si; e </w:t>
      </w:r>
    </w:p>
    <w:p w14:paraId="74CA1B71" w14:textId="351F6C07" w:rsidR="00BE29C5" w:rsidRPr="00BE29C5" w:rsidRDefault="00BE29C5" w:rsidP="00BE29C5">
      <w:pPr>
        <w:pStyle w:val="Nivel2"/>
        <w:rPr>
          <w:rFonts w:ascii="Arial Narrow" w:hAnsi="Arial Narrow"/>
          <w:sz w:val="24"/>
          <w:szCs w:val="24"/>
        </w:rPr>
      </w:pPr>
      <w:r w:rsidRPr="00BE29C5">
        <w:rPr>
          <w:rFonts w:ascii="Arial Narrow" w:hAnsi="Arial Narrow"/>
          <w:sz w:val="24"/>
          <w:szCs w:val="24"/>
        </w:rPr>
        <w:lastRenderedPageBreak/>
        <w:t xml:space="preserve">Quem, nos cinco anos anteriores à divulgação deste edital, não tiver sido condenado judicialmente, com trânsito em julgado, por exploração de trabalho infantil, por submissão de trabalhadores a condições análogas às de escravo ou por contratação de adolescentes nos casos vedados pela legislação trabalhista. </w:t>
      </w:r>
    </w:p>
    <w:p w14:paraId="2ABF63D2" w14:textId="78420394" w:rsidR="003C7A23" w:rsidRPr="00C71083" w:rsidRDefault="00BE29C5" w:rsidP="00BE29C5">
      <w:pPr>
        <w:pStyle w:val="Nivel2"/>
        <w:rPr>
          <w:rFonts w:ascii="Arial Narrow" w:hAnsi="Arial Narrow"/>
          <w:sz w:val="24"/>
          <w:szCs w:val="24"/>
        </w:rPr>
      </w:pPr>
      <w:r w:rsidRPr="00BE29C5">
        <w:rPr>
          <w:rFonts w:ascii="Arial Narrow" w:hAnsi="Arial Narrow"/>
          <w:sz w:val="24"/>
          <w:szCs w:val="24"/>
        </w:rPr>
        <w:t>Empresas reunidas em consórcios não poderão participar desta licitação.</w:t>
      </w:r>
      <w:r w:rsidR="003C7A23" w:rsidRPr="00C71083">
        <w:rPr>
          <w:rFonts w:ascii="Arial Narrow" w:hAnsi="Arial Narrow"/>
          <w:sz w:val="24"/>
          <w:szCs w:val="24"/>
        </w:rPr>
        <w:t>.</w:t>
      </w:r>
    </w:p>
    <w:p w14:paraId="6C787CE1" w14:textId="77777777" w:rsidR="00C71200" w:rsidRDefault="003C7A23" w:rsidP="00C71200">
      <w:pPr>
        <w:pStyle w:val="Nivel2"/>
        <w:spacing w:before="0" w:after="0" w:line="240" w:lineRule="auto"/>
        <w:rPr>
          <w:rFonts w:ascii="Arial Narrow" w:eastAsia="Times New Roman" w:hAnsi="Arial Narrow"/>
          <w:color w:val="auto"/>
          <w:sz w:val="24"/>
          <w:szCs w:val="24"/>
        </w:rPr>
      </w:pPr>
      <w:r w:rsidRPr="00C71083">
        <w:rPr>
          <w:rFonts w:ascii="Arial Narrow" w:hAnsi="Arial Narrow"/>
          <w:color w:val="auto"/>
          <w:sz w:val="24"/>
          <w:szCs w:val="24"/>
        </w:rPr>
        <w:t xml:space="preserve">Será concedido tratamento favorecido para as microempresas e empresas de pequeno porte, para as sociedades cooperativas </w:t>
      </w:r>
      <w:r w:rsidRPr="00C71083">
        <w:rPr>
          <w:rFonts w:ascii="Arial Narrow" w:eastAsia="Times New Roman" w:hAnsi="Arial Narrow"/>
          <w:color w:val="auto"/>
          <w:sz w:val="24"/>
          <w:szCs w:val="24"/>
        </w:rPr>
        <w:t xml:space="preserve">mencionadas no </w:t>
      </w:r>
      <w:hyperlink r:id="rId15" w:anchor="art16">
        <w:r w:rsidRPr="00C71083">
          <w:rPr>
            <w:rStyle w:val="Hyperlink"/>
            <w:rFonts w:ascii="Arial Narrow" w:eastAsia="Times New Roman" w:hAnsi="Arial Narrow"/>
            <w:sz w:val="24"/>
            <w:szCs w:val="24"/>
          </w:rPr>
          <w:t xml:space="preserve">artigo </w:t>
        </w:r>
        <w:r w:rsidRPr="00C71083">
          <w:rPr>
            <w:rStyle w:val="Hyperlink"/>
            <w:rFonts w:ascii="Arial Narrow" w:hAnsi="Arial Narrow"/>
            <w:sz w:val="24"/>
            <w:szCs w:val="24"/>
          </w:rPr>
          <w:t xml:space="preserve">16 da Lei </w:t>
        </w:r>
        <w:r w:rsidR="004F0249" w:rsidRPr="00C71083">
          <w:rPr>
            <w:rStyle w:val="Hyperlink"/>
            <w:rFonts w:ascii="Arial Narrow" w:hAnsi="Arial Narrow"/>
            <w:sz w:val="24"/>
            <w:szCs w:val="24"/>
          </w:rPr>
          <w:t xml:space="preserve">Federal </w:t>
        </w:r>
        <w:r w:rsidRPr="00C71083">
          <w:rPr>
            <w:rStyle w:val="Hyperlink"/>
            <w:rFonts w:ascii="Arial Narrow" w:hAnsi="Arial Narrow"/>
            <w:sz w:val="24"/>
            <w:szCs w:val="24"/>
          </w:rPr>
          <w:t>nº 14.133, de 2021</w:t>
        </w:r>
      </w:hyperlink>
      <w:r w:rsidRPr="00C71083">
        <w:rPr>
          <w:rFonts w:ascii="Arial Narrow" w:hAnsi="Arial Narrow"/>
          <w:color w:val="auto"/>
          <w:sz w:val="24"/>
          <w:szCs w:val="24"/>
        </w:rPr>
        <w:t xml:space="preserve">, para o agricultor familiar, o produtor rural pessoa física e para o microempreendedor individual - MEI, nos limites previstos da </w:t>
      </w:r>
      <w:hyperlink r:id="rId16">
        <w:r w:rsidRPr="00C71083">
          <w:rPr>
            <w:rStyle w:val="Hyperlink"/>
            <w:rFonts w:ascii="Arial Narrow" w:hAnsi="Arial Narrow"/>
            <w:sz w:val="24"/>
            <w:szCs w:val="24"/>
          </w:rPr>
          <w:t xml:space="preserve">Lei Complementar </w:t>
        </w:r>
        <w:r w:rsidR="004F0249" w:rsidRPr="00C71083">
          <w:rPr>
            <w:rStyle w:val="Hyperlink"/>
            <w:rFonts w:ascii="Arial Narrow" w:hAnsi="Arial Narrow"/>
            <w:sz w:val="24"/>
            <w:szCs w:val="24"/>
          </w:rPr>
          <w:t xml:space="preserve">Federal </w:t>
        </w:r>
        <w:r w:rsidRPr="00C71083">
          <w:rPr>
            <w:rStyle w:val="Hyperlink"/>
            <w:rFonts w:ascii="Arial Narrow" w:hAnsi="Arial Narrow"/>
            <w:sz w:val="24"/>
            <w:szCs w:val="24"/>
          </w:rPr>
          <w:t>nº 123, de 2006</w:t>
        </w:r>
      </w:hyperlink>
      <w:r w:rsidR="00D433A0" w:rsidRPr="00C71083">
        <w:rPr>
          <w:rFonts w:ascii="Arial Narrow" w:hAnsi="Arial Narrow"/>
          <w:color w:val="auto"/>
          <w:sz w:val="24"/>
          <w:szCs w:val="24"/>
        </w:rPr>
        <w:t xml:space="preserve"> </w:t>
      </w:r>
      <w:r w:rsidR="004F0249" w:rsidRPr="00C71083">
        <w:rPr>
          <w:rFonts w:ascii="Arial Narrow" w:hAnsi="Arial Narrow"/>
          <w:color w:val="auto"/>
          <w:sz w:val="24"/>
          <w:szCs w:val="24"/>
        </w:rPr>
        <w:t xml:space="preserve">e da regulamentação da respectiva Lei Complementar que </w:t>
      </w:r>
      <w:r w:rsidR="00C71200">
        <w:rPr>
          <w:rFonts w:ascii="Arial Narrow" w:hAnsi="Arial Narrow"/>
          <w:color w:val="auto"/>
          <w:sz w:val="24"/>
          <w:szCs w:val="24"/>
        </w:rPr>
        <w:t>p</w:t>
      </w:r>
      <w:r w:rsidR="004F0249" w:rsidRPr="00C71083">
        <w:rPr>
          <w:rFonts w:ascii="Arial Narrow" w:hAnsi="Arial Narrow"/>
          <w:color w:val="auto"/>
          <w:sz w:val="24"/>
          <w:szCs w:val="24"/>
        </w:rPr>
        <w:t>or ventura tenha esta Entidade;.</w:t>
      </w:r>
    </w:p>
    <w:p w14:paraId="1E54BE7B" w14:textId="77777777" w:rsidR="003C7A23" w:rsidRPr="00C71083" w:rsidRDefault="003C7A23" w:rsidP="00C71200">
      <w:pPr>
        <w:pStyle w:val="Nivel2"/>
        <w:spacing w:after="0" w:line="240" w:lineRule="auto"/>
        <w:rPr>
          <w:rFonts w:ascii="Arial Narrow" w:hAnsi="Arial Narrow"/>
          <w:sz w:val="24"/>
          <w:szCs w:val="24"/>
        </w:rPr>
      </w:pPr>
      <w:bookmarkStart w:id="3" w:name="_Ref117000692"/>
      <w:r w:rsidRPr="00C71083">
        <w:rPr>
          <w:rFonts w:ascii="Arial Narrow" w:hAnsi="Arial Narrow"/>
          <w:sz w:val="24"/>
          <w:szCs w:val="24"/>
        </w:rPr>
        <w:t>Não poderão disputar esta licitação:</w:t>
      </w:r>
      <w:bookmarkEnd w:id="3"/>
    </w:p>
    <w:p w14:paraId="341C241D" w14:textId="77777777" w:rsidR="003C7A23" w:rsidRPr="00C71083"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4" w:name="_Ref113883338"/>
      <w:r w:rsidRPr="00C71083">
        <w:rPr>
          <w:rFonts w:ascii="Arial Narrow" w:hAnsi="Arial Narrow"/>
          <w:sz w:val="24"/>
          <w:szCs w:val="24"/>
        </w:rPr>
        <w:t>aquele que não atenda às condições deste Edital e seu(s) anexo(s);</w:t>
      </w:r>
    </w:p>
    <w:p w14:paraId="36A2458D" w14:textId="77777777" w:rsidR="003C7A23" w:rsidRPr="00C71083"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5" w:name="_Ref114659912"/>
      <w:r w:rsidRPr="00C71083">
        <w:rPr>
          <w:rFonts w:ascii="Arial Narrow" w:hAnsi="Arial Narrow"/>
          <w:sz w:val="24"/>
          <w:szCs w:val="24"/>
        </w:rPr>
        <w:t>autor do anteprojeto, do projeto básico ou do projeto executivo, pessoa física ou jurídica, quando a licitação versar sobre serviços ou fornecimento de bens a ele relacionados;</w:t>
      </w:r>
      <w:bookmarkEnd w:id="4"/>
      <w:bookmarkEnd w:id="5"/>
    </w:p>
    <w:p w14:paraId="0A5303F9" w14:textId="77777777" w:rsidR="003C7A23" w:rsidRPr="00C71083"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6" w:name="_Ref114659913"/>
      <w:bookmarkStart w:id="7" w:name="_Ref113883339"/>
      <w:r w:rsidRPr="00C71083">
        <w:rPr>
          <w:rFonts w:ascii="Arial Narrow" w:hAnsi="Arial Narrow"/>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C71083">
        <w:rPr>
          <w:rFonts w:ascii="Arial Narrow" w:hAnsi="Arial Narrow"/>
          <w:sz w:val="24"/>
          <w:szCs w:val="24"/>
        </w:rPr>
        <w:t xml:space="preserve"> </w:t>
      </w:r>
      <w:bookmarkEnd w:id="7"/>
    </w:p>
    <w:p w14:paraId="2DCC2174" w14:textId="77777777" w:rsidR="003C7A23" w:rsidRPr="00C71083"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8" w:name="_Ref113883003"/>
      <w:r w:rsidRPr="00C71083">
        <w:rPr>
          <w:rFonts w:ascii="Arial Narrow" w:hAnsi="Arial Narrow"/>
          <w:sz w:val="24"/>
          <w:szCs w:val="24"/>
        </w:rPr>
        <w:t>pessoa física ou jurídica que se encontre, ao tempo da licitação, impossibilitada de participar da licitação em decorrência de sanção que lhe foi imposta;</w:t>
      </w:r>
      <w:bookmarkEnd w:id="8"/>
    </w:p>
    <w:p w14:paraId="0B2C2940" w14:textId="77777777" w:rsidR="003C7A23" w:rsidRPr="00C71083"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r w:rsidRPr="00C71083">
        <w:rPr>
          <w:rFonts w:ascii="Arial Narrow" w:hAnsi="Arial Narrow"/>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115F041D" w:rsidR="003C7A23" w:rsidRPr="00C71083"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9" w:name="_Ref113883579"/>
      <w:r w:rsidRPr="00C71083">
        <w:rPr>
          <w:rFonts w:ascii="Arial Narrow" w:hAnsi="Arial Narrow"/>
          <w:sz w:val="24"/>
          <w:szCs w:val="24"/>
        </w:rPr>
        <w:t xml:space="preserve">empresas controladoras, controladas ou coligadas, nos termos da Lei </w:t>
      </w:r>
      <w:r w:rsidR="009200A4" w:rsidRPr="00C71083">
        <w:rPr>
          <w:rFonts w:ascii="Arial Narrow" w:hAnsi="Arial Narrow"/>
          <w:sz w:val="24"/>
          <w:szCs w:val="24"/>
        </w:rPr>
        <w:t xml:space="preserve">Federal </w:t>
      </w:r>
      <w:r w:rsidRPr="00C71083">
        <w:rPr>
          <w:rFonts w:ascii="Arial Narrow" w:hAnsi="Arial Narrow"/>
          <w:sz w:val="24"/>
          <w:szCs w:val="24"/>
        </w:rPr>
        <w:t>nº 6.404, de 15 de dezembro de 1976, concorrendo entre si;</w:t>
      </w:r>
      <w:bookmarkEnd w:id="9"/>
    </w:p>
    <w:p w14:paraId="3620BBE9" w14:textId="77777777" w:rsidR="003C7A23" w:rsidRPr="00C71083"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r w:rsidRPr="00C71083">
        <w:rPr>
          <w:rFonts w:ascii="Arial Narrow" w:hAnsi="Arial Narrow"/>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C71083"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10" w:name="_Ref113962336"/>
      <w:r w:rsidRPr="00C71083">
        <w:rPr>
          <w:rFonts w:ascii="Arial Narrow" w:hAnsi="Arial Narrow"/>
          <w:sz w:val="24"/>
          <w:szCs w:val="24"/>
        </w:rPr>
        <w:t>agente público do órgão ou entidade licitante;</w:t>
      </w:r>
      <w:bookmarkEnd w:id="10"/>
    </w:p>
    <w:p w14:paraId="3F4B2521" w14:textId="77777777" w:rsidR="003C7A23" w:rsidRPr="00C71083" w:rsidRDefault="003C7A23" w:rsidP="004F0249">
      <w:pPr>
        <w:pStyle w:val="Nvel3-R"/>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i w:val="0"/>
          <w:iCs w:val="0"/>
          <w:color w:val="auto"/>
          <w:sz w:val="24"/>
          <w:szCs w:val="24"/>
        </w:rPr>
      </w:pPr>
      <w:r w:rsidRPr="00C71083">
        <w:rPr>
          <w:rFonts w:ascii="Arial Narrow" w:hAnsi="Arial Narrow"/>
          <w:i w:val="0"/>
          <w:iCs w:val="0"/>
          <w:color w:val="auto"/>
          <w:sz w:val="24"/>
          <w:szCs w:val="24"/>
        </w:rPr>
        <w:t>pessoas jurídicas reunidas em consórcio;</w:t>
      </w:r>
    </w:p>
    <w:p w14:paraId="58D1E852" w14:textId="77777777" w:rsidR="003C7A23" w:rsidRPr="00C71083"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r w:rsidRPr="00C71083">
        <w:rPr>
          <w:rFonts w:ascii="Arial Narrow" w:hAnsi="Arial Narrow"/>
          <w:sz w:val="24"/>
          <w:szCs w:val="24"/>
        </w:rPr>
        <w:t>Organizações da Sociedade Civil de Interesse Público - OSCIP, atuando nessa condição;</w:t>
      </w:r>
    </w:p>
    <w:p w14:paraId="07CA7526" w14:textId="5B4949E7" w:rsidR="003C7A23" w:rsidRPr="00C71083"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r w:rsidRPr="00C71083">
        <w:rPr>
          <w:rFonts w:ascii="Arial Narrow" w:hAnsi="Arial Narrow"/>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C71083">
          <w:rPr>
            <w:rStyle w:val="Hyperlink"/>
            <w:rFonts w:ascii="Arial Narrow" w:hAnsi="Arial Narrow"/>
            <w:sz w:val="24"/>
            <w:szCs w:val="24"/>
          </w:rPr>
          <w:t>§ 1º do art. 9º da Lei</w:t>
        </w:r>
        <w:r w:rsidR="004F0249" w:rsidRPr="00C71083">
          <w:rPr>
            <w:rStyle w:val="Hyperlink"/>
            <w:rFonts w:ascii="Arial Narrow" w:hAnsi="Arial Narrow"/>
            <w:sz w:val="24"/>
            <w:szCs w:val="24"/>
          </w:rPr>
          <w:t xml:space="preserve"> Federal</w:t>
        </w:r>
        <w:r w:rsidRPr="00C71083">
          <w:rPr>
            <w:rStyle w:val="Hyperlink"/>
            <w:rFonts w:ascii="Arial Narrow" w:hAnsi="Arial Narrow"/>
            <w:sz w:val="24"/>
            <w:szCs w:val="24"/>
          </w:rPr>
          <w:t xml:space="preserve"> nº 14.133, de 2021</w:t>
        </w:r>
      </w:hyperlink>
      <w:r w:rsidRPr="00C71083">
        <w:rPr>
          <w:rFonts w:ascii="Arial Narrow" w:hAnsi="Arial Narrow"/>
          <w:sz w:val="24"/>
          <w:szCs w:val="24"/>
        </w:rPr>
        <w:t>.</w:t>
      </w:r>
    </w:p>
    <w:p w14:paraId="7CFCE0BB" w14:textId="7F423C29"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 xml:space="preserve">O impedimento de que trata o </w:t>
      </w:r>
      <w:r w:rsidRPr="00C71083">
        <w:rPr>
          <w:rFonts w:ascii="Arial Narrow" w:hAnsi="Arial Narrow"/>
          <w:b/>
          <w:bCs/>
          <w:sz w:val="24"/>
          <w:szCs w:val="24"/>
          <w:u w:val="single"/>
        </w:rPr>
        <w:t xml:space="preserve">item </w:t>
      </w:r>
      <w:r w:rsidRPr="00C71083">
        <w:rPr>
          <w:rFonts w:ascii="Arial Narrow" w:hAnsi="Arial Narrow"/>
          <w:b/>
          <w:bCs/>
          <w:sz w:val="24"/>
          <w:szCs w:val="24"/>
          <w:u w:val="single"/>
        </w:rPr>
        <w:fldChar w:fldCharType="begin"/>
      </w:r>
      <w:r w:rsidRPr="00C71083">
        <w:rPr>
          <w:rFonts w:ascii="Arial Narrow" w:hAnsi="Arial Narrow"/>
          <w:b/>
          <w:bCs/>
          <w:sz w:val="24"/>
          <w:szCs w:val="24"/>
          <w:u w:val="single"/>
        </w:rPr>
        <w:instrText xml:space="preserve"> REF _Ref113883003 \r \h  \* MERGEFORMAT </w:instrText>
      </w:r>
      <w:r w:rsidRPr="00C71083">
        <w:rPr>
          <w:rFonts w:ascii="Arial Narrow" w:hAnsi="Arial Narrow"/>
          <w:b/>
          <w:bCs/>
          <w:sz w:val="24"/>
          <w:szCs w:val="24"/>
          <w:u w:val="single"/>
        </w:rPr>
      </w:r>
      <w:r w:rsidRPr="00C71083">
        <w:rPr>
          <w:rFonts w:ascii="Arial Narrow" w:hAnsi="Arial Narrow"/>
          <w:b/>
          <w:bCs/>
          <w:sz w:val="24"/>
          <w:szCs w:val="24"/>
          <w:u w:val="single"/>
        </w:rPr>
        <w:fldChar w:fldCharType="separate"/>
      </w:r>
      <w:r w:rsidR="000B3D69">
        <w:rPr>
          <w:rFonts w:ascii="Arial Narrow" w:hAnsi="Arial Narrow"/>
          <w:b/>
          <w:bCs/>
          <w:sz w:val="24"/>
          <w:szCs w:val="24"/>
          <w:u w:val="single"/>
        </w:rPr>
        <w:t>3.9.4</w:t>
      </w:r>
      <w:r w:rsidRPr="00C71083">
        <w:rPr>
          <w:rFonts w:ascii="Arial Narrow" w:hAnsi="Arial Narrow"/>
          <w:b/>
          <w:bCs/>
          <w:sz w:val="24"/>
          <w:szCs w:val="24"/>
          <w:u w:val="single"/>
        </w:rPr>
        <w:fldChar w:fldCharType="end"/>
      </w:r>
      <w:r w:rsidRPr="00C71083">
        <w:rPr>
          <w:rFonts w:ascii="Arial Narrow" w:hAnsi="Arial Narrow"/>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3EFA3DBF" w:rsidR="003C7A23" w:rsidRPr="00C71083" w:rsidRDefault="003C7A23" w:rsidP="009200A4">
      <w:pPr>
        <w:pStyle w:val="Nivel2"/>
        <w:spacing w:before="0" w:after="0" w:line="240" w:lineRule="auto"/>
        <w:rPr>
          <w:rFonts w:ascii="Arial Narrow" w:hAnsi="Arial Narrow"/>
          <w:sz w:val="24"/>
          <w:szCs w:val="24"/>
        </w:rPr>
      </w:pPr>
      <w:bookmarkStart w:id="11" w:name="art14§2"/>
      <w:bookmarkEnd w:id="11"/>
      <w:r w:rsidRPr="00C71083">
        <w:rPr>
          <w:rFonts w:ascii="Arial Narrow" w:hAnsi="Arial Narrow"/>
          <w:sz w:val="24"/>
          <w:szCs w:val="24"/>
        </w:rPr>
        <w:t xml:space="preserve">A critério da Administração e exclusivamente a seu serviço, o autor dos projetos e a empresa a que se referem os </w:t>
      </w:r>
      <w:r w:rsidRPr="00C71083">
        <w:rPr>
          <w:rFonts w:ascii="Arial Narrow" w:hAnsi="Arial Narrow"/>
          <w:b/>
          <w:bCs/>
          <w:sz w:val="24"/>
          <w:szCs w:val="24"/>
          <w:u w:val="single"/>
        </w:rPr>
        <w:t xml:space="preserve">itens </w:t>
      </w:r>
      <w:r w:rsidRPr="00C71083">
        <w:rPr>
          <w:rFonts w:ascii="Arial Narrow" w:hAnsi="Arial Narrow"/>
          <w:b/>
          <w:bCs/>
          <w:sz w:val="24"/>
          <w:szCs w:val="24"/>
          <w:u w:val="single"/>
        </w:rPr>
        <w:fldChar w:fldCharType="begin"/>
      </w:r>
      <w:r w:rsidRPr="00C71083">
        <w:rPr>
          <w:rFonts w:ascii="Arial Narrow" w:hAnsi="Arial Narrow"/>
          <w:b/>
          <w:bCs/>
          <w:sz w:val="24"/>
          <w:szCs w:val="24"/>
          <w:u w:val="single"/>
        </w:rPr>
        <w:instrText xml:space="preserve"> REF _Ref114659912 \r \h  \* MERGEFORMAT </w:instrText>
      </w:r>
      <w:r w:rsidRPr="00C71083">
        <w:rPr>
          <w:rFonts w:ascii="Arial Narrow" w:hAnsi="Arial Narrow"/>
          <w:b/>
          <w:bCs/>
          <w:sz w:val="24"/>
          <w:szCs w:val="24"/>
          <w:u w:val="single"/>
        </w:rPr>
      </w:r>
      <w:r w:rsidRPr="00C71083">
        <w:rPr>
          <w:rFonts w:ascii="Arial Narrow" w:hAnsi="Arial Narrow"/>
          <w:b/>
          <w:bCs/>
          <w:sz w:val="24"/>
          <w:szCs w:val="24"/>
          <w:u w:val="single"/>
        </w:rPr>
        <w:fldChar w:fldCharType="separate"/>
      </w:r>
      <w:r w:rsidR="000B3D69">
        <w:rPr>
          <w:rFonts w:ascii="Arial Narrow" w:hAnsi="Arial Narrow"/>
          <w:b/>
          <w:bCs/>
          <w:sz w:val="24"/>
          <w:szCs w:val="24"/>
          <w:u w:val="single"/>
        </w:rPr>
        <w:t>3.9.2</w:t>
      </w:r>
      <w:r w:rsidRPr="00C71083">
        <w:rPr>
          <w:rFonts w:ascii="Arial Narrow" w:hAnsi="Arial Narrow"/>
          <w:b/>
          <w:bCs/>
          <w:sz w:val="24"/>
          <w:szCs w:val="24"/>
          <w:u w:val="single"/>
        </w:rPr>
        <w:fldChar w:fldCharType="end"/>
      </w:r>
      <w:r w:rsidRPr="00C71083">
        <w:rPr>
          <w:rFonts w:ascii="Arial Narrow" w:hAnsi="Arial Narrow"/>
          <w:b/>
          <w:bCs/>
          <w:sz w:val="24"/>
          <w:szCs w:val="24"/>
          <w:u w:val="single"/>
        </w:rPr>
        <w:t xml:space="preserve"> e </w:t>
      </w:r>
      <w:r w:rsidRPr="00C71083">
        <w:rPr>
          <w:rFonts w:ascii="Arial Narrow" w:hAnsi="Arial Narrow"/>
          <w:b/>
          <w:bCs/>
          <w:sz w:val="24"/>
          <w:szCs w:val="24"/>
          <w:u w:val="single"/>
        </w:rPr>
        <w:fldChar w:fldCharType="begin"/>
      </w:r>
      <w:r w:rsidRPr="00C71083">
        <w:rPr>
          <w:rFonts w:ascii="Arial Narrow" w:hAnsi="Arial Narrow"/>
          <w:b/>
          <w:bCs/>
          <w:sz w:val="24"/>
          <w:szCs w:val="24"/>
          <w:u w:val="single"/>
        </w:rPr>
        <w:instrText xml:space="preserve"> REF _Ref114659913 \r \h  \* MERGEFORMAT </w:instrText>
      </w:r>
      <w:r w:rsidRPr="00C71083">
        <w:rPr>
          <w:rFonts w:ascii="Arial Narrow" w:hAnsi="Arial Narrow"/>
          <w:b/>
          <w:bCs/>
          <w:sz w:val="24"/>
          <w:szCs w:val="24"/>
          <w:u w:val="single"/>
        </w:rPr>
      </w:r>
      <w:r w:rsidRPr="00C71083">
        <w:rPr>
          <w:rFonts w:ascii="Arial Narrow" w:hAnsi="Arial Narrow"/>
          <w:b/>
          <w:bCs/>
          <w:sz w:val="24"/>
          <w:szCs w:val="24"/>
          <w:u w:val="single"/>
        </w:rPr>
        <w:fldChar w:fldCharType="separate"/>
      </w:r>
      <w:r w:rsidR="000B3D69">
        <w:rPr>
          <w:rFonts w:ascii="Arial Narrow" w:hAnsi="Arial Narrow"/>
          <w:b/>
          <w:bCs/>
          <w:sz w:val="24"/>
          <w:szCs w:val="24"/>
          <w:u w:val="single"/>
        </w:rPr>
        <w:t>3.9.3</w:t>
      </w:r>
      <w:r w:rsidRPr="00C71083">
        <w:rPr>
          <w:rFonts w:ascii="Arial Narrow" w:hAnsi="Arial Narrow"/>
          <w:b/>
          <w:bCs/>
          <w:sz w:val="24"/>
          <w:szCs w:val="24"/>
          <w:u w:val="single"/>
        </w:rPr>
        <w:fldChar w:fldCharType="end"/>
      </w:r>
      <w:r w:rsidRPr="00C71083">
        <w:rPr>
          <w:rFonts w:ascii="Arial Narrow" w:hAnsi="Arial Narrow"/>
          <w:sz w:val="24"/>
          <w:szCs w:val="24"/>
        </w:rPr>
        <w:t xml:space="preserve"> poderão participar no apoio das atividades de planejamento da contratação, de </w:t>
      </w:r>
      <w:r w:rsidRPr="00C71083">
        <w:rPr>
          <w:rFonts w:ascii="Arial Narrow" w:hAnsi="Arial Narrow"/>
          <w:sz w:val="24"/>
          <w:szCs w:val="24"/>
        </w:rPr>
        <w:lastRenderedPageBreak/>
        <w:t>execução da licitação ou de gestão do contrato, desde que sob supervisão exclusiva de agentes públicos do órgão ou entidade.</w:t>
      </w:r>
    </w:p>
    <w:p w14:paraId="05C5E780" w14:textId="77777777" w:rsidR="003C7A23" w:rsidRPr="00C71083" w:rsidRDefault="003C7A23" w:rsidP="009200A4">
      <w:pPr>
        <w:pStyle w:val="Nivel2"/>
        <w:spacing w:before="0" w:after="0" w:line="240" w:lineRule="auto"/>
        <w:rPr>
          <w:rFonts w:ascii="Arial Narrow" w:hAnsi="Arial Narrow"/>
          <w:sz w:val="24"/>
          <w:szCs w:val="24"/>
        </w:rPr>
      </w:pPr>
      <w:bookmarkStart w:id="12" w:name="art14§3"/>
      <w:bookmarkEnd w:id="12"/>
      <w:r w:rsidRPr="00C71083">
        <w:rPr>
          <w:rFonts w:ascii="Arial Narrow" w:hAnsi="Arial Narrow"/>
          <w:sz w:val="24"/>
          <w:szCs w:val="24"/>
        </w:rPr>
        <w:t>Equiparam-se aos autores do projeto as empresas integrantes do mesmo grupo econômico.</w:t>
      </w:r>
    </w:p>
    <w:p w14:paraId="144ECC01" w14:textId="0232E5AB" w:rsidR="003C7A23" w:rsidRPr="00C71083" w:rsidRDefault="003C7A23" w:rsidP="009200A4">
      <w:pPr>
        <w:pStyle w:val="Nivel2"/>
        <w:spacing w:before="0" w:after="0" w:line="240" w:lineRule="auto"/>
        <w:rPr>
          <w:rFonts w:ascii="Arial Narrow" w:hAnsi="Arial Narrow"/>
          <w:sz w:val="24"/>
          <w:szCs w:val="24"/>
        </w:rPr>
      </w:pPr>
      <w:bookmarkStart w:id="13" w:name="art14§4"/>
      <w:bookmarkEnd w:id="13"/>
      <w:r w:rsidRPr="00C71083">
        <w:rPr>
          <w:rFonts w:ascii="Arial Narrow" w:hAnsi="Arial Narrow"/>
          <w:sz w:val="24"/>
          <w:szCs w:val="24"/>
        </w:rPr>
        <w:t xml:space="preserve">O disposto nos </w:t>
      </w:r>
      <w:r w:rsidRPr="00C71083">
        <w:rPr>
          <w:rFonts w:ascii="Arial Narrow" w:hAnsi="Arial Narrow"/>
          <w:b/>
          <w:bCs/>
          <w:sz w:val="24"/>
          <w:szCs w:val="24"/>
          <w:u w:val="single"/>
        </w:rPr>
        <w:t xml:space="preserve">itens </w:t>
      </w:r>
      <w:r w:rsidRPr="00C71083">
        <w:rPr>
          <w:rFonts w:ascii="Arial Narrow" w:hAnsi="Arial Narrow"/>
          <w:b/>
          <w:bCs/>
          <w:sz w:val="24"/>
          <w:szCs w:val="24"/>
          <w:u w:val="single"/>
        </w:rPr>
        <w:fldChar w:fldCharType="begin"/>
      </w:r>
      <w:r w:rsidRPr="00C71083">
        <w:rPr>
          <w:rFonts w:ascii="Arial Narrow" w:hAnsi="Arial Narrow"/>
          <w:b/>
          <w:bCs/>
          <w:sz w:val="24"/>
          <w:szCs w:val="24"/>
          <w:u w:val="single"/>
        </w:rPr>
        <w:instrText xml:space="preserve"> REF _Ref114659912 \r \h  \* MERGEFORMAT </w:instrText>
      </w:r>
      <w:r w:rsidRPr="00C71083">
        <w:rPr>
          <w:rFonts w:ascii="Arial Narrow" w:hAnsi="Arial Narrow"/>
          <w:b/>
          <w:bCs/>
          <w:sz w:val="24"/>
          <w:szCs w:val="24"/>
          <w:u w:val="single"/>
        </w:rPr>
      </w:r>
      <w:r w:rsidRPr="00C71083">
        <w:rPr>
          <w:rFonts w:ascii="Arial Narrow" w:hAnsi="Arial Narrow"/>
          <w:b/>
          <w:bCs/>
          <w:sz w:val="24"/>
          <w:szCs w:val="24"/>
          <w:u w:val="single"/>
        </w:rPr>
        <w:fldChar w:fldCharType="separate"/>
      </w:r>
      <w:r w:rsidR="000B3D69">
        <w:rPr>
          <w:rFonts w:ascii="Arial Narrow" w:hAnsi="Arial Narrow"/>
          <w:b/>
          <w:bCs/>
          <w:sz w:val="24"/>
          <w:szCs w:val="24"/>
          <w:u w:val="single"/>
        </w:rPr>
        <w:t>3.9.2</w:t>
      </w:r>
      <w:r w:rsidRPr="00C71083">
        <w:rPr>
          <w:rFonts w:ascii="Arial Narrow" w:hAnsi="Arial Narrow"/>
          <w:b/>
          <w:bCs/>
          <w:sz w:val="24"/>
          <w:szCs w:val="24"/>
          <w:u w:val="single"/>
        </w:rPr>
        <w:fldChar w:fldCharType="end"/>
      </w:r>
      <w:r w:rsidRPr="00C71083">
        <w:rPr>
          <w:rFonts w:ascii="Arial Narrow" w:hAnsi="Arial Narrow"/>
          <w:b/>
          <w:bCs/>
          <w:sz w:val="24"/>
          <w:szCs w:val="24"/>
          <w:u w:val="single"/>
        </w:rPr>
        <w:t xml:space="preserve"> e </w:t>
      </w:r>
      <w:r w:rsidRPr="00C71083">
        <w:rPr>
          <w:rFonts w:ascii="Arial Narrow" w:hAnsi="Arial Narrow"/>
          <w:b/>
          <w:bCs/>
          <w:sz w:val="24"/>
          <w:szCs w:val="24"/>
          <w:u w:val="single"/>
        </w:rPr>
        <w:fldChar w:fldCharType="begin"/>
      </w:r>
      <w:r w:rsidRPr="00C71083">
        <w:rPr>
          <w:rFonts w:ascii="Arial Narrow" w:hAnsi="Arial Narrow"/>
          <w:b/>
          <w:bCs/>
          <w:sz w:val="24"/>
          <w:szCs w:val="24"/>
          <w:u w:val="single"/>
        </w:rPr>
        <w:instrText xml:space="preserve"> REF _Ref114659913 \r \h  \* MERGEFORMAT </w:instrText>
      </w:r>
      <w:r w:rsidRPr="00C71083">
        <w:rPr>
          <w:rFonts w:ascii="Arial Narrow" w:hAnsi="Arial Narrow"/>
          <w:b/>
          <w:bCs/>
          <w:sz w:val="24"/>
          <w:szCs w:val="24"/>
          <w:u w:val="single"/>
        </w:rPr>
      </w:r>
      <w:r w:rsidRPr="00C71083">
        <w:rPr>
          <w:rFonts w:ascii="Arial Narrow" w:hAnsi="Arial Narrow"/>
          <w:b/>
          <w:bCs/>
          <w:sz w:val="24"/>
          <w:szCs w:val="24"/>
          <w:u w:val="single"/>
        </w:rPr>
        <w:fldChar w:fldCharType="separate"/>
      </w:r>
      <w:r w:rsidR="000B3D69">
        <w:rPr>
          <w:rFonts w:ascii="Arial Narrow" w:hAnsi="Arial Narrow"/>
          <w:b/>
          <w:bCs/>
          <w:sz w:val="24"/>
          <w:szCs w:val="24"/>
          <w:u w:val="single"/>
        </w:rPr>
        <w:t>3.9.3</w:t>
      </w:r>
      <w:r w:rsidRPr="00C71083">
        <w:rPr>
          <w:rFonts w:ascii="Arial Narrow" w:hAnsi="Arial Narrow"/>
          <w:b/>
          <w:bCs/>
          <w:sz w:val="24"/>
          <w:szCs w:val="24"/>
          <w:u w:val="single"/>
        </w:rPr>
        <w:fldChar w:fldCharType="end"/>
      </w:r>
      <w:r w:rsidRPr="00C71083">
        <w:rPr>
          <w:rFonts w:ascii="Arial Narrow" w:hAnsi="Arial Narrow"/>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11640267" w:rsidR="003C7A23" w:rsidRPr="00C71083" w:rsidRDefault="003C7A23" w:rsidP="009200A4">
      <w:pPr>
        <w:pStyle w:val="Nivel2"/>
        <w:spacing w:before="0" w:after="0" w:line="240" w:lineRule="auto"/>
        <w:rPr>
          <w:rFonts w:ascii="Arial Narrow" w:hAnsi="Arial Narrow"/>
          <w:sz w:val="24"/>
          <w:szCs w:val="24"/>
        </w:rPr>
      </w:pPr>
      <w:bookmarkStart w:id="14" w:name="art14§5"/>
      <w:bookmarkEnd w:id="14"/>
      <w:r w:rsidRPr="00C71083">
        <w:rPr>
          <w:rFonts w:ascii="Arial Narrow" w:hAnsi="Arial Narrow"/>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r w:rsidRPr="00C71083">
          <w:rPr>
            <w:rStyle w:val="Hyperlink"/>
            <w:rFonts w:ascii="Arial Narrow" w:hAnsi="Arial Narrow"/>
            <w:sz w:val="24"/>
            <w:szCs w:val="24"/>
          </w:rPr>
          <w:t>Lei</w:t>
        </w:r>
        <w:r w:rsidR="004F0249" w:rsidRPr="00C71083">
          <w:rPr>
            <w:rStyle w:val="Hyperlink"/>
            <w:rFonts w:ascii="Arial Narrow" w:hAnsi="Arial Narrow"/>
            <w:sz w:val="24"/>
            <w:szCs w:val="24"/>
          </w:rPr>
          <w:t xml:space="preserve"> Federal</w:t>
        </w:r>
        <w:r w:rsidRPr="00C71083">
          <w:rPr>
            <w:rStyle w:val="Hyperlink"/>
            <w:rFonts w:ascii="Arial Narrow" w:hAnsi="Arial Narrow"/>
            <w:sz w:val="24"/>
            <w:szCs w:val="24"/>
          </w:rPr>
          <w:t xml:space="preserve"> nº 14.133/2021</w:t>
        </w:r>
      </w:hyperlink>
      <w:r w:rsidRPr="00C71083">
        <w:rPr>
          <w:rFonts w:ascii="Arial Narrow" w:hAnsi="Arial Narrow"/>
          <w:sz w:val="24"/>
          <w:szCs w:val="24"/>
        </w:rPr>
        <w:t>.</w:t>
      </w:r>
    </w:p>
    <w:p w14:paraId="2BFAAE96" w14:textId="4F887D58" w:rsidR="003C7A2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 xml:space="preserve">A vedação de que trata o </w:t>
      </w:r>
      <w:r w:rsidRPr="00C71083">
        <w:rPr>
          <w:rFonts w:ascii="Arial Narrow" w:hAnsi="Arial Narrow"/>
          <w:b/>
          <w:bCs/>
          <w:sz w:val="24"/>
          <w:szCs w:val="24"/>
          <w:u w:val="single"/>
        </w:rPr>
        <w:t xml:space="preserve">item </w:t>
      </w:r>
      <w:r w:rsidRPr="00C71083">
        <w:rPr>
          <w:rFonts w:ascii="Arial Narrow" w:hAnsi="Arial Narrow"/>
          <w:b/>
          <w:bCs/>
          <w:sz w:val="24"/>
          <w:szCs w:val="24"/>
          <w:u w:val="single"/>
        </w:rPr>
        <w:fldChar w:fldCharType="begin"/>
      </w:r>
      <w:r w:rsidRPr="00C71083">
        <w:rPr>
          <w:rFonts w:ascii="Arial Narrow" w:hAnsi="Arial Narrow"/>
          <w:b/>
          <w:bCs/>
          <w:sz w:val="24"/>
          <w:szCs w:val="24"/>
          <w:u w:val="single"/>
        </w:rPr>
        <w:instrText xml:space="preserve"> REF _Ref113962336 \r \h  \* MERGEFORMAT </w:instrText>
      </w:r>
      <w:r w:rsidRPr="00C71083">
        <w:rPr>
          <w:rFonts w:ascii="Arial Narrow" w:hAnsi="Arial Narrow"/>
          <w:b/>
          <w:bCs/>
          <w:sz w:val="24"/>
          <w:szCs w:val="24"/>
          <w:u w:val="single"/>
        </w:rPr>
      </w:r>
      <w:r w:rsidRPr="00C71083">
        <w:rPr>
          <w:rFonts w:ascii="Arial Narrow" w:hAnsi="Arial Narrow"/>
          <w:b/>
          <w:bCs/>
          <w:sz w:val="24"/>
          <w:szCs w:val="24"/>
          <w:u w:val="single"/>
        </w:rPr>
        <w:fldChar w:fldCharType="separate"/>
      </w:r>
      <w:r w:rsidR="000B3D69">
        <w:rPr>
          <w:rFonts w:ascii="Arial Narrow" w:hAnsi="Arial Narrow"/>
          <w:b/>
          <w:bCs/>
          <w:sz w:val="24"/>
          <w:szCs w:val="24"/>
          <w:u w:val="single"/>
        </w:rPr>
        <w:t>3.9.8</w:t>
      </w:r>
      <w:r w:rsidRPr="00C71083">
        <w:rPr>
          <w:rFonts w:ascii="Arial Narrow" w:hAnsi="Arial Narrow"/>
          <w:b/>
          <w:bCs/>
          <w:sz w:val="24"/>
          <w:szCs w:val="24"/>
          <w:u w:val="single"/>
        </w:rPr>
        <w:fldChar w:fldCharType="end"/>
      </w:r>
      <w:r w:rsidRPr="00C71083">
        <w:rPr>
          <w:rFonts w:ascii="Arial Narrow" w:hAnsi="Arial Narrow"/>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5CFE084" w14:textId="77777777" w:rsidR="00C71200" w:rsidRDefault="00C71200" w:rsidP="00C71200">
      <w:pPr>
        <w:rPr>
          <w:rFonts w:hint="eastAsia"/>
        </w:rPr>
      </w:pPr>
    </w:p>
    <w:p w14:paraId="46A5B104" w14:textId="77777777" w:rsidR="00BE0139" w:rsidRPr="00C71083" w:rsidRDefault="00BE0139" w:rsidP="009200A4">
      <w:pPr>
        <w:pStyle w:val="Nivel2"/>
        <w:numPr>
          <w:ilvl w:val="0"/>
          <w:numId w:val="0"/>
        </w:numPr>
        <w:spacing w:before="0" w:after="0" w:line="240" w:lineRule="auto"/>
        <w:rPr>
          <w:rFonts w:ascii="Arial Narrow" w:hAnsi="Arial Narrow"/>
          <w:sz w:val="24"/>
          <w:szCs w:val="24"/>
        </w:rPr>
      </w:pPr>
    </w:p>
    <w:p w14:paraId="4B0879D9" w14:textId="4EBF121A" w:rsidR="003C7A23" w:rsidRPr="00C71083" w:rsidRDefault="006A7FA0" w:rsidP="00E24FFF">
      <w:pPr>
        <w:pStyle w:val="Nivel01"/>
      </w:pPr>
      <w:bookmarkStart w:id="15" w:name="_Toc160528921"/>
      <w:r>
        <w:t>DO CREDENCIAMENTO</w:t>
      </w:r>
      <w:bookmarkEnd w:id="15"/>
    </w:p>
    <w:p w14:paraId="46128687" w14:textId="0D7E37D2" w:rsidR="006A7FA0" w:rsidRDefault="006A7FA0" w:rsidP="006A7FA0">
      <w:pPr>
        <w:pStyle w:val="Nivel2"/>
        <w:rPr>
          <w:rFonts w:ascii="Arial Narrow" w:hAnsi="Arial Narrow"/>
          <w:sz w:val="24"/>
          <w:szCs w:val="24"/>
        </w:rPr>
      </w:pPr>
      <w:r w:rsidRPr="006A7FA0">
        <w:rPr>
          <w:rFonts w:ascii="Arial Narrow" w:hAnsi="Arial Narrow"/>
          <w:sz w:val="24"/>
          <w:szCs w:val="24"/>
        </w:rPr>
        <w:t>O Proponente deverá apresentar-se para credenciamento junto a Pregoeira e Equipe de Apoio por intermédio de um representante que, devidamente munido de documento que o credencie a participar deste certame, venha a responder pela empresa licitante, devendo o credenciado encontrar-se presente no momento da apresentação das credenciais, sob pena de não ter a empresa o direito de participar do certame, uma vez que trata-se de Pregão Presencial e ainda, no ato de entrega dos envelopes, identificar-se exibindo a Carteira de Identidade ou outro documento equivalente, com foto</w:t>
      </w:r>
      <w:r>
        <w:rPr>
          <w:rFonts w:ascii="Arial Narrow" w:hAnsi="Arial Narrow"/>
          <w:sz w:val="24"/>
          <w:szCs w:val="24"/>
        </w:rPr>
        <w:t>.</w:t>
      </w:r>
    </w:p>
    <w:p w14:paraId="623F8D9C" w14:textId="10847F40" w:rsidR="006A7FA0" w:rsidRPr="006A7FA0" w:rsidRDefault="006A7FA0" w:rsidP="006A7FA0">
      <w:pPr>
        <w:pStyle w:val="Nivel2"/>
        <w:rPr>
          <w:rFonts w:ascii="Arial Narrow" w:hAnsi="Arial Narrow"/>
          <w:sz w:val="24"/>
          <w:szCs w:val="24"/>
        </w:rPr>
      </w:pPr>
      <w:r w:rsidRPr="006A7FA0">
        <w:rPr>
          <w:rFonts w:ascii="Arial Narrow" w:hAnsi="Arial Narrow"/>
          <w:sz w:val="24"/>
          <w:szCs w:val="24"/>
        </w:rPr>
        <w:t>Estatuto social ou contrato social ou outro instrumento de registro comercial, com suas alterações, registrado na Junta Comercial ou outro órgão competente de acordo com a legislação aplicável, constando o ramo de atividade compatível como o objeto licitado;</w:t>
      </w:r>
    </w:p>
    <w:p w14:paraId="3B289215" w14:textId="00A5CEE4" w:rsidR="006A7FA0" w:rsidRPr="006A7FA0" w:rsidRDefault="006A7FA0" w:rsidP="006A7FA0">
      <w:pPr>
        <w:pStyle w:val="Nivel2"/>
        <w:rPr>
          <w:rFonts w:ascii="Arial Narrow" w:hAnsi="Arial Narrow"/>
          <w:sz w:val="24"/>
          <w:szCs w:val="24"/>
        </w:rPr>
      </w:pPr>
      <w:r w:rsidRPr="006A7FA0">
        <w:rPr>
          <w:rFonts w:ascii="Arial Narrow" w:hAnsi="Arial Narrow"/>
          <w:sz w:val="24"/>
          <w:szCs w:val="24"/>
        </w:rPr>
        <w:t xml:space="preserve">Juntamente com o documento acima, deverá ser apresentado a Certidão da Junta Comercial da empresa; </w:t>
      </w:r>
    </w:p>
    <w:p w14:paraId="1E790580" w14:textId="3B8892C2" w:rsidR="006A7FA0" w:rsidRPr="006A7FA0" w:rsidRDefault="006A7FA0" w:rsidP="006A7FA0">
      <w:pPr>
        <w:pStyle w:val="Nivel2"/>
        <w:rPr>
          <w:rFonts w:ascii="Arial Narrow" w:hAnsi="Arial Narrow"/>
          <w:sz w:val="24"/>
          <w:szCs w:val="24"/>
        </w:rPr>
      </w:pPr>
      <w:r w:rsidRPr="006A7FA0">
        <w:rPr>
          <w:rFonts w:ascii="Arial Narrow" w:hAnsi="Arial Narrow"/>
          <w:sz w:val="24"/>
          <w:szCs w:val="24"/>
        </w:rPr>
        <w:t xml:space="preserve">Declaração de que se enquadra como Microempresa, Microempreendedor Individual ou Empresa de Pequeno Porte nos termos do art. 3º da Lei Complementar n.º 123, de 14 de dezembro de 2006, em sendo o caso, e para usufruir do tratamento diferenciado concedido pela Lei Complementar nº 123/2006. (MODELO DE DECLARAÇÃO DE ENQUADRAMENTO DE MICROEMPRESA, EMPRESA DE PEQUENO PORTE, MICROEMPREENDEDOR INDIVIDUAL - ANEXO </w:t>
      </w:r>
      <w:r w:rsidR="005B7DAA">
        <w:rPr>
          <w:rFonts w:ascii="Arial Narrow" w:hAnsi="Arial Narrow"/>
          <w:sz w:val="24"/>
          <w:szCs w:val="24"/>
        </w:rPr>
        <w:t>VI</w:t>
      </w:r>
      <w:r w:rsidRPr="006A7FA0">
        <w:rPr>
          <w:rFonts w:ascii="Arial Narrow" w:hAnsi="Arial Narrow"/>
          <w:sz w:val="24"/>
          <w:szCs w:val="24"/>
        </w:rPr>
        <w:t>)</w:t>
      </w:r>
    </w:p>
    <w:p w14:paraId="23D4B91F" w14:textId="74B3556C" w:rsidR="006A7FA0" w:rsidRPr="006A7FA0" w:rsidRDefault="006A7FA0" w:rsidP="006A7FA0">
      <w:pPr>
        <w:pStyle w:val="Nivel2"/>
        <w:rPr>
          <w:rFonts w:ascii="Arial Narrow" w:hAnsi="Arial Narrow"/>
          <w:sz w:val="24"/>
          <w:szCs w:val="24"/>
        </w:rPr>
      </w:pPr>
      <w:r w:rsidRPr="006A7FA0">
        <w:rPr>
          <w:rFonts w:ascii="Arial Narrow" w:hAnsi="Arial Narrow"/>
          <w:sz w:val="24"/>
          <w:szCs w:val="24"/>
        </w:rPr>
        <w:t>Certificado da Condição de Microempreendedor Individual, em se tratando de microempreendedores individuais;</w:t>
      </w:r>
      <w:r w:rsidR="002C2D0E">
        <w:rPr>
          <w:rFonts w:ascii="Arial Narrow" w:hAnsi="Arial Narrow"/>
          <w:sz w:val="24"/>
          <w:szCs w:val="24"/>
        </w:rPr>
        <w:t xml:space="preserve"> (neste caso não precisa da certidão da junta comercial)</w:t>
      </w:r>
    </w:p>
    <w:p w14:paraId="32CEA7E3" w14:textId="4BB8D37B" w:rsidR="006A7FA0" w:rsidRPr="006A7FA0" w:rsidRDefault="006A7FA0" w:rsidP="00CA54ED">
      <w:pPr>
        <w:pStyle w:val="Nivel2"/>
        <w:numPr>
          <w:ilvl w:val="0"/>
          <w:numId w:val="0"/>
        </w:numPr>
        <w:rPr>
          <w:rFonts w:ascii="Arial Narrow" w:hAnsi="Arial Narrow"/>
          <w:sz w:val="24"/>
          <w:szCs w:val="24"/>
        </w:rPr>
      </w:pPr>
      <w:r w:rsidRPr="00CA54ED">
        <w:rPr>
          <w:rFonts w:ascii="Arial Narrow" w:hAnsi="Arial Narrow"/>
          <w:b/>
          <w:bCs/>
          <w:sz w:val="24"/>
          <w:szCs w:val="24"/>
        </w:rPr>
        <w:t>4.</w:t>
      </w:r>
      <w:r w:rsidR="00CA54ED" w:rsidRPr="00CA54ED">
        <w:rPr>
          <w:rFonts w:ascii="Arial Narrow" w:hAnsi="Arial Narrow"/>
          <w:b/>
          <w:bCs/>
          <w:sz w:val="24"/>
          <w:szCs w:val="24"/>
        </w:rPr>
        <w:t>5</w:t>
      </w:r>
      <w:r w:rsidRPr="00CA54ED">
        <w:rPr>
          <w:rFonts w:ascii="Arial Narrow" w:hAnsi="Arial Narrow"/>
          <w:b/>
          <w:bCs/>
          <w:sz w:val="24"/>
          <w:szCs w:val="24"/>
        </w:rPr>
        <w:t>.1</w:t>
      </w:r>
      <w:r w:rsidRPr="006A7FA0">
        <w:rPr>
          <w:rFonts w:ascii="Arial Narrow" w:hAnsi="Arial Narrow"/>
          <w:sz w:val="24"/>
          <w:szCs w:val="24"/>
        </w:rPr>
        <w:t xml:space="preserve"> Os microempreendedores individuais deverão comprovar o ramo de atividade compatível mediante a apresentação do Certificado da Condição de Microempreendedor Individual;</w:t>
      </w:r>
    </w:p>
    <w:p w14:paraId="3D0B9033" w14:textId="469E21EE" w:rsidR="006A7FA0" w:rsidRPr="006A7FA0" w:rsidRDefault="006A7FA0" w:rsidP="006A7FA0">
      <w:pPr>
        <w:pStyle w:val="Nivel2"/>
        <w:rPr>
          <w:rFonts w:ascii="Arial Narrow" w:hAnsi="Arial Narrow"/>
          <w:sz w:val="24"/>
          <w:szCs w:val="24"/>
        </w:rPr>
      </w:pPr>
      <w:r w:rsidRPr="006A7FA0">
        <w:rPr>
          <w:rFonts w:ascii="Arial Narrow" w:hAnsi="Arial Narrow"/>
          <w:sz w:val="24"/>
          <w:szCs w:val="24"/>
        </w:rPr>
        <w:t>Quando o representante não constar como administrador deverá ser apresentado com os documentos acima o instrumento público de procuração, ou particular, ou documento equivalente</w:t>
      </w:r>
      <w:r w:rsidR="002F7C3D">
        <w:rPr>
          <w:rFonts w:ascii="Arial Narrow" w:hAnsi="Arial Narrow"/>
          <w:sz w:val="24"/>
          <w:szCs w:val="24"/>
        </w:rPr>
        <w:t xml:space="preserve"> na forma da Lei.</w:t>
      </w:r>
      <w:r w:rsidRPr="006A7FA0">
        <w:rPr>
          <w:rFonts w:ascii="Arial Narrow" w:hAnsi="Arial Narrow"/>
          <w:sz w:val="24"/>
          <w:szCs w:val="24"/>
        </w:rPr>
        <w:t xml:space="preserve">; (MODELO DE CREDENCIAMENTO ESPECÍFICO - ANEXO </w:t>
      </w:r>
      <w:r w:rsidR="00FE6883">
        <w:rPr>
          <w:rFonts w:ascii="Arial Narrow" w:hAnsi="Arial Narrow"/>
          <w:sz w:val="24"/>
          <w:szCs w:val="24"/>
        </w:rPr>
        <w:t>I</w:t>
      </w:r>
      <w:r w:rsidRPr="006A7FA0">
        <w:rPr>
          <w:rFonts w:ascii="Arial Narrow" w:hAnsi="Arial Narrow"/>
          <w:sz w:val="24"/>
          <w:szCs w:val="24"/>
        </w:rPr>
        <w:t>V.)</w:t>
      </w:r>
    </w:p>
    <w:p w14:paraId="7FA7BB1B" w14:textId="501E0BFA" w:rsidR="006A7FA0" w:rsidRPr="006A7FA0" w:rsidRDefault="006A7FA0" w:rsidP="006A7FA0">
      <w:pPr>
        <w:pStyle w:val="Nivel2"/>
        <w:rPr>
          <w:rFonts w:ascii="Arial Narrow" w:hAnsi="Arial Narrow"/>
          <w:sz w:val="24"/>
          <w:szCs w:val="24"/>
        </w:rPr>
      </w:pPr>
      <w:r w:rsidRPr="006A7FA0">
        <w:rPr>
          <w:rFonts w:ascii="Arial Narrow" w:hAnsi="Arial Narrow"/>
          <w:sz w:val="24"/>
          <w:szCs w:val="24"/>
        </w:rPr>
        <w:lastRenderedPageBreak/>
        <w:t>Cópia de cédula de identidade, ou outro documento equivalente do representante da sessão;</w:t>
      </w:r>
    </w:p>
    <w:p w14:paraId="0347F938" w14:textId="77777777" w:rsidR="00BE0139" w:rsidRPr="00C71083" w:rsidRDefault="00BE0139" w:rsidP="009200A4">
      <w:pPr>
        <w:pStyle w:val="Nivel2"/>
        <w:numPr>
          <w:ilvl w:val="0"/>
          <w:numId w:val="0"/>
        </w:numPr>
        <w:spacing w:before="0" w:after="0" w:line="240" w:lineRule="auto"/>
        <w:rPr>
          <w:rFonts w:ascii="Arial Narrow" w:hAnsi="Arial Narrow"/>
          <w:sz w:val="24"/>
          <w:szCs w:val="24"/>
        </w:rPr>
      </w:pPr>
    </w:p>
    <w:p w14:paraId="5F186EB9" w14:textId="1E7BDA73" w:rsidR="003C7A23" w:rsidRPr="00C71083" w:rsidRDefault="003C7A23" w:rsidP="00E24FFF">
      <w:pPr>
        <w:pStyle w:val="Nivel01"/>
      </w:pPr>
      <w:bookmarkStart w:id="16" w:name="_Toc160528922"/>
      <w:r w:rsidRPr="00C71083">
        <w:t>DA PROPOSTA</w:t>
      </w:r>
      <w:bookmarkEnd w:id="16"/>
    </w:p>
    <w:p w14:paraId="4FA06FE7" w14:textId="742F2BD6" w:rsidR="00703477" w:rsidRDefault="00703477" w:rsidP="00703477">
      <w:pPr>
        <w:pStyle w:val="Nivel2"/>
        <w:rPr>
          <w:rFonts w:ascii="Arial Narrow" w:hAnsi="Arial Narrow"/>
          <w:sz w:val="24"/>
          <w:szCs w:val="24"/>
        </w:rPr>
      </w:pPr>
      <w:r w:rsidRPr="00703477">
        <w:rPr>
          <w:rFonts w:ascii="Arial Narrow" w:hAnsi="Arial Narrow"/>
          <w:sz w:val="24"/>
          <w:szCs w:val="24"/>
        </w:rPr>
        <w:t xml:space="preserve">A proposta </w:t>
      </w:r>
      <w:r w:rsidR="002544BC">
        <w:rPr>
          <w:rFonts w:ascii="Arial Narrow" w:hAnsi="Arial Narrow"/>
          <w:sz w:val="24"/>
          <w:szCs w:val="24"/>
        </w:rPr>
        <w:t>poderá</w:t>
      </w:r>
      <w:r w:rsidRPr="00703477">
        <w:rPr>
          <w:rFonts w:ascii="Arial Narrow" w:hAnsi="Arial Narrow"/>
          <w:sz w:val="24"/>
          <w:szCs w:val="24"/>
        </w:rPr>
        <w:t xml:space="preserve"> ser digitada por meio eletrônico – através do portal do cidadão do Município de Juranda (https://juranda.atende.net/) – em “enviar proposta de licitação”, </w:t>
      </w:r>
      <w:hyperlink r:id="rId19" w:history="1">
        <w:r w:rsidR="000C766B" w:rsidRPr="00B87D82">
          <w:rPr>
            <w:rStyle w:val="Hyperlink"/>
            <w:rFonts w:ascii="Arial Narrow" w:hAnsi="Arial Narrow"/>
            <w:sz w:val="24"/>
            <w:szCs w:val="24"/>
          </w:rPr>
          <w:t>https://juranda.atende.net/autoatendimento/servicos/enviar-proposta-de-licitacoes</w:t>
        </w:r>
      </w:hyperlink>
      <w:r w:rsidR="000C766B">
        <w:rPr>
          <w:rFonts w:ascii="Arial Narrow" w:hAnsi="Arial Narrow"/>
          <w:sz w:val="24"/>
          <w:szCs w:val="24"/>
        </w:rPr>
        <w:t xml:space="preserve"> </w:t>
      </w:r>
      <w:r w:rsidRPr="00703477">
        <w:rPr>
          <w:rFonts w:ascii="Arial Narrow" w:hAnsi="Arial Narrow"/>
          <w:sz w:val="24"/>
          <w:szCs w:val="24"/>
        </w:rPr>
        <w:t xml:space="preserve"> devendo ao final da digitação ser impresso o Relatório de Propostas – contendo o número e senha do protocolo – e apresentado dentro do envelope da proposta no dia da sessão</w:t>
      </w:r>
      <w:r w:rsidR="00663500">
        <w:rPr>
          <w:rFonts w:ascii="Arial Narrow" w:hAnsi="Arial Narrow"/>
          <w:sz w:val="24"/>
          <w:szCs w:val="24"/>
        </w:rPr>
        <w:t>, conforme dizeres abaixo:</w:t>
      </w:r>
    </w:p>
    <w:tbl>
      <w:tblPr>
        <w:tblStyle w:val="Tabelacomgrade"/>
        <w:tblW w:w="5000" w:type="pct"/>
        <w:tblLook w:val="04A0" w:firstRow="1" w:lastRow="0" w:firstColumn="1" w:lastColumn="0" w:noHBand="0" w:noVBand="1"/>
      </w:tblPr>
      <w:tblGrid>
        <w:gridCol w:w="9628"/>
      </w:tblGrid>
      <w:tr w:rsidR="00663500" w:rsidRPr="00663500" w14:paraId="352ED4DC" w14:textId="77777777" w:rsidTr="002E28CD">
        <w:trPr>
          <w:trHeight w:val="1599"/>
        </w:trPr>
        <w:tc>
          <w:tcPr>
            <w:tcW w:w="5000" w:type="pct"/>
          </w:tcPr>
          <w:p w14:paraId="7E6B1869" w14:textId="77777777" w:rsidR="00663500" w:rsidRPr="00663500" w:rsidRDefault="00663500" w:rsidP="002E28CD">
            <w:pPr>
              <w:pStyle w:val="Nivel2"/>
              <w:numPr>
                <w:ilvl w:val="0"/>
                <w:numId w:val="0"/>
              </w:numPr>
              <w:spacing w:before="0" w:after="0" w:line="240" w:lineRule="auto"/>
              <w:rPr>
                <w:rFonts w:ascii="Arial Narrow" w:hAnsi="Arial Narrow"/>
                <w:b/>
                <w:bCs/>
              </w:rPr>
            </w:pPr>
            <w:r w:rsidRPr="00663500">
              <w:rPr>
                <w:rFonts w:ascii="Arial Narrow" w:hAnsi="Arial Narrow"/>
                <w:b/>
                <w:bCs/>
              </w:rPr>
              <w:t>ENVELOPE 1 - DA PROPOSTA:</w:t>
            </w:r>
          </w:p>
          <w:p w14:paraId="6D948248" w14:textId="77777777" w:rsidR="00663500" w:rsidRPr="00663500" w:rsidRDefault="00663500" w:rsidP="002E28CD">
            <w:pPr>
              <w:pStyle w:val="Nivel2"/>
              <w:numPr>
                <w:ilvl w:val="0"/>
                <w:numId w:val="0"/>
              </w:numPr>
              <w:spacing w:before="0" w:after="0" w:line="240" w:lineRule="auto"/>
              <w:rPr>
                <w:rFonts w:ascii="Arial Narrow" w:hAnsi="Arial Narrow"/>
                <w:b/>
                <w:bCs/>
              </w:rPr>
            </w:pPr>
            <w:r w:rsidRPr="00663500">
              <w:rPr>
                <w:rFonts w:ascii="Arial Narrow" w:hAnsi="Arial Narrow"/>
                <w:b/>
                <w:bCs/>
              </w:rPr>
              <w:t xml:space="preserve">Município de Juranda-Pr </w:t>
            </w:r>
          </w:p>
          <w:p w14:paraId="7556F405" w14:textId="5945F370" w:rsidR="00663500" w:rsidRPr="00663500" w:rsidRDefault="00663500" w:rsidP="002E28CD">
            <w:pPr>
              <w:pStyle w:val="Nivel2"/>
              <w:numPr>
                <w:ilvl w:val="0"/>
                <w:numId w:val="0"/>
              </w:numPr>
              <w:spacing w:before="0" w:after="0" w:line="240" w:lineRule="auto"/>
              <w:rPr>
                <w:rFonts w:ascii="Arial Narrow" w:hAnsi="Arial Narrow"/>
                <w:b/>
                <w:bCs/>
              </w:rPr>
            </w:pPr>
            <w:r w:rsidRPr="00663500">
              <w:rPr>
                <w:rFonts w:ascii="Arial Narrow" w:hAnsi="Arial Narrow"/>
                <w:b/>
                <w:bCs/>
              </w:rPr>
              <w:t xml:space="preserve">Pregão Presencial </w:t>
            </w:r>
            <w:r w:rsidR="009704ED">
              <w:rPr>
                <w:rFonts w:ascii="Arial Narrow" w:hAnsi="Arial Narrow"/>
                <w:b/>
                <w:bCs/>
              </w:rPr>
              <w:t>13</w:t>
            </w:r>
            <w:r w:rsidR="0010191A">
              <w:rPr>
                <w:rFonts w:ascii="Arial Narrow" w:hAnsi="Arial Narrow"/>
                <w:b/>
                <w:bCs/>
              </w:rPr>
              <w:t>/2026</w:t>
            </w:r>
          </w:p>
          <w:p w14:paraId="23DC6B5D" w14:textId="77777777" w:rsidR="00663500" w:rsidRPr="00663500" w:rsidRDefault="00663500" w:rsidP="002E28CD">
            <w:pPr>
              <w:pStyle w:val="Nivel2"/>
              <w:numPr>
                <w:ilvl w:val="0"/>
                <w:numId w:val="0"/>
              </w:numPr>
              <w:spacing w:before="0" w:after="0" w:line="240" w:lineRule="auto"/>
              <w:rPr>
                <w:rFonts w:ascii="Arial Narrow" w:hAnsi="Arial Narrow"/>
                <w:b/>
                <w:bCs/>
              </w:rPr>
            </w:pPr>
            <w:r w:rsidRPr="00663500">
              <w:rPr>
                <w:rFonts w:ascii="Arial Narrow" w:hAnsi="Arial Narrow"/>
                <w:b/>
                <w:bCs/>
              </w:rPr>
              <w:t>ENVELOPE Nº 1 – PROPOSTA COMERCIAL</w:t>
            </w:r>
          </w:p>
          <w:p w14:paraId="5A0F98E3" w14:textId="77777777" w:rsidR="00663500" w:rsidRPr="00663500" w:rsidRDefault="00663500" w:rsidP="002E28CD">
            <w:pPr>
              <w:pStyle w:val="Nivel2"/>
              <w:numPr>
                <w:ilvl w:val="0"/>
                <w:numId w:val="0"/>
              </w:numPr>
              <w:spacing w:before="0" w:after="0" w:line="240" w:lineRule="auto"/>
              <w:rPr>
                <w:rFonts w:ascii="Arial Narrow" w:hAnsi="Arial Narrow"/>
                <w:b/>
                <w:bCs/>
              </w:rPr>
            </w:pPr>
            <w:r w:rsidRPr="00663500">
              <w:rPr>
                <w:rFonts w:ascii="Arial Narrow" w:hAnsi="Arial Narrow"/>
                <w:b/>
                <w:bCs/>
              </w:rPr>
              <w:t>PROPONENTE:</w:t>
            </w:r>
          </w:p>
          <w:p w14:paraId="23692EF5" w14:textId="77777777" w:rsidR="00663500" w:rsidRPr="00663500" w:rsidRDefault="00663500" w:rsidP="002E28CD">
            <w:pPr>
              <w:pStyle w:val="Nivel2"/>
              <w:numPr>
                <w:ilvl w:val="0"/>
                <w:numId w:val="0"/>
              </w:numPr>
              <w:spacing w:before="0" w:after="0" w:line="240" w:lineRule="auto"/>
              <w:rPr>
                <w:rFonts w:ascii="Arial Narrow" w:hAnsi="Arial Narrow"/>
                <w:b/>
                <w:bCs/>
              </w:rPr>
            </w:pPr>
            <w:r w:rsidRPr="00663500">
              <w:rPr>
                <w:rFonts w:ascii="Arial Narrow" w:hAnsi="Arial Narrow"/>
                <w:b/>
                <w:bCs/>
              </w:rPr>
              <w:t>CNPJ:</w:t>
            </w:r>
          </w:p>
          <w:p w14:paraId="501AF4D1" w14:textId="153B3576" w:rsidR="00663500" w:rsidRPr="00663500" w:rsidRDefault="00663500" w:rsidP="002E28CD">
            <w:pPr>
              <w:pStyle w:val="Nivel2"/>
              <w:numPr>
                <w:ilvl w:val="0"/>
                <w:numId w:val="0"/>
              </w:numPr>
              <w:spacing w:before="0" w:after="0" w:line="240" w:lineRule="auto"/>
              <w:rPr>
                <w:rFonts w:ascii="Arial Narrow" w:hAnsi="Arial Narrow"/>
                <w:sz w:val="24"/>
                <w:szCs w:val="24"/>
              </w:rPr>
            </w:pPr>
            <w:r w:rsidRPr="00663500">
              <w:rPr>
                <w:rFonts w:ascii="Arial Narrow" w:hAnsi="Arial Narrow"/>
                <w:b/>
                <w:bCs/>
              </w:rPr>
              <w:t>ENDEREÇO</w:t>
            </w:r>
          </w:p>
        </w:tc>
      </w:tr>
    </w:tbl>
    <w:p w14:paraId="4FC29D39" w14:textId="11006BE0" w:rsidR="00703477" w:rsidRDefault="00703477" w:rsidP="00703477">
      <w:pPr>
        <w:pStyle w:val="Nivel2"/>
        <w:rPr>
          <w:rFonts w:ascii="Arial Narrow" w:hAnsi="Arial Narrow"/>
          <w:sz w:val="24"/>
          <w:szCs w:val="24"/>
        </w:rPr>
      </w:pPr>
      <w:r w:rsidRPr="00703477">
        <w:rPr>
          <w:rFonts w:ascii="Arial Narrow" w:hAnsi="Arial Narrow"/>
          <w:sz w:val="24"/>
          <w:szCs w:val="24"/>
        </w:rPr>
        <w:t xml:space="preserve">Para a digitação da proposta, a empresa deverá ter cadastro com o Portal do Cidadão do Município. Caso não tenha este cadastro, deverá </w:t>
      </w:r>
      <w:r w:rsidR="00FE6883" w:rsidRPr="00703477">
        <w:rPr>
          <w:rFonts w:ascii="Arial Narrow" w:hAnsi="Arial Narrow"/>
          <w:sz w:val="24"/>
          <w:szCs w:val="24"/>
        </w:rPr>
        <w:t>realizá-lo</w:t>
      </w:r>
      <w:r w:rsidRPr="00703477">
        <w:rPr>
          <w:rFonts w:ascii="Arial Narrow" w:hAnsi="Arial Narrow"/>
          <w:sz w:val="24"/>
          <w:szCs w:val="24"/>
        </w:rPr>
        <w:t xml:space="preserve"> no campo “Cadastre-se”, assinalando ao fim do cadastro a opção “Serviços do Portal do Cidadão”, e aguardar a liberação do cadastro por servidor da Administração.</w:t>
      </w:r>
    </w:p>
    <w:p w14:paraId="33014BDB" w14:textId="31A692C1" w:rsidR="00FE6883" w:rsidRPr="00703477" w:rsidRDefault="00FE6883" w:rsidP="00703477">
      <w:pPr>
        <w:pStyle w:val="Nivel2"/>
        <w:rPr>
          <w:rFonts w:ascii="Arial Narrow" w:hAnsi="Arial Narrow"/>
          <w:sz w:val="24"/>
          <w:szCs w:val="24"/>
        </w:rPr>
      </w:pPr>
      <w:r>
        <w:rPr>
          <w:rFonts w:ascii="Arial Narrow" w:hAnsi="Arial Narrow"/>
          <w:sz w:val="24"/>
          <w:szCs w:val="24"/>
        </w:rPr>
        <w:t xml:space="preserve">Caso não seja realizado o cadastro no portal, a empresa deverá apresentar o Anexo II da proposta de preços devidamente preenchido. </w:t>
      </w:r>
    </w:p>
    <w:p w14:paraId="12C55F62" w14:textId="5513E7F6" w:rsidR="00703477" w:rsidRPr="00703477" w:rsidRDefault="00703477" w:rsidP="00703477">
      <w:pPr>
        <w:pStyle w:val="Nivel2"/>
        <w:rPr>
          <w:rFonts w:ascii="Arial Narrow" w:hAnsi="Arial Narrow"/>
          <w:sz w:val="24"/>
          <w:szCs w:val="24"/>
        </w:rPr>
      </w:pPr>
      <w:r w:rsidRPr="00703477">
        <w:rPr>
          <w:rFonts w:ascii="Arial Narrow" w:hAnsi="Arial Narrow"/>
          <w:sz w:val="24"/>
          <w:szCs w:val="24"/>
        </w:rPr>
        <w:t>O prazo de validade da proposta, deverá ser de no mínimo 60 (sessenta) dias contados da data de abertura da mesma. Ausente esta informação será considerado como prazo de validade 60 (sessenta) dias.</w:t>
      </w:r>
    </w:p>
    <w:p w14:paraId="5B8A0B05" w14:textId="19347A97" w:rsidR="00703477" w:rsidRPr="00703477" w:rsidRDefault="00703477" w:rsidP="00703477">
      <w:pPr>
        <w:pStyle w:val="Nivel2"/>
        <w:rPr>
          <w:rFonts w:ascii="Arial Narrow" w:hAnsi="Arial Narrow"/>
          <w:sz w:val="24"/>
          <w:szCs w:val="24"/>
        </w:rPr>
      </w:pPr>
      <w:r w:rsidRPr="00703477">
        <w:rPr>
          <w:rFonts w:ascii="Arial Narrow" w:hAnsi="Arial Narrow"/>
          <w:sz w:val="24"/>
          <w:szCs w:val="24"/>
        </w:rPr>
        <w:t>Havendo divergência entre o valor unitário e o valor total do item cotado, será considerado, para fins de julgamento das propostas, o primeiro.</w:t>
      </w:r>
    </w:p>
    <w:p w14:paraId="272BAA04" w14:textId="0D4FBA91" w:rsidR="00B42162" w:rsidRPr="00C71083" w:rsidRDefault="00703477" w:rsidP="00703477">
      <w:pPr>
        <w:pStyle w:val="Nivel2"/>
        <w:rPr>
          <w:rFonts w:ascii="Arial Narrow" w:hAnsi="Arial Narrow"/>
          <w:color w:val="auto"/>
          <w:sz w:val="24"/>
          <w:szCs w:val="24"/>
        </w:rPr>
      </w:pPr>
      <w:r w:rsidRPr="00703477">
        <w:rPr>
          <w:rFonts w:ascii="Arial Narrow" w:hAnsi="Arial Narrow"/>
          <w:sz w:val="24"/>
          <w:szCs w:val="24"/>
        </w:rPr>
        <w:t>A simples apresentação da proposta por si só implicará na plena aceitação, por parte do licitante, de todas as condições deste edital e seus anexos, independentemente.</w:t>
      </w:r>
    </w:p>
    <w:p w14:paraId="5F5E5E8C" w14:textId="2FD271FF"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Todas as especificações do objeto contidas na proposta vinculam o licitante.</w:t>
      </w:r>
    </w:p>
    <w:p w14:paraId="376C1E27" w14:textId="4934CCD4" w:rsidR="00213C8A" w:rsidRPr="006A7FA0" w:rsidRDefault="00FB1807" w:rsidP="00C71083">
      <w:pPr>
        <w:pStyle w:val="Nivel3"/>
        <w:spacing w:before="0" w:after="0" w:line="240" w:lineRule="auto"/>
        <w:ind w:left="0"/>
        <w:rPr>
          <w:rFonts w:ascii="Arial Narrow" w:hAnsi="Arial Narrow"/>
          <w:b/>
          <w:bCs/>
          <w:sz w:val="24"/>
          <w:szCs w:val="24"/>
        </w:rPr>
      </w:pPr>
      <w:r w:rsidRPr="00C71083">
        <w:rPr>
          <w:rFonts w:ascii="Arial Narrow" w:hAnsi="Arial Narrow"/>
          <w:sz w:val="24"/>
          <w:szCs w:val="24"/>
        </w:rPr>
        <w:t xml:space="preserve"> </w:t>
      </w:r>
      <w:r w:rsidRPr="006A7FA0">
        <w:rPr>
          <w:rStyle w:val="normaltextrun"/>
          <w:rFonts w:ascii="Arial Narrow" w:hAnsi="Arial Narrow"/>
          <w:b/>
          <w:bCs/>
          <w:color w:val="auto"/>
          <w:sz w:val="24"/>
          <w:szCs w:val="24"/>
          <w:shd w:val="clear" w:color="auto" w:fill="FFFFFF" w:themeFill="background1"/>
        </w:rPr>
        <w:t xml:space="preserve">O licitante </w:t>
      </w:r>
      <w:r w:rsidR="00C71083" w:rsidRPr="006A7FA0">
        <w:rPr>
          <w:rStyle w:val="normaltextrun"/>
          <w:rFonts w:ascii="Arial Narrow" w:hAnsi="Arial Narrow"/>
          <w:b/>
          <w:bCs/>
          <w:color w:val="auto"/>
          <w:sz w:val="24"/>
          <w:szCs w:val="24"/>
          <w:shd w:val="clear" w:color="auto" w:fill="FFFFFF" w:themeFill="background1"/>
        </w:rPr>
        <w:t>não</w:t>
      </w:r>
      <w:r w:rsidRPr="006A7FA0">
        <w:rPr>
          <w:rStyle w:val="normaltextrun"/>
          <w:rFonts w:ascii="Arial Narrow" w:hAnsi="Arial Narrow"/>
          <w:b/>
          <w:bCs/>
          <w:color w:val="auto"/>
          <w:sz w:val="24"/>
          <w:szCs w:val="24"/>
          <w:shd w:val="clear" w:color="auto" w:fill="FFFFFF" w:themeFill="background1"/>
        </w:rPr>
        <w:t xml:space="preserve"> poderá oferecer proposta em quantitativo inferior ao máximo previsto para contratação</w:t>
      </w:r>
      <w:r w:rsidR="00E74227" w:rsidRPr="006A7FA0">
        <w:rPr>
          <w:rStyle w:val="normaltextrun"/>
          <w:rFonts w:ascii="Arial Narrow" w:hAnsi="Arial Narrow"/>
          <w:b/>
          <w:bCs/>
          <w:color w:val="auto"/>
          <w:sz w:val="24"/>
          <w:szCs w:val="24"/>
          <w:shd w:val="clear" w:color="auto" w:fill="FFFFFF" w:themeFill="background1"/>
        </w:rPr>
        <w:t>.</w:t>
      </w:r>
    </w:p>
    <w:p w14:paraId="425E03B1" w14:textId="77777777"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Independentemente do percentual de tributo inserido na planilha, no pagamento serão retidos na fonte os percentuais estabelecidos na legislação vigente.</w:t>
      </w:r>
    </w:p>
    <w:p w14:paraId="3230F41D" w14:textId="77777777"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 xml:space="preserve">A apresentação das propostas implica obrigatoriedade do cumprimento das disposições nelas contidas, em conformidade com o que dispõe o Termo de Referência, assumindo o proponente o compromisso de </w:t>
      </w:r>
      <w:r w:rsidRPr="00C71083">
        <w:rPr>
          <w:rFonts w:ascii="Arial Narrow" w:hAnsi="Arial Narrow"/>
          <w:sz w:val="24"/>
          <w:szCs w:val="24"/>
        </w:rPr>
        <w:lastRenderedPageBreak/>
        <w:t>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C71083" w:rsidRDefault="003C7A23" w:rsidP="00BE0139">
      <w:pPr>
        <w:pStyle w:val="Nivel3"/>
        <w:spacing w:before="0" w:after="0" w:line="240" w:lineRule="auto"/>
        <w:ind w:left="0"/>
        <w:rPr>
          <w:rFonts w:ascii="Arial Narrow" w:hAnsi="Arial Narrow"/>
          <w:sz w:val="24"/>
          <w:szCs w:val="24"/>
        </w:rPr>
      </w:pPr>
      <w:r w:rsidRPr="00C71083">
        <w:rPr>
          <w:rFonts w:ascii="Arial Narrow" w:hAnsi="Arial Narrow"/>
          <w:sz w:val="24"/>
          <w:szCs w:val="24"/>
        </w:rPr>
        <w:t xml:space="preserve">O prazo de validade da proposta não será inferior a </w:t>
      </w:r>
      <w:r w:rsidRPr="00C71083">
        <w:rPr>
          <w:rFonts w:ascii="Arial Narrow" w:hAnsi="Arial Narrow"/>
          <w:b/>
          <w:bCs/>
          <w:color w:val="auto"/>
          <w:sz w:val="24"/>
          <w:szCs w:val="24"/>
          <w:u w:val="single"/>
        </w:rPr>
        <w:t>60 (sessenta) dias</w:t>
      </w:r>
      <w:r w:rsidRPr="00C71083">
        <w:rPr>
          <w:rFonts w:ascii="Arial Narrow" w:hAnsi="Arial Narrow"/>
          <w:b/>
          <w:sz w:val="24"/>
          <w:szCs w:val="24"/>
        </w:rPr>
        <w:t>,</w:t>
      </w:r>
      <w:r w:rsidRPr="00C71083">
        <w:rPr>
          <w:rFonts w:ascii="Arial Narrow" w:hAnsi="Arial Narrow"/>
          <w:sz w:val="24"/>
          <w:szCs w:val="24"/>
        </w:rPr>
        <w:t xml:space="preserve"> a contar da data de sua apresentação.</w:t>
      </w:r>
    </w:p>
    <w:p w14:paraId="58D4DF33" w14:textId="76A83BC1" w:rsidR="003C7A23" w:rsidRPr="00C71083" w:rsidRDefault="003C7A23" w:rsidP="009200A4">
      <w:pPr>
        <w:pStyle w:val="Nivel2"/>
        <w:spacing w:before="0" w:after="0" w:line="240" w:lineRule="auto"/>
        <w:rPr>
          <w:rFonts w:ascii="Arial Narrow" w:eastAsia="Times New Roman" w:hAnsi="Arial Narrow"/>
          <w:sz w:val="24"/>
          <w:szCs w:val="24"/>
        </w:rPr>
      </w:pPr>
      <w:r w:rsidRPr="00C71083">
        <w:rPr>
          <w:rFonts w:ascii="Arial Narrow" w:hAnsi="Arial Narrow"/>
          <w:sz w:val="24"/>
          <w:szCs w:val="24"/>
        </w:rPr>
        <w:t xml:space="preserve">O descumprimento das regras supramencionadas pela Administração por parte dos contratados pode ensejar a </w:t>
      </w:r>
      <w:r w:rsidRPr="00C71083">
        <w:rPr>
          <w:rFonts w:ascii="Arial Narrow" w:hAnsi="Arial Narrow"/>
          <w:color w:val="000000" w:themeColor="text1"/>
          <w:sz w:val="24"/>
          <w:szCs w:val="24"/>
        </w:rPr>
        <w:t>responsabilização pelo</w:t>
      </w:r>
      <w:r w:rsidRPr="00C71083">
        <w:rPr>
          <w:rFonts w:ascii="Arial Narrow" w:hAnsi="Arial Narrow"/>
          <w:sz w:val="24"/>
          <w:szCs w:val="24"/>
        </w:rPr>
        <w:t xml:space="preserve"> Tribunal de Contas da União e, após o devido processo legal, gerar as seguintes consequências: assinatura de prazo para a adoção das medidas necessárias ao exato cumprimento da lei, nos termos do </w:t>
      </w:r>
      <w:hyperlink r:id="rId20" w:history="1">
        <w:r w:rsidRPr="00C71083">
          <w:rPr>
            <w:rStyle w:val="Hyperlink"/>
            <w:rFonts w:ascii="Arial Narrow" w:hAnsi="Arial Narrow"/>
            <w:sz w:val="24"/>
            <w:szCs w:val="24"/>
          </w:rPr>
          <w:t>art. 71, inciso IX, da Constituição</w:t>
        </w:r>
      </w:hyperlink>
      <w:r w:rsidRPr="00C71083">
        <w:rPr>
          <w:rFonts w:ascii="Arial Narrow" w:hAnsi="Arial Narrow"/>
          <w:sz w:val="24"/>
          <w:szCs w:val="24"/>
        </w:rPr>
        <w:t>; ou condenação dos agentes públicos responsáveis e da empresa contratada ao pagamento dos prejuízos ao erário, caso verificada a ocorrência de superfaturamento por sobrepreço na execução do contrato.</w:t>
      </w:r>
    </w:p>
    <w:p w14:paraId="3FDF3530" w14:textId="5E46AE17" w:rsidR="00DE579E" w:rsidRPr="00C71083" w:rsidRDefault="00DE579E" w:rsidP="00BE0139">
      <w:pPr>
        <w:pStyle w:val="Nivel2"/>
        <w:spacing w:before="0" w:after="0" w:line="240" w:lineRule="auto"/>
        <w:rPr>
          <w:rFonts w:ascii="Arial Narrow" w:hAnsi="Arial Narrow"/>
          <w:sz w:val="24"/>
          <w:szCs w:val="24"/>
        </w:rPr>
      </w:pPr>
      <w:r w:rsidRPr="00C71083">
        <w:rPr>
          <w:rFonts w:ascii="Arial Narrow" w:hAnsi="Arial Narrow"/>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62583DBE" w14:textId="69C3B241" w:rsidR="00DE579E" w:rsidRPr="00C71083" w:rsidRDefault="00DE579E" w:rsidP="00BE0139">
      <w:pPr>
        <w:pStyle w:val="Nivel3"/>
        <w:spacing w:before="0" w:after="0" w:line="240" w:lineRule="auto"/>
        <w:ind w:left="0"/>
        <w:rPr>
          <w:rFonts w:ascii="Arial Narrow" w:hAnsi="Arial Narrow"/>
          <w:sz w:val="24"/>
          <w:szCs w:val="24"/>
        </w:rPr>
      </w:pPr>
      <w:r w:rsidRPr="00C71083">
        <w:rPr>
          <w:rFonts w:ascii="Arial Narrow" w:hAnsi="Arial Narrow"/>
          <w:sz w:val="24"/>
          <w:szCs w:val="24"/>
        </w:rPr>
        <w:t>Em todo caso, deverá ser garantido o pagamento do salário normativo previsto no instrumento coletivo aplicável ou do salário-mínimo vigente, o que for maior.</w:t>
      </w:r>
    </w:p>
    <w:p w14:paraId="7603E670" w14:textId="77777777" w:rsidR="00BE0139" w:rsidRPr="00C71083" w:rsidRDefault="00BE0139" w:rsidP="009200A4">
      <w:pPr>
        <w:pStyle w:val="Nivel2"/>
        <w:numPr>
          <w:ilvl w:val="0"/>
          <w:numId w:val="0"/>
        </w:numPr>
        <w:spacing w:before="0" w:after="0" w:line="240" w:lineRule="auto"/>
        <w:rPr>
          <w:rFonts w:ascii="Arial Narrow" w:hAnsi="Arial Narrow"/>
          <w:sz w:val="24"/>
          <w:szCs w:val="24"/>
          <w:highlight w:val="yellow"/>
        </w:rPr>
      </w:pPr>
    </w:p>
    <w:p w14:paraId="79839FDC" w14:textId="24D5BDC0" w:rsidR="003C7A23" w:rsidRPr="00C71083" w:rsidRDefault="003C7A23" w:rsidP="00E24FFF">
      <w:pPr>
        <w:pStyle w:val="Nivel01"/>
      </w:pPr>
      <w:bookmarkStart w:id="17" w:name="_Toc160528923"/>
      <w:r w:rsidRPr="00C71083">
        <w:t>D</w:t>
      </w:r>
      <w:r w:rsidR="00E42F87">
        <w:t>O JULGAMENTO DA PROPOSTA</w:t>
      </w:r>
      <w:bookmarkEnd w:id="17"/>
      <w:r w:rsidR="00E42F87">
        <w:t xml:space="preserve"> </w:t>
      </w:r>
    </w:p>
    <w:p w14:paraId="4998B02F" w14:textId="2F582FB1" w:rsidR="003C7A23" w:rsidRPr="00C71083" w:rsidRDefault="003C7A23" w:rsidP="009200A4">
      <w:pPr>
        <w:pStyle w:val="Nivel2"/>
        <w:spacing w:before="0" w:after="0" w:line="240" w:lineRule="auto"/>
        <w:rPr>
          <w:rFonts w:ascii="Arial Narrow" w:hAnsi="Arial Narrow"/>
          <w:sz w:val="24"/>
          <w:szCs w:val="24"/>
        </w:rPr>
      </w:pPr>
      <w:bookmarkStart w:id="18" w:name="_Hlk114646655"/>
      <w:r w:rsidRPr="00C71083">
        <w:rPr>
          <w:rFonts w:ascii="Arial Narrow" w:hAnsi="Arial Narrow"/>
          <w:sz w:val="24"/>
          <w:szCs w:val="24"/>
        </w:rPr>
        <w:t>A abertura da presente licitação dar-se-á, na data, horário e local indicados neste Edital</w:t>
      </w:r>
      <w:r w:rsidR="00CC634D">
        <w:rPr>
          <w:rFonts w:ascii="Arial Narrow" w:hAnsi="Arial Narrow"/>
          <w:sz w:val="24"/>
          <w:szCs w:val="24"/>
        </w:rPr>
        <w:t xml:space="preserve">, com transmissão ao vivo pelo canal do Youtube no link </w:t>
      </w:r>
      <w:hyperlink r:id="rId21" w:history="1">
        <w:r w:rsidR="00CC634D" w:rsidRPr="00B87D82">
          <w:rPr>
            <w:rStyle w:val="Hyperlink"/>
            <w:rFonts w:ascii="Arial Narrow" w:hAnsi="Arial Narrow"/>
            <w:sz w:val="24"/>
            <w:szCs w:val="24"/>
          </w:rPr>
          <w:t>https://youtu.be/TOBFv0A5MCI?si=pfMMdBPPnIZoaqE6</w:t>
        </w:r>
      </w:hyperlink>
      <w:r w:rsidR="00CC634D">
        <w:rPr>
          <w:rFonts w:ascii="Arial Narrow" w:hAnsi="Arial Narrow"/>
          <w:sz w:val="24"/>
          <w:szCs w:val="24"/>
        </w:rPr>
        <w:t xml:space="preserve"> </w:t>
      </w:r>
      <w:r w:rsidR="00FD47DC">
        <w:rPr>
          <w:rFonts w:ascii="Arial Narrow" w:hAnsi="Arial Narrow"/>
          <w:sz w:val="24"/>
          <w:szCs w:val="24"/>
        </w:rPr>
        <w:t>conforme previsto</w:t>
      </w:r>
      <w:r w:rsidR="00857077">
        <w:rPr>
          <w:rFonts w:ascii="Arial Narrow" w:hAnsi="Arial Narrow"/>
          <w:sz w:val="24"/>
          <w:szCs w:val="24"/>
        </w:rPr>
        <w:t xml:space="preserve"> no Art. 176 da</w:t>
      </w:r>
      <w:r w:rsidR="00FD47DC">
        <w:rPr>
          <w:rFonts w:ascii="Arial Narrow" w:hAnsi="Arial Narrow"/>
          <w:sz w:val="24"/>
          <w:szCs w:val="24"/>
        </w:rPr>
        <w:t xml:space="preserve"> Lei 14.133/21.</w:t>
      </w:r>
    </w:p>
    <w:p w14:paraId="01ABDF42" w14:textId="2BADB6F9" w:rsidR="003C7A23" w:rsidRPr="00C71083" w:rsidRDefault="008F37FC" w:rsidP="008F37FC">
      <w:pPr>
        <w:pStyle w:val="Nivel2"/>
        <w:spacing w:before="0" w:after="0" w:line="240" w:lineRule="auto"/>
        <w:rPr>
          <w:rFonts w:ascii="Arial Narrow" w:hAnsi="Arial Narrow"/>
          <w:sz w:val="24"/>
          <w:szCs w:val="24"/>
        </w:rPr>
      </w:pPr>
      <w:r w:rsidRPr="008F37FC">
        <w:rPr>
          <w:rFonts w:ascii="Arial Narrow" w:hAnsi="Arial Narrow"/>
          <w:sz w:val="24"/>
          <w:szCs w:val="24"/>
        </w:rPr>
        <w:t>Durante o julgamento e a análise das propostas, será verificada, preliminarmente, a conformidade das propostas apresentadas com os requisitos estabelecidos neste edital, devendo ser classificadas para a etapa competitiva, ou seja, fase de lances verbais, somente aquelas que atendem plenamente a esses requisitos</w:t>
      </w:r>
      <w:r>
        <w:rPr>
          <w:rFonts w:ascii="Arial Narrow" w:hAnsi="Arial Narrow"/>
          <w:sz w:val="24"/>
          <w:szCs w:val="24"/>
        </w:rPr>
        <w:t>.</w:t>
      </w:r>
    </w:p>
    <w:p w14:paraId="24C8731D" w14:textId="5B8AEEFB" w:rsidR="008F37FC" w:rsidRDefault="008F37FC" w:rsidP="009200A4">
      <w:pPr>
        <w:pStyle w:val="Nivel2"/>
        <w:spacing w:before="0" w:after="0" w:line="240" w:lineRule="auto"/>
        <w:rPr>
          <w:rFonts w:ascii="Arial Narrow" w:hAnsi="Arial Narrow"/>
          <w:sz w:val="24"/>
          <w:szCs w:val="24"/>
        </w:rPr>
      </w:pPr>
      <w:r w:rsidRPr="008F37FC">
        <w:rPr>
          <w:rFonts w:ascii="Arial Narrow" w:hAnsi="Arial Narrow"/>
          <w:sz w:val="24"/>
          <w:szCs w:val="24"/>
        </w:rPr>
        <w:t xml:space="preserve">Encerrada a análise das propostas apresentadas, em conformidade com as exigências contidas neste edital, a Pregoeira classificará o licitante autor das propostas de menor preço por </w:t>
      </w:r>
      <w:r w:rsidR="00F33CAF">
        <w:rPr>
          <w:rFonts w:ascii="Arial Narrow" w:hAnsi="Arial Narrow"/>
          <w:b/>
          <w:bCs/>
          <w:sz w:val="24"/>
          <w:szCs w:val="24"/>
        </w:rPr>
        <w:t>ITEM</w:t>
      </w:r>
      <w:r w:rsidRPr="008F37FC">
        <w:rPr>
          <w:rFonts w:ascii="Arial Narrow" w:hAnsi="Arial Narrow"/>
          <w:sz w:val="24"/>
          <w:szCs w:val="24"/>
        </w:rPr>
        <w:t xml:space="preserve"> e todas aquelas apresentadas com preços sucessivos e superiores em até 10% (dez) por cento, em relação ao menor preço por lote ofertado, disposto em ordem crescente, para que os representantes legais dos licitantes participem da etapa de lances verbais. Havendo empate no terceiro valor, serão convocados todos os licitantes que tiverem ofertado o mesmo preço</w:t>
      </w:r>
      <w:r>
        <w:rPr>
          <w:rFonts w:ascii="Arial Narrow" w:hAnsi="Arial Narrow"/>
          <w:sz w:val="24"/>
          <w:szCs w:val="24"/>
        </w:rPr>
        <w:t xml:space="preserve">. Esta classificação se dará automática pelo Sistema de Licitação IPM. </w:t>
      </w:r>
    </w:p>
    <w:p w14:paraId="55DEB6A9" w14:textId="2B16F451" w:rsidR="003C7A23" w:rsidRPr="00C71083" w:rsidRDefault="008F37FC" w:rsidP="009200A4">
      <w:pPr>
        <w:pStyle w:val="Nivel2"/>
        <w:spacing w:before="0" w:after="0" w:line="240" w:lineRule="auto"/>
        <w:rPr>
          <w:rFonts w:ascii="Arial Narrow" w:hAnsi="Arial Narrow"/>
          <w:sz w:val="24"/>
          <w:szCs w:val="24"/>
        </w:rPr>
      </w:pPr>
      <w:r w:rsidRPr="008F37FC">
        <w:rPr>
          <w:rFonts w:ascii="Arial Narrow" w:hAnsi="Arial Narrow"/>
          <w:sz w:val="24"/>
          <w:szCs w:val="24"/>
        </w:rPr>
        <w:t>Quando não forem identificadas, no mínimo, três propostas escritas, a partir do critério definido no lote anterior, a Pregoeira fará a classificação dos três menores preços sucessivos, por lote, dispostos em ordem crescente, quaisquer que sejam os valores ofertados, para que os representantes legais dos licitantes participem da etapa de lances verbais. Havendo empate no terceiro valor, serão convocadas as licitantes que tiverem ofertado o mesmo preço</w:t>
      </w:r>
      <w:r w:rsidR="003C7A23" w:rsidRPr="00C71083">
        <w:rPr>
          <w:rFonts w:ascii="Arial Narrow" w:hAnsi="Arial Narrow"/>
          <w:sz w:val="24"/>
          <w:szCs w:val="24"/>
        </w:rPr>
        <w:t xml:space="preserve">. </w:t>
      </w:r>
    </w:p>
    <w:p w14:paraId="5C125845" w14:textId="22BD0A77"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 xml:space="preserve">O lance deverá ser ofertado pelo valor unitário </w:t>
      </w:r>
      <w:r w:rsidR="008F37FC">
        <w:rPr>
          <w:rFonts w:ascii="Arial Narrow" w:hAnsi="Arial Narrow"/>
          <w:sz w:val="24"/>
          <w:szCs w:val="24"/>
        </w:rPr>
        <w:t xml:space="preserve">do </w:t>
      </w:r>
      <w:r w:rsidR="00F33CAF">
        <w:rPr>
          <w:rFonts w:ascii="Arial Narrow" w:hAnsi="Arial Narrow"/>
          <w:sz w:val="24"/>
          <w:szCs w:val="24"/>
        </w:rPr>
        <w:t>ITEM</w:t>
      </w:r>
      <w:r w:rsidR="008F37FC">
        <w:rPr>
          <w:rFonts w:ascii="Arial Narrow" w:hAnsi="Arial Narrow"/>
          <w:sz w:val="24"/>
          <w:szCs w:val="24"/>
        </w:rPr>
        <w:t>.</w:t>
      </w:r>
    </w:p>
    <w:p w14:paraId="6584CB20" w14:textId="2141D04D"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Os licitantes poderão oferecer lances sucessivos</w:t>
      </w:r>
      <w:r w:rsidR="008F37FC">
        <w:rPr>
          <w:rFonts w:ascii="Arial Narrow" w:hAnsi="Arial Narrow"/>
          <w:sz w:val="24"/>
          <w:szCs w:val="24"/>
        </w:rPr>
        <w:t xml:space="preserve"> na forma decrescente</w:t>
      </w:r>
      <w:r w:rsidRPr="00C71083">
        <w:rPr>
          <w:rFonts w:ascii="Arial Narrow" w:hAnsi="Arial Narrow"/>
          <w:sz w:val="24"/>
          <w:szCs w:val="24"/>
        </w:rPr>
        <w:t xml:space="preserve">, </w:t>
      </w:r>
      <w:r w:rsidR="008F37FC">
        <w:rPr>
          <w:rFonts w:ascii="Arial Narrow" w:hAnsi="Arial Narrow"/>
          <w:sz w:val="24"/>
          <w:szCs w:val="24"/>
        </w:rPr>
        <w:t>observando todo e qualquer critério estabelecido neste edital.</w:t>
      </w:r>
    </w:p>
    <w:p w14:paraId="32718210" w14:textId="74E0EFCD" w:rsidR="003C7A23" w:rsidRPr="008F37FC"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 xml:space="preserve">O licitante somente poderá oferecer </w:t>
      </w:r>
      <w:r w:rsidRPr="00C71083">
        <w:rPr>
          <w:rFonts w:ascii="Arial Narrow" w:hAnsi="Arial Narrow"/>
          <w:color w:val="auto"/>
          <w:sz w:val="24"/>
          <w:szCs w:val="24"/>
        </w:rPr>
        <w:t xml:space="preserve">lance de valor inferior ou percentual de desconto superior ao último por ele ofertado. </w:t>
      </w:r>
    </w:p>
    <w:p w14:paraId="7154EC12" w14:textId="77777777" w:rsidR="008F37FC" w:rsidRDefault="008F37FC" w:rsidP="008F37FC">
      <w:pPr>
        <w:pStyle w:val="Nivel2"/>
        <w:spacing w:before="0" w:after="0" w:line="240" w:lineRule="auto"/>
        <w:rPr>
          <w:rFonts w:ascii="Arial Narrow" w:hAnsi="Arial Narrow"/>
          <w:sz w:val="24"/>
          <w:szCs w:val="24"/>
        </w:rPr>
      </w:pPr>
      <w:r w:rsidRPr="008F37FC">
        <w:rPr>
          <w:rFonts w:ascii="Arial Narrow" w:hAnsi="Arial Narrow"/>
          <w:sz w:val="24"/>
          <w:szCs w:val="24"/>
        </w:rPr>
        <w:t>Será considerada como mais vantajosa à oferta de menor preço por lote proposto e aceito.</w:t>
      </w:r>
    </w:p>
    <w:p w14:paraId="17338580" w14:textId="77777777" w:rsidR="008F37FC" w:rsidRDefault="008F37FC" w:rsidP="008F37FC">
      <w:pPr>
        <w:pStyle w:val="Nivel2"/>
        <w:spacing w:before="0" w:after="0" w:line="240" w:lineRule="auto"/>
        <w:rPr>
          <w:rFonts w:ascii="Arial Narrow" w:hAnsi="Arial Narrow"/>
          <w:sz w:val="24"/>
          <w:szCs w:val="24"/>
        </w:rPr>
      </w:pPr>
      <w:r w:rsidRPr="008F37FC">
        <w:rPr>
          <w:rFonts w:ascii="Arial Narrow" w:hAnsi="Arial Narrow"/>
          <w:sz w:val="24"/>
          <w:szCs w:val="24"/>
        </w:rPr>
        <w:t>Aceita a proposta de menor preço por lote, será aberto o envelope documentação, contendo os documentos de habilitação da licitante que a tiver formulado, para confirmação das suas condições habilitatórias.</w:t>
      </w:r>
    </w:p>
    <w:p w14:paraId="660827D2" w14:textId="77777777" w:rsidR="008F37FC" w:rsidRDefault="008F37FC" w:rsidP="008F37FC">
      <w:pPr>
        <w:pStyle w:val="Nivel2"/>
        <w:spacing w:before="0" w:after="0" w:line="240" w:lineRule="auto"/>
        <w:rPr>
          <w:rFonts w:ascii="Arial Narrow" w:hAnsi="Arial Narrow"/>
          <w:sz w:val="24"/>
          <w:szCs w:val="24"/>
        </w:rPr>
      </w:pPr>
      <w:r w:rsidRPr="008F37FC">
        <w:rPr>
          <w:rFonts w:ascii="Arial Narrow" w:hAnsi="Arial Narrow"/>
          <w:sz w:val="24"/>
          <w:szCs w:val="24"/>
        </w:rPr>
        <w:t>Verificado que a proposta de menor preço atende às exigências fixadas neste edital, também quanto à habilitação, será a respectiva licitante declarada vencedora</w:t>
      </w:r>
      <w:r w:rsidR="003C7A23" w:rsidRPr="008F37FC">
        <w:rPr>
          <w:rFonts w:ascii="Arial Narrow" w:hAnsi="Arial Narrow"/>
          <w:sz w:val="24"/>
          <w:szCs w:val="24"/>
        </w:rPr>
        <w:t>.</w:t>
      </w:r>
    </w:p>
    <w:p w14:paraId="40D49C27" w14:textId="4C498D3C" w:rsidR="003C7A23" w:rsidRPr="008F37FC" w:rsidRDefault="003C7A23" w:rsidP="008F37FC">
      <w:pPr>
        <w:pStyle w:val="Nivel2"/>
        <w:spacing w:before="0" w:after="0" w:line="240" w:lineRule="auto"/>
        <w:rPr>
          <w:rFonts w:ascii="Arial Narrow" w:hAnsi="Arial Narrow"/>
          <w:sz w:val="24"/>
          <w:szCs w:val="24"/>
        </w:rPr>
      </w:pPr>
      <w:r w:rsidRPr="008F37FC">
        <w:rPr>
          <w:rFonts w:ascii="Arial Narrow" w:hAnsi="Arial Narrow"/>
          <w:sz w:val="24"/>
          <w:szCs w:val="24"/>
        </w:rPr>
        <w:lastRenderedPageBreak/>
        <w:t>Havendo eventual empate entre propostas ou lances, o critério de desempate</w:t>
      </w:r>
      <w:r w:rsidR="008F37FC">
        <w:rPr>
          <w:rFonts w:ascii="Arial Narrow" w:hAnsi="Arial Narrow"/>
          <w:sz w:val="24"/>
          <w:szCs w:val="24"/>
        </w:rPr>
        <w:t xml:space="preserve"> será dado por sorteio.</w:t>
      </w:r>
    </w:p>
    <w:p w14:paraId="05AEC88C" w14:textId="40A7AF53" w:rsidR="00D9272F" w:rsidRPr="00C71083" w:rsidRDefault="00756457" w:rsidP="000E6C67">
      <w:pPr>
        <w:pStyle w:val="Nvel3-R"/>
        <w:spacing w:before="0" w:after="0" w:line="240" w:lineRule="auto"/>
        <w:ind w:left="0"/>
        <w:rPr>
          <w:rFonts w:ascii="Arial Narrow" w:hAnsi="Arial Narrow"/>
          <w:i w:val="0"/>
          <w:iCs w:val="0"/>
          <w:color w:val="auto"/>
          <w:sz w:val="24"/>
          <w:szCs w:val="24"/>
        </w:rPr>
      </w:pPr>
      <w:r w:rsidRPr="008F37FC">
        <w:rPr>
          <w:rFonts w:ascii="Arial Narrow" w:hAnsi="Arial Narrow"/>
          <w:b/>
          <w:bCs/>
          <w:i w:val="0"/>
          <w:iCs w:val="0"/>
          <w:color w:val="auto"/>
          <w:sz w:val="24"/>
          <w:szCs w:val="24"/>
        </w:rPr>
        <w:t>Não será</w:t>
      </w:r>
      <w:r w:rsidR="004959C2" w:rsidRPr="008F37FC">
        <w:rPr>
          <w:rFonts w:ascii="Arial Narrow" w:hAnsi="Arial Narrow"/>
          <w:b/>
          <w:bCs/>
          <w:i w:val="0"/>
          <w:iCs w:val="0"/>
          <w:color w:val="auto"/>
          <w:sz w:val="24"/>
          <w:szCs w:val="24"/>
        </w:rPr>
        <w:t xml:space="preserve"> </w:t>
      </w:r>
      <w:r w:rsidR="00EA5F80" w:rsidRPr="008F37FC">
        <w:rPr>
          <w:rFonts w:ascii="Arial Narrow" w:hAnsi="Arial Narrow"/>
          <w:b/>
          <w:bCs/>
          <w:i w:val="0"/>
          <w:iCs w:val="0"/>
          <w:color w:val="auto"/>
          <w:sz w:val="24"/>
          <w:szCs w:val="24"/>
        </w:rPr>
        <w:t>admitida a previsão de preços diferentes em razão de local de entrega ou de acondicionamento, tamanho de lote ou qualquer outro motivo</w:t>
      </w:r>
      <w:r w:rsidR="000E6C67" w:rsidRPr="00C71083">
        <w:rPr>
          <w:rFonts w:ascii="Arial Narrow" w:hAnsi="Arial Narrow"/>
          <w:i w:val="0"/>
          <w:iCs w:val="0"/>
          <w:color w:val="auto"/>
          <w:sz w:val="24"/>
          <w:szCs w:val="24"/>
        </w:rPr>
        <w:t xml:space="preserve">. </w:t>
      </w:r>
    </w:p>
    <w:p w14:paraId="377762CE" w14:textId="77777777" w:rsidR="003C7A23" w:rsidRPr="00C71083" w:rsidRDefault="003C7A23" w:rsidP="00172ADC">
      <w:pPr>
        <w:pStyle w:val="Nivel3"/>
        <w:spacing w:before="0" w:after="0" w:line="240" w:lineRule="auto"/>
        <w:ind w:left="0"/>
        <w:rPr>
          <w:rFonts w:ascii="Arial Narrow" w:hAnsi="Arial Narrow"/>
          <w:sz w:val="24"/>
          <w:szCs w:val="24"/>
        </w:rPr>
      </w:pPr>
      <w:r w:rsidRPr="00C71083">
        <w:rPr>
          <w:rFonts w:ascii="Arial Narrow" w:hAnsi="Arial Narrow"/>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941C73E" w:rsidR="003C7A23" w:rsidRPr="00C71083" w:rsidRDefault="003C7A23" w:rsidP="00172ADC">
      <w:pPr>
        <w:pStyle w:val="Nivel3"/>
        <w:spacing w:before="0" w:after="0" w:line="240" w:lineRule="auto"/>
        <w:ind w:left="0"/>
        <w:rPr>
          <w:rFonts w:ascii="Arial Narrow" w:eastAsia="Times New Roman" w:hAnsi="Arial Narrow"/>
          <w:sz w:val="24"/>
          <w:szCs w:val="24"/>
        </w:rPr>
      </w:pPr>
      <w:r w:rsidRPr="00C71083">
        <w:rPr>
          <w:rFonts w:ascii="Arial Narrow" w:eastAsia="Times New Roman" w:hAnsi="Arial Narrow"/>
          <w:sz w:val="24"/>
          <w:szCs w:val="24"/>
        </w:rPr>
        <w:t xml:space="preserve">A </w:t>
      </w:r>
      <w:r w:rsidRPr="00C71083">
        <w:rPr>
          <w:rFonts w:ascii="Arial Narrow" w:hAnsi="Arial Narrow"/>
          <w:sz w:val="24"/>
          <w:szCs w:val="24"/>
        </w:rPr>
        <w:t xml:space="preserve">negociação será realizada </w:t>
      </w:r>
      <w:r w:rsidR="008F37FC">
        <w:rPr>
          <w:rFonts w:ascii="Arial Narrow" w:hAnsi="Arial Narrow"/>
          <w:sz w:val="24"/>
          <w:szCs w:val="24"/>
        </w:rPr>
        <w:t>na sessão pública</w:t>
      </w:r>
      <w:r w:rsidRPr="00C71083">
        <w:rPr>
          <w:rFonts w:ascii="Arial Narrow" w:hAnsi="Arial Narrow"/>
          <w:sz w:val="24"/>
          <w:szCs w:val="24"/>
        </w:rPr>
        <w:t>, podendo ser acompanhada pelos demais licitantes.</w:t>
      </w:r>
    </w:p>
    <w:p w14:paraId="420D4F72" w14:textId="3B12373E" w:rsidR="003C7A23" w:rsidRPr="00C71083" w:rsidRDefault="003C7A23" w:rsidP="007A21CE">
      <w:pPr>
        <w:pStyle w:val="Nivel3"/>
        <w:tabs>
          <w:tab w:val="left" w:pos="993"/>
        </w:tabs>
        <w:spacing w:before="0" w:after="0" w:line="240" w:lineRule="auto"/>
        <w:ind w:left="0"/>
        <w:rPr>
          <w:rFonts w:ascii="Arial Narrow" w:hAnsi="Arial Narrow"/>
          <w:sz w:val="24"/>
          <w:szCs w:val="24"/>
        </w:rPr>
      </w:pPr>
      <w:r w:rsidRPr="00C71083">
        <w:rPr>
          <w:rFonts w:ascii="Arial Narrow" w:hAnsi="Arial Narrow"/>
          <w:sz w:val="24"/>
          <w:szCs w:val="24"/>
        </w:rPr>
        <w:t>O resultado da negociação será divulgado a todos os licitantes e anexado aos autos do processo licitatório</w:t>
      </w:r>
      <w:r w:rsidR="00DC7CC8" w:rsidRPr="00C71083">
        <w:rPr>
          <w:rFonts w:ascii="Arial Narrow" w:hAnsi="Arial Narrow"/>
          <w:sz w:val="24"/>
          <w:szCs w:val="24"/>
        </w:rPr>
        <w:t>.</w:t>
      </w:r>
    </w:p>
    <w:p w14:paraId="4A633087" w14:textId="23DE4EFB" w:rsidR="003C7A23" w:rsidRPr="00F23EE9" w:rsidRDefault="003C7A23" w:rsidP="00172ADC">
      <w:pPr>
        <w:pStyle w:val="Nivel2"/>
        <w:spacing w:before="0" w:after="0" w:line="240" w:lineRule="auto"/>
        <w:rPr>
          <w:rFonts w:ascii="Arial Narrow" w:eastAsia="Times New Roman" w:hAnsi="Arial Narrow"/>
          <w:sz w:val="24"/>
          <w:szCs w:val="24"/>
        </w:rPr>
      </w:pPr>
      <w:r w:rsidRPr="00C71083">
        <w:rPr>
          <w:rFonts w:ascii="Arial Narrow" w:hAnsi="Arial Narrow"/>
          <w:sz w:val="24"/>
          <w:szCs w:val="24"/>
        </w:rPr>
        <w:t>Após a negociação do preço, o</w:t>
      </w:r>
      <w:r w:rsidR="00172ADC" w:rsidRPr="00C71083">
        <w:rPr>
          <w:rFonts w:ascii="Arial Narrow" w:hAnsi="Arial Narrow"/>
          <w:sz w:val="24"/>
          <w:szCs w:val="24"/>
        </w:rPr>
        <w:t>(a)</w:t>
      </w:r>
      <w:r w:rsidRPr="00C71083">
        <w:rPr>
          <w:rFonts w:ascii="Arial Narrow" w:hAnsi="Arial Narrow"/>
          <w:sz w:val="24"/>
          <w:szCs w:val="24"/>
        </w:rPr>
        <w:t xml:space="preserve"> </w:t>
      </w:r>
      <w:r w:rsidR="00172ADC" w:rsidRPr="00C71083">
        <w:rPr>
          <w:rFonts w:ascii="Arial Narrow" w:hAnsi="Arial Narrow"/>
          <w:sz w:val="24"/>
          <w:szCs w:val="24"/>
        </w:rPr>
        <w:t>p</w:t>
      </w:r>
      <w:r w:rsidRPr="00C71083">
        <w:rPr>
          <w:rFonts w:ascii="Arial Narrow" w:hAnsi="Arial Narrow"/>
          <w:sz w:val="24"/>
          <w:szCs w:val="24"/>
        </w:rPr>
        <w:t>regoeiro</w:t>
      </w:r>
      <w:r w:rsidR="00172ADC" w:rsidRPr="00C71083">
        <w:rPr>
          <w:rFonts w:ascii="Arial Narrow" w:hAnsi="Arial Narrow"/>
          <w:sz w:val="24"/>
          <w:szCs w:val="24"/>
        </w:rPr>
        <w:t>(a)</w:t>
      </w:r>
      <w:r w:rsidRPr="00C71083">
        <w:rPr>
          <w:rFonts w:ascii="Arial Narrow" w:hAnsi="Arial Narrow"/>
          <w:sz w:val="24"/>
          <w:szCs w:val="24"/>
        </w:rPr>
        <w:t xml:space="preserve"> iniciará a fase de aceitação e julgamento da proposta.</w:t>
      </w:r>
      <w:bookmarkEnd w:id="18"/>
    </w:p>
    <w:p w14:paraId="2E16611B" w14:textId="0F5E5C7A" w:rsidR="002F7C3D" w:rsidRDefault="002F7C3D" w:rsidP="009200A4">
      <w:pPr>
        <w:pStyle w:val="Nivel2"/>
        <w:numPr>
          <w:ilvl w:val="0"/>
          <w:numId w:val="0"/>
        </w:numPr>
        <w:spacing w:before="0" w:after="0" w:line="240" w:lineRule="auto"/>
        <w:rPr>
          <w:rFonts w:ascii="Arial Narrow" w:hAnsi="Arial Narrow"/>
          <w:b/>
          <w:bCs/>
          <w:color w:val="auto"/>
          <w:sz w:val="24"/>
          <w:szCs w:val="24"/>
        </w:rPr>
      </w:pPr>
      <w:r w:rsidRPr="002F7C3D">
        <w:rPr>
          <w:rFonts w:ascii="Arial Narrow" w:hAnsi="Arial Narrow"/>
          <w:b/>
          <w:bCs/>
          <w:color w:val="auto"/>
          <w:sz w:val="24"/>
          <w:szCs w:val="24"/>
        </w:rPr>
        <w:t xml:space="preserve">De acordo com a Lei 123/06, regulamentada pela Lei Municipal </w:t>
      </w:r>
      <w:r w:rsidR="0034708E">
        <w:rPr>
          <w:rFonts w:ascii="Arial Narrow" w:hAnsi="Arial Narrow"/>
          <w:b/>
          <w:bCs/>
          <w:color w:val="auto"/>
          <w:sz w:val="24"/>
          <w:szCs w:val="24"/>
        </w:rPr>
        <w:t>2237/2018</w:t>
      </w:r>
      <w:r w:rsidRPr="002F7C3D">
        <w:rPr>
          <w:rFonts w:ascii="Arial Narrow" w:hAnsi="Arial Narrow"/>
          <w:b/>
          <w:bCs/>
          <w:color w:val="auto"/>
          <w:sz w:val="24"/>
          <w:szCs w:val="24"/>
        </w:rPr>
        <w:t xml:space="preserve"> será dada a preferência ME/EEP para empresas sediadas no município, na </w:t>
      </w:r>
      <w:r w:rsidR="0010191A" w:rsidRPr="002F7C3D">
        <w:rPr>
          <w:rFonts w:ascii="Arial Narrow" w:hAnsi="Arial Narrow"/>
          <w:b/>
          <w:bCs/>
          <w:color w:val="auto"/>
          <w:sz w:val="24"/>
          <w:szCs w:val="24"/>
        </w:rPr>
        <w:t>sequência</w:t>
      </w:r>
      <w:r w:rsidRPr="002F7C3D">
        <w:rPr>
          <w:rFonts w:ascii="Arial Narrow" w:hAnsi="Arial Narrow"/>
          <w:b/>
          <w:bCs/>
          <w:color w:val="auto"/>
          <w:sz w:val="24"/>
          <w:szCs w:val="24"/>
        </w:rPr>
        <w:t xml:space="preserve"> as empresas da Região da COMCAM e na sequência as demais localidades.</w:t>
      </w:r>
    </w:p>
    <w:p w14:paraId="05139512" w14:textId="77777777" w:rsidR="002F7C3D" w:rsidRDefault="002F7C3D" w:rsidP="009200A4">
      <w:pPr>
        <w:pStyle w:val="Nivel2"/>
        <w:numPr>
          <w:ilvl w:val="0"/>
          <w:numId w:val="0"/>
        </w:numPr>
        <w:spacing w:before="0" w:after="0" w:line="240" w:lineRule="auto"/>
        <w:rPr>
          <w:rFonts w:ascii="Arial Narrow" w:hAnsi="Arial Narrow"/>
          <w:b/>
          <w:bCs/>
          <w:color w:val="auto"/>
          <w:sz w:val="24"/>
          <w:szCs w:val="24"/>
        </w:rPr>
      </w:pPr>
    </w:p>
    <w:p w14:paraId="54C8BA85" w14:textId="36841112" w:rsidR="002F7C3D" w:rsidRPr="002F7C3D" w:rsidRDefault="002F7C3D" w:rsidP="002F7C3D">
      <w:pPr>
        <w:pStyle w:val="Nivel2"/>
      </w:pPr>
      <w:r w:rsidRPr="002F7C3D">
        <w:rPr>
          <w:b/>
          <w:bCs/>
        </w:rPr>
        <w:t>LANCES VERBAIS</w:t>
      </w:r>
    </w:p>
    <w:p w14:paraId="18B92D45" w14:textId="1CA6963A" w:rsidR="002F7C3D" w:rsidRPr="002F7C3D" w:rsidRDefault="002F7C3D" w:rsidP="002F7C3D">
      <w:pPr>
        <w:pStyle w:val="Nivel2"/>
        <w:numPr>
          <w:ilvl w:val="0"/>
          <w:numId w:val="0"/>
        </w:numPr>
        <w:rPr>
          <w:rFonts w:ascii="Arial Narrow" w:hAnsi="Arial Narrow"/>
          <w:sz w:val="24"/>
          <w:szCs w:val="24"/>
        </w:rPr>
      </w:pPr>
      <w:r w:rsidRPr="002F7C3D">
        <w:rPr>
          <w:rFonts w:ascii="Arial Narrow" w:hAnsi="Arial Narrow"/>
          <w:sz w:val="24"/>
          <w:szCs w:val="24"/>
        </w:rPr>
        <w:t xml:space="preserve">6.13.1. As propostas classificadas serão selecionadas para a etapa de lances com observância dos seguintes critérios e procedimentos: </w:t>
      </w:r>
    </w:p>
    <w:p w14:paraId="130A5DED" w14:textId="07FCA1A8" w:rsidR="002F7C3D" w:rsidRPr="002F7C3D" w:rsidRDefault="002F7C3D" w:rsidP="002F7C3D">
      <w:pPr>
        <w:pStyle w:val="Nivel2"/>
        <w:numPr>
          <w:ilvl w:val="0"/>
          <w:numId w:val="0"/>
        </w:numPr>
        <w:rPr>
          <w:rFonts w:ascii="Arial Narrow" w:hAnsi="Arial Narrow"/>
          <w:sz w:val="24"/>
          <w:szCs w:val="24"/>
        </w:rPr>
      </w:pPr>
      <w:r w:rsidRPr="002F7C3D">
        <w:rPr>
          <w:rFonts w:ascii="Arial Narrow" w:hAnsi="Arial Narrow"/>
          <w:sz w:val="24"/>
          <w:szCs w:val="24"/>
        </w:rPr>
        <w:t xml:space="preserve">a) Seleção da proposta através do menor preço </w:t>
      </w:r>
      <w:r w:rsidR="00A35B8C">
        <w:rPr>
          <w:rFonts w:ascii="Arial Narrow" w:hAnsi="Arial Narrow"/>
          <w:sz w:val="24"/>
          <w:szCs w:val="24"/>
        </w:rPr>
        <w:t xml:space="preserve">POR </w:t>
      </w:r>
      <w:r w:rsidR="00F33CAF">
        <w:rPr>
          <w:rFonts w:ascii="Arial Narrow" w:hAnsi="Arial Narrow"/>
          <w:sz w:val="24"/>
          <w:szCs w:val="24"/>
        </w:rPr>
        <w:t>ITEM</w:t>
      </w:r>
      <w:r w:rsidR="00A35B8C">
        <w:rPr>
          <w:rFonts w:ascii="Arial Narrow" w:hAnsi="Arial Narrow"/>
          <w:sz w:val="24"/>
          <w:szCs w:val="24"/>
        </w:rPr>
        <w:t xml:space="preserve">. </w:t>
      </w:r>
      <w:r w:rsidRPr="002F7C3D">
        <w:rPr>
          <w:rFonts w:ascii="Arial Narrow" w:hAnsi="Arial Narrow"/>
          <w:sz w:val="24"/>
          <w:szCs w:val="24"/>
        </w:rPr>
        <w:t xml:space="preserve"> </w:t>
      </w:r>
    </w:p>
    <w:p w14:paraId="0FC206DF" w14:textId="4D9ABBD2" w:rsidR="002F7C3D" w:rsidRPr="002F7C3D" w:rsidRDefault="002F7C3D" w:rsidP="002F7C3D">
      <w:pPr>
        <w:pStyle w:val="Nivel2"/>
        <w:numPr>
          <w:ilvl w:val="0"/>
          <w:numId w:val="0"/>
        </w:numPr>
        <w:rPr>
          <w:rFonts w:ascii="Arial Narrow" w:hAnsi="Arial Narrow"/>
          <w:sz w:val="24"/>
          <w:szCs w:val="24"/>
        </w:rPr>
      </w:pPr>
      <w:r w:rsidRPr="002F7C3D">
        <w:rPr>
          <w:rFonts w:ascii="Arial Narrow" w:hAnsi="Arial Narrow"/>
          <w:sz w:val="24"/>
          <w:szCs w:val="24"/>
        </w:rPr>
        <w:t xml:space="preserve">6.13.2. A desistência em apresentar lance verbal, quando convocado pelo pregoeiro, implicará na exclusão do licitante da etapa de lances verbais e na manutenção do último desconto apresentado pelo licitante, para efeito de posterior ordenação das propostas. </w:t>
      </w:r>
    </w:p>
    <w:p w14:paraId="3D8A4207" w14:textId="2EB12635" w:rsidR="002F7C3D" w:rsidRPr="002F7C3D" w:rsidRDefault="002F7C3D" w:rsidP="002F7C3D">
      <w:pPr>
        <w:pStyle w:val="Nivel2"/>
        <w:numPr>
          <w:ilvl w:val="0"/>
          <w:numId w:val="0"/>
        </w:numPr>
        <w:rPr>
          <w:rFonts w:ascii="Arial Narrow" w:hAnsi="Arial Narrow"/>
          <w:sz w:val="24"/>
          <w:szCs w:val="24"/>
        </w:rPr>
      </w:pPr>
      <w:r w:rsidRPr="002F7C3D">
        <w:rPr>
          <w:rFonts w:ascii="Arial Narrow" w:hAnsi="Arial Narrow"/>
          <w:sz w:val="24"/>
          <w:szCs w:val="24"/>
        </w:rPr>
        <w:t>6.13.3.  É vedada a oferta de lance com vista ao empate.</w:t>
      </w:r>
    </w:p>
    <w:p w14:paraId="65C3EBA2" w14:textId="69B58909" w:rsidR="002F7C3D" w:rsidRPr="002F7C3D" w:rsidRDefault="002F7C3D" w:rsidP="002F7C3D">
      <w:pPr>
        <w:pStyle w:val="Nivel2"/>
        <w:numPr>
          <w:ilvl w:val="0"/>
          <w:numId w:val="0"/>
        </w:numPr>
        <w:rPr>
          <w:rFonts w:ascii="Arial Narrow" w:hAnsi="Arial Narrow"/>
          <w:sz w:val="24"/>
          <w:szCs w:val="24"/>
        </w:rPr>
      </w:pPr>
      <w:r w:rsidRPr="002F7C3D">
        <w:rPr>
          <w:rFonts w:ascii="Arial Narrow" w:hAnsi="Arial Narrow"/>
          <w:sz w:val="24"/>
          <w:szCs w:val="24"/>
        </w:rPr>
        <w:t xml:space="preserve">6.13.4. Caso não se realizem lances verbais, será verificada a conformidade entre a proposta escrita de maior desconto e o valor estimado da contratação.   </w:t>
      </w:r>
    </w:p>
    <w:p w14:paraId="279D6781" w14:textId="34807202" w:rsidR="002F7C3D" w:rsidRPr="002F7C3D" w:rsidRDefault="002F7C3D" w:rsidP="002F7C3D">
      <w:pPr>
        <w:pStyle w:val="Nivel2"/>
        <w:numPr>
          <w:ilvl w:val="0"/>
          <w:numId w:val="0"/>
        </w:numPr>
        <w:rPr>
          <w:rFonts w:ascii="Arial Narrow" w:hAnsi="Arial Narrow"/>
          <w:sz w:val="24"/>
          <w:szCs w:val="24"/>
        </w:rPr>
      </w:pPr>
      <w:r w:rsidRPr="002F7C3D">
        <w:rPr>
          <w:rFonts w:ascii="Arial Narrow" w:hAnsi="Arial Narrow"/>
          <w:sz w:val="24"/>
          <w:szCs w:val="24"/>
        </w:rPr>
        <w:t xml:space="preserve">6.13.5. Em havendo apenas uma oferta e desde que atenda a todos os termos do edital e que seu preço seja compatível com os valores praticados no mercado, esta poderá ser aceita. </w:t>
      </w:r>
    </w:p>
    <w:p w14:paraId="5A3CD660" w14:textId="186BAABE" w:rsidR="002F7C3D" w:rsidRPr="002F7C3D" w:rsidRDefault="002F7C3D" w:rsidP="002F7C3D">
      <w:pPr>
        <w:pStyle w:val="Nivel2"/>
        <w:numPr>
          <w:ilvl w:val="0"/>
          <w:numId w:val="0"/>
        </w:numPr>
        <w:rPr>
          <w:rFonts w:ascii="Arial Narrow" w:hAnsi="Arial Narrow"/>
        </w:rPr>
      </w:pPr>
      <w:r w:rsidRPr="002F7C3D">
        <w:rPr>
          <w:rFonts w:ascii="Arial Narrow" w:hAnsi="Arial Narrow"/>
          <w:sz w:val="24"/>
          <w:szCs w:val="24"/>
        </w:rPr>
        <w:t>6.13.6. Se duas ou mais propostas, em absoluta igualdade de condições, ficarem empatadas, será realizado sorteio para definir a ordem de apresentação dos lances</w:t>
      </w:r>
    </w:p>
    <w:p w14:paraId="7CB0AE89" w14:textId="77777777" w:rsidR="002F7C3D" w:rsidRPr="00C71083" w:rsidRDefault="002F7C3D" w:rsidP="009200A4">
      <w:pPr>
        <w:pStyle w:val="Nivel2"/>
        <w:numPr>
          <w:ilvl w:val="0"/>
          <w:numId w:val="0"/>
        </w:numPr>
        <w:spacing w:before="0" w:after="0" w:line="240" w:lineRule="auto"/>
        <w:rPr>
          <w:rFonts w:ascii="Arial Narrow" w:eastAsia="Times New Roman" w:hAnsi="Arial Narrow"/>
          <w:sz w:val="24"/>
          <w:szCs w:val="24"/>
        </w:rPr>
      </w:pPr>
    </w:p>
    <w:p w14:paraId="5A499404" w14:textId="77777777" w:rsidR="003C7A23" w:rsidRPr="00C71083" w:rsidRDefault="003C7A23" w:rsidP="00E24FFF">
      <w:pPr>
        <w:pStyle w:val="Nivel01"/>
      </w:pPr>
      <w:bookmarkStart w:id="19" w:name="_Toc160528924"/>
      <w:r w:rsidRPr="00C71083">
        <w:t>DA FASE DE JULGAMENTO</w:t>
      </w:r>
      <w:bookmarkEnd w:id="19"/>
    </w:p>
    <w:p w14:paraId="53C049A6" w14:textId="4A3C42F1" w:rsidR="003C7A23" w:rsidRPr="00C71083" w:rsidRDefault="003C7A23" w:rsidP="009200A4">
      <w:pPr>
        <w:pStyle w:val="Nivel2"/>
        <w:spacing w:before="0" w:after="0" w:line="240" w:lineRule="auto"/>
        <w:rPr>
          <w:rFonts w:ascii="Arial Narrow" w:hAnsi="Arial Narrow"/>
          <w:b/>
          <w:bCs/>
          <w:sz w:val="24"/>
          <w:szCs w:val="24"/>
          <w:lang w:eastAsia="ar-SA"/>
        </w:rPr>
      </w:pPr>
      <w:bookmarkStart w:id="20" w:name="_Ref117019424"/>
      <w:r w:rsidRPr="00C71083">
        <w:rPr>
          <w:rFonts w:ascii="Arial Narrow" w:hAnsi="Arial Narrow"/>
          <w:sz w:val="24"/>
          <w:szCs w:val="24"/>
        </w:rPr>
        <w:t>Encerrada a etapa de negociação, o</w:t>
      </w:r>
      <w:r w:rsidR="00172ADC" w:rsidRPr="00C71083">
        <w:rPr>
          <w:rFonts w:ascii="Arial Narrow" w:hAnsi="Arial Narrow"/>
          <w:sz w:val="24"/>
          <w:szCs w:val="24"/>
        </w:rPr>
        <w:t>(a)</w:t>
      </w:r>
      <w:r w:rsidRPr="00C71083">
        <w:rPr>
          <w:rFonts w:ascii="Arial Narrow" w:hAnsi="Arial Narrow"/>
          <w:sz w:val="24"/>
          <w:szCs w:val="24"/>
        </w:rPr>
        <w:t xml:space="preserve"> pregoeiro</w:t>
      </w:r>
      <w:r w:rsidR="00172ADC" w:rsidRPr="00C71083">
        <w:rPr>
          <w:rFonts w:ascii="Arial Narrow" w:hAnsi="Arial Narrow"/>
          <w:sz w:val="24"/>
          <w:szCs w:val="24"/>
        </w:rPr>
        <w:t>(a)</w:t>
      </w:r>
      <w:r w:rsidR="00F33CAF">
        <w:rPr>
          <w:rFonts w:ascii="Arial Narrow" w:hAnsi="Arial Narrow"/>
          <w:sz w:val="24"/>
          <w:szCs w:val="24"/>
        </w:rPr>
        <w:t xml:space="preserve"> PODERÁ</w:t>
      </w:r>
      <w:r w:rsidRPr="00C71083">
        <w:rPr>
          <w:rFonts w:ascii="Arial Narrow" w:hAnsi="Arial Narrow"/>
          <w:sz w:val="24"/>
          <w:szCs w:val="24"/>
        </w:rPr>
        <w:t xml:space="preserve"> verificar se o licitante provisoriamente classificado em primeiro lugar atende às condições de participação no certame, conforme previsto no </w:t>
      </w:r>
      <w:hyperlink r:id="rId22" w:anchor="art14" w:history="1">
        <w:r w:rsidRPr="00C71083">
          <w:rPr>
            <w:rStyle w:val="Hyperlink"/>
            <w:rFonts w:ascii="Arial Narrow" w:hAnsi="Arial Narrow"/>
            <w:sz w:val="24"/>
            <w:szCs w:val="24"/>
          </w:rPr>
          <w:t>art. 14 da Lei</w:t>
        </w:r>
        <w:r w:rsidR="00172ADC" w:rsidRPr="00C71083">
          <w:rPr>
            <w:rStyle w:val="Hyperlink"/>
            <w:rFonts w:ascii="Arial Narrow" w:hAnsi="Arial Narrow"/>
            <w:sz w:val="24"/>
            <w:szCs w:val="24"/>
          </w:rPr>
          <w:t xml:space="preserve"> Federal</w:t>
        </w:r>
        <w:r w:rsidRPr="00C71083">
          <w:rPr>
            <w:rStyle w:val="Hyperlink"/>
            <w:rFonts w:ascii="Arial Narrow" w:hAnsi="Arial Narrow"/>
            <w:sz w:val="24"/>
            <w:szCs w:val="24"/>
          </w:rPr>
          <w:t xml:space="preserve"> nº 14.133/2021</w:t>
        </w:r>
      </w:hyperlink>
      <w:r w:rsidRPr="00C71083">
        <w:rPr>
          <w:rFonts w:ascii="Arial Narrow" w:hAnsi="Arial Narrow"/>
          <w:sz w:val="24"/>
          <w:szCs w:val="24"/>
        </w:rPr>
        <w:t xml:space="preserve">, legislação correlata e no </w:t>
      </w:r>
      <w:r w:rsidRPr="00C71083">
        <w:rPr>
          <w:rFonts w:ascii="Arial Narrow" w:hAnsi="Arial Narrow"/>
          <w:b/>
          <w:bCs/>
          <w:sz w:val="24"/>
          <w:szCs w:val="24"/>
          <w:u w:val="single"/>
        </w:rPr>
        <w:t xml:space="preserve">item </w:t>
      </w:r>
      <w:r w:rsidRPr="00C71083">
        <w:rPr>
          <w:rFonts w:ascii="Arial Narrow" w:hAnsi="Arial Narrow"/>
          <w:b/>
          <w:bCs/>
          <w:sz w:val="24"/>
          <w:szCs w:val="24"/>
          <w:u w:val="single"/>
        </w:rPr>
        <w:fldChar w:fldCharType="begin"/>
      </w:r>
      <w:r w:rsidRPr="00C71083">
        <w:rPr>
          <w:rFonts w:ascii="Arial Narrow" w:hAnsi="Arial Narrow"/>
          <w:b/>
          <w:bCs/>
          <w:sz w:val="24"/>
          <w:szCs w:val="24"/>
          <w:u w:val="single"/>
        </w:rPr>
        <w:instrText xml:space="preserve"> REF _Ref117000692 \r \h </w:instrText>
      </w:r>
      <w:r w:rsidR="00F522F3" w:rsidRPr="00C71083">
        <w:rPr>
          <w:rFonts w:ascii="Arial Narrow" w:hAnsi="Arial Narrow"/>
          <w:b/>
          <w:bCs/>
          <w:sz w:val="24"/>
          <w:szCs w:val="24"/>
          <w:u w:val="single"/>
        </w:rPr>
        <w:instrText xml:space="preserve"> \* MERGEFORMAT </w:instrText>
      </w:r>
      <w:r w:rsidRPr="00C71083">
        <w:rPr>
          <w:rFonts w:ascii="Arial Narrow" w:hAnsi="Arial Narrow"/>
          <w:b/>
          <w:bCs/>
          <w:sz w:val="24"/>
          <w:szCs w:val="24"/>
          <w:u w:val="single"/>
        </w:rPr>
      </w:r>
      <w:r w:rsidRPr="00C71083">
        <w:rPr>
          <w:rFonts w:ascii="Arial Narrow" w:hAnsi="Arial Narrow"/>
          <w:b/>
          <w:bCs/>
          <w:sz w:val="24"/>
          <w:szCs w:val="24"/>
          <w:u w:val="single"/>
        </w:rPr>
        <w:fldChar w:fldCharType="separate"/>
      </w:r>
      <w:r w:rsidR="000B3D69">
        <w:rPr>
          <w:rFonts w:ascii="Arial Narrow" w:hAnsi="Arial Narrow"/>
          <w:b/>
          <w:bCs/>
          <w:sz w:val="24"/>
          <w:szCs w:val="24"/>
          <w:u w:val="single"/>
        </w:rPr>
        <w:t>3.9</w:t>
      </w:r>
      <w:r w:rsidRPr="00C71083">
        <w:rPr>
          <w:rFonts w:ascii="Arial Narrow" w:hAnsi="Arial Narrow"/>
          <w:b/>
          <w:bCs/>
          <w:sz w:val="24"/>
          <w:szCs w:val="24"/>
          <w:u w:val="single"/>
        </w:rPr>
        <w:fldChar w:fldCharType="end"/>
      </w:r>
      <w:r w:rsidR="00403D93">
        <w:rPr>
          <w:rFonts w:ascii="Arial Narrow" w:hAnsi="Arial Narrow"/>
          <w:b/>
          <w:bCs/>
          <w:sz w:val="24"/>
          <w:szCs w:val="24"/>
          <w:u w:val="single"/>
        </w:rPr>
        <w:t>9</w:t>
      </w:r>
      <w:r w:rsidRPr="00C71083">
        <w:rPr>
          <w:rFonts w:ascii="Arial Narrow" w:hAnsi="Arial Narrow"/>
          <w:sz w:val="24"/>
          <w:szCs w:val="24"/>
        </w:rPr>
        <w:t xml:space="preserve"> do edital, </w:t>
      </w:r>
      <w:bookmarkEnd w:id="20"/>
      <w:r w:rsidRPr="00C71083">
        <w:rPr>
          <w:rFonts w:ascii="Arial Narrow" w:hAnsi="Arial Narrow"/>
          <w:color w:val="auto"/>
          <w:sz w:val="24"/>
          <w:szCs w:val="24"/>
          <w:lang w:eastAsia="ar-SA"/>
        </w:rPr>
        <w:t>especialmente quanto à existência de sanção que impeça a participação no certame ou a futura contratação,</w:t>
      </w:r>
      <w:r w:rsidRPr="00C71083">
        <w:rPr>
          <w:rFonts w:ascii="Arial Narrow" w:hAnsi="Arial Narrow"/>
          <w:sz w:val="24"/>
          <w:szCs w:val="24"/>
          <w:lang w:eastAsia="ar-SA"/>
        </w:rPr>
        <w:t xml:space="preserve"> mediante a consulta aos seguintes cadastros:</w:t>
      </w:r>
    </w:p>
    <w:p w14:paraId="41EAACF9" w14:textId="41260173" w:rsidR="003C7A23" w:rsidRPr="00C71083" w:rsidRDefault="003C7A23" w:rsidP="007A21CE">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567"/>
        <w:rPr>
          <w:rFonts w:ascii="Arial Narrow" w:hAnsi="Arial Narrow"/>
          <w:sz w:val="24"/>
          <w:szCs w:val="24"/>
          <w:lang w:eastAsia="ar-SA"/>
        </w:rPr>
      </w:pPr>
      <w:r w:rsidRPr="00C71083">
        <w:rPr>
          <w:rFonts w:ascii="Arial Narrow" w:hAnsi="Arial Narrow"/>
          <w:sz w:val="24"/>
          <w:szCs w:val="24"/>
          <w:lang w:eastAsia="ar-SA"/>
        </w:rPr>
        <w:t xml:space="preserve">Cadastro Nacional de Empresas Inidôneas e Suspensas - CEIS, mantido pela Controladoria-Geral da União </w:t>
      </w:r>
      <w:r w:rsidRPr="00C71083">
        <w:rPr>
          <w:rFonts w:ascii="Arial Narrow" w:hAnsi="Arial Narrow"/>
          <w:lang w:eastAsia="ar-SA"/>
        </w:rPr>
        <w:t>(</w:t>
      </w:r>
      <w:hyperlink r:id="rId23" w:history="1">
        <w:r w:rsidR="007A21CE" w:rsidRPr="00C71083">
          <w:rPr>
            <w:rStyle w:val="Hyperlink"/>
            <w:rFonts w:ascii="Arial Narrow" w:hAnsi="Arial Narrow"/>
          </w:rPr>
          <w:t>https://portaldatransparencia.gov.br/sancoes/consulta?cadastro=1&amp;ordenarPor=nomeSancionado&amp;direcao=asc</w:t>
        </w:r>
      </w:hyperlink>
      <w:r w:rsidR="007A21CE" w:rsidRPr="00C71083">
        <w:rPr>
          <w:rFonts w:ascii="Arial Narrow" w:hAnsi="Arial Narrow"/>
        </w:rPr>
        <w:t>);</w:t>
      </w:r>
      <w:r w:rsidRPr="00C71083">
        <w:rPr>
          <w:rFonts w:ascii="Arial Narrow" w:hAnsi="Arial Narrow"/>
          <w:sz w:val="24"/>
          <w:szCs w:val="24"/>
          <w:lang w:eastAsia="ar-SA"/>
        </w:rPr>
        <w:t xml:space="preserve"> </w:t>
      </w:r>
    </w:p>
    <w:p w14:paraId="312769EE" w14:textId="2961CCA6" w:rsidR="007A21CE" w:rsidRPr="00C71083" w:rsidRDefault="003C7A23" w:rsidP="007A21CE">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567"/>
        <w:rPr>
          <w:rFonts w:ascii="Arial Narrow" w:hAnsi="Arial Narrow"/>
          <w:sz w:val="24"/>
          <w:szCs w:val="24"/>
          <w:lang w:eastAsia="ar-SA"/>
        </w:rPr>
      </w:pPr>
      <w:r w:rsidRPr="00C71083">
        <w:rPr>
          <w:rFonts w:ascii="Arial Narrow" w:hAnsi="Arial Narrow"/>
          <w:sz w:val="24"/>
          <w:szCs w:val="24"/>
          <w:lang w:eastAsia="ar-SA"/>
        </w:rPr>
        <w:t xml:space="preserve">Cadastro Nacional de Empresas Punidas – CNEP, mantido pela Controladoria-Geral da União </w:t>
      </w:r>
      <w:r w:rsidRPr="00C71083">
        <w:rPr>
          <w:rFonts w:ascii="Arial Narrow" w:hAnsi="Arial Narrow"/>
          <w:lang w:eastAsia="ar-SA"/>
        </w:rPr>
        <w:t>(</w:t>
      </w:r>
      <w:hyperlink r:id="rId24" w:history="1">
        <w:r w:rsidR="007A21CE" w:rsidRPr="00C71083">
          <w:rPr>
            <w:rStyle w:val="Hyperlink"/>
            <w:rFonts w:ascii="Arial Narrow" w:hAnsi="Arial Narrow"/>
          </w:rPr>
          <w:t>https://portaldatransparencia.gov.br/sancoes/consulta?cadastro=2&amp;ordenarPor=nomeSancionado&amp;direcao=asc</w:t>
        </w:r>
      </w:hyperlink>
      <w:r w:rsidR="007A21CE" w:rsidRPr="00C71083">
        <w:rPr>
          <w:rFonts w:ascii="Arial Narrow" w:hAnsi="Arial Narrow"/>
        </w:rPr>
        <w:t>);</w:t>
      </w:r>
      <w:r w:rsidRPr="00C71083">
        <w:rPr>
          <w:rFonts w:ascii="Arial Narrow" w:hAnsi="Arial Narrow"/>
          <w:lang w:eastAsia="ar-SA"/>
        </w:rPr>
        <w:t>.</w:t>
      </w:r>
    </w:p>
    <w:p w14:paraId="759CB8A0" w14:textId="331FCA7F" w:rsidR="007A21CE" w:rsidRPr="00C71083" w:rsidRDefault="007A21CE" w:rsidP="007A21CE">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567"/>
        <w:rPr>
          <w:rFonts w:ascii="Arial Narrow" w:hAnsi="Arial Narrow"/>
          <w:sz w:val="24"/>
          <w:szCs w:val="24"/>
          <w:lang w:eastAsia="ar-SA"/>
        </w:rPr>
      </w:pPr>
      <w:r w:rsidRPr="00C71083">
        <w:rPr>
          <w:rFonts w:ascii="Arial Narrow" w:hAnsi="Arial Narrow"/>
          <w:sz w:val="24"/>
          <w:szCs w:val="24"/>
          <w:lang w:eastAsia="ar-SA"/>
        </w:rPr>
        <w:t>Consulta aos Impedidos de Licitar do Tribunal de Contas do Estado do Paraná (</w:t>
      </w:r>
      <w:hyperlink r:id="rId25" w:history="1">
        <w:r w:rsidRPr="00C71083">
          <w:rPr>
            <w:rStyle w:val="Hyperlink"/>
            <w:rFonts w:ascii="Arial Narrow" w:hAnsi="Arial Narrow"/>
            <w:lang w:eastAsia="ar-SA"/>
          </w:rPr>
          <w:t>http://servicos.tce.pr.gov.br/tcepr/municipal/ail/ConsultarImpedidosWeb.aspx</w:t>
        </w:r>
      </w:hyperlink>
      <w:r w:rsidRPr="00C71083">
        <w:rPr>
          <w:rFonts w:ascii="Arial Narrow" w:hAnsi="Arial Narrow"/>
          <w:lang w:eastAsia="ar-SA"/>
        </w:rPr>
        <w:t>);</w:t>
      </w:r>
      <w:r w:rsidRPr="00C71083">
        <w:rPr>
          <w:rFonts w:ascii="Arial Narrow" w:hAnsi="Arial Narrow"/>
          <w:sz w:val="24"/>
          <w:szCs w:val="24"/>
          <w:lang w:eastAsia="ar-SA"/>
        </w:rPr>
        <w:t xml:space="preserve"> e</w:t>
      </w:r>
    </w:p>
    <w:p w14:paraId="6FACDCB9" w14:textId="1183A925" w:rsidR="007A21CE" w:rsidRPr="00C71083" w:rsidRDefault="007A21CE" w:rsidP="007A21CE">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567"/>
        <w:rPr>
          <w:rFonts w:ascii="Arial Narrow" w:hAnsi="Arial Narrow"/>
          <w:sz w:val="24"/>
          <w:szCs w:val="24"/>
          <w:lang w:eastAsia="ar-SA"/>
        </w:rPr>
      </w:pPr>
      <w:r w:rsidRPr="00C71083">
        <w:rPr>
          <w:rFonts w:ascii="Arial Narrow" w:hAnsi="Arial Narrow"/>
          <w:sz w:val="24"/>
          <w:szCs w:val="24"/>
          <w:lang w:eastAsia="ar-SA"/>
        </w:rPr>
        <w:lastRenderedPageBreak/>
        <w:t xml:space="preserve">Cadastro de licitantes inidôneos do Tribunal de Contas da União </w:t>
      </w:r>
      <w:r w:rsidRPr="00C71083">
        <w:rPr>
          <w:rFonts w:ascii="Arial Narrow" w:hAnsi="Arial Narrow"/>
          <w:lang w:eastAsia="ar-SA"/>
        </w:rPr>
        <w:t>(</w:t>
      </w:r>
      <w:hyperlink r:id="rId26" w:history="1">
        <w:r w:rsidRPr="00C71083">
          <w:rPr>
            <w:rStyle w:val="Hyperlink"/>
            <w:rFonts w:ascii="Arial Narrow" w:hAnsi="Arial Narrow"/>
            <w:lang w:eastAsia="ar-SA"/>
          </w:rPr>
          <w:t>https://contas.tcu.gov.br/ords/f?p=1660:3:107936245203667::::P3_TIPO:CPF</w:t>
        </w:r>
      </w:hyperlink>
      <w:r w:rsidRPr="00C71083">
        <w:rPr>
          <w:rFonts w:ascii="Arial Narrow" w:hAnsi="Arial Narrow"/>
          <w:lang w:eastAsia="ar-SA"/>
        </w:rPr>
        <w:t>).</w:t>
      </w:r>
    </w:p>
    <w:p w14:paraId="78C24183" w14:textId="157573A3"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A consulta aos cadastros será realizada em nome da empresa licitante.</w:t>
      </w:r>
    </w:p>
    <w:p w14:paraId="4F584469" w14:textId="3657976C"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Caso conste na Consulta de Situação do l</w:t>
      </w:r>
      <w:r w:rsidRPr="00C71083">
        <w:rPr>
          <w:rFonts w:ascii="Arial Narrow" w:hAnsi="Arial Narrow"/>
          <w:color w:val="auto"/>
          <w:sz w:val="24"/>
          <w:szCs w:val="24"/>
        </w:rPr>
        <w:t xml:space="preserve">icitante </w:t>
      </w:r>
      <w:r w:rsidRPr="00C71083">
        <w:rPr>
          <w:rFonts w:ascii="Arial Narrow" w:hAnsi="Arial Narrow"/>
          <w:sz w:val="24"/>
          <w:szCs w:val="24"/>
        </w:rPr>
        <w:t>a existência de Ocorrências Impeditivas Indiretas, o</w:t>
      </w:r>
      <w:r w:rsidR="00172ADC" w:rsidRPr="00C71083">
        <w:rPr>
          <w:rFonts w:ascii="Arial Narrow" w:hAnsi="Arial Narrow"/>
          <w:sz w:val="24"/>
          <w:szCs w:val="24"/>
        </w:rPr>
        <w:t>(a)</w:t>
      </w:r>
      <w:r w:rsidRPr="00C71083">
        <w:rPr>
          <w:rFonts w:ascii="Arial Narrow" w:hAnsi="Arial Narrow"/>
          <w:sz w:val="24"/>
          <w:szCs w:val="24"/>
        </w:rPr>
        <w:t xml:space="preserve"> </w:t>
      </w:r>
      <w:r w:rsidR="00172ADC" w:rsidRPr="00C71083">
        <w:rPr>
          <w:rFonts w:ascii="Arial Narrow" w:hAnsi="Arial Narrow"/>
          <w:color w:val="auto"/>
          <w:sz w:val="24"/>
          <w:szCs w:val="24"/>
        </w:rPr>
        <w:t>p</w:t>
      </w:r>
      <w:r w:rsidRPr="00C71083">
        <w:rPr>
          <w:rFonts w:ascii="Arial Narrow" w:hAnsi="Arial Narrow"/>
          <w:color w:val="auto"/>
          <w:sz w:val="24"/>
          <w:szCs w:val="24"/>
        </w:rPr>
        <w:t>regoeiro</w:t>
      </w:r>
      <w:r w:rsidR="00172ADC" w:rsidRPr="00C71083">
        <w:rPr>
          <w:rFonts w:ascii="Arial Narrow" w:hAnsi="Arial Narrow"/>
          <w:color w:val="auto"/>
          <w:sz w:val="24"/>
          <w:szCs w:val="24"/>
        </w:rPr>
        <w:t>(a)</w:t>
      </w:r>
      <w:r w:rsidRPr="00C71083">
        <w:rPr>
          <w:rFonts w:ascii="Arial Narrow" w:hAnsi="Arial Narrow"/>
          <w:color w:val="auto"/>
          <w:sz w:val="24"/>
          <w:szCs w:val="24"/>
        </w:rPr>
        <w:t xml:space="preserve"> diligenciará para v</w:t>
      </w:r>
      <w:r w:rsidRPr="00C71083">
        <w:rPr>
          <w:rFonts w:ascii="Arial Narrow" w:hAnsi="Arial Narrow"/>
          <w:sz w:val="24"/>
          <w:szCs w:val="24"/>
        </w:rPr>
        <w:t>erificar se houve fraude por parte das empresas apontadas no Relatório de Ocorrências Impeditivas Indiretas. (</w:t>
      </w:r>
      <w:hyperlink r:id="rId27" w:anchor="art29" w:history="1">
        <w:r w:rsidRPr="00C71083">
          <w:rPr>
            <w:rStyle w:val="Hyperlink"/>
            <w:rFonts w:ascii="Arial Narrow" w:hAnsi="Arial Narrow"/>
            <w:sz w:val="24"/>
            <w:szCs w:val="24"/>
          </w:rPr>
          <w:t>I</w:t>
        </w:r>
        <w:r w:rsidR="00172ADC" w:rsidRPr="00C71083">
          <w:rPr>
            <w:rStyle w:val="Hyperlink"/>
            <w:rFonts w:ascii="Arial Narrow" w:hAnsi="Arial Narrow"/>
            <w:sz w:val="24"/>
            <w:szCs w:val="24"/>
          </w:rPr>
          <w:t>nstrução Normativa</w:t>
        </w:r>
        <w:r w:rsidRPr="00C71083">
          <w:rPr>
            <w:rStyle w:val="Hyperlink"/>
            <w:rFonts w:ascii="Arial Narrow" w:hAnsi="Arial Narrow"/>
            <w:sz w:val="24"/>
            <w:szCs w:val="24"/>
          </w:rPr>
          <w:t xml:space="preserve"> nº 3/2018, art. 29, caput</w:t>
        </w:r>
      </w:hyperlink>
      <w:r w:rsidRPr="00C71083">
        <w:rPr>
          <w:rFonts w:ascii="Arial Narrow" w:hAnsi="Arial Narrow"/>
          <w:sz w:val="24"/>
          <w:szCs w:val="24"/>
        </w:rPr>
        <w:t>)</w:t>
      </w:r>
    </w:p>
    <w:p w14:paraId="084559DF" w14:textId="10283360" w:rsidR="003C7A23" w:rsidRPr="00C71083" w:rsidRDefault="003C7A23" w:rsidP="00172ADC">
      <w:pPr>
        <w:pStyle w:val="Nivel3"/>
        <w:spacing w:before="0" w:after="0" w:line="240" w:lineRule="auto"/>
        <w:ind w:left="0"/>
        <w:rPr>
          <w:rFonts w:ascii="Arial Narrow" w:hAnsi="Arial Narrow"/>
          <w:sz w:val="24"/>
          <w:szCs w:val="24"/>
        </w:rPr>
      </w:pPr>
      <w:r w:rsidRPr="00C71083">
        <w:rPr>
          <w:rFonts w:ascii="Arial Narrow" w:hAnsi="Arial Narrow"/>
          <w:sz w:val="24"/>
          <w:szCs w:val="24"/>
        </w:rPr>
        <w:t>A tentativa de burla será verificada por meio dos vínculos societários, linhas de fornecimento similares, dentre outros. (</w:t>
      </w:r>
      <w:hyperlink r:id="rId28" w:history="1">
        <w:r w:rsidR="00172ADC" w:rsidRPr="00C71083">
          <w:rPr>
            <w:rStyle w:val="Hyperlink"/>
            <w:rFonts w:ascii="Arial Narrow" w:hAnsi="Arial Narrow"/>
            <w:sz w:val="24"/>
            <w:szCs w:val="24"/>
          </w:rPr>
          <w:t>Instrução Normativa</w:t>
        </w:r>
        <w:r w:rsidRPr="00C71083">
          <w:rPr>
            <w:rStyle w:val="Hyperlink"/>
            <w:rFonts w:ascii="Arial Narrow" w:hAnsi="Arial Narrow"/>
            <w:sz w:val="24"/>
            <w:szCs w:val="24"/>
          </w:rPr>
          <w:t xml:space="preserve"> nº 3/2018, art. 29, §1º</w:t>
        </w:r>
      </w:hyperlink>
      <w:r w:rsidRPr="00C71083">
        <w:rPr>
          <w:rFonts w:ascii="Arial Narrow" w:hAnsi="Arial Narrow"/>
          <w:sz w:val="24"/>
          <w:szCs w:val="24"/>
        </w:rPr>
        <w:t>).</w:t>
      </w:r>
    </w:p>
    <w:p w14:paraId="67957ECD" w14:textId="1EC95772" w:rsidR="003C7A23" w:rsidRPr="00C71083" w:rsidRDefault="003C7A23" w:rsidP="00172ADC">
      <w:pPr>
        <w:pStyle w:val="Nivel3"/>
        <w:spacing w:before="0" w:after="0" w:line="240" w:lineRule="auto"/>
        <w:ind w:left="0"/>
        <w:rPr>
          <w:rFonts w:ascii="Arial Narrow" w:hAnsi="Arial Narrow"/>
          <w:sz w:val="24"/>
          <w:szCs w:val="24"/>
        </w:rPr>
      </w:pPr>
      <w:r w:rsidRPr="00C71083">
        <w:rPr>
          <w:rFonts w:ascii="Arial Narrow" w:hAnsi="Arial Narrow"/>
          <w:sz w:val="24"/>
          <w:szCs w:val="24"/>
        </w:rPr>
        <w:t>O licitante será convocado para manifestação previamente a uma eventual desclassificação. (</w:t>
      </w:r>
      <w:hyperlink r:id="rId29" w:history="1">
        <w:r w:rsidR="00172ADC" w:rsidRPr="00C71083">
          <w:rPr>
            <w:rStyle w:val="Hyperlink"/>
            <w:rFonts w:ascii="Arial Narrow" w:hAnsi="Arial Narrow"/>
            <w:sz w:val="24"/>
            <w:szCs w:val="24"/>
          </w:rPr>
          <w:t>Instrução Normativa</w:t>
        </w:r>
        <w:r w:rsidRPr="00C71083">
          <w:rPr>
            <w:rStyle w:val="Hyperlink"/>
            <w:rFonts w:ascii="Arial Narrow" w:hAnsi="Arial Narrow"/>
            <w:sz w:val="24"/>
            <w:szCs w:val="24"/>
          </w:rPr>
          <w:t xml:space="preserve"> nº 3/2018, art. 29, §2º</w:t>
        </w:r>
      </w:hyperlink>
      <w:r w:rsidRPr="00C71083">
        <w:rPr>
          <w:rFonts w:ascii="Arial Narrow" w:hAnsi="Arial Narrow"/>
          <w:sz w:val="24"/>
          <w:szCs w:val="24"/>
        </w:rPr>
        <w:t>).</w:t>
      </w:r>
    </w:p>
    <w:p w14:paraId="6D2E608D" w14:textId="77777777" w:rsidR="003C7A23" w:rsidRPr="00C71083" w:rsidRDefault="003C7A23" w:rsidP="00172ADC">
      <w:pPr>
        <w:pStyle w:val="Nivel3"/>
        <w:spacing w:before="0" w:after="0" w:line="240" w:lineRule="auto"/>
        <w:ind w:left="0"/>
        <w:rPr>
          <w:rFonts w:ascii="Arial Narrow" w:hAnsi="Arial Narrow"/>
          <w:sz w:val="24"/>
          <w:szCs w:val="24"/>
        </w:rPr>
      </w:pPr>
      <w:r w:rsidRPr="00C71083">
        <w:rPr>
          <w:rFonts w:ascii="Arial Narrow" w:hAnsi="Arial Narrow"/>
          <w:sz w:val="24"/>
          <w:szCs w:val="24"/>
        </w:rPr>
        <w:t>Constatada a existência de sanção, o licitante será reputado inabilitado, por falta de condição de participação.</w:t>
      </w:r>
    </w:p>
    <w:p w14:paraId="273AF883" w14:textId="36431C09" w:rsidR="003C7A23" w:rsidRPr="00C71083" w:rsidRDefault="0079159D" w:rsidP="009200A4">
      <w:pPr>
        <w:pStyle w:val="Nivel2"/>
        <w:spacing w:before="0" w:after="0" w:line="240" w:lineRule="auto"/>
        <w:rPr>
          <w:rFonts w:ascii="Arial Narrow" w:hAnsi="Arial Narrow"/>
          <w:sz w:val="24"/>
          <w:szCs w:val="24"/>
        </w:rPr>
      </w:pPr>
      <w:bookmarkStart w:id="21" w:name="_Hlk135317550"/>
      <w:r w:rsidRPr="00C71083">
        <w:rPr>
          <w:rFonts w:ascii="Arial Narrow" w:hAnsi="Arial Narrow"/>
          <w:sz w:val="24"/>
          <w:szCs w:val="24"/>
        </w:rPr>
        <w:t>Na hipótese de inversão das fases de habilitação e julgamento, c</w:t>
      </w:r>
      <w:r w:rsidR="003C7A23" w:rsidRPr="00C71083">
        <w:rPr>
          <w:rFonts w:ascii="Arial Narrow" w:hAnsi="Arial Narrow"/>
          <w:sz w:val="24"/>
          <w:szCs w:val="24"/>
        </w:rPr>
        <w:t>aso atendidas as condições de participação, será iniciado o procedimento de habilitação.</w:t>
      </w:r>
    </w:p>
    <w:bookmarkEnd w:id="21"/>
    <w:p w14:paraId="1C5C73A9" w14:textId="31B0AC4A"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Caso o licitante provisoriamente classificado em primeiro lugar tenha se utilizado de algum tratamento favorecido às ME/EPPs, o</w:t>
      </w:r>
      <w:r w:rsidR="00172ADC" w:rsidRPr="00C71083">
        <w:rPr>
          <w:rFonts w:ascii="Arial Narrow" w:hAnsi="Arial Narrow"/>
          <w:sz w:val="24"/>
          <w:szCs w:val="24"/>
        </w:rPr>
        <w:t>(a)</w:t>
      </w:r>
      <w:r w:rsidRPr="00C71083">
        <w:rPr>
          <w:rFonts w:ascii="Arial Narrow" w:hAnsi="Arial Narrow"/>
          <w:sz w:val="24"/>
          <w:szCs w:val="24"/>
        </w:rPr>
        <w:t xml:space="preserve"> pregoeiro</w:t>
      </w:r>
      <w:r w:rsidR="00172ADC" w:rsidRPr="00C71083">
        <w:rPr>
          <w:rFonts w:ascii="Arial Narrow" w:hAnsi="Arial Narrow"/>
          <w:sz w:val="24"/>
          <w:szCs w:val="24"/>
        </w:rPr>
        <w:t>(a)</w:t>
      </w:r>
      <w:r w:rsidRPr="00C71083">
        <w:rPr>
          <w:rFonts w:ascii="Arial Narrow" w:hAnsi="Arial Narrow"/>
          <w:sz w:val="24"/>
          <w:szCs w:val="24"/>
        </w:rPr>
        <w:t xml:space="preserve"> verificará se faz jus ao benefício, em conformidade com este edital.</w:t>
      </w:r>
    </w:p>
    <w:p w14:paraId="2AE47D7A" w14:textId="18C54DF1" w:rsidR="00DE579E" w:rsidRPr="00C71083" w:rsidRDefault="003C7A23" w:rsidP="009200A4">
      <w:pPr>
        <w:pStyle w:val="Nivel2"/>
        <w:spacing w:before="0" w:after="0" w:line="240" w:lineRule="auto"/>
        <w:rPr>
          <w:rFonts w:ascii="Arial Narrow" w:hAnsi="Arial Narrow"/>
          <w:b/>
          <w:sz w:val="24"/>
          <w:szCs w:val="24"/>
        </w:rPr>
      </w:pPr>
      <w:r w:rsidRPr="00C71083">
        <w:rPr>
          <w:rFonts w:ascii="Arial Narrow" w:hAnsi="Arial Narrow"/>
          <w:sz w:val="24"/>
          <w:szCs w:val="24"/>
        </w:rPr>
        <w:t>Verificadas as condições de participação e de utilização do tratamento favorecido, o</w:t>
      </w:r>
      <w:r w:rsidR="00172ADC" w:rsidRPr="00C71083">
        <w:rPr>
          <w:rFonts w:ascii="Arial Narrow" w:hAnsi="Arial Narrow"/>
          <w:sz w:val="24"/>
          <w:szCs w:val="24"/>
        </w:rPr>
        <w:t>(a)</w:t>
      </w:r>
      <w:r w:rsidRPr="00C71083">
        <w:rPr>
          <w:rFonts w:ascii="Arial Narrow" w:hAnsi="Arial Narrow"/>
          <w:sz w:val="24"/>
          <w:szCs w:val="24"/>
        </w:rPr>
        <w:t xml:space="preserve"> pregoeiro</w:t>
      </w:r>
      <w:r w:rsidR="00172ADC" w:rsidRPr="00C71083">
        <w:rPr>
          <w:rFonts w:ascii="Arial Narrow" w:hAnsi="Arial Narrow"/>
          <w:sz w:val="24"/>
          <w:szCs w:val="24"/>
        </w:rPr>
        <w:t>(a)</w:t>
      </w:r>
      <w:r w:rsidRPr="00C71083">
        <w:rPr>
          <w:rFonts w:ascii="Arial Narrow" w:hAnsi="Arial Narrow"/>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30" w:anchor="art29" w:history="1">
        <w:r w:rsidRPr="00C71083">
          <w:rPr>
            <w:rStyle w:val="Hyperlink"/>
            <w:rFonts w:ascii="Arial Narrow" w:hAnsi="Arial Narrow"/>
            <w:sz w:val="24"/>
            <w:szCs w:val="24"/>
          </w:rPr>
          <w:t>artigo 29 a 35 da IN SEGES nº 73, de 30 de setembro de 2022</w:t>
        </w:r>
      </w:hyperlink>
      <w:r w:rsidRPr="00C71083">
        <w:rPr>
          <w:rFonts w:ascii="Arial Narrow" w:hAnsi="Arial Narrow"/>
          <w:sz w:val="24"/>
          <w:szCs w:val="24"/>
        </w:rPr>
        <w:t>.</w:t>
      </w:r>
    </w:p>
    <w:p w14:paraId="73CF2299" w14:textId="1A755F8D" w:rsidR="003C7A23" w:rsidRPr="00663500" w:rsidRDefault="003C7A23" w:rsidP="009200A4">
      <w:pPr>
        <w:pStyle w:val="Nivel2"/>
        <w:spacing w:before="0" w:after="0" w:line="240" w:lineRule="auto"/>
        <w:rPr>
          <w:rFonts w:ascii="Arial Narrow" w:hAnsi="Arial Narrow"/>
          <w:b/>
          <w:bCs/>
          <w:sz w:val="24"/>
          <w:szCs w:val="24"/>
        </w:rPr>
      </w:pPr>
      <w:r w:rsidRPr="00663500">
        <w:rPr>
          <w:rFonts w:ascii="Arial Narrow" w:hAnsi="Arial Narrow"/>
          <w:b/>
          <w:bCs/>
          <w:sz w:val="24"/>
          <w:szCs w:val="24"/>
        </w:rPr>
        <w:t xml:space="preserve">Será desclassificada a proposta vencedora que: </w:t>
      </w:r>
    </w:p>
    <w:p w14:paraId="6C6F36C6" w14:textId="77777777" w:rsidR="003C7A23" w:rsidRPr="00C71083" w:rsidRDefault="003C7A23" w:rsidP="00172AD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C71083">
        <w:rPr>
          <w:rFonts w:ascii="Arial Narrow" w:hAnsi="Arial Narrow"/>
          <w:sz w:val="24"/>
          <w:szCs w:val="24"/>
        </w:rPr>
        <w:t>contiver vícios insanáveis;</w:t>
      </w:r>
    </w:p>
    <w:p w14:paraId="0195390D" w14:textId="77777777" w:rsidR="003C7A23" w:rsidRPr="00C71083" w:rsidRDefault="003C7A23" w:rsidP="00172AD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C71083">
        <w:rPr>
          <w:rFonts w:ascii="Arial Narrow" w:hAnsi="Arial Narrow"/>
          <w:sz w:val="24"/>
          <w:szCs w:val="24"/>
        </w:rPr>
        <w:t>não obedecer às especificações técnicas contidas no Termo de Referência;</w:t>
      </w:r>
    </w:p>
    <w:p w14:paraId="54BA6995" w14:textId="77777777" w:rsidR="003C7A23" w:rsidRPr="00C71083" w:rsidRDefault="003C7A23" w:rsidP="00172AD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C71083">
        <w:rPr>
          <w:rFonts w:ascii="Arial Narrow" w:hAnsi="Arial Narrow"/>
          <w:sz w:val="24"/>
          <w:szCs w:val="24"/>
        </w:rPr>
        <w:t>apresentar preços inexequíveis ou permanecerem acima do preço máximo definido para a contratação;</w:t>
      </w:r>
    </w:p>
    <w:p w14:paraId="0E716C60" w14:textId="77777777" w:rsidR="003C7A23" w:rsidRPr="00C71083" w:rsidRDefault="003C7A23" w:rsidP="00172AD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C71083">
        <w:rPr>
          <w:rFonts w:ascii="Arial Narrow" w:hAnsi="Arial Narrow"/>
          <w:sz w:val="24"/>
          <w:szCs w:val="24"/>
        </w:rPr>
        <w:t>não tiverem sua exequibilidade demonstrada, quando exigido pela Administração;</w:t>
      </w:r>
    </w:p>
    <w:p w14:paraId="30574564" w14:textId="77777777" w:rsidR="003C7A23" w:rsidRPr="00C71083" w:rsidRDefault="003C7A23" w:rsidP="00172AD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C71083">
        <w:rPr>
          <w:rFonts w:ascii="Arial Narrow" w:hAnsi="Arial Narrow"/>
          <w:sz w:val="24"/>
          <w:szCs w:val="24"/>
        </w:rPr>
        <w:t>apresentar desconformidade com quaisquer outras exigências deste Edital ou seus anexos, desde que insanável.</w:t>
      </w:r>
    </w:p>
    <w:p w14:paraId="1F0DCEBE" w14:textId="77777777" w:rsidR="003C7A23" w:rsidRPr="00C71083" w:rsidRDefault="003C7A23" w:rsidP="00172ADC">
      <w:pPr>
        <w:pStyle w:val="Nivel2"/>
        <w:spacing w:before="0" w:after="0" w:line="240" w:lineRule="auto"/>
        <w:rPr>
          <w:rFonts w:ascii="Arial Narrow" w:hAnsi="Arial Narrow"/>
          <w:b/>
          <w:bCs/>
          <w:sz w:val="24"/>
          <w:szCs w:val="24"/>
        </w:rPr>
      </w:pPr>
      <w:r w:rsidRPr="00C71083">
        <w:rPr>
          <w:rFonts w:ascii="Arial Narrow" w:hAnsi="Arial Narrow"/>
          <w:sz w:val="24"/>
          <w:szCs w:val="24"/>
        </w:rPr>
        <w:t>No caso de bens e serviços em geral, é indício de inexequibilidade das propostas valores inferiores a 50% (cinquenta por cento) do valor orçado pela Administração.</w:t>
      </w:r>
    </w:p>
    <w:p w14:paraId="6FC11873" w14:textId="1564A0B9" w:rsidR="003C7A23" w:rsidRPr="00C71083" w:rsidRDefault="003C7A23" w:rsidP="00172ADC">
      <w:pPr>
        <w:pStyle w:val="Nivel3"/>
        <w:spacing w:before="0" w:after="0" w:line="240" w:lineRule="auto"/>
        <w:ind w:left="0"/>
        <w:rPr>
          <w:rFonts w:ascii="Arial Narrow" w:hAnsi="Arial Narrow"/>
          <w:sz w:val="24"/>
          <w:szCs w:val="24"/>
        </w:rPr>
      </w:pPr>
      <w:r w:rsidRPr="00C71083">
        <w:rPr>
          <w:rFonts w:ascii="Arial Narrow" w:hAnsi="Arial Narrow"/>
          <w:sz w:val="24"/>
          <w:szCs w:val="24"/>
        </w:rPr>
        <w:t xml:space="preserve">A inexequibilidade, na hipótese de que trata o </w:t>
      </w:r>
      <w:r w:rsidR="00172ADC" w:rsidRPr="00C71083">
        <w:rPr>
          <w:rFonts w:ascii="Arial Narrow" w:hAnsi="Arial Narrow"/>
          <w:b/>
          <w:bCs/>
          <w:sz w:val="24"/>
          <w:szCs w:val="24"/>
          <w:u w:val="single"/>
        </w:rPr>
        <w:t>item 7.</w:t>
      </w:r>
      <w:r w:rsidR="00403D93">
        <w:rPr>
          <w:rFonts w:ascii="Arial Narrow" w:hAnsi="Arial Narrow"/>
          <w:b/>
          <w:bCs/>
          <w:sz w:val="24"/>
          <w:szCs w:val="24"/>
          <w:u w:val="single"/>
        </w:rPr>
        <w:t>8</w:t>
      </w:r>
      <w:r w:rsidR="00172ADC" w:rsidRPr="00C71083">
        <w:rPr>
          <w:rFonts w:ascii="Arial Narrow" w:hAnsi="Arial Narrow"/>
          <w:b/>
          <w:bCs/>
          <w:sz w:val="24"/>
          <w:szCs w:val="24"/>
        </w:rPr>
        <w:t xml:space="preserve">, </w:t>
      </w:r>
      <w:r w:rsidRPr="00C71083">
        <w:rPr>
          <w:rFonts w:ascii="Arial Narrow" w:hAnsi="Arial Narrow"/>
          <w:sz w:val="24"/>
          <w:szCs w:val="24"/>
        </w:rPr>
        <w:t>só será considerada após diligência do</w:t>
      </w:r>
      <w:r w:rsidR="00C70FE1">
        <w:rPr>
          <w:rFonts w:ascii="Arial Narrow" w:hAnsi="Arial Narrow"/>
          <w:sz w:val="24"/>
          <w:szCs w:val="24"/>
        </w:rPr>
        <w:t>(a)</w:t>
      </w:r>
      <w:r w:rsidRPr="00C71083">
        <w:rPr>
          <w:rFonts w:ascii="Arial Narrow" w:hAnsi="Arial Narrow"/>
          <w:sz w:val="24"/>
          <w:szCs w:val="24"/>
        </w:rPr>
        <w:t xml:space="preserve"> pregoeiro</w:t>
      </w:r>
      <w:r w:rsidR="00C70FE1">
        <w:rPr>
          <w:rFonts w:ascii="Arial Narrow" w:hAnsi="Arial Narrow"/>
          <w:sz w:val="24"/>
          <w:szCs w:val="24"/>
        </w:rPr>
        <w:t>(a)</w:t>
      </w:r>
      <w:r w:rsidRPr="00C71083">
        <w:rPr>
          <w:rFonts w:ascii="Arial Narrow" w:hAnsi="Arial Narrow"/>
          <w:sz w:val="24"/>
          <w:szCs w:val="24"/>
        </w:rPr>
        <w:t>, que comprove:</w:t>
      </w:r>
    </w:p>
    <w:p w14:paraId="5DD3F447" w14:textId="77777777" w:rsidR="003C7A23" w:rsidRPr="00C71083" w:rsidRDefault="003C7A23" w:rsidP="00172ADC">
      <w:pPr>
        <w:pStyle w:val="Nivel4"/>
        <w:spacing w:before="0" w:after="0" w:line="240" w:lineRule="auto"/>
        <w:ind w:left="0"/>
        <w:rPr>
          <w:rFonts w:ascii="Arial Narrow" w:hAnsi="Arial Narrow"/>
          <w:sz w:val="24"/>
          <w:szCs w:val="24"/>
        </w:rPr>
      </w:pPr>
      <w:r w:rsidRPr="00C71083">
        <w:rPr>
          <w:rFonts w:ascii="Arial Narrow" w:hAnsi="Arial Narrow"/>
          <w:sz w:val="24"/>
          <w:szCs w:val="24"/>
        </w:rPr>
        <w:t>que o custo do licitante ultrapassa o valor da proposta; e</w:t>
      </w:r>
    </w:p>
    <w:p w14:paraId="274F356A" w14:textId="77777777" w:rsidR="003C7A23" w:rsidRPr="00C71083" w:rsidRDefault="003C7A23" w:rsidP="00172ADC">
      <w:pPr>
        <w:pStyle w:val="Nivel4"/>
        <w:spacing w:before="0" w:after="0" w:line="240" w:lineRule="auto"/>
        <w:ind w:left="0"/>
        <w:rPr>
          <w:rFonts w:ascii="Arial Narrow" w:hAnsi="Arial Narrow"/>
          <w:sz w:val="24"/>
          <w:szCs w:val="24"/>
        </w:rPr>
      </w:pPr>
      <w:r w:rsidRPr="00C71083">
        <w:rPr>
          <w:rFonts w:ascii="Arial Narrow" w:hAnsi="Arial Narrow"/>
          <w:sz w:val="24"/>
          <w:szCs w:val="24"/>
        </w:rPr>
        <w:t>inexistirem custos de oportunidade capazes de justificar o vulto da oferta.</w:t>
      </w:r>
    </w:p>
    <w:p w14:paraId="29F94165" w14:textId="542BBCFF"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Se houver indícios de inexequibilidade da proposta de preço, ou em caso da necessidade de esclarecimentos complementares, poderão ser efetuadas diligências, para que a empresa comprove a exequibilidade</w:t>
      </w:r>
      <w:r w:rsidR="00944BCF" w:rsidRPr="00C71083">
        <w:rPr>
          <w:rFonts w:ascii="Arial Narrow" w:hAnsi="Arial Narrow"/>
          <w:sz w:val="24"/>
          <w:szCs w:val="24"/>
        </w:rPr>
        <w:t xml:space="preserve"> </w:t>
      </w:r>
      <w:r w:rsidRPr="00C71083">
        <w:rPr>
          <w:rFonts w:ascii="Arial Narrow" w:hAnsi="Arial Narrow"/>
          <w:sz w:val="24"/>
          <w:szCs w:val="24"/>
        </w:rPr>
        <w:t>da</w:t>
      </w:r>
      <w:r w:rsidR="00944BCF" w:rsidRPr="00C71083">
        <w:rPr>
          <w:rFonts w:ascii="Arial Narrow" w:hAnsi="Arial Narrow"/>
          <w:sz w:val="24"/>
          <w:szCs w:val="24"/>
        </w:rPr>
        <w:t xml:space="preserve"> </w:t>
      </w:r>
      <w:r w:rsidRPr="00C71083">
        <w:rPr>
          <w:rFonts w:ascii="Arial Narrow" w:hAnsi="Arial Narrow"/>
          <w:sz w:val="24"/>
          <w:szCs w:val="24"/>
        </w:rPr>
        <w:t>proposta.</w:t>
      </w:r>
    </w:p>
    <w:p w14:paraId="2DDF573B" w14:textId="77777777" w:rsidR="00172ADC" w:rsidRPr="00C71083" w:rsidRDefault="00172ADC" w:rsidP="00172ADC">
      <w:pPr>
        <w:pStyle w:val="Nivel2"/>
        <w:numPr>
          <w:ilvl w:val="0"/>
          <w:numId w:val="0"/>
        </w:numPr>
        <w:spacing w:before="0" w:after="0" w:line="240" w:lineRule="auto"/>
        <w:rPr>
          <w:rFonts w:ascii="Arial Narrow" w:hAnsi="Arial Narrow"/>
          <w:sz w:val="24"/>
          <w:szCs w:val="24"/>
        </w:rPr>
      </w:pPr>
    </w:p>
    <w:p w14:paraId="3C84D4EA" w14:textId="77777777" w:rsidR="003C7A23" w:rsidRPr="00C71083" w:rsidRDefault="003C7A23" w:rsidP="00E24FFF">
      <w:pPr>
        <w:pStyle w:val="Nivel01"/>
      </w:pPr>
      <w:bookmarkStart w:id="22" w:name="_Toc160528925"/>
      <w:r w:rsidRPr="00C71083">
        <w:t>DA FASE DE HABILITAÇÃO</w:t>
      </w:r>
      <w:bookmarkEnd w:id="22"/>
    </w:p>
    <w:p w14:paraId="4EE8D8D1" w14:textId="2D67CF7B" w:rsidR="003C7A23" w:rsidRDefault="003C7A23" w:rsidP="00245202">
      <w:pPr>
        <w:pStyle w:val="Nivel2"/>
        <w:spacing w:before="0" w:after="0" w:line="240" w:lineRule="auto"/>
        <w:rPr>
          <w:rFonts w:ascii="Arial Narrow" w:hAnsi="Arial Narrow"/>
          <w:sz w:val="24"/>
          <w:szCs w:val="24"/>
        </w:rPr>
      </w:pPr>
      <w:r w:rsidRPr="00C71083">
        <w:rPr>
          <w:rFonts w:ascii="Arial Narrow" w:hAnsi="Arial Narrow"/>
          <w:sz w:val="24"/>
          <w:szCs w:val="24"/>
        </w:rPr>
        <w:t xml:space="preserve">Os documentos </w:t>
      </w:r>
      <w:r w:rsidR="00523F92">
        <w:rPr>
          <w:rFonts w:ascii="Arial Narrow" w:hAnsi="Arial Narrow"/>
          <w:sz w:val="24"/>
          <w:szCs w:val="24"/>
        </w:rPr>
        <w:t>de habilitação</w:t>
      </w:r>
      <w:r w:rsidRPr="00C71083">
        <w:rPr>
          <w:rFonts w:ascii="Arial Narrow" w:hAnsi="Arial Narrow"/>
          <w:sz w:val="24"/>
          <w:szCs w:val="24"/>
        </w:rPr>
        <w:t xml:space="preserve">, necessários e suficientes para demonstrar a capacidade do licitante de realizar o objeto da licitação, serão exigidos para fins de habilitação, nos termos dos </w:t>
      </w:r>
      <w:hyperlink r:id="rId31" w:anchor="art62" w:history="1">
        <w:r w:rsidRPr="00C71083">
          <w:rPr>
            <w:rStyle w:val="Hyperlink"/>
            <w:rFonts w:ascii="Arial Narrow" w:hAnsi="Arial Narrow"/>
            <w:sz w:val="24"/>
            <w:szCs w:val="24"/>
          </w:rPr>
          <w:t>arts. 62 a 70 da Lei</w:t>
        </w:r>
        <w:r w:rsidR="00245202" w:rsidRPr="00C71083">
          <w:rPr>
            <w:rStyle w:val="Hyperlink"/>
            <w:rFonts w:ascii="Arial Narrow" w:hAnsi="Arial Narrow"/>
            <w:sz w:val="24"/>
            <w:szCs w:val="24"/>
          </w:rPr>
          <w:t xml:space="preserve"> Federal</w:t>
        </w:r>
        <w:r w:rsidRPr="00C71083">
          <w:rPr>
            <w:rStyle w:val="Hyperlink"/>
            <w:rFonts w:ascii="Arial Narrow" w:hAnsi="Arial Narrow"/>
            <w:sz w:val="24"/>
            <w:szCs w:val="24"/>
          </w:rPr>
          <w:t xml:space="preserve"> nº 14.133, de 2021</w:t>
        </w:r>
      </w:hyperlink>
      <w:r w:rsidR="00523F92">
        <w:rPr>
          <w:rFonts w:ascii="Arial Narrow" w:hAnsi="Arial Narrow"/>
          <w:sz w:val="24"/>
          <w:szCs w:val="24"/>
        </w:rPr>
        <w:t xml:space="preserve">, e deverão ser apresentados em envelope separado, devidamente lacrados contendo os seguintes dizeres e documentos abaixo: </w:t>
      </w:r>
    </w:p>
    <w:tbl>
      <w:tblPr>
        <w:tblStyle w:val="Tabelacomgrade"/>
        <w:tblW w:w="5000" w:type="pct"/>
        <w:tblLook w:val="04A0" w:firstRow="1" w:lastRow="0" w:firstColumn="1" w:lastColumn="0" w:noHBand="0" w:noVBand="1"/>
      </w:tblPr>
      <w:tblGrid>
        <w:gridCol w:w="9628"/>
      </w:tblGrid>
      <w:tr w:rsidR="00523F92" w:rsidRPr="00C91F7B" w14:paraId="5ACD173C" w14:textId="77777777" w:rsidTr="00433CEE">
        <w:trPr>
          <w:trHeight w:val="1706"/>
        </w:trPr>
        <w:tc>
          <w:tcPr>
            <w:tcW w:w="5000" w:type="pct"/>
          </w:tcPr>
          <w:p w14:paraId="434AC2AA" w14:textId="77777777" w:rsidR="00523F92" w:rsidRPr="00831B2E" w:rsidRDefault="00523F92" w:rsidP="003841A7">
            <w:pPr>
              <w:jc w:val="both"/>
              <w:rPr>
                <w:rFonts w:ascii="Arial Narrow" w:hAnsi="Arial Narrow" w:cs="Times New Roman"/>
              </w:rPr>
            </w:pPr>
            <w:r w:rsidRPr="00831B2E">
              <w:rPr>
                <w:rFonts w:ascii="Arial Narrow" w:hAnsi="Arial Narrow" w:cs="Times New Roman"/>
              </w:rPr>
              <w:lastRenderedPageBreak/>
              <w:t xml:space="preserve">Município de Juranda-Pr </w:t>
            </w:r>
          </w:p>
          <w:p w14:paraId="261AD10C" w14:textId="4B211FE3" w:rsidR="00523F92" w:rsidRPr="00831B2E" w:rsidRDefault="00523F92" w:rsidP="003841A7">
            <w:pPr>
              <w:jc w:val="both"/>
              <w:rPr>
                <w:rFonts w:ascii="Arial Narrow" w:hAnsi="Arial Narrow" w:cs="Times New Roman"/>
              </w:rPr>
            </w:pPr>
            <w:r w:rsidRPr="00831B2E">
              <w:rPr>
                <w:rFonts w:ascii="Arial Narrow" w:hAnsi="Arial Narrow" w:cs="Times New Roman"/>
              </w:rPr>
              <w:t xml:space="preserve">Pregão Presencial </w:t>
            </w:r>
            <w:r w:rsidR="00C61F7C">
              <w:rPr>
                <w:rFonts w:ascii="Arial Narrow" w:hAnsi="Arial Narrow" w:cs="Times New Roman"/>
              </w:rPr>
              <w:t>13</w:t>
            </w:r>
            <w:r w:rsidR="00605B8D">
              <w:rPr>
                <w:rFonts w:ascii="Arial Narrow" w:hAnsi="Arial Narrow" w:cs="Times New Roman"/>
              </w:rPr>
              <w:t>/2026</w:t>
            </w:r>
          </w:p>
          <w:p w14:paraId="6DD2724D" w14:textId="77777777" w:rsidR="00523F92" w:rsidRPr="00831B2E" w:rsidRDefault="00523F92" w:rsidP="003841A7">
            <w:pPr>
              <w:jc w:val="both"/>
              <w:rPr>
                <w:rFonts w:ascii="Arial Narrow" w:hAnsi="Arial Narrow" w:cs="Times New Roman"/>
                <w:b/>
                <w:bCs/>
              </w:rPr>
            </w:pPr>
            <w:r w:rsidRPr="00831B2E">
              <w:rPr>
                <w:rFonts w:ascii="Arial Narrow" w:hAnsi="Arial Narrow" w:cs="Times New Roman"/>
                <w:b/>
                <w:bCs/>
              </w:rPr>
              <w:t>ENVELOPE Nº 2 – HABILITAÇÃO</w:t>
            </w:r>
          </w:p>
          <w:p w14:paraId="3D77F5F9" w14:textId="77777777" w:rsidR="00523F92" w:rsidRPr="00831B2E" w:rsidRDefault="00523F92" w:rsidP="003841A7">
            <w:pPr>
              <w:jc w:val="both"/>
              <w:rPr>
                <w:rFonts w:ascii="Arial Narrow" w:hAnsi="Arial Narrow" w:cs="Times New Roman"/>
              </w:rPr>
            </w:pPr>
            <w:r w:rsidRPr="00831B2E">
              <w:rPr>
                <w:rFonts w:ascii="Arial Narrow" w:hAnsi="Arial Narrow" w:cs="Times New Roman"/>
              </w:rPr>
              <w:t>PROPONENTE:</w:t>
            </w:r>
          </w:p>
          <w:p w14:paraId="3E2430FE" w14:textId="77777777" w:rsidR="00523F92" w:rsidRPr="00831B2E" w:rsidRDefault="00523F92" w:rsidP="003841A7">
            <w:pPr>
              <w:jc w:val="both"/>
              <w:rPr>
                <w:rFonts w:ascii="Arial Narrow" w:hAnsi="Arial Narrow" w:cs="Times New Roman"/>
              </w:rPr>
            </w:pPr>
            <w:r w:rsidRPr="00831B2E">
              <w:rPr>
                <w:rFonts w:ascii="Arial Narrow" w:hAnsi="Arial Narrow" w:cs="Times New Roman"/>
              </w:rPr>
              <w:t>CNPJ:</w:t>
            </w:r>
          </w:p>
          <w:p w14:paraId="0D784A75" w14:textId="77777777" w:rsidR="00523F92" w:rsidRPr="00C91F7B" w:rsidRDefault="00523F92" w:rsidP="003841A7">
            <w:pPr>
              <w:jc w:val="both"/>
              <w:rPr>
                <w:rFonts w:ascii="Times New Roman" w:hAnsi="Times New Roman" w:cs="Times New Roman"/>
              </w:rPr>
            </w:pPr>
            <w:r w:rsidRPr="00831B2E">
              <w:rPr>
                <w:rFonts w:ascii="Arial Narrow" w:hAnsi="Arial Narrow" w:cs="Times New Roman"/>
              </w:rPr>
              <w:t>ENDEREÇO:</w:t>
            </w:r>
            <w:r>
              <w:rPr>
                <w:rFonts w:ascii="Times New Roman" w:hAnsi="Times New Roman" w:cs="Times New Roman"/>
              </w:rPr>
              <w:t xml:space="preserve"> </w:t>
            </w:r>
          </w:p>
        </w:tc>
      </w:tr>
    </w:tbl>
    <w:p w14:paraId="55D2B286" w14:textId="2C51FBA6" w:rsidR="003C7A23" w:rsidRDefault="003C7A23" w:rsidP="00245202">
      <w:pPr>
        <w:pStyle w:val="Nivel3"/>
        <w:spacing w:before="0" w:after="0" w:line="240" w:lineRule="auto"/>
        <w:ind w:left="0"/>
        <w:rPr>
          <w:rFonts w:ascii="Arial Narrow" w:hAnsi="Arial Narrow"/>
          <w:sz w:val="24"/>
          <w:szCs w:val="24"/>
        </w:rPr>
      </w:pPr>
      <w:bookmarkStart w:id="23" w:name="_Ref114663777"/>
      <w:r w:rsidRPr="00C71083">
        <w:rPr>
          <w:rFonts w:ascii="Arial Narrow" w:hAnsi="Arial Narrow"/>
          <w:sz w:val="24"/>
          <w:szCs w:val="24"/>
        </w:rPr>
        <w:t>A documentação exigida para fins de habilitação jurídica, fiscal, social e trabalhista e econômico</w:t>
      </w:r>
      <w:r w:rsidR="002E28CD">
        <w:rPr>
          <w:rFonts w:ascii="Arial Narrow" w:hAnsi="Arial Narrow"/>
          <w:sz w:val="24"/>
          <w:szCs w:val="24"/>
        </w:rPr>
        <w:t xml:space="preserve"> </w:t>
      </w:r>
      <w:r w:rsidRPr="00C71083">
        <w:rPr>
          <w:rFonts w:ascii="Arial Narrow" w:hAnsi="Arial Narrow"/>
          <w:sz w:val="24"/>
          <w:szCs w:val="24"/>
        </w:rPr>
        <w:t xml:space="preserve">ﬁnanceira, </w:t>
      </w:r>
      <w:r w:rsidRPr="002E28CD">
        <w:rPr>
          <w:rFonts w:ascii="Arial Narrow" w:hAnsi="Arial Narrow"/>
          <w:b/>
          <w:bCs/>
          <w:color w:val="auto"/>
          <w:sz w:val="24"/>
          <w:szCs w:val="24"/>
        </w:rPr>
        <w:t>poderá</w:t>
      </w:r>
      <w:r w:rsidR="005011F0" w:rsidRPr="00C71083">
        <w:rPr>
          <w:rFonts w:ascii="Arial Narrow" w:hAnsi="Arial Narrow"/>
          <w:color w:val="auto"/>
          <w:sz w:val="24"/>
          <w:szCs w:val="24"/>
        </w:rPr>
        <w:t xml:space="preserve"> </w:t>
      </w:r>
      <w:r w:rsidRPr="00C71083">
        <w:rPr>
          <w:rFonts w:ascii="Arial Narrow" w:hAnsi="Arial Narrow"/>
          <w:sz w:val="24"/>
          <w:szCs w:val="24"/>
        </w:rPr>
        <w:t>ser substituída pelo registro cadastral no SICAF</w:t>
      </w:r>
      <w:bookmarkEnd w:id="23"/>
      <w:r w:rsidR="00433CEE">
        <w:rPr>
          <w:rFonts w:ascii="Arial Narrow" w:hAnsi="Arial Narrow"/>
          <w:sz w:val="24"/>
          <w:szCs w:val="24"/>
        </w:rPr>
        <w:t xml:space="preserve">, juntamente com as declarações do item 8.1.2.4 do presente edital. </w:t>
      </w:r>
    </w:p>
    <w:p w14:paraId="15307031" w14:textId="674BDCFC" w:rsidR="002E28CD" w:rsidRDefault="002E28CD" w:rsidP="00245202">
      <w:pPr>
        <w:pStyle w:val="Nivel3"/>
        <w:spacing w:before="0" w:after="0" w:line="240" w:lineRule="auto"/>
        <w:ind w:left="0"/>
        <w:rPr>
          <w:rFonts w:ascii="Arial Narrow" w:hAnsi="Arial Narrow"/>
          <w:sz w:val="24"/>
          <w:szCs w:val="24"/>
        </w:rPr>
      </w:pPr>
      <w:r>
        <w:rPr>
          <w:rFonts w:ascii="Arial Narrow" w:hAnsi="Arial Narrow"/>
          <w:sz w:val="24"/>
          <w:szCs w:val="24"/>
        </w:rPr>
        <w:t xml:space="preserve">Caso a empresa não apresente o SICAF a empresa devera apresentar em envelope devidamente lacrado </w:t>
      </w:r>
      <w:r w:rsidR="00523F92">
        <w:rPr>
          <w:rFonts w:ascii="Arial Narrow" w:hAnsi="Arial Narrow"/>
          <w:sz w:val="24"/>
          <w:szCs w:val="24"/>
        </w:rPr>
        <w:t xml:space="preserve">os seguintes documentos: </w:t>
      </w:r>
    </w:p>
    <w:p w14:paraId="7D7A2489" w14:textId="77777777" w:rsidR="005D5010" w:rsidRDefault="005D5010" w:rsidP="005D5010">
      <w:pPr>
        <w:pStyle w:val="Nivel3"/>
        <w:numPr>
          <w:ilvl w:val="0"/>
          <w:numId w:val="0"/>
        </w:numPr>
        <w:spacing w:before="0" w:after="0" w:line="240" w:lineRule="auto"/>
        <w:rPr>
          <w:rFonts w:ascii="Arial Narrow" w:hAnsi="Arial Narrow"/>
          <w:sz w:val="24"/>
          <w:szCs w:val="24"/>
        </w:rPr>
      </w:pPr>
    </w:p>
    <w:p w14:paraId="7EFD7194" w14:textId="0B395E59" w:rsidR="005D5010" w:rsidRPr="005D5010" w:rsidRDefault="005D5010">
      <w:pPr>
        <w:pStyle w:val="Nivel3"/>
        <w:numPr>
          <w:ilvl w:val="3"/>
          <w:numId w:val="11"/>
        </w:numPr>
        <w:spacing w:before="0" w:after="0" w:line="240" w:lineRule="auto"/>
        <w:ind w:left="0" w:firstLine="0"/>
        <w:rPr>
          <w:rFonts w:ascii="Arial Narrow" w:hAnsi="Arial Narrow"/>
          <w:b/>
          <w:bCs/>
          <w:sz w:val="24"/>
          <w:szCs w:val="24"/>
        </w:rPr>
      </w:pPr>
      <w:r w:rsidRPr="005D5010">
        <w:rPr>
          <w:rFonts w:ascii="Arial Narrow" w:hAnsi="Arial Narrow"/>
          <w:b/>
          <w:bCs/>
          <w:sz w:val="24"/>
          <w:szCs w:val="24"/>
        </w:rPr>
        <w:t xml:space="preserve">– HABILITAÇÃO JURÍDICA </w:t>
      </w:r>
    </w:p>
    <w:p w14:paraId="4DAF8A4C" w14:textId="77777777" w:rsidR="005D5010" w:rsidRPr="005D5010" w:rsidRDefault="005D5010" w:rsidP="005D5010">
      <w:pPr>
        <w:pStyle w:val="Nivel2"/>
        <w:numPr>
          <w:ilvl w:val="0"/>
          <w:numId w:val="0"/>
        </w:numPr>
        <w:spacing w:before="0" w:after="0" w:line="240" w:lineRule="auto"/>
        <w:rPr>
          <w:rFonts w:ascii="Arial Narrow" w:hAnsi="Arial Narrow" w:cs="Times New Roman"/>
          <w:sz w:val="24"/>
          <w:szCs w:val="24"/>
        </w:rPr>
      </w:pPr>
      <w:r w:rsidRPr="005D5010">
        <w:rPr>
          <w:rFonts w:ascii="Arial Narrow" w:hAnsi="Arial Narrow" w:cs="Times New Roman"/>
          <w:bCs/>
          <w:sz w:val="24"/>
          <w:szCs w:val="24"/>
        </w:rPr>
        <w:t>I -</w:t>
      </w:r>
      <w:r w:rsidRPr="005D5010">
        <w:rPr>
          <w:rFonts w:ascii="Arial Narrow" w:hAnsi="Arial Narrow" w:cs="Times New Roman"/>
          <w:b/>
          <w:bCs/>
          <w:sz w:val="24"/>
          <w:szCs w:val="24"/>
        </w:rPr>
        <w:t xml:space="preserve"> Empresário individual:</w:t>
      </w:r>
      <w:r w:rsidRPr="005D5010">
        <w:rPr>
          <w:rFonts w:ascii="Arial Narrow" w:hAnsi="Arial Narrow" w:cs="Times New Roman"/>
          <w:sz w:val="24"/>
          <w:szCs w:val="24"/>
        </w:rPr>
        <w:t xml:space="preserve"> inscrição no Registro Público de Empresas Mercantis, a cargo da Junta Comercial da respectiva sede; </w:t>
      </w:r>
    </w:p>
    <w:p w14:paraId="6259691D" w14:textId="77777777" w:rsidR="005D5010" w:rsidRPr="005D5010" w:rsidRDefault="005D5010" w:rsidP="005D5010">
      <w:pPr>
        <w:pStyle w:val="Nivel2"/>
        <w:numPr>
          <w:ilvl w:val="0"/>
          <w:numId w:val="0"/>
        </w:numPr>
        <w:spacing w:before="0" w:after="0" w:line="240" w:lineRule="auto"/>
        <w:rPr>
          <w:rFonts w:ascii="Arial Narrow" w:hAnsi="Arial Narrow" w:cs="Times New Roman"/>
          <w:sz w:val="24"/>
          <w:szCs w:val="24"/>
        </w:rPr>
      </w:pPr>
      <w:r w:rsidRPr="005D5010">
        <w:rPr>
          <w:rFonts w:ascii="Arial Narrow" w:hAnsi="Arial Narrow" w:cs="Times New Roman"/>
          <w:bCs/>
          <w:sz w:val="24"/>
          <w:szCs w:val="24"/>
        </w:rPr>
        <w:t>II -</w:t>
      </w:r>
      <w:r w:rsidRPr="005D5010">
        <w:rPr>
          <w:rFonts w:ascii="Arial Narrow" w:hAnsi="Arial Narrow" w:cs="Times New Roman"/>
          <w:b/>
          <w:bCs/>
          <w:sz w:val="24"/>
          <w:szCs w:val="24"/>
        </w:rPr>
        <w:t xml:space="preserve"> Microempreendedor Individual - MEI:</w:t>
      </w:r>
      <w:r w:rsidRPr="005D5010">
        <w:rPr>
          <w:rFonts w:ascii="Arial Narrow" w:hAnsi="Arial Narrow" w:cs="Times New Roman"/>
          <w:sz w:val="24"/>
          <w:szCs w:val="24"/>
        </w:rPr>
        <w:t xml:space="preserve"> Certificado da Condição de Microempreendedor Individual - CCMEI, cuja aceitação ficará condicionada à verificação da autenticidade no sítio </w:t>
      </w:r>
      <w:hyperlink r:id="rId32" w:history="1">
        <w:r w:rsidRPr="005D5010">
          <w:rPr>
            <w:rStyle w:val="Hyperlink"/>
            <w:rFonts w:ascii="Arial Narrow" w:hAnsi="Arial Narrow" w:cs="Times New Roman"/>
            <w:sz w:val="24"/>
            <w:szCs w:val="24"/>
          </w:rPr>
          <w:t>https://www.gov.br/empresas-e-negocios/pt-br/empreendedor</w:t>
        </w:r>
      </w:hyperlink>
      <w:r w:rsidRPr="005D5010">
        <w:rPr>
          <w:rFonts w:ascii="Arial Narrow" w:hAnsi="Arial Narrow" w:cs="Times New Roman"/>
          <w:sz w:val="24"/>
          <w:szCs w:val="24"/>
        </w:rPr>
        <w:t xml:space="preserve">; </w:t>
      </w:r>
    </w:p>
    <w:p w14:paraId="1B225FC5" w14:textId="77777777" w:rsidR="005D5010" w:rsidRPr="005D5010" w:rsidRDefault="005D5010" w:rsidP="005D5010">
      <w:pPr>
        <w:pStyle w:val="Nivel2"/>
        <w:numPr>
          <w:ilvl w:val="0"/>
          <w:numId w:val="0"/>
        </w:numPr>
        <w:spacing w:before="0" w:after="0" w:line="240" w:lineRule="auto"/>
        <w:rPr>
          <w:rFonts w:ascii="Arial Narrow" w:hAnsi="Arial Narrow" w:cs="Times New Roman"/>
          <w:sz w:val="24"/>
          <w:szCs w:val="24"/>
        </w:rPr>
      </w:pPr>
      <w:r w:rsidRPr="005D5010">
        <w:rPr>
          <w:rFonts w:ascii="Arial Narrow" w:hAnsi="Arial Narrow" w:cs="Times New Roman"/>
          <w:bCs/>
          <w:sz w:val="24"/>
          <w:szCs w:val="24"/>
        </w:rPr>
        <w:t>III -</w:t>
      </w:r>
      <w:r w:rsidRPr="005D5010">
        <w:rPr>
          <w:rFonts w:ascii="Arial Narrow" w:hAnsi="Arial Narrow" w:cs="Times New Roman"/>
          <w:b/>
          <w:bCs/>
          <w:sz w:val="24"/>
          <w:szCs w:val="24"/>
        </w:rPr>
        <w:t xml:space="preserve"> Sociedade empresária, sociedade limitada unipessoal – SLU ou sociedade identificada como empresa individual de responsabilidade limitada - EIRELI:</w:t>
      </w:r>
      <w:r w:rsidRPr="005D5010">
        <w:rPr>
          <w:rFonts w:ascii="Arial Narrow" w:hAnsi="Arial Narrow" w:cs="Times New Roman"/>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10C0C111" w14:textId="77777777" w:rsidR="005D5010" w:rsidRPr="005D5010" w:rsidRDefault="005D5010" w:rsidP="005D5010">
      <w:pPr>
        <w:pStyle w:val="Nivel2"/>
        <w:numPr>
          <w:ilvl w:val="0"/>
          <w:numId w:val="0"/>
        </w:numPr>
        <w:spacing w:before="0" w:after="0" w:line="240" w:lineRule="auto"/>
        <w:rPr>
          <w:rFonts w:ascii="Arial Narrow" w:hAnsi="Arial Narrow" w:cs="Times New Roman"/>
          <w:sz w:val="24"/>
          <w:szCs w:val="24"/>
        </w:rPr>
      </w:pPr>
      <w:r w:rsidRPr="005D5010">
        <w:rPr>
          <w:rFonts w:ascii="Arial Narrow" w:hAnsi="Arial Narrow" w:cs="Times New Roman"/>
          <w:bCs/>
          <w:sz w:val="24"/>
          <w:szCs w:val="24"/>
        </w:rPr>
        <w:t>IV -</w:t>
      </w:r>
      <w:r w:rsidRPr="005D5010">
        <w:rPr>
          <w:rFonts w:ascii="Arial Narrow" w:hAnsi="Arial Narrow" w:cs="Times New Roman"/>
          <w:b/>
          <w:bCs/>
          <w:sz w:val="24"/>
          <w:szCs w:val="24"/>
        </w:rPr>
        <w:t xml:space="preserve"> Sociedade simples: </w:t>
      </w:r>
      <w:r w:rsidRPr="005D5010">
        <w:rPr>
          <w:rFonts w:ascii="Arial Narrow" w:hAnsi="Arial Narrow" w:cs="Times New Roman"/>
          <w:sz w:val="24"/>
          <w:szCs w:val="24"/>
        </w:rPr>
        <w:t>inscrição do ato constitutivo no Registro Civil de Pessoas Jurídicas do local de sua sede, acompanhada de documento comprobatório de seus administradores;</w:t>
      </w:r>
    </w:p>
    <w:p w14:paraId="4DBB5B01" w14:textId="77777777" w:rsidR="005D5010" w:rsidRPr="005D5010" w:rsidRDefault="005D5010" w:rsidP="005D5010">
      <w:pPr>
        <w:pStyle w:val="Nivel2"/>
        <w:numPr>
          <w:ilvl w:val="0"/>
          <w:numId w:val="0"/>
        </w:numPr>
        <w:spacing w:before="0" w:after="0" w:line="240" w:lineRule="auto"/>
        <w:rPr>
          <w:rFonts w:ascii="Arial Narrow" w:hAnsi="Arial Narrow" w:cs="Times New Roman"/>
          <w:sz w:val="24"/>
          <w:szCs w:val="24"/>
        </w:rPr>
      </w:pPr>
      <w:r w:rsidRPr="005D5010">
        <w:rPr>
          <w:rFonts w:ascii="Arial Narrow" w:hAnsi="Arial Narrow" w:cs="Times New Roman"/>
          <w:bCs/>
          <w:sz w:val="24"/>
          <w:szCs w:val="24"/>
        </w:rPr>
        <w:t>V -</w:t>
      </w:r>
      <w:r w:rsidRPr="005D5010">
        <w:rPr>
          <w:rFonts w:ascii="Arial Narrow" w:hAnsi="Arial Narrow" w:cs="Times New Roman"/>
          <w:b/>
          <w:bCs/>
          <w:sz w:val="24"/>
          <w:szCs w:val="24"/>
        </w:rPr>
        <w:t xml:space="preserve"> Filial, sucursal ou agência de sociedade simples ou empresária:</w:t>
      </w:r>
      <w:r w:rsidRPr="005D5010">
        <w:rPr>
          <w:rFonts w:ascii="Arial Narrow" w:hAnsi="Arial Narrow" w:cs="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24" w:name="_Int_ySfCXwr4"/>
      <w:r w:rsidRPr="005D5010">
        <w:rPr>
          <w:rFonts w:ascii="Arial Narrow" w:hAnsi="Arial Narrow" w:cs="Times New Roman"/>
          <w:sz w:val="24"/>
          <w:szCs w:val="24"/>
        </w:rPr>
        <w:t>Mercantis onde</w:t>
      </w:r>
      <w:bookmarkEnd w:id="24"/>
      <w:r w:rsidRPr="005D5010">
        <w:rPr>
          <w:rFonts w:ascii="Arial Narrow" w:hAnsi="Arial Narrow" w:cs="Times New Roman"/>
          <w:sz w:val="24"/>
          <w:szCs w:val="24"/>
        </w:rPr>
        <w:t xml:space="preserve"> opera, com averbação no Registro onde tem sede a matriz</w:t>
      </w:r>
    </w:p>
    <w:p w14:paraId="279F0730" w14:textId="77777777" w:rsidR="005D5010" w:rsidRPr="005D5010" w:rsidRDefault="005D5010" w:rsidP="005D5010">
      <w:pPr>
        <w:pStyle w:val="Nivel2"/>
        <w:numPr>
          <w:ilvl w:val="0"/>
          <w:numId w:val="0"/>
        </w:numPr>
        <w:spacing w:before="0" w:after="0" w:line="240" w:lineRule="auto"/>
        <w:rPr>
          <w:rFonts w:ascii="Arial Narrow" w:hAnsi="Arial Narrow" w:cs="Times New Roman"/>
          <w:sz w:val="24"/>
          <w:szCs w:val="24"/>
        </w:rPr>
      </w:pPr>
      <w:r w:rsidRPr="005D5010">
        <w:rPr>
          <w:rFonts w:ascii="Arial Narrow" w:hAnsi="Arial Narrow" w:cs="Times New Roman"/>
          <w:bCs/>
          <w:sz w:val="24"/>
          <w:szCs w:val="24"/>
        </w:rPr>
        <w:t>VI -</w:t>
      </w:r>
      <w:r w:rsidRPr="005D5010">
        <w:rPr>
          <w:rFonts w:ascii="Arial Narrow" w:hAnsi="Arial Narrow" w:cs="Times New Roman"/>
          <w:b/>
          <w:bCs/>
          <w:sz w:val="24"/>
          <w:szCs w:val="24"/>
        </w:rPr>
        <w:t xml:space="preserve"> Sociedade cooperativa:</w:t>
      </w:r>
      <w:r w:rsidRPr="005D5010">
        <w:rPr>
          <w:rFonts w:ascii="Arial Narrow" w:hAnsi="Arial Narrow" w:cs="Times New Roman"/>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33" w:anchor="art107" w:history="1">
        <w:r w:rsidRPr="005D5010">
          <w:rPr>
            <w:rStyle w:val="Hyperlink"/>
            <w:rFonts w:ascii="Arial Narrow" w:hAnsi="Arial Narrow" w:cs="Times New Roman"/>
            <w:sz w:val="24"/>
            <w:szCs w:val="24"/>
          </w:rPr>
          <w:t>art. 107 da Lei nº 5.764, de 16 de dezembro 1971</w:t>
        </w:r>
      </w:hyperlink>
      <w:r w:rsidRPr="005D5010">
        <w:rPr>
          <w:rFonts w:ascii="Arial Narrow" w:hAnsi="Arial Narrow" w:cs="Times New Roman"/>
          <w:sz w:val="24"/>
          <w:szCs w:val="24"/>
        </w:rPr>
        <w:t>.</w:t>
      </w:r>
    </w:p>
    <w:p w14:paraId="1AE37D67" w14:textId="77777777" w:rsidR="005D5010" w:rsidRDefault="005D5010" w:rsidP="005D5010">
      <w:pPr>
        <w:pStyle w:val="Nivel4"/>
        <w:spacing w:before="0" w:after="0" w:line="240" w:lineRule="auto"/>
        <w:ind w:left="0"/>
        <w:rPr>
          <w:rFonts w:ascii="Arial Narrow" w:hAnsi="Arial Narrow"/>
          <w:sz w:val="28"/>
          <w:szCs w:val="28"/>
        </w:rPr>
      </w:pPr>
      <w:r w:rsidRPr="005D5010">
        <w:rPr>
          <w:rFonts w:ascii="Arial Narrow" w:hAnsi="Arial Narrow"/>
          <w:sz w:val="24"/>
          <w:szCs w:val="24"/>
        </w:rPr>
        <w:t>Os documentos apresentados deverão estar acompanhados de todas as alterações ou da consolidação respectiva</w:t>
      </w:r>
      <w:r w:rsidRPr="00E019B8">
        <w:rPr>
          <w:rFonts w:ascii="Arial Narrow" w:hAnsi="Arial Narrow"/>
          <w:sz w:val="28"/>
          <w:szCs w:val="28"/>
        </w:rPr>
        <w:t>.</w:t>
      </w:r>
    </w:p>
    <w:p w14:paraId="142C86BB" w14:textId="77777777" w:rsidR="005D5010" w:rsidRDefault="005D5010" w:rsidP="005D5010">
      <w:pPr>
        <w:pStyle w:val="Nivel3"/>
        <w:numPr>
          <w:ilvl w:val="0"/>
          <w:numId w:val="0"/>
        </w:numPr>
        <w:spacing w:before="0" w:after="0" w:line="240" w:lineRule="auto"/>
        <w:ind w:left="1002"/>
        <w:rPr>
          <w:rFonts w:ascii="Arial Narrow" w:hAnsi="Arial Narrow"/>
          <w:sz w:val="24"/>
          <w:szCs w:val="24"/>
        </w:rPr>
      </w:pPr>
    </w:p>
    <w:p w14:paraId="5197F68C" w14:textId="1FE1FC34" w:rsidR="00523F92" w:rsidRPr="00523F92" w:rsidRDefault="00523F92">
      <w:pPr>
        <w:pStyle w:val="Nivel3"/>
        <w:numPr>
          <w:ilvl w:val="3"/>
          <w:numId w:val="11"/>
        </w:numPr>
        <w:ind w:left="0" w:firstLine="0"/>
        <w:rPr>
          <w:rFonts w:ascii="Arial Narrow" w:hAnsi="Arial Narrow"/>
          <w:b/>
          <w:bCs/>
          <w:sz w:val="24"/>
          <w:szCs w:val="24"/>
        </w:rPr>
      </w:pPr>
      <w:r w:rsidRPr="00523F92">
        <w:rPr>
          <w:rFonts w:ascii="Arial Narrow" w:hAnsi="Arial Narrow"/>
          <w:b/>
          <w:bCs/>
          <w:sz w:val="24"/>
          <w:szCs w:val="24"/>
        </w:rPr>
        <w:t>DOCUMENTOS DE   HABILITAÇÃO FISCAL, SOCIAL E TRABALHISTA:</w:t>
      </w:r>
    </w:p>
    <w:p w14:paraId="4DDA3ADD" w14:textId="3F054031" w:rsidR="00523F92" w:rsidRPr="00523F92" w:rsidRDefault="00523F92" w:rsidP="0051039B">
      <w:pPr>
        <w:pStyle w:val="Nivel3"/>
        <w:numPr>
          <w:ilvl w:val="0"/>
          <w:numId w:val="0"/>
        </w:numPr>
        <w:spacing w:after="0"/>
        <w:rPr>
          <w:rFonts w:ascii="Arial Narrow" w:hAnsi="Arial Narrow"/>
          <w:sz w:val="24"/>
          <w:szCs w:val="24"/>
        </w:rPr>
      </w:pPr>
      <w:r w:rsidRPr="00523F92">
        <w:rPr>
          <w:rFonts w:ascii="Arial Narrow" w:hAnsi="Arial Narrow"/>
          <w:sz w:val="24"/>
          <w:szCs w:val="24"/>
        </w:rPr>
        <w:t>a) Regularidade perante a fazenda federal e a seguridade social (</w:t>
      </w:r>
      <w:hyperlink r:id="rId34" w:history="1">
        <w:r w:rsidR="00BE7D22" w:rsidRPr="005B2693">
          <w:rPr>
            <w:rStyle w:val="Hyperlink"/>
            <w:rFonts w:ascii="Arial Narrow" w:hAnsi="Arial Narrow"/>
            <w:sz w:val="24"/>
            <w:szCs w:val="24"/>
          </w:rPr>
          <w:t>https://solucoes.receita.fazenda.gov.br/servicos/certidaointernet/pj/emitir</w:t>
        </w:r>
      </w:hyperlink>
      <w:r w:rsidR="00BE7D22">
        <w:rPr>
          <w:rFonts w:ascii="Arial Narrow" w:hAnsi="Arial Narrow"/>
          <w:sz w:val="24"/>
          <w:szCs w:val="24"/>
        </w:rPr>
        <w:t xml:space="preserve"> </w:t>
      </w:r>
      <w:r w:rsidRPr="00523F92">
        <w:rPr>
          <w:rFonts w:ascii="Arial Narrow" w:hAnsi="Arial Narrow"/>
          <w:sz w:val="24"/>
          <w:szCs w:val="24"/>
        </w:rPr>
        <w:t>);</w:t>
      </w:r>
    </w:p>
    <w:p w14:paraId="4811209A" w14:textId="77777777" w:rsidR="00523F92" w:rsidRPr="00523F92" w:rsidRDefault="00523F92" w:rsidP="0051039B">
      <w:pPr>
        <w:pStyle w:val="Nivel3"/>
        <w:numPr>
          <w:ilvl w:val="0"/>
          <w:numId w:val="0"/>
        </w:numPr>
        <w:spacing w:after="0"/>
        <w:rPr>
          <w:rFonts w:ascii="Arial Narrow" w:hAnsi="Arial Narrow"/>
          <w:sz w:val="24"/>
          <w:szCs w:val="24"/>
        </w:rPr>
      </w:pPr>
      <w:r w:rsidRPr="00523F92">
        <w:rPr>
          <w:rFonts w:ascii="Arial Narrow" w:hAnsi="Arial Narrow"/>
          <w:sz w:val="24"/>
          <w:szCs w:val="24"/>
        </w:rPr>
        <w:t>b) Regularidade perante a fazenda estadual ou distrital da sede do licitante;</w:t>
      </w:r>
    </w:p>
    <w:p w14:paraId="541C9880" w14:textId="77777777" w:rsidR="00523F92" w:rsidRPr="00523F92" w:rsidRDefault="00523F92" w:rsidP="0051039B">
      <w:pPr>
        <w:pStyle w:val="Nivel3"/>
        <w:numPr>
          <w:ilvl w:val="0"/>
          <w:numId w:val="0"/>
        </w:numPr>
        <w:spacing w:after="0"/>
        <w:rPr>
          <w:rFonts w:ascii="Arial Narrow" w:hAnsi="Arial Narrow"/>
          <w:sz w:val="24"/>
          <w:szCs w:val="24"/>
        </w:rPr>
      </w:pPr>
      <w:r w:rsidRPr="00523F92">
        <w:rPr>
          <w:rFonts w:ascii="Arial Narrow" w:hAnsi="Arial Narrow"/>
          <w:sz w:val="24"/>
          <w:szCs w:val="24"/>
        </w:rPr>
        <w:t>c)  Regularidade perante a fazenda municipal da sede do licitante;</w:t>
      </w:r>
    </w:p>
    <w:p w14:paraId="68133732" w14:textId="03CF4F61" w:rsidR="00523F92" w:rsidRPr="00523F92" w:rsidRDefault="00523F92" w:rsidP="0051039B">
      <w:pPr>
        <w:pStyle w:val="Nivel3"/>
        <w:numPr>
          <w:ilvl w:val="0"/>
          <w:numId w:val="0"/>
        </w:numPr>
        <w:spacing w:after="0"/>
        <w:rPr>
          <w:rFonts w:ascii="Arial Narrow" w:hAnsi="Arial Narrow"/>
          <w:sz w:val="24"/>
          <w:szCs w:val="24"/>
        </w:rPr>
      </w:pPr>
      <w:r w:rsidRPr="00523F92">
        <w:rPr>
          <w:rFonts w:ascii="Arial Narrow" w:hAnsi="Arial Narrow"/>
          <w:sz w:val="24"/>
          <w:szCs w:val="24"/>
        </w:rPr>
        <w:t>d) Regularidade perante a fazenda municipal de Juranda/PR</w:t>
      </w:r>
      <w:r w:rsidR="00BE7D22">
        <w:rPr>
          <w:rFonts w:ascii="Arial Narrow" w:hAnsi="Arial Narrow"/>
          <w:sz w:val="24"/>
          <w:szCs w:val="24"/>
        </w:rPr>
        <w:t xml:space="preserve"> (Caso a empresa seja de Juranda, apresentar somente uma certidão de regularidade municipal)</w:t>
      </w:r>
      <w:r w:rsidRPr="00523F92">
        <w:rPr>
          <w:rFonts w:ascii="Arial Narrow" w:hAnsi="Arial Narrow"/>
          <w:sz w:val="24"/>
          <w:szCs w:val="24"/>
        </w:rPr>
        <w:t>;</w:t>
      </w:r>
    </w:p>
    <w:p w14:paraId="44396B0E" w14:textId="00388EF7" w:rsidR="00523F92" w:rsidRPr="00523F92" w:rsidRDefault="00523F92" w:rsidP="0051039B">
      <w:pPr>
        <w:pStyle w:val="Nivel3"/>
        <w:numPr>
          <w:ilvl w:val="0"/>
          <w:numId w:val="0"/>
        </w:numPr>
        <w:spacing w:after="0"/>
        <w:rPr>
          <w:rFonts w:ascii="Arial Narrow" w:hAnsi="Arial Narrow"/>
          <w:sz w:val="24"/>
          <w:szCs w:val="24"/>
        </w:rPr>
      </w:pPr>
      <w:r w:rsidRPr="00523F92">
        <w:rPr>
          <w:rFonts w:ascii="Arial Narrow" w:hAnsi="Arial Narrow"/>
          <w:sz w:val="24"/>
          <w:szCs w:val="24"/>
        </w:rPr>
        <w:t>e) Regularidade junto ao Fundo de Garantia do Tempo de Serviço – FGTS (</w:t>
      </w:r>
      <w:hyperlink r:id="rId35" w:history="1">
        <w:r w:rsidR="00BE7D22" w:rsidRPr="005B2693">
          <w:rPr>
            <w:rStyle w:val="Hyperlink"/>
            <w:rFonts w:ascii="Arial Narrow" w:hAnsi="Arial Narrow"/>
            <w:sz w:val="24"/>
            <w:szCs w:val="24"/>
          </w:rPr>
          <w:t>https://consulta-crf.caixa.gov.br/consultacrf/pages/consultaEmpregador.jsf</w:t>
        </w:r>
      </w:hyperlink>
      <w:r w:rsidR="00BE7D22">
        <w:rPr>
          <w:rFonts w:ascii="Arial Narrow" w:hAnsi="Arial Narrow"/>
          <w:sz w:val="24"/>
          <w:szCs w:val="24"/>
        </w:rPr>
        <w:t xml:space="preserve"> </w:t>
      </w:r>
      <w:r w:rsidRPr="00523F92">
        <w:rPr>
          <w:rFonts w:ascii="Arial Narrow" w:hAnsi="Arial Narrow"/>
          <w:sz w:val="24"/>
          <w:szCs w:val="24"/>
        </w:rPr>
        <w:t>); e</w:t>
      </w:r>
    </w:p>
    <w:p w14:paraId="69CCD585" w14:textId="248C8AA3" w:rsidR="00523F92" w:rsidRPr="00523F92" w:rsidRDefault="00523F92" w:rsidP="0051039B">
      <w:pPr>
        <w:pStyle w:val="Nivel3"/>
        <w:numPr>
          <w:ilvl w:val="0"/>
          <w:numId w:val="0"/>
        </w:numPr>
        <w:spacing w:after="0"/>
        <w:rPr>
          <w:rFonts w:ascii="Arial Narrow" w:hAnsi="Arial Narrow"/>
          <w:sz w:val="24"/>
          <w:szCs w:val="24"/>
        </w:rPr>
      </w:pPr>
      <w:r w:rsidRPr="00523F92">
        <w:rPr>
          <w:rFonts w:ascii="Arial Narrow" w:hAnsi="Arial Narrow"/>
          <w:sz w:val="24"/>
          <w:szCs w:val="24"/>
        </w:rPr>
        <w:lastRenderedPageBreak/>
        <w:t>f) Regularidade trabalhista (</w:t>
      </w:r>
      <w:hyperlink r:id="rId36" w:history="1">
        <w:r w:rsidR="00BE7D22" w:rsidRPr="005B2693">
          <w:rPr>
            <w:rStyle w:val="Hyperlink"/>
            <w:rFonts w:ascii="Arial Narrow" w:hAnsi="Arial Narrow"/>
            <w:sz w:val="24"/>
            <w:szCs w:val="24"/>
          </w:rPr>
          <w:t>http://www.tst.jus.br/certidao</w:t>
        </w:r>
      </w:hyperlink>
      <w:r w:rsidR="00BE7D22">
        <w:rPr>
          <w:rFonts w:ascii="Arial Narrow" w:hAnsi="Arial Narrow"/>
          <w:sz w:val="24"/>
          <w:szCs w:val="24"/>
        </w:rPr>
        <w:t xml:space="preserve"> </w:t>
      </w:r>
      <w:r w:rsidRPr="00523F92">
        <w:rPr>
          <w:rFonts w:ascii="Arial Narrow" w:hAnsi="Arial Narrow"/>
          <w:sz w:val="24"/>
          <w:szCs w:val="24"/>
        </w:rPr>
        <w:t>).</w:t>
      </w:r>
    </w:p>
    <w:p w14:paraId="134D4DC6" w14:textId="7DDD9C97" w:rsidR="00523F92" w:rsidRPr="00523F92" w:rsidRDefault="00523F92" w:rsidP="0051039B">
      <w:pPr>
        <w:pStyle w:val="Nivel3"/>
        <w:numPr>
          <w:ilvl w:val="0"/>
          <w:numId w:val="0"/>
        </w:numPr>
        <w:spacing w:after="0"/>
        <w:rPr>
          <w:rFonts w:ascii="Arial Narrow" w:hAnsi="Arial Narrow"/>
          <w:b/>
          <w:bCs/>
          <w:sz w:val="24"/>
          <w:szCs w:val="24"/>
        </w:rPr>
      </w:pPr>
      <w:r w:rsidRPr="00523F92">
        <w:rPr>
          <w:rFonts w:ascii="Arial Narrow" w:hAnsi="Arial Narrow"/>
          <w:b/>
          <w:bCs/>
          <w:sz w:val="24"/>
          <w:szCs w:val="24"/>
        </w:rPr>
        <w:t>8.1.</w:t>
      </w:r>
      <w:r>
        <w:rPr>
          <w:rFonts w:ascii="Arial Narrow" w:hAnsi="Arial Narrow"/>
          <w:b/>
          <w:bCs/>
          <w:sz w:val="24"/>
          <w:szCs w:val="24"/>
        </w:rPr>
        <w:t>2.</w:t>
      </w:r>
      <w:r w:rsidR="00C864AE">
        <w:rPr>
          <w:rFonts w:ascii="Arial Narrow" w:hAnsi="Arial Narrow"/>
          <w:b/>
          <w:bCs/>
          <w:sz w:val="24"/>
          <w:szCs w:val="24"/>
        </w:rPr>
        <w:t>3</w:t>
      </w:r>
      <w:r>
        <w:rPr>
          <w:rFonts w:ascii="Arial Narrow" w:hAnsi="Arial Narrow"/>
          <w:b/>
          <w:bCs/>
          <w:sz w:val="24"/>
          <w:szCs w:val="24"/>
        </w:rPr>
        <w:t xml:space="preserve"> </w:t>
      </w:r>
      <w:r w:rsidRPr="00523F92">
        <w:rPr>
          <w:rFonts w:ascii="Arial Narrow" w:hAnsi="Arial Narrow"/>
          <w:b/>
          <w:bCs/>
          <w:sz w:val="24"/>
          <w:szCs w:val="24"/>
        </w:rPr>
        <w:t>QUALIFICAÇÃO TECNICA</w:t>
      </w:r>
    </w:p>
    <w:p w14:paraId="16C266D6" w14:textId="10064EC8" w:rsidR="00C864AE" w:rsidRPr="00C864AE" w:rsidRDefault="00C864AE" w:rsidP="00C864AE">
      <w:pPr>
        <w:pStyle w:val="Nivel3"/>
        <w:numPr>
          <w:ilvl w:val="0"/>
          <w:numId w:val="0"/>
        </w:numPr>
        <w:spacing w:after="0" w:line="240" w:lineRule="auto"/>
        <w:rPr>
          <w:rFonts w:ascii="Arial Narrow" w:hAnsi="Arial Narrow"/>
          <w:sz w:val="24"/>
          <w:szCs w:val="24"/>
        </w:rPr>
      </w:pPr>
      <w:r w:rsidRPr="00C864AE">
        <w:rPr>
          <w:rFonts w:ascii="Arial Narrow" w:hAnsi="Arial Narrow"/>
          <w:sz w:val="24"/>
          <w:szCs w:val="24"/>
        </w:rPr>
        <w:t xml:space="preserve">a) Alvará de localização expedido pela Prefeitura Municipal. </w:t>
      </w:r>
    </w:p>
    <w:p w14:paraId="3AEFE341" w14:textId="3C90A8D7" w:rsidR="00C864AE" w:rsidRPr="00C864AE" w:rsidRDefault="00C864AE" w:rsidP="00C864AE">
      <w:pPr>
        <w:pStyle w:val="Nivel3"/>
        <w:numPr>
          <w:ilvl w:val="0"/>
          <w:numId w:val="0"/>
        </w:numPr>
        <w:spacing w:after="0" w:line="240" w:lineRule="auto"/>
        <w:rPr>
          <w:rFonts w:ascii="Arial Narrow" w:hAnsi="Arial Narrow"/>
          <w:sz w:val="24"/>
          <w:szCs w:val="24"/>
        </w:rPr>
      </w:pPr>
      <w:r w:rsidRPr="00C864AE">
        <w:rPr>
          <w:rFonts w:ascii="Arial Narrow" w:hAnsi="Arial Narrow"/>
          <w:sz w:val="24"/>
          <w:szCs w:val="24"/>
        </w:rPr>
        <w:t>b) Alvará Sanitário expedido pela Prefeitura e assinado pela Vigilância sanitária municipal.</w:t>
      </w:r>
    </w:p>
    <w:p w14:paraId="05B6182C" w14:textId="6D4857A4" w:rsidR="00433CEE" w:rsidRPr="00433CEE" w:rsidRDefault="00433CEE" w:rsidP="0051039B">
      <w:pPr>
        <w:pStyle w:val="Nivel3"/>
        <w:numPr>
          <w:ilvl w:val="0"/>
          <w:numId w:val="0"/>
        </w:numPr>
        <w:spacing w:after="0" w:line="240" w:lineRule="auto"/>
        <w:rPr>
          <w:rFonts w:ascii="Arial Narrow" w:hAnsi="Arial Narrow"/>
          <w:b/>
          <w:bCs/>
          <w:sz w:val="24"/>
          <w:szCs w:val="24"/>
        </w:rPr>
      </w:pPr>
      <w:r w:rsidRPr="00433CEE">
        <w:rPr>
          <w:rFonts w:ascii="Arial Narrow" w:hAnsi="Arial Narrow"/>
          <w:b/>
          <w:bCs/>
          <w:sz w:val="24"/>
          <w:szCs w:val="24"/>
        </w:rPr>
        <w:t>8.1.2.</w:t>
      </w:r>
      <w:r w:rsidR="001868FF">
        <w:rPr>
          <w:rFonts w:ascii="Arial Narrow" w:hAnsi="Arial Narrow"/>
          <w:b/>
          <w:bCs/>
          <w:sz w:val="24"/>
          <w:szCs w:val="24"/>
        </w:rPr>
        <w:t>4</w:t>
      </w:r>
      <w:r w:rsidRPr="00433CEE">
        <w:rPr>
          <w:rFonts w:ascii="Arial Narrow" w:hAnsi="Arial Narrow"/>
          <w:b/>
          <w:bCs/>
          <w:sz w:val="24"/>
          <w:szCs w:val="24"/>
        </w:rPr>
        <w:t xml:space="preserve"> – DECLARAÇÕES: </w:t>
      </w:r>
    </w:p>
    <w:p w14:paraId="5A1ED5F5" w14:textId="58372978" w:rsidR="00433CEE" w:rsidRDefault="00433CEE" w:rsidP="0051039B">
      <w:pPr>
        <w:pStyle w:val="Nivel3"/>
        <w:numPr>
          <w:ilvl w:val="0"/>
          <w:numId w:val="0"/>
        </w:numPr>
        <w:spacing w:after="0"/>
        <w:rPr>
          <w:rFonts w:ascii="Arial Narrow" w:hAnsi="Arial Narrow"/>
          <w:sz w:val="24"/>
          <w:szCs w:val="24"/>
        </w:rPr>
      </w:pPr>
      <w:r w:rsidRPr="00523F92">
        <w:rPr>
          <w:rFonts w:ascii="Arial Narrow" w:hAnsi="Arial Narrow"/>
          <w:sz w:val="24"/>
          <w:szCs w:val="24"/>
        </w:rPr>
        <w:t xml:space="preserve">g) Declarações unificadas conforme Anexo </w:t>
      </w:r>
      <w:r w:rsidR="00F33CAF">
        <w:rPr>
          <w:rFonts w:ascii="Arial Narrow" w:hAnsi="Arial Narrow"/>
          <w:sz w:val="24"/>
          <w:szCs w:val="24"/>
        </w:rPr>
        <w:t>V.</w:t>
      </w:r>
    </w:p>
    <w:p w14:paraId="03865CB4" w14:textId="77777777" w:rsidR="00523F92" w:rsidRPr="00C71083" w:rsidRDefault="00523F92" w:rsidP="00523F92">
      <w:pPr>
        <w:pStyle w:val="Nivel3"/>
        <w:numPr>
          <w:ilvl w:val="0"/>
          <w:numId w:val="0"/>
        </w:numPr>
        <w:spacing w:before="0" w:after="0" w:line="240" w:lineRule="auto"/>
        <w:rPr>
          <w:rFonts w:ascii="Arial Narrow" w:hAnsi="Arial Narrow"/>
          <w:sz w:val="24"/>
          <w:szCs w:val="24"/>
        </w:rPr>
      </w:pPr>
    </w:p>
    <w:p w14:paraId="0F17AE67" w14:textId="29B037C7"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color w:val="auto"/>
          <w:sz w:val="24"/>
          <w:szCs w:val="24"/>
        </w:rPr>
        <w:t xml:space="preserve">Quando </w:t>
      </w:r>
      <w:r w:rsidRPr="00C71083">
        <w:rPr>
          <w:rFonts w:ascii="Arial Narrow" w:hAnsi="Arial Narrow"/>
          <w:sz w:val="24"/>
          <w:szCs w:val="24"/>
        </w:rPr>
        <w:t>permitida</w:t>
      </w:r>
      <w:r w:rsidRPr="00C71083">
        <w:rPr>
          <w:rFonts w:ascii="Arial Narrow" w:hAnsi="Arial Narrow"/>
          <w:color w:val="auto"/>
          <w:sz w:val="24"/>
          <w:szCs w:val="24"/>
        </w:rPr>
        <w:t xml:space="preserve"> a</w:t>
      </w:r>
      <w:r w:rsidR="00B053F7" w:rsidRPr="00C71083">
        <w:rPr>
          <w:rFonts w:ascii="Arial Narrow" w:hAnsi="Arial Narrow"/>
          <w:color w:val="auto"/>
          <w:sz w:val="24"/>
          <w:szCs w:val="24"/>
        </w:rPr>
        <w:t xml:space="preserve"> </w:t>
      </w:r>
      <w:r w:rsidRPr="00C71083">
        <w:rPr>
          <w:rFonts w:ascii="Arial Narrow" w:hAnsi="Arial Narrow"/>
          <w:sz w:val="24"/>
          <w:szCs w:val="24"/>
        </w:rPr>
        <w:t>participação de empresas estrangeiras que não funcionem no País, as exigências de habilitação serão atendidas mediante documentos equivalentes, inicialmente apresentados em tradução livre.</w:t>
      </w:r>
    </w:p>
    <w:p w14:paraId="1A8A523A" w14:textId="4FC42193" w:rsidR="003C7A23" w:rsidRPr="00213765" w:rsidRDefault="003C7A23" w:rsidP="00213765">
      <w:pPr>
        <w:pStyle w:val="Nivel3"/>
        <w:spacing w:before="0" w:after="0" w:line="240" w:lineRule="auto"/>
        <w:ind w:left="0"/>
        <w:rPr>
          <w:rFonts w:ascii="Arial Narrow" w:hAnsi="Arial Narrow"/>
          <w:sz w:val="24"/>
          <w:szCs w:val="24"/>
        </w:rPr>
      </w:pPr>
      <w:r w:rsidRPr="00213765">
        <w:rPr>
          <w:rFonts w:ascii="Arial Narrow" w:hAnsi="Arial Narrow"/>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7" w:history="1">
        <w:r w:rsidRPr="00213765">
          <w:rPr>
            <w:rStyle w:val="Hyperlink"/>
            <w:rFonts w:ascii="Arial Narrow" w:hAnsi="Arial Narrow"/>
            <w:sz w:val="24"/>
            <w:szCs w:val="24"/>
          </w:rPr>
          <w:t xml:space="preserve">Decreto </w:t>
        </w:r>
        <w:r w:rsidR="00245202" w:rsidRPr="00213765">
          <w:rPr>
            <w:rStyle w:val="Hyperlink"/>
            <w:rFonts w:ascii="Arial Narrow" w:hAnsi="Arial Narrow"/>
            <w:sz w:val="24"/>
            <w:szCs w:val="24"/>
          </w:rPr>
          <w:t xml:space="preserve">Federal </w:t>
        </w:r>
        <w:r w:rsidRPr="00213765">
          <w:rPr>
            <w:rStyle w:val="Hyperlink"/>
            <w:rFonts w:ascii="Arial Narrow" w:hAnsi="Arial Narrow"/>
            <w:sz w:val="24"/>
            <w:szCs w:val="24"/>
          </w:rPr>
          <w:t>nº 8.660, de 29 de janeiro de 2016</w:t>
        </w:r>
      </w:hyperlink>
      <w:r w:rsidRPr="00213765">
        <w:rPr>
          <w:rFonts w:ascii="Arial Narrow" w:hAnsi="Arial Narrow"/>
          <w:sz w:val="24"/>
          <w:szCs w:val="24"/>
        </w:rPr>
        <w:t>, ou de outro que venha a substituí-lo, ou consularizados pelos respectivos consulados ou embaixadas.</w:t>
      </w:r>
    </w:p>
    <w:p w14:paraId="47814660" w14:textId="77777777" w:rsidR="003C7A23" w:rsidRPr="00C71083" w:rsidRDefault="003C7A23" w:rsidP="00213765">
      <w:pPr>
        <w:pStyle w:val="Nivel2"/>
        <w:spacing w:before="0" w:after="0" w:line="240" w:lineRule="auto"/>
        <w:rPr>
          <w:rFonts w:ascii="Arial Narrow" w:hAnsi="Arial Narrow"/>
          <w:sz w:val="24"/>
          <w:szCs w:val="24"/>
        </w:rPr>
      </w:pPr>
      <w:r w:rsidRPr="00213765">
        <w:rPr>
          <w:rFonts w:ascii="Arial Narrow" w:hAnsi="Arial Narrow"/>
          <w:sz w:val="24"/>
          <w:szCs w:val="24"/>
        </w:rPr>
        <w:t>Quando permitida a participação de consórcio</w:t>
      </w:r>
      <w:r w:rsidRPr="00C71083">
        <w:rPr>
          <w:rFonts w:ascii="Arial Narrow" w:hAnsi="Arial Narrow"/>
          <w:sz w:val="24"/>
          <w:szCs w:val="24"/>
        </w:rPr>
        <w:t xml:space="preserve"> de empresas, a habilitação técnica, quando exigida, será feita por meio do somatório dos quantitativos de cada consorciado e, para efeito de habilitação econômico-financeira, quando exigida, será observado o somatório dos valores de cada consorciado.</w:t>
      </w:r>
    </w:p>
    <w:p w14:paraId="4B8AFE07" w14:textId="6E6F031C" w:rsidR="003C7A23" w:rsidRPr="00C71083" w:rsidRDefault="003C7A23" w:rsidP="00644DEF">
      <w:pPr>
        <w:pStyle w:val="Nivel2"/>
        <w:shd w:val="clear" w:color="auto" w:fill="FFFFFF" w:themeFill="background1"/>
        <w:spacing w:before="0" w:after="0" w:line="240" w:lineRule="auto"/>
        <w:rPr>
          <w:rFonts w:ascii="Arial Narrow" w:hAnsi="Arial Narrow"/>
          <w:sz w:val="24"/>
          <w:szCs w:val="24"/>
        </w:rPr>
      </w:pPr>
      <w:r w:rsidRPr="00C71083">
        <w:rPr>
          <w:rFonts w:ascii="Arial Narrow" w:hAnsi="Arial Narrow"/>
          <w:sz w:val="24"/>
          <w:szCs w:val="24"/>
        </w:rPr>
        <w:t xml:space="preserve">Os documentos exigidos para fins de habilitação poderão ser apresentados em original, por cópia ou por </w:t>
      </w:r>
      <w:r w:rsidR="00523F92">
        <w:rPr>
          <w:rFonts w:ascii="Arial Narrow" w:hAnsi="Arial Narrow"/>
          <w:color w:val="auto"/>
          <w:sz w:val="24"/>
          <w:szCs w:val="24"/>
        </w:rPr>
        <w:t>devidamente autenticada pelo membro da Comissão de Licitação.</w:t>
      </w:r>
    </w:p>
    <w:p w14:paraId="7B41325B" w14:textId="65A525F8" w:rsidR="003C7A23" w:rsidRPr="00C71083" w:rsidRDefault="003C7A23" w:rsidP="00245202">
      <w:pPr>
        <w:pStyle w:val="Nivel2"/>
        <w:spacing w:before="0" w:after="0" w:line="240" w:lineRule="auto"/>
        <w:rPr>
          <w:rFonts w:ascii="Arial Narrow" w:hAnsi="Arial Narrow"/>
          <w:sz w:val="24"/>
          <w:szCs w:val="24"/>
        </w:rPr>
      </w:pPr>
      <w:r w:rsidRPr="00C71083">
        <w:rPr>
          <w:rFonts w:ascii="Arial Narrow" w:hAnsi="Arial Narrow"/>
          <w:sz w:val="24"/>
          <w:szCs w:val="24"/>
        </w:rPr>
        <w:t xml:space="preserve">É de responsabilidade do licitante conferir a exatidão dos seus dados cadastrais no </w:t>
      </w:r>
      <w:r w:rsidR="00245202" w:rsidRPr="00C71083">
        <w:rPr>
          <w:rFonts w:ascii="Arial Narrow" w:hAnsi="Arial Narrow"/>
          <w:sz w:val="24"/>
          <w:szCs w:val="24"/>
        </w:rPr>
        <w:t xml:space="preserve">SICAF </w:t>
      </w:r>
      <w:r w:rsidRPr="00C71083">
        <w:rPr>
          <w:rFonts w:ascii="Arial Narrow" w:hAnsi="Arial Narrow"/>
          <w:sz w:val="24"/>
          <w:szCs w:val="24"/>
        </w:rPr>
        <w:t>e mantê-los atualizados junto aos órgãos responsáveis pela informação, devendo proceder, imediatamente, à correção ou à alteração dos registros tão logo identifique incorreção ou aqueles se tornem desatualizados. (</w:t>
      </w:r>
      <w:hyperlink r:id="rId38">
        <w:r w:rsidRPr="00C71083">
          <w:rPr>
            <w:rStyle w:val="Hyperlink"/>
            <w:rFonts w:ascii="Arial Narrow" w:hAnsi="Arial Narrow"/>
            <w:sz w:val="24"/>
            <w:szCs w:val="24"/>
          </w:rPr>
          <w:t>I</w:t>
        </w:r>
        <w:r w:rsidR="00245202" w:rsidRPr="00C71083">
          <w:rPr>
            <w:rStyle w:val="Hyperlink"/>
            <w:rFonts w:ascii="Arial Narrow" w:hAnsi="Arial Narrow"/>
            <w:sz w:val="24"/>
            <w:szCs w:val="24"/>
          </w:rPr>
          <w:t xml:space="preserve">nstrução Normativa </w:t>
        </w:r>
        <w:r w:rsidRPr="00C71083">
          <w:rPr>
            <w:rStyle w:val="Hyperlink"/>
            <w:rFonts w:ascii="Arial Narrow" w:hAnsi="Arial Narrow"/>
            <w:sz w:val="24"/>
            <w:szCs w:val="24"/>
          </w:rPr>
          <w:t>nº 3/2018, art. 7º, caput</w:t>
        </w:r>
      </w:hyperlink>
      <w:r w:rsidRPr="00C71083">
        <w:rPr>
          <w:rFonts w:ascii="Arial Narrow" w:hAnsi="Arial Narrow"/>
          <w:sz w:val="24"/>
          <w:szCs w:val="24"/>
        </w:rPr>
        <w:t>).</w:t>
      </w:r>
    </w:p>
    <w:p w14:paraId="0F35D4FB" w14:textId="36565147" w:rsidR="003C7A23" w:rsidRPr="00C71083" w:rsidRDefault="003C7A23" w:rsidP="00245202">
      <w:pPr>
        <w:pStyle w:val="Nivel3"/>
        <w:spacing w:before="0" w:after="0" w:line="240" w:lineRule="auto"/>
        <w:ind w:left="0"/>
        <w:rPr>
          <w:rFonts w:ascii="Arial Narrow" w:hAnsi="Arial Narrow"/>
          <w:sz w:val="24"/>
          <w:szCs w:val="24"/>
        </w:rPr>
      </w:pPr>
      <w:r w:rsidRPr="00C71083">
        <w:rPr>
          <w:rFonts w:ascii="Arial Narrow" w:hAnsi="Arial Narrow"/>
          <w:sz w:val="24"/>
          <w:szCs w:val="24"/>
        </w:rPr>
        <w:t>A não observância do disposto no item anterior poderá ensejar desclassificação no momento da habilitação. (</w:t>
      </w:r>
      <w:hyperlink r:id="rId39" w:history="1">
        <w:r w:rsidRPr="00C71083">
          <w:rPr>
            <w:rStyle w:val="Hyperlink"/>
            <w:rFonts w:ascii="Arial Narrow" w:hAnsi="Arial Narrow"/>
            <w:sz w:val="24"/>
            <w:szCs w:val="24"/>
          </w:rPr>
          <w:t>I</w:t>
        </w:r>
        <w:r w:rsidR="00245202" w:rsidRPr="00C71083">
          <w:rPr>
            <w:rStyle w:val="Hyperlink"/>
            <w:rFonts w:ascii="Arial Narrow" w:hAnsi="Arial Narrow"/>
            <w:sz w:val="24"/>
            <w:szCs w:val="24"/>
          </w:rPr>
          <w:t>nstrução Normativa</w:t>
        </w:r>
        <w:r w:rsidRPr="00C71083">
          <w:rPr>
            <w:rStyle w:val="Hyperlink"/>
            <w:rFonts w:ascii="Arial Narrow" w:hAnsi="Arial Narrow"/>
            <w:sz w:val="24"/>
            <w:szCs w:val="24"/>
          </w:rPr>
          <w:t xml:space="preserve"> nº 3/2018, art. 7º, parágrafo único</w:t>
        </w:r>
      </w:hyperlink>
      <w:r w:rsidRPr="00C71083">
        <w:rPr>
          <w:rFonts w:ascii="Arial Narrow" w:hAnsi="Arial Narrow"/>
          <w:sz w:val="24"/>
          <w:szCs w:val="24"/>
        </w:rPr>
        <w:t>).</w:t>
      </w:r>
    </w:p>
    <w:p w14:paraId="1F3867D8" w14:textId="418F38B4" w:rsidR="003C7A23" w:rsidRPr="00C71083" w:rsidRDefault="003C7A23" w:rsidP="00245202">
      <w:pPr>
        <w:pStyle w:val="Nivel2"/>
        <w:spacing w:before="0" w:after="0" w:line="240" w:lineRule="auto"/>
        <w:rPr>
          <w:rFonts w:ascii="Arial Narrow" w:hAnsi="Arial Narrow"/>
          <w:sz w:val="24"/>
          <w:szCs w:val="24"/>
        </w:rPr>
      </w:pPr>
      <w:r w:rsidRPr="00C71083">
        <w:rPr>
          <w:rFonts w:ascii="Arial Narrow" w:hAnsi="Arial Narrow"/>
          <w:sz w:val="24"/>
          <w:szCs w:val="24"/>
        </w:rPr>
        <w:t>A verificação pelo</w:t>
      </w:r>
      <w:r w:rsidR="00245202" w:rsidRPr="00C71083">
        <w:rPr>
          <w:rFonts w:ascii="Arial Narrow" w:hAnsi="Arial Narrow"/>
          <w:sz w:val="24"/>
          <w:szCs w:val="24"/>
        </w:rPr>
        <w:t>(a)</w:t>
      </w:r>
      <w:r w:rsidRPr="00C71083">
        <w:rPr>
          <w:rFonts w:ascii="Arial Narrow" w:hAnsi="Arial Narrow"/>
          <w:sz w:val="24"/>
          <w:szCs w:val="24"/>
        </w:rPr>
        <w:t xml:space="preserve"> pregoeiro</w:t>
      </w:r>
      <w:r w:rsidR="00245202" w:rsidRPr="00C71083">
        <w:rPr>
          <w:rFonts w:ascii="Arial Narrow" w:hAnsi="Arial Narrow"/>
          <w:sz w:val="24"/>
          <w:szCs w:val="24"/>
        </w:rPr>
        <w:t>(a)</w:t>
      </w:r>
      <w:r w:rsidRPr="00C71083">
        <w:rPr>
          <w:rFonts w:ascii="Arial Narrow" w:hAnsi="Arial Narrow"/>
          <w:sz w:val="24"/>
          <w:szCs w:val="24"/>
        </w:rPr>
        <w:t>, em sítios eletrônicos oficiais de órgãos e entidades emissores de certidões constitui meio legal de prova, para fins de habilitação.</w:t>
      </w:r>
    </w:p>
    <w:p w14:paraId="74061ECE" w14:textId="38018987" w:rsidR="003C7A23" w:rsidRPr="00C71083" w:rsidRDefault="003C7A23" w:rsidP="00245202">
      <w:pPr>
        <w:pStyle w:val="Nivel2"/>
        <w:spacing w:before="0" w:after="0" w:line="240" w:lineRule="auto"/>
        <w:rPr>
          <w:rFonts w:ascii="Arial Narrow" w:hAnsi="Arial Narrow"/>
          <w:sz w:val="24"/>
          <w:szCs w:val="24"/>
        </w:rPr>
      </w:pPr>
      <w:r w:rsidRPr="00C71083">
        <w:rPr>
          <w:rFonts w:ascii="Arial Narrow" w:hAnsi="Arial Narrow"/>
          <w:sz w:val="24"/>
          <w:szCs w:val="24"/>
        </w:rPr>
        <w:t xml:space="preserve">A verificação no </w:t>
      </w:r>
      <w:r w:rsidR="00245202" w:rsidRPr="00C71083">
        <w:rPr>
          <w:rFonts w:ascii="Arial Narrow" w:hAnsi="Arial Narrow"/>
          <w:sz w:val="24"/>
          <w:szCs w:val="24"/>
        </w:rPr>
        <w:t xml:space="preserve">SICAF </w:t>
      </w:r>
      <w:r w:rsidRPr="00C71083">
        <w:rPr>
          <w:rFonts w:ascii="Arial Narrow" w:hAnsi="Arial Narrow"/>
          <w:sz w:val="24"/>
          <w:szCs w:val="24"/>
        </w:rPr>
        <w:t>ou a exigência dos documentos nele não contidos somente será feita em relação ao licitante vencedor.</w:t>
      </w:r>
    </w:p>
    <w:p w14:paraId="29D8CA23" w14:textId="2AE20D62" w:rsidR="003C7A23" w:rsidRPr="00C71083" w:rsidRDefault="003C7A23" w:rsidP="00245202">
      <w:pPr>
        <w:pStyle w:val="Nivel3"/>
        <w:spacing w:before="0" w:after="0" w:line="240" w:lineRule="auto"/>
        <w:ind w:left="0"/>
        <w:rPr>
          <w:rFonts w:ascii="Arial Narrow" w:hAnsi="Arial Narrow"/>
          <w:sz w:val="24"/>
          <w:szCs w:val="24"/>
        </w:rPr>
      </w:pPr>
      <w:r w:rsidRPr="00C71083">
        <w:rPr>
          <w:rFonts w:ascii="Arial Narrow" w:hAnsi="Arial Narrow"/>
          <w:sz w:val="24"/>
          <w:szCs w:val="24"/>
        </w:rPr>
        <w:t xml:space="preserve">Os documentos relativos à regularidade fiscal que constem </w:t>
      </w:r>
      <w:r w:rsidR="00DC6648">
        <w:rPr>
          <w:rFonts w:ascii="Arial Narrow" w:hAnsi="Arial Narrow"/>
          <w:sz w:val="24"/>
          <w:szCs w:val="24"/>
        </w:rPr>
        <w:t>neste Edital</w:t>
      </w:r>
      <w:r w:rsidRPr="00C71083">
        <w:rPr>
          <w:rFonts w:ascii="Arial Narrow" w:hAnsi="Arial Narrow"/>
          <w:sz w:val="24"/>
          <w:szCs w:val="24"/>
        </w:rPr>
        <w:t xml:space="preserve"> somente serão exigidos, em qualquer caso, em momento posterior ao julgamento das propostas, e apenas do licitante mais bem classificado.</w:t>
      </w:r>
    </w:p>
    <w:p w14:paraId="7CCF5995" w14:textId="77777777" w:rsidR="003C7A23" w:rsidRPr="00C71083" w:rsidRDefault="003C7A23" w:rsidP="00245202">
      <w:pPr>
        <w:pStyle w:val="Nivel3"/>
        <w:spacing w:before="0" w:after="0" w:line="240" w:lineRule="auto"/>
        <w:ind w:left="0"/>
        <w:rPr>
          <w:rFonts w:ascii="Arial Narrow" w:hAnsi="Arial Narrow"/>
          <w:sz w:val="24"/>
          <w:szCs w:val="24"/>
        </w:rPr>
      </w:pPr>
      <w:r w:rsidRPr="00C71083">
        <w:rPr>
          <w:rFonts w:ascii="Arial Narrow" w:hAnsi="Arial Narrow"/>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0B92968" w:rsidR="003C7A23" w:rsidRPr="00F33CAF"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 xml:space="preserve">Após </w:t>
      </w:r>
      <w:r w:rsidRPr="00F33CAF">
        <w:rPr>
          <w:rFonts w:ascii="Arial Narrow" w:hAnsi="Arial Narrow"/>
          <w:sz w:val="24"/>
          <w:szCs w:val="24"/>
        </w:rPr>
        <w:t xml:space="preserve">a entrega dos documentos para habilitação, não será permitida a </w:t>
      </w:r>
      <w:r w:rsidRPr="00F33CAF">
        <w:rPr>
          <w:rFonts w:ascii="Arial Narrow" w:hAnsi="Arial Narrow"/>
          <w:b/>
          <w:bCs/>
          <w:sz w:val="24"/>
          <w:szCs w:val="24"/>
        </w:rPr>
        <w:t>substituição</w:t>
      </w:r>
      <w:r w:rsidRPr="00F33CAF">
        <w:rPr>
          <w:rFonts w:ascii="Arial Narrow" w:hAnsi="Arial Narrow"/>
          <w:sz w:val="24"/>
          <w:szCs w:val="24"/>
        </w:rPr>
        <w:t xml:space="preserve"> </w:t>
      </w:r>
      <w:r w:rsidRPr="00F33CAF">
        <w:rPr>
          <w:rFonts w:ascii="Arial Narrow" w:hAnsi="Arial Narrow"/>
          <w:b/>
          <w:bCs/>
          <w:sz w:val="24"/>
          <w:szCs w:val="24"/>
        </w:rPr>
        <w:t>ou a apresentação de novos documentos</w:t>
      </w:r>
      <w:r w:rsidRPr="00F33CAF">
        <w:rPr>
          <w:rFonts w:ascii="Arial Narrow" w:hAnsi="Arial Narrow"/>
          <w:sz w:val="24"/>
          <w:szCs w:val="24"/>
        </w:rPr>
        <w:t xml:space="preserve">, </w:t>
      </w:r>
      <w:r w:rsidRPr="00F33CAF">
        <w:rPr>
          <w:rFonts w:ascii="Arial Narrow" w:hAnsi="Arial Narrow"/>
          <w:b/>
          <w:bCs/>
          <w:sz w:val="24"/>
          <w:szCs w:val="24"/>
        </w:rPr>
        <w:t>salvo em sede de diligência</w:t>
      </w:r>
      <w:r w:rsidRPr="00F33CAF">
        <w:rPr>
          <w:rFonts w:ascii="Arial Narrow" w:hAnsi="Arial Narrow"/>
          <w:sz w:val="24"/>
          <w:szCs w:val="24"/>
        </w:rPr>
        <w:t xml:space="preserve">, </w:t>
      </w:r>
      <w:r w:rsidR="0077794B" w:rsidRPr="00F33CAF">
        <w:rPr>
          <w:rFonts w:ascii="Arial Narrow" w:hAnsi="Arial Narrow"/>
          <w:sz w:val="24"/>
          <w:szCs w:val="24"/>
        </w:rPr>
        <w:t>nos termos do</w:t>
      </w:r>
      <w:r w:rsidRPr="00F33CAF">
        <w:rPr>
          <w:rFonts w:ascii="Arial Narrow" w:hAnsi="Arial Narrow"/>
          <w:sz w:val="24"/>
          <w:szCs w:val="24"/>
        </w:rPr>
        <w:t xml:space="preserve"> </w:t>
      </w:r>
      <w:hyperlink r:id="rId40" w:anchor="art64">
        <w:r w:rsidR="0077794B" w:rsidRPr="00F33CAF">
          <w:rPr>
            <w:rStyle w:val="Hyperlink"/>
            <w:rFonts w:ascii="Arial Narrow" w:hAnsi="Arial Narrow"/>
            <w:sz w:val="24"/>
            <w:szCs w:val="24"/>
          </w:rPr>
          <w:t>art. 64 da L</w:t>
        </w:r>
        <w:r w:rsidRPr="00F33CAF">
          <w:rPr>
            <w:rStyle w:val="Hyperlink"/>
            <w:rFonts w:ascii="Arial Narrow" w:hAnsi="Arial Narrow"/>
            <w:sz w:val="24"/>
            <w:szCs w:val="24"/>
          </w:rPr>
          <w:t>ei</w:t>
        </w:r>
        <w:r w:rsidR="00245202" w:rsidRPr="00F33CAF">
          <w:rPr>
            <w:rStyle w:val="Hyperlink"/>
            <w:rFonts w:ascii="Arial Narrow" w:hAnsi="Arial Narrow"/>
            <w:sz w:val="24"/>
            <w:szCs w:val="24"/>
          </w:rPr>
          <w:t xml:space="preserve"> Federal</w:t>
        </w:r>
        <w:r w:rsidRPr="00F33CAF">
          <w:rPr>
            <w:rStyle w:val="Hyperlink"/>
            <w:rFonts w:ascii="Arial Narrow" w:hAnsi="Arial Narrow"/>
            <w:sz w:val="24"/>
            <w:szCs w:val="24"/>
          </w:rPr>
          <w:t xml:space="preserve"> 14.133/21</w:t>
        </w:r>
        <w:r w:rsidR="0077794B" w:rsidRPr="00F33CAF">
          <w:rPr>
            <w:rStyle w:val="Hyperlink"/>
            <w:rFonts w:ascii="Arial Narrow" w:hAnsi="Arial Narrow"/>
            <w:sz w:val="24"/>
            <w:szCs w:val="24"/>
          </w:rPr>
          <w:t>.</w:t>
        </w:r>
        <w:r w:rsidRPr="00F33CAF">
          <w:rPr>
            <w:rStyle w:val="Hyperlink"/>
            <w:rFonts w:ascii="Arial Narrow" w:hAnsi="Arial Narrow"/>
            <w:sz w:val="24"/>
            <w:szCs w:val="24"/>
          </w:rPr>
          <w:t xml:space="preserve"> </w:t>
        </w:r>
      </w:hyperlink>
    </w:p>
    <w:p w14:paraId="38CA540A" w14:textId="54C0425C" w:rsidR="003C7A23" w:rsidRPr="00F33CAF" w:rsidRDefault="003C7A23" w:rsidP="009200A4">
      <w:pPr>
        <w:pStyle w:val="Nivel2"/>
        <w:spacing w:before="0" w:after="0" w:line="240" w:lineRule="auto"/>
        <w:rPr>
          <w:rFonts w:ascii="Arial Narrow" w:hAnsi="Arial Narrow"/>
          <w:sz w:val="24"/>
          <w:szCs w:val="24"/>
        </w:rPr>
      </w:pPr>
      <w:bookmarkStart w:id="25" w:name="_Ref114670319"/>
      <w:r w:rsidRPr="00F33CAF">
        <w:rPr>
          <w:rFonts w:ascii="Arial Narrow" w:hAnsi="Arial Narrow"/>
          <w:sz w:val="24"/>
          <w:szCs w:val="24"/>
        </w:rPr>
        <w:t xml:space="preserve">Na análise dos documentos de habilitação, </w:t>
      </w:r>
      <w:r w:rsidR="0077794B" w:rsidRPr="00F33CAF">
        <w:rPr>
          <w:rFonts w:ascii="Arial Narrow" w:hAnsi="Arial Narrow"/>
          <w:sz w:val="24"/>
          <w:szCs w:val="24"/>
        </w:rPr>
        <w:t>o(a pregoeiro(a)</w:t>
      </w:r>
      <w:r w:rsidRPr="00F33CAF">
        <w:rPr>
          <w:rFonts w:ascii="Arial Narrow" w:hAnsi="Arial Narrow"/>
          <w:sz w:val="24"/>
          <w:szCs w:val="24"/>
        </w:rPr>
        <w:t xml:space="preserve"> poderá sanar erros ou falhas, que não alterem a substância dos documentos e sua validade jurídica, mediante decisão fundamentada, registrada em ata e acessível a todos, atribuindo-lhes eﬁcácia para fins de habilitação e classificação.</w:t>
      </w:r>
      <w:bookmarkEnd w:id="25"/>
    </w:p>
    <w:p w14:paraId="4506CAE4" w14:textId="28DBDA4C" w:rsidR="003C7A23" w:rsidRPr="00F33CAF" w:rsidRDefault="003C7A23" w:rsidP="009200A4">
      <w:pPr>
        <w:pStyle w:val="Nivel2"/>
        <w:spacing w:before="0" w:after="0" w:line="240" w:lineRule="auto"/>
        <w:rPr>
          <w:rFonts w:ascii="Arial Narrow" w:hAnsi="Arial Narrow"/>
          <w:b/>
          <w:bCs/>
          <w:sz w:val="24"/>
          <w:szCs w:val="24"/>
          <w:u w:val="single"/>
        </w:rPr>
      </w:pPr>
      <w:bookmarkStart w:id="26" w:name="_Ref114665528"/>
      <w:r w:rsidRPr="00F33CAF">
        <w:rPr>
          <w:rFonts w:ascii="Arial Narrow" w:hAnsi="Arial Narrow"/>
          <w:sz w:val="24"/>
          <w:szCs w:val="24"/>
        </w:rPr>
        <w:t>Na hipótese de o licitante não atender às exigências para habilitação, o</w:t>
      </w:r>
      <w:r w:rsidR="0077794B" w:rsidRPr="00F33CAF">
        <w:rPr>
          <w:rFonts w:ascii="Arial Narrow" w:hAnsi="Arial Narrow"/>
          <w:sz w:val="24"/>
          <w:szCs w:val="24"/>
        </w:rPr>
        <w:t>(a)</w:t>
      </w:r>
      <w:r w:rsidRPr="00F33CAF">
        <w:rPr>
          <w:rFonts w:ascii="Arial Narrow" w:hAnsi="Arial Narrow"/>
          <w:sz w:val="24"/>
          <w:szCs w:val="24"/>
        </w:rPr>
        <w:t xml:space="preserve"> pregoeiro</w:t>
      </w:r>
      <w:r w:rsidR="0077794B" w:rsidRPr="00F33CAF">
        <w:rPr>
          <w:rFonts w:ascii="Arial Narrow" w:hAnsi="Arial Narrow"/>
          <w:sz w:val="24"/>
          <w:szCs w:val="24"/>
        </w:rPr>
        <w:t>(a)</w:t>
      </w:r>
      <w:r w:rsidRPr="00F33CAF">
        <w:rPr>
          <w:rFonts w:ascii="Arial Narrow" w:hAnsi="Arial Narrow"/>
          <w:sz w:val="24"/>
          <w:szCs w:val="24"/>
        </w:rPr>
        <w:t xml:space="preserve"> examinará a proposta subsequente e assim sucessivamente, na ordem de classificação, até a apuração de uma proposta que atenda ao presente edital</w:t>
      </w:r>
      <w:bookmarkEnd w:id="26"/>
      <w:r w:rsidR="00DC6648" w:rsidRPr="00F33CAF">
        <w:rPr>
          <w:rFonts w:ascii="Arial Narrow" w:hAnsi="Arial Narrow"/>
          <w:sz w:val="24"/>
          <w:szCs w:val="24"/>
        </w:rPr>
        <w:t>.</w:t>
      </w:r>
    </w:p>
    <w:p w14:paraId="158C7E98" w14:textId="77777777" w:rsidR="00DC6648" w:rsidRPr="00F33CAF" w:rsidRDefault="003C7A23" w:rsidP="00DC6648">
      <w:pPr>
        <w:pStyle w:val="Nivel2"/>
        <w:spacing w:before="0" w:after="0" w:line="240" w:lineRule="auto"/>
        <w:rPr>
          <w:rFonts w:ascii="Arial Narrow" w:hAnsi="Arial Narrow"/>
          <w:sz w:val="24"/>
          <w:szCs w:val="24"/>
        </w:rPr>
      </w:pPr>
      <w:bookmarkStart w:id="27" w:name="_Ref114665515"/>
      <w:r w:rsidRPr="00F33CAF">
        <w:rPr>
          <w:rFonts w:ascii="Arial Narrow" w:hAnsi="Arial Narrow"/>
          <w:sz w:val="24"/>
          <w:szCs w:val="24"/>
        </w:rPr>
        <w:lastRenderedPageBreak/>
        <w:t>Somente serão disponibilizados para acesso público os documentos de habilitação do licitante cuja proposta atenda ao edital de licitação, após concluídos os procedimentos de que trata o subitem anterior</w:t>
      </w:r>
      <w:bookmarkEnd w:id="27"/>
      <w:r w:rsidRPr="00F33CAF">
        <w:rPr>
          <w:rFonts w:ascii="Arial Narrow" w:hAnsi="Arial Narrow"/>
          <w:sz w:val="24"/>
          <w:szCs w:val="24"/>
        </w:rPr>
        <w:t>.</w:t>
      </w:r>
    </w:p>
    <w:p w14:paraId="1D67612D" w14:textId="2157B204" w:rsidR="00C70FE1" w:rsidRDefault="00DC6648" w:rsidP="00DC6648">
      <w:pPr>
        <w:pStyle w:val="Nivel2"/>
        <w:spacing w:before="0" w:after="0" w:line="240" w:lineRule="auto"/>
        <w:rPr>
          <w:rFonts w:ascii="Arial Narrow" w:hAnsi="Arial Narrow"/>
          <w:sz w:val="24"/>
          <w:szCs w:val="24"/>
        </w:rPr>
      </w:pPr>
      <w:r w:rsidRPr="00F33CAF">
        <w:rPr>
          <w:rFonts w:ascii="Arial Narrow" w:hAnsi="Arial Narrow"/>
          <w:sz w:val="24"/>
          <w:szCs w:val="24"/>
        </w:rPr>
        <w:t xml:space="preserve">O documento que não constar à data de validade será considerado como </w:t>
      </w:r>
      <w:r w:rsidRPr="001868FF">
        <w:rPr>
          <w:rFonts w:ascii="Arial Narrow" w:hAnsi="Arial Narrow"/>
          <w:b/>
          <w:bCs/>
          <w:sz w:val="24"/>
          <w:szCs w:val="24"/>
        </w:rPr>
        <w:t>válido por 90 (noventa) dias</w:t>
      </w:r>
      <w:r w:rsidRPr="00F33CAF">
        <w:rPr>
          <w:rFonts w:ascii="Arial Narrow" w:hAnsi="Arial Narrow"/>
          <w:sz w:val="24"/>
          <w:szCs w:val="24"/>
        </w:rPr>
        <w:t xml:space="preserve"> a partir da data de sua emissão, exceto ato constitutivo e documentos referentes aos Anexos. Os documentos que forem apresentados em original não serão devolvidos, e passarão a fazer parte integrante deste processo licitatório.</w:t>
      </w:r>
    </w:p>
    <w:p w14:paraId="14CAF920" w14:textId="77777777" w:rsidR="001868FF" w:rsidRPr="008931D2" w:rsidRDefault="001868FF" w:rsidP="001868FF">
      <w:pPr>
        <w:pStyle w:val="Nivel2"/>
        <w:rPr>
          <w:rFonts w:ascii="Arial Narrow" w:hAnsi="Arial Narrow"/>
          <w:sz w:val="24"/>
          <w:szCs w:val="24"/>
        </w:rPr>
      </w:pPr>
      <w:r w:rsidRPr="008931D2">
        <w:rPr>
          <w:rFonts w:ascii="Arial Narrow" w:hAnsi="Arial Narrow"/>
          <w:sz w:val="24"/>
          <w:szCs w:val="24"/>
        </w:rPr>
        <w:t xml:space="preserve">As microempresas e empresas de pequeno porte deverão apresentar toda a documentação exigida para efeito de comprovação de regularidade fiscal, mesmo que apresente alguma restrição, onde havendo alguma restrição na comprovação da regularidade fiscal, </w:t>
      </w:r>
      <w:r w:rsidRPr="008931D2">
        <w:rPr>
          <w:rFonts w:ascii="Arial Narrow" w:hAnsi="Arial Narrow"/>
          <w:b/>
          <w:bCs/>
          <w:sz w:val="24"/>
          <w:szCs w:val="24"/>
        </w:rPr>
        <w:t>será assegurado o prazo de 05 (Cinco) dias úteis</w:t>
      </w:r>
      <w:r w:rsidRPr="008931D2">
        <w:rPr>
          <w:rFonts w:ascii="Arial Narrow" w:hAnsi="Arial Narrow"/>
          <w:sz w:val="24"/>
          <w:szCs w:val="24"/>
        </w:rPr>
        <w:t xml:space="preserve">, cujo termo inicial corresponderá ao momento em que o proponente for declarado o vencedor do certame, para a regularização da documentação, pagamento ou parcelamento do débito e emissão de eventuais certidões negativas ou positivas, com efeito, de certidão negativa, conforme estabelecido no Art. 43, §1º da Lei Complementar nº 123/2006, Lei Complementar nº 147/2014. </w:t>
      </w:r>
    </w:p>
    <w:p w14:paraId="7CDB4539" w14:textId="3565EF92" w:rsidR="00DC6648" w:rsidRPr="00F33CAF" w:rsidRDefault="00DC6648" w:rsidP="00DC6648">
      <w:pPr>
        <w:pStyle w:val="Nivel2"/>
        <w:spacing w:before="0" w:after="0" w:line="240" w:lineRule="auto"/>
        <w:rPr>
          <w:rFonts w:ascii="Arial Narrow" w:hAnsi="Arial Narrow"/>
          <w:sz w:val="24"/>
          <w:szCs w:val="24"/>
        </w:rPr>
      </w:pPr>
      <w:r w:rsidRPr="00F33CAF">
        <w:rPr>
          <w:rFonts w:ascii="Arial Narrow" w:hAnsi="Arial Narrow"/>
          <w:sz w:val="24"/>
          <w:szCs w:val="24"/>
        </w:rPr>
        <w:t xml:space="preserve">Quando todos os licitantes forem inabilitados, a Pregoeira poderá fixar o prazo de 08 (oito) dias úteis para a apresentação de novos documentos escoimados das causas referidas no ato inabilitatório. </w:t>
      </w:r>
    </w:p>
    <w:p w14:paraId="1CB65BB9" w14:textId="77777777" w:rsidR="00C70FE1" w:rsidRPr="00F33CAF" w:rsidRDefault="00C70FE1" w:rsidP="00C70FE1">
      <w:pPr>
        <w:pStyle w:val="Nivel2"/>
        <w:numPr>
          <w:ilvl w:val="0"/>
          <w:numId w:val="0"/>
        </w:numPr>
        <w:spacing w:before="0" w:after="0" w:line="240" w:lineRule="auto"/>
        <w:rPr>
          <w:rFonts w:ascii="Arial Narrow" w:hAnsi="Arial Narrow"/>
          <w:sz w:val="24"/>
          <w:szCs w:val="24"/>
        </w:rPr>
      </w:pPr>
    </w:p>
    <w:p w14:paraId="6BD647AF" w14:textId="05400971" w:rsidR="008E7D8A" w:rsidRPr="00F33CAF" w:rsidRDefault="00605B8D" w:rsidP="00E24FFF">
      <w:pPr>
        <w:pStyle w:val="Nivel01"/>
      </w:pPr>
      <w:bookmarkStart w:id="28" w:name="_Toc160528926"/>
      <w:bookmarkStart w:id="29" w:name="_Hlk160079400"/>
      <w:r>
        <w:t>DA ATA DE REGISTRO DE PREÇO</w:t>
      </w:r>
      <w:r w:rsidR="00DC6648" w:rsidRPr="00F33CAF">
        <w:t>S</w:t>
      </w:r>
      <w:bookmarkEnd w:id="28"/>
    </w:p>
    <w:p w14:paraId="1AB9472D" w14:textId="66608A98" w:rsidR="00B9651D" w:rsidRPr="00F33CAF" w:rsidRDefault="008E7D8A" w:rsidP="009200A4">
      <w:pPr>
        <w:pStyle w:val="Nivel2"/>
        <w:spacing w:before="0" w:after="0" w:line="240" w:lineRule="auto"/>
        <w:rPr>
          <w:rFonts w:ascii="Arial Narrow" w:hAnsi="Arial Narrow"/>
          <w:sz w:val="24"/>
          <w:szCs w:val="24"/>
        </w:rPr>
      </w:pPr>
      <w:r w:rsidRPr="00F33CAF">
        <w:rPr>
          <w:rFonts w:ascii="Arial Narrow" w:hAnsi="Arial Narrow"/>
          <w:sz w:val="24"/>
          <w:szCs w:val="24"/>
        </w:rPr>
        <w:t xml:space="preserve">Homologado o resultado da licitação, </w:t>
      </w:r>
      <w:r w:rsidR="001F3016" w:rsidRPr="00F33CAF">
        <w:rPr>
          <w:rFonts w:ascii="Arial Narrow" w:hAnsi="Arial Narrow"/>
          <w:sz w:val="24"/>
          <w:szCs w:val="24"/>
        </w:rPr>
        <w:t xml:space="preserve">o licitante mais bem classificado terá </w:t>
      </w:r>
      <w:r w:rsidRPr="00F33CAF">
        <w:rPr>
          <w:rFonts w:ascii="Arial Narrow" w:hAnsi="Arial Narrow"/>
          <w:sz w:val="24"/>
          <w:szCs w:val="24"/>
        </w:rPr>
        <w:t xml:space="preserve">o prazo de </w:t>
      </w:r>
      <w:r w:rsidR="0077794B" w:rsidRPr="00F33CAF">
        <w:rPr>
          <w:rFonts w:ascii="Arial Narrow" w:hAnsi="Arial Narrow"/>
          <w:b/>
          <w:bCs/>
          <w:sz w:val="24"/>
          <w:szCs w:val="24"/>
          <w:u w:val="single"/>
        </w:rPr>
        <w:t>05 (cinco) dias</w:t>
      </w:r>
      <w:r w:rsidR="0077794B" w:rsidRPr="00F33CAF">
        <w:rPr>
          <w:rFonts w:ascii="Arial Narrow" w:hAnsi="Arial Narrow"/>
          <w:b/>
          <w:bCs/>
          <w:sz w:val="24"/>
          <w:szCs w:val="24"/>
        </w:rPr>
        <w:t xml:space="preserve"> úteis, </w:t>
      </w:r>
      <w:r w:rsidRPr="00F33CAF">
        <w:rPr>
          <w:rFonts w:ascii="Arial Narrow" w:hAnsi="Arial Narrow"/>
          <w:sz w:val="24"/>
          <w:szCs w:val="24"/>
        </w:rPr>
        <w:t xml:space="preserve">contados a partir da data de sua convocação, para assinar </w:t>
      </w:r>
      <w:r w:rsidR="00605B8D">
        <w:rPr>
          <w:rFonts w:ascii="Arial Narrow" w:hAnsi="Arial Narrow"/>
          <w:sz w:val="24"/>
          <w:szCs w:val="24"/>
        </w:rPr>
        <w:t>A ATA DE REGISTRO DE PREÇOS</w:t>
      </w:r>
      <w:r w:rsidRPr="00F33CAF">
        <w:rPr>
          <w:rFonts w:ascii="Arial Narrow" w:hAnsi="Arial Narrow"/>
          <w:sz w:val="24"/>
          <w:szCs w:val="24"/>
        </w:rPr>
        <w:t xml:space="preserve">, cujo prazo de validade encontra-se nela fixado, sob pena de </w:t>
      </w:r>
      <w:r w:rsidR="001F3016" w:rsidRPr="00F33CAF">
        <w:rPr>
          <w:rFonts w:ascii="Arial Narrow" w:hAnsi="Arial Narrow"/>
          <w:sz w:val="24"/>
          <w:szCs w:val="24"/>
        </w:rPr>
        <w:t xml:space="preserve">decadência </w:t>
      </w:r>
      <w:r w:rsidRPr="00F33CAF">
        <w:rPr>
          <w:rFonts w:ascii="Arial Narrow" w:hAnsi="Arial Narrow"/>
          <w:sz w:val="24"/>
          <w:szCs w:val="24"/>
        </w:rPr>
        <w:t xml:space="preserve">do direito à contratação, sem prejuízo das sanções previstas </w:t>
      </w:r>
      <w:r w:rsidR="001F3016" w:rsidRPr="00F33CAF">
        <w:rPr>
          <w:rFonts w:ascii="Arial Narrow" w:hAnsi="Arial Narrow"/>
          <w:sz w:val="24"/>
          <w:szCs w:val="24"/>
        </w:rPr>
        <w:t xml:space="preserve">na </w:t>
      </w:r>
      <w:hyperlink r:id="rId41" w:anchor="art63">
        <w:r w:rsidR="0077794B" w:rsidRPr="00F33CAF">
          <w:rPr>
            <w:rStyle w:val="Hyperlink"/>
            <w:rFonts w:ascii="Arial Narrow" w:hAnsi="Arial Narrow"/>
            <w:sz w:val="24"/>
            <w:szCs w:val="24"/>
          </w:rPr>
          <w:t>Lei Federal nº 14.133/2021</w:t>
        </w:r>
      </w:hyperlink>
      <w:r w:rsidR="0077794B" w:rsidRPr="00F33CAF">
        <w:rPr>
          <w:rFonts w:ascii="Arial Narrow" w:hAnsi="Arial Narrow"/>
          <w:sz w:val="24"/>
          <w:szCs w:val="24"/>
        </w:rPr>
        <w:t>.</w:t>
      </w:r>
    </w:p>
    <w:p w14:paraId="7E4CEF31" w14:textId="77777777" w:rsidR="00FF43D9" w:rsidRPr="00F33CAF" w:rsidRDefault="00FF43D9" w:rsidP="00FF43D9">
      <w:pPr>
        <w:pStyle w:val="Nivel2"/>
        <w:rPr>
          <w:rFonts w:ascii="Arial Narrow" w:hAnsi="Arial Narrow"/>
          <w:sz w:val="24"/>
          <w:szCs w:val="24"/>
        </w:rPr>
      </w:pPr>
      <w:r w:rsidRPr="00F33CAF">
        <w:rPr>
          <w:rFonts w:ascii="Arial Narrow" w:hAnsi="Arial Narrow"/>
          <w:sz w:val="24"/>
          <w:szCs w:val="24"/>
        </w:rPr>
        <w:t xml:space="preserve">O prazo da convocação poderá ser prorrogado uma vez, por igual período, quando solicitado pela licitante vencedora durante o seu transcurso, desde que ocorra motivo justificado e aceito pela Administração. </w:t>
      </w:r>
    </w:p>
    <w:p w14:paraId="2EB15D4F" w14:textId="77777777" w:rsidR="00FF43D9" w:rsidRPr="00F33CAF" w:rsidRDefault="00FF43D9" w:rsidP="00FF43D9">
      <w:pPr>
        <w:pStyle w:val="Nivel2"/>
        <w:rPr>
          <w:rFonts w:ascii="Arial Narrow" w:hAnsi="Arial Narrow"/>
          <w:sz w:val="24"/>
          <w:szCs w:val="24"/>
        </w:rPr>
      </w:pPr>
      <w:r w:rsidRPr="00F33CAF">
        <w:rPr>
          <w:rFonts w:ascii="Arial Narrow" w:hAnsi="Arial Narrow"/>
          <w:sz w:val="24"/>
          <w:szCs w:val="24"/>
        </w:rPr>
        <w:t xml:space="preserve">É facultada a Administração, quando a proponente vencedora não retirar ou aceitar o contrato no prazo e condições estabelecidos, ou não apresenta situação regular, convocar outra licitante, observada a ordem de classificação, e assim sucessivamente, observado o disposto nos incisos XV e XVI do art. 11 do Decreto nº 3.555/2000. </w:t>
      </w:r>
    </w:p>
    <w:p w14:paraId="19BBB2D5" w14:textId="1DD27A7A" w:rsidR="00172ADC" w:rsidRPr="00F33CAF" w:rsidRDefault="00FF43D9" w:rsidP="00FF43D9">
      <w:pPr>
        <w:pStyle w:val="Nivel2"/>
        <w:rPr>
          <w:rFonts w:ascii="Arial Narrow" w:hAnsi="Arial Narrow"/>
          <w:sz w:val="24"/>
          <w:szCs w:val="24"/>
        </w:rPr>
      </w:pPr>
      <w:r w:rsidRPr="00F33CAF">
        <w:rPr>
          <w:rFonts w:ascii="Arial Narrow" w:hAnsi="Arial Narrow"/>
          <w:sz w:val="24"/>
          <w:szCs w:val="24"/>
        </w:rPr>
        <w:t>A recusa injustificada do licitante vencedor em aceitar ou retirar o contrato, dentro do prazo estabelecido caracteriza o descumprimento total da obrigação assumida, sujeitando às penalidades legalmente estabelecidas</w:t>
      </w:r>
    </w:p>
    <w:p w14:paraId="11A8D30A" w14:textId="77777777" w:rsidR="00FF43D9" w:rsidRPr="00F33CAF" w:rsidRDefault="00FF43D9" w:rsidP="00FF43D9">
      <w:pPr>
        <w:pStyle w:val="Nivel2"/>
        <w:numPr>
          <w:ilvl w:val="0"/>
          <w:numId w:val="0"/>
        </w:numPr>
        <w:spacing w:before="0" w:after="0" w:line="240" w:lineRule="auto"/>
        <w:rPr>
          <w:rFonts w:ascii="Arial Narrow" w:hAnsi="Arial Narrow"/>
          <w:sz w:val="24"/>
          <w:szCs w:val="24"/>
        </w:rPr>
      </w:pPr>
    </w:p>
    <w:p w14:paraId="20061A24" w14:textId="4C1E3798" w:rsidR="00143367" w:rsidRPr="00F33CAF" w:rsidRDefault="00F33CAF" w:rsidP="00E24FFF">
      <w:pPr>
        <w:pStyle w:val="Nivel01"/>
      </w:pPr>
      <w:r w:rsidRPr="00F33CAF">
        <w:t xml:space="preserve">DO REGISTRO DE PREÇOS </w:t>
      </w:r>
    </w:p>
    <w:bookmarkEnd w:id="29"/>
    <w:p w14:paraId="101B7003" w14:textId="55C2AFBA" w:rsidR="00F33CAF" w:rsidRPr="00F33CAF" w:rsidRDefault="00F33CAF" w:rsidP="00F33CAF">
      <w:pPr>
        <w:pStyle w:val="Nivel2"/>
        <w:rPr>
          <w:rFonts w:ascii="Arial Narrow" w:hAnsi="Arial Narrow"/>
          <w:sz w:val="24"/>
          <w:szCs w:val="24"/>
        </w:rPr>
      </w:pPr>
      <w:r w:rsidRPr="00F33CAF">
        <w:rPr>
          <w:rFonts w:ascii="Arial Narrow" w:hAnsi="Arial Narrow"/>
          <w:sz w:val="24"/>
          <w:szCs w:val="24"/>
        </w:rPr>
        <w:t xml:space="preserve"> Para efeitos do Registro de Preços, são adotadas as seguintes definições:</w:t>
      </w:r>
    </w:p>
    <w:p w14:paraId="07A4DE36" w14:textId="64349A39" w:rsidR="00F33CAF" w:rsidRPr="00F33CAF" w:rsidRDefault="00F33CAF" w:rsidP="00F33CAF">
      <w:pPr>
        <w:pStyle w:val="Nivel3"/>
        <w:rPr>
          <w:rFonts w:ascii="Arial Narrow" w:hAnsi="Arial Narrow"/>
          <w:sz w:val="24"/>
          <w:szCs w:val="24"/>
        </w:rPr>
      </w:pPr>
      <w:r w:rsidRPr="00F33CAF">
        <w:rPr>
          <w:rFonts w:ascii="Arial Narrow" w:hAnsi="Arial Narrow"/>
          <w:sz w:val="24"/>
          <w:szCs w:val="24"/>
        </w:rPr>
        <w:t xml:space="preserve"> Sistema de Registro de Preços – SRP – conjunto de procedimentos para registro formal de preços relativos à prestação de serviços e aquisição de bens, para contratações futuras;</w:t>
      </w:r>
    </w:p>
    <w:p w14:paraId="5AED7D28" w14:textId="6B8E9CD2" w:rsidR="00F33CAF" w:rsidRPr="00F33CAF" w:rsidRDefault="00F33CAF" w:rsidP="00F33CAF">
      <w:pPr>
        <w:pStyle w:val="Nivel3"/>
        <w:rPr>
          <w:rFonts w:ascii="Arial Narrow" w:hAnsi="Arial Narrow"/>
          <w:sz w:val="24"/>
          <w:szCs w:val="24"/>
        </w:rPr>
      </w:pPr>
      <w:r w:rsidRPr="00F33CAF">
        <w:rPr>
          <w:rFonts w:ascii="Arial Narrow" w:hAnsi="Arial Narrow"/>
          <w:sz w:val="24"/>
          <w:szCs w:val="24"/>
        </w:rPr>
        <w:t>Ata de Registro de Preços – Documento vinculativo, obrigacional, com característica de compromisso para futura contratação, onde se registram os quantitativos, preços, detentores da ata, órgãos participantes e condições a serem praticadas, conforme as disposições contidas no instrumento convocatório e propostas apresentadas;</w:t>
      </w:r>
    </w:p>
    <w:p w14:paraId="3751FAEE" w14:textId="77777777" w:rsidR="00F33CAF" w:rsidRPr="00F33CAF" w:rsidRDefault="00F33CAF" w:rsidP="00F33CAF">
      <w:pPr>
        <w:pStyle w:val="Nivel2"/>
        <w:rPr>
          <w:rFonts w:ascii="Arial Narrow" w:hAnsi="Arial Narrow"/>
          <w:sz w:val="24"/>
          <w:szCs w:val="24"/>
        </w:rPr>
      </w:pPr>
      <w:r w:rsidRPr="00F33CAF">
        <w:rPr>
          <w:rFonts w:ascii="Arial Narrow" w:hAnsi="Arial Narrow"/>
          <w:sz w:val="24"/>
          <w:szCs w:val="24"/>
        </w:rPr>
        <w:lastRenderedPageBreak/>
        <w:t>Será assinada Ata de Registro de Preços entre as partes, com validade de um ano, a partir da data de sua publicação.</w:t>
      </w:r>
    </w:p>
    <w:p w14:paraId="0DD40715" w14:textId="77777777" w:rsidR="00F33CAF" w:rsidRPr="00F33CAF" w:rsidRDefault="00F33CAF" w:rsidP="00F33CAF">
      <w:pPr>
        <w:pStyle w:val="Nivel2"/>
        <w:rPr>
          <w:rFonts w:ascii="Arial Narrow" w:hAnsi="Arial Narrow"/>
          <w:sz w:val="24"/>
          <w:szCs w:val="24"/>
        </w:rPr>
      </w:pPr>
      <w:r w:rsidRPr="00F33CAF">
        <w:rPr>
          <w:rFonts w:ascii="Arial Narrow" w:hAnsi="Arial Narrow"/>
          <w:sz w:val="24"/>
          <w:szCs w:val="24"/>
        </w:rPr>
        <w:t xml:space="preserve">Homologado o resultado da licitação, a administração convocará os representantes para assinatura da Ata de Registro de Preços que, após cumpridos os requisitos de publicidade, terá efeito de compromisso de fornecimento nas condições estabelecidas.  </w:t>
      </w:r>
    </w:p>
    <w:p w14:paraId="27A8E7D4" w14:textId="77777777" w:rsidR="00F33CAF" w:rsidRPr="00F33CAF" w:rsidRDefault="00F33CAF" w:rsidP="00F33CAF">
      <w:pPr>
        <w:pStyle w:val="Nivel2"/>
        <w:rPr>
          <w:rFonts w:ascii="Arial Narrow" w:hAnsi="Arial Narrow"/>
          <w:sz w:val="24"/>
          <w:szCs w:val="24"/>
        </w:rPr>
      </w:pPr>
      <w:r w:rsidRPr="00F33CAF">
        <w:rPr>
          <w:rFonts w:ascii="Arial Narrow" w:hAnsi="Arial Narrow"/>
          <w:sz w:val="24"/>
          <w:szCs w:val="24"/>
        </w:rPr>
        <w:t>Os preços registrados serão publicados na Imprensa oficial do Município.</w:t>
      </w:r>
    </w:p>
    <w:p w14:paraId="5C87B7BA" w14:textId="77777777" w:rsidR="00F33CAF" w:rsidRPr="00F33CAF" w:rsidRDefault="00F33CAF" w:rsidP="00F33CAF">
      <w:pPr>
        <w:pStyle w:val="Nivel2"/>
        <w:rPr>
          <w:rFonts w:ascii="Arial Narrow" w:hAnsi="Arial Narrow"/>
          <w:sz w:val="24"/>
          <w:szCs w:val="24"/>
        </w:rPr>
      </w:pPr>
      <w:r w:rsidRPr="00F33CAF">
        <w:rPr>
          <w:rFonts w:ascii="Arial Narrow" w:hAnsi="Arial Narrow"/>
          <w:sz w:val="24"/>
          <w:szCs w:val="24"/>
        </w:rPr>
        <w:t>O Preço registrado poderá ser revisto em decorrência de eventual redução daqueles praticados no mercado, ou de fato que eleve o custo dos serviços ou bens registrados, cabendo a administração promover as necessárias negociações junto aos Detentores da Ata.</w:t>
      </w:r>
    </w:p>
    <w:p w14:paraId="4019EE16" w14:textId="77777777" w:rsidR="00F33CAF" w:rsidRPr="00F33CAF" w:rsidRDefault="00F33CAF" w:rsidP="00F33CAF">
      <w:pPr>
        <w:pStyle w:val="Nivel2"/>
        <w:rPr>
          <w:rFonts w:ascii="Arial Narrow" w:hAnsi="Arial Narrow"/>
          <w:sz w:val="24"/>
          <w:szCs w:val="24"/>
        </w:rPr>
      </w:pPr>
      <w:r w:rsidRPr="00F33CAF">
        <w:rPr>
          <w:rFonts w:ascii="Arial Narrow" w:hAnsi="Arial Narrow"/>
          <w:sz w:val="24"/>
          <w:szCs w:val="24"/>
        </w:rPr>
        <w:t>Quando o preço inicialmente registrado, por motivo superveniente, torna-se superior o preço praticado no mercado, a administração deverá:</w:t>
      </w:r>
    </w:p>
    <w:p w14:paraId="4B15A001" w14:textId="77777777" w:rsidR="00F33CAF" w:rsidRPr="00F33CAF" w:rsidRDefault="00F33CAF" w:rsidP="00F33CAF">
      <w:pPr>
        <w:pStyle w:val="Nivel2"/>
        <w:rPr>
          <w:rFonts w:ascii="Arial Narrow" w:hAnsi="Arial Narrow"/>
          <w:sz w:val="24"/>
          <w:szCs w:val="24"/>
        </w:rPr>
      </w:pPr>
      <w:r w:rsidRPr="00F33CAF">
        <w:rPr>
          <w:rFonts w:ascii="Arial Narrow" w:hAnsi="Arial Narrow"/>
          <w:sz w:val="24"/>
          <w:szCs w:val="24"/>
        </w:rPr>
        <w:t>Convocar o Detentor da Ata visando a negociação para redução de preços e sua adequação ao praticado no mercado;</w:t>
      </w:r>
    </w:p>
    <w:p w14:paraId="752921B3" w14:textId="77777777" w:rsidR="00F33CAF" w:rsidRPr="00F33CAF" w:rsidRDefault="00F33CAF" w:rsidP="00F33CAF">
      <w:pPr>
        <w:pStyle w:val="Nivel2"/>
        <w:rPr>
          <w:rFonts w:ascii="Arial Narrow" w:hAnsi="Arial Narrow"/>
          <w:sz w:val="24"/>
          <w:szCs w:val="24"/>
        </w:rPr>
      </w:pPr>
      <w:r w:rsidRPr="00F33CAF">
        <w:rPr>
          <w:rFonts w:ascii="Arial Narrow" w:hAnsi="Arial Narrow"/>
          <w:sz w:val="24"/>
          <w:szCs w:val="24"/>
        </w:rPr>
        <w:t>Frustrada a negociação, o Detentor da Ata será liberado do compromisso assumido, e</w:t>
      </w:r>
    </w:p>
    <w:p w14:paraId="6CE5B6A3" w14:textId="77777777" w:rsidR="00F33CAF" w:rsidRPr="00F33CAF" w:rsidRDefault="00F33CAF" w:rsidP="00F33CAF">
      <w:pPr>
        <w:pStyle w:val="Nivel2"/>
        <w:rPr>
          <w:rFonts w:ascii="Arial Narrow" w:hAnsi="Arial Narrow"/>
          <w:sz w:val="24"/>
          <w:szCs w:val="24"/>
        </w:rPr>
      </w:pPr>
      <w:r w:rsidRPr="00F33CAF">
        <w:rPr>
          <w:rFonts w:ascii="Arial Narrow" w:hAnsi="Arial Narrow"/>
          <w:sz w:val="24"/>
          <w:szCs w:val="24"/>
        </w:rPr>
        <w:t>Convocar os demais licitantes que tiveram preços registrados, visando igual oportunidade de negociação.</w:t>
      </w:r>
    </w:p>
    <w:p w14:paraId="48EA72B7" w14:textId="77777777" w:rsidR="00F33CAF" w:rsidRPr="00F33CAF" w:rsidRDefault="00F33CAF" w:rsidP="00F33CAF">
      <w:pPr>
        <w:pStyle w:val="Nivel2"/>
        <w:rPr>
          <w:rFonts w:ascii="Arial Narrow" w:hAnsi="Arial Narrow"/>
          <w:sz w:val="24"/>
          <w:szCs w:val="24"/>
        </w:rPr>
      </w:pPr>
      <w:r w:rsidRPr="00F33CAF">
        <w:rPr>
          <w:rFonts w:ascii="Arial Narrow" w:hAnsi="Arial Narrow"/>
          <w:sz w:val="24"/>
          <w:szCs w:val="24"/>
        </w:rPr>
        <w:t>Quando o preço de mercado se tornar superior aos registrados, o Detentor da Ata, mediante requerimento comprovado, não puder cumprir o compromisso, a Administração poderá:</w:t>
      </w:r>
    </w:p>
    <w:p w14:paraId="0BB2EED5" w14:textId="77777777" w:rsidR="00F33CAF" w:rsidRPr="00F33CAF" w:rsidRDefault="00F33CAF" w:rsidP="00F33CAF">
      <w:pPr>
        <w:pStyle w:val="Nivel2"/>
        <w:rPr>
          <w:rFonts w:ascii="Arial Narrow" w:hAnsi="Arial Narrow"/>
          <w:sz w:val="24"/>
          <w:szCs w:val="24"/>
        </w:rPr>
      </w:pPr>
      <w:r w:rsidRPr="00F33CAF">
        <w:rPr>
          <w:rFonts w:ascii="Arial Narrow" w:hAnsi="Arial Narrow"/>
          <w:sz w:val="24"/>
          <w:szCs w:val="24"/>
        </w:rPr>
        <w:t>Liberar o Detentor da Ata do compromisso assumido, sem aplicação da penalidade, confirmada a veracidade dos motivos e comprovantes apresentados, e se a comunicação ocorrer antes do pedido de fornecimento; e</w:t>
      </w:r>
    </w:p>
    <w:p w14:paraId="24346368" w14:textId="77777777" w:rsidR="00F33CAF" w:rsidRPr="00F33CAF" w:rsidRDefault="00F33CAF" w:rsidP="00F33CAF">
      <w:pPr>
        <w:pStyle w:val="Nivel2"/>
        <w:rPr>
          <w:rFonts w:ascii="Arial Narrow" w:hAnsi="Arial Narrow"/>
          <w:sz w:val="24"/>
          <w:szCs w:val="24"/>
        </w:rPr>
      </w:pPr>
      <w:r w:rsidRPr="00F33CAF">
        <w:rPr>
          <w:rFonts w:ascii="Arial Narrow" w:hAnsi="Arial Narrow"/>
          <w:sz w:val="24"/>
          <w:szCs w:val="24"/>
        </w:rPr>
        <w:t>Convocar os demais Detentores da Ata visando igual oportunidade de negociação;</w:t>
      </w:r>
    </w:p>
    <w:p w14:paraId="015DE525" w14:textId="77777777" w:rsidR="00F33CAF" w:rsidRPr="00F33CAF" w:rsidRDefault="00F33CAF" w:rsidP="00F33CAF">
      <w:pPr>
        <w:pStyle w:val="Nivel2"/>
        <w:rPr>
          <w:rFonts w:ascii="Arial Narrow" w:hAnsi="Arial Narrow"/>
          <w:sz w:val="24"/>
          <w:szCs w:val="24"/>
        </w:rPr>
      </w:pPr>
      <w:r w:rsidRPr="00F33CAF">
        <w:rPr>
          <w:rFonts w:ascii="Arial Narrow" w:hAnsi="Arial Narrow"/>
          <w:sz w:val="24"/>
          <w:szCs w:val="24"/>
        </w:rPr>
        <w:t xml:space="preserve"> Não havendo êxito nas negociações, a Administração deverá proceder a revogação da Ata de Registro de Preços, adotando as medidas cabíveis para obtenção de contratação mais vantajosa.  </w:t>
      </w:r>
    </w:p>
    <w:p w14:paraId="4E8E1ACE" w14:textId="6CB1F055" w:rsidR="00F33CAF" w:rsidRPr="00F33CAF" w:rsidRDefault="00F33CAF" w:rsidP="00F33CAF">
      <w:pPr>
        <w:pStyle w:val="Nivel2"/>
        <w:rPr>
          <w:rFonts w:ascii="Arial Narrow" w:hAnsi="Arial Narrow"/>
          <w:sz w:val="24"/>
          <w:szCs w:val="24"/>
        </w:rPr>
      </w:pPr>
      <w:r w:rsidRPr="00F33CAF">
        <w:rPr>
          <w:rFonts w:ascii="Arial Narrow" w:hAnsi="Arial Narrow"/>
          <w:sz w:val="24"/>
          <w:szCs w:val="24"/>
        </w:rPr>
        <w:t>O Detentor da Ata terá seu registro cancelado quando:</w:t>
      </w:r>
    </w:p>
    <w:p w14:paraId="3CA73850" w14:textId="74D56BD3" w:rsidR="00F33CAF" w:rsidRPr="00F33CAF" w:rsidRDefault="00F33CAF" w:rsidP="00F33CAF">
      <w:pPr>
        <w:pStyle w:val="Nivel3"/>
        <w:rPr>
          <w:rFonts w:ascii="Arial Narrow" w:hAnsi="Arial Narrow"/>
          <w:sz w:val="24"/>
          <w:szCs w:val="24"/>
        </w:rPr>
      </w:pPr>
      <w:r w:rsidRPr="00F33CAF">
        <w:rPr>
          <w:rFonts w:ascii="Arial Narrow" w:hAnsi="Arial Narrow"/>
          <w:sz w:val="24"/>
          <w:szCs w:val="24"/>
        </w:rPr>
        <w:t>Descumprir as condições da Ata de Registro de Preços;</w:t>
      </w:r>
    </w:p>
    <w:p w14:paraId="762828FB" w14:textId="261E4C48" w:rsidR="00F33CAF" w:rsidRPr="00F33CAF" w:rsidRDefault="00F33CAF" w:rsidP="00F33CAF">
      <w:pPr>
        <w:pStyle w:val="Nivel3"/>
        <w:rPr>
          <w:rFonts w:ascii="Arial Narrow" w:hAnsi="Arial Narrow"/>
          <w:sz w:val="24"/>
          <w:szCs w:val="24"/>
        </w:rPr>
      </w:pPr>
      <w:r w:rsidRPr="00F33CAF">
        <w:rPr>
          <w:rFonts w:ascii="Arial Narrow" w:hAnsi="Arial Narrow"/>
          <w:sz w:val="24"/>
          <w:szCs w:val="24"/>
        </w:rPr>
        <w:t>Não retirar a respectiva nota de empenho, instrumento equivalente ou assinar o contrato, no prazo estabelecido pela Administração, sem justificativa aceitável;</w:t>
      </w:r>
    </w:p>
    <w:p w14:paraId="7DB90FCE" w14:textId="1A97C8E6" w:rsidR="00F33CAF" w:rsidRPr="00F33CAF" w:rsidRDefault="00F33CAF" w:rsidP="00F33CAF">
      <w:pPr>
        <w:pStyle w:val="Nivel3"/>
        <w:rPr>
          <w:rFonts w:ascii="Arial Narrow" w:hAnsi="Arial Narrow"/>
          <w:sz w:val="24"/>
          <w:szCs w:val="24"/>
        </w:rPr>
      </w:pPr>
      <w:r w:rsidRPr="00F33CAF">
        <w:rPr>
          <w:rFonts w:ascii="Arial Narrow" w:hAnsi="Arial Narrow"/>
          <w:sz w:val="24"/>
          <w:szCs w:val="24"/>
        </w:rPr>
        <w:t>Não aceitar reduzir o seu preço registrado, na hipótese de este se tornar superior àqueles praticados no mercado; e</w:t>
      </w:r>
    </w:p>
    <w:p w14:paraId="3FA03DF5" w14:textId="4CF4FD4D" w:rsidR="00F33CAF" w:rsidRPr="00F33CAF" w:rsidRDefault="00F33CAF" w:rsidP="00F33CAF">
      <w:pPr>
        <w:pStyle w:val="Nivel3"/>
        <w:rPr>
          <w:rFonts w:ascii="Arial Narrow" w:hAnsi="Arial Narrow"/>
          <w:sz w:val="24"/>
          <w:szCs w:val="24"/>
        </w:rPr>
      </w:pPr>
      <w:r w:rsidRPr="00F33CAF">
        <w:rPr>
          <w:rFonts w:ascii="Arial Narrow" w:hAnsi="Arial Narrow"/>
          <w:sz w:val="24"/>
          <w:szCs w:val="24"/>
        </w:rPr>
        <w:t>Tiver presentes razões de interesse público.</w:t>
      </w:r>
    </w:p>
    <w:p w14:paraId="043CA25A" w14:textId="77777777" w:rsidR="00F33CAF" w:rsidRPr="00F33CAF" w:rsidRDefault="00F33CAF" w:rsidP="00F33CAF">
      <w:pPr>
        <w:pStyle w:val="Nivel3"/>
        <w:rPr>
          <w:rFonts w:ascii="Arial Narrow" w:hAnsi="Arial Narrow"/>
          <w:sz w:val="24"/>
          <w:szCs w:val="24"/>
        </w:rPr>
      </w:pPr>
      <w:r w:rsidRPr="00F33CAF">
        <w:rPr>
          <w:rFonts w:ascii="Arial Narrow" w:hAnsi="Arial Narrow"/>
          <w:sz w:val="24"/>
          <w:szCs w:val="24"/>
        </w:rPr>
        <w:t>O Cancelamento de registro, nas hipóteses previstas, assegurando o contraditório e a ampla defesa, será formalizado por despacho da autoridade competente da Administração</w:t>
      </w:r>
    </w:p>
    <w:p w14:paraId="61CCF2B4" w14:textId="13F46B53" w:rsidR="00172ADC" w:rsidRPr="00F33CAF" w:rsidRDefault="00F33CAF" w:rsidP="00F33CAF">
      <w:pPr>
        <w:pStyle w:val="Nivel2"/>
        <w:rPr>
          <w:rFonts w:ascii="Arial Narrow" w:hAnsi="Arial Narrow"/>
          <w:sz w:val="24"/>
          <w:szCs w:val="24"/>
        </w:rPr>
      </w:pPr>
      <w:r w:rsidRPr="00F33CAF">
        <w:rPr>
          <w:rFonts w:ascii="Arial Narrow" w:hAnsi="Arial Narrow"/>
          <w:sz w:val="24"/>
          <w:szCs w:val="24"/>
        </w:rPr>
        <w:lastRenderedPageBreak/>
        <w:t>O Detentor da Ata poderá solicitar o cancelamento do seu Registro de Preços na ocorrência de fato superveniente que venha comprometer a perfeita execução contratual decorrentes de caso fortuito ou de força maior. Devidamente comprovados.</w:t>
      </w:r>
    </w:p>
    <w:p w14:paraId="6AFBBA76" w14:textId="77777777" w:rsidR="00172ADC" w:rsidRPr="00C71083" w:rsidRDefault="00172ADC" w:rsidP="00172ADC">
      <w:pPr>
        <w:pStyle w:val="Nivel3"/>
        <w:numPr>
          <w:ilvl w:val="0"/>
          <w:numId w:val="0"/>
        </w:numPr>
        <w:spacing w:before="0" w:after="0" w:line="240" w:lineRule="auto"/>
        <w:ind w:left="284"/>
        <w:rPr>
          <w:rFonts w:ascii="Arial Narrow" w:hAnsi="Arial Narrow"/>
          <w:sz w:val="24"/>
          <w:szCs w:val="24"/>
          <w:highlight w:val="cyan"/>
        </w:rPr>
      </w:pPr>
    </w:p>
    <w:p w14:paraId="15DA29FA" w14:textId="77777777" w:rsidR="003C7A23" w:rsidRPr="00C71083" w:rsidRDefault="003C7A23" w:rsidP="00E24FFF">
      <w:pPr>
        <w:pStyle w:val="Nivel01"/>
      </w:pPr>
      <w:bookmarkStart w:id="30" w:name="_Toc160528928"/>
      <w:r w:rsidRPr="00C71083">
        <w:t>DOS RECURSOS</w:t>
      </w:r>
      <w:bookmarkEnd w:id="30"/>
    </w:p>
    <w:p w14:paraId="6D890939" w14:textId="23C9B332"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 xml:space="preserve">A interposição de recurso referente ao julgamento das propostas, à habilitação ou inabilitação de licitantes, à anulação ou revogação da licitação, observará o disposto no </w:t>
      </w:r>
      <w:hyperlink r:id="rId42" w:anchor="art63">
        <w:r w:rsidR="0077794B" w:rsidRPr="00C71083">
          <w:rPr>
            <w:rStyle w:val="Hyperlink"/>
            <w:rFonts w:ascii="Arial Narrow" w:hAnsi="Arial Narrow"/>
            <w:sz w:val="24"/>
            <w:szCs w:val="24"/>
          </w:rPr>
          <w:t>art. 165 da Lei Federal nº 14.133/2021</w:t>
        </w:r>
      </w:hyperlink>
      <w:r w:rsidR="0077794B" w:rsidRPr="00C71083">
        <w:rPr>
          <w:rFonts w:ascii="Arial Narrow" w:hAnsi="Arial Narrow"/>
          <w:sz w:val="24"/>
          <w:szCs w:val="24"/>
        </w:rPr>
        <w:t>.</w:t>
      </w:r>
    </w:p>
    <w:p w14:paraId="3D33D2C2" w14:textId="2C902EAF" w:rsidR="003C7A2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 xml:space="preserve">O prazo recursal é de </w:t>
      </w:r>
      <w:r w:rsidR="0077794B" w:rsidRPr="00C71083">
        <w:rPr>
          <w:rFonts w:ascii="Arial Narrow" w:hAnsi="Arial Narrow"/>
          <w:b/>
          <w:bCs/>
          <w:sz w:val="24"/>
          <w:szCs w:val="24"/>
          <w:u w:val="single"/>
        </w:rPr>
        <w:t>0</w:t>
      </w:r>
      <w:r w:rsidRPr="00C71083">
        <w:rPr>
          <w:rFonts w:ascii="Arial Narrow" w:hAnsi="Arial Narrow"/>
          <w:b/>
          <w:bCs/>
          <w:sz w:val="24"/>
          <w:szCs w:val="24"/>
          <w:u w:val="single"/>
        </w:rPr>
        <w:t>3 (três) dias úteis</w:t>
      </w:r>
      <w:r w:rsidRPr="00C71083">
        <w:rPr>
          <w:rFonts w:ascii="Arial Narrow" w:hAnsi="Arial Narrow"/>
          <w:sz w:val="24"/>
          <w:szCs w:val="24"/>
        </w:rPr>
        <w:t>, contados da data de intimação ou de lavratura da ata.</w:t>
      </w:r>
    </w:p>
    <w:p w14:paraId="3E59FF7E" w14:textId="1B78B294" w:rsidR="00FF43D9" w:rsidRPr="00C71083" w:rsidRDefault="00FF43D9" w:rsidP="009200A4">
      <w:pPr>
        <w:pStyle w:val="Nivel2"/>
        <w:spacing w:before="0" w:after="0" w:line="240" w:lineRule="auto"/>
        <w:rPr>
          <w:rFonts w:ascii="Arial Narrow" w:hAnsi="Arial Narrow"/>
          <w:sz w:val="24"/>
          <w:szCs w:val="24"/>
        </w:rPr>
      </w:pPr>
      <w:r w:rsidRPr="00FF43D9">
        <w:rPr>
          <w:rFonts w:ascii="Arial Narrow" w:hAnsi="Arial Narrow"/>
          <w:sz w:val="24"/>
          <w:szCs w:val="24"/>
        </w:rPr>
        <w:t>A falta de manifestação imediata e motivada de intenção de interpor recurso, quando do anúncio da vencedora pela Pregoeira, implicará decadência desse direito, devendo a Pregoeira adjudicar o objeto às vencedoras</w:t>
      </w:r>
      <w:r>
        <w:rPr>
          <w:rFonts w:ascii="Arial Narrow" w:hAnsi="Arial Narrow"/>
          <w:sz w:val="24"/>
          <w:szCs w:val="24"/>
        </w:rPr>
        <w:t>.</w:t>
      </w:r>
    </w:p>
    <w:p w14:paraId="08292A7B" w14:textId="77777777"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Quando o recurso apresentado impugnar o julgamento das propostas ou o ato de habilitação ou inabilitação do licitante:</w:t>
      </w:r>
    </w:p>
    <w:p w14:paraId="2E4F6788" w14:textId="14AF96A1" w:rsidR="003C7A23" w:rsidRPr="00C71083" w:rsidRDefault="003C7A23" w:rsidP="0077794B">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1134"/>
        <w:rPr>
          <w:rFonts w:ascii="Arial Narrow" w:hAnsi="Arial Narrow"/>
          <w:sz w:val="24"/>
          <w:szCs w:val="24"/>
        </w:rPr>
      </w:pPr>
      <w:r w:rsidRPr="00C71083">
        <w:rPr>
          <w:rFonts w:ascii="Arial Narrow" w:hAnsi="Arial Narrow"/>
          <w:sz w:val="24"/>
          <w:szCs w:val="24"/>
        </w:rPr>
        <w:t>a intenção de recorrer deverá ser manifestada imediatamente, sob pena de preclusão;</w:t>
      </w:r>
    </w:p>
    <w:p w14:paraId="3743A4BF" w14:textId="77777777" w:rsidR="003C7A23" w:rsidRPr="00C71083" w:rsidRDefault="003C7A23" w:rsidP="0077794B">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1134"/>
        <w:rPr>
          <w:rFonts w:ascii="Arial Narrow" w:hAnsi="Arial Narrow"/>
          <w:sz w:val="24"/>
          <w:szCs w:val="24"/>
        </w:rPr>
      </w:pPr>
      <w:r w:rsidRPr="00C71083">
        <w:rPr>
          <w:rFonts w:ascii="Arial Narrow" w:hAnsi="Arial Narrow"/>
          <w:sz w:val="24"/>
          <w:szCs w:val="24"/>
        </w:rPr>
        <w:t>o prazo para apresentação das razões recursais será iniciado na data de intimação ou de lavratura da ata de habilitação ou inabilitação;</w:t>
      </w:r>
    </w:p>
    <w:p w14:paraId="39141325" w14:textId="345160F5" w:rsidR="003C7A23" w:rsidRPr="00C71083" w:rsidRDefault="003C7A23" w:rsidP="0077794B">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1134"/>
        <w:rPr>
          <w:rFonts w:ascii="Arial Narrow" w:hAnsi="Arial Narrow"/>
          <w:sz w:val="24"/>
          <w:szCs w:val="24"/>
        </w:rPr>
      </w:pPr>
      <w:r w:rsidRPr="00C71083">
        <w:rPr>
          <w:rFonts w:ascii="Arial Narrow" w:hAnsi="Arial Narrow"/>
          <w:sz w:val="24"/>
          <w:szCs w:val="24"/>
        </w:rPr>
        <w:t>na hipótese de adoção da inversão de fases prevista no </w:t>
      </w:r>
      <w:hyperlink r:id="rId43" w:anchor="art63">
        <w:r w:rsidR="0077794B" w:rsidRPr="00C71083">
          <w:rPr>
            <w:rStyle w:val="Hyperlink"/>
            <w:rFonts w:ascii="Arial Narrow" w:hAnsi="Arial Narrow"/>
            <w:sz w:val="24"/>
            <w:szCs w:val="24"/>
          </w:rPr>
          <w:t>§ 1º do art. 17 da Lei Federal nº 14.133/2021</w:t>
        </w:r>
      </w:hyperlink>
      <w:r w:rsidRPr="00C71083">
        <w:rPr>
          <w:rFonts w:ascii="Arial Narrow" w:hAnsi="Arial Narrow"/>
          <w:sz w:val="24"/>
          <w:szCs w:val="24"/>
        </w:rPr>
        <w:t>, o prazo para apresentação das razões recursais será iniciado na data de intimação da ata de julgamento.</w:t>
      </w:r>
    </w:p>
    <w:p w14:paraId="522F5186" w14:textId="40CB3351"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 xml:space="preserve">Os recursos deverão ser encaminhados </w:t>
      </w:r>
      <w:r w:rsidR="00FF43D9">
        <w:rPr>
          <w:rFonts w:ascii="Arial Narrow" w:hAnsi="Arial Narrow"/>
          <w:sz w:val="24"/>
          <w:szCs w:val="24"/>
        </w:rPr>
        <w:t xml:space="preserve">por email: </w:t>
      </w:r>
      <w:hyperlink r:id="rId44" w:history="1">
        <w:r w:rsidR="00FF43D9" w:rsidRPr="00B87D82">
          <w:rPr>
            <w:rStyle w:val="Hyperlink"/>
            <w:rFonts w:ascii="Arial Narrow" w:hAnsi="Arial Narrow"/>
            <w:sz w:val="24"/>
            <w:szCs w:val="24"/>
          </w:rPr>
          <w:t>pregoeira@juranda.pr.gov.br</w:t>
        </w:r>
      </w:hyperlink>
      <w:r w:rsidR="00FF43D9">
        <w:rPr>
          <w:rFonts w:ascii="Arial Narrow" w:hAnsi="Arial Narrow"/>
          <w:sz w:val="24"/>
          <w:szCs w:val="24"/>
        </w:rPr>
        <w:t xml:space="preserve"> ou diretamente no Departamento de Compras e Licitações</w:t>
      </w:r>
      <w:r w:rsidRPr="00C71083">
        <w:rPr>
          <w:rFonts w:ascii="Arial Narrow" w:hAnsi="Arial Narrow"/>
          <w:sz w:val="24"/>
          <w:szCs w:val="24"/>
        </w:rPr>
        <w:t>.</w:t>
      </w:r>
    </w:p>
    <w:p w14:paraId="7C576EC6" w14:textId="249CF55B"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 xml:space="preserve">O recurso será dirigido à autoridade que tiver editado o ato ou proferido a decisão recorrida, a qual poderá reconsiderar sua decisão no prazo de </w:t>
      </w:r>
      <w:r w:rsidR="0077794B" w:rsidRPr="00C71083">
        <w:rPr>
          <w:rFonts w:ascii="Arial Narrow" w:hAnsi="Arial Narrow"/>
          <w:b/>
          <w:bCs/>
          <w:sz w:val="24"/>
          <w:szCs w:val="24"/>
          <w:u w:val="single"/>
        </w:rPr>
        <w:t>0</w:t>
      </w:r>
      <w:r w:rsidRPr="00C71083">
        <w:rPr>
          <w:rFonts w:ascii="Arial Narrow" w:hAnsi="Arial Narrow"/>
          <w:b/>
          <w:bCs/>
          <w:sz w:val="24"/>
          <w:szCs w:val="24"/>
          <w:u w:val="single"/>
        </w:rPr>
        <w:t>3 (três) dias úteis</w:t>
      </w:r>
      <w:r w:rsidRPr="00C71083">
        <w:rPr>
          <w:rFonts w:ascii="Arial Narrow" w:hAnsi="Arial Narrow"/>
          <w:sz w:val="24"/>
          <w:szCs w:val="24"/>
        </w:rPr>
        <w:t xml:space="preserve">, ou, nesse mesmo prazo, encaminhar recurso para a autoridade superior, a qual deverá proferir sua decisão no prazo de </w:t>
      </w:r>
      <w:r w:rsidRPr="00C71083">
        <w:rPr>
          <w:rFonts w:ascii="Arial Narrow" w:hAnsi="Arial Narrow"/>
          <w:b/>
          <w:bCs/>
          <w:sz w:val="24"/>
          <w:szCs w:val="24"/>
          <w:u w:val="single"/>
        </w:rPr>
        <w:t>10 (dez) dias úteis</w:t>
      </w:r>
      <w:r w:rsidRPr="00C71083">
        <w:rPr>
          <w:rFonts w:ascii="Arial Narrow" w:hAnsi="Arial Narrow"/>
          <w:sz w:val="24"/>
          <w:szCs w:val="24"/>
        </w:rPr>
        <w:t>, contado do recebimento dos autos.</w:t>
      </w:r>
    </w:p>
    <w:p w14:paraId="41418DC0" w14:textId="77777777"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 xml:space="preserve">Os recursos interpostos fora do prazo não serão conhecidos. </w:t>
      </w:r>
    </w:p>
    <w:p w14:paraId="0AE7E747" w14:textId="347D5B6E"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 xml:space="preserve">O prazo para apresentação de contrarrazões ao recurso pelos demais licitantes será de </w:t>
      </w:r>
      <w:r w:rsidR="0077794B" w:rsidRPr="00C71083">
        <w:rPr>
          <w:rFonts w:ascii="Arial Narrow" w:hAnsi="Arial Narrow"/>
          <w:b/>
          <w:bCs/>
          <w:sz w:val="24"/>
          <w:szCs w:val="24"/>
          <w:u w:val="single"/>
        </w:rPr>
        <w:t>0</w:t>
      </w:r>
      <w:r w:rsidRPr="00C71083">
        <w:rPr>
          <w:rFonts w:ascii="Arial Narrow" w:hAnsi="Arial Narrow"/>
          <w:b/>
          <w:bCs/>
          <w:sz w:val="24"/>
          <w:szCs w:val="24"/>
          <w:u w:val="single"/>
        </w:rPr>
        <w:t>3 (três) dias úteis,</w:t>
      </w:r>
      <w:r w:rsidRPr="00C71083">
        <w:rPr>
          <w:rFonts w:ascii="Arial Narrow" w:hAnsi="Arial Narrow"/>
          <w:sz w:val="24"/>
          <w:szCs w:val="24"/>
        </w:rPr>
        <w:t xml:space="preserve"> contados da data da intimação pessoal ou da divulgação da interposição do recurso, assegurada a vista imediata dos elementos indispensáveis à defesa de seus interesses.</w:t>
      </w:r>
    </w:p>
    <w:p w14:paraId="7DA0512D" w14:textId="77777777"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 xml:space="preserve">O recurso e o pedido de reconsideração terão efeito suspensivo do ato ou da decisão recorrida até que sobrevenha decisão final da autoridade competente. </w:t>
      </w:r>
    </w:p>
    <w:p w14:paraId="35074399" w14:textId="77777777" w:rsidR="00FF43D9" w:rsidRDefault="003C7A23" w:rsidP="00FF43D9">
      <w:pPr>
        <w:pStyle w:val="Nivel2"/>
        <w:spacing w:before="0" w:after="0" w:line="240" w:lineRule="auto"/>
        <w:rPr>
          <w:rFonts w:ascii="Arial Narrow" w:hAnsi="Arial Narrow"/>
          <w:sz w:val="24"/>
          <w:szCs w:val="24"/>
        </w:rPr>
      </w:pPr>
      <w:r w:rsidRPr="00C71083">
        <w:rPr>
          <w:rFonts w:ascii="Arial Narrow" w:hAnsi="Arial Narrow"/>
          <w:sz w:val="24"/>
          <w:szCs w:val="24"/>
        </w:rPr>
        <w:t xml:space="preserve">O acolhimento do recurso invalida tão somente os atos insuscetíveis de aproveitamento. </w:t>
      </w:r>
    </w:p>
    <w:p w14:paraId="68B73406" w14:textId="6C0C7592" w:rsidR="00172ADC" w:rsidRPr="00FF43D9" w:rsidRDefault="003C7A23" w:rsidP="00FF43D9">
      <w:pPr>
        <w:pStyle w:val="Nivel2"/>
        <w:spacing w:before="0" w:after="0" w:line="240" w:lineRule="auto"/>
        <w:rPr>
          <w:rFonts w:ascii="Arial Narrow" w:hAnsi="Arial Narrow"/>
          <w:sz w:val="24"/>
          <w:szCs w:val="24"/>
        </w:rPr>
      </w:pPr>
      <w:r w:rsidRPr="00FF43D9">
        <w:rPr>
          <w:rFonts w:ascii="Arial Narrow" w:hAnsi="Arial Narrow"/>
          <w:sz w:val="24"/>
          <w:szCs w:val="24"/>
        </w:rPr>
        <w:t xml:space="preserve">Os autos do processo permanecerão com vista franqueada aos interessados </w:t>
      </w:r>
      <w:r w:rsidR="00FF43D9" w:rsidRPr="00FF43D9">
        <w:rPr>
          <w:rFonts w:ascii="Arial Narrow" w:hAnsi="Arial Narrow"/>
          <w:sz w:val="24"/>
          <w:szCs w:val="24"/>
        </w:rPr>
        <w:t>desde que requerida, vista imediata dos autos.</w:t>
      </w:r>
    </w:p>
    <w:p w14:paraId="3451D8CF" w14:textId="77777777" w:rsidR="00172ADC" w:rsidRPr="00C71083" w:rsidRDefault="00172ADC" w:rsidP="00172ADC">
      <w:pPr>
        <w:pStyle w:val="Nivel2"/>
        <w:numPr>
          <w:ilvl w:val="0"/>
          <w:numId w:val="0"/>
        </w:numPr>
        <w:spacing w:before="0" w:after="0" w:line="240" w:lineRule="auto"/>
        <w:rPr>
          <w:rFonts w:ascii="Arial Narrow" w:hAnsi="Arial Narrow"/>
          <w:sz w:val="24"/>
          <w:szCs w:val="24"/>
        </w:rPr>
      </w:pPr>
    </w:p>
    <w:p w14:paraId="6948A72B" w14:textId="77777777" w:rsidR="003C7A23" w:rsidRPr="00C71083" w:rsidRDefault="003C7A23" w:rsidP="00E24FFF">
      <w:pPr>
        <w:pStyle w:val="Nivel01"/>
      </w:pPr>
      <w:bookmarkStart w:id="31" w:name="_Toc160528929"/>
      <w:r w:rsidRPr="00C71083">
        <w:t>DAS INFRAÇÕES ADMINISTRATIVAS E SANÇÕES</w:t>
      </w:r>
      <w:bookmarkEnd w:id="31"/>
    </w:p>
    <w:p w14:paraId="36144D78" w14:textId="77777777" w:rsidR="003C7A23" w:rsidRPr="00C71083" w:rsidRDefault="003C7A23" w:rsidP="0077794B">
      <w:pPr>
        <w:pStyle w:val="Nivel2"/>
        <w:spacing w:before="0" w:after="0" w:line="240" w:lineRule="auto"/>
        <w:rPr>
          <w:rFonts w:ascii="Arial Narrow" w:hAnsi="Arial Narrow"/>
          <w:sz w:val="24"/>
          <w:szCs w:val="24"/>
        </w:rPr>
      </w:pPr>
      <w:r w:rsidRPr="00C71083">
        <w:rPr>
          <w:rFonts w:ascii="Arial Narrow" w:hAnsi="Arial Narrow"/>
          <w:sz w:val="24"/>
          <w:szCs w:val="24"/>
        </w:rPr>
        <w:t xml:space="preserve">Comete infração administrativa, nos termos da lei, o licitante que, com dolo ou culpa: </w:t>
      </w:r>
    </w:p>
    <w:p w14:paraId="43ECC717" w14:textId="77777777" w:rsidR="003C7A23" w:rsidRPr="00C71083" w:rsidRDefault="003C7A23" w:rsidP="0077794B">
      <w:pPr>
        <w:pStyle w:val="Nivel3"/>
        <w:spacing w:before="0" w:after="0" w:line="240" w:lineRule="auto"/>
        <w:ind w:left="0"/>
        <w:rPr>
          <w:rFonts w:ascii="Arial Narrow" w:hAnsi="Arial Narrow"/>
          <w:sz w:val="24"/>
          <w:szCs w:val="24"/>
        </w:rPr>
      </w:pPr>
      <w:bookmarkStart w:id="32" w:name="_Ref114668085"/>
      <w:bookmarkStart w:id="33" w:name="_Hlk114652595"/>
      <w:r w:rsidRPr="00C71083">
        <w:rPr>
          <w:rFonts w:ascii="Arial Narrow" w:hAnsi="Arial Narrow"/>
          <w:sz w:val="24"/>
          <w:szCs w:val="24"/>
        </w:rPr>
        <w:t>deixar de entregar a documentação exigida para o certame ou não entregar qualquer documento que tenha sido solicitado pelo/a pregoeiro/a durante o certame;</w:t>
      </w:r>
      <w:bookmarkEnd w:id="32"/>
    </w:p>
    <w:p w14:paraId="6D9E96AB" w14:textId="77777777" w:rsidR="003C7A23" w:rsidRPr="00C71083" w:rsidRDefault="003C7A23" w:rsidP="0077794B">
      <w:pPr>
        <w:pStyle w:val="Nivel3"/>
        <w:spacing w:before="0" w:after="0" w:line="240" w:lineRule="auto"/>
        <w:ind w:left="0"/>
        <w:rPr>
          <w:rFonts w:ascii="Arial Narrow" w:hAnsi="Arial Narrow"/>
          <w:sz w:val="24"/>
          <w:szCs w:val="24"/>
        </w:rPr>
      </w:pPr>
      <w:bookmarkStart w:id="34" w:name="_Ref114668108"/>
      <w:r w:rsidRPr="00C71083">
        <w:rPr>
          <w:rFonts w:ascii="Arial Narrow" w:hAnsi="Arial Narrow"/>
          <w:sz w:val="24"/>
          <w:szCs w:val="24"/>
        </w:rPr>
        <w:t>Salvo em decorrência de fato superveniente devidamente justificado, não mantiver a proposta em especial quando:</w:t>
      </w:r>
      <w:bookmarkEnd w:id="34"/>
    </w:p>
    <w:p w14:paraId="78070BBD" w14:textId="77777777" w:rsidR="003C7A23" w:rsidRPr="00C71083"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C71083">
        <w:rPr>
          <w:rFonts w:ascii="Arial Narrow" w:hAnsi="Arial Narrow"/>
          <w:sz w:val="24"/>
          <w:szCs w:val="24"/>
        </w:rPr>
        <w:t xml:space="preserve">não enviar a proposta adequada ao último lance ofertado ou após a negociação; </w:t>
      </w:r>
    </w:p>
    <w:p w14:paraId="415A47F9" w14:textId="77777777" w:rsidR="003C7A23" w:rsidRPr="00C71083"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C71083">
        <w:rPr>
          <w:rFonts w:ascii="Arial Narrow" w:hAnsi="Arial Narrow"/>
          <w:sz w:val="24"/>
          <w:szCs w:val="24"/>
        </w:rPr>
        <w:t xml:space="preserve">recusar-se a enviar o detalhamento da proposta quando exigível; </w:t>
      </w:r>
    </w:p>
    <w:p w14:paraId="3F87EE1A" w14:textId="77777777" w:rsidR="003C7A23" w:rsidRPr="00C71083"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C71083">
        <w:rPr>
          <w:rFonts w:ascii="Arial Narrow" w:hAnsi="Arial Narrow"/>
          <w:sz w:val="24"/>
          <w:szCs w:val="24"/>
        </w:rPr>
        <w:t xml:space="preserve">pedir para ser desclassificado quando encerrada a etapa competitiva; ou </w:t>
      </w:r>
    </w:p>
    <w:p w14:paraId="5CC642B2" w14:textId="77777777" w:rsidR="003C7A23" w:rsidRPr="00C71083"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C71083">
        <w:rPr>
          <w:rFonts w:ascii="Arial Narrow" w:hAnsi="Arial Narrow"/>
          <w:sz w:val="24"/>
          <w:szCs w:val="24"/>
        </w:rPr>
        <w:t>deixar de apresentar amostra;</w:t>
      </w:r>
    </w:p>
    <w:p w14:paraId="3CF98C0B" w14:textId="77777777" w:rsidR="003C7A23" w:rsidRPr="00C71083"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C71083">
        <w:rPr>
          <w:rFonts w:ascii="Arial Narrow" w:hAnsi="Arial Narrow"/>
          <w:sz w:val="24"/>
          <w:szCs w:val="24"/>
        </w:rPr>
        <w:t xml:space="preserve">apresentar proposta ou amostra em desacordo com as especificações do edital; </w:t>
      </w:r>
    </w:p>
    <w:p w14:paraId="4C7E529E" w14:textId="77777777" w:rsidR="003C7A23" w:rsidRPr="00C71083" w:rsidRDefault="003C7A23" w:rsidP="00F8381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35" w:name="_Ref114668139"/>
      <w:r w:rsidRPr="00C71083">
        <w:rPr>
          <w:rFonts w:ascii="Arial Narrow" w:hAnsi="Arial Narrow"/>
          <w:sz w:val="24"/>
          <w:szCs w:val="24"/>
        </w:rPr>
        <w:lastRenderedPageBreak/>
        <w:t>não celebrar o contrato ou não entregar a documentação exigida para a contratação, quando convocado dentro do prazo de validade de sua proposta;</w:t>
      </w:r>
      <w:bookmarkEnd w:id="35"/>
    </w:p>
    <w:p w14:paraId="25346253" w14:textId="77777777" w:rsidR="003C7A23" w:rsidRPr="00C71083"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C71083">
        <w:rPr>
          <w:rFonts w:ascii="Arial Narrow" w:hAnsi="Arial Narrow"/>
          <w:sz w:val="24"/>
          <w:szCs w:val="24"/>
        </w:rPr>
        <w:t>recusar-se, sem justificativa, a assinar o contrato ou a ata de registro de preço, ou a aceitar ou retirar o instrumento equivalente no prazo estabelecido pela Administração;</w:t>
      </w:r>
    </w:p>
    <w:p w14:paraId="65ACC558" w14:textId="77777777" w:rsidR="003C7A23" w:rsidRPr="00C71083" w:rsidRDefault="003C7A23" w:rsidP="00F8381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36" w:name="_Ref114668249"/>
      <w:r w:rsidRPr="00C71083">
        <w:rPr>
          <w:rFonts w:ascii="Arial Narrow" w:hAnsi="Arial Narrow"/>
          <w:sz w:val="24"/>
          <w:szCs w:val="24"/>
        </w:rPr>
        <w:t>apresentar declaração ou documentação falsa exigida para o certame ou prestar declaração falsa durante a licitação</w:t>
      </w:r>
      <w:bookmarkEnd w:id="36"/>
    </w:p>
    <w:p w14:paraId="301BADD7" w14:textId="77777777" w:rsidR="003C7A23" w:rsidRPr="00C71083" w:rsidRDefault="003C7A23" w:rsidP="00F8381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37" w:name="_Ref114668245"/>
      <w:r w:rsidRPr="00C71083">
        <w:rPr>
          <w:rFonts w:ascii="Arial Narrow" w:hAnsi="Arial Narrow"/>
          <w:sz w:val="24"/>
          <w:szCs w:val="24"/>
        </w:rPr>
        <w:t>fraudar a licitação</w:t>
      </w:r>
      <w:bookmarkEnd w:id="37"/>
    </w:p>
    <w:p w14:paraId="30E8E806" w14:textId="77777777" w:rsidR="003C7A23" w:rsidRPr="00C71083" w:rsidRDefault="003C7A23" w:rsidP="00F8381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38" w:name="_Ref114668247"/>
      <w:r w:rsidRPr="00C71083">
        <w:rPr>
          <w:rFonts w:ascii="Arial Narrow" w:hAnsi="Arial Narrow"/>
          <w:sz w:val="24"/>
          <w:szCs w:val="24"/>
        </w:rPr>
        <w:t>comportar-se de modo inidôneo ou cometer fraude de qualquer natureza, em especial quando:</w:t>
      </w:r>
      <w:bookmarkEnd w:id="38"/>
    </w:p>
    <w:p w14:paraId="7219FCA0" w14:textId="77777777" w:rsidR="003C7A23" w:rsidRPr="00C71083"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C71083">
        <w:rPr>
          <w:rFonts w:ascii="Arial Narrow" w:hAnsi="Arial Narrow"/>
          <w:sz w:val="24"/>
          <w:szCs w:val="24"/>
        </w:rPr>
        <w:t xml:space="preserve">agir em conluio ou em desconformidade com a lei; </w:t>
      </w:r>
    </w:p>
    <w:p w14:paraId="69FD8D25" w14:textId="77777777" w:rsidR="003C7A23" w:rsidRPr="00C71083"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C71083">
        <w:rPr>
          <w:rFonts w:ascii="Arial Narrow" w:hAnsi="Arial Narrow"/>
          <w:sz w:val="24"/>
          <w:szCs w:val="24"/>
        </w:rPr>
        <w:t xml:space="preserve">induzir deliberadamente a erro no julgamento; </w:t>
      </w:r>
    </w:p>
    <w:p w14:paraId="3F1CAA92" w14:textId="77777777" w:rsidR="003C7A23" w:rsidRPr="00C71083"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C71083">
        <w:rPr>
          <w:rFonts w:ascii="Arial Narrow" w:hAnsi="Arial Narrow"/>
          <w:sz w:val="24"/>
          <w:szCs w:val="24"/>
        </w:rPr>
        <w:t xml:space="preserve">apresentar amostra falsificada ou deteriorada; </w:t>
      </w:r>
    </w:p>
    <w:p w14:paraId="49C86C9E" w14:textId="77777777" w:rsidR="003C7A23" w:rsidRPr="00C71083" w:rsidRDefault="003C7A23" w:rsidP="00F8381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39" w:name="_Ref114668251"/>
      <w:r w:rsidRPr="00C71083">
        <w:rPr>
          <w:rFonts w:ascii="Arial Narrow" w:hAnsi="Arial Narrow"/>
          <w:sz w:val="24"/>
          <w:szCs w:val="24"/>
        </w:rPr>
        <w:t>praticar atos ilícitos com vistas a frustrar os objetivos da licitação</w:t>
      </w:r>
      <w:bookmarkEnd w:id="39"/>
    </w:p>
    <w:p w14:paraId="28FBD17A" w14:textId="558BE3BE" w:rsidR="003C7A23" w:rsidRPr="00C71083" w:rsidRDefault="003C7A23" w:rsidP="00F8381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40" w:name="_Ref114668252"/>
      <w:r w:rsidRPr="00C71083">
        <w:rPr>
          <w:rFonts w:ascii="Arial Narrow" w:hAnsi="Arial Narrow"/>
          <w:sz w:val="24"/>
          <w:szCs w:val="24"/>
        </w:rPr>
        <w:t xml:space="preserve">praticar ato lesivo previsto no </w:t>
      </w:r>
      <w:hyperlink r:id="rId45" w:anchor="art5" w:history="1">
        <w:r w:rsidRPr="00C71083">
          <w:rPr>
            <w:rStyle w:val="Hyperlink"/>
            <w:rFonts w:ascii="Arial Narrow" w:hAnsi="Arial Narrow"/>
            <w:color w:val="000000"/>
            <w:sz w:val="24"/>
            <w:szCs w:val="24"/>
            <w:u w:val="none"/>
          </w:rPr>
          <w:t>art. 5º da Lei</w:t>
        </w:r>
        <w:r w:rsidR="0077794B" w:rsidRPr="00C71083">
          <w:rPr>
            <w:rStyle w:val="Hyperlink"/>
            <w:rFonts w:ascii="Arial Narrow" w:hAnsi="Arial Narrow"/>
            <w:color w:val="000000"/>
            <w:sz w:val="24"/>
            <w:szCs w:val="24"/>
            <w:u w:val="none"/>
          </w:rPr>
          <w:t xml:space="preserve"> Federal</w:t>
        </w:r>
        <w:r w:rsidRPr="00C71083">
          <w:rPr>
            <w:rStyle w:val="Hyperlink"/>
            <w:rFonts w:ascii="Arial Narrow" w:hAnsi="Arial Narrow"/>
            <w:color w:val="000000"/>
            <w:sz w:val="24"/>
            <w:szCs w:val="24"/>
            <w:u w:val="none"/>
          </w:rPr>
          <w:t xml:space="preserve"> n.º 12.846, de 2013</w:t>
        </w:r>
      </w:hyperlink>
      <w:r w:rsidRPr="00C71083">
        <w:rPr>
          <w:rFonts w:ascii="Arial Narrow" w:hAnsi="Arial Narrow"/>
          <w:sz w:val="24"/>
          <w:szCs w:val="24"/>
        </w:rPr>
        <w:t>.</w:t>
      </w:r>
      <w:bookmarkEnd w:id="40"/>
    </w:p>
    <w:p w14:paraId="39FA48E8" w14:textId="77777777" w:rsidR="0077794B" w:rsidRPr="00C71083" w:rsidRDefault="0077794B" w:rsidP="0077794B">
      <w:pPr>
        <w:pStyle w:val="Nivel3"/>
        <w:numPr>
          <w:ilvl w:val="0"/>
          <w:numId w:val="0"/>
        </w:numPr>
        <w:spacing w:before="0" w:after="0" w:line="240" w:lineRule="auto"/>
        <w:ind w:left="284"/>
        <w:rPr>
          <w:rFonts w:ascii="Arial Narrow" w:hAnsi="Arial Narrow"/>
          <w:sz w:val="24"/>
          <w:szCs w:val="24"/>
        </w:rPr>
      </w:pPr>
    </w:p>
    <w:bookmarkEnd w:id="33"/>
    <w:p w14:paraId="5F9FF442" w14:textId="7128BAFD"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 xml:space="preserve">Com fulcro na </w:t>
      </w:r>
      <w:hyperlink r:id="rId46" w:history="1">
        <w:r w:rsidRPr="00C71083">
          <w:rPr>
            <w:rStyle w:val="Hyperlink"/>
            <w:rFonts w:ascii="Arial Narrow" w:hAnsi="Arial Narrow"/>
            <w:sz w:val="24"/>
            <w:szCs w:val="24"/>
          </w:rPr>
          <w:t xml:space="preserve">Lei </w:t>
        </w:r>
        <w:r w:rsidR="0077794B" w:rsidRPr="00C71083">
          <w:rPr>
            <w:rStyle w:val="Hyperlink"/>
            <w:rFonts w:ascii="Arial Narrow" w:hAnsi="Arial Narrow"/>
            <w:sz w:val="24"/>
            <w:szCs w:val="24"/>
          </w:rPr>
          <w:t xml:space="preserve">Federal </w:t>
        </w:r>
        <w:r w:rsidRPr="00C71083">
          <w:rPr>
            <w:rStyle w:val="Hyperlink"/>
            <w:rFonts w:ascii="Arial Narrow" w:hAnsi="Arial Narrow"/>
            <w:sz w:val="24"/>
            <w:szCs w:val="24"/>
          </w:rPr>
          <w:t>nº 14.133, de 2021</w:t>
        </w:r>
      </w:hyperlink>
      <w:r w:rsidRPr="00C71083">
        <w:rPr>
          <w:rFonts w:ascii="Arial Narrow" w:hAnsi="Arial Narrow"/>
          <w:sz w:val="24"/>
          <w:szCs w:val="24"/>
        </w:rPr>
        <w:t xml:space="preserve">, a Administração poderá, garantida a prévia defesa, aplicar aos licitantes e/ou adjudicatários as seguintes sanções, sem prejuízo das responsabilidades civil e criminal: </w:t>
      </w:r>
    </w:p>
    <w:p w14:paraId="166A77FF" w14:textId="77777777" w:rsidR="003C7A23" w:rsidRPr="00C71083" w:rsidRDefault="003C7A23" w:rsidP="00F8381B">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C71083">
        <w:rPr>
          <w:rFonts w:ascii="Arial Narrow" w:hAnsi="Arial Narrow"/>
          <w:sz w:val="24"/>
          <w:szCs w:val="24"/>
        </w:rPr>
        <w:t xml:space="preserve">advertência; </w:t>
      </w:r>
    </w:p>
    <w:p w14:paraId="0D8A3A52" w14:textId="77777777" w:rsidR="003C7A23" w:rsidRPr="00C71083" w:rsidRDefault="003C7A23" w:rsidP="00F8381B">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C71083">
        <w:rPr>
          <w:rFonts w:ascii="Arial Narrow" w:hAnsi="Arial Narrow"/>
          <w:sz w:val="24"/>
          <w:szCs w:val="24"/>
        </w:rPr>
        <w:t>multa;</w:t>
      </w:r>
    </w:p>
    <w:p w14:paraId="0AEC169D" w14:textId="77777777" w:rsidR="003C7A23" w:rsidRPr="00C71083" w:rsidRDefault="003C7A23" w:rsidP="00F8381B">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C71083">
        <w:rPr>
          <w:rFonts w:ascii="Arial Narrow" w:hAnsi="Arial Narrow"/>
          <w:sz w:val="24"/>
          <w:szCs w:val="24"/>
        </w:rPr>
        <w:t>impedimento de licitar e contratar e</w:t>
      </w:r>
    </w:p>
    <w:p w14:paraId="1E2C28B4" w14:textId="77777777" w:rsidR="003C7A23" w:rsidRPr="00C71083" w:rsidRDefault="003C7A23" w:rsidP="00F8381B">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C71083">
        <w:rPr>
          <w:rFonts w:ascii="Arial Narrow" w:hAnsi="Arial Narrow"/>
          <w:sz w:val="24"/>
          <w:szCs w:val="24"/>
        </w:rPr>
        <w:t>declaração de inidoneidade para licitar ou contratar, enquanto perdurarem os motivos determinantes da punição ou até que seja promovida sua reabilitação perante a própria autoridade que aplicou a penalidade.</w:t>
      </w:r>
    </w:p>
    <w:p w14:paraId="39124203" w14:textId="77777777" w:rsidR="00F8381B" w:rsidRPr="00C71083" w:rsidRDefault="00F8381B" w:rsidP="00F8381B">
      <w:pPr>
        <w:pStyle w:val="Nivel3"/>
        <w:numPr>
          <w:ilvl w:val="0"/>
          <w:numId w:val="0"/>
        </w:numPr>
        <w:spacing w:before="0" w:after="0" w:line="240" w:lineRule="auto"/>
        <w:ind w:left="1134"/>
        <w:rPr>
          <w:rFonts w:ascii="Arial Narrow" w:hAnsi="Arial Narrow"/>
          <w:sz w:val="24"/>
          <w:szCs w:val="24"/>
        </w:rPr>
      </w:pPr>
    </w:p>
    <w:p w14:paraId="1F22468D" w14:textId="77777777"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Na aplicação das sanções serão considerados:</w:t>
      </w:r>
    </w:p>
    <w:p w14:paraId="00F95BCE" w14:textId="77777777" w:rsidR="003C7A23" w:rsidRPr="00C71083" w:rsidRDefault="003C7A23" w:rsidP="00F8381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Arial Narrow" w:hAnsi="Arial Narrow"/>
          <w:sz w:val="24"/>
          <w:szCs w:val="24"/>
        </w:rPr>
      </w:pPr>
      <w:r w:rsidRPr="00C71083">
        <w:rPr>
          <w:rFonts w:ascii="Arial Narrow" w:hAnsi="Arial Narrow"/>
          <w:sz w:val="24"/>
          <w:szCs w:val="24"/>
        </w:rPr>
        <w:t>a natureza e a gravidade da infração cometida.</w:t>
      </w:r>
    </w:p>
    <w:p w14:paraId="7943935F" w14:textId="77777777" w:rsidR="003C7A23" w:rsidRPr="00C71083" w:rsidRDefault="003C7A23" w:rsidP="00F8381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Arial Narrow" w:hAnsi="Arial Narrow"/>
          <w:sz w:val="24"/>
          <w:szCs w:val="24"/>
        </w:rPr>
      </w:pPr>
      <w:r w:rsidRPr="00C71083">
        <w:rPr>
          <w:rFonts w:ascii="Arial Narrow" w:hAnsi="Arial Narrow"/>
          <w:sz w:val="24"/>
          <w:szCs w:val="24"/>
        </w:rPr>
        <w:t>as peculiaridades do caso concreto</w:t>
      </w:r>
    </w:p>
    <w:p w14:paraId="3079A3CB" w14:textId="77777777" w:rsidR="003C7A23" w:rsidRPr="00C71083" w:rsidRDefault="003C7A23" w:rsidP="00F8381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Arial Narrow" w:hAnsi="Arial Narrow"/>
          <w:sz w:val="24"/>
          <w:szCs w:val="24"/>
        </w:rPr>
      </w:pPr>
      <w:r w:rsidRPr="00C71083">
        <w:rPr>
          <w:rFonts w:ascii="Arial Narrow" w:hAnsi="Arial Narrow"/>
          <w:sz w:val="24"/>
          <w:szCs w:val="24"/>
        </w:rPr>
        <w:t>as circunstâncias agravantes ou atenuantes</w:t>
      </w:r>
    </w:p>
    <w:p w14:paraId="458D6090" w14:textId="77777777" w:rsidR="003C7A23" w:rsidRPr="00C71083" w:rsidRDefault="003C7A23" w:rsidP="00F8381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Arial Narrow" w:hAnsi="Arial Narrow"/>
          <w:sz w:val="24"/>
          <w:szCs w:val="24"/>
        </w:rPr>
      </w:pPr>
      <w:r w:rsidRPr="00C71083">
        <w:rPr>
          <w:rFonts w:ascii="Arial Narrow" w:hAnsi="Arial Narrow"/>
          <w:sz w:val="24"/>
          <w:szCs w:val="24"/>
        </w:rPr>
        <w:t>os danos que dela provierem para a Administração Pública</w:t>
      </w:r>
    </w:p>
    <w:p w14:paraId="5BBE4888" w14:textId="77777777" w:rsidR="003C7A23" w:rsidRPr="00C71083" w:rsidRDefault="003C7A23" w:rsidP="00F8381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Arial Narrow" w:hAnsi="Arial Narrow"/>
          <w:sz w:val="24"/>
          <w:szCs w:val="24"/>
        </w:rPr>
      </w:pPr>
      <w:r w:rsidRPr="00C71083">
        <w:rPr>
          <w:rFonts w:ascii="Arial Narrow" w:hAnsi="Arial Narrow"/>
          <w:sz w:val="24"/>
          <w:szCs w:val="24"/>
        </w:rPr>
        <w:t>a implantação ou o aperfeiçoamento de programa de integridade, conforme normas e orientações dos órgãos de controle.</w:t>
      </w:r>
    </w:p>
    <w:p w14:paraId="5B788E72" w14:textId="77777777" w:rsidR="00F8381B" w:rsidRPr="00C71083" w:rsidRDefault="00F8381B" w:rsidP="00F8381B">
      <w:pPr>
        <w:pStyle w:val="Nivel3"/>
        <w:numPr>
          <w:ilvl w:val="0"/>
          <w:numId w:val="0"/>
        </w:numPr>
        <w:spacing w:before="0" w:after="0" w:line="240" w:lineRule="auto"/>
        <w:ind w:left="1134"/>
        <w:rPr>
          <w:rFonts w:ascii="Arial Narrow" w:hAnsi="Arial Narrow"/>
          <w:sz w:val="24"/>
          <w:szCs w:val="24"/>
        </w:rPr>
      </w:pPr>
    </w:p>
    <w:p w14:paraId="2DF1698A" w14:textId="6550AB44" w:rsidR="003C7A23" w:rsidRPr="002A11FA" w:rsidRDefault="003C7A23" w:rsidP="000E6C67">
      <w:pPr>
        <w:pStyle w:val="Nivel2"/>
        <w:spacing w:before="0" w:after="0" w:line="240" w:lineRule="auto"/>
        <w:rPr>
          <w:rFonts w:ascii="Arial Narrow" w:hAnsi="Arial Narrow"/>
          <w:sz w:val="24"/>
          <w:szCs w:val="24"/>
        </w:rPr>
      </w:pPr>
      <w:r w:rsidRPr="00C71083">
        <w:rPr>
          <w:rFonts w:ascii="Arial Narrow" w:hAnsi="Arial Narrow"/>
          <w:sz w:val="24"/>
          <w:szCs w:val="24"/>
        </w:rPr>
        <w:t>A multa será recolhida em percentual de 0,5% a 30% incidente sobre o valor do contrato</w:t>
      </w:r>
      <w:r w:rsidR="009543FC" w:rsidRPr="00C71083">
        <w:rPr>
          <w:rFonts w:ascii="Arial Narrow" w:hAnsi="Arial Narrow"/>
          <w:sz w:val="24"/>
          <w:szCs w:val="24"/>
        </w:rPr>
        <w:t xml:space="preserve"> licitado</w:t>
      </w:r>
      <w:r w:rsidRPr="00C71083">
        <w:rPr>
          <w:rFonts w:ascii="Arial Narrow" w:hAnsi="Arial Narrow"/>
          <w:sz w:val="24"/>
          <w:szCs w:val="24"/>
        </w:rPr>
        <w:t xml:space="preserve">, recolhida no prazo máximo de </w:t>
      </w:r>
      <w:r w:rsidR="000E6C67" w:rsidRPr="00C71083">
        <w:rPr>
          <w:rFonts w:ascii="Arial Narrow" w:hAnsi="Arial Narrow"/>
          <w:b/>
          <w:bCs/>
          <w:color w:val="auto"/>
          <w:sz w:val="24"/>
          <w:szCs w:val="24"/>
          <w:u w:val="single"/>
        </w:rPr>
        <w:t>20 (vinte) dias úteis</w:t>
      </w:r>
      <w:r w:rsidRPr="00C71083">
        <w:rPr>
          <w:rFonts w:ascii="Arial Narrow" w:hAnsi="Arial Narrow"/>
          <w:sz w:val="24"/>
          <w:szCs w:val="24"/>
        </w:rPr>
        <w:t>, a contar da comunicação oficial</w:t>
      </w:r>
      <w:r w:rsidRPr="002A11FA">
        <w:rPr>
          <w:rFonts w:ascii="Arial Narrow" w:hAnsi="Arial Narrow"/>
          <w:sz w:val="24"/>
          <w:szCs w:val="24"/>
        </w:rPr>
        <w:t xml:space="preserve">. </w:t>
      </w:r>
    </w:p>
    <w:p w14:paraId="216AAEB3" w14:textId="7815B414" w:rsidR="003C7A23" w:rsidRPr="002A11FA" w:rsidRDefault="003C7A23" w:rsidP="000E6C67">
      <w:pPr>
        <w:pStyle w:val="Nivel3"/>
        <w:spacing w:before="0" w:after="0" w:line="240" w:lineRule="auto"/>
        <w:ind w:left="0"/>
        <w:rPr>
          <w:rFonts w:ascii="Arial Narrow" w:hAnsi="Arial Narrow"/>
          <w:sz w:val="24"/>
          <w:szCs w:val="24"/>
        </w:rPr>
      </w:pPr>
      <w:bookmarkStart w:id="41" w:name="_Hlk113876035"/>
      <w:r w:rsidRPr="002A11FA">
        <w:rPr>
          <w:rFonts w:ascii="Arial Narrow" w:hAnsi="Arial Narrow"/>
          <w:sz w:val="24"/>
          <w:szCs w:val="24"/>
        </w:rPr>
        <w:t xml:space="preserve">Para as infrações previstas nos </w:t>
      </w:r>
      <w:r w:rsidRPr="002A11FA">
        <w:rPr>
          <w:rFonts w:ascii="Arial Narrow" w:hAnsi="Arial Narrow"/>
          <w:b/>
          <w:bCs/>
          <w:sz w:val="24"/>
          <w:szCs w:val="24"/>
          <w:u w:val="single"/>
        </w:rPr>
        <w:t xml:space="preserve">itens </w:t>
      </w:r>
      <w:r w:rsidRPr="002A11FA">
        <w:rPr>
          <w:rFonts w:ascii="Arial Narrow" w:hAnsi="Arial Narrow"/>
          <w:b/>
          <w:bCs/>
          <w:sz w:val="24"/>
          <w:szCs w:val="24"/>
          <w:u w:val="single"/>
        </w:rPr>
        <w:fldChar w:fldCharType="begin"/>
      </w:r>
      <w:r w:rsidRPr="002A11FA">
        <w:rPr>
          <w:rFonts w:ascii="Arial Narrow" w:hAnsi="Arial Narrow"/>
          <w:b/>
          <w:bCs/>
          <w:sz w:val="24"/>
          <w:szCs w:val="24"/>
          <w:u w:val="single"/>
        </w:rPr>
        <w:instrText xml:space="preserve"> REF _Ref114668085 \r \h  \* MERGEFORMAT </w:instrText>
      </w:r>
      <w:r w:rsidRPr="002A11FA">
        <w:rPr>
          <w:rFonts w:ascii="Arial Narrow" w:hAnsi="Arial Narrow"/>
          <w:b/>
          <w:bCs/>
          <w:sz w:val="24"/>
          <w:szCs w:val="24"/>
          <w:u w:val="single"/>
        </w:rPr>
      </w:r>
      <w:r w:rsidRPr="002A11FA">
        <w:rPr>
          <w:rFonts w:ascii="Arial Narrow" w:hAnsi="Arial Narrow"/>
          <w:b/>
          <w:bCs/>
          <w:sz w:val="24"/>
          <w:szCs w:val="24"/>
          <w:u w:val="single"/>
        </w:rPr>
        <w:fldChar w:fldCharType="separate"/>
      </w:r>
      <w:r w:rsidR="000B3D69">
        <w:rPr>
          <w:rFonts w:ascii="Arial Narrow" w:hAnsi="Arial Narrow"/>
          <w:b/>
          <w:bCs/>
          <w:sz w:val="24"/>
          <w:szCs w:val="24"/>
          <w:u w:val="single"/>
        </w:rPr>
        <w:t>12.1.1</w:t>
      </w:r>
      <w:r w:rsidRPr="002A11FA">
        <w:rPr>
          <w:rFonts w:ascii="Arial Narrow" w:hAnsi="Arial Narrow"/>
          <w:b/>
          <w:bCs/>
          <w:sz w:val="24"/>
          <w:szCs w:val="24"/>
          <w:u w:val="single"/>
        </w:rPr>
        <w:fldChar w:fldCharType="end"/>
      </w:r>
      <w:r w:rsidRPr="002A11FA">
        <w:rPr>
          <w:rFonts w:ascii="Arial Narrow" w:hAnsi="Arial Narrow"/>
          <w:b/>
          <w:bCs/>
          <w:sz w:val="24"/>
          <w:szCs w:val="24"/>
          <w:u w:val="single"/>
        </w:rPr>
        <w:t xml:space="preserve">, </w:t>
      </w:r>
      <w:r w:rsidRPr="002A11FA">
        <w:rPr>
          <w:rFonts w:ascii="Arial Narrow" w:hAnsi="Arial Narrow"/>
          <w:b/>
          <w:bCs/>
          <w:sz w:val="24"/>
          <w:szCs w:val="24"/>
          <w:u w:val="single"/>
        </w:rPr>
        <w:fldChar w:fldCharType="begin"/>
      </w:r>
      <w:r w:rsidRPr="002A11FA">
        <w:rPr>
          <w:rFonts w:ascii="Arial Narrow" w:hAnsi="Arial Narrow"/>
          <w:b/>
          <w:bCs/>
          <w:sz w:val="24"/>
          <w:szCs w:val="24"/>
          <w:u w:val="single"/>
        </w:rPr>
        <w:instrText xml:space="preserve"> REF _Ref114668108 \r \h  \* MERGEFORMAT </w:instrText>
      </w:r>
      <w:r w:rsidRPr="002A11FA">
        <w:rPr>
          <w:rFonts w:ascii="Arial Narrow" w:hAnsi="Arial Narrow"/>
          <w:b/>
          <w:bCs/>
          <w:sz w:val="24"/>
          <w:szCs w:val="24"/>
          <w:u w:val="single"/>
        </w:rPr>
      </w:r>
      <w:r w:rsidRPr="002A11FA">
        <w:rPr>
          <w:rFonts w:ascii="Arial Narrow" w:hAnsi="Arial Narrow"/>
          <w:b/>
          <w:bCs/>
          <w:sz w:val="24"/>
          <w:szCs w:val="24"/>
          <w:u w:val="single"/>
        </w:rPr>
        <w:fldChar w:fldCharType="separate"/>
      </w:r>
      <w:r w:rsidR="000B3D69">
        <w:rPr>
          <w:rFonts w:ascii="Arial Narrow" w:hAnsi="Arial Narrow"/>
          <w:b/>
          <w:bCs/>
          <w:sz w:val="24"/>
          <w:szCs w:val="24"/>
          <w:u w:val="single"/>
        </w:rPr>
        <w:t>12.1.2</w:t>
      </w:r>
      <w:r w:rsidRPr="002A11FA">
        <w:rPr>
          <w:rFonts w:ascii="Arial Narrow" w:hAnsi="Arial Narrow"/>
          <w:b/>
          <w:bCs/>
          <w:sz w:val="24"/>
          <w:szCs w:val="24"/>
          <w:u w:val="single"/>
        </w:rPr>
        <w:fldChar w:fldCharType="end"/>
      </w:r>
      <w:r w:rsidRPr="002A11FA">
        <w:rPr>
          <w:rFonts w:ascii="Arial Narrow" w:hAnsi="Arial Narrow"/>
          <w:b/>
          <w:bCs/>
          <w:sz w:val="24"/>
          <w:szCs w:val="24"/>
          <w:u w:val="single"/>
        </w:rPr>
        <w:t xml:space="preserve"> e </w:t>
      </w:r>
      <w:r w:rsidRPr="002A11FA">
        <w:rPr>
          <w:rFonts w:ascii="Arial Narrow" w:hAnsi="Arial Narrow"/>
          <w:b/>
          <w:bCs/>
          <w:sz w:val="24"/>
          <w:szCs w:val="24"/>
          <w:u w:val="single"/>
        </w:rPr>
        <w:fldChar w:fldCharType="begin"/>
      </w:r>
      <w:r w:rsidRPr="002A11FA">
        <w:rPr>
          <w:rFonts w:ascii="Arial Narrow" w:hAnsi="Arial Narrow"/>
          <w:b/>
          <w:bCs/>
          <w:sz w:val="24"/>
          <w:szCs w:val="24"/>
          <w:u w:val="single"/>
        </w:rPr>
        <w:instrText xml:space="preserve"> REF _Ref114668139 \r \h  \* MERGEFORMAT </w:instrText>
      </w:r>
      <w:r w:rsidRPr="002A11FA">
        <w:rPr>
          <w:rFonts w:ascii="Arial Narrow" w:hAnsi="Arial Narrow"/>
          <w:b/>
          <w:bCs/>
          <w:sz w:val="24"/>
          <w:szCs w:val="24"/>
          <w:u w:val="single"/>
        </w:rPr>
      </w:r>
      <w:r w:rsidRPr="002A11FA">
        <w:rPr>
          <w:rFonts w:ascii="Arial Narrow" w:hAnsi="Arial Narrow"/>
          <w:b/>
          <w:bCs/>
          <w:sz w:val="24"/>
          <w:szCs w:val="24"/>
          <w:u w:val="single"/>
        </w:rPr>
        <w:fldChar w:fldCharType="separate"/>
      </w:r>
      <w:r w:rsidR="000B3D69">
        <w:rPr>
          <w:rFonts w:ascii="Arial Narrow" w:hAnsi="Arial Narrow"/>
          <w:b/>
          <w:bCs/>
          <w:sz w:val="24"/>
          <w:szCs w:val="24"/>
          <w:u w:val="single"/>
        </w:rPr>
        <w:t>12.1.3</w:t>
      </w:r>
      <w:r w:rsidRPr="002A11FA">
        <w:rPr>
          <w:rFonts w:ascii="Arial Narrow" w:hAnsi="Arial Narrow"/>
          <w:b/>
          <w:bCs/>
          <w:sz w:val="24"/>
          <w:szCs w:val="24"/>
          <w:u w:val="single"/>
        </w:rPr>
        <w:fldChar w:fldCharType="end"/>
      </w:r>
      <w:r w:rsidRPr="002A11FA">
        <w:rPr>
          <w:rFonts w:ascii="Arial Narrow" w:hAnsi="Arial Narrow"/>
          <w:sz w:val="24"/>
          <w:szCs w:val="24"/>
        </w:rPr>
        <w:t xml:space="preserve">, a multa será de </w:t>
      </w:r>
      <w:r w:rsidRPr="002A11FA">
        <w:rPr>
          <w:rFonts w:ascii="Arial Narrow" w:hAnsi="Arial Narrow"/>
          <w:color w:val="auto"/>
          <w:sz w:val="24"/>
          <w:szCs w:val="24"/>
        </w:rPr>
        <w:t xml:space="preserve">0,5% a 15% </w:t>
      </w:r>
      <w:r w:rsidRPr="002A11FA">
        <w:rPr>
          <w:rFonts w:ascii="Arial Narrow" w:hAnsi="Arial Narrow"/>
          <w:sz w:val="24"/>
          <w:szCs w:val="24"/>
        </w:rPr>
        <w:t>do valor do contrato licitado.</w:t>
      </w:r>
    </w:p>
    <w:bookmarkEnd w:id="41"/>
    <w:p w14:paraId="14BCBB28" w14:textId="5306FDA1" w:rsidR="003C7A23" w:rsidRPr="002A11FA" w:rsidRDefault="003C7A23" w:rsidP="000E6C67">
      <w:pPr>
        <w:pStyle w:val="Nivel3"/>
        <w:spacing w:before="0" w:after="0" w:line="240" w:lineRule="auto"/>
        <w:ind w:left="0"/>
        <w:rPr>
          <w:rFonts w:ascii="Arial Narrow" w:hAnsi="Arial Narrow"/>
          <w:sz w:val="24"/>
          <w:szCs w:val="24"/>
        </w:rPr>
      </w:pPr>
      <w:r w:rsidRPr="002A11FA">
        <w:rPr>
          <w:rFonts w:ascii="Arial Narrow" w:hAnsi="Arial Narrow"/>
          <w:sz w:val="24"/>
          <w:szCs w:val="24"/>
        </w:rPr>
        <w:t xml:space="preserve">Para as infrações previstas nos </w:t>
      </w:r>
      <w:r w:rsidRPr="002A11FA">
        <w:rPr>
          <w:rFonts w:ascii="Arial Narrow" w:hAnsi="Arial Narrow"/>
          <w:b/>
          <w:bCs/>
          <w:sz w:val="24"/>
          <w:szCs w:val="24"/>
          <w:u w:val="single"/>
        </w:rPr>
        <w:t xml:space="preserve">itens </w:t>
      </w:r>
      <w:r w:rsidRPr="002A11FA">
        <w:rPr>
          <w:rFonts w:ascii="Arial Narrow" w:hAnsi="Arial Narrow"/>
          <w:b/>
          <w:bCs/>
          <w:sz w:val="24"/>
          <w:szCs w:val="24"/>
          <w:u w:val="single"/>
        </w:rPr>
        <w:fldChar w:fldCharType="begin"/>
      </w:r>
      <w:r w:rsidRPr="002A11FA">
        <w:rPr>
          <w:rFonts w:ascii="Arial Narrow" w:hAnsi="Arial Narrow"/>
          <w:b/>
          <w:bCs/>
          <w:sz w:val="24"/>
          <w:szCs w:val="24"/>
          <w:u w:val="single"/>
        </w:rPr>
        <w:instrText xml:space="preserve"> REF _Ref114668249 \r \h  \* MERGEFORMAT </w:instrText>
      </w:r>
      <w:r w:rsidRPr="002A11FA">
        <w:rPr>
          <w:rFonts w:ascii="Arial Narrow" w:hAnsi="Arial Narrow"/>
          <w:b/>
          <w:bCs/>
          <w:sz w:val="24"/>
          <w:szCs w:val="24"/>
          <w:u w:val="single"/>
        </w:rPr>
      </w:r>
      <w:r w:rsidRPr="002A11FA">
        <w:rPr>
          <w:rFonts w:ascii="Arial Narrow" w:hAnsi="Arial Narrow"/>
          <w:b/>
          <w:bCs/>
          <w:sz w:val="24"/>
          <w:szCs w:val="24"/>
          <w:u w:val="single"/>
        </w:rPr>
        <w:fldChar w:fldCharType="separate"/>
      </w:r>
      <w:r w:rsidR="000B3D69">
        <w:rPr>
          <w:rFonts w:ascii="Arial Narrow" w:hAnsi="Arial Narrow"/>
          <w:b/>
          <w:bCs/>
          <w:sz w:val="24"/>
          <w:szCs w:val="24"/>
          <w:u w:val="single"/>
        </w:rPr>
        <w:t>12.1.4</w:t>
      </w:r>
      <w:r w:rsidRPr="002A11FA">
        <w:rPr>
          <w:rFonts w:ascii="Arial Narrow" w:hAnsi="Arial Narrow"/>
          <w:b/>
          <w:bCs/>
          <w:sz w:val="24"/>
          <w:szCs w:val="24"/>
          <w:u w:val="single"/>
        </w:rPr>
        <w:fldChar w:fldCharType="end"/>
      </w:r>
      <w:r w:rsidRPr="002A11FA">
        <w:rPr>
          <w:rFonts w:ascii="Arial Narrow" w:hAnsi="Arial Narrow"/>
          <w:b/>
          <w:bCs/>
          <w:sz w:val="24"/>
          <w:szCs w:val="24"/>
          <w:u w:val="single"/>
        </w:rPr>
        <w:t xml:space="preserve">, </w:t>
      </w:r>
      <w:r w:rsidRPr="002A11FA">
        <w:rPr>
          <w:rFonts w:ascii="Arial Narrow" w:hAnsi="Arial Narrow"/>
          <w:b/>
          <w:bCs/>
          <w:sz w:val="24"/>
          <w:szCs w:val="24"/>
          <w:u w:val="single"/>
        </w:rPr>
        <w:fldChar w:fldCharType="begin"/>
      </w:r>
      <w:r w:rsidRPr="002A11FA">
        <w:rPr>
          <w:rFonts w:ascii="Arial Narrow" w:hAnsi="Arial Narrow"/>
          <w:b/>
          <w:bCs/>
          <w:sz w:val="24"/>
          <w:szCs w:val="24"/>
          <w:u w:val="single"/>
        </w:rPr>
        <w:instrText xml:space="preserve"> REF _Ref114668245 \r \h  \* MERGEFORMAT </w:instrText>
      </w:r>
      <w:r w:rsidRPr="002A11FA">
        <w:rPr>
          <w:rFonts w:ascii="Arial Narrow" w:hAnsi="Arial Narrow"/>
          <w:b/>
          <w:bCs/>
          <w:sz w:val="24"/>
          <w:szCs w:val="24"/>
          <w:u w:val="single"/>
        </w:rPr>
      </w:r>
      <w:r w:rsidRPr="002A11FA">
        <w:rPr>
          <w:rFonts w:ascii="Arial Narrow" w:hAnsi="Arial Narrow"/>
          <w:b/>
          <w:bCs/>
          <w:sz w:val="24"/>
          <w:szCs w:val="24"/>
          <w:u w:val="single"/>
        </w:rPr>
        <w:fldChar w:fldCharType="separate"/>
      </w:r>
      <w:r w:rsidR="000B3D69">
        <w:rPr>
          <w:rFonts w:ascii="Arial Narrow" w:hAnsi="Arial Narrow"/>
          <w:b/>
          <w:bCs/>
          <w:sz w:val="24"/>
          <w:szCs w:val="24"/>
          <w:u w:val="single"/>
        </w:rPr>
        <w:t>12.1.5</w:t>
      </w:r>
      <w:r w:rsidRPr="002A11FA">
        <w:rPr>
          <w:rFonts w:ascii="Arial Narrow" w:hAnsi="Arial Narrow"/>
          <w:b/>
          <w:bCs/>
          <w:sz w:val="24"/>
          <w:szCs w:val="24"/>
          <w:u w:val="single"/>
        </w:rPr>
        <w:fldChar w:fldCharType="end"/>
      </w:r>
      <w:r w:rsidRPr="002A11FA">
        <w:rPr>
          <w:rFonts w:ascii="Arial Narrow" w:hAnsi="Arial Narrow"/>
          <w:b/>
          <w:bCs/>
          <w:sz w:val="24"/>
          <w:szCs w:val="24"/>
          <w:u w:val="single"/>
        </w:rPr>
        <w:t xml:space="preserve">, </w:t>
      </w:r>
      <w:r w:rsidRPr="002A11FA">
        <w:rPr>
          <w:rFonts w:ascii="Arial Narrow" w:hAnsi="Arial Narrow"/>
          <w:b/>
          <w:bCs/>
          <w:sz w:val="24"/>
          <w:szCs w:val="24"/>
          <w:u w:val="single"/>
        </w:rPr>
        <w:fldChar w:fldCharType="begin"/>
      </w:r>
      <w:r w:rsidRPr="002A11FA">
        <w:rPr>
          <w:rFonts w:ascii="Arial Narrow" w:hAnsi="Arial Narrow"/>
          <w:b/>
          <w:bCs/>
          <w:sz w:val="24"/>
          <w:szCs w:val="24"/>
          <w:u w:val="single"/>
        </w:rPr>
        <w:instrText xml:space="preserve"> REF _Ref114668247 \r \h  \* MERGEFORMAT </w:instrText>
      </w:r>
      <w:r w:rsidRPr="002A11FA">
        <w:rPr>
          <w:rFonts w:ascii="Arial Narrow" w:hAnsi="Arial Narrow"/>
          <w:b/>
          <w:bCs/>
          <w:sz w:val="24"/>
          <w:szCs w:val="24"/>
          <w:u w:val="single"/>
        </w:rPr>
      </w:r>
      <w:r w:rsidRPr="002A11FA">
        <w:rPr>
          <w:rFonts w:ascii="Arial Narrow" w:hAnsi="Arial Narrow"/>
          <w:b/>
          <w:bCs/>
          <w:sz w:val="24"/>
          <w:szCs w:val="24"/>
          <w:u w:val="single"/>
        </w:rPr>
        <w:fldChar w:fldCharType="separate"/>
      </w:r>
      <w:r w:rsidR="000B3D69">
        <w:rPr>
          <w:rFonts w:ascii="Arial Narrow" w:hAnsi="Arial Narrow"/>
          <w:b/>
          <w:bCs/>
          <w:sz w:val="24"/>
          <w:szCs w:val="24"/>
          <w:u w:val="single"/>
        </w:rPr>
        <w:t>12.1.6</w:t>
      </w:r>
      <w:r w:rsidRPr="002A11FA">
        <w:rPr>
          <w:rFonts w:ascii="Arial Narrow" w:hAnsi="Arial Narrow"/>
          <w:b/>
          <w:bCs/>
          <w:sz w:val="24"/>
          <w:szCs w:val="24"/>
          <w:u w:val="single"/>
        </w:rPr>
        <w:fldChar w:fldCharType="end"/>
      </w:r>
      <w:r w:rsidRPr="002A11FA">
        <w:rPr>
          <w:rFonts w:ascii="Arial Narrow" w:hAnsi="Arial Narrow"/>
          <w:b/>
          <w:bCs/>
          <w:sz w:val="24"/>
          <w:szCs w:val="24"/>
          <w:u w:val="single"/>
        </w:rPr>
        <w:t xml:space="preserve">, </w:t>
      </w:r>
      <w:r w:rsidRPr="002A11FA">
        <w:rPr>
          <w:rFonts w:ascii="Arial Narrow" w:hAnsi="Arial Narrow"/>
          <w:b/>
          <w:bCs/>
          <w:sz w:val="24"/>
          <w:szCs w:val="24"/>
          <w:u w:val="single"/>
        </w:rPr>
        <w:fldChar w:fldCharType="begin"/>
      </w:r>
      <w:r w:rsidRPr="002A11FA">
        <w:rPr>
          <w:rFonts w:ascii="Arial Narrow" w:hAnsi="Arial Narrow"/>
          <w:b/>
          <w:bCs/>
          <w:sz w:val="24"/>
          <w:szCs w:val="24"/>
          <w:u w:val="single"/>
        </w:rPr>
        <w:instrText xml:space="preserve"> REF _Ref114668251 \r \h  \* MERGEFORMAT </w:instrText>
      </w:r>
      <w:r w:rsidRPr="002A11FA">
        <w:rPr>
          <w:rFonts w:ascii="Arial Narrow" w:hAnsi="Arial Narrow"/>
          <w:b/>
          <w:bCs/>
          <w:sz w:val="24"/>
          <w:szCs w:val="24"/>
          <w:u w:val="single"/>
        </w:rPr>
      </w:r>
      <w:r w:rsidRPr="002A11FA">
        <w:rPr>
          <w:rFonts w:ascii="Arial Narrow" w:hAnsi="Arial Narrow"/>
          <w:b/>
          <w:bCs/>
          <w:sz w:val="24"/>
          <w:szCs w:val="24"/>
          <w:u w:val="single"/>
        </w:rPr>
        <w:fldChar w:fldCharType="separate"/>
      </w:r>
      <w:r w:rsidR="000B3D69">
        <w:rPr>
          <w:rFonts w:ascii="Arial Narrow" w:hAnsi="Arial Narrow"/>
          <w:b/>
          <w:bCs/>
          <w:sz w:val="24"/>
          <w:szCs w:val="24"/>
          <w:u w:val="single"/>
        </w:rPr>
        <w:t>12.1.7</w:t>
      </w:r>
      <w:r w:rsidRPr="002A11FA">
        <w:rPr>
          <w:rFonts w:ascii="Arial Narrow" w:hAnsi="Arial Narrow"/>
          <w:b/>
          <w:bCs/>
          <w:sz w:val="24"/>
          <w:szCs w:val="24"/>
          <w:u w:val="single"/>
        </w:rPr>
        <w:fldChar w:fldCharType="end"/>
      </w:r>
      <w:r w:rsidRPr="002A11FA">
        <w:rPr>
          <w:rFonts w:ascii="Arial Narrow" w:hAnsi="Arial Narrow"/>
          <w:b/>
          <w:bCs/>
          <w:sz w:val="24"/>
          <w:szCs w:val="24"/>
          <w:u w:val="single"/>
        </w:rPr>
        <w:t xml:space="preserve"> e </w:t>
      </w:r>
      <w:r w:rsidRPr="002A11FA">
        <w:rPr>
          <w:rFonts w:ascii="Arial Narrow" w:hAnsi="Arial Narrow"/>
          <w:b/>
          <w:bCs/>
          <w:sz w:val="24"/>
          <w:szCs w:val="24"/>
          <w:u w:val="single"/>
        </w:rPr>
        <w:fldChar w:fldCharType="begin"/>
      </w:r>
      <w:r w:rsidRPr="002A11FA">
        <w:rPr>
          <w:rFonts w:ascii="Arial Narrow" w:hAnsi="Arial Narrow"/>
          <w:b/>
          <w:bCs/>
          <w:sz w:val="24"/>
          <w:szCs w:val="24"/>
          <w:u w:val="single"/>
        </w:rPr>
        <w:instrText xml:space="preserve"> REF _Ref114668252 \r \h  \* MERGEFORMAT </w:instrText>
      </w:r>
      <w:r w:rsidRPr="002A11FA">
        <w:rPr>
          <w:rFonts w:ascii="Arial Narrow" w:hAnsi="Arial Narrow"/>
          <w:b/>
          <w:bCs/>
          <w:sz w:val="24"/>
          <w:szCs w:val="24"/>
          <w:u w:val="single"/>
        </w:rPr>
      </w:r>
      <w:r w:rsidRPr="002A11FA">
        <w:rPr>
          <w:rFonts w:ascii="Arial Narrow" w:hAnsi="Arial Narrow"/>
          <w:b/>
          <w:bCs/>
          <w:sz w:val="24"/>
          <w:szCs w:val="24"/>
          <w:u w:val="single"/>
        </w:rPr>
        <w:fldChar w:fldCharType="separate"/>
      </w:r>
      <w:r w:rsidR="000B3D69">
        <w:rPr>
          <w:rFonts w:ascii="Arial Narrow" w:hAnsi="Arial Narrow"/>
          <w:b/>
          <w:bCs/>
          <w:sz w:val="24"/>
          <w:szCs w:val="24"/>
          <w:u w:val="single"/>
        </w:rPr>
        <w:t>12.1.8</w:t>
      </w:r>
      <w:r w:rsidRPr="002A11FA">
        <w:rPr>
          <w:rFonts w:ascii="Arial Narrow" w:hAnsi="Arial Narrow"/>
          <w:b/>
          <w:bCs/>
          <w:sz w:val="24"/>
          <w:szCs w:val="24"/>
          <w:u w:val="single"/>
        </w:rPr>
        <w:fldChar w:fldCharType="end"/>
      </w:r>
      <w:r w:rsidRPr="002A11FA">
        <w:rPr>
          <w:rFonts w:ascii="Arial Narrow" w:hAnsi="Arial Narrow"/>
          <w:sz w:val="24"/>
          <w:szCs w:val="24"/>
        </w:rPr>
        <w:t xml:space="preserve">, a multa será de </w:t>
      </w:r>
      <w:r w:rsidRPr="002A11FA">
        <w:rPr>
          <w:rFonts w:ascii="Arial Narrow" w:hAnsi="Arial Narrow"/>
          <w:color w:val="auto"/>
          <w:sz w:val="24"/>
          <w:szCs w:val="24"/>
        </w:rPr>
        <w:t>15% a 30%</w:t>
      </w:r>
      <w:r w:rsidRPr="002A11FA">
        <w:rPr>
          <w:rFonts w:ascii="Arial Narrow" w:hAnsi="Arial Narrow"/>
          <w:color w:val="0000FF"/>
          <w:sz w:val="24"/>
          <w:szCs w:val="24"/>
        </w:rPr>
        <w:t xml:space="preserve"> </w:t>
      </w:r>
      <w:r w:rsidRPr="002A11FA">
        <w:rPr>
          <w:rFonts w:ascii="Arial Narrow" w:hAnsi="Arial Narrow"/>
          <w:sz w:val="24"/>
          <w:szCs w:val="24"/>
        </w:rPr>
        <w:t>do valor do contrato licitado.</w:t>
      </w:r>
    </w:p>
    <w:p w14:paraId="6F92F65F" w14:textId="77777777"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 xml:space="preserve">Na aplicação da sanção de multa será facultada a defesa do interessado no prazo de </w:t>
      </w:r>
      <w:r w:rsidRPr="00C71083">
        <w:rPr>
          <w:rFonts w:ascii="Arial Narrow" w:hAnsi="Arial Narrow"/>
          <w:b/>
          <w:bCs/>
          <w:sz w:val="24"/>
          <w:szCs w:val="24"/>
          <w:u w:val="single"/>
        </w:rPr>
        <w:t xml:space="preserve">15 (quinze) dias úteis, </w:t>
      </w:r>
      <w:r w:rsidRPr="00C71083">
        <w:rPr>
          <w:rFonts w:ascii="Arial Narrow" w:hAnsi="Arial Narrow"/>
          <w:sz w:val="24"/>
          <w:szCs w:val="24"/>
        </w:rPr>
        <w:t>contado da data de sua intimação.</w:t>
      </w:r>
    </w:p>
    <w:p w14:paraId="1EF9BE11" w14:textId="44C70D36"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 xml:space="preserve">A sanção de impedimento de licitar e contratar será aplicada ao responsável em decorrência das infrações administrativas relacionadas nos </w:t>
      </w:r>
      <w:r w:rsidRPr="00C71083">
        <w:rPr>
          <w:rFonts w:ascii="Arial Narrow" w:hAnsi="Arial Narrow"/>
          <w:b/>
          <w:bCs/>
          <w:sz w:val="24"/>
          <w:szCs w:val="24"/>
          <w:u w:val="single"/>
        </w:rPr>
        <w:t xml:space="preserve">itens </w:t>
      </w:r>
      <w:r w:rsidRPr="00C71083">
        <w:rPr>
          <w:rFonts w:ascii="Arial Narrow" w:hAnsi="Arial Narrow"/>
          <w:b/>
          <w:bCs/>
          <w:sz w:val="24"/>
          <w:szCs w:val="24"/>
          <w:u w:val="single"/>
        </w:rPr>
        <w:fldChar w:fldCharType="begin"/>
      </w:r>
      <w:r w:rsidRPr="00C71083">
        <w:rPr>
          <w:rFonts w:ascii="Arial Narrow" w:hAnsi="Arial Narrow"/>
          <w:b/>
          <w:bCs/>
          <w:sz w:val="24"/>
          <w:szCs w:val="24"/>
          <w:u w:val="single"/>
        </w:rPr>
        <w:instrText xml:space="preserve"> REF _Ref114668085 \r \h  \* MERGEFORMAT </w:instrText>
      </w:r>
      <w:r w:rsidRPr="00C71083">
        <w:rPr>
          <w:rFonts w:ascii="Arial Narrow" w:hAnsi="Arial Narrow"/>
          <w:b/>
          <w:bCs/>
          <w:sz w:val="24"/>
          <w:szCs w:val="24"/>
          <w:u w:val="single"/>
        </w:rPr>
      </w:r>
      <w:r w:rsidRPr="00C71083">
        <w:rPr>
          <w:rFonts w:ascii="Arial Narrow" w:hAnsi="Arial Narrow"/>
          <w:b/>
          <w:bCs/>
          <w:sz w:val="24"/>
          <w:szCs w:val="24"/>
          <w:u w:val="single"/>
        </w:rPr>
        <w:fldChar w:fldCharType="separate"/>
      </w:r>
      <w:r w:rsidR="000B3D69">
        <w:rPr>
          <w:rFonts w:ascii="Arial Narrow" w:hAnsi="Arial Narrow"/>
          <w:b/>
          <w:bCs/>
          <w:sz w:val="24"/>
          <w:szCs w:val="24"/>
          <w:u w:val="single"/>
        </w:rPr>
        <w:t>12.1.1</w:t>
      </w:r>
      <w:r w:rsidRPr="00C71083">
        <w:rPr>
          <w:rFonts w:ascii="Arial Narrow" w:hAnsi="Arial Narrow"/>
          <w:b/>
          <w:bCs/>
          <w:sz w:val="24"/>
          <w:szCs w:val="24"/>
          <w:u w:val="single"/>
        </w:rPr>
        <w:fldChar w:fldCharType="end"/>
      </w:r>
      <w:r w:rsidRPr="00C71083">
        <w:rPr>
          <w:rFonts w:ascii="Arial Narrow" w:hAnsi="Arial Narrow"/>
          <w:b/>
          <w:bCs/>
          <w:sz w:val="24"/>
          <w:szCs w:val="24"/>
          <w:u w:val="single"/>
        </w:rPr>
        <w:t xml:space="preserve">, </w:t>
      </w:r>
      <w:r w:rsidRPr="00C71083">
        <w:rPr>
          <w:rFonts w:ascii="Arial Narrow" w:hAnsi="Arial Narrow"/>
          <w:b/>
          <w:bCs/>
          <w:sz w:val="24"/>
          <w:szCs w:val="24"/>
          <w:u w:val="single"/>
        </w:rPr>
        <w:fldChar w:fldCharType="begin"/>
      </w:r>
      <w:r w:rsidRPr="00C71083">
        <w:rPr>
          <w:rFonts w:ascii="Arial Narrow" w:hAnsi="Arial Narrow"/>
          <w:b/>
          <w:bCs/>
          <w:sz w:val="24"/>
          <w:szCs w:val="24"/>
          <w:u w:val="single"/>
        </w:rPr>
        <w:instrText xml:space="preserve"> REF _Ref114668108 \r \h  \* MERGEFORMAT </w:instrText>
      </w:r>
      <w:r w:rsidRPr="00C71083">
        <w:rPr>
          <w:rFonts w:ascii="Arial Narrow" w:hAnsi="Arial Narrow"/>
          <w:b/>
          <w:bCs/>
          <w:sz w:val="24"/>
          <w:szCs w:val="24"/>
          <w:u w:val="single"/>
        </w:rPr>
      </w:r>
      <w:r w:rsidRPr="00C71083">
        <w:rPr>
          <w:rFonts w:ascii="Arial Narrow" w:hAnsi="Arial Narrow"/>
          <w:b/>
          <w:bCs/>
          <w:sz w:val="24"/>
          <w:szCs w:val="24"/>
          <w:u w:val="single"/>
        </w:rPr>
        <w:fldChar w:fldCharType="separate"/>
      </w:r>
      <w:r w:rsidR="000B3D69">
        <w:rPr>
          <w:rFonts w:ascii="Arial Narrow" w:hAnsi="Arial Narrow"/>
          <w:b/>
          <w:bCs/>
          <w:sz w:val="24"/>
          <w:szCs w:val="24"/>
          <w:u w:val="single"/>
        </w:rPr>
        <w:t>12.1.2</w:t>
      </w:r>
      <w:r w:rsidRPr="00C71083">
        <w:rPr>
          <w:rFonts w:ascii="Arial Narrow" w:hAnsi="Arial Narrow"/>
          <w:b/>
          <w:bCs/>
          <w:sz w:val="24"/>
          <w:szCs w:val="24"/>
          <w:u w:val="single"/>
        </w:rPr>
        <w:fldChar w:fldCharType="end"/>
      </w:r>
      <w:r w:rsidRPr="00C71083">
        <w:rPr>
          <w:rFonts w:ascii="Arial Narrow" w:hAnsi="Arial Narrow"/>
          <w:b/>
          <w:bCs/>
          <w:sz w:val="24"/>
          <w:szCs w:val="24"/>
          <w:u w:val="single"/>
        </w:rPr>
        <w:t xml:space="preserve"> e </w:t>
      </w:r>
      <w:r w:rsidRPr="00C71083">
        <w:rPr>
          <w:rFonts w:ascii="Arial Narrow" w:hAnsi="Arial Narrow"/>
          <w:b/>
          <w:bCs/>
          <w:sz w:val="24"/>
          <w:szCs w:val="24"/>
          <w:u w:val="single"/>
        </w:rPr>
        <w:fldChar w:fldCharType="begin"/>
      </w:r>
      <w:r w:rsidRPr="00C71083">
        <w:rPr>
          <w:rFonts w:ascii="Arial Narrow" w:hAnsi="Arial Narrow"/>
          <w:b/>
          <w:bCs/>
          <w:sz w:val="24"/>
          <w:szCs w:val="24"/>
          <w:u w:val="single"/>
        </w:rPr>
        <w:instrText xml:space="preserve"> REF _Ref114668139 \r \h  \* MERGEFORMAT </w:instrText>
      </w:r>
      <w:r w:rsidRPr="00C71083">
        <w:rPr>
          <w:rFonts w:ascii="Arial Narrow" w:hAnsi="Arial Narrow"/>
          <w:b/>
          <w:bCs/>
          <w:sz w:val="24"/>
          <w:szCs w:val="24"/>
          <w:u w:val="single"/>
        </w:rPr>
      </w:r>
      <w:r w:rsidRPr="00C71083">
        <w:rPr>
          <w:rFonts w:ascii="Arial Narrow" w:hAnsi="Arial Narrow"/>
          <w:b/>
          <w:bCs/>
          <w:sz w:val="24"/>
          <w:szCs w:val="24"/>
          <w:u w:val="single"/>
        </w:rPr>
        <w:fldChar w:fldCharType="separate"/>
      </w:r>
      <w:r w:rsidR="000B3D69">
        <w:rPr>
          <w:rFonts w:ascii="Arial Narrow" w:hAnsi="Arial Narrow"/>
          <w:b/>
          <w:bCs/>
          <w:sz w:val="24"/>
          <w:szCs w:val="24"/>
          <w:u w:val="single"/>
        </w:rPr>
        <w:t>12.1.3</w:t>
      </w:r>
      <w:r w:rsidRPr="00C71083">
        <w:rPr>
          <w:rFonts w:ascii="Arial Narrow" w:hAnsi="Arial Narrow"/>
          <w:b/>
          <w:bCs/>
          <w:sz w:val="24"/>
          <w:szCs w:val="24"/>
          <w:u w:val="single"/>
        </w:rPr>
        <w:fldChar w:fldCharType="end"/>
      </w:r>
      <w:r w:rsidRPr="00C71083">
        <w:rPr>
          <w:rFonts w:ascii="Arial Narrow" w:hAnsi="Arial Narrow"/>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4B920DCC"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lastRenderedPageBreak/>
        <w:t xml:space="preserve">Poderá ser aplicada ao responsável a sanção de declaração de inidoneidade para licitar ou contratar, em decorrência da prática das infrações dispostas nos </w:t>
      </w:r>
      <w:r w:rsidRPr="00C71083">
        <w:rPr>
          <w:rFonts w:ascii="Arial Narrow" w:hAnsi="Arial Narrow"/>
          <w:b/>
          <w:bCs/>
          <w:sz w:val="24"/>
          <w:szCs w:val="24"/>
          <w:u w:val="single"/>
        </w:rPr>
        <w:t xml:space="preserve">itens </w:t>
      </w:r>
      <w:r w:rsidRPr="00C71083">
        <w:rPr>
          <w:rFonts w:ascii="Arial Narrow" w:hAnsi="Arial Narrow"/>
          <w:b/>
          <w:bCs/>
          <w:sz w:val="24"/>
          <w:szCs w:val="24"/>
          <w:u w:val="single"/>
        </w:rPr>
        <w:fldChar w:fldCharType="begin"/>
      </w:r>
      <w:r w:rsidRPr="00C71083">
        <w:rPr>
          <w:rFonts w:ascii="Arial Narrow" w:hAnsi="Arial Narrow"/>
          <w:b/>
          <w:bCs/>
          <w:sz w:val="24"/>
          <w:szCs w:val="24"/>
          <w:u w:val="single"/>
        </w:rPr>
        <w:instrText xml:space="preserve"> REF _Ref114668249 \r \h  \* MERGEFORMAT </w:instrText>
      </w:r>
      <w:r w:rsidRPr="00C71083">
        <w:rPr>
          <w:rFonts w:ascii="Arial Narrow" w:hAnsi="Arial Narrow"/>
          <w:b/>
          <w:bCs/>
          <w:sz w:val="24"/>
          <w:szCs w:val="24"/>
          <w:u w:val="single"/>
        </w:rPr>
      </w:r>
      <w:r w:rsidRPr="00C71083">
        <w:rPr>
          <w:rFonts w:ascii="Arial Narrow" w:hAnsi="Arial Narrow"/>
          <w:b/>
          <w:bCs/>
          <w:sz w:val="24"/>
          <w:szCs w:val="24"/>
          <w:u w:val="single"/>
        </w:rPr>
        <w:fldChar w:fldCharType="separate"/>
      </w:r>
      <w:r w:rsidR="000B3D69">
        <w:rPr>
          <w:rFonts w:ascii="Arial Narrow" w:hAnsi="Arial Narrow"/>
          <w:b/>
          <w:bCs/>
          <w:sz w:val="24"/>
          <w:szCs w:val="24"/>
          <w:u w:val="single"/>
        </w:rPr>
        <w:t>12.1.4</w:t>
      </w:r>
      <w:r w:rsidRPr="00C71083">
        <w:rPr>
          <w:rFonts w:ascii="Arial Narrow" w:hAnsi="Arial Narrow"/>
          <w:b/>
          <w:bCs/>
          <w:sz w:val="24"/>
          <w:szCs w:val="24"/>
          <w:u w:val="single"/>
        </w:rPr>
        <w:fldChar w:fldCharType="end"/>
      </w:r>
      <w:r w:rsidRPr="00C71083">
        <w:rPr>
          <w:rFonts w:ascii="Arial Narrow" w:hAnsi="Arial Narrow"/>
          <w:b/>
          <w:bCs/>
          <w:sz w:val="24"/>
          <w:szCs w:val="24"/>
          <w:u w:val="single"/>
        </w:rPr>
        <w:t xml:space="preserve">, </w:t>
      </w:r>
      <w:r w:rsidRPr="00C71083">
        <w:rPr>
          <w:rFonts w:ascii="Arial Narrow" w:hAnsi="Arial Narrow"/>
          <w:b/>
          <w:bCs/>
          <w:sz w:val="24"/>
          <w:szCs w:val="24"/>
          <w:u w:val="single"/>
        </w:rPr>
        <w:fldChar w:fldCharType="begin"/>
      </w:r>
      <w:r w:rsidRPr="00C71083">
        <w:rPr>
          <w:rFonts w:ascii="Arial Narrow" w:hAnsi="Arial Narrow"/>
          <w:b/>
          <w:bCs/>
          <w:sz w:val="24"/>
          <w:szCs w:val="24"/>
          <w:u w:val="single"/>
        </w:rPr>
        <w:instrText xml:space="preserve"> REF _Ref114668245 \r \h  \* MERGEFORMAT </w:instrText>
      </w:r>
      <w:r w:rsidRPr="00C71083">
        <w:rPr>
          <w:rFonts w:ascii="Arial Narrow" w:hAnsi="Arial Narrow"/>
          <w:b/>
          <w:bCs/>
          <w:sz w:val="24"/>
          <w:szCs w:val="24"/>
          <w:u w:val="single"/>
        </w:rPr>
      </w:r>
      <w:r w:rsidRPr="00C71083">
        <w:rPr>
          <w:rFonts w:ascii="Arial Narrow" w:hAnsi="Arial Narrow"/>
          <w:b/>
          <w:bCs/>
          <w:sz w:val="24"/>
          <w:szCs w:val="24"/>
          <w:u w:val="single"/>
        </w:rPr>
        <w:fldChar w:fldCharType="separate"/>
      </w:r>
      <w:r w:rsidR="000B3D69">
        <w:rPr>
          <w:rFonts w:ascii="Arial Narrow" w:hAnsi="Arial Narrow"/>
          <w:b/>
          <w:bCs/>
          <w:sz w:val="24"/>
          <w:szCs w:val="24"/>
          <w:u w:val="single"/>
        </w:rPr>
        <w:t>12.1.5</w:t>
      </w:r>
      <w:r w:rsidRPr="00C71083">
        <w:rPr>
          <w:rFonts w:ascii="Arial Narrow" w:hAnsi="Arial Narrow"/>
          <w:b/>
          <w:bCs/>
          <w:sz w:val="24"/>
          <w:szCs w:val="24"/>
          <w:u w:val="single"/>
        </w:rPr>
        <w:fldChar w:fldCharType="end"/>
      </w:r>
      <w:r w:rsidRPr="00C71083">
        <w:rPr>
          <w:rFonts w:ascii="Arial Narrow" w:hAnsi="Arial Narrow"/>
          <w:b/>
          <w:bCs/>
          <w:sz w:val="24"/>
          <w:szCs w:val="24"/>
          <w:u w:val="single"/>
        </w:rPr>
        <w:t xml:space="preserve">, </w:t>
      </w:r>
      <w:r w:rsidRPr="00C71083">
        <w:rPr>
          <w:rFonts w:ascii="Arial Narrow" w:hAnsi="Arial Narrow"/>
          <w:b/>
          <w:bCs/>
          <w:sz w:val="24"/>
          <w:szCs w:val="24"/>
          <w:u w:val="single"/>
        </w:rPr>
        <w:fldChar w:fldCharType="begin"/>
      </w:r>
      <w:r w:rsidRPr="00C71083">
        <w:rPr>
          <w:rFonts w:ascii="Arial Narrow" w:hAnsi="Arial Narrow"/>
          <w:b/>
          <w:bCs/>
          <w:sz w:val="24"/>
          <w:szCs w:val="24"/>
          <w:u w:val="single"/>
        </w:rPr>
        <w:instrText xml:space="preserve"> REF _Ref114668247 \r \h  \* MERGEFORMAT </w:instrText>
      </w:r>
      <w:r w:rsidRPr="00C71083">
        <w:rPr>
          <w:rFonts w:ascii="Arial Narrow" w:hAnsi="Arial Narrow"/>
          <w:b/>
          <w:bCs/>
          <w:sz w:val="24"/>
          <w:szCs w:val="24"/>
          <w:u w:val="single"/>
        </w:rPr>
      </w:r>
      <w:r w:rsidRPr="00C71083">
        <w:rPr>
          <w:rFonts w:ascii="Arial Narrow" w:hAnsi="Arial Narrow"/>
          <w:b/>
          <w:bCs/>
          <w:sz w:val="24"/>
          <w:szCs w:val="24"/>
          <w:u w:val="single"/>
        </w:rPr>
        <w:fldChar w:fldCharType="separate"/>
      </w:r>
      <w:r w:rsidR="000B3D69">
        <w:rPr>
          <w:rFonts w:ascii="Arial Narrow" w:hAnsi="Arial Narrow"/>
          <w:b/>
          <w:bCs/>
          <w:sz w:val="24"/>
          <w:szCs w:val="24"/>
          <w:u w:val="single"/>
        </w:rPr>
        <w:t>12.1.6</w:t>
      </w:r>
      <w:r w:rsidRPr="00C71083">
        <w:rPr>
          <w:rFonts w:ascii="Arial Narrow" w:hAnsi="Arial Narrow"/>
          <w:b/>
          <w:bCs/>
          <w:sz w:val="24"/>
          <w:szCs w:val="24"/>
          <w:u w:val="single"/>
        </w:rPr>
        <w:fldChar w:fldCharType="end"/>
      </w:r>
      <w:r w:rsidRPr="00C71083">
        <w:rPr>
          <w:rFonts w:ascii="Arial Narrow" w:hAnsi="Arial Narrow"/>
          <w:b/>
          <w:bCs/>
          <w:sz w:val="24"/>
          <w:szCs w:val="24"/>
          <w:u w:val="single"/>
        </w:rPr>
        <w:t xml:space="preserve">, </w:t>
      </w:r>
      <w:r w:rsidRPr="00C71083">
        <w:rPr>
          <w:rFonts w:ascii="Arial Narrow" w:hAnsi="Arial Narrow"/>
          <w:b/>
          <w:bCs/>
          <w:sz w:val="24"/>
          <w:szCs w:val="24"/>
          <w:u w:val="single"/>
        </w:rPr>
        <w:fldChar w:fldCharType="begin"/>
      </w:r>
      <w:r w:rsidRPr="00C71083">
        <w:rPr>
          <w:rFonts w:ascii="Arial Narrow" w:hAnsi="Arial Narrow"/>
          <w:b/>
          <w:bCs/>
          <w:sz w:val="24"/>
          <w:szCs w:val="24"/>
          <w:u w:val="single"/>
        </w:rPr>
        <w:instrText xml:space="preserve"> REF _Ref114668251 \r \h  \* MERGEFORMAT </w:instrText>
      </w:r>
      <w:r w:rsidRPr="00C71083">
        <w:rPr>
          <w:rFonts w:ascii="Arial Narrow" w:hAnsi="Arial Narrow"/>
          <w:b/>
          <w:bCs/>
          <w:sz w:val="24"/>
          <w:szCs w:val="24"/>
          <w:u w:val="single"/>
        </w:rPr>
      </w:r>
      <w:r w:rsidRPr="00C71083">
        <w:rPr>
          <w:rFonts w:ascii="Arial Narrow" w:hAnsi="Arial Narrow"/>
          <w:b/>
          <w:bCs/>
          <w:sz w:val="24"/>
          <w:szCs w:val="24"/>
          <w:u w:val="single"/>
        </w:rPr>
        <w:fldChar w:fldCharType="separate"/>
      </w:r>
      <w:r w:rsidR="000B3D69">
        <w:rPr>
          <w:rFonts w:ascii="Arial Narrow" w:hAnsi="Arial Narrow"/>
          <w:b/>
          <w:bCs/>
          <w:sz w:val="24"/>
          <w:szCs w:val="24"/>
          <w:u w:val="single"/>
        </w:rPr>
        <w:t>12.1.7</w:t>
      </w:r>
      <w:r w:rsidRPr="00C71083">
        <w:rPr>
          <w:rFonts w:ascii="Arial Narrow" w:hAnsi="Arial Narrow"/>
          <w:b/>
          <w:bCs/>
          <w:sz w:val="24"/>
          <w:szCs w:val="24"/>
          <w:u w:val="single"/>
        </w:rPr>
        <w:fldChar w:fldCharType="end"/>
      </w:r>
      <w:r w:rsidRPr="00C71083">
        <w:rPr>
          <w:rFonts w:ascii="Arial Narrow" w:hAnsi="Arial Narrow"/>
          <w:b/>
          <w:bCs/>
          <w:sz w:val="24"/>
          <w:szCs w:val="24"/>
          <w:u w:val="single"/>
        </w:rPr>
        <w:t xml:space="preserve"> e </w:t>
      </w:r>
      <w:r w:rsidRPr="00C71083">
        <w:rPr>
          <w:rFonts w:ascii="Arial Narrow" w:hAnsi="Arial Narrow"/>
          <w:b/>
          <w:bCs/>
          <w:sz w:val="24"/>
          <w:szCs w:val="24"/>
          <w:u w:val="single"/>
        </w:rPr>
        <w:fldChar w:fldCharType="begin"/>
      </w:r>
      <w:r w:rsidRPr="00C71083">
        <w:rPr>
          <w:rFonts w:ascii="Arial Narrow" w:hAnsi="Arial Narrow"/>
          <w:b/>
          <w:bCs/>
          <w:sz w:val="24"/>
          <w:szCs w:val="24"/>
          <w:u w:val="single"/>
        </w:rPr>
        <w:instrText xml:space="preserve"> REF _Ref114668252 \r \h  \* MERGEFORMAT </w:instrText>
      </w:r>
      <w:r w:rsidRPr="00C71083">
        <w:rPr>
          <w:rFonts w:ascii="Arial Narrow" w:hAnsi="Arial Narrow"/>
          <w:b/>
          <w:bCs/>
          <w:sz w:val="24"/>
          <w:szCs w:val="24"/>
          <w:u w:val="single"/>
        </w:rPr>
      </w:r>
      <w:r w:rsidRPr="00C71083">
        <w:rPr>
          <w:rFonts w:ascii="Arial Narrow" w:hAnsi="Arial Narrow"/>
          <w:b/>
          <w:bCs/>
          <w:sz w:val="24"/>
          <w:szCs w:val="24"/>
          <w:u w:val="single"/>
        </w:rPr>
        <w:fldChar w:fldCharType="separate"/>
      </w:r>
      <w:r w:rsidR="000B3D69">
        <w:rPr>
          <w:rFonts w:ascii="Arial Narrow" w:hAnsi="Arial Narrow"/>
          <w:b/>
          <w:bCs/>
          <w:sz w:val="24"/>
          <w:szCs w:val="24"/>
          <w:u w:val="single"/>
        </w:rPr>
        <w:t>12.1.8</w:t>
      </w:r>
      <w:r w:rsidRPr="00C71083">
        <w:rPr>
          <w:rFonts w:ascii="Arial Narrow" w:hAnsi="Arial Narrow"/>
          <w:b/>
          <w:bCs/>
          <w:sz w:val="24"/>
          <w:szCs w:val="24"/>
          <w:u w:val="single"/>
        </w:rPr>
        <w:fldChar w:fldCharType="end"/>
      </w:r>
      <w:r w:rsidRPr="00C71083">
        <w:rPr>
          <w:rFonts w:ascii="Arial Narrow" w:hAnsi="Arial Narrow"/>
          <w:sz w:val="24"/>
          <w:szCs w:val="24"/>
        </w:rPr>
        <w:t xml:space="preserve">, bem como pelas infrações administrativas previstas nos </w:t>
      </w:r>
      <w:r w:rsidRPr="00C71083">
        <w:rPr>
          <w:rFonts w:ascii="Arial Narrow" w:hAnsi="Arial Narrow"/>
          <w:b/>
          <w:bCs/>
          <w:sz w:val="24"/>
          <w:szCs w:val="24"/>
          <w:u w:val="single"/>
        </w:rPr>
        <w:t xml:space="preserve">itens </w:t>
      </w:r>
      <w:r w:rsidRPr="00C71083">
        <w:rPr>
          <w:rFonts w:ascii="Arial Narrow" w:hAnsi="Arial Narrow"/>
          <w:b/>
          <w:bCs/>
          <w:sz w:val="24"/>
          <w:szCs w:val="24"/>
          <w:u w:val="single"/>
        </w:rPr>
        <w:fldChar w:fldCharType="begin"/>
      </w:r>
      <w:r w:rsidRPr="00C71083">
        <w:rPr>
          <w:rFonts w:ascii="Arial Narrow" w:hAnsi="Arial Narrow"/>
          <w:b/>
          <w:bCs/>
          <w:sz w:val="24"/>
          <w:szCs w:val="24"/>
          <w:u w:val="single"/>
        </w:rPr>
        <w:instrText xml:space="preserve"> REF _Ref114668085 \r \h  \* MERGEFORMAT </w:instrText>
      </w:r>
      <w:r w:rsidRPr="00C71083">
        <w:rPr>
          <w:rFonts w:ascii="Arial Narrow" w:hAnsi="Arial Narrow"/>
          <w:b/>
          <w:bCs/>
          <w:sz w:val="24"/>
          <w:szCs w:val="24"/>
          <w:u w:val="single"/>
        </w:rPr>
      </w:r>
      <w:r w:rsidRPr="00C71083">
        <w:rPr>
          <w:rFonts w:ascii="Arial Narrow" w:hAnsi="Arial Narrow"/>
          <w:b/>
          <w:bCs/>
          <w:sz w:val="24"/>
          <w:szCs w:val="24"/>
          <w:u w:val="single"/>
        </w:rPr>
        <w:fldChar w:fldCharType="separate"/>
      </w:r>
      <w:r w:rsidR="000B3D69">
        <w:rPr>
          <w:rFonts w:ascii="Arial Narrow" w:hAnsi="Arial Narrow"/>
          <w:b/>
          <w:bCs/>
          <w:sz w:val="24"/>
          <w:szCs w:val="24"/>
          <w:u w:val="single"/>
        </w:rPr>
        <w:t>12.1.1</w:t>
      </w:r>
      <w:r w:rsidRPr="00C71083">
        <w:rPr>
          <w:rFonts w:ascii="Arial Narrow" w:hAnsi="Arial Narrow"/>
          <w:b/>
          <w:bCs/>
          <w:sz w:val="24"/>
          <w:szCs w:val="24"/>
          <w:u w:val="single"/>
        </w:rPr>
        <w:fldChar w:fldCharType="end"/>
      </w:r>
      <w:r w:rsidRPr="00C71083">
        <w:rPr>
          <w:rFonts w:ascii="Arial Narrow" w:hAnsi="Arial Narrow"/>
          <w:b/>
          <w:bCs/>
          <w:sz w:val="24"/>
          <w:szCs w:val="24"/>
          <w:u w:val="single"/>
        </w:rPr>
        <w:t xml:space="preserve">, </w:t>
      </w:r>
      <w:r w:rsidRPr="00C71083">
        <w:rPr>
          <w:rFonts w:ascii="Arial Narrow" w:hAnsi="Arial Narrow"/>
          <w:b/>
          <w:bCs/>
          <w:sz w:val="24"/>
          <w:szCs w:val="24"/>
          <w:u w:val="single"/>
        </w:rPr>
        <w:fldChar w:fldCharType="begin"/>
      </w:r>
      <w:r w:rsidRPr="00C71083">
        <w:rPr>
          <w:rFonts w:ascii="Arial Narrow" w:hAnsi="Arial Narrow"/>
          <w:b/>
          <w:bCs/>
          <w:sz w:val="24"/>
          <w:szCs w:val="24"/>
          <w:u w:val="single"/>
        </w:rPr>
        <w:instrText xml:space="preserve"> REF _Ref114668108 \r \h  \* MERGEFORMAT </w:instrText>
      </w:r>
      <w:r w:rsidRPr="00C71083">
        <w:rPr>
          <w:rFonts w:ascii="Arial Narrow" w:hAnsi="Arial Narrow"/>
          <w:b/>
          <w:bCs/>
          <w:sz w:val="24"/>
          <w:szCs w:val="24"/>
          <w:u w:val="single"/>
        </w:rPr>
      </w:r>
      <w:r w:rsidRPr="00C71083">
        <w:rPr>
          <w:rFonts w:ascii="Arial Narrow" w:hAnsi="Arial Narrow"/>
          <w:b/>
          <w:bCs/>
          <w:sz w:val="24"/>
          <w:szCs w:val="24"/>
          <w:u w:val="single"/>
        </w:rPr>
        <w:fldChar w:fldCharType="separate"/>
      </w:r>
      <w:r w:rsidR="000B3D69">
        <w:rPr>
          <w:rFonts w:ascii="Arial Narrow" w:hAnsi="Arial Narrow"/>
          <w:b/>
          <w:bCs/>
          <w:sz w:val="24"/>
          <w:szCs w:val="24"/>
          <w:u w:val="single"/>
        </w:rPr>
        <w:t>12.1.2</w:t>
      </w:r>
      <w:r w:rsidRPr="00C71083">
        <w:rPr>
          <w:rFonts w:ascii="Arial Narrow" w:hAnsi="Arial Narrow"/>
          <w:b/>
          <w:bCs/>
          <w:sz w:val="24"/>
          <w:szCs w:val="24"/>
          <w:u w:val="single"/>
        </w:rPr>
        <w:fldChar w:fldCharType="end"/>
      </w:r>
      <w:r w:rsidRPr="00C71083">
        <w:rPr>
          <w:rFonts w:ascii="Arial Narrow" w:hAnsi="Arial Narrow"/>
          <w:b/>
          <w:bCs/>
          <w:sz w:val="24"/>
          <w:szCs w:val="24"/>
          <w:u w:val="single"/>
        </w:rPr>
        <w:t xml:space="preserve"> e </w:t>
      </w:r>
      <w:r w:rsidRPr="00C71083">
        <w:rPr>
          <w:rFonts w:ascii="Arial Narrow" w:hAnsi="Arial Narrow"/>
          <w:b/>
          <w:bCs/>
          <w:sz w:val="24"/>
          <w:szCs w:val="24"/>
          <w:u w:val="single"/>
        </w:rPr>
        <w:fldChar w:fldCharType="begin"/>
      </w:r>
      <w:r w:rsidRPr="00C71083">
        <w:rPr>
          <w:rFonts w:ascii="Arial Narrow" w:hAnsi="Arial Narrow"/>
          <w:b/>
          <w:bCs/>
          <w:sz w:val="24"/>
          <w:szCs w:val="24"/>
          <w:u w:val="single"/>
        </w:rPr>
        <w:instrText xml:space="preserve"> REF _Ref114668139 \r \h  \* MERGEFORMAT </w:instrText>
      </w:r>
      <w:r w:rsidRPr="00C71083">
        <w:rPr>
          <w:rFonts w:ascii="Arial Narrow" w:hAnsi="Arial Narrow"/>
          <w:b/>
          <w:bCs/>
          <w:sz w:val="24"/>
          <w:szCs w:val="24"/>
          <w:u w:val="single"/>
        </w:rPr>
      </w:r>
      <w:r w:rsidRPr="00C71083">
        <w:rPr>
          <w:rFonts w:ascii="Arial Narrow" w:hAnsi="Arial Narrow"/>
          <w:b/>
          <w:bCs/>
          <w:sz w:val="24"/>
          <w:szCs w:val="24"/>
          <w:u w:val="single"/>
        </w:rPr>
        <w:fldChar w:fldCharType="separate"/>
      </w:r>
      <w:r w:rsidR="000B3D69">
        <w:rPr>
          <w:rFonts w:ascii="Arial Narrow" w:hAnsi="Arial Narrow"/>
          <w:b/>
          <w:bCs/>
          <w:sz w:val="24"/>
          <w:szCs w:val="24"/>
          <w:u w:val="single"/>
        </w:rPr>
        <w:t>12.1.3</w:t>
      </w:r>
      <w:r w:rsidRPr="00C71083">
        <w:rPr>
          <w:rFonts w:ascii="Arial Narrow" w:hAnsi="Arial Narrow"/>
          <w:b/>
          <w:bCs/>
          <w:sz w:val="24"/>
          <w:szCs w:val="24"/>
          <w:u w:val="single"/>
        </w:rPr>
        <w:fldChar w:fldCharType="end"/>
      </w:r>
      <w:r w:rsidRPr="00C71083">
        <w:rPr>
          <w:rFonts w:ascii="Arial Narrow" w:hAnsi="Arial Narrow"/>
          <w:sz w:val="24"/>
          <w:szCs w:val="24"/>
        </w:rPr>
        <w:t xml:space="preserve"> que justifiquem a imposição de penalidade mais grave que a sanção de impedimento de licitar e contratar, cuja duração observará o prazo previsto no </w:t>
      </w:r>
      <w:hyperlink r:id="rId47" w:anchor="art156§5" w:history="1">
        <w:r w:rsidRPr="00C71083">
          <w:rPr>
            <w:rStyle w:val="Hyperlink"/>
            <w:rFonts w:ascii="Arial Narrow" w:hAnsi="Arial Narrow"/>
            <w:color w:val="000000"/>
            <w:sz w:val="24"/>
            <w:szCs w:val="24"/>
            <w:u w:val="none"/>
          </w:rPr>
          <w:t xml:space="preserve">art. </w:t>
        </w:r>
      </w:hyperlink>
      <w:hyperlink r:id="rId48" w:history="1">
        <w:r w:rsidR="00F8381B" w:rsidRPr="00C71083">
          <w:rPr>
            <w:rStyle w:val="Hyperlink"/>
            <w:rFonts w:ascii="Arial Narrow" w:hAnsi="Arial Narrow"/>
            <w:sz w:val="24"/>
            <w:szCs w:val="24"/>
          </w:rPr>
          <w:t>156, § 5º da Lei Federal nº 14.133, de 2021</w:t>
        </w:r>
      </w:hyperlink>
      <w:r w:rsidR="00F8381B" w:rsidRPr="00C71083">
        <w:rPr>
          <w:rStyle w:val="Hyperlink"/>
          <w:rFonts w:ascii="Arial Narrow" w:hAnsi="Arial Narrow"/>
          <w:sz w:val="24"/>
          <w:szCs w:val="24"/>
        </w:rPr>
        <w:t>.</w:t>
      </w:r>
    </w:p>
    <w:p w14:paraId="7A500125" w14:textId="47E4D289"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 xml:space="preserve">A recusa injustificada do adjudicatário em assinar o contrato ou a ata de registro de preço, ou em aceitar ou retirar o instrumento equivalente no prazo estabelecido pela Administração, descrita no </w:t>
      </w:r>
      <w:r w:rsidRPr="00C71083">
        <w:rPr>
          <w:rFonts w:ascii="Arial Narrow" w:hAnsi="Arial Narrow"/>
          <w:b/>
          <w:bCs/>
          <w:sz w:val="24"/>
          <w:szCs w:val="24"/>
          <w:u w:val="single"/>
        </w:rPr>
        <w:t xml:space="preserve">item </w:t>
      </w:r>
      <w:r w:rsidRPr="00C71083">
        <w:rPr>
          <w:rFonts w:ascii="Arial Narrow" w:hAnsi="Arial Narrow"/>
          <w:b/>
          <w:bCs/>
          <w:sz w:val="24"/>
          <w:szCs w:val="24"/>
          <w:u w:val="single"/>
        </w:rPr>
        <w:fldChar w:fldCharType="begin"/>
      </w:r>
      <w:r w:rsidRPr="00C71083">
        <w:rPr>
          <w:rFonts w:ascii="Arial Narrow" w:hAnsi="Arial Narrow"/>
          <w:b/>
          <w:bCs/>
          <w:sz w:val="24"/>
          <w:szCs w:val="24"/>
          <w:u w:val="single"/>
        </w:rPr>
        <w:instrText xml:space="preserve"> REF _Ref114668139 \r \h  \* MERGEFORMAT </w:instrText>
      </w:r>
      <w:r w:rsidRPr="00C71083">
        <w:rPr>
          <w:rFonts w:ascii="Arial Narrow" w:hAnsi="Arial Narrow"/>
          <w:b/>
          <w:bCs/>
          <w:sz w:val="24"/>
          <w:szCs w:val="24"/>
          <w:u w:val="single"/>
        </w:rPr>
      </w:r>
      <w:r w:rsidRPr="00C71083">
        <w:rPr>
          <w:rFonts w:ascii="Arial Narrow" w:hAnsi="Arial Narrow"/>
          <w:b/>
          <w:bCs/>
          <w:sz w:val="24"/>
          <w:szCs w:val="24"/>
          <w:u w:val="single"/>
        </w:rPr>
        <w:fldChar w:fldCharType="separate"/>
      </w:r>
      <w:r w:rsidR="000B3D69">
        <w:rPr>
          <w:rFonts w:ascii="Arial Narrow" w:hAnsi="Arial Narrow"/>
          <w:b/>
          <w:bCs/>
          <w:sz w:val="24"/>
          <w:szCs w:val="24"/>
          <w:u w:val="single"/>
        </w:rPr>
        <w:t>12.1.3</w:t>
      </w:r>
      <w:r w:rsidRPr="00C71083">
        <w:rPr>
          <w:rFonts w:ascii="Arial Narrow" w:hAnsi="Arial Narrow"/>
          <w:b/>
          <w:bCs/>
          <w:sz w:val="24"/>
          <w:szCs w:val="24"/>
          <w:u w:val="single"/>
        </w:rPr>
        <w:fldChar w:fldCharType="end"/>
      </w:r>
      <w:r w:rsidRPr="00C71083">
        <w:rPr>
          <w:rFonts w:ascii="Arial Narrow" w:hAnsi="Arial Narrow"/>
          <w:sz w:val="24"/>
          <w:szCs w:val="24"/>
        </w:rPr>
        <w:t>, caracterizará o descumprimento total da obrigação assumida e o sujeitará às penalidades e à imediata perda da garantia de proposta em favor do órgão ou entidade promotora da licitação</w:t>
      </w:r>
      <w:r w:rsidR="00F8381B" w:rsidRPr="00C71083">
        <w:rPr>
          <w:rFonts w:ascii="Arial Narrow" w:hAnsi="Arial Narrow"/>
          <w:sz w:val="24"/>
          <w:szCs w:val="24"/>
        </w:rPr>
        <w:t>.</w:t>
      </w:r>
    </w:p>
    <w:p w14:paraId="6A48DC94" w14:textId="77777777"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w:t>
      </w:r>
      <w:r w:rsidRPr="00C71083">
        <w:rPr>
          <w:rFonts w:ascii="Arial Narrow" w:hAnsi="Arial Narrow"/>
          <w:b/>
          <w:bCs/>
          <w:sz w:val="24"/>
          <w:szCs w:val="24"/>
          <w:u w:val="single"/>
        </w:rPr>
        <w:t>15 (quinze) dias úteis</w:t>
      </w:r>
      <w:r w:rsidRPr="00C71083">
        <w:rPr>
          <w:rFonts w:ascii="Arial Narrow" w:hAnsi="Arial Narrow"/>
          <w:sz w:val="24"/>
          <w:szCs w:val="24"/>
        </w:rPr>
        <w:t xml:space="preserve">, contado da data de sua intimação, apresentar defesa escrita e especificar as provas que pretenda produzir. </w:t>
      </w:r>
    </w:p>
    <w:p w14:paraId="0EAD2EC6" w14:textId="77777777"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 xml:space="preserve">Caberá recurso no prazo de </w:t>
      </w:r>
      <w:r w:rsidRPr="00C71083">
        <w:rPr>
          <w:rFonts w:ascii="Arial Narrow" w:hAnsi="Arial Narrow"/>
          <w:b/>
          <w:bCs/>
          <w:sz w:val="24"/>
          <w:szCs w:val="24"/>
          <w:u w:val="single"/>
        </w:rPr>
        <w:t>15 (quinze) dias úteis</w:t>
      </w:r>
      <w:r w:rsidRPr="00C71083">
        <w:rPr>
          <w:rFonts w:ascii="Arial Narrow" w:hAnsi="Arial Narrow"/>
          <w:sz w:val="24"/>
          <w:szCs w:val="24"/>
        </w:rPr>
        <w:t xml:space="preserve"> da aplicação das sanções de advertência, multa e impedimento de licitar e contratar, contado da data da intimação, o qual será dirigido à autoridade que tiver proferido a decisão recorrida, que, se não a reconsiderar no prazo de </w:t>
      </w:r>
      <w:r w:rsidRPr="00C71083">
        <w:rPr>
          <w:rFonts w:ascii="Arial Narrow" w:hAnsi="Arial Narrow"/>
          <w:b/>
          <w:bCs/>
          <w:sz w:val="24"/>
          <w:szCs w:val="24"/>
          <w:u w:val="single"/>
        </w:rPr>
        <w:t>5 (cinco) dias úteis</w:t>
      </w:r>
      <w:r w:rsidRPr="00C71083">
        <w:rPr>
          <w:rFonts w:ascii="Arial Narrow" w:hAnsi="Arial Narrow"/>
          <w:sz w:val="24"/>
          <w:szCs w:val="24"/>
        </w:rPr>
        <w:t xml:space="preserve">, encaminhará o recurso com sua motivação à autoridade superior, que deverá proferir sua decisão no prazo máximo de </w:t>
      </w:r>
      <w:r w:rsidRPr="00C71083">
        <w:rPr>
          <w:rFonts w:ascii="Arial Narrow" w:hAnsi="Arial Narrow"/>
          <w:b/>
          <w:bCs/>
          <w:sz w:val="24"/>
          <w:szCs w:val="24"/>
          <w:u w:val="single"/>
        </w:rPr>
        <w:t>20 (vinte) dias úteis</w:t>
      </w:r>
      <w:r w:rsidRPr="00C71083">
        <w:rPr>
          <w:rFonts w:ascii="Arial Narrow" w:hAnsi="Arial Narrow"/>
          <w:sz w:val="24"/>
          <w:szCs w:val="24"/>
        </w:rPr>
        <w:t>, contado do recebimento dos autos.</w:t>
      </w:r>
    </w:p>
    <w:p w14:paraId="24E811F6" w14:textId="77777777"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 xml:space="preserve">Caberá a apresentação de pedido de reconsideração da aplicação da sanção de declaração de inidoneidade para licitar ou contratar no prazo de </w:t>
      </w:r>
      <w:r w:rsidRPr="00C71083">
        <w:rPr>
          <w:rFonts w:ascii="Arial Narrow" w:hAnsi="Arial Narrow"/>
          <w:b/>
          <w:bCs/>
          <w:sz w:val="24"/>
          <w:szCs w:val="24"/>
          <w:u w:val="single"/>
        </w:rPr>
        <w:t>15 (quinze) dias úteis</w:t>
      </w:r>
      <w:r w:rsidRPr="00C71083">
        <w:rPr>
          <w:rFonts w:ascii="Arial Narrow" w:hAnsi="Arial Narrow"/>
          <w:sz w:val="24"/>
          <w:szCs w:val="24"/>
        </w:rPr>
        <w:t xml:space="preserve">, contado da data da intimação, e decidido no prazo máximo de </w:t>
      </w:r>
      <w:r w:rsidRPr="00C71083">
        <w:rPr>
          <w:rFonts w:ascii="Arial Narrow" w:hAnsi="Arial Narrow"/>
          <w:b/>
          <w:bCs/>
          <w:sz w:val="24"/>
          <w:szCs w:val="24"/>
          <w:u w:val="single"/>
        </w:rPr>
        <w:t>20 (vinte) dias úteis</w:t>
      </w:r>
      <w:r w:rsidRPr="00C71083">
        <w:rPr>
          <w:rFonts w:ascii="Arial Narrow" w:hAnsi="Arial Narrow"/>
          <w:sz w:val="24"/>
          <w:szCs w:val="24"/>
        </w:rPr>
        <w:t>, contado do seu recebimento.</w:t>
      </w:r>
    </w:p>
    <w:p w14:paraId="7605CE66" w14:textId="77777777"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O recurso e o pedido de reconsideração terão efeito suspensivo do ato ou da decisão recorrida até que sobrevenha decisão final da autoridade competente.</w:t>
      </w:r>
    </w:p>
    <w:p w14:paraId="57CC1C8F" w14:textId="77777777" w:rsidR="003C7A2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A aplicação das sanções previstas neste edital não exclui, em hipótese alguma, a obrigação de reparação integral dos danos causados.</w:t>
      </w:r>
    </w:p>
    <w:p w14:paraId="0EACA924" w14:textId="03464B94" w:rsidR="00C76FA2" w:rsidRDefault="00C76FA2" w:rsidP="009200A4">
      <w:pPr>
        <w:pStyle w:val="Nivel2"/>
        <w:spacing w:before="0" w:after="0" w:line="240" w:lineRule="auto"/>
        <w:rPr>
          <w:rFonts w:ascii="Arial Narrow" w:hAnsi="Arial Narrow"/>
          <w:sz w:val="24"/>
          <w:szCs w:val="24"/>
        </w:rPr>
      </w:pPr>
      <w:r w:rsidRPr="00C76FA2">
        <w:rPr>
          <w:rFonts w:ascii="Arial Narrow" w:hAnsi="Arial Narrow" w:hint="eastAsia"/>
          <w:sz w:val="24"/>
          <w:szCs w:val="24"/>
        </w:rPr>
        <w:t>Comete infração administrativa, o licitante que:</w:t>
      </w:r>
    </w:p>
    <w:tbl>
      <w:tblPr>
        <w:tblStyle w:val="Tabelacomgrade"/>
        <w:tblW w:w="5000" w:type="pct"/>
        <w:tblLook w:val="04A0" w:firstRow="1" w:lastRow="0" w:firstColumn="1" w:lastColumn="0" w:noHBand="0" w:noVBand="1"/>
      </w:tblPr>
      <w:tblGrid>
        <w:gridCol w:w="1252"/>
        <w:gridCol w:w="4523"/>
        <w:gridCol w:w="3853"/>
      </w:tblGrid>
      <w:tr w:rsidR="00C76FA2" w:rsidRPr="00C76FA2" w14:paraId="6EAB5E11" w14:textId="77777777" w:rsidTr="00F20477">
        <w:tc>
          <w:tcPr>
            <w:tcW w:w="650" w:type="pct"/>
          </w:tcPr>
          <w:p w14:paraId="5D3473CF" w14:textId="77777777" w:rsidR="00C76FA2" w:rsidRPr="00C76FA2" w:rsidRDefault="00C76FA2" w:rsidP="003841A7">
            <w:pPr>
              <w:jc w:val="center"/>
              <w:rPr>
                <w:rFonts w:ascii="Arial Narrow" w:hAnsi="Arial Narrow" w:cs="Times New Roman"/>
              </w:rPr>
            </w:pPr>
          </w:p>
        </w:tc>
        <w:tc>
          <w:tcPr>
            <w:tcW w:w="2349" w:type="pct"/>
          </w:tcPr>
          <w:p w14:paraId="404BC762" w14:textId="77777777" w:rsidR="00C76FA2" w:rsidRPr="00C76FA2" w:rsidRDefault="00C76FA2" w:rsidP="003841A7">
            <w:pPr>
              <w:jc w:val="both"/>
              <w:rPr>
                <w:rFonts w:ascii="Arial Narrow" w:hAnsi="Arial Narrow" w:cs="Times New Roman"/>
              </w:rPr>
            </w:pPr>
            <w:r w:rsidRPr="00C76FA2">
              <w:rPr>
                <w:rFonts w:ascii="Arial Narrow" w:hAnsi="Arial Narrow" w:cs="Times New Roman"/>
                <w:b/>
                <w:bCs/>
              </w:rPr>
              <w:t>INFRAÇÃO COMETIDA</w:t>
            </w:r>
          </w:p>
        </w:tc>
        <w:tc>
          <w:tcPr>
            <w:tcW w:w="2002" w:type="pct"/>
          </w:tcPr>
          <w:p w14:paraId="362CC5C1" w14:textId="77777777" w:rsidR="00C76FA2" w:rsidRPr="00C76FA2" w:rsidRDefault="00C76FA2" w:rsidP="003841A7">
            <w:pPr>
              <w:jc w:val="both"/>
              <w:rPr>
                <w:rFonts w:ascii="Arial Narrow" w:hAnsi="Arial Narrow" w:cs="Times New Roman"/>
              </w:rPr>
            </w:pPr>
            <w:r w:rsidRPr="00C76FA2">
              <w:rPr>
                <w:rFonts w:ascii="Arial Narrow" w:hAnsi="Arial Narrow" w:cs="Times New Roman"/>
                <w:b/>
                <w:bCs/>
              </w:rPr>
              <w:t>POSSÍVEL PENALIDADE</w:t>
            </w:r>
          </w:p>
        </w:tc>
      </w:tr>
      <w:tr w:rsidR="00C76FA2" w:rsidRPr="00C76FA2" w14:paraId="06A8CDDA" w14:textId="77777777" w:rsidTr="00C76FA2">
        <w:tc>
          <w:tcPr>
            <w:tcW w:w="650" w:type="pct"/>
            <w:vMerge w:val="restart"/>
            <w:hideMark/>
          </w:tcPr>
          <w:p w14:paraId="3F44B407" w14:textId="77777777" w:rsidR="00C76FA2" w:rsidRPr="00C76FA2" w:rsidRDefault="00C76FA2" w:rsidP="003841A7">
            <w:pPr>
              <w:jc w:val="center"/>
              <w:rPr>
                <w:rFonts w:ascii="Arial Narrow" w:hAnsi="Arial Narrow" w:cs="Times New Roman"/>
              </w:rPr>
            </w:pPr>
            <w:r w:rsidRPr="00C76FA2">
              <w:rPr>
                <w:rFonts w:ascii="Arial Narrow" w:hAnsi="Arial Narrow" w:cs="Times New Roman"/>
              </w:rPr>
              <w:t>I</w:t>
            </w:r>
          </w:p>
        </w:tc>
        <w:tc>
          <w:tcPr>
            <w:tcW w:w="2349" w:type="pct"/>
            <w:vMerge w:val="restart"/>
            <w:hideMark/>
          </w:tcPr>
          <w:p w14:paraId="49BB4224" w14:textId="77777777" w:rsidR="00C76FA2" w:rsidRPr="00C76FA2" w:rsidRDefault="00C76FA2" w:rsidP="003841A7">
            <w:pPr>
              <w:jc w:val="both"/>
              <w:rPr>
                <w:rFonts w:ascii="Arial Narrow" w:hAnsi="Arial Narrow" w:cs="Times New Roman"/>
              </w:rPr>
            </w:pPr>
            <w:r w:rsidRPr="00C76FA2">
              <w:rPr>
                <w:rFonts w:ascii="Arial Narrow" w:hAnsi="Arial Narrow" w:cs="Times New Roman"/>
              </w:rPr>
              <w:t>Não manter a proposta, salvo em decorrência de fato superveniente devidamente justificado</w:t>
            </w:r>
          </w:p>
        </w:tc>
        <w:tc>
          <w:tcPr>
            <w:tcW w:w="2002" w:type="pct"/>
            <w:hideMark/>
          </w:tcPr>
          <w:p w14:paraId="2FE53180" w14:textId="77777777" w:rsidR="00C76FA2" w:rsidRPr="00C76FA2" w:rsidRDefault="00C76FA2" w:rsidP="003841A7">
            <w:pPr>
              <w:jc w:val="both"/>
              <w:rPr>
                <w:rFonts w:ascii="Arial Narrow" w:hAnsi="Arial Narrow" w:cs="Times New Roman"/>
              </w:rPr>
            </w:pPr>
            <w:r w:rsidRPr="00C76FA2">
              <w:rPr>
                <w:rFonts w:ascii="Arial Narrow" w:hAnsi="Arial Narrow" w:cs="Times New Roman"/>
              </w:rPr>
              <w:t>Advertência por faltas leves</w:t>
            </w:r>
          </w:p>
        </w:tc>
      </w:tr>
      <w:tr w:rsidR="00C76FA2" w:rsidRPr="00C76FA2" w14:paraId="658C5AD3" w14:textId="77777777" w:rsidTr="00C76FA2">
        <w:tc>
          <w:tcPr>
            <w:tcW w:w="650" w:type="pct"/>
            <w:vMerge/>
            <w:hideMark/>
          </w:tcPr>
          <w:p w14:paraId="14EDC936" w14:textId="77777777" w:rsidR="00C76FA2" w:rsidRPr="00C76FA2" w:rsidRDefault="00C76FA2" w:rsidP="003841A7">
            <w:pPr>
              <w:jc w:val="center"/>
              <w:rPr>
                <w:rFonts w:ascii="Arial Narrow" w:hAnsi="Arial Narrow" w:cs="Times New Roman"/>
              </w:rPr>
            </w:pPr>
          </w:p>
        </w:tc>
        <w:tc>
          <w:tcPr>
            <w:tcW w:w="2349" w:type="pct"/>
            <w:vMerge/>
            <w:hideMark/>
          </w:tcPr>
          <w:p w14:paraId="014CEC1F" w14:textId="77777777" w:rsidR="00C76FA2" w:rsidRPr="00C76FA2" w:rsidRDefault="00C76FA2" w:rsidP="003841A7">
            <w:pPr>
              <w:jc w:val="both"/>
              <w:rPr>
                <w:rFonts w:ascii="Arial Narrow" w:hAnsi="Arial Narrow" w:cs="Times New Roman"/>
              </w:rPr>
            </w:pPr>
          </w:p>
        </w:tc>
        <w:tc>
          <w:tcPr>
            <w:tcW w:w="2002" w:type="pct"/>
            <w:hideMark/>
          </w:tcPr>
          <w:p w14:paraId="7F0B0A05" w14:textId="77777777" w:rsidR="00C76FA2" w:rsidRPr="00C76FA2" w:rsidRDefault="00C76FA2" w:rsidP="003841A7">
            <w:pPr>
              <w:jc w:val="both"/>
              <w:rPr>
                <w:rFonts w:ascii="Arial Narrow" w:hAnsi="Arial Narrow" w:cs="Times New Roman"/>
              </w:rPr>
            </w:pPr>
            <w:r w:rsidRPr="00C76FA2">
              <w:rPr>
                <w:rFonts w:ascii="Arial Narrow" w:hAnsi="Arial Narrow" w:cs="Times New Roman"/>
              </w:rPr>
              <w:t>Multa: de 5% (cinco por cento) sobre o valor total da proposta</w:t>
            </w:r>
          </w:p>
        </w:tc>
      </w:tr>
      <w:tr w:rsidR="00C76FA2" w:rsidRPr="00C76FA2" w14:paraId="416423C9" w14:textId="77777777" w:rsidTr="00C76FA2">
        <w:tc>
          <w:tcPr>
            <w:tcW w:w="650" w:type="pct"/>
            <w:vMerge/>
            <w:hideMark/>
          </w:tcPr>
          <w:p w14:paraId="54854384" w14:textId="77777777" w:rsidR="00C76FA2" w:rsidRPr="00C76FA2" w:rsidRDefault="00C76FA2" w:rsidP="003841A7">
            <w:pPr>
              <w:jc w:val="center"/>
              <w:rPr>
                <w:rFonts w:ascii="Arial Narrow" w:hAnsi="Arial Narrow" w:cs="Times New Roman"/>
              </w:rPr>
            </w:pPr>
          </w:p>
        </w:tc>
        <w:tc>
          <w:tcPr>
            <w:tcW w:w="2349" w:type="pct"/>
            <w:vMerge/>
            <w:hideMark/>
          </w:tcPr>
          <w:p w14:paraId="177C0A41" w14:textId="77777777" w:rsidR="00C76FA2" w:rsidRPr="00C76FA2" w:rsidRDefault="00C76FA2" w:rsidP="003841A7">
            <w:pPr>
              <w:jc w:val="both"/>
              <w:rPr>
                <w:rFonts w:ascii="Arial Narrow" w:hAnsi="Arial Narrow" w:cs="Times New Roman"/>
              </w:rPr>
            </w:pPr>
          </w:p>
        </w:tc>
        <w:tc>
          <w:tcPr>
            <w:tcW w:w="2002" w:type="pct"/>
            <w:hideMark/>
          </w:tcPr>
          <w:p w14:paraId="0CA2174A" w14:textId="77777777" w:rsidR="00C76FA2" w:rsidRPr="00C76FA2" w:rsidRDefault="00C76FA2" w:rsidP="003841A7">
            <w:pPr>
              <w:jc w:val="both"/>
              <w:rPr>
                <w:rFonts w:ascii="Arial Narrow" w:hAnsi="Arial Narrow" w:cs="Times New Roman"/>
              </w:rPr>
            </w:pPr>
            <w:r w:rsidRPr="00C76FA2">
              <w:rPr>
                <w:rFonts w:ascii="Arial Narrow" w:hAnsi="Arial Narrow" w:cs="Times New Roman"/>
              </w:rPr>
              <w:t>Impedimento de licitar ou contratar com o Município de Juranda</w:t>
            </w:r>
          </w:p>
        </w:tc>
      </w:tr>
      <w:tr w:rsidR="00C76FA2" w:rsidRPr="00C76FA2" w14:paraId="3C6D280F" w14:textId="77777777" w:rsidTr="00C76FA2">
        <w:tc>
          <w:tcPr>
            <w:tcW w:w="650" w:type="pct"/>
            <w:vMerge w:val="restart"/>
            <w:hideMark/>
          </w:tcPr>
          <w:p w14:paraId="39BDAECF" w14:textId="77777777" w:rsidR="00C76FA2" w:rsidRPr="00C76FA2" w:rsidRDefault="00C76FA2" w:rsidP="003841A7">
            <w:pPr>
              <w:jc w:val="center"/>
              <w:rPr>
                <w:rFonts w:ascii="Arial Narrow" w:hAnsi="Arial Narrow" w:cs="Times New Roman"/>
              </w:rPr>
            </w:pPr>
            <w:r w:rsidRPr="00C76FA2">
              <w:rPr>
                <w:rFonts w:ascii="Arial Narrow" w:hAnsi="Arial Narrow" w:cs="Times New Roman"/>
              </w:rPr>
              <w:t>II</w:t>
            </w:r>
          </w:p>
        </w:tc>
        <w:tc>
          <w:tcPr>
            <w:tcW w:w="2349" w:type="pct"/>
            <w:vMerge w:val="restart"/>
            <w:hideMark/>
          </w:tcPr>
          <w:p w14:paraId="3CE81E68" w14:textId="77777777" w:rsidR="00C76FA2" w:rsidRPr="00C76FA2" w:rsidRDefault="00C76FA2" w:rsidP="003841A7">
            <w:pPr>
              <w:jc w:val="both"/>
              <w:rPr>
                <w:rFonts w:ascii="Arial Narrow" w:hAnsi="Arial Narrow" w:cs="Times New Roman"/>
              </w:rPr>
            </w:pPr>
            <w:r w:rsidRPr="00C76FA2">
              <w:rPr>
                <w:rFonts w:ascii="Arial Narrow" w:hAnsi="Arial Narrow" w:cs="Times New Roman"/>
              </w:rPr>
              <w:t>Deixar de entregar a documentação exigida para o certame, mesmo após a possibilidade de saneamento</w:t>
            </w:r>
          </w:p>
        </w:tc>
        <w:tc>
          <w:tcPr>
            <w:tcW w:w="2002" w:type="pct"/>
            <w:hideMark/>
          </w:tcPr>
          <w:p w14:paraId="2FE34224" w14:textId="77777777" w:rsidR="00C76FA2" w:rsidRPr="00C76FA2" w:rsidRDefault="00C76FA2" w:rsidP="003841A7">
            <w:pPr>
              <w:jc w:val="both"/>
              <w:rPr>
                <w:rFonts w:ascii="Arial Narrow" w:hAnsi="Arial Narrow" w:cs="Times New Roman"/>
              </w:rPr>
            </w:pPr>
            <w:r w:rsidRPr="00C76FA2">
              <w:rPr>
                <w:rFonts w:ascii="Arial Narrow" w:hAnsi="Arial Narrow" w:cs="Times New Roman"/>
              </w:rPr>
              <w:t>Multa: de 2% (dois por cento) sobre o valor total da proposta</w:t>
            </w:r>
          </w:p>
        </w:tc>
      </w:tr>
      <w:tr w:rsidR="00C76FA2" w:rsidRPr="00C76FA2" w14:paraId="2EE90988" w14:textId="77777777" w:rsidTr="00C76FA2">
        <w:tc>
          <w:tcPr>
            <w:tcW w:w="650" w:type="pct"/>
            <w:vMerge/>
            <w:hideMark/>
          </w:tcPr>
          <w:p w14:paraId="42A69E24" w14:textId="77777777" w:rsidR="00C76FA2" w:rsidRPr="00C76FA2" w:rsidRDefault="00C76FA2" w:rsidP="003841A7">
            <w:pPr>
              <w:jc w:val="center"/>
              <w:rPr>
                <w:rFonts w:ascii="Arial Narrow" w:hAnsi="Arial Narrow" w:cs="Times New Roman"/>
              </w:rPr>
            </w:pPr>
          </w:p>
        </w:tc>
        <w:tc>
          <w:tcPr>
            <w:tcW w:w="2349" w:type="pct"/>
            <w:vMerge/>
            <w:hideMark/>
          </w:tcPr>
          <w:p w14:paraId="0D0DAAFD" w14:textId="77777777" w:rsidR="00C76FA2" w:rsidRPr="00C76FA2" w:rsidRDefault="00C76FA2" w:rsidP="003841A7">
            <w:pPr>
              <w:jc w:val="both"/>
              <w:rPr>
                <w:rFonts w:ascii="Arial Narrow" w:hAnsi="Arial Narrow" w:cs="Times New Roman"/>
              </w:rPr>
            </w:pPr>
          </w:p>
        </w:tc>
        <w:tc>
          <w:tcPr>
            <w:tcW w:w="2002" w:type="pct"/>
            <w:hideMark/>
          </w:tcPr>
          <w:p w14:paraId="60657291" w14:textId="77777777" w:rsidR="00C76FA2" w:rsidRPr="00C76FA2" w:rsidRDefault="00C76FA2" w:rsidP="003841A7">
            <w:pPr>
              <w:jc w:val="both"/>
              <w:rPr>
                <w:rFonts w:ascii="Arial Narrow" w:hAnsi="Arial Narrow" w:cs="Times New Roman"/>
              </w:rPr>
            </w:pPr>
            <w:r w:rsidRPr="00C76FA2">
              <w:rPr>
                <w:rFonts w:ascii="Arial Narrow" w:hAnsi="Arial Narrow" w:cs="Times New Roman"/>
              </w:rPr>
              <w:t>Impedimento de licitar ou contratar com o Município de Juranda</w:t>
            </w:r>
          </w:p>
        </w:tc>
      </w:tr>
      <w:tr w:rsidR="00C76FA2" w:rsidRPr="00C76FA2" w14:paraId="6BCEDFC7" w14:textId="77777777" w:rsidTr="00C76FA2">
        <w:tc>
          <w:tcPr>
            <w:tcW w:w="650" w:type="pct"/>
            <w:hideMark/>
          </w:tcPr>
          <w:p w14:paraId="3D1F6C9D" w14:textId="77777777" w:rsidR="00C76FA2" w:rsidRPr="00C76FA2" w:rsidRDefault="00C76FA2" w:rsidP="003841A7">
            <w:pPr>
              <w:jc w:val="center"/>
              <w:rPr>
                <w:rFonts w:ascii="Arial Narrow" w:hAnsi="Arial Narrow" w:cs="Times New Roman"/>
              </w:rPr>
            </w:pPr>
            <w:r w:rsidRPr="00C76FA2">
              <w:rPr>
                <w:rFonts w:ascii="Arial Narrow" w:hAnsi="Arial Narrow" w:cs="Times New Roman"/>
              </w:rPr>
              <w:t>III</w:t>
            </w:r>
          </w:p>
        </w:tc>
        <w:tc>
          <w:tcPr>
            <w:tcW w:w="2349" w:type="pct"/>
            <w:hideMark/>
          </w:tcPr>
          <w:p w14:paraId="7996A470" w14:textId="77777777" w:rsidR="00C76FA2" w:rsidRPr="00C76FA2" w:rsidRDefault="00C76FA2" w:rsidP="003841A7">
            <w:pPr>
              <w:jc w:val="both"/>
              <w:rPr>
                <w:rFonts w:ascii="Arial Narrow" w:hAnsi="Arial Narrow" w:cs="Times New Roman"/>
              </w:rPr>
            </w:pPr>
            <w:r w:rsidRPr="00C76FA2">
              <w:rPr>
                <w:rFonts w:ascii="Arial Narrow" w:hAnsi="Arial Narrow" w:cs="Times New Roman"/>
              </w:rPr>
              <w:t>não possua condições para emissão de Certidão Negativa de Débitos/Positiva com Efeitos de Negativa exigida no Edital</w:t>
            </w:r>
          </w:p>
        </w:tc>
        <w:tc>
          <w:tcPr>
            <w:tcW w:w="2002" w:type="pct"/>
            <w:hideMark/>
          </w:tcPr>
          <w:p w14:paraId="232F61FD" w14:textId="77777777" w:rsidR="00C76FA2" w:rsidRPr="00C76FA2" w:rsidRDefault="00C76FA2" w:rsidP="003841A7">
            <w:pPr>
              <w:jc w:val="both"/>
              <w:rPr>
                <w:rFonts w:ascii="Arial Narrow" w:hAnsi="Arial Narrow" w:cs="Times New Roman"/>
              </w:rPr>
            </w:pPr>
            <w:r w:rsidRPr="00C76FA2">
              <w:rPr>
                <w:rFonts w:ascii="Arial Narrow" w:hAnsi="Arial Narrow" w:cs="Times New Roman"/>
              </w:rPr>
              <w:t>Multa: de 2% (dois por cento) sobre o valor total da proposta</w:t>
            </w:r>
          </w:p>
        </w:tc>
      </w:tr>
      <w:tr w:rsidR="00C76FA2" w:rsidRPr="00C76FA2" w14:paraId="5DBEB4BE" w14:textId="77777777" w:rsidTr="00C76FA2">
        <w:tc>
          <w:tcPr>
            <w:tcW w:w="650" w:type="pct"/>
            <w:hideMark/>
          </w:tcPr>
          <w:p w14:paraId="7A6BD052" w14:textId="77777777" w:rsidR="00C76FA2" w:rsidRPr="00C76FA2" w:rsidRDefault="00C76FA2" w:rsidP="003841A7">
            <w:pPr>
              <w:jc w:val="center"/>
              <w:rPr>
                <w:rFonts w:ascii="Arial Narrow" w:hAnsi="Arial Narrow" w:cs="Times New Roman"/>
              </w:rPr>
            </w:pPr>
            <w:r w:rsidRPr="00C76FA2">
              <w:rPr>
                <w:rFonts w:ascii="Arial Narrow" w:hAnsi="Arial Narrow" w:cs="Times New Roman"/>
              </w:rPr>
              <w:t>IV</w:t>
            </w:r>
          </w:p>
        </w:tc>
        <w:tc>
          <w:tcPr>
            <w:tcW w:w="2349" w:type="pct"/>
            <w:hideMark/>
          </w:tcPr>
          <w:p w14:paraId="1523E3E3" w14:textId="77777777" w:rsidR="00C76FA2" w:rsidRPr="00C76FA2" w:rsidRDefault="00C76FA2" w:rsidP="003841A7">
            <w:pPr>
              <w:jc w:val="both"/>
              <w:rPr>
                <w:rFonts w:ascii="Arial Narrow" w:hAnsi="Arial Narrow" w:cs="Times New Roman"/>
              </w:rPr>
            </w:pPr>
            <w:r w:rsidRPr="00C76FA2">
              <w:rPr>
                <w:rFonts w:ascii="Arial Narrow" w:hAnsi="Arial Narrow" w:cs="Times New Roman"/>
              </w:rPr>
              <w:t>deixe de enviar amostras para análise, exigidas neste Edital, quando convocada</w:t>
            </w:r>
          </w:p>
        </w:tc>
        <w:tc>
          <w:tcPr>
            <w:tcW w:w="2002" w:type="pct"/>
            <w:hideMark/>
          </w:tcPr>
          <w:p w14:paraId="1CEA25F4" w14:textId="77777777" w:rsidR="00C76FA2" w:rsidRPr="00C76FA2" w:rsidRDefault="00C76FA2" w:rsidP="003841A7">
            <w:pPr>
              <w:jc w:val="both"/>
              <w:rPr>
                <w:rFonts w:ascii="Arial Narrow" w:hAnsi="Arial Narrow" w:cs="Times New Roman"/>
              </w:rPr>
            </w:pPr>
            <w:r w:rsidRPr="00C76FA2">
              <w:rPr>
                <w:rFonts w:ascii="Arial Narrow" w:hAnsi="Arial Narrow" w:cs="Times New Roman"/>
              </w:rPr>
              <w:t>Multa: de 5% (cinco por cento) sobre o valor do lote correspondente</w:t>
            </w:r>
          </w:p>
        </w:tc>
      </w:tr>
      <w:tr w:rsidR="00C76FA2" w:rsidRPr="00C76FA2" w14:paraId="45810958" w14:textId="77777777" w:rsidTr="00C76FA2">
        <w:tc>
          <w:tcPr>
            <w:tcW w:w="650" w:type="pct"/>
            <w:vMerge w:val="restart"/>
            <w:hideMark/>
          </w:tcPr>
          <w:p w14:paraId="7828B237" w14:textId="77777777" w:rsidR="00C76FA2" w:rsidRPr="00C76FA2" w:rsidRDefault="00C76FA2" w:rsidP="003841A7">
            <w:pPr>
              <w:jc w:val="center"/>
              <w:rPr>
                <w:rFonts w:ascii="Arial Narrow" w:hAnsi="Arial Narrow" w:cs="Times New Roman"/>
              </w:rPr>
            </w:pPr>
            <w:r w:rsidRPr="00C76FA2">
              <w:rPr>
                <w:rFonts w:ascii="Arial Narrow" w:hAnsi="Arial Narrow" w:cs="Times New Roman"/>
              </w:rPr>
              <w:t>V</w:t>
            </w:r>
          </w:p>
        </w:tc>
        <w:tc>
          <w:tcPr>
            <w:tcW w:w="2349" w:type="pct"/>
            <w:vMerge w:val="restart"/>
            <w:hideMark/>
          </w:tcPr>
          <w:p w14:paraId="4C49D5FA" w14:textId="77777777" w:rsidR="00C76FA2" w:rsidRPr="00C76FA2" w:rsidRDefault="00C76FA2" w:rsidP="003841A7">
            <w:pPr>
              <w:jc w:val="both"/>
              <w:rPr>
                <w:rFonts w:ascii="Arial Narrow" w:hAnsi="Arial Narrow" w:cs="Times New Roman"/>
              </w:rPr>
            </w:pPr>
            <w:r w:rsidRPr="00C76FA2">
              <w:rPr>
                <w:rFonts w:ascii="Arial Narrow" w:hAnsi="Arial Narrow" w:cs="Times New Roman"/>
              </w:rPr>
              <w:t>Apresentar declaração ou documentação falsa exigida para o certame ou prestar declaração falsa durante a seleção do fornecedor</w:t>
            </w:r>
          </w:p>
        </w:tc>
        <w:tc>
          <w:tcPr>
            <w:tcW w:w="2002" w:type="pct"/>
            <w:hideMark/>
          </w:tcPr>
          <w:p w14:paraId="47A2A42C" w14:textId="77777777" w:rsidR="00C76FA2" w:rsidRPr="00C76FA2" w:rsidRDefault="00C76FA2" w:rsidP="003841A7">
            <w:pPr>
              <w:jc w:val="both"/>
              <w:rPr>
                <w:rFonts w:ascii="Arial Narrow" w:hAnsi="Arial Narrow" w:cs="Times New Roman"/>
              </w:rPr>
            </w:pPr>
            <w:r w:rsidRPr="00C76FA2">
              <w:rPr>
                <w:rFonts w:ascii="Arial Narrow" w:hAnsi="Arial Narrow" w:cs="Times New Roman"/>
              </w:rPr>
              <w:t>Multa: de 10% (dez por cento) sobre o valor da sua proposta</w:t>
            </w:r>
          </w:p>
        </w:tc>
      </w:tr>
      <w:tr w:rsidR="00C76FA2" w:rsidRPr="00C76FA2" w14:paraId="6B69964E" w14:textId="77777777" w:rsidTr="00C76FA2">
        <w:tc>
          <w:tcPr>
            <w:tcW w:w="650" w:type="pct"/>
            <w:vMerge/>
            <w:hideMark/>
          </w:tcPr>
          <w:p w14:paraId="02505B40" w14:textId="77777777" w:rsidR="00C76FA2" w:rsidRPr="00C76FA2" w:rsidRDefault="00C76FA2" w:rsidP="003841A7">
            <w:pPr>
              <w:jc w:val="center"/>
              <w:rPr>
                <w:rFonts w:ascii="Arial Narrow" w:hAnsi="Arial Narrow" w:cs="Times New Roman"/>
              </w:rPr>
            </w:pPr>
          </w:p>
        </w:tc>
        <w:tc>
          <w:tcPr>
            <w:tcW w:w="2349" w:type="pct"/>
            <w:vMerge/>
            <w:hideMark/>
          </w:tcPr>
          <w:p w14:paraId="5FC95767" w14:textId="77777777" w:rsidR="00C76FA2" w:rsidRPr="00C76FA2" w:rsidRDefault="00C76FA2" w:rsidP="003841A7">
            <w:pPr>
              <w:jc w:val="both"/>
              <w:rPr>
                <w:rFonts w:ascii="Arial Narrow" w:hAnsi="Arial Narrow" w:cs="Times New Roman"/>
              </w:rPr>
            </w:pPr>
          </w:p>
        </w:tc>
        <w:tc>
          <w:tcPr>
            <w:tcW w:w="2002" w:type="pct"/>
            <w:hideMark/>
          </w:tcPr>
          <w:p w14:paraId="4A2AEA41" w14:textId="77777777" w:rsidR="00C76FA2" w:rsidRPr="00C76FA2" w:rsidRDefault="00C76FA2" w:rsidP="003841A7">
            <w:pPr>
              <w:jc w:val="both"/>
              <w:rPr>
                <w:rFonts w:ascii="Arial Narrow" w:hAnsi="Arial Narrow" w:cs="Times New Roman"/>
              </w:rPr>
            </w:pPr>
            <w:r w:rsidRPr="00C76FA2">
              <w:rPr>
                <w:rFonts w:ascii="Arial Narrow" w:hAnsi="Arial Narrow" w:cs="Times New Roman"/>
              </w:rPr>
              <w:t>Declaração de Inidoneidade para licitar ou contratar com todos os entes federativos</w:t>
            </w:r>
          </w:p>
        </w:tc>
      </w:tr>
      <w:tr w:rsidR="00C76FA2" w:rsidRPr="00C76FA2" w14:paraId="0064ECE8" w14:textId="77777777" w:rsidTr="00C76FA2">
        <w:tc>
          <w:tcPr>
            <w:tcW w:w="650" w:type="pct"/>
            <w:hideMark/>
          </w:tcPr>
          <w:p w14:paraId="4CB80E3E" w14:textId="77777777" w:rsidR="00C76FA2" w:rsidRPr="00C76FA2" w:rsidRDefault="00C76FA2" w:rsidP="003841A7">
            <w:pPr>
              <w:jc w:val="center"/>
              <w:rPr>
                <w:rFonts w:ascii="Arial Narrow" w:hAnsi="Arial Narrow" w:cs="Times New Roman"/>
              </w:rPr>
            </w:pPr>
            <w:r w:rsidRPr="00C76FA2">
              <w:rPr>
                <w:rFonts w:ascii="Arial Narrow" w:hAnsi="Arial Narrow" w:cs="Times New Roman"/>
              </w:rPr>
              <w:lastRenderedPageBreak/>
              <w:t>VI</w:t>
            </w:r>
          </w:p>
        </w:tc>
        <w:tc>
          <w:tcPr>
            <w:tcW w:w="2349" w:type="pct"/>
            <w:hideMark/>
          </w:tcPr>
          <w:p w14:paraId="4C074D8B" w14:textId="77777777" w:rsidR="00C76FA2" w:rsidRPr="00C76FA2" w:rsidRDefault="00C76FA2" w:rsidP="003841A7">
            <w:pPr>
              <w:jc w:val="both"/>
              <w:rPr>
                <w:rFonts w:ascii="Arial Narrow" w:hAnsi="Arial Narrow" w:cs="Times New Roman"/>
              </w:rPr>
            </w:pPr>
            <w:r w:rsidRPr="00C76FA2">
              <w:rPr>
                <w:rFonts w:ascii="Arial Narrow" w:hAnsi="Arial Narrow" w:cs="Times New Roman"/>
              </w:rPr>
              <w:t>ensejar o retardamento da execução ou da entrega do objeto da licitação sem motivo justificado</w:t>
            </w:r>
          </w:p>
        </w:tc>
        <w:tc>
          <w:tcPr>
            <w:tcW w:w="2002" w:type="pct"/>
            <w:hideMark/>
          </w:tcPr>
          <w:p w14:paraId="4F36B259" w14:textId="77777777" w:rsidR="00C76FA2" w:rsidRPr="00C76FA2" w:rsidRDefault="00C76FA2" w:rsidP="003841A7">
            <w:pPr>
              <w:jc w:val="both"/>
              <w:rPr>
                <w:rFonts w:ascii="Arial Narrow" w:hAnsi="Arial Narrow" w:cs="Times New Roman"/>
              </w:rPr>
            </w:pPr>
            <w:r w:rsidRPr="00C76FA2">
              <w:rPr>
                <w:rFonts w:ascii="Arial Narrow" w:hAnsi="Arial Narrow" w:cs="Times New Roman"/>
              </w:rPr>
              <w:t>Multa: de 10% (dez por cento) sobre o valor da sua proposta</w:t>
            </w:r>
          </w:p>
        </w:tc>
      </w:tr>
      <w:tr w:rsidR="00C76FA2" w:rsidRPr="00C76FA2" w14:paraId="7D2C5A2F" w14:textId="77777777" w:rsidTr="00C76FA2">
        <w:tc>
          <w:tcPr>
            <w:tcW w:w="650" w:type="pct"/>
            <w:vMerge w:val="restart"/>
            <w:hideMark/>
          </w:tcPr>
          <w:p w14:paraId="3AE13B53" w14:textId="77777777" w:rsidR="00C76FA2" w:rsidRPr="00C76FA2" w:rsidRDefault="00C76FA2" w:rsidP="003841A7">
            <w:pPr>
              <w:jc w:val="center"/>
              <w:rPr>
                <w:rFonts w:ascii="Arial Narrow" w:hAnsi="Arial Narrow" w:cs="Times New Roman"/>
              </w:rPr>
            </w:pPr>
            <w:r w:rsidRPr="00C76FA2">
              <w:rPr>
                <w:rFonts w:ascii="Arial Narrow" w:hAnsi="Arial Narrow" w:cs="Times New Roman"/>
              </w:rPr>
              <w:t>VII</w:t>
            </w:r>
          </w:p>
        </w:tc>
        <w:tc>
          <w:tcPr>
            <w:tcW w:w="2349" w:type="pct"/>
            <w:vMerge w:val="restart"/>
            <w:hideMark/>
          </w:tcPr>
          <w:p w14:paraId="6DADBE16" w14:textId="77777777" w:rsidR="00C76FA2" w:rsidRPr="00C76FA2" w:rsidRDefault="00C76FA2" w:rsidP="003841A7">
            <w:pPr>
              <w:jc w:val="both"/>
              <w:rPr>
                <w:rFonts w:ascii="Arial Narrow" w:hAnsi="Arial Narrow" w:cs="Times New Roman"/>
              </w:rPr>
            </w:pPr>
            <w:r w:rsidRPr="00C76FA2">
              <w:rPr>
                <w:rFonts w:ascii="Arial Narrow" w:hAnsi="Arial Narrow" w:cs="Times New Roman"/>
              </w:rPr>
              <w:t>Fraudar a seleção do fornecedor</w:t>
            </w:r>
          </w:p>
        </w:tc>
        <w:tc>
          <w:tcPr>
            <w:tcW w:w="2002" w:type="pct"/>
            <w:hideMark/>
          </w:tcPr>
          <w:p w14:paraId="3D623F8A" w14:textId="77777777" w:rsidR="00C76FA2" w:rsidRPr="00C76FA2" w:rsidRDefault="00C76FA2" w:rsidP="003841A7">
            <w:pPr>
              <w:jc w:val="both"/>
              <w:rPr>
                <w:rFonts w:ascii="Arial Narrow" w:hAnsi="Arial Narrow" w:cs="Times New Roman"/>
              </w:rPr>
            </w:pPr>
            <w:r w:rsidRPr="00C76FA2">
              <w:rPr>
                <w:rFonts w:ascii="Arial Narrow" w:hAnsi="Arial Narrow" w:cs="Times New Roman"/>
              </w:rPr>
              <w:t>Multa: de 10% (dez por cento) sobre o valor da sua proposta</w:t>
            </w:r>
          </w:p>
        </w:tc>
      </w:tr>
      <w:tr w:rsidR="00C76FA2" w:rsidRPr="00C76FA2" w14:paraId="7412341B" w14:textId="77777777" w:rsidTr="00C76FA2">
        <w:tc>
          <w:tcPr>
            <w:tcW w:w="650" w:type="pct"/>
            <w:vMerge/>
            <w:hideMark/>
          </w:tcPr>
          <w:p w14:paraId="298CC119" w14:textId="77777777" w:rsidR="00C76FA2" w:rsidRPr="00C76FA2" w:rsidRDefault="00C76FA2" w:rsidP="003841A7">
            <w:pPr>
              <w:jc w:val="center"/>
              <w:rPr>
                <w:rFonts w:ascii="Arial Narrow" w:hAnsi="Arial Narrow" w:cs="Times New Roman"/>
              </w:rPr>
            </w:pPr>
          </w:p>
        </w:tc>
        <w:tc>
          <w:tcPr>
            <w:tcW w:w="2349" w:type="pct"/>
            <w:vMerge/>
            <w:hideMark/>
          </w:tcPr>
          <w:p w14:paraId="17D8B806" w14:textId="77777777" w:rsidR="00C76FA2" w:rsidRPr="00C76FA2" w:rsidRDefault="00C76FA2" w:rsidP="003841A7">
            <w:pPr>
              <w:jc w:val="both"/>
              <w:rPr>
                <w:rFonts w:ascii="Arial Narrow" w:hAnsi="Arial Narrow" w:cs="Times New Roman"/>
              </w:rPr>
            </w:pPr>
          </w:p>
        </w:tc>
        <w:tc>
          <w:tcPr>
            <w:tcW w:w="2002" w:type="pct"/>
            <w:hideMark/>
          </w:tcPr>
          <w:p w14:paraId="70186CC8" w14:textId="77777777" w:rsidR="00C76FA2" w:rsidRPr="00C76FA2" w:rsidRDefault="00C76FA2" w:rsidP="003841A7">
            <w:pPr>
              <w:jc w:val="both"/>
              <w:rPr>
                <w:rFonts w:ascii="Arial Narrow" w:hAnsi="Arial Narrow" w:cs="Times New Roman"/>
              </w:rPr>
            </w:pPr>
            <w:r w:rsidRPr="00C76FA2">
              <w:rPr>
                <w:rFonts w:ascii="Arial Narrow" w:hAnsi="Arial Narrow" w:cs="Times New Roman"/>
              </w:rPr>
              <w:t>Declaração de Inidoneidade para licitar ou contratar com todos os entes federativos</w:t>
            </w:r>
          </w:p>
        </w:tc>
      </w:tr>
      <w:tr w:rsidR="00C76FA2" w:rsidRPr="00C76FA2" w14:paraId="0F432A96" w14:textId="77777777" w:rsidTr="00C76FA2">
        <w:tc>
          <w:tcPr>
            <w:tcW w:w="650" w:type="pct"/>
            <w:vMerge w:val="restart"/>
            <w:hideMark/>
          </w:tcPr>
          <w:p w14:paraId="7965EEF5" w14:textId="77777777" w:rsidR="00C76FA2" w:rsidRPr="00C76FA2" w:rsidRDefault="00C76FA2" w:rsidP="003841A7">
            <w:pPr>
              <w:jc w:val="center"/>
              <w:rPr>
                <w:rFonts w:ascii="Arial Narrow" w:hAnsi="Arial Narrow" w:cs="Times New Roman"/>
              </w:rPr>
            </w:pPr>
            <w:r w:rsidRPr="00C76FA2">
              <w:rPr>
                <w:rFonts w:ascii="Arial Narrow" w:hAnsi="Arial Narrow" w:cs="Times New Roman"/>
              </w:rPr>
              <w:t>VIII</w:t>
            </w:r>
          </w:p>
        </w:tc>
        <w:tc>
          <w:tcPr>
            <w:tcW w:w="2349" w:type="pct"/>
            <w:vMerge w:val="restart"/>
            <w:hideMark/>
          </w:tcPr>
          <w:p w14:paraId="568D36A5" w14:textId="77777777" w:rsidR="00C76FA2" w:rsidRPr="00C76FA2" w:rsidRDefault="00C76FA2" w:rsidP="003841A7">
            <w:pPr>
              <w:jc w:val="both"/>
              <w:rPr>
                <w:rFonts w:ascii="Arial Narrow" w:hAnsi="Arial Narrow" w:cs="Times New Roman"/>
              </w:rPr>
            </w:pPr>
            <w:r w:rsidRPr="00C76FA2">
              <w:rPr>
                <w:rFonts w:ascii="Arial Narrow" w:hAnsi="Arial Narrow" w:cs="Times New Roman"/>
              </w:rPr>
              <w:t>Comportar-se de modo inidôneo ou cometer fraude de qualquer natureza</w:t>
            </w:r>
          </w:p>
        </w:tc>
        <w:tc>
          <w:tcPr>
            <w:tcW w:w="2002" w:type="pct"/>
            <w:hideMark/>
          </w:tcPr>
          <w:p w14:paraId="02764BB6" w14:textId="77777777" w:rsidR="00C76FA2" w:rsidRPr="00C76FA2" w:rsidRDefault="00C76FA2" w:rsidP="003841A7">
            <w:pPr>
              <w:jc w:val="both"/>
              <w:rPr>
                <w:rFonts w:ascii="Arial Narrow" w:hAnsi="Arial Narrow" w:cs="Times New Roman"/>
              </w:rPr>
            </w:pPr>
            <w:r w:rsidRPr="00C76FA2">
              <w:rPr>
                <w:rFonts w:ascii="Arial Narrow" w:hAnsi="Arial Narrow" w:cs="Times New Roman"/>
              </w:rPr>
              <w:t>Multa: de 10% (dez por cento) sobre o valor da sua proposta</w:t>
            </w:r>
          </w:p>
        </w:tc>
      </w:tr>
      <w:tr w:rsidR="00C76FA2" w:rsidRPr="00C76FA2" w14:paraId="27EE553A" w14:textId="77777777" w:rsidTr="00C76FA2">
        <w:tc>
          <w:tcPr>
            <w:tcW w:w="650" w:type="pct"/>
            <w:vMerge/>
            <w:hideMark/>
          </w:tcPr>
          <w:p w14:paraId="1EC56914" w14:textId="77777777" w:rsidR="00C76FA2" w:rsidRPr="00C76FA2" w:rsidRDefault="00C76FA2" w:rsidP="003841A7">
            <w:pPr>
              <w:jc w:val="center"/>
              <w:rPr>
                <w:rFonts w:ascii="Arial Narrow" w:hAnsi="Arial Narrow" w:cs="Times New Roman"/>
              </w:rPr>
            </w:pPr>
          </w:p>
        </w:tc>
        <w:tc>
          <w:tcPr>
            <w:tcW w:w="2349" w:type="pct"/>
            <w:vMerge/>
            <w:hideMark/>
          </w:tcPr>
          <w:p w14:paraId="165CF1AB" w14:textId="77777777" w:rsidR="00C76FA2" w:rsidRPr="00C76FA2" w:rsidRDefault="00C76FA2" w:rsidP="003841A7">
            <w:pPr>
              <w:jc w:val="both"/>
              <w:rPr>
                <w:rFonts w:ascii="Arial Narrow" w:hAnsi="Arial Narrow" w:cs="Times New Roman"/>
              </w:rPr>
            </w:pPr>
          </w:p>
        </w:tc>
        <w:tc>
          <w:tcPr>
            <w:tcW w:w="2002" w:type="pct"/>
            <w:hideMark/>
          </w:tcPr>
          <w:p w14:paraId="06AFF8F4" w14:textId="77777777" w:rsidR="00C76FA2" w:rsidRPr="00C76FA2" w:rsidRDefault="00C76FA2" w:rsidP="003841A7">
            <w:pPr>
              <w:jc w:val="both"/>
              <w:rPr>
                <w:rFonts w:ascii="Arial Narrow" w:hAnsi="Arial Narrow" w:cs="Times New Roman"/>
              </w:rPr>
            </w:pPr>
            <w:r w:rsidRPr="00C76FA2">
              <w:rPr>
                <w:rFonts w:ascii="Arial Narrow" w:hAnsi="Arial Narrow" w:cs="Times New Roman"/>
              </w:rPr>
              <w:t>Declaração de Inidoneidade para licitar ou contratar com todos os entes federativos</w:t>
            </w:r>
          </w:p>
        </w:tc>
      </w:tr>
      <w:tr w:rsidR="00C76FA2" w:rsidRPr="00C76FA2" w14:paraId="21F30F1E" w14:textId="77777777" w:rsidTr="00C76FA2">
        <w:tc>
          <w:tcPr>
            <w:tcW w:w="650" w:type="pct"/>
            <w:vMerge w:val="restart"/>
            <w:hideMark/>
          </w:tcPr>
          <w:p w14:paraId="7D484877" w14:textId="77777777" w:rsidR="00C76FA2" w:rsidRPr="00C76FA2" w:rsidRDefault="00C76FA2" w:rsidP="003841A7">
            <w:pPr>
              <w:jc w:val="center"/>
              <w:rPr>
                <w:rFonts w:ascii="Arial Narrow" w:hAnsi="Arial Narrow" w:cs="Times New Roman"/>
              </w:rPr>
            </w:pPr>
            <w:r w:rsidRPr="00C76FA2">
              <w:rPr>
                <w:rFonts w:ascii="Arial Narrow" w:hAnsi="Arial Narrow" w:cs="Times New Roman"/>
              </w:rPr>
              <w:t>IX</w:t>
            </w:r>
          </w:p>
        </w:tc>
        <w:tc>
          <w:tcPr>
            <w:tcW w:w="2349" w:type="pct"/>
            <w:vMerge w:val="restart"/>
            <w:hideMark/>
          </w:tcPr>
          <w:p w14:paraId="5910F87C" w14:textId="77777777" w:rsidR="00C76FA2" w:rsidRPr="00C76FA2" w:rsidRDefault="00C76FA2" w:rsidP="003841A7">
            <w:pPr>
              <w:jc w:val="both"/>
              <w:rPr>
                <w:rFonts w:ascii="Arial Narrow" w:hAnsi="Arial Narrow" w:cs="Times New Roman"/>
              </w:rPr>
            </w:pPr>
            <w:r w:rsidRPr="00C76FA2">
              <w:rPr>
                <w:rFonts w:ascii="Arial Narrow" w:hAnsi="Arial Narrow" w:cs="Times New Roman"/>
              </w:rPr>
              <w:t>Praticar atos ilícitos com vistas a frustrar os objetivos da seleção do fornecedor</w:t>
            </w:r>
          </w:p>
        </w:tc>
        <w:tc>
          <w:tcPr>
            <w:tcW w:w="2002" w:type="pct"/>
            <w:hideMark/>
          </w:tcPr>
          <w:p w14:paraId="7B19A59A" w14:textId="77777777" w:rsidR="00C76FA2" w:rsidRPr="00C76FA2" w:rsidRDefault="00C76FA2" w:rsidP="003841A7">
            <w:pPr>
              <w:jc w:val="both"/>
              <w:rPr>
                <w:rFonts w:ascii="Arial Narrow" w:hAnsi="Arial Narrow" w:cs="Times New Roman"/>
              </w:rPr>
            </w:pPr>
            <w:r w:rsidRPr="00C76FA2">
              <w:rPr>
                <w:rFonts w:ascii="Arial Narrow" w:hAnsi="Arial Narrow" w:cs="Times New Roman"/>
              </w:rPr>
              <w:t>Multa: de 10% (dez por cento) sobre o valor da sua proposta</w:t>
            </w:r>
          </w:p>
        </w:tc>
      </w:tr>
      <w:tr w:rsidR="00C76FA2" w:rsidRPr="00C76FA2" w14:paraId="581DB0CC" w14:textId="77777777" w:rsidTr="00C76FA2">
        <w:tc>
          <w:tcPr>
            <w:tcW w:w="650" w:type="pct"/>
            <w:vMerge/>
            <w:hideMark/>
          </w:tcPr>
          <w:p w14:paraId="0497A348" w14:textId="77777777" w:rsidR="00C76FA2" w:rsidRPr="00C76FA2" w:rsidRDefault="00C76FA2" w:rsidP="003841A7">
            <w:pPr>
              <w:jc w:val="center"/>
              <w:rPr>
                <w:rFonts w:ascii="Arial Narrow" w:hAnsi="Arial Narrow" w:cs="Times New Roman"/>
              </w:rPr>
            </w:pPr>
          </w:p>
        </w:tc>
        <w:tc>
          <w:tcPr>
            <w:tcW w:w="2349" w:type="pct"/>
            <w:vMerge/>
            <w:hideMark/>
          </w:tcPr>
          <w:p w14:paraId="485FA92B" w14:textId="77777777" w:rsidR="00C76FA2" w:rsidRPr="00C76FA2" w:rsidRDefault="00C76FA2" w:rsidP="003841A7">
            <w:pPr>
              <w:jc w:val="both"/>
              <w:rPr>
                <w:rFonts w:ascii="Arial Narrow" w:hAnsi="Arial Narrow" w:cs="Times New Roman"/>
              </w:rPr>
            </w:pPr>
          </w:p>
        </w:tc>
        <w:tc>
          <w:tcPr>
            <w:tcW w:w="2002" w:type="pct"/>
            <w:hideMark/>
          </w:tcPr>
          <w:p w14:paraId="18E9B050" w14:textId="77777777" w:rsidR="00C76FA2" w:rsidRPr="00C76FA2" w:rsidRDefault="00C76FA2" w:rsidP="003841A7">
            <w:pPr>
              <w:jc w:val="both"/>
              <w:rPr>
                <w:rFonts w:ascii="Arial Narrow" w:hAnsi="Arial Narrow" w:cs="Times New Roman"/>
              </w:rPr>
            </w:pPr>
            <w:r w:rsidRPr="00C76FA2">
              <w:rPr>
                <w:rFonts w:ascii="Arial Narrow" w:hAnsi="Arial Narrow" w:cs="Times New Roman"/>
              </w:rPr>
              <w:t>Declaração de Inidoneidade para licitar ou contratar com todos os entes federativos</w:t>
            </w:r>
          </w:p>
        </w:tc>
      </w:tr>
      <w:tr w:rsidR="00C76FA2" w:rsidRPr="00C76FA2" w14:paraId="60B2746F" w14:textId="77777777" w:rsidTr="00C76FA2">
        <w:tc>
          <w:tcPr>
            <w:tcW w:w="650" w:type="pct"/>
            <w:vMerge w:val="restart"/>
            <w:hideMark/>
          </w:tcPr>
          <w:p w14:paraId="061463BF" w14:textId="77777777" w:rsidR="00C76FA2" w:rsidRPr="00C76FA2" w:rsidRDefault="00C76FA2" w:rsidP="003841A7">
            <w:pPr>
              <w:jc w:val="center"/>
              <w:rPr>
                <w:rFonts w:ascii="Arial Narrow" w:hAnsi="Arial Narrow" w:cs="Times New Roman"/>
              </w:rPr>
            </w:pPr>
            <w:r w:rsidRPr="00C76FA2">
              <w:rPr>
                <w:rFonts w:ascii="Arial Narrow" w:hAnsi="Arial Narrow" w:cs="Times New Roman"/>
              </w:rPr>
              <w:t>X</w:t>
            </w:r>
          </w:p>
        </w:tc>
        <w:tc>
          <w:tcPr>
            <w:tcW w:w="2349" w:type="pct"/>
            <w:vMerge w:val="restart"/>
            <w:hideMark/>
          </w:tcPr>
          <w:p w14:paraId="57433D80" w14:textId="77777777" w:rsidR="00C76FA2" w:rsidRPr="00C76FA2" w:rsidRDefault="00C76FA2" w:rsidP="003841A7">
            <w:pPr>
              <w:jc w:val="both"/>
              <w:rPr>
                <w:rFonts w:ascii="Arial Narrow" w:hAnsi="Arial Narrow" w:cs="Times New Roman"/>
              </w:rPr>
            </w:pPr>
            <w:hyperlink r:id="rId49" w:tgtFrame="_blank" w:history="1">
              <w:r w:rsidRPr="00C76FA2">
                <w:rPr>
                  <w:rStyle w:val="Hyperlink"/>
                  <w:rFonts w:ascii="Arial Narrow" w:hAnsi="Arial Narrow" w:cs="Times New Roman"/>
                </w:rPr>
                <w:t>Praticar ato lesivo previsto no art. 5º da Lei nº 12.846, de 1º de agosto de 2013</w:t>
              </w:r>
            </w:hyperlink>
          </w:p>
        </w:tc>
        <w:tc>
          <w:tcPr>
            <w:tcW w:w="2002" w:type="pct"/>
            <w:hideMark/>
          </w:tcPr>
          <w:p w14:paraId="499B2A4C" w14:textId="77777777" w:rsidR="00C76FA2" w:rsidRPr="00C76FA2" w:rsidRDefault="00C76FA2" w:rsidP="003841A7">
            <w:pPr>
              <w:jc w:val="both"/>
              <w:rPr>
                <w:rFonts w:ascii="Arial Narrow" w:hAnsi="Arial Narrow" w:cs="Times New Roman"/>
              </w:rPr>
            </w:pPr>
            <w:r w:rsidRPr="00C76FA2">
              <w:rPr>
                <w:rFonts w:ascii="Arial Narrow" w:hAnsi="Arial Narrow" w:cs="Times New Roman"/>
              </w:rPr>
              <w:t>Multa: de 10% (dez por cento) sobre o valor da sua proposta</w:t>
            </w:r>
          </w:p>
        </w:tc>
      </w:tr>
      <w:tr w:rsidR="00C76FA2" w:rsidRPr="00C76FA2" w14:paraId="04D9F559" w14:textId="77777777" w:rsidTr="00C76FA2">
        <w:tc>
          <w:tcPr>
            <w:tcW w:w="650" w:type="pct"/>
            <w:vMerge/>
            <w:hideMark/>
          </w:tcPr>
          <w:p w14:paraId="3929A376" w14:textId="77777777" w:rsidR="00C76FA2" w:rsidRPr="00C76FA2" w:rsidRDefault="00C76FA2" w:rsidP="003841A7">
            <w:pPr>
              <w:jc w:val="center"/>
              <w:rPr>
                <w:rFonts w:ascii="Arial Narrow" w:hAnsi="Arial Narrow" w:cs="Times New Roman"/>
              </w:rPr>
            </w:pPr>
          </w:p>
        </w:tc>
        <w:tc>
          <w:tcPr>
            <w:tcW w:w="2349" w:type="pct"/>
            <w:vMerge/>
            <w:hideMark/>
          </w:tcPr>
          <w:p w14:paraId="0D70B73E" w14:textId="77777777" w:rsidR="00C76FA2" w:rsidRPr="00C76FA2" w:rsidRDefault="00C76FA2" w:rsidP="003841A7">
            <w:pPr>
              <w:jc w:val="both"/>
              <w:rPr>
                <w:rFonts w:ascii="Arial Narrow" w:hAnsi="Arial Narrow" w:cs="Times New Roman"/>
              </w:rPr>
            </w:pPr>
          </w:p>
        </w:tc>
        <w:tc>
          <w:tcPr>
            <w:tcW w:w="2002" w:type="pct"/>
            <w:hideMark/>
          </w:tcPr>
          <w:p w14:paraId="3832830A" w14:textId="77777777" w:rsidR="00C76FA2" w:rsidRPr="00C76FA2" w:rsidRDefault="00C76FA2" w:rsidP="003841A7">
            <w:pPr>
              <w:jc w:val="both"/>
              <w:rPr>
                <w:rFonts w:ascii="Arial Narrow" w:hAnsi="Arial Narrow" w:cs="Times New Roman"/>
              </w:rPr>
            </w:pPr>
            <w:r w:rsidRPr="00C76FA2">
              <w:rPr>
                <w:rFonts w:ascii="Arial Narrow" w:hAnsi="Arial Narrow" w:cs="Times New Roman"/>
              </w:rPr>
              <w:t>Declaração de Inidoneidade para licitar ou contratar com todos os entes federativos</w:t>
            </w:r>
          </w:p>
        </w:tc>
      </w:tr>
      <w:tr w:rsidR="00C76FA2" w:rsidRPr="00C76FA2" w14:paraId="1878FF78" w14:textId="77777777" w:rsidTr="00C76FA2">
        <w:tc>
          <w:tcPr>
            <w:tcW w:w="650" w:type="pct"/>
            <w:hideMark/>
          </w:tcPr>
          <w:p w14:paraId="38A5FB39" w14:textId="77777777" w:rsidR="00C76FA2" w:rsidRPr="00C76FA2" w:rsidRDefault="00C76FA2" w:rsidP="003841A7">
            <w:pPr>
              <w:jc w:val="center"/>
              <w:rPr>
                <w:rFonts w:ascii="Arial Narrow" w:hAnsi="Arial Narrow" w:cs="Times New Roman"/>
              </w:rPr>
            </w:pPr>
            <w:r w:rsidRPr="00C76FA2">
              <w:rPr>
                <w:rFonts w:ascii="Arial Narrow" w:hAnsi="Arial Narrow" w:cs="Times New Roman"/>
              </w:rPr>
              <w:t>XI</w:t>
            </w:r>
          </w:p>
        </w:tc>
        <w:tc>
          <w:tcPr>
            <w:tcW w:w="2349" w:type="pct"/>
            <w:hideMark/>
          </w:tcPr>
          <w:p w14:paraId="52A393C5" w14:textId="77777777" w:rsidR="00C76FA2" w:rsidRPr="00C76FA2" w:rsidRDefault="00C76FA2" w:rsidP="003841A7">
            <w:pPr>
              <w:jc w:val="both"/>
              <w:rPr>
                <w:rFonts w:ascii="Arial Narrow" w:hAnsi="Arial Narrow" w:cs="Times New Roman"/>
              </w:rPr>
            </w:pPr>
            <w:r w:rsidRPr="00C76FA2">
              <w:rPr>
                <w:rFonts w:ascii="Arial Narrow" w:hAnsi="Arial Narrow" w:cs="Times New Roman"/>
              </w:rPr>
              <w:t>participar de licitação com mais de uma empresa integrante de mesmo Grupo Econômico concomitantemente</w:t>
            </w:r>
          </w:p>
        </w:tc>
        <w:tc>
          <w:tcPr>
            <w:tcW w:w="2002" w:type="pct"/>
            <w:hideMark/>
          </w:tcPr>
          <w:p w14:paraId="6868D324" w14:textId="77777777" w:rsidR="00C76FA2" w:rsidRPr="00C76FA2" w:rsidRDefault="00C76FA2" w:rsidP="003841A7">
            <w:pPr>
              <w:jc w:val="both"/>
              <w:rPr>
                <w:rFonts w:ascii="Arial Narrow" w:hAnsi="Arial Narrow" w:cs="Times New Roman"/>
              </w:rPr>
            </w:pPr>
            <w:r w:rsidRPr="00C76FA2">
              <w:rPr>
                <w:rFonts w:ascii="Arial Narrow" w:hAnsi="Arial Narrow" w:cs="Times New Roman"/>
              </w:rPr>
              <w:t>Multa: de 10% (dez por cento) sobre o valor da sua proposta</w:t>
            </w:r>
          </w:p>
        </w:tc>
      </w:tr>
      <w:tr w:rsidR="00C76FA2" w:rsidRPr="00C76FA2" w14:paraId="4EAE311F" w14:textId="77777777" w:rsidTr="00C76FA2">
        <w:tc>
          <w:tcPr>
            <w:tcW w:w="650" w:type="pct"/>
            <w:vMerge w:val="restart"/>
            <w:hideMark/>
          </w:tcPr>
          <w:p w14:paraId="74ED6DF1" w14:textId="77777777" w:rsidR="00C76FA2" w:rsidRPr="00C76FA2" w:rsidRDefault="00C76FA2" w:rsidP="003841A7">
            <w:pPr>
              <w:jc w:val="center"/>
              <w:rPr>
                <w:rFonts w:ascii="Arial Narrow" w:hAnsi="Arial Narrow" w:cs="Times New Roman"/>
              </w:rPr>
            </w:pPr>
            <w:r w:rsidRPr="00C76FA2">
              <w:rPr>
                <w:rFonts w:ascii="Arial Narrow" w:hAnsi="Arial Narrow" w:cs="Times New Roman"/>
              </w:rPr>
              <w:t>XII</w:t>
            </w:r>
          </w:p>
        </w:tc>
        <w:tc>
          <w:tcPr>
            <w:tcW w:w="2349" w:type="pct"/>
            <w:vMerge w:val="restart"/>
            <w:hideMark/>
          </w:tcPr>
          <w:p w14:paraId="539F9E1A" w14:textId="77777777" w:rsidR="00C76FA2" w:rsidRPr="00C76FA2" w:rsidRDefault="00C76FA2" w:rsidP="003841A7">
            <w:pPr>
              <w:jc w:val="both"/>
              <w:rPr>
                <w:rFonts w:ascii="Arial Narrow" w:hAnsi="Arial Narrow" w:cs="Times New Roman"/>
              </w:rPr>
            </w:pPr>
            <w:r w:rsidRPr="00C76FA2">
              <w:rPr>
                <w:rFonts w:ascii="Arial Narrow" w:hAnsi="Arial Narrow" w:cs="Times New Roman"/>
              </w:rPr>
              <w:t>Não celebrar o contrato ou não entregar a documentação exigida para a contratação, quando convocado dentro do prazo de validade de sua proposta</w:t>
            </w:r>
          </w:p>
        </w:tc>
        <w:tc>
          <w:tcPr>
            <w:tcW w:w="2002" w:type="pct"/>
            <w:hideMark/>
          </w:tcPr>
          <w:p w14:paraId="2D81267C" w14:textId="77777777" w:rsidR="00C76FA2" w:rsidRPr="00C76FA2" w:rsidRDefault="00C76FA2" w:rsidP="003841A7">
            <w:pPr>
              <w:jc w:val="both"/>
              <w:rPr>
                <w:rFonts w:ascii="Arial Narrow" w:hAnsi="Arial Narrow" w:cs="Times New Roman"/>
              </w:rPr>
            </w:pPr>
            <w:r w:rsidRPr="00C76FA2">
              <w:rPr>
                <w:rFonts w:ascii="Arial Narrow" w:hAnsi="Arial Narrow" w:cs="Times New Roman"/>
              </w:rPr>
              <w:t>Multa: de 10% (dez por cento) sobre o valor da sua proposta</w:t>
            </w:r>
          </w:p>
        </w:tc>
      </w:tr>
      <w:tr w:rsidR="00C76FA2" w:rsidRPr="00C76FA2" w14:paraId="3C4F442A" w14:textId="77777777" w:rsidTr="00C76FA2">
        <w:tc>
          <w:tcPr>
            <w:tcW w:w="650" w:type="pct"/>
            <w:vMerge/>
            <w:hideMark/>
          </w:tcPr>
          <w:p w14:paraId="0B9F5672" w14:textId="77777777" w:rsidR="00C76FA2" w:rsidRPr="00C76FA2" w:rsidRDefault="00C76FA2" w:rsidP="003841A7">
            <w:pPr>
              <w:jc w:val="center"/>
              <w:rPr>
                <w:rFonts w:ascii="Arial Narrow" w:hAnsi="Arial Narrow" w:cs="Times New Roman"/>
              </w:rPr>
            </w:pPr>
          </w:p>
        </w:tc>
        <w:tc>
          <w:tcPr>
            <w:tcW w:w="2349" w:type="pct"/>
            <w:vMerge/>
            <w:hideMark/>
          </w:tcPr>
          <w:p w14:paraId="7AC40144" w14:textId="77777777" w:rsidR="00C76FA2" w:rsidRPr="00C76FA2" w:rsidRDefault="00C76FA2" w:rsidP="003841A7">
            <w:pPr>
              <w:jc w:val="both"/>
              <w:rPr>
                <w:rFonts w:ascii="Arial Narrow" w:hAnsi="Arial Narrow" w:cs="Times New Roman"/>
              </w:rPr>
            </w:pPr>
          </w:p>
        </w:tc>
        <w:tc>
          <w:tcPr>
            <w:tcW w:w="2002" w:type="pct"/>
            <w:hideMark/>
          </w:tcPr>
          <w:p w14:paraId="4C719433" w14:textId="77777777" w:rsidR="00C76FA2" w:rsidRPr="00C76FA2" w:rsidRDefault="00C76FA2" w:rsidP="003841A7">
            <w:pPr>
              <w:jc w:val="both"/>
              <w:rPr>
                <w:rFonts w:ascii="Arial Narrow" w:hAnsi="Arial Narrow" w:cs="Times New Roman"/>
              </w:rPr>
            </w:pPr>
            <w:r w:rsidRPr="00C76FA2">
              <w:rPr>
                <w:rFonts w:ascii="Arial Narrow" w:hAnsi="Arial Narrow" w:cs="Times New Roman"/>
              </w:rPr>
              <w:t>Impedimento de licitar ou contratar com o Município de Juranda</w:t>
            </w:r>
          </w:p>
        </w:tc>
      </w:tr>
      <w:tr w:rsidR="00C76FA2" w:rsidRPr="00C76FA2" w14:paraId="2A91804C" w14:textId="77777777" w:rsidTr="00C76FA2">
        <w:tc>
          <w:tcPr>
            <w:tcW w:w="650" w:type="pct"/>
            <w:hideMark/>
          </w:tcPr>
          <w:p w14:paraId="47F6DEB7" w14:textId="77777777" w:rsidR="00C76FA2" w:rsidRPr="00C76FA2" w:rsidRDefault="00C76FA2" w:rsidP="003841A7">
            <w:pPr>
              <w:jc w:val="center"/>
              <w:rPr>
                <w:rFonts w:ascii="Arial Narrow" w:hAnsi="Arial Narrow" w:cs="Times New Roman"/>
              </w:rPr>
            </w:pPr>
            <w:r w:rsidRPr="00C76FA2">
              <w:rPr>
                <w:rFonts w:ascii="Arial Narrow" w:hAnsi="Arial Narrow" w:cs="Times New Roman"/>
              </w:rPr>
              <w:t>XIII</w:t>
            </w:r>
          </w:p>
        </w:tc>
        <w:tc>
          <w:tcPr>
            <w:tcW w:w="2349" w:type="pct"/>
            <w:hideMark/>
          </w:tcPr>
          <w:p w14:paraId="64CAFC0D" w14:textId="77777777" w:rsidR="00C76FA2" w:rsidRPr="00C76FA2" w:rsidRDefault="00C76FA2" w:rsidP="003841A7">
            <w:pPr>
              <w:jc w:val="both"/>
              <w:rPr>
                <w:rFonts w:ascii="Arial Narrow" w:hAnsi="Arial Narrow" w:cs="Times New Roman"/>
              </w:rPr>
            </w:pPr>
            <w:r w:rsidRPr="00C76FA2">
              <w:rPr>
                <w:rFonts w:ascii="Arial Narrow" w:hAnsi="Arial Narrow" w:cs="Times New Roman"/>
              </w:rPr>
              <w:t>Apresentar recursos manifestamente protelatórios</w:t>
            </w:r>
          </w:p>
        </w:tc>
        <w:tc>
          <w:tcPr>
            <w:tcW w:w="2002" w:type="pct"/>
            <w:hideMark/>
          </w:tcPr>
          <w:p w14:paraId="5A347C4D" w14:textId="77777777" w:rsidR="00C76FA2" w:rsidRPr="00C76FA2" w:rsidRDefault="00C76FA2" w:rsidP="003841A7">
            <w:pPr>
              <w:jc w:val="both"/>
              <w:rPr>
                <w:rFonts w:ascii="Arial Narrow" w:hAnsi="Arial Narrow" w:cs="Times New Roman"/>
              </w:rPr>
            </w:pPr>
            <w:r w:rsidRPr="00C76FA2">
              <w:rPr>
                <w:rFonts w:ascii="Arial Narrow" w:hAnsi="Arial Narrow" w:cs="Times New Roman"/>
              </w:rPr>
              <w:t>Impedimento de licitar ou contratar com o Município de Juranda</w:t>
            </w:r>
          </w:p>
        </w:tc>
      </w:tr>
    </w:tbl>
    <w:p w14:paraId="11BA7090" w14:textId="77777777" w:rsidR="00C76FA2" w:rsidRDefault="00C76FA2" w:rsidP="00C76FA2">
      <w:pPr>
        <w:pStyle w:val="Nivel2"/>
        <w:numPr>
          <w:ilvl w:val="0"/>
          <w:numId w:val="0"/>
        </w:numPr>
        <w:spacing w:before="0" w:after="0" w:line="240" w:lineRule="auto"/>
        <w:rPr>
          <w:rFonts w:ascii="Arial Narrow" w:hAnsi="Arial Narrow"/>
          <w:sz w:val="24"/>
          <w:szCs w:val="24"/>
        </w:rPr>
      </w:pPr>
    </w:p>
    <w:p w14:paraId="16F76C56" w14:textId="77777777" w:rsidR="00ED6F1E" w:rsidRDefault="00ED6F1E" w:rsidP="00ED6F1E">
      <w:pPr>
        <w:pStyle w:val="Nivel2"/>
        <w:numPr>
          <w:ilvl w:val="0"/>
          <w:numId w:val="0"/>
        </w:numPr>
        <w:spacing w:before="0" w:after="0" w:line="240" w:lineRule="auto"/>
        <w:rPr>
          <w:rFonts w:ascii="Arial Narrow" w:hAnsi="Arial Narrow"/>
          <w:sz w:val="24"/>
          <w:szCs w:val="24"/>
        </w:rPr>
      </w:pPr>
    </w:p>
    <w:p w14:paraId="46FF48EA" w14:textId="7F3CF3E6" w:rsidR="00ED6F1E" w:rsidRPr="00ED6F1E" w:rsidRDefault="00381EBD" w:rsidP="00E24FFF">
      <w:pPr>
        <w:pStyle w:val="Nivel01"/>
      </w:pPr>
      <w:r>
        <w:t>DA ATA DE REGISTRO DE PREÇOS</w:t>
      </w:r>
      <w:r w:rsidR="00ED6F1E" w:rsidRPr="00ED6F1E">
        <w:t>, RECEBIMENTO E PAGAMENTO</w:t>
      </w:r>
    </w:p>
    <w:p w14:paraId="344A218B" w14:textId="52E74AA2" w:rsidR="00ED6F1E" w:rsidRPr="00ED6F1E" w:rsidRDefault="00ED6F1E" w:rsidP="00ED6F1E">
      <w:pPr>
        <w:pStyle w:val="Nivel2"/>
        <w:rPr>
          <w:rFonts w:ascii="Arial Narrow" w:hAnsi="Arial Narrow"/>
          <w:sz w:val="24"/>
          <w:szCs w:val="24"/>
        </w:rPr>
      </w:pPr>
      <w:r w:rsidRPr="00ED6F1E">
        <w:rPr>
          <w:rFonts w:ascii="Arial Narrow" w:hAnsi="Arial Narrow"/>
          <w:sz w:val="24"/>
          <w:szCs w:val="24"/>
        </w:rPr>
        <w:t xml:space="preserve">A Prefeitura Municipal convocará a licitante vencedora, durante a validade da sua proposta para que, no prazo máximo de 05 (cinco) dias, aceite ou retire </w:t>
      </w:r>
      <w:r w:rsidR="00381EBD">
        <w:rPr>
          <w:rFonts w:ascii="Arial Narrow" w:hAnsi="Arial Narrow"/>
          <w:sz w:val="24"/>
          <w:szCs w:val="24"/>
        </w:rPr>
        <w:t>a ata</w:t>
      </w:r>
      <w:r w:rsidRPr="00ED6F1E">
        <w:rPr>
          <w:rFonts w:ascii="Arial Narrow" w:hAnsi="Arial Narrow"/>
          <w:sz w:val="24"/>
          <w:szCs w:val="24"/>
        </w:rPr>
        <w:t xml:space="preserve">, sob pena de decair o direito ao fornecimento, sem prejuízo das sanções previstas na Lei 14.133/21. </w:t>
      </w:r>
    </w:p>
    <w:p w14:paraId="1AF59FB9" w14:textId="3EC495A6" w:rsidR="00ED6F1E" w:rsidRPr="00ED6F1E" w:rsidRDefault="00ED6F1E" w:rsidP="00ED6F1E">
      <w:pPr>
        <w:pStyle w:val="Nivel2"/>
        <w:rPr>
          <w:rFonts w:ascii="Arial Narrow" w:hAnsi="Arial Narrow"/>
          <w:sz w:val="24"/>
          <w:szCs w:val="24"/>
        </w:rPr>
      </w:pPr>
      <w:r w:rsidRPr="00ED6F1E">
        <w:rPr>
          <w:rFonts w:ascii="Arial Narrow" w:hAnsi="Arial Narrow"/>
          <w:sz w:val="24"/>
          <w:szCs w:val="24"/>
        </w:rPr>
        <w:t xml:space="preserve">A licitante vencedora ficará obrigada </w:t>
      </w:r>
      <w:r w:rsidR="00381EBD">
        <w:rPr>
          <w:rFonts w:ascii="Arial Narrow" w:hAnsi="Arial Narrow"/>
          <w:sz w:val="24"/>
          <w:szCs w:val="24"/>
        </w:rPr>
        <w:t xml:space="preserve">a entregar os pedidos em até </w:t>
      </w:r>
      <w:r w:rsidR="00605B8D">
        <w:rPr>
          <w:rFonts w:ascii="Arial Narrow" w:hAnsi="Arial Narrow"/>
          <w:sz w:val="24"/>
          <w:szCs w:val="24"/>
        </w:rPr>
        <w:t>12(doze</w:t>
      </w:r>
      <w:r w:rsidR="00381EBD">
        <w:rPr>
          <w:rFonts w:ascii="Arial Narrow" w:hAnsi="Arial Narrow"/>
          <w:sz w:val="24"/>
          <w:szCs w:val="24"/>
        </w:rPr>
        <w:t>)</w:t>
      </w:r>
      <w:r w:rsidRPr="00ED6F1E">
        <w:rPr>
          <w:rFonts w:ascii="Arial Narrow" w:hAnsi="Arial Narrow"/>
          <w:sz w:val="24"/>
          <w:szCs w:val="24"/>
        </w:rPr>
        <w:t xml:space="preserve"> horas, após a solicitação da Administração conforme necessidades da Secretaria requisitante.</w:t>
      </w:r>
    </w:p>
    <w:p w14:paraId="5BFD47F5" w14:textId="48DFD63C" w:rsidR="00ED6F1E" w:rsidRPr="00ED6F1E" w:rsidRDefault="00ED6F1E" w:rsidP="00ED6F1E">
      <w:pPr>
        <w:pStyle w:val="Nivel2"/>
        <w:rPr>
          <w:rFonts w:ascii="Arial Narrow" w:hAnsi="Arial Narrow"/>
          <w:sz w:val="24"/>
          <w:szCs w:val="24"/>
        </w:rPr>
      </w:pPr>
      <w:r w:rsidRPr="00ED6F1E">
        <w:rPr>
          <w:rFonts w:ascii="Arial Narrow" w:hAnsi="Arial Narrow"/>
          <w:sz w:val="24"/>
          <w:szCs w:val="24"/>
        </w:rPr>
        <w:t>Os pagamentos ficarão condicionados à prévia informação pelo credor dos dados da conta-corrente junto à instituição financeira do munícipio devendo ser informado ainda no preenchimento da proposta.</w:t>
      </w:r>
    </w:p>
    <w:p w14:paraId="1EBE7459" w14:textId="4E2A8C59" w:rsidR="00ED6F1E" w:rsidRPr="00ED6F1E" w:rsidRDefault="00ED6F1E" w:rsidP="00ED6F1E">
      <w:pPr>
        <w:pStyle w:val="Nivel2"/>
        <w:rPr>
          <w:rFonts w:ascii="Arial Narrow" w:hAnsi="Arial Narrow"/>
          <w:sz w:val="24"/>
          <w:szCs w:val="24"/>
        </w:rPr>
      </w:pPr>
      <w:r w:rsidRPr="00ED6F1E">
        <w:rPr>
          <w:rFonts w:ascii="Arial Narrow" w:hAnsi="Arial Narrow"/>
          <w:sz w:val="24"/>
          <w:szCs w:val="24"/>
        </w:rPr>
        <w:t>Se o adjudicatário se recusar a cumprir o prazo de entrega contido na ordem de fornecimento poderá revogar a licitação, sem prejuízo da aplicação das sanções previstas na Lei Federal n.º 14.133/2021, ou ainda, convocar os licitantes remanescentes, na ordem de classificação, para a celebração do contrato nas condições ofertadas pelo licitante vencedor.</w:t>
      </w:r>
    </w:p>
    <w:p w14:paraId="0B8234DB" w14:textId="515706ED" w:rsidR="00ED6F1E" w:rsidRPr="00ED6F1E" w:rsidRDefault="00ED6F1E" w:rsidP="00ED6F1E">
      <w:pPr>
        <w:pStyle w:val="Nivel2"/>
        <w:rPr>
          <w:rFonts w:ascii="Arial Narrow" w:hAnsi="Arial Narrow"/>
          <w:sz w:val="24"/>
          <w:szCs w:val="24"/>
        </w:rPr>
      </w:pPr>
      <w:r w:rsidRPr="00ED6F1E">
        <w:rPr>
          <w:rFonts w:ascii="Arial Narrow" w:hAnsi="Arial Narrow"/>
          <w:sz w:val="24"/>
          <w:szCs w:val="24"/>
        </w:rPr>
        <w:lastRenderedPageBreak/>
        <w:t xml:space="preserve">A recusa injustificada do adjudicatário ou a justificativa não aceita pela Administração, implicará a instauração de procedimento administrativo autônomo para eventual aplicação de sanções administrativas. </w:t>
      </w:r>
    </w:p>
    <w:p w14:paraId="79E09BBC" w14:textId="77777777" w:rsidR="00ED6F1E" w:rsidRPr="00ED6F1E" w:rsidRDefault="00ED6F1E" w:rsidP="00ED6F1E">
      <w:pPr>
        <w:pStyle w:val="Nivel2"/>
        <w:rPr>
          <w:rFonts w:ascii="Arial Narrow" w:hAnsi="Arial Narrow"/>
          <w:sz w:val="24"/>
          <w:szCs w:val="24"/>
        </w:rPr>
      </w:pPr>
      <w:r w:rsidRPr="00ED6F1E">
        <w:rPr>
          <w:rFonts w:ascii="Arial Narrow" w:hAnsi="Arial Narrow"/>
          <w:sz w:val="24"/>
          <w:szCs w:val="24"/>
        </w:rPr>
        <w:t xml:space="preserve">Na hipótese de nenhum dos licitantes aceitar a contratação nos termos do item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 </w:t>
      </w:r>
    </w:p>
    <w:p w14:paraId="1E5F015A" w14:textId="4E464C0E" w:rsidR="00172ADC" w:rsidRPr="00ED6F1E" w:rsidRDefault="00ED6F1E" w:rsidP="00ED6F1E">
      <w:pPr>
        <w:pStyle w:val="Nivel2"/>
        <w:rPr>
          <w:rFonts w:ascii="Arial Narrow" w:hAnsi="Arial Narrow"/>
          <w:sz w:val="24"/>
          <w:szCs w:val="24"/>
        </w:rPr>
      </w:pPr>
      <w:r w:rsidRPr="00ED6F1E">
        <w:rPr>
          <w:rFonts w:ascii="Arial Narrow" w:hAnsi="Arial Narrow"/>
          <w:sz w:val="24"/>
          <w:szCs w:val="24"/>
        </w:rPr>
        <w:t>A entrega, o recebimento do objeto da licitação e os pagamentos serão efetuados no local, nos prazos e na forma estabelecida nos anexos deste edital.</w:t>
      </w:r>
    </w:p>
    <w:p w14:paraId="376B7877" w14:textId="77777777" w:rsidR="00172ADC" w:rsidRPr="00C71083" w:rsidRDefault="00172ADC" w:rsidP="00172ADC">
      <w:pPr>
        <w:pStyle w:val="Nivel2"/>
        <w:numPr>
          <w:ilvl w:val="0"/>
          <w:numId w:val="0"/>
        </w:numPr>
        <w:spacing w:before="0" w:after="0" w:line="240" w:lineRule="auto"/>
        <w:rPr>
          <w:rFonts w:ascii="Arial Narrow" w:hAnsi="Arial Narrow"/>
          <w:sz w:val="24"/>
          <w:szCs w:val="24"/>
        </w:rPr>
      </w:pPr>
    </w:p>
    <w:p w14:paraId="1286CD81" w14:textId="77777777" w:rsidR="003C7A23" w:rsidRPr="00C71083" w:rsidRDefault="003C7A23" w:rsidP="00E24FFF">
      <w:pPr>
        <w:pStyle w:val="Nivel01"/>
      </w:pPr>
      <w:bookmarkStart w:id="42" w:name="_Toc160528930"/>
      <w:r w:rsidRPr="00C71083">
        <w:t>DA IMPUGNAÇÃO AO EDITAL E DO PEDIDO DE ESCLARECIMENTO</w:t>
      </w:r>
      <w:bookmarkEnd w:id="42"/>
    </w:p>
    <w:p w14:paraId="58868A7B" w14:textId="3EFE033A"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 xml:space="preserve">Qualquer pessoa é parte legítima para impugnar este Edital por irregularidade na aplicação da </w:t>
      </w:r>
      <w:hyperlink r:id="rId50" w:history="1">
        <w:r w:rsidR="00F8381B" w:rsidRPr="00C71083">
          <w:rPr>
            <w:rStyle w:val="Hyperlink"/>
            <w:rFonts w:ascii="Arial Narrow" w:hAnsi="Arial Narrow"/>
            <w:sz w:val="24"/>
            <w:szCs w:val="24"/>
          </w:rPr>
          <w:t>Lei Federal nº 14.133, de 2021</w:t>
        </w:r>
      </w:hyperlink>
      <w:r w:rsidRPr="00C71083">
        <w:rPr>
          <w:rFonts w:ascii="Arial Narrow" w:hAnsi="Arial Narrow"/>
          <w:sz w:val="24"/>
          <w:szCs w:val="24"/>
        </w:rPr>
        <w:t xml:space="preserve">, devendo protocolar o pedido até </w:t>
      </w:r>
      <w:r w:rsidR="00F8381B" w:rsidRPr="00C71083">
        <w:rPr>
          <w:rFonts w:ascii="Arial Narrow" w:hAnsi="Arial Narrow"/>
          <w:b/>
          <w:bCs/>
          <w:sz w:val="24"/>
          <w:szCs w:val="24"/>
          <w:u w:val="single"/>
        </w:rPr>
        <w:t>0</w:t>
      </w:r>
      <w:r w:rsidRPr="00C71083">
        <w:rPr>
          <w:rFonts w:ascii="Arial Narrow" w:hAnsi="Arial Narrow"/>
          <w:b/>
          <w:bCs/>
          <w:sz w:val="24"/>
          <w:szCs w:val="24"/>
          <w:u w:val="single"/>
        </w:rPr>
        <w:t>3 (</w:t>
      </w:r>
      <w:r w:rsidR="004A0EA0" w:rsidRPr="00C71083">
        <w:rPr>
          <w:rFonts w:ascii="Arial Narrow" w:hAnsi="Arial Narrow"/>
          <w:b/>
          <w:bCs/>
          <w:sz w:val="24"/>
          <w:szCs w:val="24"/>
          <w:u w:val="single"/>
        </w:rPr>
        <w:t>três</w:t>
      </w:r>
      <w:r w:rsidRPr="00C71083">
        <w:rPr>
          <w:rFonts w:ascii="Arial Narrow" w:hAnsi="Arial Narrow"/>
          <w:b/>
          <w:bCs/>
          <w:sz w:val="24"/>
          <w:szCs w:val="24"/>
          <w:u w:val="single"/>
        </w:rPr>
        <w:t>) dias úteis</w:t>
      </w:r>
      <w:r w:rsidRPr="00C71083">
        <w:rPr>
          <w:rFonts w:ascii="Arial Narrow" w:hAnsi="Arial Narrow"/>
          <w:sz w:val="24"/>
          <w:szCs w:val="24"/>
        </w:rPr>
        <w:t xml:space="preserve"> antes da data da abertura do certame.</w:t>
      </w:r>
    </w:p>
    <w:p w14:paraId="3C7B6880" w14:textId="1985B8FE"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 xml:space="preserve">A resposta à impugnação ou ao pedido de esclarecimento será divulgado em sítio eletrônico oficial no prazo de até </w:t>
      </w:r>
      <w:r w:rsidR="00F8381B" w:rsidRPr="00C71083">
        <w:rPr>
          <w:rFonts w:ascii="Arial Narrow" w:hAnsi="Arial Narrow"/>
          <w:b/>
          <w:bCs/>
          <w:sz w:val="24"/>
          <w:szCs w:val="24"/>
          <w:u w:val="single"/>
        </w:rPr>
        <w:t>03</w:t>
      </w:r>
      <w:r w:rsidRPr="00C71083">
        <w:rPr>
          <w:rFonts w:ascii="Arial Narrow" w:hAnsi="Arial Narrow"/>
          <w:b/>
          <w:bCs/>
          <w:sz w:val="24"/>
          <w:szCs w:val="24"/>
          <w:u w:val="single"/>
        </w:rPr>
        <w:t xml:space="preserve"> (três) dias úteis</w:t>
      </w:r>
      <w:r w:rsidRPr="00C71083">
        <w:rPr>
          <w:rFonts w:ascii="Arial Narrow" w:hAnsi="Arial Narrow"/>
          <w:sz w:val="24"/>
          <w:szCs w:val="24"/>
        </w:rPr>
        <w:t>, limitado ao último dia útil anterior à data da abertura do certame.</w:t>
      </w:r>
    </w:p>
    <w:p w14:paraId="6564CBD7" w14:textId="33B8627C"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 xml:space="preserve">A impugnação e o pedido de esclarecimento poderão ser realizados por forma eletrônica, </w:t>
      </w:r>
      <w:r w:rsidRPr="00C71083">
        <w:rPr>
          <w:rFonts w:ascii="Arial Narrow" w:hAnsi="Arial Narrow"/>
          <w:color w:val="auto"/>
          <w:sz w:val="24"/>
          <w:szCs w:val="24"/>
        </w:rPr>
        <w:t xml:space="preserve">pelos seguintes </w:t>
      </w:r>
      <w:r w:rsidRPr="000B55AD">
        <w:rPr>
          <w:rFonts w:ascii="Arial Narrow" w:hAnsi="Arial Narrow"/>
          <w:color w:val="auto"/>
          <w:sz w:val="24"/>
          <w:szCs w:val="24"/>
        </w:rPr>
        <w:t xml:space="preserve">meios: </w:t>
      </w:r>
      <w:r w:rsidR="000B55AD" w:rsidRPr="000B55AD">
        <w:rPr>
          <w:rFonts w:ascii="Arial Narrow" w:hAnsi="Arial Narrow"/>
          <w:color w:val="auto"/>
          <w:sz w:val="24"/>
          <w:szCs w:val="24"/>
        </w:rPr>
        <w:t xml:space="preserve">email: </w:t>
      </w:r>
      <w:hyperlink r:id="rId51" w:history="1">
        <w:r w:rsidR="000B55AD" w:rsidRPr="000B55AD">
          <w:rPr>
            <w:rStyle w:val="Hyperlink"/>
            <w:rFonts w:ascii="Arial Narrow" w:hAnsi="Arial Narrow"/>
            <w:sz w:val="24"/>
            <w:szCs w:val="24"/>
          </w:rPr>
          <w:t>pregoeira@juranda.pr.gov.br</w:t>
        </w:r>
      </w:hyperlink>
      <w:r w:rsidR="000B55AD" w:rsidRPr="000B55AD">
        <w:rPr>
          <w:rFonts w:ascii="Arial Narrow" w:hAnsi="Arial Narrow"/>
          <w:color w:val="auto"/>
          <w:sz w:val="24"/>
          <w:szCs w:val="24"/>
        </w:rPr>
        <w:t xml:space="preserve"> ou </w:t>
      </w:r>
      <w:hyperlink r:id="rId52" w:history="1">
        <w:r w:rsidR="000B55AD" w:rsidRPr="000B55AD">
          <w:rPr>
            <w:rStyle w:val="Hyperlink"/>
            <w:rFonts w:ascii="Arial Narrow" w:hAnsi="Arial Narrow"/>
            <w:sz w:val="24"/>
            <w:szCs w:val="24"/>
          </w:rPr>
          <w:t>licitacao@juranda.pr.gov.br</w:t>
        </w:r>
      </w:hyperlink>
      <w:r w:rsidR="000B55AD" w:rsidRPr="000B55AD">
        <w:rPr>
          <w:rFonts w:ascii="Arial Narrow" w:hAnsi="Arial Narrow"/>
          <w:color w:val="auto"/>
          <w:sz w:val="24"/>
          <w:szCs w:val="24"/>
        </w:rPr>
        <w:t xml:space="preserve"> </w:t>
      </w:r>
      <w:r w:rsidR="00F8381B" w:rsidRPr="000B55AD">
        <w:rPr>
          <w:rFonts w:ascii="Arial Narrow" w:hAnsi="Arial Narrow"/>
          <w:color w:val="auto"/>
          <w:sz w:val="24"/>
          <w:szCs w:val="24"/>
        </w:rPr>
        <w:t>.</w:t>
      </w:r>
    </w:p>
    <w:p w14:paraId="2B348ABF" w14:textId="77777777" w:rsidR="003C7A23" w:rsidRPr="00C71083" w:rsidRDefault="003C7A23" w:rsidP="00F8381B">
      <w:pPr>
        <w:pStyle w:val="Nivel2"/>
        <w:spacing w:before="0" w:after="0" w:line="240" w:lineRule="auto"/>
        <w:rPr>
          <w:rFonts w:ascii="Arial Narrow" w:hAnsi="Arial Narrow"/>
          <w:sz w:val="24"/>
          <w:szCs w:val="24"/>
        </w:rPr>
      </w:pPr>
      <w:r w:rsidRPr="00C71083">
        <w:rPr>
          <w:rFonts w:ascii="Arial Narrow" w:hAnsi="Arial Narrow"/>
          <w:sz w:val="24"/>
          <w:szCs w:val="24"/>
        </w:rPr>
        <w:t>As impugnações e pedidos de esclarecimentos não suspendem os prazos previstos no certame.</w:t>
      </w:r>
    </w:p>
    <w:p w14:paraId="19BB7923" w14:textId="77777777" w:rsidR="003C7A23" w:rsidRPr="00C71083" w:rsidRDefault="003C7A23" w:rsidP="00F8381B">
      <w:pPr>
        <w:pStyle w:val="Nivel3"/>
        <w:spacing w:before="0" w:after="0" w:line="240" w:lineRule="auto"/>
        <w:ind w:left="0"/>
        <w:rPr>
          <w:rFonts w:ascii="Arial Narrow" w:hAnsi="Arial Narrow"/>
          <w:sz w:val="24"/>
          <w:szCs w:val="24"/>
        </w:rPr>
      </w:pPr>
      <w:r w:rsidRPr="00C71083">
        <w:rPr>
          <w:rFonts w:ascii="Arial Narrow" w:hAnsi="Arial Narrow"/>
          <w:sz w:val="24"/>
          <w:szCs w:val="24"/>
        </w:rPr>
        <w:t>A concessão de efeito suspensivo à impugnação é medida excepcional e deverá ser motivada pelo agente de contratação, nos autos do processo de licitação.</w:t>
      </w:r>
    </w:p>
    <w:p w14:paraId="3941743C" w14:textId="77777777" w:rsidR="00172ADC" w:rsidRPr="00C71083" w:rsidRDefault="00172ADC" w:rsidP="00172ADC">
      <w:pPr>
        <w:pStyle w:val="Nivel2"/>
        <w:numPr>
          <w:ilvl w:val="0"/>
          <w:numId w:val="0"/>
        </w:numPr>
        <w:spacing w:before="0" w:after="0" w:line="240" w:lineRule="auto"/>
        <w:rPr>
          <w:rFonts w:ascii="Arial Narrow" w:hAnsi="Arial Narrow"/>
          <w:sz w:val="24"/>
          <w:szCs w:val="24"/>
        </w:rPr>
      </w:pPr>
    </w:p>
    <w:p w14:paraId="18E94411" w14:textId="77777777" w:rsidR="00172ADC" w:rsidRPr="00C71083" w:rsidRDefault="00172ADC" w:rsidP="00172ADC">
      <w:pPr>
        <w:pStyle w:val="Nivel2"/>
        <w:numPr>
          <w:ilvl w:val="0"/>
          <w:numId w:val="0"/>
        </w:numPr>
        <w:spacing w:before="0" w:after="0" w:line="240" w:lineRule="auto"/>
        <w:rPr>
          <w:rFonts w:ascii="Arial Narrow" w:hAnsi="Arial Narrow"/>
          <w:sz w:val="24"/>
          <w:szCs w:val="24"/>
        </w:rPr>
      </w:pPr>
    </w:p>
    <w:p w14:paraId="3448077A" w14:textId="77777777" w:rsidR="003C7A23" w:rsidRPr="00C71083" w:rsidRDefault="003C7A23" w:rsidP="00E24FFF">
      <w:pPr>
        <w:pStyle w:val="Nivel01"/>
      </w:pPr>
      <w:bookmarkStart w:id="43" w:name="_Toc160528931"/>
      <w:r w:rsidRPr="00C71083">
        <w:t>DAS DISPOSIÇÕES GERAIS</w:t>
      </w:r>
      <w:bookmarkEnd w:id="43"/>
    </w:p>
    <w:p w14:paraId="4A53963B" w14:textId="2EEDCBFC" w:rsidR="003C7A23" w:rsidRPr="00C71083" w:rsidRDefault="003C7A23" w:rsidP="009200A4">
      <w:pPr>
        <w:pStyle w:val="Nivel2"/>
        <w:spacing w:before="0" w:after="0" w:line="240" w:lineRule="auto"/>
        <w:rPr>
          <w:rFonts w:ascii="Arial Narrow" w:hAnsi="Arial Narrow"/>
          <w:sz w:val="24"/>
          <w:szCs w:val="24"/>
        </w:rPr>
      </w:pPr>
      <w:bookmarkStart w:id="44" w:name="_Hlk82473550"/>
      <w:r w:rsidRPr="00C71083">
        <w:rPr>
          <w:rFonts w:ascii="Arial Narrow" w:hAnsi="Arial Narrow"/>
          <w:sz w:val="24"/>
          <w:szCs w:val="24"/>
        </w:rPr>
        <w:t>Será divulgada ata da sessão pública no sistema eletrônico</w:t>
      </w:r>
      <w:r w:rsidR="00ED6F1E">
        <w:rPr>
          <w:rFonts w:ascii="Arial Narrow" w:hAnsi="Arial Narrow"/>
          <w:sz w:val="24"/>
          <w:szCs w:val="24"/>
        </w:rPr>
        <w:t xml:space="preserve"> transparência </w:t>
      </w:r>
      <w:r w:rsidR="005B10B3">
        <w:rPr>
          <w:rFonts w:ascii="Arial Narrow" w:hAnsi="Arial Narrow"/>
          <w:sz w:val="24"/>
          <w:szCs w:val="24"/>
        </w:rPr>
        <w:t>Municipal IPM.</w:t>
      </w:r>
    </w:p>
    <w:p w14:paraId="03B73725" w14:textId="6B567F05"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w:t>
      </w:r>
      <w:r w:rsidR="00F8381B" w:rsidRPr="00C71083">
        <w:rPr>
          <w:rFonts w:ascii="Arial Narrow" w:hAnsi="Arial Narrow"/>
          <w:sz w:val="24"/>
          <w:szCs w:val="24"/>
        </w:rPr>
        <w:t>(a)</w:t>
      </w:r>
      <w:r w:rsidRPr="00C71083">
        <w:rPr>
          <w:rFonts w:ascii="Arial Narrow" w:hAnsi="Arial Narrow"/>
          <w:sz w:val="24"/>
          <w:szCs w:val="24"/>
        </w:rPr>
        <w:t xml:space="preserve"> Pregoeiro</w:t>
      </w:r>
      <w:r w:rsidR="00F8381B" w:rsidRPr="00C71083">
        <w:rPr>
          <w:rFonts w:ascii="Arial Narrow" w:hAnsi="Arial Narrow"/>
          <w:sz w:val="24"/>
          <w:szCs w:val="24"/>
        </w:rPr>
        <w:t>(a)</w:t>
      </w:r>
      <w:r w:rsidRPr="00C71083">
        <w:rPr>
          <w:rFonts w:ascii="Arial Narrow" w:hAnsi="Arial Narrow"/>
          <w:sz w:val="24"/>
          <w:szCs w:val="24"/>
        </w:rPr>
        <w:t>.</w:t>
      </w:r>
    </w:p>
    <w:p w14:paraId="26CB3486" w14:textId="77777777"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Todas as referências de tempo no Edital, no aviso e durante a sessão pública observarão o horário de Brasília - DF.</w:t>
      </w:r>
    </w:p>
    <w:p w14:paraId="5CAAC75A" w14:textId="77777777"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A homologação do resultado desta licitação não implicará direito à contratação.</w:t>
      </w:r>
    </w:p>
    <w:p w14:paraId="1EAEBD43" w14:textId="77777777"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FB3CB4C" w14:textId="77777777" w:rsidR="00644DEF" w:rsidRPr="00C71083" w:rsidRDefault="003C7A23" w:rsidP="00644DEF">
      <w:pPr>
        <w:pStyle w:val="Nivel2"/>
        <w:spacing w:before="0" w:after="0" w:line="240" w:lineRule="auto"/>
        <w:rPr>
          <w:rFonts w:ascii="Arial Narrow" w:hAnsi="Arial Narrow"/>
          <w:sz w:val="24"/>
          <w:szCs w:val="24"/>
        </w:rPr>
      </w:pPr>
      <w:r w:rsidRPr="00C71083">
        <w:rPr>
          <w:rFonts w:ascii="Arial Narrow" w:hAnsi="Arial Narrow"/>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0D67E7FC" w14:textId="69D0511E" w:rsidR="00644DEF" w:rsidRPr="00C71083" w:rsidRDefault="00644DEF" w:rsidP="00644DEF">
      <w:pPr>
        <w:pStyle w:val="Nivel2"/>
        <w:spacing w:before="0" w:after="0" w:line="240" w:lineRule="auto"/>
        <w:rPr>
          <w:rFonts w:ascii="Arial Narrow" w:hAnsi="Arial Narrow"/>
          <w:sz w:val="24"/>
          <w:szCs w:val="24"/>
        </w:rPr>
      </w:pPr>
      <w:r w:rsidRPr="00C71083">
        <w:rPr>
          <w:rFonts w:ascii="Arial Narrow" w:hAnsi="Arial Narrow"/>
          <w:sz w:val="24"/>
          <w:szCs w:val="24"/>
        </w:rPr>
        <w:t xml:space="preserve">Os documentos apresentados para a habilitação deverão estar em nome da licitante, com número de CNPJ/MF. Se a licitante for matriz, todos os documentos deverão estar em nome da matriz. Se for filial, todos os documentos deverão estar em nome da filial, exceto aqueles que, pela própria natureza ou por determinação legal, forem comprovadamente emitidos apenas em nome da matriz ou cuja validade abranja todos os estabelecimentos da empresa; </w:t>
      </w:r>
    </w:p>
    <w:p w14:paraId="6E2F91FC" w14:textId="77777777"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C71083" w:rsidRDefault="003C7A23" w:rsidP="009200A4">
      <w:pPr>
        <w:pStyle w:val="Nivel2"/>
        <w:spacing w:before="0" w:after="0" w:line="240" w:lineRule="auto"/>
        <w:rPr>
          <w:rFonts w:ascii="Arial Narrow" w:hAnsi="Arial Narrow"/>
          <w:sz w:val="24"/>
          <w:szCs w:val="24"/>
        </w:rPr>
      </w:pPr>
      <w:r w:rsidRPr="00C71083">
        <w:rPr>
          <w:rFonts w:ascii="Arial Narrow" w:hAnsi="Arial Narrow"/>
          <w:sz w:val="24"/>
          <w:szCs w:val="24"/>
        </w:rPr>
        <w:lastRenderedPageBreak/>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C71083" w:rsidRDefault="003C7A23" w:rsidP="009200A4">
      <w:pPr>
        <w:pStyle w:val="Nivel2"/>
        <w:spacing w:before="0" w:after="0" w:line="240" w:lineRule="auto"/>
        <w:rPr>
          <w:rFonts w:ascii="Arial Narrow" w:eastAsia="Times New Roman" w:hAnsi="Arial Narrow"/>
          <w:sz w:val="24"/>
          <w:szCs w:val="24"/>
        </w:rPr>
      </w:pPr>
      <w:r w:rsidRPr="00C71083">
        <w:rPr>
          <w:rFonts w:ascii="Arial Narrow" w:hAnsi="Arial Narrow"/>
          <w:sz w:val="24"/>
          <w:szCs w:val="24"/>
        </w:rPr>
        <w:t>Em caso de divergência entre disposições deste Edital e de seus anexos ou demais peças que compõem o processo, prevalecerá as deste Edital.</w:t>
      </w:r>
    </w:p>
    <w:p w14:paraId="3B988FF6" w14:textId="2786C93E" w:rsidR="003C7A23" w:rsidRPr="00C71083" w:rsidRDefault="003C7A23" w:rsidP="009200A4">
      <w:pPr>
        <w:pStyle w:val="Nivel2"/>
        <w:spacing w:before="0" w:after="0" w:line="240" w:lineRule="auto"/>
        <w:rPr>
          <w:rFonts w:ascii="Arial Narrow" w:eastAsia="Times New Roman" w:hAnsi="Arial Narrow"/>
          <w:sz w:val="24"/>
          <w:szCs w:val="24"/>
        </w:rPr>
      </w:pPr>
      <w:r w:rsidRPr="00C71083">
        <w:rPr>
          <w:rFonts w:ascii="Arial Narrow" w:hAnsi="Arial Narrow"/>
          <w:sz w:val="24"/>
          <w:szCs w:val="24"/>
        </w:rPr>
        <w:t xml:space="preserve">O Edital e seus anexos estão disponíveis, na íntegra, no Portal Nacional de Contratações Públicas (PNCP) e endereço eletrônico </w:t>
      </w:r>
      <w:hyperlink r:id="rId53" w:history="1">
        <w:r w:rsidR="000B55AD" w:rsidRPr="00B87D82">
          <w:rPr>
            <w:rStyle w:val="Hyperlink"/>
            <w:rFonts w:ascii="Arial Narrow" w:hAnsi="Arial Narrow"/>
            <w:sz w:val="24"/>
            <w:szCs w:val="24"/>
          </w:rPr>
          <w:t>https://juranda.atende.net/autoatendimento/servicos/consulta-de-licitacoes/detalhar/1</w:t>
        </w:r>
      </w:hyperlink>
      <w:r w:rsidR="000B55AD">
        <w:rPr>
          <w:rFonts w:ascii="Arial Narrow" w:hAnsi="Arial Narrow"/>
          <w:sz w:val="24"/>
          <w:szCs w:val="24"/>
        </w:rPr>
        <w:t xml:space="preserve"> </w:t>
      </w:r>
    </w:p>
    <w:p w14:paraId="66D7AB8E" w14:textId="77777777" w:rsidR="003C7A23" w:rsidRPr="00C71083" w:rsidRDefault="003C7A23" w:rsidP="009200A4">
      <w:pPr>
        <w:pStyle w:val="Nivel2"/>
        <w:spacing w:before="0" w:after="0" w:line="240" w:lineRule="auto"/>
        <w:rPr>
          <w:rFonts w:ascii="Arial Narrow" w:eastAsia="Times New Roman" w:hAnsi="Arial Narrow"/>
          <w:sz w:val="24"/>
          <w:szCs w:val="24"/>
        </w:rPr>
      </w:pPr>
      <w:r w:rsidRPr="00C71083">
        <w:rPr>
          <w:rFonts w:ascii="Arial Narrow" w:hAnsi="Arial Narrow"/>
          <w:sz w:val="24"/>
          <w:szCs w:val="24"/>
        </w:rPr>
        <w:t>Integram este Edital, para todos os fins e efeitos, os seguintes anexos:</w:t>
      </w:r>
    </w:p>
    <w:p w14:paraId="6D869B6D" w14:textId="77777777" w:rsidR="00F8381B" w:rsidRPr="00C71083" w:rsidRDefault="00F8381B" w:rsidP="00F8381B">
      <w:pPr>
        <w:pStyle w:val="Nivel2"/>
        <w:numPr>
          <w:ilvl w:val="0"/>
          <w:numId w:val="0"/>
        </w:numPr>
        <w:spacing w:before="0" w:after="0" w:line="240" w:lineRule="auto"/>
        <w:rPr>
          <w:rFonts w:ascii="Arial Narrow" w:eastAsia="Times New Roman" w:hAnsi="Arial Narrow"/>
          <w:sz w:val="24"/>
          <w:szCs w:val="24"/>
        </w:rPr>
      </w:pPr>
    </w:p>
    <w:tbl>
      <w:tblPr>
        <w:tblStyle w:val="Tabelacomgrade"/>
        <w:tblW w:w="0" w:type="auto"/>
        <w:tblInd w:w="675" w:type="dxa"/>
        <w:tblLook w:val="04A0" w:firstRow="1" w:lastRow="0" w:firstColumn="1" w:lastColumn="0" w:noHBand="0" w:noVBand="1"/>
      </w:tblPr>
      <w:tblGrid>
        <w:gridCol w:w="1276"/>
        <w:gridCol w:w="5103"/>
      </w:tblGrid>
      <w:tr w:rsidR="00644DEF" w:rsidRPr="00C71083" w14:paraId="76BB9DA5" w14:textId="77777777" w:rsidTr="00B85E36">
        <w:trPr>
          <w:trHeight w:val="351"/>
        </w:trPr>
        <w:tc>
          <w:tcPr>
            <w:tcW w:w="1276" w:type="dxa"/>
            <w:shd w:val="clear" w:color="auto" w:fill="DAEEF3" w:themeFill="accent5" w:themeFillTint="33"/>
            <w:vAlign w:val="center"/>
          </w:tcPr>
          <w:p w14:paraId="33AD7762" w14:textId="77777777" w:rsidR="00644DEF" w:rsidRPr="00C71083" w:rsidRDefault="00644DEF" w:rsidP="003841A7">
            <w:pPr>
              <w:rPr>
                <w:rFonts w:ascii="Arial Narrow" w:hAnsi="Arial Narrow"/>
                <w:b/>
                <w:bCs/>
                <w:spacing w:val="4"/>
              </w:rPr>
            </w:pPr>
            <w:r w:rsidRPr="00C71083">
              <w:rPr>
                <w:rFonts w:ascii="Arial Narrow" w:hAnsi="Arial Narrow"/>
                <w:b/>
                <w:bCs/>
                <w:spacing w:val="4"/>
              </w:rPr>
              <w:t>Anexo I</w:t>
            </w:r>
          </w:p>
        </w:tc>
        <w:tc>
          <w:tcPr>
            <w:tcW w:w="5103" w:type="dxa"/>
            <w:vAlign w:val="center"/>
          </w:tcPr>
          <w:p w14:paraId="20C9BF46" w14:textId="77777777" w:rsidR="00644DEF" w:rsidRPr="00C71083" w:rsidRDefault="00644DEF" w:rsidP="003841A7">
            <w:pPr>
              <w:rPr>
                <w:rFonts w:ascii="Arial Narrow" w:hAnsi="Arial Narrow"/>
                <w:bCs/>
                <w:spacing w:val="4"/>
              </w:rPr>
            </w:pPr>
            <w:r w:rsidRPr="00C71083">
              <w:rPr>
                <w:rFonts w:ascii="Arial Narrow" w:hAnsi="Arial Narrow"/>
                <w:bCs/>
                <w:spacing w:val="4"/>
              </w:rPr>
              <w:t>Termo de Referência</w:t>
            </w:r>
          </w:p>
        </w:tc>
      </w:tr>
      <w:tr w:rsidR="00644DEF" w:rsidRPr="00C71083" w14:paraId="40EF61C3" w14:textId="77777777" w:rsidTr="00A46418">
        <w:trPr>
          <w:trHeight w:val="227"/>
        </w:trPr>
        <w:tc>
          <w:tcPr>
            <w:tcW w:w="1276" w:type="dxa"/>
            <w:shd w:val="clear" w:color="auto" w:fill="DAEEF3" w:themeFill="accent5" w:themeFillTint="33"/>
          </w:tcPr>
          <w:p w14:paraId="16A7C53A" w14:textId="640C865E" w:rsidR="00644DEF" w:rsidRPr="00C71083" w:rsidRDefault="00644DEF" w:rsidP="00644DEF">
            <w:pPr>
              <w:rPr>
                <w:rFonts w:ascii="Arial Narrow" w:hAnsi="Arial Narrow"/>
                <w:b/>
                <w:bCs/>
                <w:spacing w:val="4"/>
              </w:rPr>
            </w:pPr>
            <w:r w:rsidRPr="00C71083">
              <w:rPr>
                <w:rFonts w:ascii="Arial Narrow" w:hAnsi="Arial Narrow"/>
                <w:b/>
                <w:bCs/>
                <w:spacing w:val="4"/>
              </w:rPr>
              <w:t>Anexo II</w:t>
            </w:r>
          </w:p>
        </w:tc>
        <w:tc>
          <w:tcPr>
            <w:tcW w:w="5103" w:type="dxa"/>
            <w:vAlign w:val="center"/>
          </w:tcPr>
          <w:p w14:paraId="3D45FC5D" w14:textId="4AE244C2" w:rsidR="00644DEF" w:rsidRPr="00C71083" w:rsidRDefault="00644DEF" w:rsidP="00644DEF">
            <w:pPr>
              <w:rPr>
                <w:rFonts w:ascii="Arial Narrow" w:hAnsi="Arial Narrow"/>
                <w:bCs/>
                <w:spacing w:val="4"/>
              </w:rPr>
            </w:pPr>
            <w:r w:rsidRPr="00C71083">
              <w:rPr>
                <w:rFonts w:ascii="Arial Narrow" w:hAnsi="Arial Narrow"/>
                <w:bCs/>
                <w:spacing w:val="4"/>
              </w:rPr>
              <w:t xml:space="preserve">Modelo Padrão de Proposta </w:t>
            </w:r>
          </w:p>
        </w:tc>
      </w:tr>
      <w:tr w:rsidR="00644DEF" w:rsidRPr="00C71083" w14:paraId="3EE9A893" w14:textId="77777777" w:rsidTr="00A46418">
        <w:trPr>
          <w:trHeight w:val="227"/>
        </w:trPr>
        <w:tc>
          <w:tcPr>
            <w:tcW w:w="1276" w:type="dxa"/>
            <w:shd w:val="clear" w:color="auto" w:fill="DAEEF3" w:themeFill="accent5" w:themeFillTint="33"/>
          </w:tcPr>
          <w:p w14:paraId="3A8657D9" w14:textId="538B0DA4" w:rsidR="00644DEF" w:rsidRPr="00C71083" w:rsidRDefault="00644DEF" w:rsidP="00644DEF">
            <w:pPr>
              <w:rPr>
                <w:rFonts w:ascii="Arial Narrow" w:hAnsi="Arial Narrow"/>
                <w:b/>
                <w:bCs/>
                <w:spacing w:val="4"/>
              </w:rPr>
            </w:pPr>
            <w:r w:rsidRPr="00C71083">
              <w:rPr>
                <w:rFonts w:ascii="Arial Narrow" w:hAnsi="Arial Narrow"/>
                <w:b/>
                <w:bCs/>
                <w:spacing w:val="4"/>
              </w:rPr>
              <w:t>Anexo I</w:t>
            </w:r>
            <w:r w:rsidR="00B85E36">
              <w:rPr>
                <w:rFonts w:ascii="Arial Narrow" w:hAnsi="Arial Narrow"/>
                <w:b/>
                <w:bCs/>
                <w:spacing w:val="4"/>
              </w:rPr>
              <w:t>II</w:t>
            </w:r>
          </w:p>
        </w:tc>
        <w:tc>
          <w:tcPr>
            <w:tcW w:w="5103" w:type="dxa"/>
          </w:tcPr>
          <w:p w14:paraId="4EE4E9C9" w14:textId="0FF02A73" w:rsidR="00644DEF" w:rsidRPr="00C71083" w:rsidRDefault="00644DEF" w:rsidP="00644DEF">
            <w:pPr>
              <w:rPr>
                <w:rFonts w:ascii="Arial Narrow" w:hAnsi="Arial Narrow"/>
                <w:bCs/>
                <w:spacing w:val="4"/>
              </w:rPr>
            </w:pPr>
            <w:r w:rsidRPr="00C71083">
              <w:rPr>
                <w:rFonts w:ascii="Arial Narrow" w:hAnsi="Arial Narrow"/>
                <w:bCs/>
                <w:spacing w:val="4"/>
              </w:rPr>
              <w:t>Modelo da Minuta do Contrato</w:t>
            </w:r>
            <w:r w:rsidR="00381EBD">
              <w:rPr>
                <w:rFonts w:ascii="Arial Narrow" w:hAnsi="Arial Narrow"/>
                <w:bCs/>
                <w:spacing w:val="4"/>
              </w:rPr>
              <w:t>/ATA DE REGISTRO</w:t>
            </w:r>
          </w:p>
        </w:tc>
      </w:tr>
      <w:tr w:rsidR="000B55AD" w:rsidRPr="00C71083" w14:paraId="481A8516" w14:textId="77777777" w:rsidTr="00A46418">
        <w:trPr>
          <w:trHeight w:val="227"/>
        </w:trPr>
        <w:tc>
          <w:tcPr>
            <w:tcW w:w="1276" w:type="dxa"/>
            <w:shd w:val="clear" w:color="auto" w:fill="DAEEF3" w:themeFill="accent5" w:themeFillTint="33"/>
          </w:tcPr>
          <w:p w14:paraId="2FD0ED52" w14:textId="189720A7" w:rsidR="000B55AD" w:rsidRPr="00C71083" w:rsidRDefault="000B55AD" w:rsidP="00644DEF">
            <w:pPr>
              <w:rPr>
                <w:rFonts w:ascii="Arial Narrow" w:hAnsi="Arial Narrow"/>
                <w:b/>
                <w:bCs/>
                <w:spacing w:val="4"/>
              </w:rPr>
            </w:pPr>
            <w:r>
              <w:rPr>
                <w:rFonts w:ascii="Arial Narrow" w:hAnsi="Arial Narrow"/>
                <w:b/>
                <w:bCs/>
                <w:spacing w:val="4"/>
              </w:rPr>
              <w:t xml:space="preserve">Anexo </w:t>
            </w:r>
            <w:r w:rsidR="00B85E36">
              <w:rPr>
                <w:rFonts w:ascii="Arial Narrow" w:hAnsi="Arial Narrow"/>
                <w:b/>
                <w:bCs/>
                <w:spacing w:val="4"/>
              </w:rPr>
              <w:t>I</w:t>
            </w:r>
            <w:r>
              <w:rPr>
                <w:rFonts w:ascii="Arial Narrow" w:hAnsi="Arial Narrow"/>
                <w:b/>
                <w:bCs/>
                <w:spacing w:val="4"/>
              </w:rPr>
              <w:t>V</w:t>
            </w:r>
          </w:p>
        </w:tc>
        <w:tc>
          <w:tcPr>
            <w:tcW w:w="5103" w:type="dxa"/>
          </w:tcPr>
          <w:p w14:paraId="7D2D2612" w14:textId="74FEB9C1" w:rsidR="000B55AD" w:rsidRPr="00C71083" w:rsidRDefault="00A455E3" w:rsidP="00644DEF">
            <w:pPr>
              <w:rPr>
                <w:rFonts w:ascii="Arial Narrow" w:hAnsi="Arial Narrow"/>
                <w:bCs/>
                <w:spacing w:val="4"/>
              </w:rPr>
            </w:pPr>
            <w:r>
              <w:rPr>
                <w:rFonts w:ascii="Arial Narrow" w:hAnsi="Arial Narrow"/>
                <w:bCs/>
                <w:spacing w:val="4"/>
              </w:rPr>
              <w:t xml:space="preserve">Modelo de Carta Credencial. </w:t>
            </w:r>
          </w:p>
        </w:tc>
      </w:tr>
      <w:tr w:rsidR="00A455E3" w:rsidRPr="00C71083" w14:paraId="69FED57D" w14:textId="77777777" w:rsidTr="00A46418">
        <w:trPr>
          <w:trHeight w:val="227"/>
        </w:trPr>
        <w:tc>
          <w:tcPr>
            <w:tcW w:w="1276" w:type="dxa"/>
            <w:shd w:val="clear" w:color="auto" w:fill="DAEEF3" w:themeFill="accent5" w:themeFillTint="33"/>
          </w:tcPr>
          <w:p w14:paraId="58CF96BA" w14:textId="78CC527F" w:rsidR="00A455E3" w:rsidRDefault="00A455E3" w:rsidP="00644DEF">
            <w:pPr>
              <w:rPr>
                <w:rFonts w:ascii="Arial Narrow" w:hAnsi="Arial Narrow"/>
                <w:b/>
                <w:bCs/>
                <w:spacing w:val="4"/>
              </w:rPr>
            </w:pPr>
            <w:r>
              <w:rPr>
                <w:rFonts w:ascii="Arial Narrow" w:hAnsi="Arial Narrow"/>
                <w:b/>
                <w:bCs/>
                <w:spacing w:val="4"/>
              </w:rPr>
              <w:t>Anexo V</w:t>
            </w:r>
          </w:p>
        </w:tc>
        <w:tc>
          <w:tcPr>
            <w:tcW w:w="5103" w:type="dxa"/>
          </w:tcPr>
          <w:p w14:paraId="2ED63011" w14:textId="5B8679D9" w:rsidR="00A455E3" w:rsidRDefault="00A455E3" w:rsidP="00644DEF">
            <w:pPr>
              <w:rPr>
                <w:rFonts w:ascii="Arial Narrow" w:hAnsi="Arial Narrow"/>
                <w:bCs/>
                <w:spacing w:val="4"/>
              </w:rPr>
            </w:pPr>
            <w:r>
              <w:rPr>
                <w:rFonts w:ascii="Arial Narrow" w:hAnsi="Arial Narrow"/>
                <w:bCs/>
                <w:spacing w:val="4"/>
              </w:rPr>
              <w:t>Declaração Unificada</w:t>
            </w:r>
          </w:p>
        </w:tc>
      </w:tr>
      <w:tr w:rsidR="00A42787" w:rsidRPr="00C71083" w14:paraId="170415E5" w14:textId="77777777" w:rsidTr="00A46418">
        <w:trPr>
          <w:trHeight w:val="227"/>
        </w:trPr>
        <w:tc>
          <w:tcPr>
            <w:tcW w:w="1276" w:type="dxa"/>
            <w:shd w:val="clear" w:color="auto" w:fill="DAEEF3" w:themeFill="accent5" w:themeFillTint="33"/>
          </w:tcPr>
          <w:p w14:paraId="4EAEBA1F" w14:textId="5185DC4E" w:rsidR="00A42787" w:rsidRDefault="00A42787" w:rsidP="00644DEF">
            <w:pPr>
              <w:rPr>
                <w:rFonts w:ascii="Arial Narrow" w:hAnsi="Arial Narrow"/>
                <w:b/>
                <w:bCs/>
                <w:spacing w:val="4"/>
              </w:rPr>
            </w:pPr>
            <w:r w:rsidRPr="00A42787">
              <w:rPr>
                <w:rFonts w:ascii="Arial Narrow" w:hAnsi="Arial Narrow"/>
                <w:b/>
                <w:bCs/>
                <w:spacing w:val="4"/>
              </w:rPr>
              <w:t>ANEXO VI</w:t>
            </w:r>
          </w:p>
        </w:tc>
        <w:tc>
          <w:tcPr>
            <w:tcW w:w="5103" w:type="dxa"/>
          </w:tcPr>
          <w:p w14:paraId="20271958" w14:textId="7DDA8685" w:rsidR="00A42787" w:rsidRDefault="00A42787" w:rsidP="00644DEF">
            <w:pPr>
              <w:rPr>
                <w:rFonts w:ascii="Arial Narrow" w:hAnsi="Arial Narrow"/>
                <w:bCs/>
                <w:spacing w:val="4"/>
              </w:rPr>
            </w:pPr>
            <w:r>
              <w:rPr>
                <w:rFonts w:ascii="Arial Narrow" w:hAnsi="Arial Narrow"/>
                <w:bCs/>
                <w:spacing w:val="4"/>
              </w:rPr>
              <w:t>Modelo de Declaração de Micro Empresa</w:t>
            </w:r>
          </w:p>
        </w:tc>
      </w:tr>
    </w:tbl>
    <w:p w14:paraId="24F4E01A" w14:textId="77777777" w:rsidR="00644DEF" w:rsidRPr="00C71083" w:rsidRDefault="00644DEF" w:rsidP="00644DEF">
      <w:pPr>
        <w:pStyle w:val="Default"/>
        <w:tabs>
          <w:tab w:val="left" w:pos="426"/>
        </w:tabs>
        <w:jc w:val="both"/>
        <w:rPr>
          <w:rFonts w:ascii="Arial Narrow" w:hAnsi="Arial Narrow" w:cs="Times New Roman"/>
        </w:rPr>
      </w:pPr>
    </w:p>
    <w:p w14:paraId="614610F9" w14:textId="75975D46" w:rsidR="00644DEF" w:rsidRPr="00C71083" w:rsidRDefault="00644DEF" w:rsidP="00644DEF">
      <w:pPr>
        <w:pStyle w:val="Nivel2"/>
        <w:spacing w:before="0" w:after="0" w:line="240" w:lineRule="auto"/>
        <w:rPr>
          <w:rFonts w:ascii="Arial Narrow" w:hAnsi="Arial Narrow"/>
          <w:sz w:val="24"/>
          <w:szCs w:val="24"/>
        </w:rPr>
      </w:pPr>
      <w:r w:rsidRPr="00C71083">
        <w:rPr>
          <w:rFonts w:ascii="Arial Narrow" w:hAnsi="Arial Narrow"/>
          <w:sz w:val="24"/>
          <w:szCs w:val="24"/>
        </w:rPr>
        <w:t xml:space="preserve">O foro designado para julgamento de quaisquer questões judiciais resultantes deste Edital será o desta cidade de </w:t>
      </w:r>
      <w:r w:rsidR="000B55AD">
        <w:rPr>
          <w:rFonts w:ascii="Arial Narrow" w:hAnsi="Arial Narrow"/>
          <w:sz w:val="24"/>
          <w:szCs w:val="24"/>
        </w:rPr>
        <w:t>Ubiratã</w:t>
      </w:r>
      <w:r w:rsidRPr="00C71083">
        <w:rPr>
          <w:rFonts w:ascii="Arial Narrow" w:hAnsi="Arial Narrow"/>
          <w:sz w:val="24"/>
          <w:szCs w:val="24"/>
        </w:rPr>
        <w:t xml:space="preserve"> Estado do </w:t>
      </w:r>
      <w:r w:rsidR="000B55AD">
        <w:rPr>
          <w:rFonts w:ascii="Arial Narrow" w:hAnsi="Arial Narrow"/>
          <w:sz w:val="24"/>
          <w:szCs w:val="24"/>
        </w:rPr>
        <w:t>Paraná.</w:t>
      </w:r>
    </w:p>
    <w:p w14:paraId="6E10210B" w14:textId="77777777" w:rsidR="004F3CB0" w:rsidRPr="00C71083" w:rsidRDefault="004F3CB0" w:rsidP="009200A4">
      <w:pPr>
        <w:rPr>
          <w:rFonts w:ascii="Arial Narrow" w:hAnsi="Arial Narrow"/>
          <w:highlight w:val="cyan"/>
        </w:rPr>
      </w:pPr>
    </w:p>
    <w:p w14:paraId="0ADCD8C9" w14:textId="77777777" w:rsidR="00E42698" w:rsidRPr="00C71083" w:rsidRDefault="00E42698" w:rsidP="009200A4">
      <w:pPr>
        <w:pStyle w:val="Nivel2"/>
        <w:numPr>
          <w:ilvl w:val="0"/>
          <w:numId w:val="0"/>
        </w:numPr>
        <w:spacing w:before="0" w:after="0" w:line="240" w:lineRule="auto"/>
        <w:ind w:left="4969"/>
        <w:rPr>
          <w:rFonts w:ascii="Arial Narrow" w:hAnsi="Arial Narrow"/>
          <w:sz w:val="24"/>
          <w:szCs w:val="24"/>
        </w:rPr>
      </w:pPr>
    </w:p>
    <w:p w14:paraId="1E809248" w14:textId="6E2FD83F" w:rsidR="003C7A23" w:rsidRDefault="00736776" w:rsidP="00F8381B">
      <w:pPr>
        <w:ind w:firstLine="567"/>
        <w:jc w:val="right"/>
        <w:rPr>
          <w:rFonts w:ascii="Arial Narrow" w:eastAsia="MS Mincho" w:hAnsi="Arial Narrow" w:cs="Arial"/>
          <w:color w:val="000000"/>
        </w:rPr>
      </w:pPr>
      <w:r>
        <w:rPr>
          <w:rFonts w:ascii="Arial Narrow" w:eastAsia="MS Mincho" w:hAnsi="Arial Narrow" w:cs="Arial"/>
          <w:color w:val="000000"/>
        </w:rPr>
        <w:t>Juranda,</w:t>
      </w:r>
      <w:r w:rsidR="0084671B">
        <w:rPr>
          <w:rFonts w:ascii="Arial Narrow" w:eastAsia="MS Mincho" w:hAnsi="Arial Narrow" w:cs="Arial"/>
          <w:color w:val="000000"/>
        </w:rPr>
        <w:t xml:space="preserve"> </w:t>
      </w:r>
      <w:r>
        <w:rPr>
          <w:rFonts w:ascii="Arial Narrow" w:eastAsia="MS Mincho" w:hAnsi="Arial Narrow" w:cs="Arial"/>
          <w:color w:val="000000"/>
        </w:rPr>
        <w:t xml:space="preserve">Pr </w:t>
      </w:r>
      <w:r w:rsidR="002F78A1">
        <w:rPr>
          <w:rFonts w:ascii="Arial Narrow" w:eastAsia="MS Mincho" w:hAnsi="Arial Narrow" w:cs="Arial"/>
          <w:color w:val="000000"/>
        </w:rPr>
        <w:t>2</w:t>
      </w:r>
      <w:r w:rsidR="00B85E36">
        <w:rPr>
          <w:rFonts w:ascii="Arial Narrow" w:eastAsia="MS Mincho" w:hAnsi="Arial Narrow" w:cs="Arial"/>
          <w:color w:val="000000"/>
        </w:rPr>
        <w:t>3</w:t>
      </w:r>
      <w:r w:rsidR="002F78A1">
        <w:rPr>
          <w:rFonts w:ascii="Arial Narrow" w:eastAsia="MS Mincho" w:hAnsi="Arial Narrow" w:cs="Arial"/>
          <w:color w:val="000000"/>
        </w:rPr>
        <w:t xml:space="preserve"> de março de 202</w:t>
      </w:r>
      <w:r w:rsidR="00B85E36">
        <w:rPr>
          <w:rFonts w:ascii="Arial Narrow" w:eastAsia="MS Mincho" w:hAnsi="Arial Narrow" w:cs="Arial"/>
          <w:color w:val="000000"/>
        </w:rPr>
        <w:t>6</w:t>
      </w:r>
      <w:r>
        <w:rPr>
          <w:rFonts w:ascii="Arial Narrow" w:eastAsia="MS Mincho" w:hAnsi="Arial Narrow" w:cs="Arial"/>
          <w:color w:val="000000"/>
        </w:rPr>
        <w:t>.</w:t>
      </w:r>
    </w:p>
    <w:p w14:paraId="54F8F23A" w14:textId="77777777" w:rsidR="00F63D0D" w:rsidRDefault="00F63D0D" w:rsidP="00F8381B">
      <w:pPr>
        <w:ind w:firstLine="567"/>
        <w:jc w:val="right"/>
        <w:rPr>
          <w:rFonts w:ascii="Arial Narrow" w:eastAsia="MS Mincho" w:hAnsi="Arial Narrow" w:cs="Arial"/>
          <w:color w:val="000000"/>
        </w:rPr>
      </w:pPr>
    </w:p>
    <w:p w14:paraId="4BCDE423" w14:textId="77777777" w:rsidR="00E42698" w:rsidRPr="00C71083" w:rsidRDefault="00E42698" w:rsidP="009200A4">
      <w:pPr>
        <w:ind w:firstLine="567"/>
        <w:rPr>
          <w:rFonts w:ascii="Arial Narrow" w:eastAsia="MS Mincho" w:hAnsi="Arial Narrow" w:cs="Arial"/>
          <w:color w:val="000000"/>
        </w:rPr>
      </w:pPr>
    </w:p>
    <w:p w14:paraId="450F74ED" w14:textId="6D646FC6" w:rsidR="00E42698" w:rsidRPr="00C71083" w:rsidRDefault="00F8381B" w:rsidP="00F8381B">
      <w:pPr>
        <w:ind w:firstLine="567"/>
        <w:jc w:val="center"/>
        <w:rPr>
          <w:rFonts w:ascii="Arial Narrow" w:eastAsia="MS Mincho" w:hAnsi="Arial Narrow" w:cs="Arial"/>
        </w:rPr>
      </w:pPr>
      <w:r w:rsidRPr="00C71083">
        <w:rPr>
          <w:rFonts w:ascii="Arial Narrow" w:eastAsia="MS Mincho" w:hAnsi="Arial Narrow" w:cs="Arial"/>
        </w:rPr>
        <w:t>___________________________</w:t>
      </w:r>
    </w:p>
    <w:bookmarkEnd w:id="44"/>
    <w:p w14:paraId="2D456C77" w14:textId="15B008A8" w:rsidR="00F8381B" w:rsidRDefault="00C9586F" w:rsidP="00F8381B">
      <w:pPr>
        <w:ind w:firstLine="567"/>
        <w:jc w:val="center"/>
        <w:rPr>
          <w:rFonts w:ascii="Arial Narrow" w:eastAsia="MS Mincho" w:hAnsi="Arial Narrow" w:cs="Arial"/>
          <w:b/>
          <w:sz w:val="20"/>
          <w:szCs w:val="20"/>
        </w:rPr>
      </w:pPr>
      <w:r>
        <w:rPr>
          <w:rFonts w:ascii="Arial Narrow" w:eastAsia="MS Mincho" w:hAnsi="Arial Narrow" w:cs="Arial"/>
          <w:b/>
          <w:sz w:val="20"/>
          <w:szCs w:val="20"/>
        </w:rPr>
        <w:t>Raul D. Junior</w:t>
      </w:r>
    </w:p>
    <w:p w14:paraId="03677F8E" w14:textId="77777777" w:rsidR="003841A7" w:rsidRDefault="003841A7" w:rsidP="00F8381B">
      <w:pPr>
        <w:ind w:firstLine="567"/>
        <w:jc w:val="center"/>
        <w:rPr>
          <w:rFonts w:ascii="Arial Narrow" w:eastAsia="MS Mincho" w:hAnsi="Arial Narrow" w:cs="Arial"/>
          <w:b/>
          <w:sz w:val="20"/>
          <w:szCs w:val="20"/>
        </w:rPr>
      </w:pPr>
      <w:r>
        <w:rPr>
          <w:rFonts w:ascii="Arial Narrow" w:eastAsia="MS Mincho" w:hAnsi="Arial Narrow" w:cs="Arial"/>
          <w:b/>
          <w:sz w:val="20"/>
          <w:szCs w:val="20"/>
        </w:rPr>
        <w:t>Secretário</w:t>
      </w:r>
      <w:r w:rsidR="00C9586F">
        <w:rPr>
          <w:rFonts w:ascii="Arial Narrow" w:eastAsia="MS Mincho" w:hAnsi="Arial Narrow" w:cs="Arial"/>
          <w:b/>
          <w:sz w:val="20"/>
          <w:szCs w:val="20"/>
        </w:rPr>
        <w:t xml:space="preserve"> </w:t>
      </w:r>
    </w:p>
    <w:p w14:paraId="0B9FFC25" w14:textId="2A791D58" w:rsidR="00C9586F" w:rsidRDefault="00C9586F" w:rsidP="00F8381B">
      <w:pPr>
        <w:ind w:firstLine="567"/>
        <w:jc w:val="center"/>
        <w:rPr>
          <w:rFonts w:ascii="Arial Narrow" w:eastAsia="MS Mincho" w:hAnsi="Arial Narrow" w:cs="Arial"/>
          <w:b/>
          <w:sz w:val="20"/>
          <w:szCs w:val="20"/>
        </w:rPr>
      </w:pPr>
      <w:r>
        <w:rPr>
          <w:rFonts w:ascii="Arial Narrow" w:eastAsia="MS Mincho" w:hAnsi="Arial Narrow" w:cs="Arial"/>
          <w:b/>
          <w:sz w:val="20"/>
          <w:szCs w:val="20"/>
        </w:rPr>
        <w:t>de Administração</w:t>
      </w:r>
      <w:r w:rsidR="008C0CDE">
        <w:rPr>
          <w:rFonts w:ascii="Arial Narrow" w:eastAsia="MS Mincho" w:hAnsi="Arial Narrow" w:cs="Arial"/>
          <w:b/>
          <w:sz w:val="20"/>
          <w:szCs w:val="20"/>
        </w:rPr>
        <w:t xml:space="preserve"> e Finanças</w:t>
      </w:r>
    </w:p>
    <w:p w14:paraId="66874D94" w14:textId="77777777" w:rsidR="00A506FD" w:rsidRDefault="00A506FD" w:rsidP="00F8381B">
      <w:pPr>
        <w:ind w:firstLine="567"/>
        <w:jc w:val="center"/>
        <w:rPr>
          <w:rFonts w:ascii="Arial Narrow" w:eastAsia="MS Mincho" w:hAnsi="Arial Narrow" w:cs="Arial"/>
          <w:b/>
          <w:sz w:val="20"/>
          <w:szCs w:val="20"/>
        </w:rPr>
      </w:pPr>
    </w:p>
    <w:p w14:paraId="5AE67290" w14:textId="77777777" w:rsidR="00E55A8D" w:rsidRDefault="00E55A8D">
      <w:pPr>
        <w:rPr>
          <w:rFonts w:ascii="Arial Narrow" w:hAnsi="Arial Narrow"/>
          <w:b/>
          <w:bCs/>
        </w:rPr>
      </w:pPr>
      <w:bookmarkStart w:id="45" w:name="_Toc169493922"/>
      <w:r>
        <w:rPr>
          <w:rFonts w:ascii="Arial Narrow" w:hAnsi="Arial Narrow"/>
          <w:b/>
          <w:bCs/>
        </w:rPr>
        <w:br w:type="page"/>
      </w:r>
    </w:p>
    <w:p w14:paraId="1B3BD372" w14:textId="02818791" w:rsidR="00E55A8D" w:rsidRPr="0015011B" w:rsidRDefault="0015011B" w:rsidP="0015011B">
      <w:pPr>
        <w:pStyle w:val="Nivel2"/>
        <w:numPr>
          <w:ilvl w:val="0"/>
          <w:numId w:val="0"/>
        </w:numPr>
        <w:spacing w:before="0" w:after="0" w:line="240" w:lineRule="auto"/>
        <w:jc w:val="center"/>
        <w:rPr>
          <w:rFonts w:ascii="Arial Narrow" w:hAnsi="Arial Narrow" w:cs="Times New Roman"/>
          <w:b/>
          <w:bCs/>
          <w:color w:val="auto"/>
          <w:sz w:val="24"/>
          <w:szCs w:val="24"/>
        </w:rPr>
      </w:pPr>
      <w:r w:rsidRPr="0015011B">
        <w:rPr>
          <w:rFonts w:ascii="Arial Narrow" w:hAnsi="Arial Narrow" w:cs="Times New Roman"/>
          <w:b/>
          <w:bCs/>
          <w:color w:val="auto"/>
          <w:sz w:val="24"/>
          <w:szCs w:val="24"/>
        </w:rPr>
        <w:lastRenderedPageBreak/>
        <w:t>ANEXO I</w:t>
      </w:r>
    </w:p>
    <w:p w14:paraId="13A8014B" w14:textId="77777777" w:rsidR="00E24FFF" w:rsidRDefault="0015011B" w:rsidP="00E24FFF">
      <w:pPr>
        <w:pStyle w:val="Nivel2"/>
        <w:numPr>
          <w:ilvl w:val="0"/>
          <w:numId w:val="0"/>
        </w:numPr>
        <w:spacing w:before="0" w:after="0" w:line="240" w:lineRule="auto"/>
        <w:jc w:val="center"/>
        <w:rPr>
          <w:rFonts w:ascii="Arial Narrow" w:hAnsi="Arial Narrow" w:cs="Times New Roman"/>
          <w:b/>
          <w:bCs/>
          <w:color w:val="auto"/>
          <w:sz w:val="24"/>
          <w:szCs w:val="24"/>
        </w:rPr>
      </w:pPr>
      <w:r w:rsidRPr="0015011B">
        <w:rPr>
          <w:rFonts w:ascii="Arial Narrow" w:hAnsi="Arial Narrow" w:cs="Times New Roman"/>
          <w:b/>
          <w:bCs/>
          <w:color w:val="auto"/>
          <w:sz w:val="24"/>
          <w:szCs w:val="24"/>
        </w:rPr>
        <w:t>TERMO DE REFERÊNCIA</w:t>
      </w:r>
      <w:bookmarkStart w:id="46" w:name="_Hlk82471863"/>
    </w:p>
    <w:p w14:paraId="3E8489A7" w14:textId="77777777" w:rsidR="00E24FFF" w:rsidRPr="00EB1A08" w:rsidRDefault="00E24FFF" w:rsidP="00E24FFF">
      <w:pPr>
        <w:jc w:val="center"/>
        <w:rPr>
          <w:rFonts w:ascii="Arial Narrow" w:hAnsi="Arial Narrow" w:cs="Times New Roman"/>
          <w:bC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AEEF3" w:themeFill="accent5" w:themeFillTint="33"/>
        <w:tblLook w:val="04A0" w:firstRow="1" w:lastRow="0" w:firstColumn="1" w:lastColumn="0" w:noHBand="0" w:noVBand="1"/>
      </w:tblPr>
      <w:tblGrid>
        <w:gridCol w:w="9628"/>
      </w:tblGrid>
      <w:tr w:rsidR="00E24FFF" w:rsidRPr="00EB1A08" w14:paraId="3B226759" w14:textId="77777777" w:rsidTr="003841A7">
        <w:tc>
          <w:tcPr>
            <w:tcW w:w="9628" w:type="dxa"/>
            <w:shd w:val="clear" w:color="auto" w:fill="DAEEF3" w:themeFill="accent5" w:themeFillTint="33"/>
          </w:tcPr>
          <w:p w14:paraId="7DA196C8" w14:textId="77777777" w:rsidR="00E24FFF" w:rsidRPr="00EB1A08" w:rsidRDefault="00E24FFF" w:rsidP="003841A7">
            <w:pPr>
              <w:rPr>
                <w:rFonts w:ascii="Arial Narrow" w:hAnsi="Arial Narrow" w:cs="Times New Roman"/>
                <w:b/>
              </w:rPr>
            </w:pPr>
            <w:r w:rsidRPr="00EB1A08">
              <w:rPr>
                <w:rFonts w:ascii="Arial Narrow" w:hAnsi="Arial Narrow" w:cs="Times New Roman"/>
                <w:b/>
              </w:rPr>
              <w:t>PREAMBULO</w:t>
            </w:r>
          </w:p>
        </w:tc>
      </w:tr>
    </w:tbl>
    <w:p w14:paraId="31E3A25E" w14:textId="77777777" w:rsidR="00E24FFF" w:rsidRPr="00EB1A08" w:rsidRDefault="00E24FFF" w:rsidP="00E24FFF">
      <w:pPr>
        <w:jc w:val="center"/>
        <w:rPr>
          <w:rFonts w:ascii="Arial Narrow" w:hAnsi="Arial Narrow" w:cs="Times New Roman"/>
          <w:bCs/>
        </w:rPr>
      </w:pPr>
    </w:p>
    <w:p w14:paraId="04D8AC3F" w14:textId="77777777" w:rsidR="00E24FFF" w:rsidRPr="00EB1A08" w:rsidRDefault="00E24FFF" w:rsidP="00E24FFF">
      <w:pPr>
        <w:rPr>
          <w:rFonts w:ascii="Arial Narrow" w:hAnsi="Arial Narrow" w:cs="Times New Roman"/>
          <w:b/>
          <w:u w:val="single"/>
        </w:rPr>
      </w:pPr>
      <w:r w:rsidRPr="00EB1A08">
        <w:rPr>
          <w:rFonts w:ascii="Arial Narrow" w:hAnsi="Arial Narrow" w:cs="Times New Roman"/>
          <w:b/>
          <w:u w:val="single"/>
        </w:rPr>
        <w:t>Aquisição por Registro De Preços conforme Art. 78, Inc. IV. c/c Ao Art. 82 Da Lei 14.133/21.</w:t>
      </w:r>
    </w:p>
    <w:p w14:paraId="075493EE" w14:textId="77777777" w:rsidR="00E24FFF" w:rsidRPr="00EB1A08" w:rsidRDefault="00E24FFF" w:rsidP="00E24FFF">
      <w:pPr>
        <w:rPr>
          <w:rFonts w:ascii="Arial Narrow" w:hAnsi="Arial Narrow" w:cs="Times New Roman"/>
          <w:bCs/>
        </w:rPr>
      </w:pPr>
    </w:p>
    <w:p w14:paraId="52BBB6ED" w14:textId="77777777" w:rsidR="00E24FFF" w:rsidRPr="00EB1A08" w:rsidRDefault="00E24FFF" w:rsidP="00E24FFF">
      <w:pPr>
        <w:rPr>
          <w:rFonts w:ascii="Arial Narrow" w:hAnsi="Arial Narrow" w:cs="Times New Roman"/>
          <w:b/>
        </w:rPr>
      </w:pPr>
      <w:r w:rsidRPr="00EB1A08">
        <w:rPr>
          <w:rFonts w:ascii="Arial Narrow" w:hAnsi="Arial Narrow" w:cs="Times New Roman"/>
          <w:bCs/>
        </w:rPr>
        <w:t xml:space="preserve">Modalidade: </w:t>
      </w:r>
      <w:r w:rsidRPr="00EB1A08">
        <w:rPr>
          <w:rFonts w:ascii="Arial Narrow" w:hAnsi="Arial Narrow" w:cs="Times New Roman"/>
          <w:b/>
        </w:rPr>
        <w:t xml:space="preserve">Pregão Presencial. </w:t>
      </w:r>
    </w:p>
    <w:p w14:paraId="0665750C" w14:textId="77777777" w:rsidR="00E24FFF" w:rsidRPr="00EB1A08" w:rsidRDefault="00E24FFF" w:rsidP="00E24FFF">
      <w:pPr>
        <w:pStyle w:val="Nivel3"/>
        <w:numPr>
          <w:ilvl w:val="0"/>
          <w:numId w:val="0"/>
        </w:numPr>
        <w:rPr>
          <w:rFonts w:ascii="Arial Narrow" w:hAnsi="Arial Narrow"/>
          <w:b/>
          <w:bCs/>
          <w:iCs/>
          <w:sz w:val="24"/>
          <w:szCs w:val="24"/>
        </w:rPr>
      </w:pPr>
      <w:r w:rsidRPr="00EB1A08">
        <w:rPr>
          <w:rFonts w:ascii="Arial Narrow" w:hAnsi="Arial Narrow"/>
          <w:b/>
          <w:bCs/>
          <w:iCs/>
          <w:sz w:val="24"/>
          <w:szCs w:val="24"/>
        </w:rPr>
        <w:t>Da Justificativa Do Pregão Presencial</w:t>
      </w:r>
    </w:p>
    <w:p w14:paraId="7D4803C1" w14:textId="77777777" w:rsidR="00E24FFF" w:rsidRPr="00D969C3" w:rsidRDefault="00E24FFF" w:rsidP="00E24FFF">
      <w:pPr>
        <w:spacing w:before="100" w:beforeAutospacing="1" w:after="100" w:afterAutospacing="1"/>
        <w:jc w:val="both"/>
        <w:rPr>
          <w:rFonts w:ascii="Arial Narrow" w:eastAsia="Times New Roman" w:hAnsi="Arial Narrow" w:cs="Times New Roman"/>
        </w:rPr>
      </w:pPr>
      <w:bookmarkStart w:id="47" w:name="_Hlk224895484"/>
      <w:r w:rsidRPr="00D969C3">
        <w:rPr>
          <w:rFonts w:ascii="Arial Narrow" w:eastAsia="Times New Roman" w:hAnsi="Arial Narrow" w:cs="Times New Roman"/>
        </w:rPr>
        <w:t>A adoção da modalidade pregão, na forma presencial, encontra respaldo no art. 176 da Lei nº 14.133/2021, considerando que o Município de Juranda-PR possui população inferior a 20.000 (vinte mil) habitantes, estando dentro do prazo legal de transição para obrigatoriedade da utilização da forma eletrônica.</w:t>
      </w:r>
    </w:p>
    <w:p w14:paraId="4EC4FE5F" w14:textId="77777777" w:rsidR="00E24FFF" w:rsidRPr="00D969C3" w:rsidRDefault="00E24FFF" w:rsidP="00E24FFF">
      <w:pPr>
        <w:spacing w:before="100" w:beforeAutospacing="1" w:after="100" w:afterAutospacing="1"/>
        <w:jc w:val="both"/>
        <w:rPr>
          <w:rFonts w:ascii="Arial Narrow" w:eastAsia="Times New Roman" w:hAnsi="Arial Narrow" w:cs="Times New Roman"/>
        </w:rPr>
      </w:pPr>
      <w:r w:rsidRPr="00D969C3">
        <w:rPr>
          <w:rFonts w:ascii="Arial Narrow" w:eastAsia="Times New Roman" w:hAnsi="Arial Narrow" w:cs="Times New Roman"/>
        </w:rPr>
        <w:t>Ademais, a realização do certame na forma presencial mostra-se mais adequada à realidade local, tendo em vista que o mercado fornecedor do objeto</w:t>
      </w:r>
      <w:r w:rsidRPr="00EB1A08">
        <w:rPr>
          <w:rFonts w:ascii="Arial Narrow" w:eastAsia="Times New Roman" w:hAnsi="Arial Narrow" w:cs="Times New Roman"/>
        </w:rPr>
        <w:t xml:space="preserve"> - </w:t>
      </w:r>
      <w:r w:rsidRPr="00D969C3">
        <w:rPr>
          <w:rFonts w:ascii="Arial Narrow" w:eastAsia="Times New Roman" w:hAnsi="Arial Narrow" w:cs="Times New Roman"/>
        </w:rPr>
        <w:t>composto majoritariamente por empresas de pequeno porte e estabelecimentos locais do ramo de panificação</w:t>
      </w:r>
      <w:r w:rsidRPr="00EB1A08">
        <w:rPr>
          <w:rFonts w:ascii="Arial Narrow" w:eastAsia="Times New Roman" w:hAnsi="Arial Narrow" w:cs="Times New Roman"/>
        </w:rPr>
        <w:t xml:space="preserve"> - </w:t>
      </w:r>
      <w:r w:rsidRPr="00D969C3">
        <w:rPr>
          <w:rFonts w:ascii="Arial Narrow" w:eastAsia="Times New Roman" w:hAnsi="Arial Narrow" w:cs="Times New Roman"/>
        </w:rPr>
        <w:t>apresenta limitações operacionais quanto à participação em plataformas eletrônicas, o que pode restringir a competitividade do certame.</w:t>
      </w:r>
    </w:p>
    <w:p w14:paraId="765F54B4" w14:textId="77777777" w:rsidR="00E24FFF" w:rsidRPr="00D969C3" w:rsidRDefault="00E24FFF" w:rsidP="00E24FFF">
      <w:pPr>
        <w:spacing w:before="100" w:beforeAutospacing="1" w:after="100" w:afterAutospacing="1"/>
        <w:jc w:val="both"/>
        <w:rPr>
          <w:rFonts w:ascii="Arial Narrow" w:eastAsia="Times New Roman" w:hAnsi="Arial Narrow" w:cs="Times New Roman"/>
        </w:rPr>
      </w:pPr>
      <w:r w:rsidRPr="00D969C3">
        <w:rPr>
          <w:rFonts w:ascii="Arial Narrow" w:eastAsia="Times New Roman" w:hAnsi="Arial Narrow" w:cs="Times New Roman"/>
        </w:rPr>
        <w:t>Ressalta-se que o objeto da contratação envolve produtos perecíveis, com necessidade de fornecimento frequente e em curto prazo, demandando proximidade logística entre fornecedor e Administração, o que reforça a predominância de fornecedores locais aptos ao atendimento.</w:t>
      </w:r>
    </w:p>
    <w:p w14:paraId="4241878F" w14:textId="77777777" w:rsidR="00E24FFF" w:rsidRPr="00D969C3" w:rsidRDefault="00E24FFF" w:rsidP="00E24FFF">
      <w:pPr>
        <w:spacing w:before="100" w:beforeAutospacing="1" w:after="100" w:afterAutospacing="1"/>
        <w:jc w:val="both"/>
        <w:rPr>
          <w:rFonts w:ascii="Arial Narrow" w:eastAsia="Times New Roman" w:hAnsi="Arial Narrow" w:cs="Times New Roman"/>
        </w:rPr>
      </w:pPr>
      <w:r w:rsidRPr="00D969C3">
        <w:rPr>
          <w:rFonts w:ascii="Arial Narrow" w:eastAsia="Times New Roman" w:hAnsi="Arial Narrow" w:cs="Times New Roman"/>
        </w:rPr>
        <w:t>Nesse contexto, a realização do pregão na forma presencial tende a ampliar a competitividade efetiva, possibilitando maior participação de fornecedores locais, além de permitir maior celeridade na condução do certame, com verificação imediata das condições de habilitação, análise de propostas e eventual saneamento de falhas durante a própria sessão pública.</w:t>
      </w:r>
    </w:p>
    <w:p w14:paraId="66FA50B0" w14:textId="77777777" w:rsidR="00E24FFF" w:rsidRPr="00D969C3" w:rsidRDefault="00E24FFF" w:rsidP="00E24FFF">
      <w:pPr>
        <w:spacing w:before="100" w:beforeAutospacing="1" w:after="100" w:afterAutospacing="1"/>
        <w:jc w:val="both"/>
        <w:rPr>
          <w:rFonts w:ascii="Arial Narrow" w:eastAsia="Times New Roman" w:hAnsi="Arial Narrow" w:cs="Times New Roman"/>
        </w:rPr>
      </w:pPr>
      <w:r w:rsidRPr="00D969C3">
        <w:rPr>
          <w:rFonts w:ascii="Arial Narrow" w:eastAsia="Times New Roman" w:hAnsi="Arial Narrow" w:cs="Times New Roman"/>
        </w:rPr>
        <w:t>Destaca-se ainda que a opção pela forma presencial não compromete os princípios da isonomia, competitividade e seleção da proposta mais vantajosa, estando devidamente justificada conforme as particularidades do objeto e do mercado envolvido.</w:t>
      </w:r>
    </w:p>
    <w:p w14:paraId="2BF664AD" w14:textId="77777777" w:rsidR="00E24FFF" w:rsidRPr="00EB1A08" w:rsidRDefault="00E24FFF" w:rsidP="00E24FFF">
      <w:pPr>
        <w:spacing w:before="100" w:beforeAutospacing="1" w:after="100" w:afterAutospacing="1"/>
        <w:jc w:val="both"/>
        <w:rPr>
          <w:rFonts w:ascii="Arial Narrow" w:eastAsia="Times New Roman" w:hAnsi="Arial Narrow" w:cs="Times New Roman"/>
        </w:rPr>
      </w:pPr>
      <w:r w:rsidRPr="00D969C3">
        <w:rPr>
          <w:rFonts w:ascii="Arial Narrow" w:eastAsia="Times New Roman" w:hAnsi="Arial Narrow" w:cs="Times New Roman"/>
        </w:rPr>
        <w:t>Por fim, a escolha da forma presencial está em consonância com a regulamentação municipal vigente, bem como com os princípios da eficiência, economicidade e razoabilidade, previstos na Lei nº 14.133/2021.</w:t>
      </w:r>
    </w:p>
    <w:p w14:paraId="26811A8A" w14:textId="77777777" w:rsidR="00E24FFF" w:rsidRPr="00D969C3" w:rsidRDefault="00E24FFF" w:rsidP="00E24FFF">
      <w:pPr>
        <w:spacing w:before="100" w:beforeAutospacing="1" w:after="100" w:afterAutospacing="1"/>
        <w:jc w:val="both"/>
        <w:rPr>
          <w:rFonts w:ascii="Arial Narrow" w:eastAsia="Times New Roman" w:hAnsi="Arial Narrow" w:cs="Times New Roman"/>
        </w:rPr>
      </w:pPr>
      <w:r w:rsidRPr="00D969C3">
        <w:rPr>
          <w:rFonts w:ascii="Arial Narrow" w:eastAsia="Times New Roman" w:hAnsi="Arial Narrow" w:cs="Times New Roman"/>
        </w:rPr>
        <w:t>Registre-se que a opção pela forma presencial não decorre de mera conveniência administrativa, mas de análise concreta das condições do mercado local e da natureza do objeto, evidenciando-se que a forma eletrônica, no presente caso, pode representar desvantagem à Administração, especialmente quanto à efetiva participação de fornecedores aptos à execução contratual</w:t>
      </w:r>
      <w:bookmarkEnd w:id="47"/>
      <w:r w:rsidRPr="00D969C3">
        <w:rPr>
          <w:rFonts w:ascii="Arial Narrow" w:eastAsia="Times New Roman" w:hAnsi="Arial Narrow" w:cs="Times New Roman"/>
        </w:rPr>
        <w:t>.</w:t>
      </w:r>
    </w:p>
    <w:p w14:paraId="41E3E3DE" w14:textId="77777777" w:rsidR="00E24FFF" w:rsidRPr="00EB1A08" w:rsidRDefault="00E24FFF" w:rsidP="00E24FFF">
      <w:pPr>
        <w:pStyle w:val="Nivel2"/>
        <w:numPr>
          <w:ilvl w:val="0"/>
          <w:numId w:val="0"/>
        </w:numPr>
        <w:rPr>
          <w:rFonts w:ascii="Arial Narrow" w:hAnsi="Arial Narrow" w:cs="Times New Roman"/>
          <w:sz w:val="24"/>
          <w:szCs w:val="24"/>
        </w:rPr>
      </w:pPr>
      <w:r w:rsidRPr="00EB1A08">
        <w:rPr>
          <w:rFonts w:ascii="Arial Narrow" w:hAnsi="Arial Narrow" w:cs="Times New Roman"/>
          <w:b/>
          <w:bCs/>
          <w:sz w:val="24"/>
          <w:szCs w:val="24"/>
        </w:rPr>
        <w:t>Justificativa adequada para a característica de “bem comum</w:t>
      </w:r>
      <w:r w:rsidRPr="00EB1A08">
        <w:rPr>
          <w:rFonts w:ascii="Arial Narrow" w:hAnsi="Arial Narrow" w:cs="Times New Roman"/>
          <w:sz w:val="24"/>
          <w:szCs w:val="24"/>
        </w:rPr>
        <w:t>”: Os Objetos descritos neste Termo de Referência são classificados como bem comum em atendimento ao disposto no Decreto n.º 3036/2026, pois seus padrões de desempenho e qualidade podem ser objetivamente definidos neste Termo de Referência e no Edital da licitação, por meio de especificações usuais do mercado. Desta forma, consideramos a modalidade de pregão como sendo a mais adequada ao presente caso, tendo em vista a baixa complexidade na elaboração e condução do processo licitatório.</w:t>
      </w:r>
    </w:p>
    <w:p w14:paraId="5EA99D47" w14:textId="77777777" w:rsidR="00E24FFF" w:rsidRPr="00EB1A08" w:rsidRDefault="00E24FFF" w:rsidP="00E24FFF">
      <w:pPr>
        <w:pStyle w:val="Nivel3"/>
        <w:numPr>
          <w:ilvl w:val="0"/>
          <w:numId w:val="0"/>
        </w:numPr>
        <w:rPr>
          <w:rFonts w:ascii="Arial Narrow" w:hAnsi="Arial Narrow"/>
          <w:b/>
          <w:bCs/>
          <w:sz w:val="24"/>
          <w:szCs w:val="24"/>
        </w:rPr>
      </w:pPr>
      <w:r w:rsidRPr="00EB1A08">
        <w:rPr>
          <w:rFonts w:ascii="Arial Narrow" w:hAnsi="Arial Narrow"/>
          <w:b/>
          <w:bCs/>
          <w:sz w:val="24"/>
          <w:szCs w:val="24"/>
        </w:rPr>
        <w:lastRenderedPageBreak/>
        <w:t>Do registro de preços:</w:t>
      </w:r>
    </w:p>
    <w:p w14:paraId="2C03A0A2" w14:textId="77777777" w:rsidR="00E24FFF" w:rsidRPr="00EB1A08" w:rsidRDefault="00E24FFF" w:rsidP="00E24FFF">
      <w:pPr>
        <w:pStyle w:val="Nivel3"/>
        <w:numPr>
          <w:ilvl w:val="0"/>
          <w:numId w:val="0"/>
        </w:numPr>
        <w:rPr>
          <w:rFonts w:ascii="Arial Narrow" w:hAnsi="Arial Narrow"/>
          <w:sz w:val="24"/>
          <w:szCs w:val="24"/>
          <w:lang w:val="pt-PT"/>
        </w:rPr>
      </w:pPr>
      <w:r w:rsidRPr="00EB1A08">
        <w:rPr>
          <w:rFonts w:ascii="Arial Narrow" w:hAnsi="Arial Narrow"/>
          <w:sz w:val="24"/>
          <w:szCs w:val="24"/>
          <w:lang w:val="pt-PT"/>
        </w:rPr>
        <w:t xml:space="preserve">Considerando-se a necessidade de contratações frequentes, não sendo possível mensurar a quantidade exata dos alimentos que serão utilizados, optou-se pela adoção do Sistema de Registro de Preços para fins de aquisição pelo período de 12 (doze) meses. </w:t>
      </w:r>
    </w:p>
    <w:p w14:paraId="223639A6" w14:textId="77777777" w:rsidR="00E24FFF" w:rsidRPr="00EB1A08" w:rsidRDefault="00E24FFF" w:rsidP="00E24FFF">
      <w:pPr>
        <w:pStyle w:val="Nivel3"/>
        <w:numPr>
          <w:ilvl w:val="0"/>
          <w:numId w:val="0"/>
        </w:numPr>
        <w:rPr>
          <w:rFonts w:ascii="Arial Narrow" w:hAnsi="Arial Narrow"/>
          <w:sz w:val="24"/>
          <w:szCs w:val="24"/>
          <w:lang w:val="pt-PT"/>
        </w:rPr>
      </w:pPr>
      <w:r w:rsidRPr="00EB1A08">
        <w:rPr>
          <w:rFonts w:ascii="Arial Narrow" w:hAnsi="Arial Narrow"/>
          <w:sz w:val="24"/>
          <w:szCs w:val="24"/>
          <w:lang w:val="pt-PT"/>
        </w:rPr>
        <w:t>A presente proposição de contratação tomou como base o princípio da teoria de livre mercado, no qual os fornecedores concorrem na busca de oferecer o menor preço por item, sem com isso, comprometer a qualidade, a confiabilidade, a continuidade de fornecimento. Tal princípio trará benefícios e economia substanciais ao serviço público, cujas políticas e diretrizes devem estar orientadas para garantir e maximizar a qualidade ao menor preço possível</w:t>
      </w:r>
    </w:p>
    <w:p w14:paraId="154E6422" w14:textId="77777777" w:rsidR="00E24FFF" w:rsidRPr="00EB1A08" w:rsidRDefault="00E24FFF" w:rsidP="00E24FFF">
      <w:pPr>
        <w:pStyle w:val="Nivel3"/>
        <w:numPr>
          <w:ilvl w:val="0"/>
          <w:numId w:val="0"/>
        </w:numPr>
        <w:rPr>
          <w:rFonts w:ascii="Arial Narrow" w:hAnsi="Arial Narrow"/>
          <w:i/>
          <w:iCs/>
          <w:sz w:val="24"/>
          <w:szCs w:val="24"/>
        </w:rPr>
      </w:pPr>
    </w:p>
    <w:p w14:paraId="7B64231F" w14:textId="77777777" w:rsidR="00E24FFF" w:rsidRPr="00E24FFF" w:rsidRDefault="00E24FFF">
      <w:pPr>
        <w:pStyle w:val="Nivel01"/>
        <w:numPr>
          <w:ilvl w:val="0"/>
          <w:numId w:val="19"/>
        </w:numPr>
      </w:pPr>
      <w:r w:rsidRPr="00E24FFF">
        <w:t>DENIFIÇÃO DO OBJETO E DESCRIÇÃO DA SOLUÇÃO</w:t>
      </w:r>
    </w:p>
    <w:p w14:paraId="4BA453FF" w14:textId="77777777" w:rsidR="00E24FFF" w:rsidRPr="00EB1A08" w:rsidRDefault="00E24FFF" w:rsidP="00E24FFF">
      <w:pPr>
        <w:rPr>
          <w:rFonts w:ascii="Arial Narrow" w:hAnsi="Arial Narrow"/>
        </w:rPr>
      </w:pPr>
    </w:p>
    <w:p w14:paraId="7A3741AA" w14:textId="77777777" w:rsidR="00E24FFF" w:rsidRPr="00EB1A08" w:rsidRDefault="00E24FFF" w:rsidP="00E24FFF">
      <w:pPr>
        <w:pStyle w:val="Nivel2"/>
        <w:spacing w:before="0" w:after="0" w:line="240" w:lineRule="auto"/>
        <w:rPr>
          <w:rFonts w:ascii="Arial Narrow" w:hAnsi="Arial Narrow" w:cs="Times New Roman"/>
          <w:b/>
          <w:bCs/>
          <w:sz w:val="24"/>
          <w:szCs w:val="24"/>
        </w:rPr>
      </w:pPr>
      <w:r w:rsidRPr="00EB1A08">
        <w:rPr>
          <w:rFonts w:ascii="Arial Narrow" w:hAnsi="Arial Narrow" w:cs="Times New Roman"/>
          <w:sz w:val="24"/>
          <w:szCs w:val="24"/>
        </w:rPr>
        <w:t xml:space="preserve">O objeto deste termo de referência consiste no </w:t>
      </w:r>
      <w:r w:rsidRPr="0007127C">
        <w:rPr>
          <w:rFonts w:ascii="Arial Narrow" w:hAnsi="Arial Narrow" w:cs="Times New Roman"/>
          <w:b/>
          <w:bCs/>
          <w:sz w:val="24"/>
          <w:szCs w:val="24"/>
        </w:rPr>
        <w:t>REGISTRO DE PREÇOS, PARA FUTURA E EVENTUAL AQUISIÇÃO DE PRODUTOS DE PANIFICAÇÃO E CONFEITARIA, PARA ATENDER AS NECESSIDADES DAS SECRETARIAS E DA PREFEITURA DE JURANDA-PR</w:t>
      </w:r>
      <w:r w:rsidRPr="00EB1A08">
        <w:rPr>
          <w:rFonts w:ascii="Arial Narrow" w:hAnsi="Arial Narrow" w:cs="Times New Roman"/>
          <w:sz w:val="24"/>
          <w:szCs w:val="24"/>
        </w:rPr>
        <w:t>, de acordo com as especificações, nos termos da planilha abaixo, conforme condições e exigências estabelecidas neste instrumento.</w:t>
      </w:r>
    </w:p>
    <w:p w14:paraId="34DF0368" w14:textId="77777777" w:rsidR="00E24FFF" w:rsidRPr="00EB1A08" w:rsidRDefault="00E24FFF" w:rsidP="00E24FFF">
      <w:pPr>
        <w:pStyle w:val="Nivel2"/>
        <w:numPr>
          <w:ilvl w:val="0"/>
          <w:numId w:val="0"/>
        </w:numPr>
        <w:spacing w:before="0" w:after="0" w:line="240" w:lineRule="auto"/>
        <w:rPr>
          <w:rFonts w:ascii="Arial Narrow" w:hAnsi="Arial Narrow" w:cs="Times New Roman"/>
          <w:b/>
          <w:bCs/>
          <w:sz w:val="24"/>
          <w:szCs w:val="24"/>
        </w:rPr>
      </w:pPr>
    </w:p>
    <w:p w14:paraId="6A926EF1" w14:textId="77777777" w:rsidR="00E24FFF" w:rsidRPr="00EB1A08" w:rsidRDefault="00E24FFF" w:rsidP="00E24FFF">
      <w:pPr>
        <w:pStyle w:val="Nivel2"/>
        <w:numPr>
          <w:ilvl w:val="0"/>
          <w:numId w:val="0"/>
        </w:numPr>
        <w:spacing w:before="0" w:line="240" w:lineRule="auto"/>
        <w:jc w:val="center"/>
        <w:rPr>
          <w:rFonts w:ascii="Arial Narrow" w:hAnsi="Arial Narrow" w:cs="Times New Roman"/>
          <w:b/>
          <w:bCs/>
          <w:sz w:val="24"/>
          <w:szCs w:val="24"/>
          <w:u w:val="single"/>
        </w:rPr>
      </w:pPr>
      <w:r w:rsidRPr="00EB1A08">
        <w:rPr>
          <w:rFonts w:ascii="Arial Narrow" w:hAnsi="Arial Narrow" w:cs="Times New Roman"/>
          <w:b/>
          <w:bCs/>
          <w:sz w:val="24"/>
          <w:szCs w:val="24"/>
          <w:u w:val="single"/>
        </w:rPr>
        <w:t>Planilha 01 – Descrição detalhada dos itens</w:t>
      </w:r>
    </w:p>
    <w:tbl>
      <w:tblPr>
        <w:tblW w:w="5000" w:type="pct"/>
        <w:tblLayout w:type="fixed"/>
        <w:tblCellMar>
          <w:left w:w="70" w:type="dxa"/>
          <w:right w:w="70" w:type="dxa"/>
        </w:tblCellMar>
        <w:tblLook w:val="04A0" w:firstRow="1" w:lastRow="0" w:firstColumn="1" w:lastColumn="0" w:noHBand="0" w:noVBand="1"/>
      </w:tblPr>
      <w:tblGrid>
        <w:gridCol w:w="704"/>
        <w:gridCol w:w="3968"/>
        <w:gridCol w:w="992"/>
        <w:gridCol w:w="1100"/>
        <w:gridCol w:w="1431"/>
        <w:gridCol w:w="1433"/>
      </w:tblGrid>
      <w:tr w:rsidR="00E24FFF" w:rsidRPr="003B678E" w14:paraId="6EAC957D" w14:textId="77777777" w:rsidTr="00E24FFF">
        <w:trPr>
          <w:trHeight w:val="20"/>
        </w:trPr>
        <w:tc>
          <w:tcPr>
            <w:tcW w:w="366" w:type="pct"/>
            <w:tcBorders>
              <w:top w:val="single" w:sz="4" w:space="0" w:color="auto"/>
              <w:left w:val="single" w:sz="4" w:space="0" w:color="auto"/>
              <w:bottom w:val="single" w:sz="4" w:space="0" w:color="auto"/>
              <w:right w:val="single" w:sz="4" w:space="0" w:color="auto"/>
            </w:tcBorders>
            <w:shd w:val="clear" w:color="000000" w:fill="DDEBF7"/>
            <w:vAlign w:val="center"/>
            <w:hideMark/>
          </w:tcPr>
          <w:p w14:paraId="0EB6FC4E" w14:textId="77777777" w:rsidR="00E24FFF" w:rsidRPr="003B678E" w:rsidRDefault="00E24FFF" w:rsidP="003841A7">
            <w:pPr>
              <w:jc w:val="center"/>
              <w:rPr>
                <w:rFonts w:ascii="Arial Narrow" w:eastAsia="Times New Roman" w:hAnsi="Arial Narrow" w:cs="Arial"/>
                <w:b/>
                <w:bCs/>
                <w:color w:val="000000"/>
              </w:rPr>
            </w:pPr>
            <w:bookmarkStart w:id="48" w:name="RANGE!A4:C12"/>
            <w:r w:rsidRPr="003B678E">
              <w:rPr>
                <w:rFonts w:ascii="Arial Narrow" w:eastAsia="Times New Roman" w:hAnsi="Arial Narrow" w:cs="Arial"/>
                <w:b/>
                <w:bCs/>
                <w:color w:val="000000"/>
              </w:rPr>
              <w:t>Item</w:t>
            </w:r>
            <w:bookmarkEnd w:id="48"/>
          </w:p>
        </w:tc>
        <w:tc>
          <w:tcPr>
            <w:tcW w:w="2061" w:type="pct"/>
            <w:tcBorders>
              <w:top w:val="single" w:sz="4" w:space="0" w:color="auto"/>
              <w:left w:val="nil"/>
              <w:bottom w:val="single" w:sz="4" w:space="0" w:color="auto"/>
              <w:right w:val="single" w:sz="4" w:space="0" w:color="auto"/>
            </w:tcBorders>
            <w:shd w:val="clear" w:color="000000" w:fill="DDEBF7"/>
            <w:vAlign w:val="center"/>
            <w:hideMark/>
          </w:tcPr>
          <w:p w14:paraId="1CF9ED44" w14:textId="77777777" w:rsidR="00E24FFF" w:rsidRPr="003B678E" w:rsidRDefault="00E24FFF" w:rsidP="003841A7">
            <w:pPr>
              <w:jc w:val="both"/>
              <w:rPr>
                <w:rFonts w:ascii="Arial Narrow" w:eastAsia="Times New Roman" w:hAnsi="Arial Narrow" w:cs="Arial"/>
                <w:b/>
                <w:bCs/>
                <w:color w:val="000000"/>
              </w:rPr>
            </w:pPr>
            <w:r w:rsidRPr="003B678E">
              <w:rPr>
                <w:rFonts w:ascii="Arial Narrow" w:eastAsia="Times New Roman" w:hAnsi="Arial Narrow" w:cs="Arial"/>
                <w:b/>
                <w:bCs/>
                <w:color w:val="000000"/>
              </w:rPr>
              <w:t>Produto - Descrição</w:t>
            </w:r>
          </w:p>
        </w:tc>
        <w:tc>
          <w:tcPr>
            <w:tcW w:w="515" w:type="pct"/>
            <w:tcBorders>
              <w:top w:val="single" w:sz="4" w:space="0" w:color="auto"/>
              <w:left w:val="single" w:sz="4" w:space="0" w:color="auto"/>
              <w:bottom w:val="single" w:sz="4" w:space="0" w:color="auto"/>
              <w:right w:val="single" w:sz="4" w:space="0" w:color="auto"/>
            </w:tcBorders>
            <w:shd w:val="clear" w:color="000000" w:fill="DDEBF7"/>
            <w:vAlign w:val="center"/>
          </w:tcPr>
          <w:p w14:paraId="3B1014A2" w14:textId="77777777" w:rsidR="00E24FFF" w:rsidRPr="003B678E" w:rsidRDefault="00E24FFF" w:rsidP="003841A7">
            <w:pPr>
              <w:jc w:val="center"/>
              <w:rPr>
                <w:rFonts w:ascii="Arial Narrow" w:eastAsia="Times New Roman" w:hAnsi="Arial Narrow" w:cs="Arial"/>
                <w:b/>
                <w:bCs/>
                <w:color w:val="000000"/>
              </w:rPr>
            </w:pPr>
            <w:r w:rsidRPr="003B678E">
              <w:rPr>
                <w:rFonts w:ascii="Arial Narrow" w:hAnsi="Arial Narrow" w:cs="Arial"/>
                <w:b/>
                <w:bCs/>
                <w:color w:val="000000"/>
              </w:rPr>
              <w:t>Qde</w:t>
            </w:r>
            <w:r>
              <w:rPr>
                <w:rFonts w:ascii="Arial Narrow" w:hAnsi="Arial Narrow" w:cs="Arial"/>
                <w:b/>
                <w:bCs/>
                <w:color w:val="000000"/>
              </w:rPr>
              <w:t>.</w:t>
            </w:r>
          </w:p>
        </w:tc>
        <w:tc>
          <w:tcPr>
            <w:tcW w:w="571" w:type="pct"/>
            <w:tcBorders>
              <w:top w:val="single" w:sz="4" w:space="0" w:color="auto"/>
              <w:left w:val="nil"/>
              <w:bottom w:val="single" w:sz="4" w:space="0" w:color="auto"/>
              <w:right w:val="single" w:sz="4" w:space="0" w:color="auto"/>
            </w:tcBorders>
            <w:shd w:val="clear" w:color="000000" w:fill="DDEBF7"/>
            <w:noWrap/>
            <w:vAlign w:val="center"/>
            <w:hideMark/>
          </w:tcPr>
          <w:p w14:paraId="72F456E7" w14:textId="77777777" w:rsidR="00E24FFF" w:rsidRPr="003B678E" w:rsidRDefault="00E24FFF" w:rsidP="003841A7">
            <w:pPr>
              <w:jc w:val="center"/>
              <w:rPr>
                <w:rFonts w:ascii="Arial Narrow" w:eastAsia="Times New Roman" w:hAnsi="Arial Narrow" w:cs="Arial"/>
                <w:b/>
                <w:bCs/>
                <w:color w:val="000000"/>
              </w:rPr>
            </w:pPr>
            <w:r w:rsidRPr="003B678E">
              <w:rPr>
                <w:rFonts w:ascii="Arial Narrow" w:eastAsia="Times New Roman" w:hAnsi="Arial Narrow" w:cs="Arial"/>
                <w:b/>
                <w:bCs/>
                <w:color w:val="000000"/>
              </w:rPr>
              <w:t>Unid. Medida</w:t>
            </w:r>
          </w:p>
        </w:tc>
        <w:tc>
          <w:tcPr>
            <w:tcW w:w="743" w:type="pct"/>
            <w:tcBorders>
              <w:top w:val="single" w:sz="4" w:space="0" w:color="auto"/>
              <w:left w:val="nil"/>
              <w:bottom w:val="single" w:sz="4" w:space="0" w:color="auto"/>
              <w:right w:val="single" w:sz="4" w:space="0" w:color="auto"/>
            </w:tcBorders>
            <w:shd w:val="clear" w:color="000000" w:fill="DDEBF7"/>
            <w:noWrap/>
            <w:vAlign w:val="center"/>
            <w:hideMark/>
          </w:tcPr>
          <w:p w14:paraId="22B6C3C5" w14:textId="77777777" w:rsidR="00E24FFF" w:rsidRPr="003B678E" w:rsidRDefault="00E24FFF" w:rsidP="003841A7">
            <w:pPr>
              <w:jc w:val="center"/>
              <w:rPr>
                <w:rFonts w:ascii="Arial Narrow" w:eastAsia="Times New Roman" w:hAnsi="Arial Narrow" w:cs="Arial"/>
                <w:b/>
                <w:bCs/>
                <w:color w:val="000000"/>
              </w:rPr>
            </w:pPr>
            <w:r>
              <w:rPr>
                <w:rFonts w:ascii="Arial Narrow" w:eastAsia="Times New Roman" w:hAnsi="Arial Narrow" w:cs="Arial"/>
                <w:b/>
                <w:bCs/>
                <w:color w:val="000000"/>
              </w:rPr>
              <w:t>Valor Unitário</w:t>
            </w:r>
          </w:p>
        </w:tc>
        <w:tc>
          <w:tcPr>
            <w:tcW w:w="744" w:type="pct"/>
            <w:tcBorders>
              <w:top w:val="single" w:sz="4" w:space="0" w:color="auto"/>
              <w:left w:val="nil"/>
              <w:bottom w:val="single" w:sz="4" w:space="0" w:color="auto"/>
              <w:right w:val="single" w:sz="4" w:space="0" w:color="auto"/>
            </w:tcBorders>
            <w:shd w:val="clear" w:color="000000" w:fill="DDEBF7"/>
            <w:noWrap/>
            <w:vAlign w:val="center"/>
            <w:hideMark/>
          </w:tcPr>
          <w:p w14:paraId="58812D1D" w14:textId="77777777" w:rsidR="00E24FFF" w:rsidRPr="003B678E" w:rsidRDefault="00E24FFF" w:rsidP="003841A7">
            <w:pPr>
              <w:jc w:val="center"/>
              <w:rPr>
                <w:rFonts w:ascii="Arial Narrow" w:eastAsia="Times New Roman" w:hAnsi="Arial Narrow" w:cs="Arial"/>
                <w:b/>
                <w:bCs/>
                <w:color w:val="000000"/>
              </w:rPr>
            </w:pPr>
            <w:r>
              <w:rPr>
                <w:rFonts w:ascii="Arial Narrow" w:eastAsia="Times New Roman" w:hAnsi="Arial Narrow" w:cs="Arial"/>
                <w:b/>
                <w:bCs/>
                <w:color w:val="000000"/>
              </w:rPr>
              <w:t>Valor Total</w:t>
            </w:r>
          </w:p>
        </w:tc>
      </w:tr>
      <w:tr w:rsidR="00E24FFF" w:rsidRPr="003B678E" w14:paraId="2168670C" w14:textId="77777777" w:rsidTr="00E24FFF">
        <w:trPr>
          <w:trHeight w:val="20"/>
        </w:trPr>
        <w:tc>
          <w:tcPr>
            <w:tcW w:w="366" w:type="pct"/>
            <w:tcBorders>
              <w:top w:val="nil"/>
              <w:left w:val="single" w:sz="4" w:space="0" w:color="auto"/>
              <w:bottom w:val="single" w:sz="4" w:space="0" w:color="auto"/>
              <w:right w:val="single" w:sz="4" w:space="0" w:color="auto"/>
            </w:tcBorders>
            <w:vAlign w:val="center"/>
            <w:hideMark/>
          </w:tcPr>
          <w:p w14:paraId="6DEFC216" w14:textId="77777777" w:rsidR="00E24FFF" w:rsidRPr="003B678E" w:rsidRDefault="00E24FFF" w:rsidP="003841A7">
            <w:pPr>
              <w:jc w:val="center"/>
              <w:rPr>
                <w:rFonts w:ascii="Arial Narrow" w:eastAsia="Times New Roman" w:hAnsi="Arial Narrow" w:cs="Arial"/>
                <w:color w:val="000000"/>
              </w:rPr>
            </w:pPr>
            <w:r w:rsidRPr="003B678E">
              <w:rPr>
                <w:rFonts w:ascii="Arial Narrow" w:eastAsia="Times New Roman" w:hAnsi="Arial Narrow" w:cs="Arial"/>
                <w:color w:val="000000"/>
              </w:rPr>
              <w:t>1</w:t>
            </w:r>
          </w:p>
        </w:tc>
        <w:tc>
          <w:tcPr>
            <w:tcW w:w="2061" w:type="pct"/>
            <w:tcBorders>
              <w:top w:val="nil"/>
              <w:left w:val="nil"/>
              <w:bottom w:val="single" w:sz="4" w:space="0" w:color="auto"/>
              <w:right w:val="single" w:sz="4" w:space="0" w:color="auto"/>
            </w:tcBorders>
            <w:vAlign w:val="center"/>
            <w:hideMark/>
          </w:tcPr>
          <w:p w14:paraId="21F5B291" w14:textId="77777777" w:rsidR="00E24FFF" w:rsidRPr="003B678E" w:rsidRDefault="00E24FFF" w:rsidP="003841A7">
            <w:pPr>
              <w:jc w:val="both"/>
              <w:rPr>
                <w:rFonts w:ascii="Arial Narrow" w:eastAsia="Times New Roman" w:hAnsi="Arial Narrow" w:cs="Arial"/>
                <w:color w:val="000000"/>
              </w:rPr>
            </w:pPr>
            <w:r w:rsidRPr="003B678E">
              <w:rPr>
                <w:rFonts w:ascii="Arial Narrow" w:eastAsia="Times New Roman" w:hAnsi="Arial Narrow" w:cs="Arial"/>
                <w:color w:val="000000"/>
              </w:rPr>
              <w:t>BOLO SIMPLES COM COBERTURA.</w:t>
            </w:r>
          </w:p>
        </w:tc>
        <w:tc>
          <w:tcPr>
            <w:tcW w:w="515" w:type="pct"/>
            <w:tcBorders>
              <w:top w:val="nil"/>
              <w:left w:val="single" w:sz="4" w:space="0" w:color="auto"/>
              <w:bottom w:val="single" w:sz="4" w:space="0" w:color="auto"/>
              <w:right w:val="single" w:sz="4" w:space="0" w:color="auto"/>
            </w:tcBorders>
            <w:vAlign w:val="center"/>
          </w:tcPr>
          <w:p w14:paraId="69D01FCB" w14:textId="77777777" w:rsidR="00E24FFF" w:rsidRPr="003B678E" w:rsidRDefault="00E24FFF" w:rsidP="003841A7">
            <w:pPr>
              <w:jc w:val="center"/>
              <w:rPr>
                <w:rFonts w:ascii="Arial Narrow" w:eastAsia="Times New Roman" w:hAnsi="Arial Narrow" w:cs="Arial"/>
                <w:color w:val="000000"/>
              </w:rPr>
            </w:pPr>
            <w:r w:rsidRPr="003B678E">
              <w:rPr>
                <w:rFonts w:ascii="Arial Narrow" w:hAnsi="Arial Narrow" w:cs="Arial"/>
                <w:color w:val="000000"/>
              </w:rPr>
              <w:t>590</w:t>
            </w:r>
          </w:p>
        </w:tc>
        <w:tc>
          <w:tcPr>
            <w:tcW w:w="571" w:type="pct"/>
            <w:tcBorders>
              <w:top w:val="nil"/>
              <w:left w:val="nil"/>
              <w:bottom w:val="single" w:sz="4" w:space="0" w:color="auto"/>
              <w:right w:val="single" w:sz="4" w:space="0" w:color="auto"/>
            </w:tcBorders>
            <w:noWrap/>
            <w:vAlign w:val="center"/>
            <w:hideMark/>
          </w:tcPr>
          <w:p w14:paraId="706094A5" w14:textId="77777777" w:rsidR="00E24FFF" w:rsidRPr="003B678E" w:rsidRDefault="00E24FFF" w:rsidP="003841A7">
            <w:pPr>
              <w:jc w:val="center"/>
              <w:rPr>
                <w:rFonts w:ascii="Arial Narrow" w:eastAsia="Times New Roman" w:hAnsi="Arial Narrow" w:cs="Arial"/>
                <w:color w:val="000000"/>
              </w:rPr>
            </w:pPr>
            <w:r w:rsidRPr="003B678E">
              <w:rPr>
                <w:rFonts w:ascii="Arial Narrow" w:eastAsia="Times New Roman" w:hAnsi="Arial Narrow" w:cs="Arial"/>
                <w:color w:val="000000"/>
              </w:rPr>
              <w:t>kg</w:t>
            </w:r>
          </w:p>
        </w:tc>
        <w:tc>
          <w:tcPr>
            <w:tcW w:w="743" w:type="pct"/>
            <w:tcBorders>
              <w:top w:val="nil"/>
              <w:left w:val="nil"/>
              <w:bottom w:val="single" w:sz="4" w:space="0" w:color="auto"/>
              <w:right w:val="single" w:sz="4" w:space="0" w:color="auto"/>
            </w:tcBorders>
            <w:noWrap/>
            <w:vAlign w:val="center"/>
            <w:hideMark/>
          </w:tcPr>
          <w:p w14:paraId="44337F58" w14:textId="77777777" w:rsidR="00E24FFF" w:rsidRPr="003B678E" w:rsidRDefault="00E24FFF" w:rsidP="003841A7">
            <w:pPr>
              <w:jc w:val="center"/>
              <w:rPr>
                <w:rFonts w:ascii="Arial Narrow" w:eastAsia="Times New Roman" w:hAnsi="Arial Narrow" w:cs="Arial"/>
                <w:color w:val="000000"/>
              </w:rPr>
            </w:pPr>
            <w:r w:rsidRPr="003B678E">
              <w:rPr>
                <w:rFonts w:ascii="Arial Narrow" w:eastAsia="Times New Roman" w:hAnsi="Arial Narrow" w:cs="Arial"/>
                <w:color w:val="000000"/>
              </w:rPr>
              <w:t>R$      31,90</w:t>
            </w:r>
          </w:p>
        </w:tc>
        <w:tc>
          <w:tcPr>
            <w:tcW w:w="744" w:type="pct"/>
            <w:tcBorders>
              <w:top w:val="nil"/>
              <w:left w:val="nil"/>
              <w:bottom w:val="single" w:sz="4" w:space="0" w:color="auto"/>
              <w:right w:val="single" w:sz="4" w:space="0" w:color="auto"/>
            </w:tcBorders>
            <w:noWrap/>
            <w:vAlign w:val="center"/>
            <w:hideMark/>
          </w:tcPr>
          <w:p w14:paraId="06A9211F" w14:textId="77777777" w:rsidR="00E24FFF" w:rsidRPr="003B678E" w:rsidRDefault="00E24FFF" w:rsidP="003841A7">
            <w:pPr>
              <w:jc w:val="center"/>
              <w:rPr>
                <w:rFonts w:ascii="Arial Narrow" w:eastAsia="Times New Roman" w:hAnsi="Arial Narrow" w:cs="Arial"/>
                <w:color w:val="000000"/>
              </w:rPr>
            </w:pPr>
            <w:r w:rsidRPr="003B678E">
              <w:rPr>
                <w:rFonts w:ascii="Arial Narrow" w:eastAsia="Times New Roman" w:hAnsi="Arial Narrow" w:cs="Arial"/>
                <w:color w:val="000000"/>
              </w:rPr>
              <w:t>R$   18.821,00</w:t>
            </w:r>
          </w:p>
        </w:tc>
      </w:tr>
      <w:tr w:rsidR="00E24FFF" w:rsidRPr="003B678E" w14:paraId="2A52CE4C" w14:textId="77777777" w:rsidTr="00E24FFF">
        <w:trPr>
          <w:trHeight w:val="20"/>
        </w:trPr>
        <w:tc>
          <w:tcPr>
            <w:tcW w:w="366" w:type="pct"/>
            <w:tcBorders>
              <w:top w:val="nil"/>
              <w:left w:val="single" w:sz="4" w:space="0" w:color="auto"/>
              <w:bottom w:val="single" w:sz="4" w:space="0" w:color="auto"/>
              <w:right w:val="single" w:sz="4" w:space="0" w:color="auto"/>
            </w:tcBorders>
            <w:vAlign w:val="center"/>
            <w:hideMark/>
          </w:tcPr>
          <w:p w14:paraId="3D460775" w14:textId="77777777" w:rsidR="00E24FFF" w:rsidRPr="003B678E" w:rsidRDefault="00E24FFF" w:rsidP="003841A7">
            <w:pPr>
              <w:jc w:val="center"/>
              <w:rPr>
                <w:rFonts w:ascii="Arial Narrow" w:eastAsia="Times New Roman" w:hAnsi="Arial Narrow" w:cs="Arial"/>
                <w:color w:val="000000"/>
              </w:rPr>
            </w:pPr>
            <w:r w:rsidRPr="003B678E">
              <w:rPr>
                <w:rFonts w:ascii="Arial Narrow" w:eastAsia="Times New Roman" w:hAnsi="Arial Narrow" w:cs="Arial"/>
                <w:color w:val="000000"/>
              </w:rPr>
              <w:t>2</w:t>
            </w:r>
          </w:p>
        </w:tc>
        <w:tc>
          <w:tcPr>
            <w:tcW w:w="2061" w:type="pct"/>
            <w:tcBorders>
              <w:top w:val="nil"/>
              <w:left w:val="nil"/>
              <w:bottom w:val="single" w:sz="4" w:space="0" w:color="auto"/>
              <w:right w:val="single" w:sz="4" w:space="0" w:color="auto"/>
            </w:tcBorders>
            <w:vAlign w:val="center"/>
            <w:hideMark/>
          </w:tcPr>
          <w:p w14:paraId="4298F403" w14:textId="77777777" w:rsidR="00E24FFF" w:rsidRPr="003B678E" w:rsidRDefault="00E24FFF" w:rsidP="003841A7">
            <w:pPr>
              <w:jc w:val="both"/>
              <w:rPr>
                <w:rFonts w:ascii="Arial Narrow" w:eastAsia="Times New Roman" w:hAnsi="Arial Narrow" w:cs="Arial"/>
                <w:color w:val="000000"/>
              </w:rPr>
            </w:pPr>
            <w:r w:rsidRPr="003B678E">
              <w:rPr>
                <w:rFonts w:ascii="Arial Narrow" w:eastAsia="Times New Roman" w:hAnsi="Arial Narrow" w:cs="Arial"/>
                <w:color w:val="000000"/>
              </w:rPr>
              <w:t>TORTA SALGADA- RECHEIOS - RECHEIOS DIVERSOS</w:t>
            </w:r>
          </w:p>
        </w:tc>
        <w:tc>
          <w:tcPr>
            <w:tcW w:w="515" w:type="pct"/>
            <w:tcBorders>
              <w:top w:val="nil"/>
              <w:left w:val="single" w:sz="4" w:space="0" w:color="auto"/>
              <w:bottom w:val="single" w:sz="4" w:space="0" w:color="auto"/>
              <w:right w:val="single" w:sz="4" w:space="0" w:color="auto"/>
            </w:tcBorders>
            <w:vAlign w:val="center"/>
          </w:tcPr>
          <w:p w14:paraId="00D5EF23" w14:textId="77777777" w:rsidR="00E24FFF" w:rsidRPr="003B678E" w:rsidRDefault="00E24FFF" w:rsidP="003841A7">
            <w:pPr>
              <w:jc w:val="center"/>
              <w:rPr>
                <w:rFonts w:ascii="Arial Narrow" w:eastAsia="Times New Roman" w:hAnsi="Arial Narrow" w:cs="Arial"/>
                <w:color w:val="000000"/>
              </w:rPr>
            </w:pPr>
            <w:r w:rsidRPr="003B678E">
              <w:rPr>
                <w:rFonts w:ascii="Arial Narrow" w:hAnsi="Arial Narrow" w:cs="Arial"/>
                <w:color w:val="000000"/>
              </w:rPr>
              <w:t>730</w:t>
            </w:r>
          </w:p>
        </w:tc>
        <w:tc>
          <w:tcPr>
            <w:tcW w:w="571" w:type="pct"/>
            <w:tcBorders>
              <w:top w:val="nil"/>
              <w:left w:val="nil"/>
              <w:bottom w:val="single" w:sz="4" w:space="0" w:color="auto"/>
              <w:right w:val="single" w:sz="4" w:space="0" w:color="auto"/>
            </w:tcBorders>
            <w:noWrap/>
            <w:vAlign w:val="center"/>
            <w:hideMark/>
          </w:tcPr>
          <w:p w14:paraId="2A43AF3D" w14:textId="77777777" w:rsidR="00E24FFF" w:rsidRPr="003B678E" w:rsidRDefault="00E24FFF" w:rsidP="003841A7">
            <w:pPr>
              <w:jc w:val="center"/>
              <w:rPr>
                <w:rFonts w:ascii="Arial Narrow" w:eastAsia="Times New Roman" w:hAnsi="Arial Narrow" w:cs="Arial"/>
                <w:color w:val="000000"/>
              </w:rPr>
            </w:pPr>
            <w:r w:rsidRPr="003B678E">
              <w:rPr>
                <w:rFonts w:ascii="Arial Narrow" w:eastAsia="Times New Roman" w:hAnsi="Arial Narrow" w:cs="Arial"/>
                <w:color w:val="000000"/>
              </w:rPr>
              <w:t>kg</w:t>
            </w:r>
          </w:p>
        </w:tc>
        <w:tc>
          <w:tcPr>
            <w:tcW w:w="743" w:type="pct"/>
            <w:tcBorders>
              <w:top w:val="nil"/>
              <w:left w:val="nil"/>
              <w:bottom w:val="single" w:sz="4" w:space="0" w:color="auto"/>
              <w:right w:val="single" w:sz="4" w:space="0" w:color="auto"/>
            </w:tcBorders>
            <w:noWrap/>
            <w:vAlign w:val="center"/>
            <w:hideMark/>
          </w:tcPr>
          <w:p w14:paraId="01A6805F" w14:textId="77777777" w:rsidR="00E24FFF" w:rsidRPr="003B678E" w:rsidRDefault="00E24FFF" w:rsidP="003841A7">
            <w:pPr>
              <w:jc w:val="center"/>
              <w:rPr>
                <w:rFonts w:ascii="Arial Narrow" w:eastAsia="Times New Roman" w:hAnsi="Arial Narrow" w:cs="Arial"/>
                <w:color w:val="000000"/>
              </w:rPr>
            </w:pPr>
            <w:r w:rsidRPr="003B678E">
              <w:rPr>
                <w:rFonts w:ascii="Arial Narrow" w:eastAsia="Times New Roman" w:hAnsi="Arial Narrow" w:cs="Arial"/>
                <w:color w:val="000000"/>
              </w:rPr>
              <w:t>R$      45,00</w:t>
            </w:r>
          </w:p>
        </w:tc>
        <w:tc>
          <w:tcPr>
            <w:tcW w:w="744" w:type="pct"/>
            <w:tcBorders>
              <w:top w:val="nil"/>
              <w:left w:val="nil"/>
              <w:bottom w:val="single" w:sz="4" w:space="0" w:color="auto"/>
              <w:right w:val="single" w:sz="4" w:space="0" w:color="auto"/>
            </w:tcBorders>
            <w:noWrap/>
            <w:vAlign w:val="center"/>
            <w:hideMark/>
          </w:tcPr>
          <w:p w14:paraId="6B9766E2" w14:textId="77777777" w:rsidR="00E24FFF" w:rsidRPr="003B678E" w:rsidRDefault="00E24FFF" w:rsidP="003841A7">
            <w:pPr>
              <w:jc w:val="center"/>
              <w:rPr>
                <w:rFonts w:ascii="Arial Narrow" w:eastAsia="Times New Roman" w:hAnsi="Arial Narrow" w:cs="Arial"/>
                <w:color w:val="000000"/>
              </w:rPr>
            </w:pPr>
            <w:r w:rsidRPr="003B678E">
              <w:rPr>
                <w:rFonts w:ascii="Arial Narrow" w:eastAsia="Times New Roman" w:hAnsi="Arial Narrow" w:cs="Arial"/>
                <w:color w:val="000000"/>
              </w:rPr>
              <w:t>R$   32.850,00</w:t>
            </w:r>
          </w:p>
        </w:tc>
      </w:tr>
      <w:tr w:rsidR="00E24FFF" w:rsidRPr="003B678E" w14:paraId="2D94D1D0" w14:textId="77777777" w:rsidTr="00E24FFF">
        <w:trPr>
          <w:trHeight w:val="20"/>
        </w:trPr>
        <w:tc>
          <w:tcPr>
            <w:tcW w:w="366" w:type="pct"/>
            <w:tcBorders>
              <w:top w:val="nil"/>
              <w:left w:val="single" w:sz="4" w:space="0" w:color="auto"/>
              <w:bottom w:val="single" w:sz="4" w:space="0" w:color="auto"/>
              <w:right w:val="single" w:sz="4" w:space="0" w:color="auto"/>
            </w:tcBorders>
            <w:vAlign w:val="center"/>
            <w:hideMark/>
          </w:tcPr>
          <w:p w14:paraId="45C10D4E" w14:textId="77777777" w:rsidR="00E24FFF" w:rsidRPr="003B678E" w:rsidRDefault="00E24FFF" w:rsidP="003841A7">
            <w:pPr>
              <w:jc w:val="center"/>
              <w:rPr>
                <w:rFonts w:ascii="Arial Narrow" w:eastAsia="Times New Roman" w:hAnsi="Arial Narrow" w:cs="Arial"/>
                <w:color w:val="000000"/>
              </w:rPr>
            </w:pPr>
            <w:r w:rsidRPr="003B678E">
              <w:rPr>
                <w:rFonts w:ascii="Arial Narrow" w:eastAsia="Times New Roman" w:hAnsi="Arial Narrow" w:cs="Arial"/>
                <w:color w:val="000000"/>
              </w:rPr>
              <w:t>3</w:t>
            </w:r>
          </w:p>
        </w:tc>
        <w:tc>
          <w:tcPr>
            <w:tcW w:w="2061" w:type="pct"/>
            <w:tcBorders>
              <w:top w:val="nil"/>
              <w:left w:val="nil"/>
              <w:bottom w:val="single" w:sz="4" w:space="0" w:color="auto"/>
              <w:right w:val="single" w:sz="4" w:space="0" w:color="auto"/>
            </w:tcBorders>
            <w:vAlign w:val="center"/>
            <w:hideMark/>
          </w:tcPr>
          <w:p w14:paraId="1A283F0E" w14:textId="77777777" w:rsidR="00E24FFF" w:rsidRPr="003B678E" w:rsidRDefault="00E24FFF" w:rsidP="003841A7">
            <w:pPr>
              <w:jc w:val="both"/>
              <w:rPr>
                <w:rFonts w:ascii="Arial Narrow" w:eastAsia="Times New Roman" w:hAnsi="Arial Narrow" w:cs="Arial"/>
                <w:color w:val="000000"/>
              </w:rPr>
            </w:pPr>
            <w:r w:rsidRPr="003B678E">
              <w:rPr>
                <w:rFonts w:ascii="Arial Narrow" w:eastAsia="Times New Roman" w:hAnsi="Arial Narrow" w:cs="Arial"/>
                <w:color w:val="000000"/>
              </w:rPr>
              <w:t>SALGADO FRITO DIVERSOS</w:t>
            </w:r>
            <w:r>
              <w:rPr>
                <w:rFonts w:ascii="Arial Narrow" w:eastAsia="Times New Roman" w:hAnsi="Arial Narrow" w:cs="Arial"/>
                <w:color w:val="000000"/>
              </w:rPr>
              <w:t xml:space="preserve"> </w:t>
            </w:r>
            <w:r w:rsidRPr="003B678E">
              <w:rPr>
                <w:rFonts w:ascii="Arial Narrow" w:eastAsia="Times New Roman" w:hAnsi="Arial Narrow" w:cs="Arial"/>
                <w:color w:val="000000"/>
              </w:rPr>
              <w:t>(RISOLIS, KIBE, COXINHA, BOLINHA DE QUEIJO ENTRE OUTROS)</w:t>
            </w:r>
          </w:p>
        </w:tc>
        <w:tc>
          <w:tcPr>
            <w:tcW w:w="515" w:type="pct"/>
            <w:tcBorders>
              <w:top w:val="nil"/>
              <w:left w:val="single" w:sz="4" w:space="0" w:color="auto"/>
              <w:bottom w:val="single" w:sz="4" w:space="0" w:color="auto"/>
              <w:right w:val="single" w:sz="4" w:space="0" w:color="auto"/>
            </w:tcBorders>
            <w:vAlign w:val="center"/>
          </w:tcPr>
          <w:p w14:paraId="1507CE23" w14:textId="77777777" w:rsidR="00E24FFF" w:rsidRPr="003B678E" w:rsidRDefault="00E24FFF" w:rsidP="003841A7">
            <w:pPr>
              <w:jc w:val="center"/>
              <w:rPr>
                <w:rFonts w:ascii="Arial Narrow" w:eastAsia="Times New Roman" w:hAnsi="Arial Narrow" w:cs="Arial"/>
                <w:color w:val="000000"/>
              </w:rPr>
            </w:pPr>
            <w:r w:rsidRPr="003B678E">
              <w:rPr>
                <w:rFonts w:ascii="Arial Narrow" w:hAnsi="Arial Narrow" w:cs="Arial"/>
                <w:color w:val="000000"/>
              </w:rPr>
              <w:t>1400</w:t>
            </w:r>
          </w:p>
        </w:tc>
        <w:tc>
          <w:tcPr>
            <w:tcW w:w="571" w:type="pct"/>
            <w:tcBorders>
              <w:top w:val="nil"/>
              <w:left w:val="nil"/>
              <w:bottom w:val="single" w:sz="4" w:space="0" w:color="auto"/>
              <w:right w:val="single" w:sz="4" w:space="0" w:color="auto"/>
            </w:tcBorders>
            <w:noWrap/>
            <w:vAlign w:val="center"/>
            <w:hideMark/>
          </w:tcPr>
          <w:p w14:paraId="677BC438" w14:textId="77777777" w:rsidR="00E24FFF" w:rsidRPr="003B678E" w:rsidRDefault="00E24FFF" w:rsidP="003841A7">
            <w:pPr>
              <w:jc w:val="center"/>
              <w:rPr>
                <w:rFonts w:ascii="Arial Narrow" w:eastAsia="Times New Roman" w:hAnsi="Arial Narrow" w:cs="Arial"/>
                <w:color w:val="000000"/>
              </w:rPr>
            </w:pPr>
            <w:r w:rsidRPr="003B678E">
              <w:rPr>
                <w:rFonts w:ascii="Arial Narrow" w:eastAsia="Times New Roman" w:hAnsi="Arial Narrow" w:cs="Arial"/>
                <w:color w:val="000000"/>
              </w:rPr>
              <w:t>cento</w:t>
            </w:r>
          </w:p>
        </w:tc>
        <w:tc>
          <w:tcPr>
            <w:tcW w:w="743" w:type="pct"/>
            <w:tcBorders>
              <w:top w:val="nil"/>
              <w:left w:val="nil"/>
              <w:bottom w:val="single" w:sz="4" w:space="0" w:color="auto"/>
              <w:right w:val="single" w:sz="4" w:space="0" w:color="auto"/>
            </w:tcBorders>
            <w:noWrap/>
            <w:vAlign w:val="center"/>
            <w:hideMark/>
          </w:tcPr>
          <w:p w14:paraId="12237854" w14:textId="77777777" w:rsidR="00E24FFF" w:rsidRPr="003B678E" w:rsidRDefault="00E24FFF" w:rsidP="003841A7">
            <w:pPr>
              <w:jc w:val="center"/>
              <w:rPr>
                <w:rFonts w:ascii="Arial Narrow" w:eastAsia="Times New Roman" w:hAnsi="Arial Narrow" w:cs="Arial"/>
                <w:color w:val="000000"/>
              </w:rPr>
            </w:pPr>
            <w:r w:rsidRPr="003B678E">
              <w:rPr>
                <w:rFonts w:ascii="Arial Narrow" w:eastAsia="Times New Roman" w:hAnsi="Arial Narrow" w:cs="Arial"/>
                <w:color w:val="000000"/>
              </w:rPr>
              <w:t>R$      74,90</w:t>
            </w:r>
          </w:p>
        </w:tc>
        <w:tc>
          <w:tcPr>
            <w:tcW w:w="744" w:type="pct"/>
            <w:tcBorders>
              <w:top w:val="nil"/>
              <w:left w:val="nil"/>
              <w:bottom w:val="single" w:sz="4" w:space="0" w:color="auto"/>
              <w:right w:val="single" w:sz="4" w:space="0" w:color="auto"/>
            </w:tcBorders>
            <w:noWrap/>
            <w:vAlign w:val="center"/>
            <w:hideMark/>
          </w:tcPr>
          <w:p w14:paraId="75CBFC23" w14:textId="77777777" w:rsidR="00E24FFF" w:rsidRPr="003B678E" w:rsidRDefault="00E24FFF" w:rsidP="003841A7">
            <w:pPr>
              <w:jc w:val="center"/>
              <w:rPr>
                <w:rFonts w:ascii="Arial Narrow" w:eastAsia="Times New Roman" w:hAnsi="Arial Narrow" w:cs="Arial"/>
                <w:color w:val="000000"/>
              </w:rPr>
            </w:pPr>
            <w:r w:rsidRPr="003B678E">
              <w:rPr>
                <w:rFonts w:ascii="Arial Narrow" w:eastAsia="Times New Roman" w:hAnsi="Arial Narrow" w:cs="Arial"/>
                <w:color w:val="000000"/>
              </w:rPr>
              <w:t>R$ 104.860,00</w:t>
            </w:r>
          </w:p>
        </w:tc>
      </w:tr>
      <w:tr w:rsidR="00E24FFF" w:rsidRPr="003B678E" w14:paraId="0EFD1CB6" w14:textId="77777777" w:rsidTr="00E24FFF">
        <w:trPr>
          <w:trHeight w:val="20"/>
        </w:trPr>
        <w:tc>
          <w:tcPr>
            <w:tcW w:w="366" w:type="pct"/>
            <w:tcBorders>
              <w:top w:val="nil"/>
              <w:left w:val="single" w:sz="4" w:space="0" w:color="auto"/>
              <w:bottom w:val="single" w:sz="4" w:space="0" w:color="auto"/>
              <w:right w:val="single" w:sz="4" w:space="0" w:color="auto"/>
            </w:tcBorders>
            <w:vAlign w:val="center"/>
            <w:hideMark/>
          </w:tcPr>
          <w:p w14:paraId="4141DF38" w14:textId="77777777" w:rsidR="00E24FFF" w:rsidRPr="003B678E" w:rsidRDefault="00E24FFF" w:rsidP="003841A7">
            <w:pPr>
              <w:jc w:val="center"/>
              <w:rPr>
                <w:rFonts w:ascii="Arial Narrow" w:eastAsia="Times New Roman" w:hAnsi="Arial Narrow" w:cs="Arial"/>
                <w:color w:val="000000"/>
              </w:rPr>
            </w:pPr>
            <w:r w:rsidRPr="003B678E">
              <w:rPr>
                <w:rFonts w:ascii="Arial Narrow" w:eastAsia="Times New Roman" w:hAnsi="Arial Narrow" w:cs="Arial"/>
                <w:color w:val="000000"/>
              </w:rPr>
              <w:t>4</w:t>
            </w:r>
          </w:p>
        </w:tc>
        <w:tc>
          <w:tcPr>
            <w:tcW w:w="2061" w:type="pct"/>
            <w:tcBorders>
              <w:top w:val="nil"/>
              <w:left w:val="nil"/>
              <w:bottom w:val="single" w:sz="4" w:space="0" w:color="auto"/>
              <w:right w:val="single" w:sz="4" w:space="0" w:color="auto"/>
            </w:tcBorders>
            <w:vAlign w:val="center"/>
            <w:hideMark/>
          </w:tcPr>
          <w:p w14:paraId="171D4C33" w14:textId="77777777" w:rsidR="00E24FFF" w:rsidRPr="003B678E" w:rsidRDefault="00E24FFF" w:rsidP="003841A7">
            <w:pPr>
              <w:jc w:val="both"/>
              <w:rPr>
                <w:rFonts w:ascii="Arial Narrow" w:eastAsia="Times New Roman" w:hAnsi="Arial Narrow" w:cs="Arial"/>
                <w:color w:val="000000"/>
              </w:rPr>
            </w:pPr>
            <w:r w:rsidRPr="003B678E">
              <w:rPr>
                <w:rFonts w:ascii="Arial Narrow" w:eastAsia="Times New Roman" w:hAnsi="Arial Narrow" w:cs="Arial"/>
                <w:color w:val="000000"/>
              </w:rPr>
              <w:t>SALGADO VARIADOS ASSADO (MINI CROISSANT,</w:t>
            </w:r>
            <w:r>
              <w:rPr>
                <w:rFonts w:ascii="Arial Narrow" w:eastAsia="Times New Roman" w:hAnsi="Arial Narrow" w:cs="Arial"/>
                <w:color w:val="000000"/>
              </w:rPr>
              <w:t xml:space="preserve"> </w:t>
            </w:r>
            <w:r w:rsidRPr="003B678E">
              <w:rPr>
                <w:rFonts w:ascii="Arial Narrow" w:eastAsia="Times New Roman" w:hAnsi="Arial Narrow" w:cs="Arial"/>
                <w:color w:val="000000"/>
              </w:rPr>
              <w:t>MINI ESFIRRA, ENTRE OUTROS)</w:t>
            </w:r>
          </w:p>
        </w:tc>
        <w:tc>
          <w:tcPr>
            <w:tcW w:w="515" w:type="pct"/>
            <w:tcBorders>
              <w:top w:val="nil"/>
              <w:left w:val="single" w:sz="4" w:space="0" w:color="auto"/>
              <w:bottom w:val="single" w:sz="4" w:space="0" w:color="auto"/>
              <w:right w:val="single" w:sz="4" w:space="0" w:color="auto"/>
            </w:tcBorders>
            <w:vAlign w:val="center"/>
          </w:tcPr>
          <w:p w14:paraId="5A0106BC" w14:textId="77777777" w:rsidR="00E24FFF" w:rsidRPr="003B678E" w:rsidRDefault="00E24FFF" w:rsidP="003841A7">
            <w:pPr>
              <w:jc w:val="center"/>
              <w:rPr>
                <w:rFonts w:ascii="Arial Narrow" w:eastAsia="Times New Roman" w:hAnsi="Arial Narrow" w:cs="Arial"/>
                <w:color w:val="000000"/>
              </w:rPr>
            </w:pPr>
            <w:r w:rsidRPr="003B678E">
              <w:rPr>
                <w:rFonts w:ascii="Arial Narrow" w:hAnsi="Arial Narrow" w:cs="Arial"/>
                <w:color w:val="000000"/>
              </w:rPr>
              <w:t>1200</w:t>
            </w:r>
          </w:p>
        </w:tc>
        <w:tc>
          <w:tcPr>
            <w:tcW w:w="571" w:type="pct"/>
            <w:tcBorders>
              <w:top w:val="nil"/>
              <w:left w:val="nil"/>
              <w:bottom w:val="single" w:sz="4" w:space="0" w:color="auto"/>
              <w:right w:val="single" w:sz="4" w:space="0" w:color="auto"/>
            </w:tcBorders>
            <w:noWrap/>
            <w:vAlign w:val="center"/>
            <w:hideMark/>
          </w:tcPr>
          <w:p w14:paraId="746C3BB3" w14:textId="77777777" w:rsidR="00E24FFF" w:rsidRPr="003B678E" w:rsidRDefault="00E24FFF" w:rsidP="003841A7">
            <w:pPr>
              <w:jc w:val="center"/>
              <w:rPr>
                <w:rFonts w:ascii="Arial Narrow" w:eastAsia="Times New Roman" w:hAnsi="Arial Narrow" w:cs="Arial"/>
                <w:color w:val="000000"/>
              </w:rPr>
            </w:pPr>
            <w:r w:rsidRPr="003B678E">
              <w:rPr>
                <w:rFonts w:ascii="Arial Narrow" w:eastAsia="Times New Roman" w:hAnsi="Arial Narrow" w:cs="Arial"/>
                <w:color w:val="000000"/>
              </w:rPr>
              <w:t>kg</w:t>
            </w:r>
          </w:p>
        </w:tc>
        <w:tc>
          <w:tcPr>
            <w:tcW w:w="743" w:type="pct"/>
            <w:tcBorders>
              <w:top w:val="nil"/>
              <w:left w:val="nil"/>
              <w:bottom w:val="single" w:sz="4" w:space="0" w:color="auto"/>
              <w:right w:val="single" w:sz="4" w:space="0" w:color="auto"/>
            </w:tcBorders>
            <w:noWrap/>
            <w:vAlign w:val="center"/>
            <w:hideMark/>
          </w:tcPr>
          <w:p w14:paraId="773B4752" w14:textId="77777777" w:rsidR="00E24FFF" w:rsidRPr="003B678E" w:rsidRDefault="00E24FFF" w:rsidP="003841A7">
            <w:pPr>
              <w:jc w:val="center"/>
              <w:rPr>
                <w:rFonts w:ascii="Arial Narrow" w:eastAsia="Times New Roman" w:hAnsi="Arial Narrow" w:cs="Arial"/>
                <w:color w:val="000000"/>
              </w:rPr>
            </w:pPr>
            <w:r w:rsidRPr="003B678E">
              <w:rPr>
                <w:rFonts w:ascii="Arial Narrow" w:eastAsia="Times New Roman" w:hAnsi="Arial Narrow" w:cs="Arial"/>
                <w:color w:val="000000"/>
              </w:rPr>
              <w:t>R$      49,90</w:t>
            </w:r>
          </w:p>
        </w:tc>
        <w:tc>
          <w:tcPr>
            <w:tcW w:w="744" w:type="pct"/>
            <w:tcBorders>
              <w:top w:val="nil"/>
              <w:left w:val="nil"/>
              <w:bottom w:val="single" w:sz="4" w:space="0" w:color="auto"/>
              <w:right w:val="single" w:sz="4" w:space="0" w:color="auto"/>
            </w:tcBorders>
            <w:noWrap/>
            <w:vAlign w:val="center"/>
            <w:hideMark/>
          </w:tcPr>
          <w:p w14:paraId="382C1A63" w14:textId="77777777" w:rsidR="00E24FFF" w:rsidRPr="003B678E" w:rsidRDefault="00E24FFF" w:rsidP="003841A7">
            <w:pPr>
              <w:jc w:val="center"/>
              <w:rPr>
                <w:rFonts w:ascii="Arial Narrow" w:eastAsia="Times New Roman" w:hAnsi="Arial Narrow" w:cs="Arial"/>
                <w:color w:val="000000"/>
              </w:rPr>
            </w:pPr>
            <w:r w:rsidRPr="003B678E">
              <w:rPr>
                <w:rFonts w:ascii="Arial Narrow" w:eastAsia="Times New Roman" w:hAnsi="Arial Narrow" w:cs="Arial"/>
                <w:color w:val="000000"/>
              </w:rPr>
              <w:t>R$   59.880,00</w:t>
            </w:r>
          </w:p>
        </w:tc>
      </w:tr>
      <w:tr w:rsidR="00E24FFF" w:rsidRPr="003B678E" w14:paraId="26F89689" w14:textId="77777777" w:rsidTr="00E24FFF">
        <w:trPr>
          <w:trHeight w:val="20"/>
        </w:trPr>
        <w:tc>
          <w:tcPr>
            <w:tcW w:w="366" w:type="pct"/>
            <w:tcBorders>
              <w:top w:val="nil"/>
              <w:left w:val="single" w:sz="4" w:space="0" w:color="auto"/>
              <w:bottom w:val="single" w:sz="4" w:space="0" w:color="auto"/>
              <w:right w:val="single" w:sz="4" w:space="0" w:color="auto"/>
            </w:tcBorders>
            <w:vAlign w:val="center"/>
            <w:hideMark/>
          </w:tcPr>
          <w:p w14:paraId="1F43364E" w14:textId="77777777" w:rsidR="00E24FFF" w:rsidRPr="003B678E" w:rsidRDefault="00E24FFF" w:rsidP="003841A7">
            <w:pPr>
              <w:jc w:val="center"/>
              <w:rPr>
                <w:rFonts w:ascii="Arial Narrow" w:eastAsia="Times New Roman" w:hAnsi="Arial Narrow" w:cs="Arial"/>
                <w:color w:val="000000"/>
              </w:rPr>
            </w:pPr>
            <w:r w:rsidRPr="003B678E">
              <w:rPr>
                <w:rFonts w:ascii="Arial Narrow" w:eastAsia="Times New Roman" w:hAnsi="Arial Narrow" w:cs="Arial"/>
                <w:color w:val="000000"/>
              </w:rPr>
              <w:t>5</w:t>
            </w:r>
          </w:p>
        </w:tc>
        <w:tc>
          <w:tcPr>
            <w:tcW w:w="2061" w:type="pct"/>
            <w:tcBorders>
              <w:top w:val="nil"/>
              <w:left w:val="nil"/>
              <w:bottom w:val="single" w:sz="4" w:space="0" w:color="auto"/>
              <w:right w:val="single" w:sz="4" w:space="0" w:color="auto"/>
            </w:tcBorders>
            <w:vAlign w:val="center"/>
            <w:hideMark/>
          </w:tcPr>
          <w:p w14:paraId="70870D0C" w14:textId="77777777" w:rsidR="00E24FFF" w:rsidRPr="003B678E" w:rsidRDefault="00E24FFF" w:rsidP="003841A7">
            <w:pPr>
              <w:jc w:val="both"/>
              <w:rPr>
                <w:rFonts w:ascii="Arial Narrow" w:eastAsia="Times New Roman" w:hAnsi="Arial Narrow" w:cs="Arial"/>
                <w:color w:val="000000"/>
              </w:rPr>
            </w:pPr>
            <w:r w:rsidRPr="003B678E">
              <w:rPr>
                <w:rFonts w:ascii="Arial Narrow" w:eastAsia="Times New Roman" w:hAnsi="Arial Narrow" w:cs="Arial"/>
                <w:color w:val="000000"/>
              </w:rPr>
              <w:t>MINI SANDUICHE NATURAL, MINI</w:t>
            </w:r>
            <w:r>
              <w:rPr>
                <w:rFonts w:ascii="Arial Narrow" w:eastAsia="Times New Roman" w:hAnsi="Arial Narrow" w:cs="Arial"/>
                <w:color w:val="000000"/>
              </w:rPr>
              <w:t>PÃO</w:t>
            </w:r>
            <w:r w:rsidRPr="003B678E">
              <w:rPr>
                <w:rFonts w:ascii="Arial Narrow" w:eastAsia="Times New Roman" w:hAnsi="Arial Narrow" w:cs="Arial"/>
                <w:color w:val="000000"/>
              </w:rPr>
              <w:t xml:space="preserve"> FRANCÊS COM PRESUNTO E MUSSARELA, DENTRE OUTROS</w:t>
            </w:r>
          </w:p>
        </w:tc>
        <w:tc>
          <w:tcPr>
            <w:tcW w:w="515" w:type="pct"/>
            <w:tcBorders>
              <w:top w:val="nil"/>
              <w:left w:val="single" w:sz="4" w:space="0" w:color="auto"/>
              <w:bottom w:val="single" w:sz="4" w:space="0" w:color="auto"/>
              <w:right w:val="single" w:sz="4" w:space="0" w:color="auto"/>
            </w:tcBorders>
            <w:vAlign w:val="center"/>
          </w:tcPr>
          <w:p w14:paraId="080C86D7" w14:textId="77777777" w:rsidR="00E24FFF" w:rsidRPr="003B678E" w:rsidRDefault="00E24FFF" w:rsidP="003841A7">
            <w:pPr>
              <w:jc w:val="center"/>
              <w:rPr>
                <w:rFonts w:ascii="Arial Narrow" w:eastAsia="Times New Roman" w:hAnsi="Arial Narrow" w:cs="Arial"/>
                <w:color w:val="000000"/>
              </w:rPr>
            </w:pPr>
            <w:r w:rsidRPr="003B678E">
              <w:rPr>
                <w:rFonts w:ascii="Arial Narrow" w:hAnsi="Arial Narrow" w:cs="Arial"/>
                <w:color w:val="000000"/>
              </w:rPr>
              <w:t>4900</w:t>
            </w:r>
          </w:p>
        </w:tc>
        <w:tc>
          <w:tcPr>
            <w:tcW w:w="571" w:type="pct"/>
            <w:tcBorders>
              <w:top w:val="nil"/>
              <w:left w:val="nil"/>
              <w:bottom w:val="single" w:sz="4" w:space="0" w:color="auto"/>
              <w:right w:val="single" w:sz="4" w:space="0" w:color="auto"/>
            </w:tcBorders>
            <w:noWrap/>
            <w:vAlign w:val="center"/>
            <w:hideMark/>
          </w:tcPr>
          <w:p w14:paraId="639D94C9" w14:textId="77777777" w:rsidR="00E24FFF" w:rsidRPr="003B678E" w:rsidRDefault="00E24FFF" w:rsidP="003841A7">
            <w:pPr>
              <w:jc w:val="center"/>
              <w:rPr>
                <w:rFonts w:ascii="Arial Narrow" w:eastAsia="Times New Roman" w:hAnsi="Arial Narrow" w:cs="Arial"/>
                <w:color w:val="000000"/>
              </w:rPr>
            </w:pPr>
            <w:r w:rsidRPr="003B678E">
              <w:rPr>
                <w:rFonts w:ascii="Arial Narrow" w:eastAsia="Times New Roman" w:hAnsi="Arial Narrow" w:cs="Arial"/>
                <w:color w:val="000000"/>
              </w:rPr>
              <w:t>unidade</w:t>
            </w:r>
          </w:p>
        </w:tc>
        <w:tc>
          <w:tcPr>
            <w:tcW w:w="743" w:type="pct"/>
            <w:tcBorders>
              <w:top w:val="nil"/>
              <w:left w:val="nil"/>
              <w:bottom w:val="single" w:sz="4" w:space="0" w:color="auto"/>
              <w:right w:val="single" w:sz="4" w:space="0" w:color="auto"/>
            </w:tcBorders>
            <w:noWrap/>
            <w:vAlign w:val="center"/>
            <w:hideMark/>
          </w:tcPr>
          <w:p w14:paraId="2F61C314" w14:textId="77777777" w:rsidR="00E24FFF" w:rsidRPr="003B678E" w:rsidRDefault="00E24FFF" w:rsidP="003841A7">
            <w:pPr>
              <w:jc w:val="center"/>
              <w:rPr>
                <w:rFonts w:ascii="Arial Narrow" w:eastAsia="Times New Roman" w:hAnsi="Arial Narrow" w:cs="Arial"/>
                <w:color w:val="000000"/>
              </w:rPr>
            </w:pPr>
            <w:r w:rsidRPr="003B678E">
              <w:rPr>
                <w:rFonts w:ascii="Arial Narrow" w:eastAsia="Times New Roman" w:hAnsi="Arial Narrow" w:cs="Arial"/>
                <w:color w:val="000000"/>
              </w:rPr>
              <w:t>R$        3,50</w:t>
            </w:r>
          </w:p>
        </w:tc>
        <w:tc>
          <w:tcPr>
            <w:tcW w:w="744" w:type="pct"/>
            <w:tcBorders>
              <w:top w:val="nil"/>
              <w:left w:val="nil"/>
              <w:bottom w:val="single" w:sz="4" w:space="0" w:color="auto"/>
              <w:right w:val="single" w:sz="4" w:space="0" w:color="auto"/>
            </w:tcBorders>
            <w:noWrap/>
            <w:vAlign w:val="center"/>
            <w:hideMark/>
          </w:tcPr>
          <w:p w14:paraId="5485AADC" w14:textId="77777777" w:rsidR="00E24FFF" w:rsidRPr="003B678E" w:rsidRDefault="00E24FFF" w:rsidP="003841A7">
            <w:pPr>
              <w:jc w:val="center"/>
              <w:rPr>
                <w:rFonts w:ascii="Arial Narrow" w:eastAsia="Times New Roman" w:hAnsi="Arial Narrow" w:cs="Arial"/>
                <w:color w:val="000000"/>
              </w:rPr>
            </w:pPr>
            <w:r w:rsidRPr="003B678E">
              <w:rPr>
                <w:rFonts w:ascii="Arial Narrow" w:eastAsia="Times New Roman" w:hAnsi="Arial Narrow" w:cs="Arial"/>
                <w:color w:val="000000"/>
              </w:rPr>
              <w:t>R$   17.150,00</w:t>
            </w:r>
          </w:p>
        </w:tc>
      </w:tr>
      <w:tr w:rsidR="00E24FFF" w:rsidRPr="003B678E" w14:paraId="3AFDC7C3" w14:textId="77777777" w:rsidTr="00E24FFF">
        <w:trPr>
          <w:trHeight w:val="20"/>
        </w:trPr>
        <w:tc>
          <w:tcPr>
            <w:tcW w:w="366" w:type="pct"/>
            <w:tcBorders>
              <w:top w:val="nil"/>
              <w:left w:val="single" w:sz="4" w:space="0" w:color="auto"/>
              <w:bottom w:val="single" w:sz="4" w:space="0" w:color="auto"/>
              <w:right w:val="single" w:sz="4" w:space="0" w:color="auto"/>
            </w:tcBorders>
            <w:vAlign w:val="center"/>
            <w:hideMark/>
          </w:tcPr>
          <w:p w14:paraId="29B3CCBA" w14:textId="77777777" w:rsidR="00E24FFF" w:rsidRPr="003B678E" w:rsidRDefault="00E24FFF" w:rsidP="003841A7">
            <w:pPr>
              <w:jc w:val="center"/>
              <w:rPr>
                <w:rFonts w:ascii="Arial Narrow" w:eastAsia="Times New Roman" w:hAnsi="Arial Narrow" w:cs="Arial"/>
                <w:color w:val="000000"/>
              </w:rPr>
            </w:pPr>
            <w:r w:rsidRPr="003B678E">
              <w:rPr>
                <w:rFonts w:ascii="Arial Narrow" w:eastAsia="Times New Roman" w:hAnsi="Arial Narrow" w:cs="Arial"/>
                <w:color w:val="000000"/>
              </w:rPr>
              <w:t>6</w:t>
            </w:r>
          </w:p>
        </w:tc>
        <w:tc>
          <w:tcPr>
            <w:tcW w:w="2061" w:type="pct"/>
            <w:tcBorders>
              <w:top w:val="nil"/>
              <w:left w:val="nil"/>
              <w:bottom w:val="single" w:sz="4" w:space="0" w:color="auto"/>
              <w:right w:val="single" w:sz="4" w:space="0" w:color="auto"/>
            </w:tcBorders>
            <w:vAlign w:val="center"/>
            <w:hideMark/>
          </w:tcPr>
          <w:p w14:paraId="71C1D5EE" w14:textId="77777777" w:rsidR="00E24FFF" w:rsidRPr="003B678E" w:rsidRDefault="00E24FFF" w:rsidP="003841A7">
            <w:pPr>
              <w:jc w:val="both"/>
              <w:rPr>
                <w:rFonts w:ascii="Arial Narrow" w:eastAsia="Times New Roman" w:hAnsi="Arial Narrow" w:cs="Arial"/>
                <w:color w:val="000000"/>
              </w:rPr>
            </w:pPr>
            <w:r w:rsidRPr="003B678E">
              <w:rPr>
                <w:rFonts w:ascii="Arial Narrow" w:eastAsia="Times New Roman" w:hAnsi="Arial Narrow" w:cs="Arial"/>
                <w:color w:val="000000"/>
              </w:rPr>
              <w:t>DOCES VARIADOS (NOZINHO, CUECA VIRADA, LUA DE MEL, ENTRE OUTROS).</w:t>
            </w:r>
          </w:p>
        </w:tc>
        <w:tc>
          <w:tcPr>
            <w:tcW w:w="515" w:type="pct"/>
            <w:tcBorders>
              <w:top w:val="nil"/>
              <w:left w:val="single" w:sz="4" w:space="0" w:color="auto"/>
              <w:bottom w:val="single" w:sz="4" w:space="0" w:color="auto"/>
              <w:right w:val="single" w:sz="4" w:space="0" w:color="auto"/>
            </w:tcBorders>
            <w:vAlign w:val="center"/>
          </w:tcPr>
          <w:p w14:paraId="34390DEA" w14:textId="77777777" w:rsidR="00E24FFF" w:rsidRPr="003B678E" w:rsidRDefault="00E24FFF" w:rsidP="003841A7">
            <w:pPr>
              <w:jc w:val="center"/>
              <w:rPr>
                <w:rFonts w:ascii="Arial Narrow" w:eastAsia="Times New Roman" w:hAnsi="Arial Narrow" w:cs="Arial"/>
                <w:color w:val="000000"/>
              </w:rPr>
            </w:pPr>
            <w:r w:rsidRPr="003B678E">
              <w:rPr>
                <w:rFonts w:ascii="Arial Narrow" w:hAnsi="Arial Narrow" w:cs="Arial"/>
                <w:color w:val="000000"/>
              </w:rPr>
              <w:t>800</w:t>
            </w:r>
          </w:p>
        </w:tc>
        <w:tc>
          <w:tcPr>
            <w:tcW w:w="571" w:type="pct"/>
            <w:tcBorders>
              <w:top w:val="nil"/>
              <w:left w:val="nil"/>
              <w:bottom w:val="single" w:sz="4" w:space="0" w:color="auto"/>
              <w:right w:val="single" w:sz="4" w:space="0" w:color="auto"/>
            </w:tcBorders>
            <w:noWrap/>
            <w:vAlign w:val="center"/>
            <w:hideMark/>
          </w:tcPr>
          <w:p w14:paraId="0BD786A1" w14:textId="77777777" w:rsidR="00E24FFF" w:rsidRPr="003B678E" w:rsidRDefault="00E24FFF" w:rsidP="003841A7">
            <w:pPr>
              <w:jc w:val="center"/>
              <w:rPr>
                <w:rFonts w:ascii="Arial Narrow" w:eastAsia="Times New Roman" w:hAnsi="Arial Narrow" w:cs="Arial"/>
                <w:color w:val="000000"/>
              </w:rPr>
            </w:pPr>
            <w:r w:rsidRPr="003B678E">
              <w:rPr>
                <w:rFonts w:ascii="Arial Narrow" w:eastAsia="Times New Roman" w:hAnsi="Arial Narrow" w:cs="Arial"/>
                <w:color w:val="000000"/>
              </w:rPr>
              <w:t>kg</w:t>
            </w:r>
          </w:p>
        </w:tc>
        <w:tc>
          <w:tcPr>
            <w:tcW w:w="743" w:type="pct"/>
            <w:tcBorders>
              <w:top w:val="nil"/>
              <w:left w:val="nil"/>
              <w:bottom w:val="single" w:sz="4" w:space="0" w:color="auto"/>
              <w:right w:val="single" w:sz="4" w:space="0" w:color="auto"/>
            </w:tcBorders>
            <w:noWrap/>
            <w:vAlign w:val="center"/>
            <w:hideMark/>
          </w:tcPr>
          <w:p w14:paraId="66547FF0" w14:textId="77777777" w:rsidR="00E24FFF" w:rsidRPr="003B678E" w:rsidRDefault="00E24FFF" w:rsidP="003841A7">
            <w:pPr>
              <w:jc w:val="center"/>
              <w:rPr>
                <w:rFonts w:ascii="Arial Narrow" w:eastAsia="Times New Roman" w:hAnsi="Arial Narrow" w:cs="Arial"/>
                <w:color w:val="000000"/>
              </w:rPr>
            </w:pPr>
            <w:r w:rsidRPr="003B678E">
              <w:rPr>
                <w:rFonts w:ascii="Arial Narrow" w:eastAsia="Times New Roman" w:hAnsi="Arial Narrow" w:cs="Arial"/>
                <w:color w:val="000000"/>
              </w:rPr>
              <w:t>R$      35,00</w:t>
            </w:r>
          </w:p>
        </w:tc>
        <w:tc>
          <w:tcPr>
            <w:tcW w:w="744" w:type="pct"/>
            <w:tcBorders>
              <w:top w:val="nil"/>
              <w:left w:val="nil"/>
              <w:bottom w:val="single" w:sz="4" w:space="0" w:color="auto"/>
              <w:right w:val="single" w:sz="4" w:space="0" w:color="auto"/>
            </w:tcBorders>
            <w:noWrap/>
            <w:vAlign w:val="center"/>
            <w:hideMark/>
          </w:tcPr>
          <w:p w14:paraId="52BD15E5" w14:textId="77777777" w:rsidR="00E24FFF" w:rsidRPr="003B678E" w:rsidRDefault="00E24FFF" w:rsidP="003841A7">
            <w:pPr>
              <w:jc w:val="center"/>
              <w:rPr>
                <w:rFonts w:ascii="Arial Narrow" w:eastAsia="Times New Roman" w:hAnsi="Arial Narrow" w:cs="Arial"/>
                <w:color w:val="000000"/>
              </w:rPr>
            </w:pPr>
            <w:r w:rsidRPr="003B678E">
              <w:rPr>
                <w:rFonts w:ascii="Arial Narrow" w:eastAsia="Times New Roman" w:hAnsi="Arial Narrow" w:cs="Arial"/>
                <w:color w:val="000000"/>
              </w:rPr>
              <w:t>R$   28.000,00</w:t>
            </w:r>
          </w:p>
        </w:tc>
      </w:tr>
      <w:tr w:rsidR="00E24FFF" w:rsidRPr="003B678E" w14:paraId="183AE173" w14:textId="77777777" w:rsidTr="00E24FFF">
        <w:trPr>
          <w:trHeight w:val="20"/>
        </w:trPr>
        <w:tc>
          <w:tcPr>
            <w:tcW w:w="366" w:type="pct"/>
            <w:tcBorders>
              <w:top w:val="nil"/>
              <w:left w:val="single" w:sz="4" w:space="0" w:color="auto"/>
              <w:bottom w:val="single" w:sz="4" w:space="0" w:color="auto"/>
              <w:right w:val="single" w:sz="4" w:space="0" w:color="auto"/>
            </w:tcBorders>
            <w:vAlign w:val="center"/>
            <w:hideMark/>
          </w:tcPr>
          <w:p w14:paraId="34E547F3" w14:textId="77777777" w:rsidR="00E24FFF" w:rsidRPr="003B678E" w:rsidRDefault="00E24FFF" w:rsidP="003841A7">
            <w:pPr>
              <w:jc w:val="center"/>
              <w:rPr>
                <w:rFonts w:ascii="Arial Narrow" w:eastAsia="Times New Roman" w:hAnsi="Arial Narrow" w:cs="Arial"/>
                <w:color w:val="000000"/>
              </w:rPr>
            </w:pPr>
            <w:r w:rsidRPr="003B678E">
              <w:rPr>
                <w:rFonts w:ascii="Arial Narrow" w:eastAsia="Times New Roman" w:hAnsi="Arial Narrow" w:cs="Arial"/>
                <w:color w:val="000000"/>
              </w:rPr>
              <w:t>7</w:t>
            </w:r>
          </w:p>
        </w:tc>
        <w:tc>
          <w:tcPr>
            <w:tcW w:w="2061" w:type="pct"/>
            <w:tcBorders>
              <w:top w:val="nil"/>
              <w:left w:val="nil"/>
              <w:bottom w:val="single" w:sz="4" w:space="0" w:color="auto"/>
              <w:right w:val="single" w:sz="4" w:space="0" w:color="auto"/>
            </w:tcBorders>
            <w:vAlign w:val="center"/>
            <w:hideMark/>
          </w:tcPr>
          <w:p w14:paraId="5B061363" w14:textId="77777777" w:rsidR="00E24FFF" w:rsidRPr="003B678E" w:rsidRDefault="00E24FFF" w:rsidP="003841A7">
            <w:pPr>
              <w:jc w:val="both"/>
              <w:rPr>
                <w:rFonts w:ascii="Arial Narrow" w:eastAsia="Times New Roman" w:hAnsi="Arial Narrow" w:cs="Arial"/>
                <w:color w:val="000000"/>
              </w:rPr>
            </w:pPr>
            <w:r w:rsidRPr="003B678E">
              <w:rPr>
                <w:rFonts w:ascii="Arial Narrow" w:eastAsia="Times New Roman" w:hAnsi="Arial Narrow" w:cs="Arial"/>
                <w:color w:val="000000"/>
              </w:rPr>
              <w:t>BOLO RECHEADO COM DOCE DE LEITE E CREMINATA</w:t>
            </w:r>
          </w:p>
        </w:tc>
        <w:tc>
          <w:tcPr>
            <w:tcW w:w="515" w:type="pct"/>
            <w:tcBorders>
              <w:top w:val="nil"/>
              <w:left w:val="single" w:sz="4" w:space="0" w:color="auto"/>
              <w:bottom w:val="single" w:sz="4" w:space="0" w:color="auto"/>
              <w:right w:val="single" w:sz="4" w:space="0" w:color="auto"/>
            </w:tcBorders>
            <w:vAlign w:val="center"/>
          </w:tcPr>
          <w:p w14:paraId="13229C34" w14:textId="77777777" w:rsidR="00E24FFF" w:rsidRPr="003B678E" w:rsidRDefault="00E24FFF" w:rsidP="003841A7">
            <w:pPr>
              <w:jc w:val="center"/>
              <w:rPr>
                <w:rFonts w:ascii="Arial Narrow" w:eastAsia="Times New Roman" w:hAnsi="Arial Narrow" w:cs="Arial"/>
                <w:color w:val="000000"/>
              </w:rPr>
            </w:pPr>
            <w:r w:rsidRPr="003B678E">
              <w:rPr>
                <w:rFonts w:ascii="Arial Narrow" w:hAnsi="Arial Narrow" w:cs="Arial"/>
                <w:color w:val="000000"/>
              </w:rPr>
              <w:t>390</w:t>
            </w:r>
          </w:p>
        </w:tc>
        <w:tc>
          <w:tcPr>
            <w:tcW w:w="571" w:type="pct"/>
            <w:tcBorders>
              <w:top w:val="nil"/>
              <w:left w:val="nil"/>
              <w:bottom w:val="single" w:sz="4" w:space="0" w:color="auto"/>
              <w:right w:val="single" w:sz="4" w:space="0" w:color="auto"/>
            </w:tcBorders>
            <w:noWrap/>
            <w:vAlign w:val="center"/>
            <w:hideMark/>
          </w:tcPr>
          <w:p w14:paraId="31CF2533" w14:textId="77777777" w:rsidR="00E24FFF" w:rsidRPr="003B678E" w:rsidRDefault="00E24FFF" w:rsidP="003841A7">
            <w:pPr>
              <w:jc w:val="center"/>
              <w:rPr>
                <w:rFonts w:ascii="Arial Narrow" w:eastAsia="Times New Roman" w:hAnsi="Arial Narrow" w:cs="Arial"/>
                <w:color w:val="000000"/>
              </w:rPr>
            </w:pPr>
            <w:r w:rsidRPr="003B678E">
              <w:rPr>
                <w:rFonts w:ascii="Arial Narrow" w:eastAsia="Times New Roman" w:hAnsi="Arial Narrow" w:cs="Arial"/>
                <w:color w:val="000000"/>
              </w:rPr>
              <w:t>kg</w:t>
            </w:r>
          </w:p>
        </w:tc>
        <w:tc>
          <w:tcPr>
            <w:tcW w:w="743" w:type="pct"/>
            <w:tcBorders>
              <w:top w:val="nil"/>
              <w:left w:val="nil"/>
              <w:bottom w:val="single" w:sz="4" w:space="0" w:color="auto"/>
              <w:right w:val="single" w:sz="4" w:space="0" w:color="auto"/>
            </w:tcBorders>
            <w:noWrap/>
            <w:vAlign w:val="center"/>
            <w:hideMark/>
          </w:tcPr>
          <w:p w14:paraId="72D2D2BE" w14:textId="77777777" w:rsidR="00E24FFF" w:rsidRPr="003B678E" w:rsidRDefault="00E24FFF" w:rsidP="003841A7">
            <w:pPr>
              <w:jc w:val="center"/>
              <w:rPr>
                <w:rFonts w:ascii="Arial Narrow" w:eastAsia="Times New Roman" w:hAnsi="Arial Narrow" w:cs="Arial"/>
                <w:color w:val="000000"/>
              </w:rPr>
            </w:pPr>
            <w:r w:rsidRPr="003B678E">
              <w:rPr>
                <w:rFonts w:ascii="Arial Narrow" w:eastAsia="Times New Roman" w:hAnsi="Arial Narrow" w:cs="Arial"/>
                <w:color w:val="000000"/>
              </w:rPr>
              <w:t>R$      44,00</w:t>
            </w:r>
          </w:p>
        </w:tc>
        <w:tc>
          <w:tcPr>
            <w:tcW w:w="744" w:type="pct"/>
            <w:tcBorders>
              <w:top w:val="nil"/>
              <w:left w:val="nil"/>
              <w:bottom w:val="single" w:sz="4" w:space="0" w:color="auto"/>
              <w:right w:val="single" w:sz="4" w:space="0" w:color="auto"/>
            </w:tcBorders>
            <w:noWrap/>
            <w:vAlign w:val="center"/>
            <w:hideMark/>
          </w:tcPr>
          <w:p w14:paraId="1CEBAC3A" w14:textId="77777777" w:rsidR="00E24FFF" w:rsidRPr="003B678E" w:rsidRDefault="00E24FFF" w:rsidP="003841A7">
            <w:pPr>
              <w:jc w:val="center"/>
              <w:rPr>
                <w:rFonts w:ascii="Arial Narrow" w:eastAsia="Times New Roman" w:hAnsi="Arial Narrow" w:cs="Arial"/>
                <w:color w:val="000000"/>
              </w:rPr>
            </w:pPr>
            <w:r w:rsidRPr="003B678E">
              <w:rPr>
                <w:rFonts w:ascii="Arial Narrow" w:eastAsia="Times New Roman" w:hAnsi="Arial Narrow" w:cs="Arial"/>
                <w:color w:val="000000"/>
              </w:rPr>
              <w:t>R$   17.160,00</w:t>
            </w:r>
          </w:p>
        </w:tc>
      </w:tr>
      <w:tr w:rsidR="00E24FFF" w:rsidRPr="003B678E" w14:paraId="38CBE7F8" w14:textId="77777777" w:rsidTr="00E24FFF">
        <w:trPr>
          <w:trHeight w:val="20"/>
        </w:trPr>
        <w:tc>
          <w:tcPr>
            <w:tcW w:w="366" w:type="pct"/>
            <w:tcBorders>
              <w:top w:val="nil"/>
              <w:left w:val="single" w:sz="4" w:space="0" w:color="auto"/>
              <w:bottom w:val="single" w:sz="4" w:space="0" w:color="auto"/>
              <w:right w:val="single" w:sz="4" w:space="0" w:color="auto"/>
            </w:tcBorders>
            <w:vAlign w:val="center"/>
            <w:hideMark/>
          </w:tcPr>
          <w:p w14:paraId="25E7AAFB" w14:textId="77777777" w:rsidR="00E24FFF" w:rsidRPr="003B678E" w:rsidRDefault="00E24FFF" w:rsidP="003841A7">
            <w:pPr>
              <w:jc w:val="center"/>
              <w:rPr>
                <w:rFonts w:ascii="Arial Narrow" w:eastAsia="Times New Roman" w:hAnsi="Arial Narrow" w:cs="Arial"/>
                <w:color w:val="000000"/>
              </w:rPr>
            </w:pPr>
            <w:r w:rsidRPr="003B678E">
              <w:rPr>
                <w:rFonts w:ascii="Arial Narrow" w:eastAsia="Times New Roman" w:hAnsi="Arial Narrow" w:cs="Arial"/>
                <w:color w:val="000000"/>
              </w:rPr>
              <w:t>8</w:t>
            </w:r>
          </w:p>
        </w:tc>
        <w:tc>
          <w:tcPr>
            <w:tcW w:w="2061" w:type="pct"/>
            <w:tcBorders>
              <w:top w:val="nil"/>
              <w:left w:val="nil"/>
              <w:bottom w:val="single" w:sz="4" w:space="0" w:color="auto"/>
              <w:right w:val="single" w:sz="4" w:space="0" w:color="auto"/>
            </w:tcBorders>
            <w:vAlign w:val="center"/>
            <w:hideMark/>
          </w:tcPr>
          <w:p w14:paraId="43972D7C" w14:textId="77777777" w:rsidR="00E24FFF" w:rsidRPr="003B678E" w:rsidRDefault="00E24FFF" w:rsidP="003841A7">
            <w:pPr>
              <w:jc w:val="both"/>
              <w:rPr>
                <w:rFonts w:ascii="Arial Narrow" w:eastAsia="Times New Roman" w:hAnsi="Arial Narrow" w:cs="Arial"/>
                <w:color w:val="000000"/>
              </w:rPr>
            </w:pPr>
            <w:r w:rsidRPr="003B678E">
              <w:rPr>
                <w:rFonts w:ascii="Arial Narrow" w:eastAsia="Times New Roman" w:hAnsi="Arial Narrow" w:cs="Arial"/>
                <w:color w:val="000000"/>
              </w:rPr>
              <w:t>PÃO FRANCÊS (50G, INGREDIENTES: FARINHA DE TRIGO, FERMENTO BIOLÓGICO E SAL).</w:t>
            </w:r>
          </w:p>
        </w:tc>
        <w:tc>
          <w:tcPr>
            <w:tcW w:w="515" w:type="pct"/>
            <w:tcBorders>
              <w:top w:val="nil"/>
              <w:left w:val="single" w:sz="4" w:space="0" w:color="auto"/>
              <w:bottom w:val="single" w:sz="4" w:space="0" w:color="auto"/>
              <w:right w:val="single" w:sz="4" w:space="0" w:color="auto"/>
            </w:tcBorders>
            <w:vAlign w:val="center"/>
          </w:tcPr>
          <w:p w14:paraId="19B8C0C5" w14:textId="77777777" w:rsidR="00E24FFF" w:rsidRPr="003B678E" w:rsidRDefault="00E24FFF" w:rsidP="003841A7">
            <w:pPr>
              <w:jc w:val="center"/>
              <w:rPr>
                <w:rFonts w:ascii="Arial Narrow" w:eastAsia="Times New Roman" w:hAnsi="Arial Narrow" w:cs="Arial"/>
                <w:color w:val="000000"/>
              </w:rPr>
            </w:pPr>
            <w:r w:rsidRPr="003B678E">
              <w:rPr>
                <w:rFonts w:ascii="Arial Narrow" w:hAnsi="Arial Narrow" w:cs="Arial"/>
                <w:color w:val="000000"/>
              </w:rPr>
              <w:t>12500</w:t>
            </w:r>
          </w:p>
        </w:tc>
        <w:tc>
          <w:tcPr>
            <w:tcW w:w="571" w:type="pct"/>
            <w:tcBorders>
              <w:top w:val="nil"/>
              <w:left w:val="nil"/>
              <w:bottom w:val="single" w:sz="4" w:space="0" w:color="auto"/>
              <w:right w:val="single" w:sz="4" w:space="0" w:color="auto"/>
            </w:tcBorders>
            <w:noWrap/>
            <w:vAlign w:val="center"/>
            <w:hideMark/>
          </w:tcPr>
          <w:p w14:paraId="5FC80D6C" w14:textId="77777777" w:rsidR="00E24FFF" w:rsidRPr="003B678E" w:rsidRDefault="00E24FFF" w:rsidP="003841A7">
            <w:pPr>
              <w:jc w:val="center"/>
              <w:rPr>
                <w:rFonts w:ascii="Arial Narrow" w:eastAsia="Times New Roman" w:hAnsi="Arial Narrow" w:cs="Arial"/>
                <w:color w:val="000000"/>
              </w:rPr>
            </w:pPr>
            <w:r w:rsidRPr="003B678E">
              <w:rPr>
                <w:rFonts w:ascii="Arial Narrow" w:eastAsia="Times New Roman" w:hAnsi="Arial Narrow" w:cs="Arial"/>
                <w:color w:val="000000"/>
              </w:rPr>
              <w:t>kg</w:t>
            </w:r>
          </w:p>
        </w:tc>
        <w:tc>
          <w:tcPr>
            <w:tcW w:w="743" w:type="pct"/>
            <w:tcBorders>
              <w:top w:val="nil"/>
              <w:left w:val="nil"/>
              <w:bottom w:val="single" w:sz="4" w:space="0" w:color="auto"/>
              <w:right w:val="single" w:sz="4" w:space="0" w:color="auto"/>
            </w:tcBorders>
            <w:noWrap/>
            <w:vAlign w:val="center"/>
            <w:hideMark/>
          </w:tcPr>
          <w:p w14:paraId="18B7C97E" w14:textId="77777777" w:rsidR="00E24FFF" w:rsidRPr="003B678E" w:rsidRDefault="00E24FFF" w:rsidP="003841A7">
            <w:pPr>
              <w:jc w:val="center"/>
              <w:rPr>
                <w:rFonts w:ascii="Arial Narrow" w:eastAsia="Times New Roman" w:hAnsi="Arial Narrow" w:cs="Arial"/>
                <w:color w:val="000000"/>
              </w:rPr>
            </w:pPr>
            <w:r w:rsidRPr="003B678E">
              <w:rPr>
                <w:rFonts w:ascii="Arial Narrow" w:eastAsia="Times New Roman" w:hAnsi="Arial Narrow" w:cs="Arial"/>
                <w:color w:val="000000"/>
              </w:rPr>
              <w:t>R$      16,90</w:t>
            </w:r>
          </w:p>
        </w:tc>
        <w:tc>
          <w:tcPr>
            <w:tcW w:w="744" w:type="pct"/>
            <w:tcBorders>
              <w:top w:val="nil"/>
              <w:left w:val="nil"/>
              <w:bottom w:val="single" w:sz="4" w:space="0" w:color="auto"/>
              <w:right w:val="single" w:sz="4" w:space="0" w:color="auto"/>
            </w:tcBorders>
            <w:noWrap/>
            <w:vAlign w:val="center"/>
            <w:hideMark/>
          </w:tcPr>
          <w:p w14:paraId="5DB9B7C5" w14:textId="77777777" w:rsidR="00E24FFF" w:rsidRPr="003B678E" w:rsidRDefault="00E24FFF" w:rsidP="003841A7">
            <w:pPr>
              <w:jc w:val="center"/>
              <w:rPr>
                <w:rFonts w:ascii="Arial Narrow" w:eastAsia="Times New Roman" w:hAnsi="Arial Narrow" w:cs="Arial"/>
                <w:color w:val="000000"/>
              </w:rPr>
            </w:pPr>
            <w:r w:rsidRPr="003B678E">
              <w:rPr>
                <w:rFonts w:ascii="Arial Narrow" w:eastAsia="Times New Roman" w:hAnsi="Arial Narrow" w:cs="Arial"/>
                <w:color w:val="000000"/>
              </w:rPr>
              <w:t>R$ 211.250,00</w:t>
            </w:r>
          </w:p>
        </w:tc>
      </w:tr>
      <w:tr w:rsidR="00E24FFF" w:rsidRPr="003B678E" w14:paraId="4009ABCE" w14:textId="77777777" w:rsidTr="00E24FFF">
        <w:trPr>
          <w:trHeight w:val="20"/>
        </w:trPr>
        <w:tc>
          <w:tcPr>
            <w:tcW w:w="366" w:type="pct"/>
            <w:tcBorders>
              <w:top w:val="nil"/>
              <w:left w:val="single" w:sz="4" w:space="0" w:color="auto"/>
              <w:bottom w:val="single" w:sz="4" w:space="0" w:color="auto"/>
              <w:right w:val="single" w:sz="4" w:space="0" w:color="auto"/>
            </w:tcBorders>
            <w:vAlign w:val="center"/>
            <w:hideMark/>
          </w:tcPr>
          <w:p w14:paraId="018EE20D" w14:textId="77777777" w:rsidR="00E24FFF" w:rsidRPr="003B678E" w:rsidRDefault="00E24FFF" w:rsidP="003841A7">
            <w:pPr>
              <w:jc w:val="center"/>
              <w:rPr>
                <w:rFonts w:ascii="Arial Narrow" w:eastAsia="Times New Roman" w:hAnsi="Arial Narrow" w:cs="Arial"/>
                <w:color w:val="000000"/>
              </w:rPr>
            </w:pPr>
            <w:r w:rsidRPr="003B678E">
              <w:rPr>
                <w:rFonts w:ascii="Arial Narrow" w:eastAsia="Times New Roman" w:hAnsi="Arial Narrow" w:cs="Arial"/>
                <w:color w:val="000000"/>
              </w:rPr>
              <w:t>9</w:t>
            </w:r>
          </w:p>
        </w:tc>
        <w:tc>
          <w:tcPr>
            <w:tcW w:w="2061" w:type="pct"/>
            <w:tcBorders>
              <w:top w:val="nil"/>
              <w:left w:val="nil"/>
              <w:bottom w:val="single" w:sz="4" w:space="0" w:color="auto"/>
              <w:right w:val="single" w:sz="4" w:space="0" w:color="auto"/>
            </w:tcBorders>
            <w:vAlign w:val="center"/>
            <w:hideMark/>
          </w:tcPr>
          <w:p w14:paraId="6182AEBD" w14:textId="77777777" w:rsidR="00E24FFF" w:rsidRPr="003B678E" w:rsidRDefault="00E24FFF" w:rsidP="003841A7">
            <w:pPr>
              <w:jc w:val="both"/>
              <w:rPr>
                <w:rFonts w:ascii="Arial Narrow" w:eastAsia="Times New Roman" w:hAnsi="Arial Narrow" w:cs="Arial"/>
                <w:color w:val="000000"/>
              </w:rPr>
            </w:pPr>
            <w:r w:rsidRPr="003B678E">
              <w:rPr>
                <w:rFonts w:ascii="Arial Narrow" w:eastAsia="Times New Roman" w:hAnsi="Arial Narrow" w:cs="Arial"/>
                <w:color w:val="000000"/>
              </w:rPr>
              <w:t xml:space="preserve">SANDUICHE COMPREENDENDO: PÃO FRANCÊS MÉDIO, COM UMA FATIA DE PRESUNTO E UMA FATIA DE </w:t>
            </w:r>
            <w:r w:rsidRPr="003B678E">
              <w:rPr>
                <w:rFonts w:ascii="Arial Narrow" w:eastAsia="Times New Roman" w:hAnsi="Arial Narrow" w:cs="Arial"/>
                <w:color w:val="000000"/>
              </w:rPr>
              <w:lastRenderedPageBreak/>
              <w:t>MUSSARELA. DEVIDAMENTE EMBALADOS INDIVIDUAIS</w:t>
            </w:r>
          </w:p>
        </w:tc>
        <w:tc>
          <w:tcPr>
            <w:tcW w:w="515" w:type="pct"/>
            <w:tcBorders>
              <w:top w:val="nil"/>
              <w:left w:val="single" w:sz="4" w:space="0" w:color="auto"/>
              <w:bottom w:val="single" w:sz="4" w:space="0" w:color="auto"/>
              <w:right w:val="single" w:sz="4" w:space="0" w:color="auto"/>
            </w:tcBorders>
            <w:vAlign w:val="center"/>
          </w:tcPr>
          <w:p w14:paraId="6D767455" w14:textId="77777777" w:rsidR="00E24FFF" w:rsidRPr="003B678E" w:rsidRDefault="00E24FFF" w:rsidP="003841A7">
            <w:pPr>
              <w:jc w:val="center"/>
              <w:rPr>
                <w:rFonts w:ascii="Arial Narrow" w:eastAsia="Times New Roman" w:hAnsi="Arial Narrow" w:cs="Arial"/>
                <w:color w:val="000000"/>
              </w:rPr>
            </w:pPr>
            <w:r w:rsidRPr="003B678E">
              <w:rPr>
                <w:rFonts w:ascii="Arial Narrow" w:hAnsi="Arial Narrow" w:cs="Arial"/>
                <w:color w:val="000000"/>
              </w:rPr>
              <w:lastRenderedPageBreak/>
              <w:t>3000</w:t>
            </w:r>
          </w:p>
        </w:tc>
        <w:tc>
          <w:tcPr>
            <w:tcW w:w="571" w:type="pct"/>
            <w:tcBorders>
              <w:top w:val="nil"/>
              <w:left w:val="nil"/>
              <w:bottom w:val="single" w:sz="4" w:space="0" w:color="auto"/>
              <w:right w:val="single" w:sz="4" w:space="0" w:color="auto"/>
            </w:tcBorders>
            <w:noWrap/>
            <w:vAlign w:val="center"/>
            <w:hideMark/>
          </w:tcPr>
          <w:p w14:paraId="7459C6DA" w14:textId="77777777" w:rsidR="00E24FFF" w:rsidRPr="003B678E" w:rsidRDefault="00E24FFF" w:rsidP="003841A7">
            <w:pPr>
              <w:jc w:val="center"/>
              <w:rPr>
                <w:rFonts w:ascii="Arial Narrow" w:eastAsia="Times New Roman" w:hAnsi="Arial Narrow" w:cs="Arial"/>
                <w:color w:val="000000"/>
              </w:rPr>
            </w:pPr>
            <w:r w:rsidRPr="003B678E">
              <w:rPr>
                <w:rFonts w:ascii="Arial Narrow" w:eastAsia="Times New Roman" w:hAnsi="Arial Narrow" w:cs="Arial"/>
                <w:color w:val="000000"/>
              </w:rPr>
              <w:t>unidade</w:t>
            </w:r>
          </w:p>
        </w:tc>
        <w:tc>
          <w:tcPr>
            <w:tcW w:w="743" w:type="pct"/>
            <w:tcBorders>
              <w:top w:val="nil"/>
              <w:left w:val="nil"/>
              <w:bottom w:val="single" w:sz="4" w:space="0" w:color="auto"/>
              <w:right w:val="single" w:sz="4" w:space="0" w:color="auto"/>
            </w:tcBorders>
            <w:noWrap/>
            <w:vAlign w:val="center"/>
            <w:hideMark/>
          </w:tcPr>
          <w:p w14:paraId="332EA1A4" w14:textId="77777777" w:rsidR="00E24FFF" w:rsidRPr="003B678E" w:rsidRDefault="00E24FFF" w:rsidP="003841A7">
            <w:pPr>
              <w:jc w:val="center"/>
              <w:rPr>
                <w:rFonts w:ascii="Arial Narrow" w:eastAsia="Times New Roman" w:hAnsi="Arial Narrow" w:cs="Arial"/>
                <w:color w:val="000000"/>
              </w:rPr>
            </w:pPr>
            <w:r w:rsidRPr="003B678E">
              <w:rPr>
                <w:rFonts w:ascii="Arial Narrow" w:eastAsia="Times New Roman" w:hAnsi="Arial Narrow" w:cs="Arial"/>
                <w:color w:val="000000"/>
              </w:rPr>
              <w:t>R$        2,90</w:t>
            </w:r>
          </w:p>
        </w:tc>
        <w:tc>
          <w:tcPr>
            <w:tcW w:w="744" w:type="pct"/>
            <w:tcBorders>
              <w:top w:val="nil"/>
              <w:left w:val="nil"/>
              <w:bottom w:val="single" w:sz="4" w:space="0" w:color="auto"/>
              <w:right w:val="single" w:sz="4" w:space="0" w:color="auto"/>
            </w:tcBorders>
            <w:noWrap/>
            <w:vAlign w:val="center"/>
            <w:hideMark/>
          </w:tcPr>
          <w:p w14:paraId="1EFBE194" w14:textId="77777777" w:rsidR="00E24FFF" w:rsidRPr="003B678E" w:rsidRDefault="00E24FFF" w:rsidP="003841A7">
            <w:pPr>
              <w:jc w:val="center"/>
              <w:rPr>
                <w:rFonts w:ascii="Arial Narrow" w:eastAsia="Times New Roman" w:hAnsi="Arial Narrow" w:cs="Arial"/>
                <w:color w:val="000000"/>
              </w:rPr>
            </w:pPr>
            <w:r w:rsidRPr="003B678E">
              <w:rPr>
                <w:rFonts w:ascii="Arial Narrow" w:eastAsia="Times New Roman" w:hAnsi="Arial Narrow" w:cs="Arial"/>
                <w:color w:val="000000"/>
              </w:rPr>
              <w:t>R$     8.700,00</w:t>
            </w:r>
          </w:p>
        </w:tc>
      </w:tr>
      <w:tr w:rsidR="00E24FFF" w:rsidRPr="003B678E" w14:paraId="440C7783" w14:textId="77777777" w:rsidTr="003841A7">
        <w:trPr>
          <w:trHeight w:val="20"/>
        </w:trPr>
        <w:tc>
          <w:tcPr>
            <w:tcW w:w="4256" w:type="pct"/>
            <w:gridSpan w:val="5"/>
            <w:tcBorders>
              <w:top w:val="single" w:sz="4" w:space="0" w:color="auto"/>
              <w:left w:val="single" w:sz="4" w:space="0" w:color="auto"/>
              <w:bottom w:val="single" w:sz="4" w:space="0" w:color="auto"/>
              <w:right w:val="single" w:sz="4" w:space="0" w:color="auto"/>
            </w:tcBorders>
            <w:noWrap/>
            <w:vAlign w:val="center"/>
            <w:hideMark/>
          </w:tcPr>
          <w:p w14:paraId="4E10CAC9" w14:textId="77777777" w:rsidR="00E24FFF" w:rsidRPr="003B678E" w:rsidRDefault="00E24FFF" w:rsidP="003841A7">
            <w:pPr>
              <w:rPr>
                <w:rFonts w:ascii="Arial Narrow" w:eastAsia="Times New Roman" w:hAnsi="Arial Narrow" w:cs="Times New Roman"/>
              </w:rPr>
            </w:pPr>
            <w:r>
              <w:rPr>
                <w:rFonts w:ascii="Arial Narrow" w:eastAsia="Times New Roman" w:hAnsi="Arial Narrow" w:cs="Times New Roman"/>
              </w:rPr>
              <w:t>Valor total</w:t>
            </w:r>
          </w:p>
        </w:tc>
        <w:tc>
          <w:tcPr>
            <w:tcW w:w="744" w:type="pct"/>
            <w:tcBorders>
              <w:top w:val="single" w:sz="4" w:space="0" w:color="auto"/>
              <w:left w:val="single" w:sz="4" w:space="0" w:color="auto"/>
              <w:bottom w:val="single" w:sz="4" w:space="0" w:color="auto"/>
              <w:right w:val="single" w:sz="4" w:space="0" w:color="auto"/>
            </w:tcBorders>
            <w:noWrap/>
            <w:vAlign w:val="center"/>
            <w:hideMark/>
          </w:tcPr>
          <w:p w14:paraId="75406FC3" w14:textId="77777777" w:rsidR="00E24FFF" w:rsidRPr="003B678E" w:rsidRDefault="00E24FFF" w:rsidP="003841A7">
            <w:pPr>
              <w:jc w:val="center"/>
              <w:rPr>
                <w:rFonts w:ascii="Arial Narrow" w:eastAsia="Times New Roman" w:hAnsi="Arial Narrow" w:cs="Arial"/>
                <w:color w:val="000000"/>
              </w:rPr>
            </w:pPr>
            <w:r w:rsidRPr="003B678E">
              <w:rPr>
                <w:rFonts w:ascii="Arial Narrow" w:eastAsia="Times New Roman" w:hAnsi="Arial Narrow" w:cs="Arial"/>
                <w:color w:val="000000"/>
              </w:rPr>
              <w:t>R$ 498.671,00</w:t>
            </w:r>
          </w:p>
        </w:tc>
      </w:tr>
    </w:tbl>
    <w:p w14:paraId="2D51B72E" w14:textId="77777777" w:rsidR="00E24FFF" w:rsidRPr="00EB1A08" w:rsidRDefault="00E24FFF" w:rsidP="00E24FFF">
      <w:pPr>
        <w:pStyle w:val="Nivel2"/>
        <w:numPr>
          <w:ilvl w:val="0"/>
          <w:numId w:val="0"/>
        </w:numPr>
        <w:spacing w:before="0" w:after="0" w:line="240" w:lineRule="auto"/>
        <w:rPr>
          <w:rFonts w:ascii="Arial Narrow" w:hAnsi="Arial Narrow" w:cs="Times New Roman"/>
          <w:sz w:val="24"/>
          <w:szCs w:val="24"/>
        </w:rPr>
      </w:pPr>
    </w:p>
    <w:p w14:paraId="32ED2A57" w14:textId="77777777" w:rsidR="00E24FFF" w:rsidRPr="00EB1A08" w:rsidRDefault="00E24FFF" w:rsidP="00E24FFF">
      <w:pPr>
        <w:pStyle w:val="Nivel2"/>
        <w:numPr>
          <w:ilvl w:val="0"/>
          <w:numId w:val="0"/>
        </w:numPr>
        <w:spacing w:before="0" w:after="0" w:line="240" w:lineRule="auto"/>
        <w:rPr>
          <w:rFonts w:ascii="Arial Narrow" w:hAnsi="Arial Narrow" w:cs="Times New Roman"/>
          <w:sz w:val="24"/>
          <w:szCs w:val="24"/>
        </w:rPr>
      </w:pPr>
    </w:p>
    <w:tbl>
      <w:tblPr>
        <w:tblStyle w:val="Tabelacomgrade"/>
        <w:tblW w:w="0" w:type="auto"/>
        <w:tblLook w:val="04A0" w:firstRow="1" w:lastRow="0" w:firstColumn="1" w:lastColumn="0" w:noHBand="0" w:noVBand="1"/>
      </w:tblPr>
      <w:tblGrid>
        <w:gridCol w:w="9628"/>
      </w:tblGrid>
      <w:tr w:rsidR="00E24FFF" w:rsidRPr="00EB1A08" w14:paraId="123A4996" w14:textId="77777777" w:rsidTr="003841A7">
        <w:trPr>
          <w:trHeight w:val="4651"/>
        </w:trPr>
        <w:tc>
          <w:tcPr>
            <w:tcW w:w="9628" w:type="dxa"/>
          </w:tcPr>
          <w:p w14:paraId="4F7E2226" w14:textId="77777777" w:rsidR="00E24FFF" w:rsidRPr="00EB1A08" w:rsidRDefault="00E24FFF" w:rsidP="003841A7">
            <w:pPr>
              <w:pStyle w:val="Nivel2"/>
              <w:rPr>
                <w:rFonts w:ascii="Arial Narrow" w:hAnsi="Arial Narrow"/>
                <w:sz w:val="24"/>
                <w:szCs w:val="24"/>
              </w:rPr>
            </w:pPr>
            <w:r w:rsidRPr="00EB1A08">
              <w:rPr>
                <w:rFonts w:ascii="Arial Narrow" w:hAnsi="Arial Narrow"/>
                <w:b/>
                <w:bCs/>
                <w:sz w:val="24"/>
                <w:szCs w:val="24"/>
              </w:rPr>
              <w:t>DAS CARACTERÍSTICAS</w:t>
            </w:r>
            <w:r w:rsidRPr="00EB1A08">
              <w:rPr>
                <w:rFonts w:ascii="Arial Narrow" w:hAnsi="Arial Narrow"/>
                <w:sz w:val="24"/>
                <w:szCs w:val="24"/>
              </w:rPr>
              <w:t>:</w:t>
            </w:r>
          </w:p>
          <w:p w14:paraId="34F0DDC7" w14:textId="77777777" w:rsidR="00E24FFF" w:rsidRPr="00EB1A08" w:rsidRDefault="00E24FFF" w:rsidP="003841A7">
            <w:pPr>
              <w:pStyle w:val="Nivel2"/>
              <w:numPr>
                <w:ilvl w:val="0"/>
                <w:numId w:val="0"/>
              </w:numPr>
              <w:rPr>
                <w:rFonts w:ascii="Arial Narrow" w:hAnsi="Arial Narrow"/>
                <w:sz w:val="24"/>
                <w:szCs w:val="24"/>
              </w:rPr>
            </w:pPr>
            <w:r w:rsidRPr="00EB1A08">
              <w:rPr>
                <w:rFonts w:ascii="Arial Narrow" w:hAnsi="Arial Narrow"/>
                <w:b/>
                <w:bCs/>
                <w:sz w:val="24"/>
                <w:szCs w:val="24"/>
              </w:rPr>
              <w:t>BOLO SIMPLES COM COBERTURA</w:t>
            </w:r>
            <w:r w:rsidRPr="00EB1A08">
              <w:rPr>
                <w:rFonts w:ascii="Arial Narrow" w:hAnsi="Arial Narrow"/>
                <w:sz w:val="24"/>
                <w:szCs w:val="24"/>
              </w:rPr>
              <w:t xml:space="preserve">: Sabores diversos, tais como cenoura, limão, café, chocolate, amendoim, churros, banana fabricação caseira e com ingredientes selecionados: farinha de trigo, ovos, açúcar, óleo, fermento químico. A massa deve estar macia e aerada, com cobertura conforme o sabor escolhido. </w:t>
            </w:r>
          </w:p>
          <w:p w14:paraId="1778EA32" w14:textId="77777777" w:rsidR="00E24FFF" w:rsidRPr="00EB1A08" w:rsidRDefault="00E24FFF" w:rsidP="003841A7">
            <w:pPr>
              <w:pStyle w:val="Nivel2"/>
              <w:numPr>
                <w:ilvl w:val="0"/>
                <w:numId w:val="0"/>
              </w:numPr>
              <w:rPr>
                <w:rFonts w:ascii="Arial Narrow" w:hAnsi="Arial Narrow"/>
                <w:sz w:val="24"/>
                <w:szCs w:val="24"/>
              </w:rPr>
            </w:pPr>
            <w:r w:rsidRPr="00EB1A08">
              <w:rPr>
                <w:rFonts w:ascii="Arial Narrow" w:hAnsi="Arial Narrow"/>
                <w:b/>
                <w:bCs/>
                <w:sz w:val="24"/>
                <w:szCs w:val="24"/>
              </w:rPr>
              <w:t>TORTA SALGADA – DIVERSOS RECHEIOS</w:t>
            </w:r>
            <w:r w:rsidRPr="00EB1A08">
              <w:rPr>
                <w:rFonts w:ascii="Arial Narrow" w:hAnsi="Arial Narrow"/>
                <w:sz w:val="24"/>
                <w:szCs w:val="24"/>
              </w:rPr>
              <w:t>: tipo caseira, de primeira qualidade, em condições adequadas para o consumo, fabricada no dia e em perfeito estado de conservação e recebimento.</w:t>
            </w:r>
          </w:p>
          <w:p w14:paraId="14BD3DE8" w14:textId="77777777" w:rsidR="00E24FFF" w:rsidRPr="00EB1A08" w:rsidRDefault="00E24FFF" w:rsidP="003841A7">
            <w:pPr>
              <w:pStyle w:val="Nivel2"/>
              <w:numPr>
                <w:ilvl w:val="0"/>
                <w:numId w:val="0"/>
              </w:numPr>
              <w:rPr>
                <w:rFonts w:ascii="Arial Narrow" w:hAnsi="Arial Narrow"/>
                <w:sz w:val="24"/>
                <w:szCs w:val="24"/>
              </w:rPr>
            </w:pPr>
            <w:r w:rsidRPr="00EB1A08">
              <w:rPr>
                <w:rFonts w:ascii="Arial Narrow" w:hAnsi="Arial Narrow"/>
                <w:b/>
                <w:bCs/>
                <w:sz w:val="24"/>
                <w:szCs w:val="24"/>
              </w:rPr>
              <w:t xml:space="preserve">PÃO FRANCES: </w:t>
            </w:r>
            <w:r w:rsidRPr="00EB1A08">
              <w:rPr>
                <w:rFonts w:ascii="Arial Narrow" w:hAnsi="Arial Narrow"/>
                <w:sz w:val="24"/>
                <w:szCs w:val="24"/>
              </w:rPr>
              <w:t xml:space="preserve"> peso aproximado de 50g fabricado com matéria prima de primeira qualidade, isentos de matéria terrosa, parasita e em perfeito estado de conservação e recebimento.</w:t>
            </w:r>
          </w:p>
          <w:p w14:paraId="3AFCBA88" w14:textId="77777777" w:rsidR="00E24FFF" w:rsidRPr="00EB1A08" w:rsidRDefault="00E24FFF" w:rsidP="003841A7">
            <w:pPr>
              <w:pStyle w:val="Nivel2"/>
              <w:numPr>
                <w:ilvl w:val="0"/>
                <w:numId w:val="0"/>
              </w:numPr>
              <w:rPr>
                <w:rFonts w:ascii="Arial Narrow" w:hAnsi="Arial Narrow"/>
                <w:b/>
                <w:bCs/>
                <w:sz w:val="24"/>
                <w:szCs w:val="24"/>
              </w:rPr>
            </w:pPr>
            <w:r w:rsidRPr="00EB1A08">
              <w:rPr>
                <w:rFonts w:ascii="Arial Narrow" w:hAnsi="Arial Narrow"/>
                <w:b/>
                <w:bCs/>
                <w:sz w:val="24"/>
                <w:szCs w:val="24"/>
              </w:rPr>
              <w:t>SALGADOS COMUNS FRITOS</w:t>
            </w:r>
            <w:r w:rsidRPr="00EB1A08">
              <w:rPr>
                <w:rFonts w:ascii="Arial Narrow" w:hAnsi="Arial Narrow"/>
                <w:sz w:val="24"/>
                <w:szCs w:val="24"/>
              </w:rPr>
              <w:t xml:space="preserve"> em ótimo estado de conservação, de primeira qualidade, em condições adequadas para o consumo e recebimento, a escolha das opções: Enroladinho de Salsicha, Risolê, Quibe, Coxinha, Pastel Frito com recheios diversos.</w:t>
            </w:r>
            <w:r w:rsidRPr="00EB1A08">
              <w:rPr>
                <w:rFonts w:ascii="Arial Narrow" w:hAnsi="Arial Narrow"/>
                <w:b/>
                <w:bCs/>
                <w:sz w:val="24"/>
                <w:szCs w:val="24"/>
              </w:rPr>
              <w:t xml:space="preserve"> </w:t>
            </w:r>
          </w:p>
          <w:p w14:paraId="0C8CD7AA" w14:textId="77777777" w:rsidR="00E24FFF" w:rsidRPr="00EB1A08" w:rsidRDefault="00E24FFF" w:rsidP="003841A7">
            <w:pPr>
              <w:pStyle w:val="Nivel2"/>
              <w:numPr>
                <w:ilvl w:val="0"/>
                <w:numId w:val="0"/>
              </w:numPr>
              <w:rPr>
                <w:rFonts w:ascii="Arial Narrow" w:hAnsi="Arial Narrow"/>
                <w:sz w:val="24"/>
                <w:szCs w:val="24"/>
              </w:rPr>
            </w:pPr>
            <w:r w:rsidRPr="00EB1A08">
              <w:rPr>
                <w:rFonts w:ascii="Arial Narrow" w:hAnsi="Arial Narrow"/>
                <w:b/>
                <w:bCs/>
                <w:sz w:val="24"/>
                <w:szCs w:val="24"/>
              </w:rPr>
              <w:t>SALGADOS ASSADOS VARIADOS</w:t>
            </w:r>
            <w:r w:rsidRPr="00EB1A08">
              <w:rPr>
                <w:rFonts w:ascii="Arial Narrow" w:hAnsi="Arial Narrow"/>
                <w:sz w:val="24"/>
                <w:szCs w:val="24"/>
              </w:rPr>
              <w:t>, Quiches, Folhados (Frango, Presunto e Queijo); Pastéis de Forno (Queijo e Carne), Croissants (Queijo e Presunto) e mini esfirras, e dentre outros.</w:t>
            </w:r>
          </w:p>
        </w:tc>
      </w:tr>
    </w:tbl>
    <w:p w14:paraId="6125B524" w14:textId="77777777" w:rsidR="00E24FFF" w:rsidRPr="00EB1A08" w:rsidRDefault="00E24FFF" w:rsidP="00E24FFF">
      <w:pPr>
        <w:pStyle w:val="Nivel2"/>
        <w:spacing w:before="0" w:after="0" w:line="240" w:lineRule="auto"/>
        <w:rPr>
          <w:rFonts w:ascii="Arial Narrow" w:hAnsi="Arial Narrow" w:cs="Times New Roman"/>
          <w:sz w:val="24"/>
          <w:szCs w:val="24"/>
        </w:rPr>
      </w:pPr>
      <w:r w:rsidRPr="00EB1A08">
        <w:rPr>
          <w:rFonts w:ascii="Arial Narrow" w:hAnsi="Arial Narrow" w:cs="Times New Roman"/>
          <w:sz w:val="24"/>
          <w:szCs w:val="24"/>
        </w:rPr>
        <w:t xml:space="preserve">Os bens descritos na planilha 01 serão fornecidos de forma parcelada, sendo </w:t>
      </w:r>
      <w:r w:rsidRPr="00EB1A08">
        <w:rPr>
          <w:rFonts w:ascii="Arial Narrow" w:hAnsi="Arial Narrow"/>
          <w:iCs/>
          <w:sz w:val="24"/>
          <w:szCs w:val="24"/>
        </w:rPr>
        <w:t>tecnicamente viável e economicamente vantajoso que a seleção de fornecedores se dê de forma individual considerando o valor ofertado para cada item.</w:t>
      </w:r>
    </w:p>
    <w:p w14:paraId="7EA30203" w14:textId="77777777" w:rsidR="00E24FFF" w:rsidRPr="00EB1A08" w:rsidRDefault="00E24FFF" w:rsidP="00E24FFF">
      <w:pPr>
        <w:pStyle w:val="Nivel2"/>
        <w:spacing w:before="0" w:after="0" w:line="240" w:lineRule="auto"/>
        <w:rPr>
          <w:rFonts w:ascii="Arial Narrow" w:hAnsi="Arial Narrow" w:cs="Times New Roman"/>
          <w:sz w:val="24"/>
          <w:szCs w:val="24"/>
        </w:rPr>
      </w:pPr>
      <w:r w:rsidRPr="00EB1A08">
        <w:rPr>
          <w:rFonts w:ascii="Arial Narrow" w:hAnsi="Arial Narrow" w:cs="Times New Roman"/>
          <w:sz w:val="24"/>
          <w:szCs w:val="24"/>
        </w:rPr>
        <w:t xml:space="preserve">O objeto desta contratação não se enquadra como sendo de bem de luxo, nos termos da definição do Decreto Municipal 3036/2026. </w:t>
      </w:r>
    </w:p>
    <w:p w14:paraId="4E91286C" w14:textId="77777777" w:rsidR="00E24FFF" w:rsidRPr="00EB1A08" w:rsidRDefault="00E24FFF" w:rsidP="00E24FFF">
      <w:pPr>
        <w:pStyle w:val="Nivel2"/>
        <w:spacing w:before="0" w:after="0" w:line="240" w:lineRule="auto"/>
        <w:rPr>
          <w:rFonts w:ascii="Arial Narrow" w:hAnsi="Arial Narrow" w:cs="Times New Roman"/>
          <w:sz w:val="24"/>
          <w:szCs w:val="24"/>
        </w:rPr>
      </w:pPr>
      <w:r w:rsidRPr="00EB1A08">
        <w:rPr>
          <w:rFonts w:ascii="Arial Narrow" w:hAnsi="Arial Narrow" w:cs="Times New Roman"/>
          <w:sz w:val="24"/>
          <w:szCs w:val="24"/>
        </w:rPr>
        <w:t>Os bens objeto desta contratação são caracterizados como comuns, considerando que os mesmos possuem uma ou mais características previstas na Lei 14.133/21 e Decreto Municipal 3036/2026</w:t>
      </w:r>
    </w:p>
    <w:p w14:paraId="31C8907A" w14:textId="77777777" w:rsidR="00E24FFF" w:rsidRPr="00EB1A08" w:rsidRDefault="00E24FFF" w:rsidP="00E24FFF">
      <w:pPr>
        <w:pStyle w:val="Nivel2"/>
        <w:spacing w:before="0" w:after="0" w:line="240" w:lineRule="auto"/>
        <w:rPr>
          <w:rFonts w:ascii="Arial Narrow" w:hAnsi="Arial Narrow" w:cs="Times New Roman"/>
          <w:sz w:val="24"/>
          <w:szCs w:val="24"/>
        </w:rPr>
      </w:pPr>
      <w:r w:rsidRPr="00EB1A08">
        <w:rPr>
          <w:rFonts w:ascii="Arial Narrow" w:hAnsi="Arial Narrow" w:cs="Times New Roman"/>
          <w:sz w:val="24"/>
          <w:szCs w:val="24"/>
        </w:rPr>
        <w:t xml:space="preserve">O prazo de vigência da Ata de registro de Preços de 12 (doze) meses, nos termos do art. 84 da Lei Federal nº 14.133/2021, contados da sua celebração. </w:t>
      </w:r>
    </w:p>
    <w:p w14:paraId="765B589B" w14:textId="77777777" w:rsidR="00E24FFF" w:rsidRPr="00EB1A08" w:rsidRDefault="00E24FFF" w:rsidP="00E24FFF">
      <w:pPr>
        <w:pStyle w:val="Nivel2"/>
        <w:spacing w:before="0" w:after="0" w:line="240" w:lineRule="auto"/>
        <w:rPr>
          <w:rFonts w:ascii="Arial Narrow" w:hAnsi="Arial Narrow" w:cs="Times New Roman"/>
          <w:sz w:val="24"/>
          <w:szCs w:val="24"/>
        </w:rPr>
      </w:pPr>
      <w:r w:rsidRPr="00EB1A08">
        <w:rPr>
          <w:rFonts w:ascii="Arial Narrow" w:hAnsi="Arial Narrow" w:cs="Times New Roman"/>
          <w:sz w:val="24"/>
          <w:szCs w:val="24"/>
        </w:rPr>
        <w:t>O prazo de que trata o item anterior poderá ser prorrogado em até 02 (dois) anos, na forma do artigo 84 da Lei Federal nº 14.133/2021, renovando seus quantitativos.</w:t>
      </w:r>
    </w:p>
    <w:p w14:paraId="29632CAB" w14:textId="77777777" w:rsidR="00E24FFF" w:rsidRPr="00AA3E1F" w:rsidRDefault="00E24FFF" w:rsidP="00E24FFF">
      <w:pPr>
        <w:pStyle w:val="Nivel3"/>
        <w:spacing w:before="0" w:after="0" w:line="240" w:lineRule="auto"/>
        <w:ind w:left="0"/>
        <w:rPr>
          <w:rFonts w:ascii="Arial Narrow" w:hAnsi="Arial Narrow"/>
          <w:sz w:val="24"/>
          <w:szCs w:val="24"/>
        </w:rPr>
      </w:pPr>
      <w:r w:rsidRPr="00EB1A08">
        <w:rPr>
          <w:rFonts w:ascii="Arial Narrow" w:hAnsi="Arial Narrow" w:cs="Times New Roman"/>
          <w:sz w:val="24"/>
          <w:szCs w:val="24"/>
        </w:rPr>
        <w:t>O fornecimento dos bens objeto deste termo de referência é parcelado, obedecendo as necessidades de cada Secretaria requisitante.</w:t>
      </w:r>
    </w:p>
    <w:p w14:paraId="45307BD8" w14:textId="02D27E89" w:rsidR="00AA3E1F" w:rsidRPr="00EB1A08" w:rsidRDefault="00AA3E1F" w:rsidP="00E24FFF">
      <w:pPr>
        <w:pStyle w:val="Nivel3"/>
        <w:spacing w:before="0" w:after="0" w:line="240" w:lineRule="auto"/>
        <w:ind w:left="0"/>
        <w:rPr>
          <w:rFonts w:ascii="Arial Narrow" w:hAnsi="Arial Narrow"/>
          <w:sz w:val="24"/>
          <w:szCs w:val="24"/>
        </w:rPr>
      </w:pPr>
      <w:bookmarkStart w:id="49" w:name="_Hlk225150769"/>
      <w:r w:rsidRPr="00AA3E1F">
        <w:rPr>
          <w:rFonts w:ascii="Arial Narrow" w:hAnsi="Arial Narrow" w:hint="eastAsia"/>
          <w:sz w:val="24"/>
          <w:szCs w:val="24"/>
        </w:rPr>
        <w:t>Entregar os produtos em nos locais onde houver necessidade, inclusive nos distritos sem ônus para a contratante</w:t>
      </w:r>
      <w:r w:rsidR="00321A63">
        <w:rPr>
          <w:rFonts w:ascii="Arial Narrow" w:hAnsi="Arial Narrow"/>
          <w:sz w:val="24"/>
          <w:szCs w:val="24"/>
        </w:rPr>
        <w:t>;</w:t>
      </w:r>
    </w:p>
    <w:bookmarkEnd w:id="49"/>
    <w:p w14:paraId="5CB5676C" w14:textId="77777777" w:rsidR="00E24FFF" w:rsidRPr="00EB1A08" w:rsidRDefault="00E24FFF" w:rsidP="00E24FFF">
      <w:pPr>
        <w:rPr>
          <w:rFonts w:ascii="Arial Narrow" w:hAnsi="Arial Narrow"/>
        </w:rPr>
      </w:pPr>
    </w:p>
    <w:p w14:paraId="364D8921" w14:textId="77777777" w:rsidR="00E24FFF" w:rsidRPr="00EB1A08" w:rsidRDefault="00E24FFF" w:rsidP="00E24FFF">
      <w:pPr>
        <w:pStyle w:val="Nivel01"/>
      </w:pPr>
      <w:r w:rsidRPr="00EB1A08">
        <w:t>VALOR DA CONTRATAÇÃO</w:t>
      </w:r>
    </w:p>
    <w:p w14:paraId="57928A3C" w14:textId="77777777" w:rsidR="00E24FFF" w:rsidRPr="00EB1A08" w:rsidRDefault="00E24FFF" w:rsidP="00E24FFF">
      <w:pPr>
        <w:rPr>
          <w:rFonts w:ascii="Arial Narrow" w:hAnsi="Arial Narrow"/>
        </w:rPr>
      </w:pPr>
    </w:p>
    <w:p w14:paraId="2BCDF212" w14:textId="77777777" w:rsidR="00E24FFF" w:rsidRPr="00EB1A08" w:rsidRDefault="00E24FFF" w:rsidP="00E24FFF">
      <w:pPr>
        <w:pStyle w:val="Nivel2"/>
        <w:spacing w:before="0" w:after="0" w:line="240" w:lineRule="auto"/>
        <w:rPr>
          <w:rFonts w:ascii="Arial Narrow" w:hAnsi="Arial Narrow"/>
          <w:sz w:val="24"/>
          <w:szCs w:val="24"/>
        </w:rPr>
      </w:pPr>
      <w:r w:rsidRPr="00EB1A08">
        <w:rPr>
          <w:rFonts w:ascii="Arial Narrow" w:hAnsi="Arial Narrow"/>
          <w:sz w:val="24"/>
          <w:szCs w:val="24"/>
        </w:rPr>
        <w:t>O custo estimado total da contratação está descrito na planilha 01;</w:t>
      </w:r>
    </w:p>
    <w:p w14:paraId="16CC60F4" w14:textId="77777777" w:rsidR="00E24FFF" w:rsidRPr="00EB1A08" w:rsidRDefault="00E24FFF" w:rsidP="00E24FFF">
      <w:pPr>
        <w:pStyle w:val="Nivel2"/>
        <w:spacing w:before="0" w:after="0" w:line="240" w:lineRule="auto"/>
        <w:rPr>
          <w:rFonts w:ascii="Arial Narrow" w:hAnsi="Arial Narrow"/>
          <w:sz w:val="24"/>
          <w:szCs w:val="24"/>
        </w:rPr>
      </w:pPr>
      <w:r w:rsidRPr="00EB1A08">
        <w:rPr>
          <w:rFonts w:ascii="Arial Narrow" w:hAnsi="Arial Narrow"/>
          <w:sz w:val="24"/>
          <w:szCs w:val="24"/>
        </w:rPr>
        <w:t>No valor estarão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9B01DE6" w14:textId="77777777" w:rsidR="00E24FFF" w:rsidRPr="00EB1A08" w:rsidRDefault="00E24FFF" w:rsidP="00E24FFF">
      <w:pPr>
        <w:pStyle w:val="Nivel2"/>
        <w:spacing w:before="0" w:after="0" w:line="240" w:lineRule="auto"/>
        <w:rPr>
          <w:rFonts w:ascii="Arial Narrow" w:hAnsi="Arial Narrow"/>
          <w:sz w:val="24"/>
          <w:szCs w:val="24"/>
        </w:rPr>
      </w:pPr>
      <w:r w:rsidRPr="00EB1A08">
        <w:rPr>
          <w:rFonts w:ascii="Arial Narrow" w:hAnsi="Arial Narrow"/>
          <w:sz w:val="24"/>
          <w:szCs w:val="24"/>
        </w:rPr>
        <w:lastRenderedPageBreak/>
        <w:t>Os preços inicialmente contratados são fixos e irreajustáveis no prazo de um ano contado da data do orçamento estimado;</w:t>
      </w:r>
    </w:p>
    <w:p w14:paraId="3477CF4E" w14:textId="77777777" w:rsidR="00E24FFF" w:rsidRPr="00EB1A08" w:rsidRDefault="00E24FFF" w:rsidP="00E24FFF">
      <w:pPr>
        <w:pStyle w:val="Nivel2"/>
        <w:spacing w:before="0" w:after="0" w:line="240" w:lineRule="auto"/>
        <w:rPr>
          <w:rFonts w:ascii="Arial Narrow" w:hAnsi="Arial Narrow"/>
          <w:sz w:val="24"/>
          <w:szCs w:val="24"/>
        </w:rPr>
      </w:pPr>
      <w:r w:rsidRPr="00EB1A08">
        <w:rPr>
          <w:rFonts w:ascii="Arial Narrow" w:hAnsi="Arial Narrow"/>
          <w:sz w:val="24"/>
          <w:szCs w:val="24"/>
        </w:rPr>
        <w:t>Nos reajustes subsequentes ao primeiro, o interregno mínimo de um ano será contado a partir dos efeitos financeiros do último reajuste;</w:t>
      </w:r>
    </w:p>
    <w:p w14:paraId="7358B980" w14:textId="77777777" w:rsidR="00E24FFF" w:rsidRPr="00EB1A08" w:rsidRDefault="00E24FFF" w:rsidP="00E24FFF">
      <w:pPr>
        <w:pStyle w:val="Nivel2"/>
        <w:spacing w:before="0" w:after="0" w:line="240" w:lineRule="auto"/>
        <w:rPr>
          <w:rFonts w:ascii="Arial Narrow" w:hAnsi="Arial Narrow"/>
          <w:sz w:val="24"/>
          <w:szCs w:val="24"/>
        </w:rPr>
      </w:pPr>
      <w:r w:rsidRPr="00EB1A08">
        <w:rPr>
          <w:rFonts w:ascii="Arial Narrow" w:hAnsi="Arial Narrow"/>
          <w:sz w:val="24"/>
          <w:szCs w:val="24"/>
        </w:rPr>
        <w:t>No caso de atraso ou não divulgação do índice de reajustamento, o contratante pagará ao contratado a importância calculada pela última variação conhecida, liquidando a diferença correspondente tão logo seja divulgado o índice definitivo;</w:t>
      </w:r>
    </w:p>
    <w:p w14:paraId="2DD15F5C" w14:textId="77777777" w:rsidR="00E24FFF" w:rsidRPr="00EB1A08" w:rsidRDefault="00E24FFF" w:rsidP="00E24FFF">
      <w:pPr>
        <w:pStyle w:val="Nivel2"/>
        <w:spacing w:before="0" w:after="0" w:line="240" w:lineRule="auto"/>
        <w:rPr>
          <w:rFonts w:ascii="Arial Narrow" w:hAnsi="Arial Narrow"/>
          <w:sz w:val="24"/>
          <w:szCs w:val="24"/>
        </w:rPr>
      </w:pPr>
      <w:r w:rsidRPr="00EB1A08">
        <w:rPr>
          <w:rFonts w:ascii="Arial Narrow" w:hAnsi="Arial Narrow"/>
          <w:sz w:val="24"/>
          <w:szCs w:val="24"/>
        </w:rPr>
        <w:t>Nas aferições finais, o índice utilizado para reajuste será, obrigatoriamente, o definitivo;</w:t>
      </w:r>
    </w:p>
    <w:p w14:paraId="544409A3" w14:textId="77777777" w:rsidR="00E24FFF" w:rsidRPr="00EB1A08" w:rsidRDefault="00E24FFF" w:rsidP="00E24FFF">
      <w:pPr>
        <w:pStyle w:val="Nivel2"/>
        <w:spacing w:before="0" w:after="0" w:line="240" w:lineRule="auto"/>
        <w:rPr>
          <w:rFonts w:ascii="Arial Narrow" w:hAnsi="Arial Narrow"/>
          <w:sz w:val="24"/>
          <w:szCs w:val="24"/>
        </w:rPr>
      </w:pPr>
      <w:r w:rsidRPr="00EB1A08">
        <w:rPr>
          <w:rFonts w:ascii="Arial Narrow" w:hAnsi="Arial Narrow"/>
          <w:sz w:val="24"/>
          <w:szCs w:val="24"/>
        </w:rPr>
        <w:t>Caso o índice estabelecido para reajustamento venha a ser extinto ou de qualquer forma não possa mais ser utilizado, será adotado, em substituição, que vier a ser determinado pela legislação então em vigor;</w:t>
      </w:r>
    </w:p>
    <w:p w14:paraId="51329B6A" w14:textId="77777777" w:rsidR="00E24FFF" w:rsidRPr="00EB1A08" w:rsidRDefault="00E24FFF" w:rsidP="00E24FFF">
      <w:pPr>
        <w:pStyle w:val="Nivel2"/>
        <w:spacing w:before="0" w:after="0" w:line="240" w:lineRule="auto"/>
        <w:rPr>
          <w:rFonts w:ascii="Arial Narrow" w:hAnsi="Arial Narrow"/>
          <w:sz w:val="24"/>
          <w:szCs w:val="24"/>
        </w:rPr>
      </w:pPr>
      <w:r w:rsidRPr="00EB1A08">
        <w:rPr>
          <w:rFonts w:ascii="Arial Narrow" w:hAnsi="Arial Narrow"/>
          <w:sz w:val="24"/>
          <w:szCs w:val="24"/>
        </w:rPr>
        <w:t>Na ausência de previsão legal quanto ao índice substituto, as partes elegerão novo índice oficial, para reajustamento do preço do valor remanescente, por meio de termo aditivo;</w:t>
      </w:r>
    </w:p>
    <w:p w14:paraId="1D810C40" w14:textId="77777777" w:rsidR="00E24FFF" w:rsidRPr="00EB1A08" w:rsidRDefault="00E24FFF" w:rsidP="00E24FFF">
      <w:pPr>
        <w:pStyle w:val="Nivel2"/>
        <w:spacing w:before="0" w:after="0" w:line="240" w:lineRule="auto"/>
        <w:rPr>
          <w:rFonts w:ascii="Arial Narrow" w:hAnsi="Arial Narrow"/>
          <w:sz w:val="24"/>
          <w:szCs w:val="24"/>
        </w:rPr>
      </w:pPr>
      <w:r w:rsidRPr="00EB1A08">
        <w:rPr>
          <w:rFonts w:ascii="Arial Narrow" w:hAnsi="Arial Narrow"/>
          <w:sz w:val="24"/>
          <w:szCs w:val="24"/>
        </w:rPr>
        <w:t>O reajuste será realizado por apostilamento.</w:t>
      </w:r>
    </w:p>
    <w:p w14:paraId="7ABFA573" w14:textId="77777777" w:rsidR="00E24FFF" w:rsidRPr="00EB1A08" w:rsidRDefault="00E24FFF" w:rsidP="00E24FFF">
      <w:pPr>
        <w:pStyle w:val="Nivel2"/>
        <w:numPr>
          <w:ilvl w:val="0"/>
          <w:numId w:val="0"/>
        </w:numPr>
        <w:spacing w:before="0" w:after="0" w:line="240" w:lineRule="auto"/>
        <w:rPr>
          <w:rFonts w:ascii="Arial Narrow" w:hAnsi="Arial Narrow"/>
          <w:sz w:val="24"/>
          <w:szCs w:val="24"/>
        </w:rPr>
      </w:pPr>
    </w:p>
    <w:p w14:paraId="253B2171" w14:textId="77777777" w:rsidR="00E24FFF" w:rsidRPr="00EB1A08" w:rsidRDefault="00E24FFF" w:rsidP="00E24FFF">
      <w:pPr>
        <w:pStyle w:val="Nivel01"/>
      </w:pPr>
      <w:r w:rsidRPr="00EB1A08">
        <w:t>ADEQUAÇÃO ORÇAMENTÁRIA</w:t>
      </w:r>
    </w:p>
    <w:p w14:paraId="687EBED8" w14:textId="77777777" w:rsidR="00E24FFF" w:rsidRPr="00EB1A08" w:rsidRDefault="00E24FFF" w:rsidP="00E24FFF">
      <w:pPr>
        <w:rPr>
          <w:rFonts w:ascii="Arial Narrow" w:hAnsi="Arial Narrow"/>
        </w:rPr>
      </w:pPr>
    </w:p>
    <w:p w14:paraId="616C59A8" w14:textId="77777777" w:rsidR="00E24FFF" w:rsidRPr="00C67479" w:rsidRDefault="00E24FFF" w:rsidP="00E24FFF">
      <w:pPr>
        <w:pStyle w:val="Nivel2"/>
        <w:spacing w:before="0" w:after="0" w:line="240" w:lineRule="auto"/>
        <w:rPr>
          <w:rFonts w:ascii="Arial Narrow" w:hAnsi="Arial Narrow" w:cs="Times New Roman"/>
          <w:sz w:val="24"/>
          <w:szCs w:val="24"/>
        </w:rPr>
      </w:pPr>
      <w:r w:rsidRPr="00C67479">
        <w:rPr>
          <w:rFonts w:ascii="Arial Narrow" w:eastAsia="Arial" w:hAnsi="Arial Narrow" w:cs="Times New Roman"/>
          <w:sz w:val="24"/>
          <w:szCs w:val="24"/>
        </w:rPr>
        <w:t>As despesas decorrentes da presente contratação correrão à conta de recursos específicos consignados no Orçamento Público da LOA:</w:t>
      </w:r>
    </w:p>
    <w:p w14:paraId="50A4EF96" w14:textId="77777777" w:rsidR="00C67479" w:rsidRDefault="00C67479" w:rsidP="00C67479">
      <w:pPr>
        <w:pStyle w:val="Nivel2"/>
        <w:numPr>
          <w:ilvl w:val="0"/>
          <w:numId w:val="0"/>
        </w:numPr>
        <w:spacing w:before="0" w:after="0" w:line="240" w:lineRule="auto"/>
        <w:rPr>
          <w:rFonts w:ascii="Arial Narrow" w:eastAsia="Arial" w:hAnsi="Arial Narrow" w:cs="Times New Roman"/>
          <w:sz w:val="24"/>
          <w:szCs w:val="24"/>
          <w:highlight w:val="yellow"/>
        </w:rPr>
      </w:pPr>
    </w:p>
    <w:tbl>
      <w:tblPr>
        <w:tblW w:w="5000" w:type="pct"/>
        <w:tblCellMar>
          <w:left w:w="70" w:type="dxa"/>
          <w:right w:w="70" w:type="dxa"/>
        </w:tblCellMar>
        <w:tblLook w:val="04A0" w:firstRow="1" w:lastRow="0" w:firstColumn="1" w:lastColumn="0" w:noHBand="0" w:noVBand="1"/>
      </w:tblPr>
      <w:tblGrid>
        <w:gridCol w:w="902"/>
        <w:gridCol w:w="851"/>
        <w:gridCol w:w="791"/>
        <w:gridCol w:w="4754"/>
        <w:gridCol w:w="1055"/>
        <w:gridCol w:w="1275"/>
      </w:tblGrid>
      <w:tr w:rsidR="00C67479" w:rsidRPr="00C67479" w14:paraId="3720AC55" w14:textId="77777777" w:rsidTr="00C67479">
        <w:trPr>
          <w:trHeight w:val="450"/>
        </w:trPr>
        <w:tc>
          <w:tcPr>
            <w:tcW w:w="468" w:type="pct"/>
            <w:tcBorders>
              <w:top w:val="single" w:sz="4" w:space="0" w:color="auto"/>
              <w:left w:val="single" w:sz="4" w:space="0" w:color="auto"/>
              <w:bottom w:val="single" w:sz="4" w:space="0" w:color="auto"/>
              <w:right w:val="single" w:sz="4" w:space="0" w:color="auto"/>
            </w:tcBorders>
            <w:shd w:val="clear" w:color="000000" w:fill="C0C0C0"/>
            <w:hideMark/>
          </w:tcPr>
          <w:p w14:paraId="42765188" w14:textId="77777777" w:rsidR="00C67479" w:rsidRPr="00C67479" w:rsidRDefault="00C67479" w:rsidP="00C67479">
            <w:pPr>
              <w:rPr>
                <w:rFonts w:ascii="Arial" w:eastAsia="Times New Roman" w:hAnsi="Arial" w:cs="Arial"/>
                <w:b/>
                <w:bCs/>
                <w:color w:val="000000"/>
                <w:sz w:val="16"/>
                <w:szCs w:val="16"/>
              </w:rPr>
            </w:pPr>
            <w:r w:rsidRPr="00C67479">
              <w:rPr>
                <w:rFonts w:ascii="Arial" w:eastAsia="Times New Roman" w:hAnsi="Arial" w:cs="Arial"/>
                <w:b/>
                <w:bCs/>
                <w:color w:val="000000"/>
                <w:sz w:val="16"/>
                <w:szCs w:val="16"/>
              </w:rPr>
              <w:t>Órgão</w:t>
            </w:r>
          </w:p>
        </w:tc>
        <w:tc>
          <w:tcPr>
            <w:tcW w:w="442" w:type="pct"/>
            <w:tcBorders>
              <w:top w:val="single" w:sz="4" w:space="0" w:color="auto"/>
              <w:left w:val="nil"/>
              <w:bottom w:val="single" w:sz="4" w:space="0" w:color="auto"/>
              <w:right w:val="single" w:sz="4" w:space="0" w:color="auto"/>
            </w:tcBorders>
            <w:shd w:val="clear" w:color="000000" w:fill="C0C0C0"/>
            <w:hideMark/>
          </w:tcPr>
          <w:p w14:paraId="5022B50F" w14:textId="77777777" w:rsidR="00C67479" w:rsidRPr="00C67479" w:rsidRDefault="00C67479" w:rsidP="00C67479">
            <w:pPr>
              <w:jc w:val="right"/>
              <w:rPr>
                <w:rFonts w:ascii="Arial" w:eastAsia="Times New Roman" w:hAnsi="Arial" w:cs="Arial"/>
                <w:b/>
                <w:bCs/>
                <w:color w:val="000000"/>
                <w:sz w:val="16"/>
                <w:szCs w:val="16"/>
              </w:rPr>
            </w:pPr>
            <w:r w:rsidRPr="00C67479">
              <w:rPr>
                <w:rFonts w:ascii="Arial" w:eastAsia="Times New Roman" w:hAnsi="Arial" w:cs="Arial"/>
                <w:b/>
                <w:bCs/>
                <w:color w:val="000000"/>
                <w:sz w:val="16"/>
                <w:szCs w:val="16"/>
              </w:rPr>
              <w:t>Unidade</w:t>
            </w:r>
          </w:p>
        </w:tc>
        <w:tc>
          <w:tcPr>
            <w:tcW w:w="411" w:type="pct"/>
            <w:tcBorders>
              <w:top w:val="single" w:sz="4" w:space="0" w:color="auto"/>
              <w:left w:val="nil"/>
              <w:bottom w:val="single" w:sz="4" w:space="0" w:color="auto"/>
              <w:right w:val="single" w:sz="4" w:space="0" w:color="auto"/>
            </w:tcBorders>
            <w:shd w:val="clear" w:color="000000" w:fill="C0C0C0"/>
            <w:hideMark/>
          </w:tcPr>
          <w:p w14:paraId="5E88D471" w14:textId="77777777" w:rsidR="00C67479" w:rsidRPr="00C67479" w:rsidRDefault="00C67479" w:rsidP="00C67479">
            <w:pPr>
              <w:jc w:val="right"/>
              <w:rPr>
                <w:rFonts w:ascii="Arial" w:eastAsia="Times New Roman" w:hAnsi="Arial" w:cs="Arial"/>
                <w:b/>
                <w:bCs/>
                <w:color w:val="000000"/>
                <w:sz w:val="16"/>
                <w:szCs w:val="16"/>
              </w:rPr>
            </w:pPr>
            <w:r w:rsidRPr="00C67479">
              <w:rPr>
                <w:rFonts w:ascii="Arial" w:eastAsia="Times New Roman" w:hAnsi="Arial" w:cs="Arial"/>
                <w:b/>
                <w:bCs/>
                <w:color w:val="000000"/>
                <w:sz w:val="16"/>
                <w:szCs w:val="16"/>
              </w:rPr>
              <w:t>Ação</w:t>
            </w:r>
          </w:p>
        </w:tc>
        <w:tc>
          <w:tcPr>
            <w:tcW w:w="2469" w:type="pct"/>
            <w:tcBorders>
              <w:top w:val="single" w:sz="4" w:space="0" w:color="auto"/>
              <w:left w:val="nil"/>
              <w:bottom w:val="single" w:sz="4" w:space="0" w:color="auto"/>
              <w:right w:val="single" w:sz="4" w:space="0" w:color="auto"/>
            </w:tcBorders>
            <w:shd w:val="clear" w:color="000000" w:fill="C0C0C0"/>
            <w:hideMark/>
          </w:tcPr>
          <w:p w14:paraId="424AE4A4" w14:textId="77777777" w:rsidR="00C67479" w:rsidRPr="00C67479" w:rsidRDefault="00C67479" w:rsidP="00C67479">
            <w:pPr>
              <w:rPr>
                <w:rFonts w:ascii="Arial" w:eastAsia="Times New Roman" w:hAnsi="Arial" w:cs="Arial"/>
                <w:b/>
                <w:bCs/>
                <w:color w:val="000000"/>
                <w:sz w:val="16"/>
                <w:szCs w:val="16"/>
              </w:rPr>
            </w:pPr>
            <w:r w:rsidRPr="00C67479">
              <w:rPr>
                <w:rFonts w:ascii="Arial" w:eastAsia="Times New Roman" w:hAnsi="Arial" w:cs="Arial"/>
                <w:b/>
                <w:bCs/>
                <w:color w:val="000000"/>
                <w:sz w:val="16"/>
                <w:szCs w:val="16"/>
              </w:rPr>
              <w:t>Elemento - Descrição</w:t>
            </w:r>
          </w:p>
        </w:tc>
        <w:tc>
          <w:tcPr>
            <w:tcW w:w="548" w:type="pct"/>
            <w:tcBorders>
              <w:top w:val="single" w:sz="4" w:space="0" w:color="auto"/>
              <w:left w:val="nil"/>
              <w:bottom w:val="single" w:sz="4" w:space="0" w:color="auto"/>
              <w:right w:val="single" w:sz="4" w:space="0" w:color="auto"/>
            </w:tcBorders>
            <w:shd w:val="clear" w:color="000000" w:fill="C0C0C0"/>
            <w:hideMark/>
          </w:tcPr>
          <w:p w14:paraId="4E324F81" w14:textId="77777777" w:rsidR="00C67479" w:rsidRPr="00C67479" w:rsidRDefault="00C67479" w:rsidP="00C67479">
            <w:pPr>
              <w:rPr>
                <w:rFonts w:ascii="Arial" w:eastAsia="Times New Roman" w:hAnsi="Arial" w:cs="Arial"/>
                <w:b/>
                <w:bCs/>
                <w:color w:val="000000"/>
                <w:sz w:val="16"/>
                <w:szCs w:val="16"/>
              </w:rPr>
            </w:pPr>
            <w:r w:rsidRPr="00C67479">
              <w:rPr>
                <w:rFonts w:ascii="Arial" w:eastAsia="Times New Roman" w:hAnsi="Arial" w:cs="Arial"/>
                <w:b/>
                <w:bCs/>
                <w:color w:val="000000"/>
                <w:sz w:val="16"/>
                <w:szCs w:val="16"/>
              </w:rPr>
              <w:t>Vínculo</w:t>
            </w:r>
          </w:p>
        </w:tc>
        <w:tc>
          <w:tcPr>
            <w:tcW w:w="662" w:type="pct"/>
            <w:tcBorders>
              <w:top w:val="single" w:sz="4" w:space="0" w:color="auto"/>
              <w:left w:val="nil"/>
              <w:bottom w:val="single" w:sz="4" w:space="0" w:color="auto"/>
              <w:right w:val="single" w:sz="4" w:space="0" w:color="auto"/>
            </w:tcBorders>
            <w:shd w:val="clear" w:color="000000" w:fill="C0C0C0"/>
            <w:hideMark/>
          </w:tcPr>
          <w:p w14:paraId="7B20DF3A" w14:textId="77777777" w:rsidR="00C67479" w:rsidRPr="00C67479" w:rsidRDefault="00C67479" w:rsidP="00C67479">
            <w:pPr>
              <w:rPr>
                <w:rFonts w:ascii="Arial" w:eastAsia="Times New Roman" w:hAnsi="Arial" w:cs="Arial"/>
                <w:b/>
                <w:bCs/>
                <w:color w:val="000000"/>
                <w:sz w:val="16"/>
                <w:szCs w:val="16"/>
              </w:rPr>
            </w:pPr>
            <w:r w:rsidRPr="00C67479">
              <w:rPr>
                <w:rFonts w:ascii="Arial" w:eastAsia="Times New Roman" w:hAnsi="Arial" w:cs="Arial"/>
                <w:b/>
                <w:bCs/>
                <w:color w:val="000000"/>
                <w:sz w:val="16"/>
                <w:szCs w:val="16"/>
              </w:rPr>
              <w:t>Dotação</w:t>
            </w:r>
          </w:p>
        </w:tc>
      </w:tr>
      <w:tr w:rsidR="00C67479" w:rsidRPr="00C67479" w14:paraId="3A2407A8" w14:textId="77777777" w:rsidTr="00C67479">
        <w:trPr>
          <w:trHeight w:val="255"/>
        </w:trPr>
        <w:tc>
          <w:tcPr>
            <w:tcW w:w="468" w:type="pct"/>
            <w:tcBorders>
              <w:top w:val="nil"/>
              <w:left w:val="single" w:sz="4" w:space="0" w:color="auto"/>
              <w:bottom w:val="single" w:sz="4" w:space="0" w:color="auto"/>
              <w:right w:val="single" w:sz="4" w:space="0" w:color="auto"/>
            </w:tcBorders>
            <w:hideMark/>
          </w:tcPr>
          <w:p w14:paraId="7B8000E2"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3</w:t>
            </w:r>
          </w:p>
        </w:tc>
        <w:tc>
          <w:tcPr>
            <w:tcW w:w="442" w:type="pct"/>
            <w:tcBorders>
              <w:top w:val="nil"/>
              <w:left w:val="nil"/>
              <w:bottom w:val="single" w:sz="4" w:space="0" w:color="auto"/>
              <w:right w:val="single" w:sz="4" w:space="0" w:color="auto"/>
            </w:tcBorders>
            <w:hideMark/>
          </w:tcPr>
          <w:p w14:paraId="78AECD4B"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1</w:t>
            </w:r>
          </w:p>
        </w:tc>
        <w:tc>
          <w:tcPr>
            <w:tcW w:w="411" w:type="pct"/>
            <w:tcBorders>
              <w:top w:val="nil"/>
              <w:left w:val="nil"/>
              <w:bottom w:val="single" w:sz="4" w:space="0" w:color="auto"/>
              <w:right w:val="single" w:sz="4" w:space="0" w:color="auto"/>
            </w:tcBorders>
            <w:hideMark/>
          </w:tcPr>
          <w:p w14:paraId="6506A55D"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2071</w:t>
            </w:r>
          </w:p>
        </w:tc>
        <w:tc>
          <w:tcPr>
            <w:tcW w:w="2469" w:type="pct"/>
            <w:tcBorders>
              <w:top w:val="nil"/>
              <w:left w:val="nil"/>
              <w:bottom w:val="single" w:sz="4" w:space="0" w:color="auto"/>
              <w:right w:val="single" w:sz="4" w:space="0" w:color="auto"/>
            </w:tcBorders>
            <w:hideMark/>
          </w:tcPr>
          <w:p w14:paraId="4B02C903" w14:textId="77777777" w:rsidR="00C67479" w:rsidRPr="00C67479" w:rsidRDefault="00C67479" w:rsidP="00C67479">
            <w:pPr>
              <w:rPr>
                <w:rFonts w:ascii="Arial" w:eastAsia="Times New Roman" w:hAnsi="Arial" w:cs="Arial"/>
                <w:color w:val="000000"/>
                <w:sz w:val="16"/>
                <w:szCs w:val="16"/>
              </w:rPr>
            </w:pPr>
            <w:r w:rsidRPr="00C67479">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44E644F7"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0</w:t>
            </w:r>
          </w:p>
        </w:tc>
        <w:tc>
          <w:tcPr>
            <w:tcW w:w="662" w:type="pct"/>
            <w:tcBorders>
              <w:top w:val="nil"/>
              <w:left w:val="nil"/>
              <w:bottom w:val="single" w:sz="4" w:space="0" w:color="auto"/>
              <w:right w:val="single" w:sz="4" w:space="0" w:color="auto"/>
            </w:tcBorders>
            <w:hideMark/>
          </w:tcPr>
          <w:p w14:paraId="50F09F81"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41</w:t>
            </w:r>
          </w:p>
        </w:tc>
      </w:tr>
      <w:tr w:rsidR="00C67479" w:rsidRPr="00C67479" w14:paraId="4D6A77CA" w14:textId="77777777" w:rsidTr="00C67479">
        <w:trPr>
          <w:trHeight w:val="255"/>
        </w:trPr>
        <w:tc>
          <w:tcPr>
            <w:tcW w:w="468" w:type="pct"/>
            <w:tcBorders>
              <w:top w:val="nil"/>
              <w:left w:val="single" w:sz="4" w:space="0" w:color="auto"/>
              <w:bottom w:val="single" w:sz="4" w:space="0" w:color="auto"/>
              <w:right w:val="single" w:sz="4" w:space="0" w:color="auto"/>
            </w:tcBorders>
            <w:hideMark/>
          </w:tcPr>
          <w:p w14:paraId="1346922C"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4</w:t>
            </w:r>
          </w:p>
        </w:tc>
        <w:tc>
          <w:tcPr>
            <w:tcW w:w="442" w:type="pct"/>
            <w:tcBorders>
              <w:top w:val="nil"/>
              <w:left w:val="nil"/>
              <w:bottom w:val="single" w:sz="4" w:space="0" w:color="auto"/>
              <w:right w:val="single" w:sz="4" w:space="0" w:color="auto"/>
            </w:tcBorders>
            <w:hideMark/>
          </w:tcPr>
          <w:p w14:paraId="1562692B"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1</w:t>
            </w:r>
          </w:p>
        </w:tc>
        <w:tc>
          <w:tcPr>
            <w:tcW w:w="411" w:type="pct"/>
            <w:tcBorders>
              <w:top w:val="nil"/>
              <w:left w:val="nil"/>
              <w:bottom w:val="single" w:sz="4" w:space="0" w:color="auto"/>
              <w:right w:val="single" w:sz="4" w:space="0" w:color="auto"/>
            </w:tcBorders>
            <w:hideMark/>
          </w:tcPr>
          <w:p w14:paraId="7B695F86"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2009</w:t>
            </w:r>
          </w:p>
        </w:tc>
        <w:tc>
          <w:tcPr>
            <w:tcW w:w="2469" w:type="pct"/>
            <w:tcBorders>
              <w:top w:val="nil"/>
              <w:left w:val="nil"/>
              <w:bottom w:val="single" w:sz="4" w:space="0" w:color="auto"/>
              <w:right w:val="single" w:sz="4" w:space="0" w:color="auto"/>
            </w:tcBorders>
            <w:hideMark/>
          </w:tcPr>
          <w:p w14:paraId="14828DC5" w14:textId="77777777" w:rsidR="00C67479" w:rsidRPr="00C67479" w:rsidRDefault="00C67479" w:rsidP="00C67479">
            <w:pPr>
              <w:rPr>
                <w:rFonts w:ascii="Arial" w:eastAsia="Times New Roman" w:hAnsi="Arial" w:cs="Arial"/>
                <w:color w:val="000000"/>
                <w:sz w:val="16"/>
                <w:szCs w:val="16"/>
              </w:rPr>
            </w:pPr>
            <w:r w:rsidRPr="00C67479">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6F857C3B"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0</w:t>
            </w:r>
          </w:p>
        </w:tc>
        <w:tc>
          <w:tcPr>
            <w:tcW w:w="662" w:type="pct"/>
            <w:tcBorders>
              <w:top w:val="nil"/>
              <w:left w:val="nil"/>
              <w:bottom w:val="single" w:sz="4" w:space="0" w:color="auto"/>
              <w:right w:val="single" w:sz="4" w:space="0" w:color="auto"/>
            </w:tcBorders>
            <w:hideMark/>
          </w:tcPr>
          <w:p w14:paraId="6EFBD014"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110</w:t>
            </w:r>
          </w:p>
        </w:tc>
      </w:tr>
      <w:tr w:rsidR="00C67479" w:rsidRPr="00C67479" w14:paraId="5DB226A6" w14:textId="77777777" w:rsidTr="00C67479">
        <w:trPr>
          <w:trHeight w:val="255"/>
        </w:trPr>
        <w:tc>
          <w:tcPr>
            <w:tcW w:w="468" w:type="pct"/>
            <w:tcBorders>
              <w:top w:val="nil"/>
              <w:left w:val="single" w:sz="4" w:space="0" w:color="auto"/>
              <w:bottom w:val="single" w:sz="4" w:space="0" w:color="auto"/>
              <w:right w:val="single" w:sz="4" w:space="0" w:color="auto"/>
            </w:tcBorders>
            <w:hideMark/>
          </w:tcPr>
          <w:p w14:paraId="08826936"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5</w:t>
            </w:r>
          </w:p>
        </w:tc>
        <w:tc>
          <w:tcPr>
            <w:tcW w:w="442" w:type="pct"/>
            <w:tcBorders>
              <w:top w:val="nil"/>
              <w:left w:val="nil"/>
              <w:bottom w:val="single" w:sz="4" w:space="0" w:color="auto"/>
              <w:right w:val="single" w:sz="4" w:space="0" w:color="auto"/>
            </w:tcBorders>
            <w:hideMark/>
          </w:tcPr>
          <w:p w14:paraId="0E0AF484"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2</w:t>
            </w:r>
          </w:p>
        </w:tc>
        <w:tc>
          <w:tcPr>
            <w:tcW w:w="411" w:type="pct"/>
            <w:tcBorders>
              <w:top w:val="nil"/>
              <w:left w:val="nil"/>
              <w:bottom w:val="single" w:sz="4" w:space="0" w:color="auto"/>
              <w:right w:val="single" w:sz="4" w:space="0" w:color="auto"/>
            </w:tcBorders>
            <w:hideMark/>
          </w:tcPr>
          <w:p w14:paraId="555332C2"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2048</w:t>
            </w:r>
          </w:p>
        </w:tc>
        <w:tc>
          <w:tcPr>
            <w:tcW w:w="2469" w:type="pct"/>
            <w:tcBorders>
              <w:top w:val="nil"/>
              <w:left w:val="nil"/>
              <w:bottom w:val="single" w:sz="4" w:space="0" w:color="auto"/>
              <w:right w:val="single" w:sz="4" w:space="0" w:color="auto"/>
            </w:tcBorders>
            <w:hideMark/>
          </w:tcPr>
          <w:p w14:paraId="73CF2F44" w14:textId="77777777" w:rsidR="00C67479" w:rsidRPr="00C67479" w:rsidRDefault="00C67479" w:rsidP="00C67479">
            <w:pPr>
              <w:rPr>
                <w:rFonts w:ascii="Arial" w:eastAsia="Times New Roman" w:hAnsi="Arial" w:cs="Arial"/>
                <w:color w:val="000000"/>
                <w:sz w:val="16"/>
                <w:szCs w:val="16"/>
              </w:rPr>
            </w:pPr>
            <w:r w:rsidRPr="00C67479">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6E552808"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0</w:t>
            </w:r>
          </w:p>
        </w:tc>
        <w:tc>
          <w:tcPr>
            <w:tcW w:w="662" w:type="pct"/>
            <w:tcBorders>
              <w:top w:val="nil"/>
              <w:left w:val="nil"/>
              <w:bottom w:val="single" w:sz="4" w:space="0" w:color="auto"/>
              <w:right w:val="single" w:sz="4" w:space="0" w:color="auto"/>
            </w:tcBorders>
            <w:hideMark/>
          </w:tcPr>
          <w:p w14:paraId="53ED9D23"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176</w:t>
            </w:r>
          </w:p>
        </w:tc>
      </w:tr>
      <w:tr w:rsidR="00C67479" w:rsidRPr="00C67479" w14:paraId="27B8CA13" w14:textId="77777777" w:rsidTr="00C67479">
        <w:trPr>
          <w:trHeight w:val="255"/>
        </w:trPr>
        <w:tc>
          <w:tcPr>
            <w:tcW w:w="468" w:type="pct"/>
            <w:tcBorders>
              <w:top w:val="nil"/>
              <w:left w:val="single" w:sz="4" w:space="0" w:color="auto"/>
              <w:bottom w:val="single" w:sz="4" w:space="0" w:color="auto"/>
              <w:right w:val="single" w:sz="4" w:space="0" w:color="auto"/>
            </w:tcBorders>
            <w:hideMark/>
          </w:tcPr>
          <w:p w14:paraId="16818D77"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6</w:t>
            </w:r>
          </w:p>
        </w:tc>
        <w:tc>
          <w:tcPr>
            <w:tcW w:w="442" w:type="pct"/>
            <w:tcBorders>
              <w:top w:val="nil"/>
              <w:left w:val="nil"/>
              <w:bottom w:val="single" w:sz="4" w:space="0" w:color="auto"/>
              <w:right w:val="single" w:sz="4" w:space="0" w:color="auto"/>
            </w:tcBorders>
            <w:hideMark/>
          </w:tcPr>
          <w:p w14:paraId="031CDBEF"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1</w:t>
            </w:r>
          </w:p>
        </w:tc>
        <w:tc>
          <w:tcPr>
            <w:tcW w:w="411" w:type="pct"/>
            <w:tcBorders>
              <w:top w:val="nil"/>
              <w:left w:val="nil"/>
              <w:bottom w:val="single" w:sz="4" w:space="0" w:color="auto"/>
              <w:right w:val="single" w:sz="4" w:space="0" w:color="auto"/>
            </w:tcBorders>
            <w:hideMark/>
          </w:tcPr>
          <w:p w14:paraId="052E212A"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2047</w:t>
            </w:r>
          </w:p>
        </w:tc>
        <w:tc>
          <w:tcPr>
            <w:tcW w:w="2469" w:type="pct"/>
            <w:tcBorders>
              <w:top w:val="nil"/>
              <w:left w:val="nil"/>
              <w:bottom w:val="single" w:sz="4" w:space="0" w:color="auto"/>
              <w:right w:val="single" w:sz="4" w:space="0" w:color="auto"/>
            </w:tcBorders>
            <w:hideMark/>
          </w:tcPr>
          <w:p w14:paraId="55BB0AB8" w14:textId="77777777" w:rsidR="00C67479" w:rsidRPr="00C67479" w:rsidRDefault="00C67479" w:rsidP="00C67479">
            <w:pPr>
              <w:rPr>
                <w:rFonts w:ascii="Arial" w:eastAsia="Times New Roman" w:hAnsi="Arial" w:cs="Arial"/>
                <w:color w:val="000000"/>
                <w:sz w:val="16"/>
                <w:szCs w:val="16"/>
              </w:rPr>
            </w:pPr>
            <w:r w:rsidRPr="00C67479">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03972A1A"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0</w:t>
            </w:r>
          </w:p>
        </w:tc>
        <w:tc>
          <w:tcPr>
            <w:tcW w:w="662" w:type="pct"/>
            <w:tcBorders>
              <w:top w:val="nil"/>
              <w:left w:val="nil"/>
              <w:bottom w:val="single" w:sz="4" w:space="0" w:color="auto"/>
              <w:right w:val="single" w:sz="4" w:space="0" w:color="auto"/>
            </w:tcBorders>
            <w:hideMark/>
          </w:tcPr>
          <w:p w14:paraId="5936D5E6"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183</w:t>
            </w:r>
          </w:p>
        </w:tc>
      </w:tr>
      <w:tr w:rsidR="00C67479" w:rsidRPr="00C67479" w14:paraId="289E45EA" w14:textId="77777777" w:rsidTr="00C67479">
        <w:trPr>
          <w:trHeight w:val="255"/>
        </w:trPr>
        <w:tc>
          <w:tcPr>
            <w:tcW w:w="468" w:type="pct"/>
            <w:tcBorders>
              <w:top w:val="nil"/>
              <w:left w:val="single" w:sz="4" w:space="0" w:color="auto"/>
              <w:bottom w:val="single" w:sz="4" w:space="0" w:color="auto"/>
              <w:right w:val="single" w:sz="4" w:space="0" w:color="auto"/>
            </w:tcBorders>
            <w:hideMark/>
          </w:tcPr>
          <w:p w14:paraId="772CF57E"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6</w:t>
            </w:r>
          </w:p>
        </w:tc>
        <w:tc>
          <w:tcPr>
            <w:tcW w:w="442" w:type="pct"/>
            <w:tcBorders>
              <w:top w:val="nil"/>
              <w:left w:val="nil"/>
              <w:bottom w:val="single" w:sz="4" w:space="0" w:color="auto"/>
              <w:right w:val="single" w:sz="4" w:space="0" w:color="auto"/>
            </w:tcBorders>
            <w:hideMark/>
          </w:tcPr>
          <w:p w14:paraId="12D2E4A1"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2</w:t>
            </w:r>
          </w:p>
        </w:tc>
        <w:tc>
          <w:tcPr>
            <w:tcW w:w="411" w:type="pct"/>
            <w:tcBorders>
              <w:top w:val="nil"/>
              <w:left w:val="nil"/>
              <w:bottom w:val="single" w:sz="4" w:space="0" w:color="auto"/>
              <w:right w:val="single" w:sz="4" w:space="0" w:color="auto"/>
            </w:tcBorders>
            <w:hideMark/>
          </w:tcPr>
          <w:p w14:paraId="3F999FB9"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2111</w:t>
            </w:r>
          </w:p>
        </w:tc>
        <w:tc>
          <w:tcPr>
            <w:tcW w:w="2469" w:type="pct"/>
            <w:tcBorders>
              <w:top w:val="nil"/>
              <w:left w:val="nil"/>
              <w:bottom w:val="single" w:sz="4" w:space="0" w:color="auto"/>
              <w:right w:val="single" w:sz="4" w:space="0" w:color="auto"/>
            </w:tcBorders>
            <w:hideMark/>
          </w:tcPr>
          <w:p w14:paraId="03914EA2" w14:textId="77777777" w:rsidR="00C67479" w:rsidRPr="00C67479" w:rsidRDefault="00C67479" w:rsidP="00C67479">
            <w:pPr>
              <w:rPr>
                <w:rFonts w:ascii="Arial" w:eastAsia="Times New Roman" w:hAnsi="Arial" w:cs="Arial"/>
                <w:color w:val="000000"/>
                <w:sz w:val="16"/>
                <w:szCs w:val="16"/>
              </w:rPr>
            </w:pPr>
            <w:r w:rsidRPr="00C67479">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788248D5"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0</w:t>
            </w:r>
          </w:p>
        </w:tc>
        <w:tc>
          <w:tcPr>
            <w:tcW w:w="662" w:type="pct"/>
            <w:tcBorders>
              <w:top w:val="nil"/>
              <w:left w:val="nil"/>
              <w:bottom w:val="single" w:sz="4" w:space="0" w:color="auto"/>
              <w:right w:val="single" w:sz="4" w:space="0" w:color="auto"/>
            </w:tcBorders>
            <w:hideMark/>
          </w:tcPr>
          <w:p w14:paraId="3931051F"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252</w:t>
            </w:r>
          </w:p>
        </w:tc>
      </w:tr>
      <w:tr w:rsidR="00C67479" w:rsidRPr="00C67479" w14:paraId="6056A7BC" w14:textId="77777777" w:rsidTr="00C67479">
        <w:trPr>
          <w:trHeight w:val="255"/>
        </w:trPr>
        <w:tc>
          <w:tcPr>
            <w:tcW w:w="468" w:type="pct"/>
            <w:tcBorders>
              <w:top w:val="nil"/>
              <w:left w:val="single" w:sz="4" w:space="0" w:color="auto"/>
              <w:bottom w:val="single" w:sz="4" w:space="0" w:color="auto"/>
              <w:right w:val="single" w:sz="4" w:space="0" w:color="auto"/>
            </w:tcBorders>
            <w:hideMark/>
          </w:tcPr>
          <w:p w14:paraId="5AECD8B4"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7</w:t>
            </w:r>
          </w:p>
        </w:tc>
        <w:tc>
          <w:tcPr>
            <w:tcW w:w="442" w:type="pct"/>
            <w:tcBorders>
              <w:top w:val="nil"/>
              <w:left w:val="nil"/>
              <w:bottom w:val="single" w:sz="4" w:space="0" w:color="auto"/>
              <w:right w:val="single" w:sz="4" w:space="0" w:color="auto"/>
            </w:tcBorders>
            <w:hideMark/>
          </w:tcPr>
          <w:p w14:paraId="4B426228"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1</w:t>
            </w:r>
          </w:p>
        </w:tc>
        <w:tc>
          <w:tcPr>
            <w:tcW w:w="411" w:type="pct"/>
            <w:tcBorders>
              <w:top w:val="nil"/>
              <w:left w:val="nil"/>
              <w:bottom w:val="single" w:sz="4" w:space="0" w:color="auto"/>
              <w:right w:val="single" w:sz="4" w:space="0" w:color="auto"/>
            </w:tcBorders>
            <w:hideMark/>
          </w:tcPr>
          <w:p w14:paraId="4CBC8088"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2072</w:t>
            </w:r>
          </w:p>
        </w:tc>
        <w:tc>
          <w:tcPr>
            <w:tcW w:w="2469" w:type="pct"/>
            <w:tcBorders>
              <w:top w:val="nil"/>
              <w:left w:val="nil"/>
              <w:bottom w:val="single" w:sz="4" w:space="0" w:color="auto"/>
              <w:right w:val="single" w:sz="4" w:space="0" w:color="auto"/>
            </w:tcBorders>
            <w:hideMark/>
          </w:tcPr>
          <w:p w14:paraId="769BBFBD" w14:textId="77777777" w:rsidR="00C67479" w:rsidRPr="00C67479" w:rsidRDefault="00C67479" w:rsidP="00C67479">
            <w:pPr>
              <w:rPr>
                <w:rFonts w:ascii="Arial" w:eastAsia="Times New Roman" w:hAnsi="Arial" w:cs="Arial"/>
                <w:color w:val="000000"/>
                <w:sz w:val="16"/>
                <w:szCs w:val="16"/>
              </w:rPr>
            </w:pPr>
            <w:r w:rsidRPr="00C67479">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5017A9CC"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0</w:t>
            </w:r>
          </w:p>
        </w:tc>
        <w:tc>
          <w:tcPr>
            <w:tcW w:w="662" w:type="pct"/>
            <w:tcBorders>
              <w:top w:val="nil"/>
              <w:left w:val="nil"/>
              <w:bottom w:val="single" w:sz="4" w:space="0" w:color="auto"/>
              <w:right w:val="single" w:sz="4" w:space="0" w:color="auto"/>
            </w:tcBorders>
            <w:hideMark/>
          </w:tcPr>
          <w:p w14:paraId="36D9E5EE"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268</w:t>
            </w:r>
          </w:p>
        </w:tc>
      </w:tr>
      <w:tr w:rsidR="00C67479" w:rsidRPr="00C67479" w14:paraId="6C6AA3A4" w14:textId="77777777" w:rsidTr="00C67479">
        <w:trPr>
          <w:trHeight w:val="255"/>
        </w:trPr>
        <w:tc>
          <w:tcPr>
            <w:tcW w:w="468" w:type="pct"/>
            <w:tcBorders>
              <w:top w:val="nil"/>
              <w:left w:val="single" w:sz="4" w:space="0" w:color="auto"/>
              <w:bottom w:val="single" w:sz="4" w:space="0" w:color="auto"/>
              <w:right w:val="single" w:sz="4" w:space="0" w:color="auto"/>
            </w:tcBorders>
            <w:hideMark/>
          </w:tcPr>
          <w:p w14:paraId="776DD40D"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7</w:t>
            </w:r>
          </w:p>
        </w:tc>
        <w:tc>
          <w:tcPr>
            <w:tcW w:w="442" w:type="pct"/>
            <w:tcBorders>
              <w:top w:val="nil"/>
              <w:left w:val="nil"/>
              <w:bottom w:val="single" w:sz="4" w:space="0" w:color="auto"/>
              <w:right w:val="single" w:sz="4" w:space="0" w:color="auto"/>
            </w:tcBorders>
            <w:hideMark/>
          </w:tcPr>
          <w:p w14:paraId="4B6CE11F"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2</w:t>
            </w:r>
          </w:p>
        </w:tc>
        <w:tc>
          <w:tcPr>
            <w:tcW w:w="411" w:type="pct"/>
            <w:tcBorders>
              <w:top w:val="nil"/>
              <w:left w:val="nil"/>
              <w:bottom w:val="single" w:sz="4" w:space="0" w:color="auto"/>
              <w:right w:val="single" w:sz="4" w:space="0" w:color="auto"/>
            </w:tcBorders>
            <w:hideMark/>
          </w:tcPr>
          <w:p w14:paraId="2B053968"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2062</w:t>
            </w:r>
          </w:p>
        </w:tc>
        <w:tc>
          <w:tcPr>
            <w:tcW w:w="2469" w:type="pct"/>
            <w:tcBorders>
              <w:top w:val="nil"/>
              <w:left w:val="nil"/>
              <w:bottom w:val="single" w:sz="4" w:space="0" w:color="auto"/>
              <w:right w:val="single" w:sz="4" w:space="0" w:color="auto"/>
            </w:tcBorders>
            <w:hideMark/>
          </w:tcPr>
          <w:p w14:paraId="027807C7" w14:textId="77777777" w:rsidR="00C67479" w:rsidRPr="00C67479" w:rsidRDefault="00C67479" w:rsidP="00C67479">
            <w:pPr>
              <w:rPr>
                <w:rFonts w:ascii="Arial" w:eastAsia="Times New Roman" w:hAnsi="Arial" w:cs="Arial"/>
                <w:color w:val="000000"/>
                <w:sz w:val="16"/>
                <w:szCs w:val="16"/>
              </w:rPr>
            </w:pPr>
            <w:r w:rsidRPr="00C67479">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51CF0B39"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0</w:t>
            </w:r>
          </w:p>
        </w:tc>
        <w:tc>
          <w:tcPr>
            <w:tcW w:w="662" w:type="pct"/>
            <w:tcBorders>
              <w:top w:val="nil"/>
              <w:left w:val="nil"/>
              <w:bottom w:val="single" w:sz="4" w:space="0" w:color="auto"/>
              <w:right w:val="single" w:sz="4" w:space="0" w:color="auto"/>
            </w:tcBorders>
            <w:hideMark/>
          </w:tcPr>
          <w:p w14:paraId="0EEE70D0"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282</w:t>
            </w:r>
          </w:p>
        </w:tc>
      </w:tr>
      <w:tr w:rsidR="00C67479" w:rsidRPr="00C67479" w14:paraId="49461244" w14:textId="77777777" w:rsidTr="00C67479">
        <w:trPr>
          <w:trHeight w:val="255"/>
        </w:trPr>
        <w:tc>
          <w:tcPr>
            <w:tcW w:w="468" w:type="pct"/>
            <w:tcBorders>
              <w:top w:val="nil"/>
              <w:left w:val="single" w:sz="4" w:space="0" w:color="auto"/>
              <w:bottom w:val="single" w:sz="4" w:space="0" w:color="auto"/>
              <w:right w:val="single" w:sz="4" w:space="0" w:color="auto"/>
            </w:tcBorders>
            <w:hideMark/>
          </w:tcPr>
          <w:p w14:paraId="5214C0BD"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7</w:t>
            </w:r>
          </w:p>
        </w:tc>
        <w:tc>
          <w:tcPr>
            <w:tcW w:w="442" w:type="pct"/>
            <w:tcBorders>
              <w:top w:val="nil"/>
              <w:left w:val="nil"/>
              <w:bottom w:val="single" w:sz="4" w:space="0" w:color="auto"/>
              <w:right w:val="single" w:sz="4" w:space="0" w:color="auto"/>
            </w:tcBorders>
            <w:hideMark/>
          </w:tcPr>
          <w:p w14:paraId="0132FDBD"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2</w:t>
            </w:r>
          </w:p>
        </w:tc>
        <w:tc>
          <w:tcPr>
            <w:tcW w:w="411" w:type="pct"/>
            <w:tcBorders>
              <w:top w:val="nil"/>
              <w:left w:val="nil"/>
              <w:bottom w:val="single" w:sz="4" w:space="0" w:color="auto"/>
              <w:right w:val="single" w:sz="4" w:space="0" w:color="auto"/>
            </w:tcBorders>
            <w:hideMark/>
          </w:tcPr>
          <w:p w14:paraId="1C3CDE6E"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2064</w:t>
            </w:r>
          </w:p>
        </w:tc>
        <w:tc>
          <w:tcPr>
            <w:tcW w:w="2469" w:type="pct"/>
            <w:tcBorders>
              <w:top w:val="nil"/>
              <w:left w:val="nil"/>
              <w:bottom w:val="single" w:sz="4" w:space="0" w:color="auto"/>
              <w:right w:val="single" w:sz="4" w:space="0" w:color="auto"/>
            </w:tcBorders>
            <w:hideMark/>
          </w:tcPr>
          <w:p w14:paraId="662DE03A" w14:textId="77777777" w:rsidR="00C67479" w:rsidRPr="00C67479" w:rsidRDefault="00C67479" w:rsidP="00C67479">
            <w:pPr>
              <w:rPr>
                <w:rFonts w:ascii="Arial" w:eastAsia="Times New Roman" w:hAnsi="Arial" w:cs="Arial"/>
                <w:color w:val="000000"/>
                <w:sz w:val="16"/>
                <w:szCs w:val="16"/>
              </w:rPr>
            </w:pPr>
            <w:r w:rsidRPr="00C67479">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08FFF43E"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0</w:t>
            </w:r>
          </w:p>
        </w:tc>
        <w:tc>
          <w:tcPr>
            <w:tcW w:w="662" w:type="pct"/>
            <w:tcBorders>
              <w:top w:val="nil"/>
              <w:left w:val="nil"/>
              <w:bottom w:val="single" w:sz="4" w:space="0" w:color="auto"/>
              <w:right w:val="single" w:sz="4" w:space="0" w:color="auto"/>
            </w:tcBorders>
            <w:hideMark/>
          </w:tcPr>
          <w:p w14:paraId="5E499E2D"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285</w:t>
            </w:r>
          </w:p>
        </w:tc>
      </w:tr>
      <w:tr w:rsidR="00C67479" w:rsidRPr="00C67479" w14:paraId="5287DEBC" w14:textId="77777777" w:rsidTr="00C67479">
        <w:trPr>
          <w:trHeight w:val="255"/>
        </w:trPr>
        <w:tc>
          <w:tcPr>
            <w:tcW w:w="468" w:type="pct"/>
            <w:tcBorders>
              <w:top w:val="nil"/>
              <w:left w:val="single" w:sz="4" w:space="0" w:color="auto"/>
              <w:bottom w:val="single" w:sz="4" w:space="0" w:color="auto"/>
              <w:right w:val="single" w:sz="4" w:space="0" w:color="auto"/>
            </w:tcBorders>
            <w:hideMark/>
          </w:tcPr>
          <w:p w14:paraId="2037A674"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7</w:t>
            </w:r>
          </w:p>
        </w:tc>
        <w:tc>
          <w:tcPr>
            <w:tcW w:w="442" w:type="pct"/>
            <w:tcBorders>
              <w:top w:val="nil"/>
              <w:left w:val="nil"/>
              <w:bottom w:val="single" w:sz="4" w:space="0" w:color="auto"/>
              <w:right w:val="single" w:sz="4" w:space="0" w:color="auto"/>
            </w:tcBorders>
            <w:hideMark/>
          </w:tcPr>
          <w:p w14:paraId="11F96B43"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2</w:t>
            </w:r>
          </w:p>
        </w:tc>
        <w:tc>
          <w:tcPr>
            <w:tcW w:w="411" w:type="pct"/>
            <w:tcBorders>
              <w:top w:val="nil"/>
              <w:left w:val="nil"/>
              <w:bottom w:val="single" w:sz="4" w:space="0" w:color="auto"/>
              <w:right w:val="single" w:sz="4" w:space="0" w:color="auto"/>
            </w:tcBorders>
            <w:hideMark/>
          </w:tcPr>
          <w:p w14:paraId="2894A8E1"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2067</w:t>
            </w:r>
          </w:p>
        </w:tc>
        <w:tc>
          <w:tcPr>
            <w:tcW w:w="2469" w:type="pct"/>
            <w:tcBorders>
              <w:top w:val="nil"/>
              <w:left w:val="nil"/>
              <w:bottom w:val="single" w:sz="4" w:space="0" w:color="auto"/>
              <w:right w:val="single" w:sz="4" w:space="0" w:color="auto"/>
            </w:tcBorders>
            <w:hideMark/>
          </w:tcPr>
          <w:p w14:paraId="6A1F9AC6" w14:textId="77777777" w:rsidR="00C67479" w:rsidRPr="00C67479" w:rsidRDefault="00C67479" w:rsidP="00C67479">
            <w:pPr>
              <w:rPr>
                <w:rFonts w:ascii="Arial" w:eastAsia="Times New Roman" w:hAnsi="Arial" w:cs="Arial"/>
                <w:color w:val="000000"/>
                <w:sz w:val="16"/>
                <w:szCs w:val="16"/>
              </w:rPr>
            </w:pPr>
            <w:r w:rsidRPr="00C67479">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5981925E"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0</w:t>
            </w:r>
          </w:p>
        </w:tc>
        <w:tc>
          <w:tcPr>
            <w:tcW w:w="662" w:type="pct"/>
            <w:tcBorders>
              <w:top w:val="nil"/>
              <w:left w:val="nil"/>
              <w:bottom w:val="single" w:sz="4" w:space="0" w:color="auto"/>
              <w:right w:val="single" w:sz="4" w:space="0" w:color="auto"/>
            </w:tcBorders>
            <w:hideMark/>
          </w:tcPr>
          <w:p w14:paraId="5AD90454"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289</w:t>
            </w:r>
          </w:p>
        </w:tc>
      </w:tr>
      <w:tr w:rsidR="00C67479" w:rsidRPr="00C67479" w14:paraId="51793482" w14:textId="77777777" w:rsidTr="00C67479">
        <w:trPr>
          <w:trHeight w:val="255"/>
        </w:trPr>
        <w:tc>
          <w:tcPr>
            <w:tcW w:w="468" w:type="pct"/>
            <w:tcBorders>
              <w:top w:val="nil"/>
              <w:left w:val="single" w:sz="4" w:space="0" w:color="auto"/>
              <w:bottom w:val="single" w:sz="4" w:space="0" w:color="auto"/>
              <w:right w:val="single" w:sz="4" w:space="0" w:color="auto"/>
            </w:tcBorders>
            <w:hideMark/>
          </w:tcPr>
          <w:p w14:paraId="4178B26E"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7</w:t>
            </w:r>
          </w:p>
        </w:tc>
        <w:tc>
          <w:tcPr>
            <w:tcW w:w="442" w:type="pct"/>
            <w:tcBorders>
              <w:top w:val="nil"/>
              <w:left w:val="nil"/>
              <w:bottom w:val="single" w:sz="4" w:space="0" w:color="auto"/>
              <w:right w:val="single" w:sz="4" w:space="0" w:color="auto"/>
            </w:tcBorders>
            <w:hideMark/>
          </w:tcPr>
          <w:p w14:paraId="4E620186"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3</w:t>
            </w:r>
          </w:p>
        </w:tc>
        <w:tc>
          <w:tcPr>
            <w:tcW w:w="411" w:type="pct"/>
            <w:tcBorders>
              <w:top w:val="nil"/>
              <w:left w:val="nil"/>
              <w:bottom w:val="single" w:sz="4" w:space="0" w:color="auto"/>
              <w:right w:val="single" w:sz="4" w:space="0" w:color="auto"/>
            </w:tcBorders>
            <w:hideMark/>
          </w:tcPr>
          <w:p w14:paraId="20E14A2C"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2063</w:t>
            </w:r>
          </w:p>
        </w:tc>
        <w:tc>
          <w:tcPr>
            <w:tcW w:w="2469" w:type="pct"/>
            <w:tcBorders>
              <w:top w:val="nil"/>
              <w:left w:val="nil"/>
              <w:bottom w:val="single" w:sz="4" w:space="0" w:color="auto"/>
              <w:right w:val="single" w:sz="4" w:space="0" w:color="auto"/>
            </w:tcBorders>
            <w:hideMark/>
          </w:tcPr>
          <w:p w14:paraId="7DE74150" w14:textId="77777777" w:rsidR="00C67479" w:rsidRPr="00C67479" w:rsidRDefault="00C67479" w:rsidP="00C67479">
            <w:pPr>
              <w:rPr>
                <w:rFonts w:ascii="Arial" w:eastAsia="Times New Roman" w:hAnsi="Arial" w:cs="Arial"/>
                <w:color w:val="000000"/>
                <w:sz w:val="16"/>
                <w:szCs w:val="16"/>
              </w:rPr>
            </w:pPr>
            <w:r w:rsidRPr="00C67479">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2BC19745"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0</w:t>
            </w:r>
          </w:p>
        </w:tc>
        <w:tc>
          <w:tcPr>
            <w:tcW w:w="662" w:type="pct"/>
            <w:tcBorders>
              <w:top w:val="nil"/>
              <w:left w:val="nil"/>
              <w:bottom w:val="single" w:sz="4" w:space="0" w:color="auto"/>
              <w:right w:val="single" w:sz="4" w:space="0" w:color="auto"/>
            </w:tcBorders>
            <w:hideMark/>
          </w:tcPr>
          <w:p w14:paraId="3CD4F9A0"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304</w:t>
            </w:r>
          </w:p>
        </w:tc>
      </w:tr>
      <w:tr w:rsidR="00C67479" w:rsidRPr="00C67479" w14:paraId="33A0F72C" w14:textId="77777777" w:rsidTr="00C67479">
        <w:trPr>
          <w:trHeight w:val="255"/>
        </w:trPr>
        <w:tc>
          <w:tcPr>
            <w:tcW w:w="468" w:type="pct"/>
            <w:tcBorders>
              <w:top w:val="nil"/>
              <w:left w:val="single" w:sz="4" w:space="0" w:color="auto"/>
              <w:bottom w:val="single" w:sz="4" w:space="0" w:color="auto"/>
              <w:right w:val="single" w:sz="4" w:space="0" w:color="auto"/>
            </w:tcBorders>
            <w:hideMark/>
          </w:tcPr>
          <w:p w14:paraId="31E040B6"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7</w:t>
            </w:r>
          </w:p>
        </w:tc>
        <w:tc>
          <w:tcPr>
            <w:tcW w:w="442" w:type="pct"/>
            <w:tcBorders>
              <w:top w:val="nil"/>
              <w:left w:val="nil"/>
              <w:bottom w:val="single" w:sz="4" w:space="0" w:color="auto"/>
              <w:right w:val="single" w:sz="4" w:space="0" w:color="auto"/>
            </w:tcBorders>
            <w:hideMark/>
          </w:tcPr>
          <w:p w14:paraId="031F45A9"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3</w:t>
            </w:r>
          </w:p>
        </w:tc>
        <w:tc>
          <w:tcPr>
            <w:tcW w:w="411" w:type="pct"/>
            <w:tcBorders>
              <w:top w:val="nil"/>
              <w:left w:val="nil"/>
              <w:bottom w:val="single" w:sz="4" w:space="0" w:color="auto"/>
              <w:right w:val="single" w:sz="4" w:space="0" w:color="auto"/>
            </w:tcBorders>
            <w:hideMark/>
          </w:tcPr>
          <w:p w14:paraId="61C01911"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2070</w:t>
            </w:r>
          </w:p>
        </w:tc>
        <w:tc>
          <w:tcPr>
            <w:tcW w:w="2469" w:type="pct"/>
            <w:tcBorders>
              <w:top w:val="nil"/>
              <w:left w:val="nil"/>
              <w:bottom w:val="single" w:sz="4" w:space="0" w:color="auto"/>
              <w:right w:val="single" w:sz="4" w:space="0" w:color="auto"/>
            </w:tcBorders>
            <w:hideMark/>
          </w:tcPr>
          <w:p w14:paraId="218E959E" w14:textId="77777777" w:rsidR="00C67479" w:rsidRPr="00C67479" w:rsidRDefault="00C67479" w:rsidP="00C67479">
            <w:pPr>
              <w:rPr>
                <w:rFonts w:ascii="Arial" w:eastAsia="Times New Roman" w:hAnsi="Arial" w:cs="Arial"/>
                <w:color w:val="000000"/>
                <w:sz w:val="16"/>
                <w:szCs w:val="16"/>
              </w:rPr>
            </w:pPr>
            <w:r w:rsidRPr="00C67479">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760EA337"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0</w:t>
            </w:r>
          </w:p>
        </w:tc>
        <w:tc>
          <w:tcPr>
            <w:tcW w:w="662" w:type="pct"/>
            <w:tcBorders>
              <w:top w:val="nil"/>
              <w:left w:val="nil"/>
              <w:bottom w:val="single" w:sz="4" w:space="0" w:color="auto"/>
              <w:right w:val="single" w:sz="4" w:space="0" w:color="auto"/>
            </w:tcBorders>
            <w:hideMark/>
          </w:tcPr>
          <w:p w14:paraId="2A986680"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310</w:t>
            </w:r>
          </w:p>
        </w:tc>
      </w:tr>
      <w:tr w:rsidR="00C67479" w:rsidRPr="00C67479" w14:paraId="6D189B45" w14:textId="77777777" w:rsidTr="00C67479">
        <w:trPr>
          <w:trHeight w:val="255"/>
        </w:trPr>
        <w:tc>
          <w:tcPr>
            <w:tcW w:w="468" w:type="pct"/>
            <w:tcBorders>
              <w:top w:val="nil"/>
              <w:left w:val="single" w:sz="4" w:space="0" w:color="auto"/>
              <w:bottom w:val="single" w:sz="4" w:space="0" w:color="auto"/>
              <w:right w:val="single" w:sz="4" w:space="0" w:color="auto"/>
            </w:tcBorders>
            <w:hideMark/>
          </w:tcPr>
          <w:p w14:paraId="41370F14"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8</w:t>
            </w:r>
          </w:p>
        </w:tc>
        <w:tc>
          <w:tcPr>
            <w:tcW w:w="442" w:type="pct"/>
            <w:tcBorders>
              <w:top w:val="nil"/>
              <w:left w:val="nil"/>
              <w:bottom w:val="single" w:sz="4" w:space="0" w:color="auto"/>
              <w:right w:val="single" w:sz="4" w:space="0" w:color="auto"/>
            </w:tcBorders>
            <w:hideMark/>
          </w:tcPr>
          <w:p w14:paraId="784A3FAA"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1</w:t>
            </w:r>
          </w:p>
        </w:tc>
        <w:tc>
          <w:tcPr>
            <w:tcW w:w="411" w:type="pct"/>
            <w:tcBorders>
              <w:top w:val="nil"/>
              <w:left w:val="nil"/>
              <w:bottom w:val="single" w:sz="4" w:space="0" w:color="auto"/>
              <w:right w:val="single" w:sz="4" w:space="0" w:color="auto"/>
            </w:tcBorders>
            <w:hideMark/>
          </w:tcPr>
          <w:p w14:paraId="53794EF3"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2026</w:t>
            </w:r>
          </w:p>
        </w:tc>
        <w:tc>
          <w:tcPr>
            <w:tcW w:w="2469" w:type="pct"/>
            <w:tcBorders>
              <w:top w:val="nil"/>
              <w:left w:val="nil"/>
              <w:bottom w:val="single" w:sz="4" w:space="0" w:color="auto"/>
              <w:right w:val="single" w:sz="4" w:space="0" w:color="auto"/>
            </w:tcBorders>
            <w:hideMark/>
          </w:tcPr>
          <w:p w14:paraId="6FD69338" w14:textId="77777777" w:rsidR="00C67479" w:rsidRPr="00C67479" w:rsidRDefault="00C67479" w:rsidP="00C67479">
            <w:pPr>
              <w:rPr>
                <w:rFonts w:ascii="Arial" w:eastAsia="Times New Roman" w:hAnsi="Arial" w:cs="Arial"/>
                <w:color w:val="000000"/>
                <w:sz w:val="16"/>
                <w:szCs w:val="16"/>
              </w:rPr>
            </w:pPr>
            <w:r w:rsidRPr="00C67479">
              <w:rPr>
                <w:rFonts w:ascii="Arial" w:eastAsia="Times New Roman" w:hAnsi="Arial" w:cs="Arial"/>
                <w:color w:val="000000"/>
                <w:sz w:val="16"/>
                <w:szCs w:val="16"/>
              </w:rPr>
              <w:t>Material para festividades e homenagens</w:t>
            </w:r>
          </w:p>
        </w:tc>
        <w:tc>
          <w:tcPr>
            <w:tcW w:w="548" w:type="pct"/>
            <w:tcBorders>
              <w:top w:val="nil"/>
              <w:left w:val="nil"/>
              <w:bottom w:val="single" w:sz="4" w:space="0" w:color="auto"/>
              <w:right w:val="single" w:sz="4" w:space="0" w:color="auto"/>
            </w:tcBorders>
            <w:hideMark/>
          </w:tcPr>
          <w:p w14:paraId="15DACE79"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103</w:t>
            </w:r>
          </w:p>
        </w:tc>
        <w:tc>
          <w:tcPr>
            <w:tcW w:w="662" w:type="pct"/>
            <w:tcBorders>
              <w:top w:val="nil"/>
              <w:left w:val="nil"/>
              <w:bottom w:val="single" w:sz="4" w:space="0" w:color="auto"/>
              <w:right w:val="single" w:sz="4" w:space="0" w:color="auto"/>
            </w:tcBorders>
            <w:hideMark/>
          </w:tcPr>
          <w:p w14:paraId="062FA6A4"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329</w:t>
            </w:r>
          </w:p>
        </w:tc>
      </w:tr>
      <w:tr w:rsidR="00C67479" w:rsidRPr="00C67479" w14:paraId="466F0D14" w14:textId="77777777" w:rsidTr="00C67479">
        <w:trPr>
          <w:trHeight w:val="255"/>
        </w:trPr>
        <w:tc>
          <w:tcPr>
            <w:tcW w:w="468" w:type="pct"/>
            <w:tcBorders>
              <w:top w:val="nil"/>
              <w:left w:val="single" w:sz="4" w:space="0" w:color="auto"/>
              <w:bottom w:val="single" w:sz="4" w:space="0" w:color="auto"/>
              <w:right w:val="single" w:sz="4" w:space="0" w:color="auto"/>
            </w:tcBorders>
            <w:hideMark/>
          </w:tcPr>
          <w:p w14:paraId="6409A106"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8</w:t>
            </w:r>
          </w:p>
        </w:tc>
        <w:tc>
          <w:tcPr>
            <w:tcW w:w="442" w:type="pct"/>
            <w:tcBorders>
              <w:top w:val="nil"/>
              <w:left w:val="nil"/>
              <w:bottom w:val="single" w:sz="4" w:space="0" w:color="auto"/>
              <w:right w:val="single" w:sz="4" w:space="0" w:color="auto"/>
            </w:tcBorders>
            <w:hideMark/>
          </w:tcPr>
          <w:p w14:paraId="60733FDD"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1</w:t>
            </w:r>
          </w:p>
        </w:tc>
        <w:tc>
          <w:tcPr>
            <w:tcW w:w="411" w:type="pct"/>
            <w:tcBorders>
              <w:top w:val="nil"/>
              <w:left w:val="nil"/>
              <w:bottom w:val="single" w:sz="4" w:space="0" w:color="auto"/>
              <w:right w:val="single" w:sz="4" w:space="0" w:color="auto"/>
            </w:tcBorders>
            <w:hideMark/>
          </w:tcPr>
          <w:p w14:paraId="4065F593"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2027</w:t>
            </w:r>
          </w:p>
        </w:tc>
        <w:tc>
          <w:tcPr>
            <w:tcW w:w="2469" w:type="pct"/>
            <w:tcBorders>
              <w:top w:val="nil"/>
              <w:left w:val="nil"/>
              <w:bottom w:val="single" w:sz="4" w:space="0" w:color="auto"/>
              <w:right w:val="single" w:sz="4" w:space="0" w:color="auto"/>
            </w:tcBorders>
            <w:hideMark/>
          </w:tcPr>
          <w:p w14:paraId="228ADEA6" w14:textId="77777777" w:rsidR="00C67479" w:rsidRPr="00C67479" w:rsidRDefault="00C67479" w:rsidP="00C67479">
            <w:pPr>
              <w:rPr>
                <w:rFonts w:ascii="Arial" w:eastAsia="Times New Roman" w:hAnsi="Arial" w:cs="Arial"/>
                <w:color w:val="000000"/>
                <w:sz w:val="16"/>
                <w:szCs w:val="16"/>
              </w:rPr>
            </w:pPr>
            <w:r w:rsidRPr="00C67479">
              <w:rPr>
                <w:rFonts w:ascii="Arial" w:eastAsia="Times New Roman" w:hAnsi="Arial" w:cs="Arial"/>
                <w:color w:val="000000"/>
                <w:sz w:val="16"/>
                <w:szCs w:val="16"/>
              </w:rPr>
              <w:t>Merenda escolar</w:t>
            </w:r>
          </w:p>
        </w:tc>
        <w:tc>
          <w:tcPr>
            <w:tcW w:w="548" w:type="pct"/>
            <w:tcBorders>
              <w:top w:val="nil"/>
              <w:left w:val="nil"/>
              <w:bottom w:val="single" w:sz="4" w:space="0" w:color="auto"/>
              <w:right w:val="single" w:sz="4" w:space="0" w:color="auto"/>
            </w:tcBorders>
            <w:hideMark/>
          </w:tcPr>
          <w:p w14:paraId="448C3C67"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103</w:t>
            </w:r>
          </w:p>
        </w:tc>
        <w:tc>
          <w:tcPr>
            <w:tcW w:w="662" w:type="pct"/>
            <w:tcBorders>
              <w:top w:val="nil"/>
              <w:left w:val="nil"/>
              <w:bottom w:val="single" w:sz="4" w:space="0" w:color="auto"/>
              <w:right w:val="single" w:sz="4" w:space="0" w:color="auto"/>
            </w:tcBorders>
            <w:hideMark/>
          </w:tcPr>
          <w:p w14:paraId="52F61ACD"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337</w:t>
            </w:r>
          </w:p>
        </w:tc>
      </w:tr>
      <w:tr w:rsidR="00C67479" w:rsidRPr="00C67479" w14:paraId="298A401F" w14:textId="77777777" w:rsidTr="00C67479">
        <w:trPr>
          <w:trHeight w:val="255"/>
        </w:trPr>
        <w:tc>
          <w:tcPr>
            <w:tcW w:w="468" w:type="pct"/>
            <w:tcBorders>
              <w:top w:val="nil"/>
              <w:left w:val="single" w:sz="4" w:space="0" w:color="auto"/>
              <w:bottom w:val="single" w:sz="4" w:space="0" w:color="auto"/>
              <w:right w:val="single" w:sz="4" w:space="0" w:color="auto"/>
            </w:tcBorders>
            <w:hideMark/>
          </w:tcPr>
          <w:p w14:paraId="2D55939B"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8</w:t>
            </w:r>
          </w:p>
        </w:tc>
        <w:tc>
          <w:tcPr>
            <w:tcW w:w="442" w:type="pct"/>
            <w:tcBorders>
              <w:top w:val="nil"/>
              <w:left w:val="nil"/>
              <w:bottom w:val="single" w:sz="4" w:space="0" w:color="auto"/>
              <w:right w:val="single" w:sz="4" w:space="0" w:color="auto"/>
            </w:tcBorders>
            <w:hideMark/>
          </w:tcPr>
          <w:p w14:paraId="470C64E5"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1</w:t>
            </w:r>
          </w:p>
        </w:tc>
        <w:tc>
          <w:tcPr>
            <w:tcW w:w="411" w:type="pct"/>
            <w:tcBorders>
              <w:top w:val="nil"/>
              <w:left w:val="nil"/>
              <w:bottom w:val="single" w:sz="4" w:space="0" w:color="auto"/>
              <w:right w:val="single" w:sz="4" w:space="0" w:color="auto"/>
            </w:tcBorders>
            <w:hideMark/>
          </w:tcPr>
          <w:p w14:paraId="418778E3"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2027</w:t>
            </w:r>
          </w:p>
        </w:tc>
        <w:tc>
          <w:tcPr>
            <w:tcW w:w="2469" w:type="pct"/>
            <w:tcBorders>
              <w:top w:val="nil"/>
              <w:left w:val="nil"/>
              <w:bottom w:val="single" w:sz="4" w:space="0" w:color="auto"/>
              <w:right w:val="single" w:sz="4" w:space="0" w:color="auto"/>
            </w:tcBorders>
            <w:hideMark/>
          </w:tcPr>
          <w:p w14:paraId="05357230" w14:textId="77777777" w:rsidR="00C67479" w:rsidRPr="00C67479" w:rsidRDefault="00C67479" w:rsidP="00C67479">
            <w:pPr>
              <w:rPr>
                <w:rFonts w:ascii="Arial" w:eastAsia="Times New Roman" w:hAnsi="Arial" w:cs="Arial"/>
                <w:color w:val="000000"/>
                <w:sz w:val="16"/>
                <w:szCs w:val="16"/>
              </w:rPr>
            </w:pPr>
            <w:r w:rsidRPr="00C67479">
              <w:rPr>
                <w:rFonts w:ascii="Arial" w:eastAsia="Times New Roman" w:hAnsi="Arial" w:cs="Arial"/>
                <w:color w:val="000000"/>
                <w:sz w:val="16"/>
                <w:szCs w:val="16"/>
              </w:rPr>
              <w:t>Merenda escolar</w:t>
            </w:r>
          </w:p>
        </w:tc>
        <w:tc>
          <w:tcPr>
            <w:tcW w:w="548" w:type="pct"/>
            <w:tcBorders>
              <w:top w:val="nil"/>
              <w:left w:val="nil"/>
              <w:bottom w:val="single" w:sz="4" w:space="0" w:color="auto"/>
              <w:right w:val="single" w:sz="4" w:space="0" w:color="auto"/>
            </w:tcBorders>
            <w:hideMark/>
          </w:tcPr>
          <w:p w14:paraId="6E6A471E"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107</w:t>
            </w:r>
          </w:p>
        </w:tc>
        <w:tc>
          <w:tcPr>
            <w:tcW w:w="662" w:type="pct"/>
            <w:tcBorders>
              <w:top w:val="nil"/>
              <w:left w:val="nil"/>
              <w:bottom w:val="single" w:sz="4" w:space="0" w:color="auto"/>
              <w:right w:val="single" w:sz="4" w:space="0" w:color="auto"/>
            </w:tcBorders>
            <w:hideMark/>
          </w:tcPr>
          <w:p w14:paraId="7E374620"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338</w:t>
            </w:r>
          </w:p>
        </w:tc>
      </w:tr>
      <w:tr w:rsidR="00C67479" w:rsidRPr="00C67479" w14:paraId="67A525B1" w14:textId="77777777" w:rsidTr="00C67479">
        <w:trPr>
          <w:trHeight w:val="255"/>
        </w:trPr>
        <w:tc>
          <w:tcPr>
            <w:tcW w:w="468" w:type="pct"/>
            <w:tcBorders>
              <w:top w:val="nil"/>
              <w:left w:val="single" w:sz="4" w:space="0" w:color="auto"/>
              <w:bottom w:val="single" w:sz="4" w:space="0" w:color="auto"/>
              <w:right w:val="single" w:sz="4" w:space="0" w:color="auto"/>
            </w:tcBorders>
            <w:hideMark/>
          </w:tcPr>
          <w:p w14:paraId="37CAC0E6"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8</w:t>
            </w:r>
          </w:p>
        </w:tc>
        <w:tc>
          <w:tcPr>
            <w:tcW w:w="442" w:type="pct"/>
            <w:tcBorders>
              <w:top w:val="nil"/>
              <w:left w:val="nil"/>
              <w:bottom w:val="single" w:sz="4" w:space="0" w:color="auto"/>
              <w:right w:val="single" w:sz="4" w:space="0" w:color="auto"/>
            </w:tcBorders>
            <w:hideMark/>
          </w:tcPr>
          <w:p w14:paraId="78571703"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1</w:t>
            </w:r>
          </w:p>
        </w:tc>
        <w:tc>
          <w:tcPr>
            <w:tcW w:w="411" w:type="pct"/>
            <w:tcBorders>
              <w:top w:val="nil"/>
              <w:left w:val="nil"/>
              <w:bottom w:val="single" w:sz="4" w:space="0" w:color="auto"/>
              <w:right w:val="single" w:sz="4" w:space="0" w:color="auto"/>
            </w:tcBorders>
            <w:hideMark/>
          </w:tcPr>
          <w:p w14:paraId="401AB7AA"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2027</w:t>
            </w:r>
          </w:p>
        </w:tc>
        <w:tc>
          <w:tcPr>
            <w:tcW w:w="2469" w:type="pct"/>
            <w:tcBorders>
              <w:top w:val="nil"/>
              <w:left w:val="nil"/>
              <w:bottom w:val="single" w:sz="4" w:space="0" w:color="auto"/>
              <w:right w:val="single" w:sz="4" w:space="0" w:color="auto"/>
            </w:tcBorders>
            <w:hideMark/>
          </w:tcPr>
          <w:p w14:paraId="5C04CC0C" w14:textId="77777777" w:rsidR="00C67479" w:rsidRPr="00C67479" w:rsidRDefault="00C67479" w:rsidP="00C67479">
            <w:pPr>
              <w:rPr>
                <w:rFonts w:ascii="Arial" w:eastAsia="Times New Roman" w:hAnsi="Arial" w:cs="Arial"/>
                <w:color w:val="000000"/>
                <w:sz w:val="16"/>
                <w:szCs w:val="16"/>
              </w:rPr>
            </w:pPr>
            <w:r w:rsidRPr="00C67479">
              <w:rPr>
                <w:rFonts w:ascii="Arial" w:eastAsia="Times New Roman" w:hAnsi="Arial" w:cs="Arial"/>
                <w:color w:val="000000"/>
                <w:sz w:val="16"/>
                <w:szCs w:val="16"/>
              </w:rPr>
              <w:t>Merenda escolar</w:t>
            </w:r>
          </w:p>
        </w:tc>
        <w:tc>
          <w:tcPr>
            <w:tcW w:w="548" w:type="pct"/>
            <w:tcBorders>
              <w:top w:val="nil"/>
              <w:left w:val="nil"/>
              <w:bottom w:val="single" w:sz="4" w:space="0" w:color="auto"/>
              <w:right w:val="single" w:sz="4" w:space="0" w:color="auto"/>
            </w:tcBorders>
            <w:hideMark/>
          </w:tcPr>
          <w:p w14:paraId="3F14D9A7"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1042</w:t>
            </w:r>
          </w:p>
        </w:tc>
        <w:tc>
          <w:tcPr>
            <w:tcW w:w="662" w:type="pct"/>
            <w:tcBorders>
              <w:top w:val="nil"/>
              <w:left w:val="nil"/>
              <w:bottom w:val="single" w:sz="4" w:space="0" w:color="auto"/>
              <w:right w:val="single" w:sz="4" w:space="0" w:color="auto"/>
            </w:tcBorders>
            <w:hideMark/>
          </w:tcPr>
          <w:p w14:paraId="1DEEA7B9"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339</w:t>
            </w:r>
          </w:p>
        </w:tc>
      </w:tr>
      <w:tr w:rsidR="00C67479" w:rsidRPr="00C67479" w14:paraId="5C4A4450" w14:textId="77777777" w:rsidTr="00C67479">
        <w:trPr>
          <w:trHeight w:val="255"/>
        </w:trPr>
        <w:tc>
          <w:tcPr>
            <w:tcW w:w="468" w:type="pct"/>
            <w:tcBorders>
              <w:top w:val="nil"/>
              <w:left w:val="single" w:sz="4" w:space="0" w:color="auto"/>
              <w:bottom w:val="single" w:sz="4" w:space="0" w:color="auto"/>
              <w:right w:val="single" w:sz="4" w:space="0" w:color="auto"/>
            </w:tcBorders>
            <w:hideMark/>
          </w:tcPr>
          <w:p w14:paraId="45A3EE10"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8</w:t>
            </w:r>
          </w:p>
        </w:tc>
        <w:tc>
          <w:tcPr>
            <w:tcW w:w="442" w:type="pct"/>
            <w:tcBorders>
              <w:top w:val="nil"/>
              <w:left w:val="nil"/>
              <w:bottom w:val="single" w:sz="4" w:space="0" w:color="auto"/>
              <w:right w:val="single" w:sz="4" w:space="0" w:color="auto"/>
            </w:tcBorders>
            <w:hideMark/>
          </w:tcPr>
          <w:p w14:paraId="3CF0B1D5"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1</w:t>
            </w:r>
          </w:p>
        </w:tc>
        <w:tc>
          <w:tcPr>
            <w:tcW w:w="411" w:type="pct"/>
            <w:tcBorders>
              <w:top w:val="nil"/>
              <w:left w:val="nil"/>
              <w:bottom w:val="single" w:sz="4" w:space="0" w:color="auto"/>
              <w:right w:val="single" w:sz="4" w:space="0" w:color="auto"/>
            </w:tcBorders>
            <w:hideMark/>
          </w:tcPr>
          <w:p w14:paraId="78E2FFEF"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2029</w:t>
            </w:r>
          </w:p>
        </w:tc>
        <w:tc>
          <w:tcPr>
            <w:tcW w:w="2469" w:type="pct"/>
            <w:tcBorders>
              <w:top w:val="nil"/>
              <w:left w:val="nil"/>
              <w:bottom w:val="single" w:sz="4" w:space="0" w:color="auto"/>
              <w:right w:val="single" w:sz="4" w:space="0" w:color="auto"/>
            </w:tcBorders>
            <w:hideMark/>
          </w:tcPr>
          <w:p w14:paraId="37815F92" w14:textId="77777777" w:rsidR="00C67479" w:rsidRPr="00C67479" w:rsidRDefault="00C67479" w:rsidP="00C67479">
            <w:pPr>
              <w:rPr>
                <w:rFonts w:ascii="Arial" w:eastAsia="Times New Roman" w:hAnsi="Arial" w:cs="Arial"/>
                <w:color w:val="000000"/>
                <w:sz w:val="16"/>
                <w:szCs w:val="16"/>
              </w:rPr>
            </w:pPr>
            <w:r w:rsidRPr="00C67479">
              <w:rPr>
                <w:rFonts w:ascii="Arial" w:eastAsia="Times New Roman" w:hAnsi="Arial" w:cs="Arial"/>
                <w:color w:val="000000"/>
                <w:sz w:val="16"/>
                <w:szCs w:val="16"/>
              </w:rPr>
              <w:t>Material para festividades e homenagens</w:t>
            </w:r>
          </w:p>
        </w:tc>
        <w:tc>
          <w:tcPr>
            <w:tcW w:w="548" w:type="pct"/>
            <w:tcBorders>
              <w:top w:val="nil"/>
              <w:left w:val="nil"/>
              <w:bottom w:val="single" w:sz="4" w:space="0" w:color="auto"/>
              <w:right w:val="single" w:sz="4" w:space="0" w:color="auto"/>
            </w:tcBorders>
            <w:hideMark/>
          </w:tcPr>
          <w:p w14:paraId="793C45AB"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103</w:t>
            </w:r>
          </w:p>
        </w:tc>
        <w:tc>
          <w:tcPr>
            <w:tcW w:w="662" w:type="pct"/>
            <w:tcBorders>
              <w:top w:val="nil"/>
              <w:left w:val="nil"/>
              <w:bottom w:val="single" w:sz="4" w:space="0" w:color="auto"/>
              <w:right w:val="single" w:sz="4" w:space="0" w:color="auto"/>
            </w:tcBorders>
            <w:hideMark/>
          </w:tcPr>
          <w:p w14:paraId="1849A4F7"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362</w:t>
            </w:r>
          </w:p>
        </w:tc>
      </w:tr>
      <w:tr w:rsidR="00C67479" w:rsidRPr="00C67479" w14:paraId="6564D8AA" w14:textId="77777777" w:rsidTr="00C67479">
        <w:trPr>
          <w:trHeight w:val="255"/>
        </w:trPr>
        <w:tc>
          <w:tcPr>
            <w:tcW w:w="468" w:type="pct"/>
            <w:tcBorders>
              <w:top w:val="nil"/>
              <w:left w:val="single" w:sz="4" w:space="0" w:color="auto"/>
              <w:bottom w:val="single" w:sz="4" w:space="0" w:color="auto"/>
              <w:right w:val="single" w:sz="4" w:space="0" w:color="auto"/>
            </w:tcBorders>
            <w:hideMark/>
          </w:tcPr>
          <w:p w14:paraId="282B8DD3"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8</w:t>
            </w:r>
          </w:p>
        </w:tc>
        <w:tc>
          <w:tcPr>
            <w:tcW w:w="442" w:type="pct"/>
            <w:tcBorders>
              <w:top w:val="nil"/>
              <w:left w:val="nil"/>
              <w:bottom w:val="single" w:sz="4" w:space="0" w:color="auto"/>
              <w:right w:val="single" w:sz="4" w:space="0" w:color="auto"/>
            </w:tcBorders>
            <w:hideMark/>
          </w:tcPr>
          <w:p w14:paraId="29ECAC8C"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1</w:t>
            </w:r>
          </w:p>
        </w:tc>
        <w:tc>
          <w:tcPr>
            <w:tcW w:w="411" w:type="pct"/>
            <w:tcBorders>
              <w:top w:val="nil"/>
              <w:left w:val="nil"/>
              <w:bottom w:val="single" w:sz="4" w:space="0" w:color="auto"/>
              <w:right w:val="single" w:sz="4" w:space="0" w:color="auto"/>
            </w:tcBorders>
            <w:hideMark/>
          </w:tcPr>
          <w:p w14:paraId="77A448FA"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2029</w:t>
            </w:r>
          </w:p>
        </w:tc>
        <w:tc>
          <w:tcPr>
            <w:tcW w:w="2469" w:type="pct"/>
            <w:tcBorders>
              <w:top w:val="nil"/>
              <w:left w:val="nil"/>
              <w:bottom w:val="single" w:sz="4" w:space="0" w:color="auto"/>
              <w:right w:val="single" w:sz="4" w:space="0" w:color="auto"/>
            </w:tcBorders>
            <w:hideMark/>
          </w:tcPr>
          <w:p w14:paraId="7490A204" w14:textId="77777777" w:rsidR="00C67479" w:rsidRPr="00C67479" w:rsidRDefault="00C67479" w:rsidP="00C67479">
            <w:pPr>
              <w:rPr>
                <w:rFonts w:ascii="Arial" w:eastAsia="Times New Roman" w:hAnsi="Arial" w:cs="Arial"/>
                <w:color w:val="000000"/>
                <w:sz w:val="16"/>
                <w:szCs w:val="16"/>
              </w:rPr>
            </w:pPr>
            <w:r w:rsidRPr="00C67479">
              <w:rPr>
                <w:rFonts w:ascii="Arial" w:eastAsia="Times New Roman" w:hAnsi="Arial" w:cs="Arial"/>
                <w:color w:val="000000"/>
                <w:sz w:val="16"/>
                <w:szCs w:val="16"/>
              </w:rPr>
              <w:t>Gêneros alimentícios para copa e cantina</w:t>
            </w:r>
          </w:p>
        </w:tc>
        <w:tc>
          <w:tcPr>
            <w:tcW w:w="548" w:type="pct"/>
            <w:tcBorders>
              <w:top w:val="nil"/>
              <w:left w:val="nil"/>
              <w:bottom w:val="single" w:sz="4" w:space="0" w:color="auto"/>
              <w:right w:val="single" w:sz="4" w:space="0" w:color="auto"/>
            </w:tcBorders>
            <w:hideMark/>
          </w:tcPr>
          <w:p w14:paraId="6BA475C0"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104</w:t>
            </w:r>
          </w:p>
        </w:tc>
        <w:tc>
          <w:tcPr>
            <w:tcW w:w="662" w:type="pct"/>
            <w:tcBorders>
              <w:top w:val="nil"/>
              <w:left w:val="nil"/>
              <w:bottom w:val="single" w:sz="4" w:space="0" w:color="auto"/>
              <w:right w:val="single" w:sz="4" w:space="0" w:color="auto"/>
            </w:tcBorders>
            <w:hideMark/>
          </w:tcPr>
          <w:p w14:paraId="1F464229"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363</w:t>
            </w:r>
          </w:p>
        </w:tc>
      </w:tr>
      <w:tr w:rsidR="00C67479" w:rsidRPr="00C67479" w14:paraId="53379A10" w14:textId="77777777" w:rsidTr="00C67479">
        <w:trPr>
          <w:trHeight w:val="255"/>
        </w:trPr>
        <w:tc>
          <w:tcPr>
            <w:tcW w:w="468" w:type="pct"/>
            <w:tcBorders>
              <w:top w:val="nil"/>
              <w:left w:val="single" w:sz="4" w:space="0" w:color="auto"/>
              <w:bottom w:val="single" w:sz="4" w:space="0" w:color="auto"/>
              <w:right w:val="single" w:sz="4" w:space="0" w:color="auto"/>
            </w:tcBorders>
            <w:hideMark/>
          </w:tcPr>
          <w:p w14:paraId="68D8CD51"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8</w:t>
            </w:r>
          </w:p>
        </w:tc>
        <w:tc>
          <w:tcPr>
            <w:tcW w:w="442" w:type="pct"/>
            <w:tcBorders>
              <w:top w:val="nil"/>
              <w:left w:val="nil"/>
              <w:bottom w:val="single" w:sz="4" w:space="0" w:color="auto"/>
              <w:right w:val="single" w:sz="4" w:space="0" w:color="auto"/>
            </w:tcBorders>
            <w:hideMark/>
          </w:tcPr>
          <w:p w14:paraId="60499B47"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1</w:t>
            </w:r>
          </w:p>
        </w:tc>
        <w:tc>
          <w:tcPr>
            <w:tcW w:w="411" w:type="pct"/>
            <w:tcBorders>
              <w:top w:val="nil"/>
              <w:left w:val="nil"/>
              <w:bottom w:val="single" w:sz="4" w:space="0" w:color="auto"/>
              <w:right w:val="single" w:sz="4" w:space="0" w:color="auto"/>
            </w:tcBorders>
            <w:hideMark/>
          </w:tcPr>
          <w:p w14:paraId="02D6E07E"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2030</w:t>
            </w:r>
          </w:p>
        </w:tc>
        <w:tc>
          <w:tcPr>
            <w:tcW w:w="2469" w:type="pct"/>
            <w:tcBorders>
              <w:top w:val="nil"/>
              <w:left w:val="nil"/>
              <w:bottom w:val="single" w:sz="4" w:space="0" w:color="auto"/>
              <w:right w:val="single" w:sz="4" w:space="0" w:color="auto"/>
            </w:tcBorders>
            <w:hideMark/>
          </w:tcPr>
          <w:p w14:paraId="086EF241" w14:textId="77777777" w:rsidR="00C67479" w:rsidRPr="00C67479" w:rsidRDefault="00C67479" w:rsidP="00C67479">
            <w:pPr>
              <w:rPr>
                <w:rFonts w:ascii="Arial" w:eastAsia="Times New Roman" w:hAnsi="Arial" w:cs="Arial"/>
                <w:color w:val="000000"/>
                <w:sz w:val="16"/>
                <w:szCs w:val="16"/>
              </w:rPr>
            </w:pPr>
            <w:r w:rsidRPr="00C67479">
              <w:rPr>
                <w:rFonts w:ascii="Arial" w:eastAsia="Times New Roman" w:hAnsi="Arial" w:cs="Arial"/>
                <w:color w:val="000000"/>
                <w:sz w:val="16"/>
                <w:szCs w:val="16"/>
              </w:rPr>
              <w:t>Material para festividades e homenagens</w:t>
            </w:r>
          </w:p>
        </w:tc>
        <w:tc>
          <w:tcPr>
            <w:tcW w:w="548" w:type="pct"/>
            <w:tcBorders>
              <w:top w:val="nil"/>
              <w:left w:val="nil"/>
              <w:bottom w:val="single" w:sz="4" w:space="0" w:color="auto"/>
              <w:right w:val="single" w:sz="4" w:space="0" w:color="auto"/>
            </w:tcBorders>
            <w:hideMark/>
          </w:tcPr>
          <w:p w14:paraId="23506F19"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103</w:t>
            </w:r>
          </w:p>
        </w:tc>
        <w:tc>
          <w:tcPr>
            <w:tcW w:w="662" w:type="pct"/>
            <w:tcBorders>
              <w:top w:val="nil"/>
              <w:left w:val="nil"/>
              <w:bottom w:val="single" w:sz="4" w:space="0" w:color="auto"/>
              <w:right w:val="single" w:sz="4" w:space="0" w:color="auto"/>
            </w:tcBorders>
            <w:hideMark/>
          </w:tcPr>
          <w:p w14:paraId="5FC2E77D"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391</w:t>
            </w:r>
          </w:p>
        </w:tc>
      </w:tr>
      <w:tr w:rsidR="00C67479" w:rsidRPr="00C67479" w14:paraId="3BDFCE3D" w14:textId="77777777" w:rsidTr="00C67479">
        <w:trPr>
          <w:trHeight w:val="255"/>
        </w:trPr>
        <w:tc>
          <w:tcPr>
            <w:tcW w:w="468" w:type="pct"/>
            <w:tcBorders>
              <w:top w:val="nil"/>
              <w:left w:val="single" w:sz="4" w:space="0" w:color="auto"/>
              <w:bottom w:val="single" w:sz="4" w:space="0" w:color="auto"/>
              <w:right w:val="single" w:sz="4" w:space="0" w:color="auto"/>
            </w:tcBorders>
            <w:hideMark/>
          </w:tcPr>
          <w:p w14:paraId="171E2C56"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8</w:t>
            </w:r>
          </w:p>
        </w:tc>
        <w:tc>
          <w:tcPr>
            <w:tcW w:w="442" w:type="pct"/>
            <w:tcBorders>
              <w:top w:val="nil"/>
              <w:left w:val="nil"/>
              <w:bottom w:val="single" w:sz="4" w:space="0" w:color="auto"/>
              <w:right w:val="single" w:sz="4" w:space="0" w:color="auto"/>
            </w:tcBorders>
            <w:hideMark/>
          </w:tcPr>
          <w:p w14:paraId="7B978E85"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1</w:t>
            </w:r>
          </w:p>
        </w:tc>
        <w:tc>
          <w:tcPr>
            <w:tcW w:w="411" w:type="pct"/>
            <w:tcBorders>
              <w:top w:val="nil"/>
              <w:left w:val="nil"/>
              <w:bottom w:val="single" w:sz="4" w:space="0" w:color="auto"/>
              <w:right w:val="single" w:sz="4" w:space="0" w:color="auto"/>
            </w:tcBorders>
            <w:hideMark/>
          </w:tcPr>
          <w:p w14:paraId="004375C3"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2030</w:t>
            </w:r>
          </w:p>
        </w:tc>
        <w:tc>
          <w:tcPr>
            <w:tcW w:w="2469" w:type="pct"/>
            <w:tcBorders>
              <w:top w:val="nil"/>
              <w:left w:val="nil"/>
              <w:bottom w:val="single" w:sz="4" w:space="0" w:color="auto"/>
              <w:right w:val="single" w:sz="4" w:space="0" w:color="auto"/>
            </w:tcBorders>
            <w:hideMark/>
          </w:tcPr>
          <w:p w14:paraId="37096D9E" w14:textId="77777777" w:rsidR="00C67479" w:rsidRPr="00C67479" w:rsidRDefault="00C67479" w:rsidP="00C67479">
            <w:pPr>
              <w:rPr>
                <w:rFonts w:ascii="Arial" w:eastAsia="Times New Roman" w:hAnsi="Arial" w:cs="Arial"/>
                <w:color w:val="000000"/>
                <w:sz w:val="16"/>
                <w:szCs w:val="16"/>
              </w:rPr>
            </w:pPr>
            <w:r w:rsidRPr="00C67479">
              <w:rPr>
                <w:rFonts w:ascii="Arial" w:eastAsia="Times New Roman" w:hAnsi="Arial" w:cs="Arial"/>
                <w:color w:val="000000"/>
                <w:sz w:val="16"/>
                <w:szCs w:val="16"/>
              </w:rPr>
              <w:t>Gêneros alimentícios para copa e cantina</w:t>
            </w:r>
          </w:p>
        </w:tc>
        <w:tc>
          <w:tcPr>
            <w:tcW w:w="548" w:type="pct"/>
            <w:tcBorders>
              <w:top w:val="nil"/>
              <w:left w:val="nil"/>
              <w:bottom w:val="single" w:sz="4" w:space="0" w:color="auto"/>
              <w:right w:val="single" w:sz="4" w:space="0" w:color="auto"/>
            </w:tcBorders>
            <w:hideMark/>
          </w:tcPr>
          <w:p w14:paraId="7FBF0D94"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104</w:t>
            </w:r>
          </w:p>
        </w:tc>
        <w:tc>
          <w:tcPr>
            <w:tcW w:w="662" w:type="pct"/>
            <w:tcBorders>
              <w:top w:val="nil"/>
              <w:left w:val="nil"/>
              <w:bottom w:val="single" w:sz="4" w:space="0" w:color="auto"/>
              <w:right w:val="single" w:sz="4" w:space="0" w:color="auto"/>
            </w:tcBorders>
            <w:hideMark/>
          </w:tcPr>
          <w:p w14:paraId="5F78E46B"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392</w:t>
            </w:r>
          </w:p>
        </w:tc>
      </w:tr>
      <w:tr w:rsidR="00C67479" w:rsidRPr="00C67479" w14:paraId="4D2CD815" w14:textId="77777777" w:rsidTr="00C67479">
        <w:trPr>
          <w:trHeight w:val="255"/>
        </w:trPr>
        <w:tc>
          <w:tcPr>
            <w:tcW w:w="468" w:type="pct"/>
            <w:tcBorders>
              <w:top w:val="nil"/>
              <w:left w:val="single" w:sz="4" w:space="0" w:color="auto"/>
              <w:bottom w:val="single" w:sz="4" w:space="0" w:color="auto"/>
              <w:right w:val="single" w:sz="4" w:space="0" w:color="auto"/>
            </w:tcBorders>
            <w:hideMark/>
          </w:tcPr>
          <w:p w14:paraId="13F7CD2F"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8</w:t>
            </w:r>
          </w:p>
        </w:tc>
        <w:tc>
          <w:tcPr>
            <w:tcW w:w="442" w:type="pct"/>
            <w:tcBorders>
              <w:top w:val="nil"/>
              <w:left w:val="nil"/>
              <w:bottom w:val="single" w:sz="4" w:space="0" w:color="auto"/>
              <w:right w:val="single" w:sz="4" w:space="0" w:color="auto"/>
            </w:tcBorders>
            <w:hideMark/>
          </w:tcPr>
          <w:p w14:paraId="24874171"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1</w:t>
            </w:r>
          </w:p>
        </w:tc>
        <w:tc>
          <w:tcPr>
            <w:tcW w:w="411" w:type="pct"/>
            <w:tcBorders>
              <w:top w:val="nil"/>
              <w:left w:val="nil"/>
              <w:bottom w:val="single" w:sz="4" w:space="0" w:color="auto"/>
              <w:right w:val="single" w:sz="4" w:space="0" w:color="auto"/>
            </w:tcBorders>
            <w:hideMark/>
          </w:tcPr>
          <w:p w14:paraId="73E65CD2"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2051</w:t>
            </w:r>
          </w:p>
        </w:tc>
        <w:tc>
          <w:tcPr>
            <w:tcW w:w="2469" w:type="pct"/>
            <w:tcBorders>
              <w:top w:val="nil"/>
              <w:left w:val="nil"/>
              <w:bottom w:val="single" w:sz="4" w:space="0" w:color="auto"/>
              <w:right w:val="single" w:sz="4" w:space="0" w:color="auto"/>
            </w:tcBorders>
            <w:hideMark/>
          </w:tcPr>
          <w:p w14:paraId="6783DD25" w14:textId="77777777" w:rsidR="00C67479" w:rsidRPr="00C67479" w:rsidRDefault="00C67479" w:rsidP="00C67479">
            <w:pPr>
              <w:rPr>
                <w:rFonts w:ascii="Arial" w:eastAsia="Times New Roman" w:hAnsi="Arial" w:cs="Arial"/>
                <w:color w:val="000000"/>
                <w:sz w:val="16"/>
                <w:szCs w:val="16"/>
              </w:rPr>
            </w:pPr>
            <w:r w:rsidRPr="00C67479">
              <w:rPr>
                <w:rFonts w:ascii="Arial" w:eastAsia="Times New Roman" w:hAnsi="Arial" w:cs="Arial"/>
                <w:color w:val="000000"/>
                <w:sz w:val="16"/>
                <w:szCs w:val="16"/>
              </w:rPr>
              <w:t>Material para festividades e homenagens</w:t>
            </w:r>
          </w:p>
        </w:tc>
        <w:tc>
          <w:tcPr>
            <w:tcW w:w="548" w:type="pct"/>
            <w:tcBorders>
              <w:top w:val="nil"/>
              <w:left w:val="nil"/>
              <w:bottom w:val="single" w:sz="4" w:space="0" w:color="auto"/>
              <w:right w:val="single" w:sz="4" w:space="0" w:color="auto"/>
            </w:tcBorders>
            <w:hideMark/>
          </w:tcPr>
          <w:p w14:paraId="48C7D432"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103</w:t>
            </w:r>
          </w:p>
        </w:tc>
        <w:tc>
          <w:tcPr>
            <w:tcW w:w="662" w:type="pct"/>
            <w:tcBorders>
              <w:top w:val="nil"/>
              <w:left w:val="nil"/>
              <w:bottom w:val="single" w:sz="4" w:space="0" w:color="auto"/>
              <w:right w:val="single" w:sz="4" w:space="0" w:color="auto"/>
            </w:tcBorders>
            <w:hideMark/>
          </w:tcPr>
          <w:p w14:paraId="35245064"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433</w:t>
            </w:r>
          </w:p>
        </w:tc>
      </w:tr>
      <w:tr w:rsidR="00C67479" w:rsidRPr="00C67479" w14:paraId="62A35676" w14:textId="77777777" w:rsidTr="00C67479">
        <w:trPr>
          <w:trHeight w:val="255"/>
        </w:trPr>
        <w:tc>
          <w:tcPr>
            <w:tcW w:w="468" w:type="pct"/>
            <w:tcBorders>
              <w:top w:val="nil"/>
              <w:left w:val="single" w:sz="4" w:space="0" w:color="auto"/>
              <w:bottom w:val="single" w:sz="4" w:space="0" w:color="auto"/>
              <w:right w:val="single" w:sz="4" w:space="0" w:color="auto"/>
            </w:tcBorders>
            <w:hideMark/>
          </w:tcPr>
          <w:p w14:paraId="4C6A699B"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8</w:t>
            </w:r>
          </w:p>
        </w:tc>
        <w:tc>
          <w:tcPr>
            <w:tcW w:w="442" w:type="pct"/>
            <w:tcBorders>
              <w:top w:val="nil"/>
              <w:left w:val="nil"/>
              <w:bottom w:val="single" w:sz="4" w:space="0" w:color="auto"/>
              <w:right w:val="single" w:sz="4" w:space="0" w:color="auto"/>
            </w:tcBorders>
            <w:hideMark/>
          </w:tcPr>
          <w:p w14:paraId="29624031"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1</w:t>
            </w:r>
          </w:p>
        </w:tc>
        <w:tc>
          <w:tcPr>
            <w:tcW w:w="411" w:type="pct"/>
            <w:tcBorders>
              <w:top w:val="nil"/>
              <w:left w:val="nil"/>
              <w:bottom w:val="single" w:sz="4" w:space="0" w:color="auto"/>
              <w:right w:val="single" w:sz="4" w:space="0" w:color="auto"/>
            </w:tcBorders>
            <w:hideMark/>
          </w:tcPr>
          <w:p w14:paraId="39456C52"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2051</w:t>
            </w:r>
          </w:p>
        </w:tc>
        <w:tc>
          <w:tcPr>
            <w:tcW w:w="2469" w:type="pct"/>
            <w:tcBorders>
              <w:top w:val="nil"/>
              <w:left w:val="nil"/>
              <w:bottom w:val="single" w:sz="4" w:space="0" w:color="auto"/>
              <w:right w:val="single" w:sz="4" w:space="0" w:color="auto"/>
            </w:tcBorders>
            <w:hideMark/>
          </w:tcPr>
          <w:p w14:paraId="37595B6F" w14:textId="77777777" w:rsidR="00C67479" w:rsidRPr="00C67479" w:rsidRDefault="00C67479" w:rsidP="00C67479">
            <w:pPr>
              <w:rPr>
                <w:rFonts w:ascii="Arial" w:eastAsia="Times New Roman" w:hAnsi="Arial" w:cs="Arial"/>
                <w:color w:val="000000"/>
                <w:sz w:val="16"/>
                <w:szCs w:val="16"/>
              </w:rPr>
            </w:pPr>
            <w:r w:rsidRPr="00C67479">
              <w:rPr>
                <w:rFonts w:ascii="Arial" w:eastAsia="Times New Roman" w:hAnsi="Arial" w:cs="Arial"/>
                <w:color w:val="000000"/>
                <w:sz w:val="16"/>
                <w:szCs w:val="16"/>
              </w:rPr>
              <w:t>Gêneros alimentícios para copa e cantina</w:t>
            </w:r>
          </w:p>
        </w:tc>
        <w:tc>
          <w:tcPr>
            <w:tcW w:w="548" w:type="pct"/>
            <w:tcBorders>
              <w:top w:val="nil"/>
              <w:left w:val="nil"/>
              <w:bottom w:val="single" w:sz="4" w:space="0" w:color="auto"/>
              <w:right w:val="single" w:sz="4" w:space="0" w:color="auto"/>
            </w:tcBorders>
            <w:hideMark/>
          </w:tcPr>
          <w:p w14:paraId="7A157C66"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104</w:t>
            </w:r>
          </w:p>
        </w:tc>
        <w:tc>
          <w:tcPr>
            <w:tcW w:w="662" w:type="pct"/>
            <w:tcBorders>
              <w:top w:val="nil"/>
              <w:left w:val="nil"/>
              <w:bottom w:val="single" w:sz="4" w:space="0" w:color="auto"/>
              <w:right w:val="single" w:sz="4" w:space="0" w:color="auto"/>
            </w:tcBorders>
            <w:hideMark/>
          </w:tcPr>
          <w:p w14:paraId="25525569"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434</w:t>
            </w:r>
          </w:p>
        </w:tc>
      </w:tr>
      <w:tr w:rsidR="00C67479" w:rsidRPr="00C67479" w14:paraId="7C7D8B73" w14:textId="77777777" w:rsidTr="00C67479">
        <w:trPr>
          <w:trHeight w:val="255"/>
        </w:trPr>
        <w:tc>
          <w:tcPr>
            <w:tcW w:w="468" w:type="pct"/>
            <w:tcBorders>
              <w:top w:val="nil"/>
              <w:left w:val="single" w:sz="4" w:space="0" w:color="auto"/>
              <w:bottom w:val="single" w:sz="4" w:space="0" w:color="auto"/>
              <w:right w:val="single" w:sz="4" w:space="0" w:color="auto"/>
            </w:tcBorders>
            <w:hideMark/>
          </w:tcPr>
          <w:p w14:paraId="2F38EB59"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9</w:t>
            </w:r>
          </w:p>
        </w:tc>
        <w:tc>
          <w:tcPr>
            <w:tcW w:w="442" w:type="pct"/>
            <w:tcBorders>
              <w:top w:val="nil"/>
              <w:left w:val="nil"/>
              <w:bottom w:val="single" w:sz="4" w:space="0" w:color="auto"/>
              <w:right w:val="single" w:sz="4" w:space="0" w:color="auto"/>
            </w:tcBorders>
            <w:hideMark/>
          </w:tcPr>
          <w:p w14:paraId="35A98030"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2</w:t>
            </w:r>
          </w:p>
        </w:tc>
        <w:tc>
          <w:tcPr>
            <w:tcW w:w="411" w:type="pct"/>
            <w:tcBorders>
              <w:top w:val="nil"/>
              <w:left w:val="nil"/>
              <w:bottom w:val="single" w:sz="4" w:space="0" w:color="auto"/>
              <w:right w:val="single" w:sz="4" w:space="0" w:color="auto"/>
            </w:tcBorders>
            <w:hideMark/>
          </w:tcPr>
          <w:p w14:paraId="42A77686"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2041</w:t>
            </w:r>
          </w:p>
        </w:tc>
        <w:tc>
          <w:tcPr>
            <w:tcW w:w="2469" w:type="pct"/>
            <w:tcBorders>
              <w:top w:val="nil"/>
              <w:left w:val="nil"/>
              <w:bottom w:val="single" w:sz="4" w:space="0" w:color="auto"/>
              <w:right w:val="single" w:sz="4" w:space="0" w:color="auto"/>
            </w:tcBorders>
            <w:hideMark/>
          </w:tcPr>
          <w:p w14:paraId="2D7AB84A" w14:textId="77777777" w:rsidR="00C67479" w:rsidRPr="00C67479" w:rsidRDefault="00C67479" w:rsidP="00C67479">
            <w:pPr>
              <w:rPr>
                <w:rFonts w:ascii="Arial" w:eastAsia="Times New Roman" w:hAnsi="Arial" w:cs="Arial"/>
                <w:color w:val="000000"/>
                <w:sz w:val="16"/>
                <w:szCs w:val="16"/>
              </w:rPr>
            </w:pPr>
            <w:r w:rsidRPr="00C67479">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57FCBEE8"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303</w:t>
            </w:r>
          </w:p>
        </w:tc>
        <w:tc>
          <w:tcPr>
            <w:tcW w:w="662" w:type="pct"/>
            <w:tcBorders>
              <w:top w:val="nil"/>
              <w:left w:val="nil"/>
              <w:bottom w:val="single" w:sz="4" w:space="0" w:color="auto"/>
              <w:right w:val="single" w:sz="4" w:space="0" w:color="auto"/>
            </w:tcBorders>
            <w:hideMark/>
          </w:tcPr>
          <w:p w14:paraId="1634A3D3"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494</w:t>
            </w:r>
          </w:p>
        </w:tc>
      </w:tr>
      <w:tr w:rsidR="00C67479" w:rsidRPr="00C67479" w14:paraId="0CFAA702" w14:textId="77777777" w:rsidTr="00C67479">
        <w:trPr>
          <w:trHeight w:val="255"/>
        </w:trPr>
        <w:tc>
          <w:tcPr>
            <w:tcW w:w="468" w:type="pct"/>
            <w:tcBorders>
              <w:top w:val="nil"/>
              <w:left w:val="single" w:sz="4" w:space="0" w:color="auto"/>
              <w:bottom w:val="single" w:sz="4" w:space="0" w:color="auto"/>
              <w:right w:val="single" w:sz="4" w:space="0" w:color="auto"/>
            </w:tcBorders>
            <w:hideMark/>
          </w:tcPr>
          <w:p w14:paraId="775BA4A6"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9</w:t>
            </w:r>
          </w:p>
        </w:tc>
        <w:tc>
          <w:tcPr>
            <w:tcW w:w="442" w:type="pct"/>
            <w:tcBorders>
              <w:top w:val="nil"/>
              <w:left w:val="nil"/>
              <w:bottom w:val="single" w:sz="4" w:space="0" w:color="auto"/>
              <w:right w:val="single" w:sz="4" w:space="0" w:color="auto"/>
            </w:tcBorders>
            <w:hideMark/>
          </w:tcPr>
          <w:p w14:paraId="11C86779"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2</w:t>
            </w:r>
          </w:p>
        </w:tc>
        <w:tc>
          <w:tcPr>
            <w:tcW w:w="411" w:type="pct"/>
            <w:tcBorders>
              <w:top w:val="nil"/>
              <w:left w:val="nil"/>
              <w:bottom w:val="single" w:sz="4" w:space="0" w:color="auto"/>
              <w:right w:val="single" w:sz="4" w:space="0" w:color="auto"/>
            </w:tcBorders>
            <w:hideMark/>
          </w:tcPr>
          <w:p w14:paraId="5036477A"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2041</w:t>
            </w:r>
          </w:p>
        </w:tc>
        <w:tc>
          <w:tcPr>
            <w:tcW w:w="2469" w:type="pct"/>
            <w:tcBorders>
              <w:top w:val="nil"/>
              <w:left w:val="nil"/>
              <w:bottom w:val="single" w:sz="4" w:space="0" w:color="auto"/>
              <w:right w:val="single" w:sz="4" w:space="0" w:color="auto"/>
            </w:tcBorders>
            <w:hideMark/>
          </w:tcPr>
          <w:p w14:paraId="4D60E7D7" w14:textId="77777777" w:rsidR="00C67479" w:rsidRPr="00C67479" w:rsidRDefault="00C67479" w:rsidP="00C67479">
            <w:pPr>
              <w:rPr>
                <w:rFonts w:ascii="Arial" w:eastAsia="Times New Roman" w:hAnsi="Arial" w:cs="Arial"/>
                <w:color w:val="000000"/>
                <w:sz w:val="16"/>
                <w:szCs w:val="16"/>
              </w:rPr>
            </w:pPr>
            <w:r w:rsidRPr="00C67479">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19AAF8C0"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494</w:t>
            </w:r>
          </w:p>
        </w:tc>
        <w:tc>
          <w:tcPr>
            <w:tcW w:w="662" w:type="pct"/>
            <w:tcBorders>
              <w:top w:val="nil"/>
              <w:left w:val="nil"/>
              <w:bottom w:val="single" w:sz="4" w:space="0" w:color="auto"/>
              <w:right w:val="single" w:sz="4" w:space="0" w:color="auto"/>
            </w:tcBorders>
            <w:hideMark/>
          </w:tcPr>
          <w:p w14:paraId="4F15A8D4"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495</w:t>
            </w:r>
          </w:p>
        </w:tc>
      </w:tr>
      <w:tr w:rsidR="00C67479" w:rsidRPr="00C67479" w14:paraId="5A9CCC37" w14:textId="77777777" w:rsidTr="00C67479">
        <w:trPr>
          <w:trHeight w:val="255"/>
        </w:trPr>
        <w:tc>
          <w:tcPr>
            <w:tcW w:w="468" w:type="pct"/>
            <w:tcBorders>
              <w:top w:val="nil"/>
              <w:left w:val="single" w:sz="4" w:space="0" w:color="auto"/>
              <w:bottom w:val="single" w:sz="4" w:space="0" w:color="auto"/>
              <w:right w:val="single" w:sz="4" w:space="0" w:color="auto"/>
            </w:tcBorders>
            <w:hideMark/>
          </w:tcPr>
          <w:p w14:paraId="06E5B0FA"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9</w:t>
            </w:r>
          </w:p>
        </w:tc>
        <w:tc>
          <w:tcPr>
            <w:tcW w:w="442" w:type="pct"/>
            <w:tcBorders>
              <w:top w:val="nil"/>
              <w:left w:val="nil"/>
              <w:bottom w:val="single" w:sz="4" w:space="0" w:color="auto"/>
              <w:right w:val="single" w:sz="4" w:space="0" w:color="auto"/>
            </w:tcBorders>
            <w:hideMark/>
          </w:tcPr>
          <w:p w14:paraId="34C3119B"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2</w:t>
            </w:r>
          </w:p>
        </w:tc>
        <w:tc>
          <w:tcPr>
            <w:tcW w:w="411" w:type="pct"/>
            <w:tcBorders>
              <w:top w:val="nil"/>
              <w:left w:val="nil"/>
              <w:bottom w:val="single" w:sz="4" w:space="0" w:color="auto"/>
              <w:right w:val="single" w:sz="4" w:space="0" w:color="auto"/>
            </w:tcBorders>
            <w:hideMark/>
          </w:tcPr>
          <w:p w14:paraId="3A873649"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2041</w:t>
            </w:r>
          </w:p>
        </w:tc>
        <w:tc>
          <w:tcPr>
            <w:tcW w:w="2469" w:type="pct"/>
            <w:tcBorders>
              <w:top w:val="nil"/>
              <w:left w:val="nil"/>
              <w:bottom w:val="single" w:sz="4" w:space="0" w:color="auto"/>
              <w:right w:val="single" w:sz="4" w:space="0" w:color="auto"/>
            </w:tcBorders>
            <w:hideMark/>
          </w:tcPr>
          <w:p w14:paraId="703A533A" w14:textId="77777777" w:rsidR="00C67479" w:rsidRPr="00C67479" w:rsidRDefault="00C67479" w:rsidP="00C67479">
            <w:pPr>
              <w:rPr>
                <w:rFonts w:ascii="Arial" w:eastAsia="Times New Roman" w:hAnsi="Arial" w:cs="Arial"/>
                <w:color w:val="000000"/>
                <w:sz w:val="16"/>
                <w:szCs w:val="16"/>
              </w:rPr>
            </w:pPr>
            <w:r w:rsidRPr="00C67479">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0897C791"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1494</w:t>
            </w:r>
          </w:p>
        </w:tc>
        <w:tc>
          <w:tcPr>
            <w:tcW w:w="662" w:type="pct"/>
            <w:tcBorders>
              <w:top w:val="nil"/>
              <w:left w:val="nil"/>
              <w:bottom w:val="single" w:sz="4" w:space="0" w:color="auto"/>
              <w:right w:val="single" w:sz="4" w:space="0" w:color="auto"/>
            </w:tcBorders>
            <w:hideMark/>
          </w:tcPr>
          <w:p w14:paraId="41CFC3F1"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496</w:t>
            </w:r>
          </w:p>
        </w:tc>
      </w:tr>
      <w:tr w:rsidR="00C67479" w:rsidRPr="00C67479" w14:paraId="61B760D6" w14:textId="77777777" w:rsidTr="00C67479">
        <w:trPr>
          <w:trHeight w:val="255"/>
        </w:trPr>
        <w:tc>
          <w:tcPr>
            <w:tcW w:w="468" w:type="pct"/>
            <w:tcBorders>
              <w:top w:val="nil"/>
              <w:left w:val="single" w:sz="4" w:space="0" w:color="auto"/>
              <w:bottom w:val="single" w:sz="4" w:space="0" w:color="auto"/>
              <w:right w:val="single" w:sz="4" w:space="0" w:color="auto"/>
            </w:tcBorders>
            <w:hideMark/>
          </w:tcPr>
          <w:p w14:paraId="4C5347C0"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10</w:t>
            </w:r>
          </w:p>
        </w:tc>
        <w:tc>
          <w:tcPr>
            <w:tcW w:w="442" w:type="pct"/>
            <w:tcBorders>
              <w:top w:val="nil"/>
              <w:left w:val="nil"/>
              <w:bottom w:val="single" w:sz="4" w:space="0" w:color="auto"/>
              <w:right w:val="single" w:sz="4" w:space="0" w:color="auto"/>
            </w:tcBorders>
            <w:hideMark/>
          </w:tcPr>
          <w:p w14:paraId="31F46E90"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1</w:t>
            </w:r>
          </w:p>
        </w:tc>
        <w:tc>
          <w:tcPr>
            <w:tcW w:w="411" w:type="pct"/>
            <w:tcBorders>
              <w:top w:val="nil"/>
              <w:left w:val="nil"/>
              <w:bottom w:val="single" w:sz="4" w:space="0" w:color="auto"/>
              <w:right w:val="single" w:sz="4" w:space="0" w:color="auto"/>
            </w:tcBorders>
            <w:hideMark/>
          </w:tcPr>
          <w:p w14:paraId="09424DAD"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2089</w:t>
            </w:r>
          </w:p>
        </w:tc>
        <w:tc>
          <w:tcPr>
            <w:tcW w:w="2469" w:type="pct"/>
            <w:tcBorders>
              <w:top w:val="nil"/>
              <w:left w:val="nil"/>
              <w:bottom w:val="single" w:sz="4" w:space="0" w:color="auto"/>
              <w:right w:val="single" w:sz="4" w:space="0" w:color="auto"/>
            </w:tcBorders>
            <w:hideMark/>
          </w:tcPr>
          <w:p w14:paraId="4FAAA4A3" w14:textId="77777777" w:rsidR="00C67479" w:rsidRPr="00C67479" w:rsidRDefault="00C67479" w:rsidP="00C67479">
            <w:pPr>
              <w:rPr>
                <w:rFonts w:ascii="Arial" w:eastAsia="Times New Roman" w:hAnsi="Arial" w:cs="Arial"/>
                <w:color w:val="000000"/>
                <w:sz w:val="16"/>
                <w:szCs w:val="16"/>
              </w:rPr>
            </w:pPr>
            <w:r w:rsidRPr="00C67479">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607AE34B"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0</w:t>
            </w:r>
          </w:p>
        </w:tc>
        <w:tc>
          <w:tcPr>
            <w:tcW w:w="662" w:type="pct"/>
            <w:tcBorders>
              <w:top w:val="nil"/>
              <w:left w:val="nil"/>
              <w:bottom w:val="single" w:sz="4" w:space="0" w:color="auto"/>
              <w:right w:val="single" w:sz="4" w:space="0" w:color="auto"/>
            </w:tcBorders>
            <w:hideMark/>
          </w:tcPr>
          <w:p w14:paraId="656EAB88"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555</w:t>
            </w:r>
          </w:p>
        </w:tc>
      </w:tr>
      <w:tr w:rsidR="00C67479" w:rsidRPr="00C67479" w14:paraId="64FDE0B2" w14:textId="77777777" w:rsidTr="00C67479">
        <w:trPr>
          <w:trHeight w:val="255"/>
        </w:trPr>
        <w:tc>
          <w:tcPr>
            <w:tcW w:w="468" w:type="pct"/>
            <w:tcBorders>
              <w:top w:val="nil"/>
              <w:left w:val="single" w:sz="4" w:space="0" w:color="auto"/>
              <w:bottom w:val="single" w:sz="4" w:space="0" w:color="auto"/>
              <w:right w:val="single" w:sz="4" w:space="0" w:color="auto"/>
            </w:tcBorders>
            <w:hideMark/>
          </w:tcPr>
          <w:p w14:paraId="530AE92D"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10</w:t>
            </w:r>
          </w:p>
        </w:tc>
        <w:tc>
          <w:tcPr>
            <w:tcW w:w="442" w:type="pct"/>
            <w:tcBorders>
              <w:top w:val="nil"/>
              <w:left w:val="nil"/>
              <w:bottom w:val="single" w:sz="4" w:space="0" w:color="auto"/>
              <w:right w:val="single" w:sz="4" w:space="0" w:color="auto"/>
            </w:tcBorders>
            <w:hideMark/>
          </w:tcPr>
          <w:p w14:paraId="64A051B7"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1</w:t>
            </w:r>
          </w:p>
        </w:tc>
        <w:tc>
          <w:tcPr>
            <w:tcW w:w="411" w:type="pct"/>
            <w:tcBorders>
              <w:top w:val="nil"/>
              <w:left w:val="nil"/>
              <w:bottom w:val="single" w:sz="4" w:space="0" w:color="auto"/>
              <w:right w:val="single" w:sz="4" w:space="0" w:color="auto"/>
            </w:tcBorders>
            <w:hideMark/>
          </w:tcPr>
          <w:p w14:paraId="756BC8AC"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2090</w:t>
            </w:r>
          </w:p>
        </w:tc>
        <w:tc>
          <w:tcPr>
            <w:tcW w:w="2469" w:type="pct"/>
            <w:tcBorders>
              <w:top w:val="nil"/>
              <w:left w:val="nil"/>
              <w:bottom w:val="single" w:sz="4" w:space="0" w:color="auto"/>
              <w:right w:val="single" w:sz="4" w:space="0" w:color="auto"/>
            </w:tcBorders>
            <w:hideMark/>
          </w:tcPr>
          <w:p w14:paraId="42FE5D9A" w14:textId="77777777" w:rsidR="00C67479" w:rsidRPr="00C67479" w:rsidRDefault="00C67479" w:rsidP="00C67479">
            <w:pPr>
              <w:rPr>
                <w:rFonts w:ascii="Arial" w:eastAsia="Times New Roman" w:hAnsi="Arial" w:cs="Arial"/>
                <w:color w:val="000000"/>
                <w:sz w:val="16"/>
                <w:szCs w:val="16"/>
              </w:rPr>
            </w:pPr>
            <w:r w:rsidRPr="00C67479">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3359C52C"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0</w:t>
            </w:r>
          </w:p>
        </w:tc>
        <w:tc>
          <w:tcPr>
            <w:tcW w:w="662" w:type="pct"/>
            <w:tcBorders>
              <w:top w:val="nil"/>
              <w:left w:val="nil"/>
              <w:bottom w:val="single" w:sz="4" w:space="0" w:color="auto"/>
              <w:right w:val="single" w:sz="4" w:space="0" w:color="auto"/>
            </w:tcBorders>
            <w:hideMark/>
          </w:tcPr>
          <w:p w14:paraId="15EDF5DD"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565</w:t>
            </w:r>
          </w:p>
        </w:tc>
      </w:tr>
      <w:tr w:rsidR="00C67479" w:rsidRPr="00C67479" w14:paraId="23511F78" w14:textId="77777777" w:rsidTr="00C67479">
        <w:trPr>
          <w:trHeight w:val="255"/>
        </w:trPr>
        <w:tc>
          <w:tcPr>
            <w:tcW w:w="468" w:type="pct"/>
            <w:tcBorders>
              <w:top w:val="nil"/>
              <w:left w:val="single" w:sz="4" w:space="0" w:color="auto"/>
              <w:bottom w:val="single" w:sz="4" w:space="0" w:color="auto"/>
              <w:right w:val="single" w:sz="4" w:space="0" w:color="auto"/>
            </w:tcBorders>
            <w:hideMark/>
          </w:tcPr>
          <w:p w14:paraId="7AA1FC74"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10</w:t>
            </w:r>
          </w:p>
        </w:tc>
        <w:tc>
          <w:tcPr>
            <w:tcW w:w="442" w:type="pct"/>
            <w:tcBorders>
              <w:top w:val="nil"/>
              <w:left w:val="nil"/>
              <w:bottom w:val="single" w:sz="4" w:space="0" w:color="auto"/>
              <w:right w:val="single" w:sz="4" w:space="0" w:color="auto"/>
            </w:tcBorders>
            <w:hideMark/>
          </w:tcPr>
          <w:p w14:paraId="335EEEA5"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2</w:t>
            </w:r>
          </w:p>
        </w:tc>
        <w:tc>
          <w:tcPr>
            <w:tcW w:w="411" w:type="pct"/>
            <w:tcBorders>
              <w:top w:val="nil"/>
              <w:left w:val="nil"/>
              <w:bottom w:val="single" w:sz="4" w:space="0" w:color="auto"/>
              <w:right w:val="single" w:sz="4" w:space="0" w:color="auto"/>
            </w:tcBorders>
            <w:hideMark/>
          </w:tcPr>
          <w:p w14:paraId="5BF5F732"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2099</w:t>
            </w:r>
          </w:p>
        </w:tc>
        <w:tc>
          <w:tcPr>
            <w:tcW w:w="2469" w:type="pct"/>
            <w:tcBorders>
              <w:top w:val="nil"/>
              <w:left w:val="nil"/>
              <w:bottom w:val="single" w:sz="4" w:space="0" w:color="auto"/>
              <w:right w:val="single" w:sz="4" w:space="0" w:color="auto"/>
            </w:tcBorders>
            <w:hideMark/>
          </w:tcPr>
          <w:p w14:paraId="06192F68" w14:textId="77777777" w:rsidR="00C67479" w:rsidRPr="00C67479" w:rsidRDefault="00C67479" w:rsidP="00C67479">
            <w:pPr>
              <w:rPr>
                <w:rFonts w:ascii="Arial" w:eastAsia="Times New Roman" w:hAnsi="Arial" w:cs="Arial"/>
                <w:color w:val="000000"/>
                <w:sz w:val="16"/>
                <w:szCs w:val="16"/>
              </w:rPr>
            </w:pPr>
            <w:r w:rsidRPr="00C67479">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0F3C4E06"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0</w:t>
            </w:r>
          </w:p>
        </w:tc>
        <w:tc>
          <w:tcPr>
            <w:tcW w:w="662" w:type="pct"/>
            <w:tcBorders>
              <w:top w:val="nil"/>
              <w:left w:val="nil"/>
              <w:bottom w:val="single" w:sz="4" w:space="0" w:color="auto"/>
              <w:right w:val="single" w:sz="4" w:space="0" w:color="auto"/>
            </w:tcBorders>
            <w:hideMark/>
          </w:tcPr>
          <w:p w14:paraId="1789FA39"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585</w:t>
            </w:r>
          </w:p>
        </w:tc>
      </w:tr>
      <w:tr w:rsidR="00C67479" w:rsidRPr="00C67479" w14:paraId="3933A5F2" w14:textId="77777777" w:rsidTr="00C67479">
        <w:trPr>
          <w:trHeight w:val="255"/>
        </w:trPr>
        <w:tc>
          <w:tcPr>
            <w:tcW w:w="468" w:type="pct"/>
            <w:tcBorders>
              <w:top w:val="nil"/>
              <w:left w:val="single" w:sz="4" w:space="0" w:color="auto"/>
              <w:bottom w:val="single" w:sz="4" w:space="0" w:color="auto"/>
              <w:right w:val="single" w:sz="4" w:space="0" w:color="auto"/>
            </w:tcBorders>
            <w:hideMark/>
          </w:tcPr>
          <w:p w14:paraId="7A31125C"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10</w:t>
            </w:r>
          </w:p>
        </w:tc>
        <w:tc>
          <w:tcPr>
            <w:tcW w:w="442" w:type="pct"/>
            <w:tcBorders>
              <w:top w:val="nil"/>
              <w:left w:val="nil"/>
              <w:bottom w:val="single" w:sz="4" w:space="0" w:color="auto"/>
              <w:right w:val="single" w:sz="4" w:space="0" w:color="auto"/>
            </w:tcBorders>
            <w:hideMark/>
          </w:tcPr>
          <w:p w14:paraId="479A5679"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3</w:t>
            </w:r>
          </w:p>
        </w:tc>
        <w:tc>
          <w:tcPr>
            <w:tcW w:w="411" w:type="pct"/>
            <w:tcBorders>
              <w:top w:val="nil"/>
              <w:left w:val="nil"/>
              <w:bottom w:val="single" w:sz="4" w:space="0" w:color="auto"/>
              <w:right w:val="single" w:sz="4" w:space="0" w:color="auto"/>
            </w:tcBorders>
            <w:hideMark/>
          </w:tcPr>
          <w:p w14:paraId="06F42DF6"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6005</w:t>
            </w:r>
          </w:p>
        </w:tc>
        <w:tc>
          <w:tcPr>
            <w:tcW w:w="2469" w:type="pct"/>
            <w:tcBorders>
              <w:top w:val="nil"/>
              <w:left w:val="nil"/>
              <w:bottom w:val="single" w:sz="4" w:space="0" w:color="auto"/>
              <w:right w:val="single" w:sz="4" w:space="0" w:color="auto"/>
            </w:tcBorders>
            <w:hideMark/>
          </w:tcPr>
          <w:p w14:paraId="6093ED37" w14:textId="77777777" w:rsidR="00C67479" w:rsidRPr="00C67479" w:rsidRDefault="00C67479" w:rsidP="00C67479">
            <w:pPr>
              <w:rPr>
                <w:rFonts w:ascii="Arial" w:eastAsia="Times New Roman" w:hAnsi="Arial" w:cs="Arial"/>
                <w:color w:val="000000"/>
                <w:sz w:val="16"/>
                <w:szCs w:val="16"/>
              </w:rPr>
            </w:pPr>
            <w:r w:rsidRPr="00C67479">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26002F53"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0</w:t>
            </w:r>
          </w:p>
        </w:tc>
        <w:tc>
          <w:tcPr>
            <w:tcW w:w="662" w:type="pct"/>
            <w:tcBorders>
              <w:top w:val="nil"/>
              <w:left w:val="nil"/>
              <w:bottom w:val="single" w:sz="4" w:space="0" w:color="auto"/>
              <w:right w:val="single" w:sz="4" w:space="0" w:color="auto"/>
            </w:tcBorders>
            <w:hideMark/>
          </w:tcPr>
          <w:p w14:paraId="70243C8B"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618</w:t>
            </w:r>
          </w:p>
        </w:tc>
      </w:tr>
      <w:tr w:rsidR="00C67479" w:rsidRPr="00C67479" w14:paraId="5C2E75A4" w14:textId="77777777" w:rsidTr="00C67479">
        <w:trPr>
          <w:trHeight w:val="255"/>
        </w:trPr>
        <w:tc>
          <w:tcPr>
            <w:tcW w:w="468" w:type="pct"/>
            <w:tcBorders>
              <w:top w:val="nil"/>
              <w:left w:val="single" w:sz="4" w:space="0" w:color="auto"/>
              <w:bottom w:val="single" w:sz="4" w:space="0" w:color="auto"/>
              <w:right w:val="single" w:sz="4" w:space="0" w:color="auto"/>
            </w:tcBorders>
            <w:hideMark/>
          </w:tcPr>
          <w:p w14:paraId="0D71FBBA"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lastRenderedPageBreak/>
              <w:t>10</w:t>
            </w:r>
          </w:p>
        </w:tc>
        <w:tc>
          <w:tcPr>
            <w:tcW w:w="442" w:type="pct"/>
            <w:tcBorders>
              <w:top w:val="nil"/>
              <w:left w:val="nil"/>
              <w:bottom w:val="single" w:sz="4" w:space="0" w:color="auto"/>
              <w:right w:val="single" w:sz="4" w:space="0" w:color="auto"/>
            </w:tcBorders>
            <w:hideMark/>
          </w:tcPr>
          <w:p w14:paraId="68D2B4A2"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4</w:t>
            </w:r>
          </w:p>
        </w:tc>
        <w:tc>
          <w:tcPr>
            <w:tcW w:w="411" w:type="pct"/>
            <w:tcBorders>
              <w:top w:val="nil"/>
              <w:left w:val="nil"/>
              <w:bottom w:val="single" w:sz="4" w:space="0" w:color="auto"/>
              <w:right w:val="single" w:sz="4" w:space="0" w:color="auto"/>
            </w:tcBorders>
            <w:hideMark/>
          </w:tcPr>
          <w:p w14:paraId="76688F2D"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2095</w:t>
            </w:r>
          </w:p>
        </w:tc>
        <w:tc>
          <w:tcPr>
            <w:tcW w:w="2469" w:type="pct"/>
            <w:tcBorders>
              <w:top w:val="nil"/>
              <w:left w:val="nil"/>
              <w:bottom w:val="single" w:sz="4" w:space="0" w:color="auto"/>
              <w:right w:val="single" w:sz="4" w:space="0" w:color="auto"/>
            </w:tcBorders>
            <w:hideMark/>
          </w:tcPr>
          <w:p w14:paraId="2449B9DE" w14:textId="77777777" w:rsidR="00C67479" w:rsidRPr="00C67479" w:rsidRDefault="00C67479" w:rsidP="00C67479">
            <w:pPr>
              <w:rPr>
                <w:rFonts w:ascii="Arial" w:eastAsia="Times New Roman" w:hAnsi="Arial" w:cs="Arial"/>
                <w:color w:val="000000"/>
                <w:sz w:val="16"/>
                <w:szCs w:val="16"/>
              </w:rPr>
            </w:pPr>
            <w:r w:rsidRPr="00C67479">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3B6C51B1"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0</w:t>
            </w:r>
          </w:p>
        </w:tc>
        <w:tc>
          <w:tcPr>
            <w:tcW w:w="662" w:type="pct"/>
            <w:tcBorders>
              <w:top w:val="nil"/>
              <w:left w:val="nil"/>
              <w:bottom w:val="single" w:sz="4" w:space="0" w:color="auto"/>
              <w:right w:val="single" w:sz="4" w:space="0" w:color="auto"/>
            </w:tcBorders>
            <w:hideMark/>
          </w:tcPr>
          <w:p w14:paraId="4586B730"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630</w:t>
            </w:r>
          </w:p>
        </w:tc>
      </w:tr>
      <w:tr w:rsidR="00C67479" w:rsidRPr="00C67479" w14:paraId="6B8C478C" w14:textId="77777777" w:rsidTr="00C67479">
        <w:trPr>
          <w:trHeight w:val="255"/>
        </w:trPr>
        <w:tc>
          <w:tcPr>
            <w:tcW w:w="468" w:type="pct"/>
            <w:tcBorders>
              <w:top w:val="nil"/>
              <w:left w:val="single" w:sz="4" w:space="0" w:color="auto"/>
              <w:bottom w:val="single" w:sz="4" w:space="0" w:color="auto"/>
              <w:right w:val="single" w:sz="4" w:space="0" w:color="auto"/>
            </w:tcBorders>
            <w:hideMark/>
          </w:tcPr>
          <w:p w14:paraId="7D64002C"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9</w:t>
            </w:r>
          </w:p>
        </w:tc>
        <w:tc>
          <w:tcPr>
            <w:tcW w:w="442" w:type="pct"/>
            <w:tcBorders>
              <w:top w:val="nil"/>
              <w:left w:val="nil"/>
              <w:bottom w:val="single" w:sz="4" w:space="0" w:color="auto"/>
              <w:right w:val="single" w:sz="4" w:space="0" w:color="auto"/>
            </w:tcBorders>
            <w:hideMark/>
          </w:tcPr>
          <w:p w14:paraId="006791E6"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2</w:t>
            </w:r>
          </w:p>
        </w:tc>
        <w:tc>
          <w:tcPr>
            <w:tcW w:w="411" w:type="pct"/>
            <w:tcBorders>
              <w:top w:val="nil"/>
              <w:left w:val="nil"/>
              <w:bottom w:val="single" w:sz="4" w:space="0" w:color="auto"/>
              <w:right w:val="single" w:sz="4" w:space="0" w:color="auto"/>
            </w:tcBorders>
            <w:hideMark/>
          </w:tcPr>
          <w:p w14:paraId="2054C60D"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2041</w:t>
            </w:r>
          </w:p>
        </w:tc>
        <w:tc>
          <w:tcPr>
            <w:tcW w:w="2469" w:type="pct"/>
            <w:tcBorders>
              <w:top w:val="nil"/>
              <w:left w:val="nil"/>
              <w:bottom w:val="single" w:sz="4" w:space="0" w:color="auto"/>
              <w:right w:val="single" w:sz="4" w:space="0" w:color="auto"/>
            </w:tcBorders>
            <w:hideMark/>
          </w:tcPr>
          <w:p w14:paraId="6F3E9B9D" w14:textId="77777777" w:rsidR="00C67479" w:rsidRPr="00C67479" w:rsidRDefault="00C67479" w:rsidP="00C67479">
            <w:pPr>
              <w:rPr>
                <w:rFonts w:ascii="Arial" w:eastAsia="Times New Roman" w:hAnsi="Arial" w:cs="Arial"/>
                <w:color w:val="000000"/>
                <w:sz w:val="16"/>
                <w:szCs w:val="16"/>
              </w:rPr>
            </w:pPr>
            <w:r w:rsidRPr="00C67479">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4FE4DBC8"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4494</w:t>
            </w:r>
          </w:p>
        </w:tc>
        <w:tc>
          <w:tcPr>
            <w:tcW w:w="662" w:type="pct"/>
            <w:tcBorders>
              <w:top w:val="nil"/>
              <w:left w:val="nil"/>
              <w:bottom w:val="single" w:sz="4" w:space="0" w:color="auto"/>
              <w:right w:val="single" w:sz="4" w:space="0" w:color="auto"/>
            </w:tcBorders>
            <w:hideMark/>
          </w:tcPr>
          <w:p w14:paraId="19D06A57"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650</w:t>
            </w:r>
          </w:p>
        </w:tc>
      </w:tr>
      <w:tr w:rsidR="00C67479" w:rsidRPr="00C67479" w14:paraId="3DEDFDCF" w14:textId="77777777" w:rsidTr="00C67479">
        <w:trPr>
          <w:trHeight w:val="255"/>
        </w:trPr>
        <w:tc>
          <w:tcPr>
            <w:tcW w:w="468" w:type="pct"/>
            <w:tcBorders>
              <w:top w:val="nil"/>
              <w:left w:val="single" w:sz="4" w:space="0" w:color="auto"/>
              <w:bottom w:val="single" w:sz="4" w:space="0" w:color="auto"/>
              <w:right w:val="single" w:sz="4" w:space="0" w:color="auto"/>
            </w:tcBorders>
            <w:hideMark/>
          </w:tcPr>
          <w:p w14:paraId="7FA1ABAF"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9</w:t>
            </w:r>
          </w:p>
        </w:tc>
        <w:tc>
          <w:tcPr>
            <w:tcW w:w="442" w:type="pct"/>
            <w:tcBorders>
              <w:top w:val="nil"/>
              <w:left w:val="nil"/>
              <w:bottom w:val="single" w:sz="4" w:space="0" w:color="auto"/>
              <w:right w:val="single" w:sz="4" w:space="0" w:color="auto"/>
            </w:tcBorders>
            <w:hideMark/>
          </w:tcPr>
          <w:p w14:paraId="78445314"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2</w:t>
            </w:r>
          </w:p>
        </w:tc>
        <w:tc>
          <w:tcPr>
            <w:tcW w:w="411" w:type="pct"/>
            <w:tcBorders>
              <w:top w:val="nil"/>
              <w:left w:val="nil"/>
              <w:bottom w:val="single" w:sz="4" w:space="0" w:color="auto"/>
              <w:right w:val="single" w:sz="4" w:space="0" w:color="auto"/>
            </w:tcBorders>
            <w:hideMark/>
          </w:tcPr>
          <w:p w14:paraId="703425DE"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2041</w:t>
            </w:r>
          </w:p>
        </w:tc>
        <w:tc>
          <w:tcPr>
            <w:tcW w:w="2469" w:type="pct"/>
            <w:tcBorders>
              <w:top w:val="nil"/>
              <w:left w:val="nil"/>
              <w:bottom w:val="single" w:sz="4" w:space="0" w:color="auto"/>
              <w:right w:val="single" w:sz="4" w:space="0" w:color="auto"/>
            </w:tcBorders>
            <w:hideMark/>
          </w:tcPr>
          <w:p w14:paraId="1B9D9C61" w14:textId="77777777" w:rsidR="00C67479" w:rsidRPr="00C67479" w:rsidRDefault="00C67479" w:rsidP="00C67479">
            <w:pPr>
              <w:rPr>
                <w:rFonts w:ascii="Arial" w:eastAsia="Times New Roman" w:hAnsi="Arial" w:cs="Arial"/>
                <w:color w:val="000000"/>
                <w:sz w:val="16"/>
                <w:szCs w:val="16"/>
              </w:rPr>
            </w:pPr>
            <w:r w:rsidRPr="00C67479">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0884E9EB"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1016</w:t>
            </w:r>
          </w:p>
        </w:tc>
        <w:tc>
          <w:tcPr>
            <w:tcW w:w="662" w:type="pct"/>
            <w:tcBorders>
              <w:top w:val="nil"/>
              <w:left w:val="nil"/>
              <w:bottom w:val="single" w:sz="4" w:space="0" w:color="auto"/>
              <w:right w:val="single" w:sz="4" w:space="0" w:color="auto"/>
            </w:tcBorders>
            <w:hideMark/>
          </w:tcPr>
          <w:p w14:paraId="6E0E8415"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652</w:t>
            </w:r>
          </w:p>
        </w:tc>
      </w:tr>
      <w:tr w:rsidR="00C67479" w:rsidRPr="00C67479" w14:paraId="1EAED986" w14:textId="77777777" w:rsidTr="00C67479">
        <w:trPr>
          <w:trHeight w:val="255"/>
        </w:trPr>
        <w:tc>
          <w:tcPr>
            <w:tcW w:w="468" w:type="pct"/>
            <w:tcBorders>
              <w:top w:val="nil"/>
              <w:left w:val="single" w:sz="4" w:space="0" w:color="auto"/>
              <w:bottom w:val="single" w:sz="4" w:space="0" w:color="auto"/>
              <w:right w:val="single" w:sz="4" w:space="0" w:color="auto"/>
            </w:tcBorders>
            <w:hideMark/>
          </w:tcPr>
          <w:p w14:paraId="6E2EC27E"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9</w:t>
            </w:r>
          </w:p>
        </w:tc>
        <w:tc>
          <w:tcPr>
            <w:tcW w:w="442" w:type="pct"/>
            <w:tcBorders>
              <w:top w:val="nil"/>
              <w:left w:val="nil"/>
              <w:bottom w:val="single" w:sz="4" w:space="0" w:color="auto"/>
              <w:right w:val="single" w:sz="4" w:space="0" w:color="auto"/>
            </w:tcBorders>
            <w:hideMark/>
          </w:tcPr>
          <w:p w14:paraId="12E842E1"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2</w:t>
            </w:r>
          </w:p>
        </w:tc>
        <w:tc>
          <w:tcPr>
            <w:tcW w:w="411" w:type="pct"/>
            <w:tcBorders>
              <w:top w:val="nil"/>
              <w:left w:val="nil"/>
              <w:bottom w:val="single" w:sz="4" w:space="0" w:color="auto"/>
              <w:right w:val="single" w:sz="4" w:space="0" w:color="auto"/>
            </w:tcBorders>
            <w:hideMark/>
          </w:tcPr>
          <w:p w14:paraId="735A62D0"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2041</w:t>
            </w:r>
          </w:p>
        </w:tc>
        <w:tc>
          <w:tcPr>
            <w:tcW w:w="2469" w:type="pct"/>
            <w:tcBorders>
              <w:top w:val="nil"/>
              <w:left w:val="nil"/>
              <w:bottom w:val="single" w:sz="4" w:space="0" w:color="auto"/>
              <w:right w:val="single" w:sz="4" w:space="0" w:color="auto"/>
            </w:tcBorders>
            <w:hideMark/>
          </w:tcPr>
          <w:p w14:paraId="6D8DC4CA" w14:textId="77777777" w:rsidR="00C67479" w:rsidRPr="00C67479" w:rsidRDefault="00C67479" w:rsidP="00C67479">
            <w:pPr>
              <w:rPr>
                <w:rFonts w:ascii="Arial" w:eastAsia="Times New Roman" w:hAnsi="Arial" w:cs="Arial"/>
                <w:color w:val="000000"/>
                <w:sz w:val="16"/>
                <w:szCs w:val="16"/>
              </w:rPr>
            </w:pPr>
            <w:r w:rsidRPr="00C67479">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72C363B4"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1016</w:t>
            </w:r>
          </w:p>
        </w:tc>
        <w:tc>
          <w:tcPr>
            <w:tcW w:w="662" w:type="pct"/>
            <w:tcBorders>
              <w:top w:val="nil"/>
              <w:left w:val="nil"/>
              <w:bottom w:val="single" w:sz="4" w:space="0" w:color="auto"/>
              <w:right w:val="single" w:sz="4" w:space="0" w:color="auto"/>
            </w:tcBorders>
            <w:hideMark/>
          </w:tcPr>
          <w:p w14:paraId="4CD4E700"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652</w:t>
            </w:r>
          </w:p>
        </w:tc>
      </w:tr>
      <w:tr w:rsidR="00C67479" w:rsidRPr="00C67479" w14:paraId="146B1AD2" w14:textId="77777777" w:rsidTr="00C67479">
        <w:trPr>
          <w:trHeight w:val="255"/>
        </w:trPr>
        <w:tc>
          <w:tcPr>
            <w:tcW w:w="468" w:type="pct"/>
            <w:tcBorders>
              <w:top w:val="nil"/>
              <w:left w:val="single" w:sz="4" w:space="0" w:color="auto"/>
              <w:bottom w:val="single" w:sz="4" w:space="0" w:color="auto"/>
              <w:right w:val="single" w:sz="4" w:space="0" w:color="auto"/>
            </w:tcBorders>
            <w:hideMark/>
          </w:tcPr>
          <w:p w14:paraId="34DB9A16"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10</w:t>
            </w:r>
          </w:p>
        </w:tc>
        <w:tc>
          <w:tcPr>
            <w:tcW w:w="442" w:type="pct"/>
            <w:tcBorders>
              <w:top w:val="nil"/>
              <w:left w:val="nil"/>
              <w:bottom w:val="single" w:sz="4" w:space="0" w:color="auto"/>
              <w:right w:val="single" w:sz="4" w:space="0" w:color="auto"/>
            </w:tcBorders>
            <w:hideMark/>
          </w:tcPr>
          <w:p w14:paraId="67B2FE81"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2</w:t>
            </w:r>
          </w:p>
        </w:tc>
        <w:tc>
          <w:tcPr>
            <w:tcW w:w="411" w:type="pct"/>
            <w:tcBorders>
              <w:top w:val="nil"/>
              <w:left w:val="nil"/>
              <w:bottom w:val="single" w:sz="4" w:space="0" w:color="auto"/>
              <w:right w:val="single" w:sz="4" w:space="0" w:color="auto"/>
            </w:tcBorders>
            <w:hideMark/>
          </w:tcPr>
          <w:p w14:paraId="58DA83C3"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2099</w:t>
            </w:r>
          </w:p>
        </w:tc>
        <w:tc>
          <w:tcPr>
            <w:tcW w:w="2469" w:type="pct"/>
            <w:tcBorders>
              <w:top w:val="nil"/>
              <w:left w:val="nil"/>
              <w:bottom w:val="single" w:sz="4" w:space="0" w:color="auto"/>
              <w:right w:val="single" w:sz="4" w:space="0" w:color="auto"/>
            </w:tcBorders>
            <w:hideMark/>
          </w:tcPr>
          <w:p w14:paraId="51FDB511" w14:textId="77777777" w:rsidR="00C67479" w:rsidRPr="00C67479" w:rsidRDefault="00C67479" w:rsidP="00C67479">
            <w:pPr>
              <w:rPr>
                <w:rFonts w:ascii="Arial" w:eastAsia="Times New Roman" w:hAnsi="Arial" w:cs="Arial"/>
                <w:color w:val="000000"/>
                <w:sz w:val="16"/>
                <w:szCs w:val="16"/>
              </w:rPr>
            </w:pPr>
            <w:r w:rsidRPr="00C67479">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0D18363B"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808</w:t>
            </w:r>
          </w:p>
        </w:tc>
        <w:tc>
          <w:tcPr>
            <w:tcW w:w="662" w:type="pct"/>
            <w:tcBorders>
              <w:top w:val="nil"/>
              <w:left w:val="nil"/>
              <w:bottom w:val="single" w:sz="4" w:space="0" w:color="auto"/>
              <w:right w:val="single" w:sz="4" w:space="0" w:color="auto"/>
            </w:tcBorders>
            <w:hideMark/>
          </w:tcPr>
          <w:p w14:paraId="74E51BDE" w14:textId="77777777" w:rsidR="00C67479" w:rsidRPr="00C67479" w:rsidRDefault="00C67479" w:rsidP="00C67479">
            <w:pPr>
              <w:jc w:val="right"/>
              <w:rPr>
                <w:rFonts w:ascii="Arial" w:eastAsia="Times New Roman" w:hAnsi="Arial" w:cs="Arial"/>
                <w:color w:val="000000"/>
                <w:sz w:val="16"/>
                <w:szCs w:val="16"/>
              </w:rPr>
            </w:pPr>
            <w:r w:rsidRPr="00C67479">
              <w:rPr>
                <w:rFonts w:ascii="Arial" w:eastAsia="Times New Roman" w:hAnsi="Arial" w:cs="Arial"/>
                <w:color w:val="000000"/>
                <w:sz w:val="16"/>
                <w:szCs w:val="16"/>
              </w:rPr>
              <w:t>662</w:t>
            </w:r>
          </w:p>
        </w:tc>
      </w:tr>
    </w:tbl>
    <w:p w14:paraId="1D5F4DC9" w14:textId="77777777" w:rsidR="00C67479" w:rsidRPr="00EB1A08" w:rsidRDefault="00C67479" w:rsidP="00C67479">
      <w:pPr>
        <w:pStyle w:val="Nivel2"/>
        <w:numPr>
          <w:ilvl w:val="0"/>
          <w:numId w:val="0"/>
        </w:numPr>
        <w:spacing w:before="0" w:after="0" w:line="240" w:lineRule="auto"/>
        <w:rPr>
          <w:rFonts w:ascii="Arial Narrow" w:hAnsi="Arial Narrow" w:cs="Times New Roman"/>
          <w:sz w:val="24"/>
          <w:szCs w:val="24"/>
          <w:highlight w:val="yellow"/>
        </w:rPr>
      </w:pPr>
    </w:p>
    <w:p w14:paraId="14B85F2C" w14:textId="77777777" w:rsidR="00E24FFF" w:rsidRPr="00EB1A08" w:rsidRDefault="00E24FFF" w:rsidP="00E24FFF">
      <w:pPr>
        <w:pStyle w:val="Nivel2"/>
        <w:numPr>
          <w:ilvl w:val="0"/>
          <w:numId w:val="0"/>
        </w:numPr>
        <w:spacing w:before="0" w:after="0" w:line="240" w:lineRule="auto"/>
        <w:rPr>
          <w:rFonts w:ascii="Arial Narrow" w:hAnsi="Arial Narrow" w:cs="Times New Roman"/>
          <w:sz w:val="24"/>
          <w:szCs w:val="24"/>
        </w:rPr>
      </w:pPr>
    </w:p>
    <w:p w14:paraId="0027C5FF" w14:textId="77777777" w:rsidR="00E24FFF" w:rsidRPr="00EB1A08" w:rsidRDefault="00E24FFF" w:rsidP="00E24FFF">
      <w:pPr>
        <w:pStyle w:val="Nivel01"/>
        <w:numPr>
          <w:ilvl w:val="0"/>
          <w:numId w:val="0"/>
        </w:numPr>
      </w:pPr>
      <w:r w:rsidRPr="00EB1A08">
        <w:t>A contratação será atendida pela seguinte dotação especificada na consulta ao departamento de contabilidade que consta como anexa ao presente instrumento.</w:t>
      </w:r>
    </w:p>
    <w:p w14:paraId="10E38528" w14:textId="77777777" w:rsidR="00E24FFF" w:rsidRPr="00EB1A08" w:rsidRDefault="00E24FFF" w:rsidP="00E24FFF">
      <w:pPr>
        <w:pStyle w:val="Nivel2"/>
        <w:numPr>
          <w:ilvl w:val="0"/>
          <w:numId w:val="0"/>
        </w:numPr>
        <w:spacing w:before="0" w:after="0" w:line="240" w:lineRule="auto"/>
        <w:rPr>
          <w:rFonts w:ascii="Arial Narrow" w:hAnsi="Arial Narrow" w:cs="Times New Roman"/>
          <w:sz w:val="24"/>
          <w:szCs w:val="24"/>
        </w:rPr>
      </w:pPr>
    </w:p>
    <w:p w14:paraId="037807E2" w14:textId="77777777" w:rsidR="00E24FFF" w:rsidRPr="00EB1A08" w:rsidRDefault="00E24FFF" w:rsidP="00E24FFF">
      <w:pPr>
        <w:pStyle w:val="Nivel01"/>
      </w:pPr>
      <w:r w:rsidRPr="00EB1A08">
        <w:t>FUNDAMENTAÇÃO E DESCRIÇÃO DA NECESSIDADE DA CONTRATAÇÃO</w:t>
      </w:r>
    </w:p>
    <w:p w14:paraId="2ED31B5C" w14:textId="77777777" w:rsidR="00E24FFF" w:rsidRPr="00EB1A08" w:rsidRDefault="00E24FFF" w:rsidP="00E24FFF">
      <w:pPr>
        <w:pStyle w:val="Nivel2"/>
        <w:spacing w:before="0" w:after="0" w:line="240" w:lineRule="auto"/>
        <w:rPr>
          <w:rFonts w:ascii="Arial Narrow" w:hAnsi="Arial Narrow"/>
          <w:sz w:val="24"/>
          <w:szCs w:val="24"/>
        </w:rPr>
      </w:pPr>
      <w:r w:rsidRPr="00EB1A08">
        <w:rPr>
          <w:rFonts w:ascii="Arial Narrow" w:hAnsi="Arial Narrow"/>
          <w:sz w:val="24"/>
          <w:szCs w:val="24"/>
        </w:rPr>
        <w:t xml:space="preserve">A Fundamentação da Contratação e de seus quantitativos encontra-se pormenorizada em Tópico específico dos Estudos Técnicos Preliminares, apêndice deste Termo de Referência. </w:t>
      </w:r>
    </w:p>
    <w:p w14:paraId="73CD7589" w14:textId="77777777" w:rsidR="00E24FFF" w:rsidRPr="00EB1A08" w:rsidRDefault="00E24FFF" w:rsidP="00E24FFF">
      <w:pPr>
        <w:pStyle w:val="Nivel2"/>
        <w:spacing w:before="0" w:after="0" w:line="240" w:lineRule="auto"/>
        <w:rPr>
          <w:rFonts w:ascii="Arial Narrow" w:hAnsi="Arial Narrow" w:cs="Times New Roman"/>
          <w:sz w:val="24"/>
          <w:szCs w:val="24"/>
        </w:rPr>
      </w:pPr>
      <w:r w:rsidRPr="00EB1A08">
        <w:rPr>
          <w:rFonts w:ascii="Arial Narrow" w:hAnsi="Arial Narrow" w:cs="Times New Roman"/>
          <w:sz w:val="24"/>
          <w:szCs w:val="24"/>
        </w:rPr>
        <w:t>O objeto da contratação está inserido no Plano de Contratações Anual</w:t>
      </w:r>
    </w:p>
    <w:p w14:paraId="2C230860" w14:textId="77777777" w:rsidR="00E24FFF" w:rsidRPr="00EB1A08" w:rsidRDefault="00E24FFF" w:rsidP="00E24FFF">
      <w:pPr>
        <w:pStyle w:val="Nvel2-Red"/>
        <w:numPr>
          <w:ilvl w:val="0"/>
          <w:numId w:val="0"/>
        </w:numPr>
        <w:spacing w:before="0" w:after="0" w:line="240" w:lineRule="auto"/>
        <w:rPr>
          <w:rFonts w:ascii="Arial Narrow" w:hAnsi="Arial Narrow" w:cs="Times New Roman"/>
          <w:i w:val="0"/>
          <w:iCs w:val="0"/>
          <w:color w:val="000000"/>
          <w:sz w:val="24"/>
          <w:szCs w:val="24"/>
        </w:rPr>
      </w:pPr>
    </w:p>
    <w:p w14:paraId="57050B3D" w14:textId="77777777" w:rsidR="00E24FFF" w:rsidRPr="00EB1A08" w:rsidRDefault="00E24FFF" w:rsidP="00E24FFF">
      <w:pPr>
        <w:pStyle w:val="Nivel01"/>
      </w:pPr>
      <w:r w:rsidRPr="00EB1A08">
        <w:t>REQUISITOS DA CONTRATAÇÃO</w:t>
      </w:r>
    </w:p>
    <w:p w14:paraId="778CFE1F" w14:textId="77777777" w:rsidR="00E24FFF" w:rsidRPr="00EB1A08" w:rsidRDefault="00E24FFF" w:rsidP="00E24FFF">
      <w:pPr>
        <w:rPr>
          <w:rFonts w:ascii="Arial Narrow" w:hAnsi="Arial Narrow"/>
        </w:rPr>
      </w:pPr>
    </w:p>
    <w:p w14:paraId="76FDD8BB" w14:textId="77777777" w:rsidR="00E24FFF" w:rsidRPr="00EB1A08" w:rsidRDefault="00E24FFF" w:rsidP="00E24FFF">
      <w:pPr>
        <w:pStyle w:val="Nivel2"/>
        <w:tabs>
          <w:tab w:val="left" w:pos="284"/>
          <w:tab w:val="left" w:pos="426"/>
        </w:tabs>
        <w:spacing w:before="0" w:after="0" w:line="240" w:lineRule="auto"/>
        <w:rPr>
          <w:rFonts w:ascii="Arial Narrow" w:hAnsi="Arial Narrow"/>
          <w:sz w:val="24"/>
          <w:szCs w:val="24"/>
          <w:u w:val="single"/>
        </w:rPr>
      </w:pPr>
      <w:bookmarkStart w:id="50" w:name="_Hlk156757023"/>
      <w:r w:rsidRPr="00EB1A08">
        <w:rPr>
          <w:rFonts w:ascii="Arial Narrow" w:hAnsi="Arial Narrow" w:cs="Times New Roman"/>
          <w:b/>
          <w:bCs/>
          <w:sz w:val="24"/>
          <w:szCs w:val="24"/>
          <w:u w:val="single"/>
        </w:rPr>
        <w:t>Subcontratação</w:t>
      </w:r>
    </w:p>
    <w:p w14:paraId="03706650" w14:textId="77777777" w:rsidR="00E24FFF" w:rsidRPr="00EB1A08" w:rsidRDefault="00E24FFF" w:rsidP="00E24FFF">
      <w:pPr>
        <w:pStyle w:val="Nivel3"/>
        <w:spacing w:before="0" w:after="0" w:line="240" w:lineRule="auto"/>
        <w:ind w:left="0"/>
        <w:rPr>
          <w:rFonts w:ascii="Arial Narrow" w:hAnsi="Arial Narrow"/>
          <w:color w:val="auto"/>
          <w:sz w:val="24"/>
          <w:szCs w:val="24"/>
        </w:rPr>
      </w:pPr>
      <w:r w:rsidRPr="00EB1A08">
        <w:rPr>
          <w:rFonts w:ascii="Arial Narrow" w:hAnsi="Arial Narrow"/>
          <w:color w:val="auto"/>
          <w:sz w:val="24"/>
          <w:szCs w:val="24"/>
        </w:rPr>
        <w:t>Não é admitida a subcontratação do objeto contratual.</w:t>
      </w:r>
    </w:p>
    <w:bookmarkEnd w:id="50"/>
    <w:p w14:paraId="0A11BF97" w14:textId="77777777" w:rsidR="00E24FFF" w:rsidRPr="00EB1A08" w:rsidRDefault="00E24FFF" w:rsidP="00E24FFF">
      <w:pPr>
        <w:pStyle w:val="Nvel2-Red"/>
        <w:numPr>
          <w:ilvl w:val="0"/>
          <w:numId w:val="0"/>
        </w:numPr>
        <w:spacing w:before="0" w:after="0" w:line="240" w:lineRule="auto"/>
        <w:rPr>
          <w:rFonts w:ascii="Arial Narrow" w:hAnsi="Arial Narrow" w:cs="Times New Roman"/>
          <w:sz w:val="24"/>
          <w:szCs w:val="24"/>
        </w:rPr>
      </w:pPr>
    </w:p>
    <w:p w14:paraId="65EFC3FE" w14:textId="77777777" w:rsidR="00E24FFF" w:rsidRPr="00EB1A08" w:rsidRDefault="00E24FFF" w:rsidP="00E24FFF">
      <w:pPr>
        <w:pStyle w:val="Nivel01"/>
      </w:pPr>
      <w:r w:rsidRPr="00EB1A08">
        <w:t>MODELO DE EXECUÇÃO DO OBJETO</w:t>
      </w:r>
    </w:p>
    <w:p w14:paraId="3A3ED3B2" w14:textId="77777777" w:rsidR="00E24FFF" w:rsidRPr="00EB1A08" w:rsidRDefault="00E24FFF" w:rsidP="00E24FFF">
      <w:pPr>
        <w:pStyle w:val="Nvel2-Red"/>
        <w:spacing w:before="0" w:after="0" w:line="240" w:lineRule="auto"/>
        <w:rPr>
          <w:rFonts w:ascii="Arial Narrow" w:hAnsi="Arial Narrow" w:cs="Times New Roman"/>
          <w:i w:val="0"/>
          <w:color w:val="auto"/>
          <w:sz w:val="24"/>
          <w:szCs w:val="24"/>
        </w:rPr>
      </w:pPr>
      <w:r w:rsidRPr="00EB1A08">
        <w:rPr>
          <w:rFonts w:ascii="Arial Narrow" w:hAnsi="Arial Narrow" w:cs="Times New Roman"/>
          <w:i w:val="0"/>
          <w:color w:val="auto"/>
          <w:sz w:val="24"/>
          <w:szCs w:val="24"/>
        </w:rPr>
        <w:t>O prazo de entrega dos produtos é de até 12 (doze) horas, contados do envio da requisição, conforme a necessidade de cada secretaria requisitante. Em exceção ao pão francês que a entrega é diária nas Escolas e Cmeis conforme orientação da Nutricionista.</w:t>
      </w:r>
    </w:p>
    <w:p w14:paraId="174C2723" w14:textId="77777777" w:rsidR="00E24FFF" w:rsidRPr="00EB1A08" w:rsidRDefault="00E24FFF" w:rsidP="00E24FFF">
      <w:pPr>
        <w:pStyle w:val="Nivel2"/>
        <w:spacing w:before="0" w:after="0" w:line="240" w:lineRule="auto"/>
        <w:rPr>
          <w:rFonts w:ascii="Arial Narrow" w:hAnsi="Arial Narrow"/>
          <w:sz w:val="24"/>
          <w:szCs w:val="24"/>
        </w:rPr>
      </w:pPr>
      <w:r w:rsidRPr="00EB1A08">
        <w:rPr>
          <w:rFonts w:ascii="Arial Narrow" w:hAnsi="Arial Narrow" w:cs="Times New Roman"/>
          <w:sz w:val="24"/>
          <w:szCs w:val="24"/>
        </w:rPr>
        <w:t>Os produtos serão entregues nos seguintes lugares:</w:t>
      </w:r>
    </w:p>
    <w:p w14:paraId="5F862A87" w14:textId="77777777" w:rsidR="00E24FFF" w:rsidRPr="00EB1A08" w:rsidRDefault="00E24FFF">
      <w:pPr>
        <w:pStyle w:val="Nivel2"/>
        <w:numPr>
          <w:ilvl w:val="0"/>
          <w:numId w:val="17"/>
        </w:numPr>
        <w:spacing w:before="0" w:after="0" w:line="240" w:lineRule="auto"/>
        <w:ind w:left="0" w:firstLine="0"/>
        <w:rPr>
          <w:rFonts w:ascii="Arial Narrow" w:hAnsi="Arial Narrow"/>
          <w:sz w:val="24"/>
          <w:szCs w:val="24"/>
        </w:rPr>
      </w:pPr>
      <w:r w:rsidRPr="00EB1A08">
        <w:rPr>
          <w:rFonts w:ascii="Arial Narrow" w:hAnsi="Arial Narrow" w:cs="Times New Roman"/>
          <w:sz w:val="24"/>
          <w:szCs w:val="24"/>
        </w:rPr>
        <w:t>Prefeitura M. de Juranda – Praça Henrique Szafermann, 139, Juranda-PR</w:t>
      </w:r>
    </w:p>
    <w:p w14:paraId="391A5B74" w14:textId="77777777" w:rsidR="00E24FFF" w:rsidRPr="00EB1A08" w:rsidRDefault="00E24FFF">
      <w:pPr>
        <w:pStyle w:val="Nivel2"/>
        <w:numPr>
          <w:ilvl w:val="0"/>
          <w:numId w:val="17"/>
        </w:numPr>
        <w:spacing w:before="0" w:after="0" w:line="240" w:lineRule="auto"/>
        <w:ind w:left="0" w:firstLine="0"/>
        <w:rPr>
          <w:rFonts w:ascii="Arial Narrow" w:hAnsi="Arial Narrow"/>
          <w:sz w:val="24"/>
          <w:szCs w:val="24"/>
        </w:rPr>
      </w:pPr>
      <w:r w:rsidRPr="00EB1A08">
        <w:rPr>
          <w:rFonts w:ascii="Arial Narrow" w:hAnsi="Arial Narrow" w:cs="Times New Roman"/>
          <w:sz w:val="24"/>
          <w:szCs w:val="24"/>
        </w:rPr>
        <w:t>Secretaria de Educação</w:t>
      </w:r>
    </w:p>
    <w:p w14:paraId="433345E2" w14:textId="77777777" w:rsidR="00E24FFF" w:rsidRPr="00EB1A08" w:rsidRDefault="00E24FFF">
      <w:pPr>
        <w:pStyle w:val="Nivel2"/>
        <w:numPr>
          <w:ilvl w:val="0"/>
          <w:numId w:val="17"/>
        </w:numPr>
        <w:spacing w:before="0" w:after="0" w:line="240" w:lineRule="auto"/>
        <w:ind w:left="0" w:firstLine="0"/>
        <w:rPr>
          <w:rFonts w:ascii="Arial Narrow" w:hAnsi="Arial Narrow"/>
          <w:sz w:val="24"/>
          <w:szCs w:val="24"/>
        </w:rPr>
      </w:pPr>
      <w:r w:rsidRPr="00EB1A08">
        <w:rPr>
          <w:rFonts w:ascii="Arial Narrow" w:hAnsi="Arial Narrow" w:cs="Times New Roman"/>
          <w:sz w:val="24"/>
          <w:szCs w:val="24"/>
        </w:rPr>
        <w:t>Escolas e CMEIs Municipais da sede bem como distritos;</w:t>
      </w:r>
    </w:p>
    <w:p w14:paraId="210CD9A7" w14:textId="77777777" w:rsidR="00E24FFF" w:rsidRPr="00EB1A08" w:rsidRDefault="00E24FFF">
      <w:pPr>
        <w:pStyle w:val="Nivel2"/>
        <w:numPr>
          <w:ilvl w:val="0"/>
          <w:numId w:val="17"/>
        </w:numPr>
        <w:spacing w:before="0" w:after="0" w:line="240" w:lineRule="auto"/>
        <w:ind w:left="0" w:firstLine="0"/>
        <w:rPr>
          <w:rFonts w:ascii="Arial Narrow" w:hAnsi="Arial Narrow"/>
          <w:sz w:val="24"/>
          <w:szCs w:val="24"/>
        </w:rPr>
      </w:pPr>
      <w:r w:rsidRPr="00EB1A08">
        <w:rPr>
          <w:rFonts w:ascii="Arial Narrow" w:hAnsi="Arial Narrow" w:cs="Times New Roman"/>
          <w:sz w:val="24"/>
          <w:szCs w:val="24"/>
        </w:rPr>
        <w:t>Casa Lar</w:t>
      </w:r>
    </w:p>
    <w:p w14:paraId="05069A63" w14:textId="77777777" w:rsidR="00E24FFF" w:rsidRPr="00EB1A08" w:rsidRDefault="00E24FFF">
      <w:pPr>
        <w:pStyle w:val="Nivel2"/>
        <w:numPr>
          <w:ilvl w:val="0"/>
          <w:numId w:val="17"/>
        </w:numPr>
        <w:spacing w:before="0" w:after="0" w:line="240" w:lineRule="auto"/>
        <w:ind w:left="0" w:firstLine="0"/>
        <w:rPr>
          <w:rFonts w:ascii="Arial Narrow" w:hAnsi="Arial Narrow"/>
          <w:sz w:val="24"/>
          <w:szCs w:val="24"/>
        </w:rPr>
      </w:pPr>
      <w:r w:rsidRPr="00EB1A08">
        <w:rPr>
          <w:rFonts w:ascii="Arial Narrow" w:hAnsi="Arial Narrow" w:cs="Times New Roman"/>
          <w:sz w:val="24"/>
          <w:szCs w:val="24"/>
        </w:rPr>
        <w:t>Secretaria de Assistência Social</w:t>
      </w:r>
    </w:p>
    <w:p w14:paraId="695D7CB6" w14:textId="77777777" w:rsidR="00E24FFF" w:rsidRPr="00EB1A08" w:rsidRDefault="00E24FFF">
      <w:pPr>
        <w:pStyle w:val="Nivel2"/>
        <w:numPr>
          <w:ilvl w:val="0"/>
          <w:numId w:val="17"/>
        </w:numPr>
        <w:spacing w:before="0" w:after="0" w:line="240" w:lineRule="auto"/>
        <w:ind w:left="0" w:firstLine="0"/>
        <w:rPr>
          <w:rFonts w:ascii="Arial Narrow" w:hAnsi="Arial Narrow"/>
          <w:sz w:val="24"/>
          <w:szCs w:val="24"/>
        </w:rPr>
      </w:pPr>
      <w:r w:rsidRPr="00EB1A08">
        <w:rPr>
          <w:rFonts w:ascii="Arial Narrow" w:hAnsi="Arial Narrow" w:cs="Times New Roman"/>
          <w:sz w:val="24"/>
          <w:szCs w:val="24"/>
        </w:rPr>
        <w:t xml:space="preserve">Secretaria de Turismo e Cultura </w:t>
      </w:r>
    </w:p>
    <w:p w14:paraId="42864D86" w14:textId="77777777" w:rsidR="00E24FFF" w:rsidRPr="00EB1A08" w:rsidRDefault="00E24FFF">
      <w:pPr>
        <w:pStyle w:val="Nivel2"/>
        <w:numPr>
          <w:ilvl w:val="0"/>
          <w:numId w:val="17"/>
        </w:numPr>
        <w:spacing w:before="0" w:after="0" w:line="240" w:lineRule="auto"/>
        <w:ind w:left="0" w:firstLine="0"/>
        <w:rPr>
          <w:rFonts w:ascii="Arial Narrow" w:hAnsi="Arial Narrow"/>
          <w:sz w:val="24"/>
          <w:szCs w:val="24"/>
        </w:rPr>
      </w:pPr>
      <w:r w:rsidRPr="00EB1A08">
        <w:rPr>
          <w:rFonts w:ascii="Arial Narrow" w:hAnsi="Arial Narrow" w:cs="Times New Roman"/>
          <w:sz w:val="24"/>
          <w:szCs w:val="24"/>
        </w:rPr>
        <w:t>Demais departamentos integrantes as secretarias conforme solicitação</w:t>
      </w:r>
    </w:p>
    <w:p w14:paraId="3558EDBD" w14:textId="77777777" w:rsidR="00E24FFF" w:rsidRPr="00EB1A08" w:rsidRDefault="00E24FFF" w:rsidP="00E24FFF">
      <w:pPr>
        <w:pStyle w:val="Nivel2"/>
        <w:spacing w:before="0" w:after="0" w:line="240" w:lineRule="auto"/>
        <w:rPr>
          <w:rFonts w:ascii="Arial Narrow" w:hAnsi="Arial Narrow"/>
          <w:sz w:val="24"/>
          <w:szCs w:val="24"/>
        </w:rPr>
      </w:pPr>
      <w:r w:rsidRPr="00EB1A08">
        <w:rPr>
          <w:rFonts w:ascii="Arial Narrow" w:hAnsi="Arial Narrow"/>
          <w:sz w:val="24"/>
          <w:szCs w:val="24"/>
        </w:rPr>
        <w:t>Os horários de entrega sempre serão definidos pela secretaria requisitante.</w:t>
      </w:r>
    </w:p>
    <w:p w14:paraId="2FA54041" w14:textId="77777777" w:rsidR="00E24FFF" w:rsidRPr="00EB1A08" w:rsidRDefault="00E24FFF" w:rsidP="00E24FFF">
      <w:pPr>
        <w:pStyle w:val="Nivel2"/>
        <w:spacing w:before="0" w:after="0" w:line="240" w:lineRule="auto"/>
        <w:rPr>
          <w:rFonts w:ascii="Arial Narrow" w:hAnsi="Arial Narrow"/>
          <w:sz w:val="24"/>
          <w:szCs w:val="24"/>
        </w:rPr>
      </w:pPr>
      <w:r w:rsidRPr="00EB1A08">
        <w:rPr>
          <w:rFonts w:ascii="Arial Narrow" w:hAnsi="Arial Narrow" w:cs="Times New Roman"/>
          <w:color w:val="auto"/>
          <w:sz w:val="24"/>
          <w:szCs w:val="24"/>
        </w:rPr>
        <w:t>Caso não seja possível a entrega no prazo assinalado, a empresa deverá comunicar as razões respectivas com antecedência hábil para que qualquer pleito de prorrogação de prazo seja analisado, ressalvadas situações de caso fortuito e força maior.</w:t>
      </w:r>
    </w:p>
    <w:p w14:paraId="719EDA39" w14:textId="77777777" w:rsidR="00E24FFF" w:rsidRPr="00EB1A08" w:rsidRDefault="00E24FFF" w:rsidP="00E24FFF">
      <w:pPr>
        <w:pStyle w:val="Nivel2"/>
        <w:numPr>
          <w:ilvl w:val="0"/>
          <w:numId w:val="0"/>
        </w:numPr>
        <w:spacing w:before="0" w:after="0" w:line="240" w:lineRule="auto"/>
        <w:rPr>
          <w:rFonts w:ascii="Arial Narrow" w:hAnsi="Arial Narrow"/>
          <w:sz w:val="24"/>
          <w:szCs w:val="24"/>
        </w:rPr>
      </w:pPr>
    </w:p>
    <w:p w14:paraId="7626AA06" w14:textId="77777777" w:rsidR="00E24FFF" w:rsidRPr="00EB1A08" w:rsidRDefault="00E24FFF" w:rsidP="00E24FFF">
      <w:pPr>
        <w:pStyle w:val="Nivel01"/>
      </w:pPr>
      <w:r w:rsidRPr="00EB1A08">
        <w:t>MODELO DE GESTÃO E FISCALIZAÇÃO DA ATA DE REGISTRO DE PREÇOS</w:t>
      </w:r>
    </w:p>
    <w:p w14:paraId="4455A8FB" w14:textId="77777777" w:rsidR="00E24FFF" w:rsidRPr="00EB1A08" w:rsidRDefault="00E24FFF" w:rsidP="00E24FFF">
      <w:pPr>
        <w:pStyle w:val="Nivel2"/>
        <w:numPr>
          <w:ilvl w:val="0"/>
          <w:numId w:val="0"/>
        </w:numPr>
        <w:spacing w:before="0" w:after="0" w:line="240" w:lineRule="auto"/>
        <w:rPr>
          <w:rFonts w:ascii="Arial Narrow" w:hAnsi="Arial Narrow" w:cs="Times New Roman"/>
          <w:sz w:val="24"/>
          <w:szCs w:val="24"/>
        </w:rPr>
      </w:pPr>
    </w:p>
    <w:p w14:paraId="25408851" w14:textId="77777777" w:rsidR="00E24FFF" w:rsidRPr="00EB1A08" w:rsidRDefault="00E24FFF" w:rsidP="00E24FFF">
      <w:pPr>
        <w:pStyle w:val="Nivel2"/>
        <w:spacing w:before="0" w:after="0" w:line="240" w:lineRule="auto"/>
        <w:rPr>
          <w:rFonts w:ascii="Arial Narrow" w:hAnsi="Arial Narrow" w:cs="Times New Roman"/>
          <w:sz w:val="24"/>
          <w:szCs w:val="24"/>
        </w:rPr>
      </w:pPr>
      <w:r w:rsidRPr="00EB1A08">
        <w:rPr>
          <w:rFonts w:ascii="Arial Narrow" w:eastAsia="Arial" w:hAnsi="Arial Narrow" w:cs="Times New Roman"/>
          <w:color w:val="auto"/>
          <w:sz w:val="24"/>
          <w:szCs w:val="24"/>
        </w:rPr>
        <w:t>A ata de registro de preços deverá ser executada fielmente pelas partes, de acordo com as cláusulas avençadas e as normas da Lei federal nº 14.133/2021 e cada parte responderá pelas consequências de sua inexecução total ou parcial.</w:t>
      </w:r>
    </w:p>
    <w:p w14:paraId="37BA4AD1" w14:textId="77777777" w:rsidR="00E24FFF" w:rsidRPr="00EB1A08" w:rsidRDefault="00E24FFF" w:rsidP="00E24FFF">
      <w:pPr>
        <w:pStyle w:val="Nivel2"/>
        <w:spacing w:before="0" w:after="0" w:line="240" w:lineRule="auto"/>
        <w:rPr>
          <w:rFonts w:ascii="Arial Narrow" w:hAnsi="Arial Narrow" w:cs="Times New Roman"/>
          <w:sz w:val="24"/>
          <w:szCs w:val="24"/>
        </w:rPr>
      </w:pPr>
      <w:r w:rsidRPr="00EB1A08">
        <w:rPr>
          <w:rFonts w:ascii="Arial Narrow" w:hAnsi="Arial Narrow" w:cs="Times New Roman"/>
          <w:sz w:val="24"/>
          <w:szCs w:val="24"/>
        </w:rPr>
        <w:t>Em caso de impedimento, ordem de paralisação ou suspensão da ata, o cronograma de execução será prorrogado automaticamente pelo tempo correspondente, anotadas tais circunstâncias mediante simples apostila.</w:t>
      </w:r>
    </w:p>
    <w:p w14:paraId="00D50108" w14:textId="77777777" w:rsidR="00E24FFF" w:rsidRPr="00EB1A08" w:rsidRDefault="00E24FFF" w:rsidP="00E24FFF">
      <w:pPr>
        <w:pStyle w:val="Nivel2"/>
        <w:spacing w:before="0" w:after="0" w:line="240" w:lineRule="auto"/>
        <w:rPr>
          <w:rFonts w:ascii="Arial Narrow" w:hAnsi="Arial Narrow" w:cs="Times New Roman"/>
          <w:sz w:val="24"/>
          <w:szCs w:val="24"/>
        </w:rPr>
      </w:pPr>
      <w:r w:rsidRPr="00EB1A08">
        <w:rPr>
          <w:rFonts w:ascii="Arial Narrow" w:hAnsi="Arial Narrow" w:cs="Times New Roman"/>
          <w:sz w:val="24"/>
          <w:szCs w:val="24"/>
        </w:rPr>
        <w:t>As comunicações entre a contratante e a contratada devem ser realizadas por escrito sempre que o ato exigir tal formalidade, admitindo-se o uso de mensagem eletrônica para esse fim.</w:t>
      </w:r>
    </w:p>
    <w:p w14:paraId="06953FDD" w14:textId="77777777" w:rsidR="00E24FFF" w:rsidRPr="00EB1A08" w:rsidRDefault="00E24FFF" w:rsidP="00E24FFF">
      <w:pPr>
        <w:pStyle w:val="Nivel2"/>
        <w:spacing w:before="0" w:after="0" w:line="240" w:lineRule="auto"/>
        <w:rPr>
          <w:rFonts w:ascii="Arial Narrow" w:hAnsi="Arial Narrow" w:cs="Times New Roman"/>
          <w:sz w:val="24"/>
          <w:szCs w:val="24"/>
        </w:rPr>
      </w:pPr>
      <w:r w:rsidRPr="00EB1A08">
        <w:rPr>
          <w:rFonts w:ascii="Arial Narrow" w:hAnsi="Arial Narrow" w:cs="Times New Roman"/>
          <w:sz w:val="24"/>
          <w:szCs w:val="24"/>
        </w:rPr>
        <w:lastRenderedPageBreak/>
        <w:t>A contratante poderá convocar representante da empresa para adoção de providências que devam ser cumpridas de imediato.</w:t>
      </w:r>
    </w:p>
    <w:p w14:paraId="26BFBE5B" w14:textId="77777777" w:rsidR="00E24FFF" w:rsidRPr="00EB1A08" w:rsidRDefault="00E24FFF" w:rsidP="00E24FFF">
      <w:pPr>
        <w:pStyle w:val="Nvel2-Red"/>
        <w:spacing w:before="0" w:after="0" w:line="240" w:lineRule="auto"/>
        <w:rPr>
          <w:rFonts w:ascii="Arial Narrow" w:hAnsi="Arial Narrow" w:cs="Times New Roman"/>
          <w:i w:val="0"/>
          <w:color w:val="auto"/>
          <w:sz w:val="24"/>
          <w:szCs w:val="24"/>
        </w:rPr>
      </w:pPr>
      <w:r w:rsidRPr="00EB1A08">
        <w:rPr>
          <w:rFonts w:ascii="Arial Narrow" w:hAnsi="Arial Narrow" w:cs="Times New Roman"/>
          <w:i w:val="0"/>
          <w:color w:val="auto"/>
          <w:sz w:val="24"/>
          <w:szCs w:val="24"/>
        </w:rPr>
        <w:t>Após a assinatura do contrato ou instrumento equivalente</w:t>
      </w:r>
      <w:r w:rsidRPr="00EB1A08">
        <w:rPr>
          <w:rFonts w:ascii="Arial Narrow" w:hAnsi="Arial Narrow" w:cs="Times New Roman"/>
          <w:i w:val="0"/>
          <w:strike/>
          <w:color w:val="auto"/>
          <w:sz w:val="24"/>
          <w:szCs w:val="24"/>
        </w:rPr>
        <w:t>,</w:t>
      </w:r>
      <w:r w:rsidRPr="00EB1A08">
        <w:rPr>
          <w:rFonts w:ascii="Arial Narrow" w:hAnsi="Arial Narrow" w:cs="Times New Roman"/>
          <w:i w:val="0"/>
          <w:color w:val="auto"/>
          <w:sz w:val="24"/>
          <w:szCs w:val="24"/>
        </w:rPr>
        <w:t xml:space="preserve">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4F66975" w14:textId="77777777" w:rsidR="00E24FFF" w:rsidRPr="00EB1A08" w:rsidRDefault="00E24FFF" w:rsidP="00E24FFF">
      <w:pPr>
        <w:pStyle w:val="Nvel2-Red"/>
        <w:spacing w:before="0" w:after="0" w:line="240" w:lineRule="auto"/>
        <w:rPr>
          <w:rFonts w:ascii="Arial Narrow" w:hAnsi="Arial Narrow" w:cs="Times New Roman"/>
          <w:i w:val="0"/>
          <w:sz w:val="24"/>
          <w:szCs w:val="24"/>
        </w:rPr>
      </w:pPr>
      <w:r w:rsidRPr="00EB1A08">
        <w:rPr>
          <w:rFonts w:ascii="Arial Narrow" w:hAnsi="Arial Narrow" w:cs="Times New Roman"/>
          <w:i w:val="0"/>
          <w:color w:val="auto"/>
          <w:sz w:val="24"/>
          <w:szCs w:val="24"/>
        </w:rPr>
        <w:t>A execução do contrato deverá ser acompanhada e fiscalizada por agentes da Administração especialmente designados para este fim, pelos respectivos substitutos, nos termos dos tópicos abaixo:</w:t>
      </w:r>
    </w:p>
    <w:p w14:paraId="1C387121" w14:textId="77777777" w:rsidR="00E24FFF" w:rsidRPr="00EB1A08" w:rsidRDefault="00E24FFF" w:rsidP="00E24FFF">
      <w:pPr>
        <w:pStyle w:val="Nvel2-Red"/>
        <w:numPr>
          <w:ilvl w:val="0"/>
          <w:numId w:val="0"/>
        </w:numPr>
        <w:spacing w:before="0" w:after="0" w:line="240" w:lineRule="auto"/>
        <w:rPr>
          <w:rFonts w:ascii="Arial Narrow" w:hAnsi="Arial Narrow" w:cs="Times New Roman"/>
          <w:sz w:val="24"/>
          <w:szCs w:val="24"/>
        </w:rPr>
      </w:pPr>
    </w:p>
    <w:p w14:paraId="3C58C2FC" w14:textId="77777777" w:rsidR="00E24FFF" w:rsidRPr="00EB1A08" w:rsidRDefault="00E24FFF" w:rsidP="00E24FFF">
      <w:pPr>
        <w:pStyle w:val="Nivel2"/>
        <w:tabs>
          <w:tab w:val="left" w:pos="567"/>
        </w:tabs>
        <w:spacing w:before="0" w:after="0" w:line="240" w:lineRule="auto"/>
        <w:rPr>
          <w:rFonts w:ascii="Arial Narrow" w:hAnsi="Arial Narrow"/>
          <w:b/>
          <w:sz w:val="24"/>
          <w:szCs w:val="24"/>
          <w:u w:val="single"/>
        </w:rPr>
      </w:pPr>
      <w:r w:rsidRPr="00EB1A08">
        <w:rPr>
          <w:rFonts w:ascii="Arial Narrow" w:hAnsi="Arial Narrow"/>
          <w:b/>
          <w:sz w:val="24"/>
          <w:szCs w:val="24"/>
          <w:u w:val="single"/>
        </w:rPr>
        <w:t xml:space="preserve">Gestão do contrato: </w:t>
      </w:r>
    </w:p>
    <w:p w14:paraId="343D2463" w14:textId="77777777" w:rsidR="00E24FFF" w:rsidRPr="00EB1A08" w:rsidRDefault="00E24FFF" w:rsidP="00E24FFF">
      <w:pPr>
        <w:pStyle w:val="Nivel3"/>
        <w:spacing w:before="0" w:after="0" w:line="240" w:lineRule="auto"/>
        <w:ind w:left="0"/>
        <w:rPr>
          <w:rFonts w:ascii="Arial Narrow" w:hAnsi="Arial Narrow"/>
          <w:sz w:val="24"/>
          <w:szCs w:val="24"/>
        </w:rPr>
      </w:pPr>
      <w:r w:rsidRPr="00EB1A08">
        <w:rPr>
          <w:rFonts w:ascii="Arial Narrow" w:hAnsi="Arial Narrow"/>
          <w:sz w:val="24"/>
          <w:szCs w:val="24"/>
        </w:rPr>
        <w:t>O Gestor do contrato possuirá as seguintes atribuições, não obstante outras atividades adicionais descritas na respectiva norma:</w:t>
      </w:r>
    </w:p>
    <w:p w14:paraId="28A9BC3D" w14:textId="77777777" w:rsidR="00E24FFF" w:rsidRPr="00EB1A08" w:rsidRDefault="00E24FFF" w:rsidP="00E24FFF">
      <w:pPr>
        <w:pStyle w:val="Nivel3"/>
        <w:numPr>
          <w:ilvl w:val="0"/>
          <w:numId w:val="0"/>
        </w:numPr>
        <w:spacing w:before="0" w:after="0" w:line="240" w:lineRule="auto"/>
        <w:rPr>
          <w:rFonts w:ascii="Arial Narrow" w:hAnsi="Arial Narrow"/>
          <w:sz w:val="24"/>
          <w:szCs w:val="24"/>
        </w:rPr>
      </w:pPr>
      <w:r w:rsidRPr="00EB1A08">
        <w:rPr>
          <w:rFonts w:ascii="Arial Narrow" w:hAnsi="Arial Narrow"/>
          <w:sz w:val="24"/>
          <w:szCs w:val="24"/>
        </w:rPr>
        <w:t>I - acompanhar os registros realizados pelos fiscais do contrato, de todas as ocorrências relacionadas à execução do contrato e as medidas adotadas, informando, se for o caso, à autoridade superior àquelas que ultrapassarem a sua competência.</w:t>
      </w:r>
    </w:p>
    <w:p w14:paraId="12A73493" w14:textId="77777777" w:rsidR="00E24FFF" w:rsidRPr="00EB1A08" w:rsidRDefault="00E24FFF" w:rsidP="00E24FFF">
      <w:pPr>
        <w:pStyle w:val="Nivel3"/>
        <w:numPr>
          <w:ilvl w:val="0"/>
          <w:numId w:val="0"/>
        </w:numPr>
        <w:spacing w:before="0" w:after="0" w:line="240" w:lineRule="auto"/>
        <w:rPr>
          <w:rFonts w:ascii="Arial Narrow" w:hAnsi="Arial Narrow"/>
          <w:sz w:val="24"/>
          <w:szCs w:val="24"/>
        </w:rPr>
      </w:pPr>
      <w:r w:rsidRPr="00EB1A08">
        <w:rPr>
          <w:rFonts w:ascii="Arial Narrow" w:hAnsi="Arial Narrow"/>
          <w:sz w:val="24"/>
          <w:szCs w:val="24"/>
        </w:rPr>
        <w:t>II - acompanhar a manutenção das condições de habilitação da contratada, para fins de empenho de despesa e pagamento, e anotará os problemas que obstem o fluxo normal da liquidação e do pagamento da despesa no relatório de riscos eventuais.</w:t>
      </w:r>
    </w:p>
    <w:p w14:paraId="339898A9" w14:textId="77777777" w:rsidR="00E24FFF" w:rsidRPr="00EB1A08" w:rsidRDefault="00E24FFF" w:rsidP="00E24FFF">
      <w:pPr>
        <w:pStyle w:val="Nivel3"/>
        <w:numPr>
          <w:ilvl w:val="0"/>
          <w:numId w:val="0"/>
        </w:numPr>
        <w:spacing w:before="0" w:after="0" w:line="240" w:lineRule="auto"/>
        <w:rPr>
          <w:rFonts w:ascii="Arial Narrow" w:hAnsi="Arial Narrow"/>
          <w:sz w:val="24"/>
          <w:szCs w:val="24"/>
        </w:rPr>
      </w:pPr>
      <w:r w:rsidRPr="00EB1A08">
        <w:rPr>
          <w:rFonts w:ascii="Arial Narrow" w:hAnsi="Arial Narrow"/>
          <w:sz w:val="24"/>
          <w:szCs w:val="24"/>
        </w:rPr>
        <w:t>III -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0255A26" w14:textId="77777777" w:rsidR="00E24FFF" w:rsidRPr="00EB1A08" w:rsidRDefault="00E24FFF" w:rsidP="00E24FFF">
      <w:pPr>
        <w:pStyle w:val="Nivel3"/>
        <w:numPr>
          <w:ilvl w:val="0"/>
          <w:numId w:val="0"/>
        </w:numPr>
        <w:spacing w:before="0" w:after="0" w:line="240" w:lineRule="auto"/>
        <w:rPr>
          <w:rFonts w:ascii="Arial Narrow" w:hAnsi="Arial Narrow"/>
          <w:sz w:val="24"/>
          <w:szCs w:val="24"/>
        </w:rPr>
      </w:pPr>
      <w:r w:rsidRPr="00EB1A08">
        <w:rPr>
          <w:rFonts w:ascii="Arial Narrow" w:hAnsi="Arial Narrow"/>
          <w:sz w:val="24"/>
          <w:szCs w:val="24"/>
        </w:rPr>
        <w:t>IV - elaborar relatório final com informações sobre a consecução dos objetivos que tenham justificado a contratação e eventuais condutas a serem adotadas para o aprimoramento das atividades da Administração.</w:t>
      </w:r>
    </w:p>
    <w:p w14:paraId="3400139C" w14:textId="77777777" w:rsidR="00E24FFF" w:rsidRPr="00EB1A08" w:rsidRDefault="00E24FFF" w:rsidP="00E24FFF">
      <w:pPr>
        <w:pStyle w:val="Nivel3"/>
        <w:numPr>
          <w:ilvl w:val="0"/>
          <w:numId w:val="0"/>
        </w:numPr>
        <w:spacing w:before="0" w:after="0" w:line="240" w:lineRule="auto"/>
        <w:rPr>
          <w:rFonts w:ascii="Arial Narrow" w:hAnsi="Arial Narrow"/>
          <w:sz w:val="24"/>
          <w:szCs w:val="24"/>
        </w:rPr>
      </w:pPr>
      <w:r w:rsidRPr="00EB1A08">
        <w:rPr>
          <w:rFonts w:ascii="Arial Narrow" w:hAnsi="Arial Narrow" w:cs="Times New Roman"/>
          <w:sz w:val="24"/>
          <w:szCs w:val="24"/>
        </w:rPr>
        <w:t>V - coordenar a atualização contínua do relatório de riscos durante a gestão do contrato, com apoio dos fiscais técnico, administrativo e setorial.</w:t>
      </w:r>
    </w:p>
    <w:p w14:paraId="01FD1D2C" w14:textId="77777777" w:rsidR="00E24FFF" w:rsidRPr="00EB1A08" w:rsidRDefault="00E24FFF" w:rsidP="00E24FFF">
      <w:pPr>
        <w:pStyle w:val="Nivel3"/>
        <w:numPr>
          <w:ilvl w:val="0"/>
          <w:numId w:val="0"/>
        </w:numPr>
        <w:spacing w:before="0" w:after="0" w:line="240" w:lineRule="auto"/>
        <w:rPr>
          <w:rFonts w:ascii="Arial Narrow" w:hAnsi="Arial Narrow"/>
          <w:sz w:val="24"/>
          <w:szCs w:val="24"/>
        </w:rPr>
      </w:pPr>
      <w:r w:rsidRPr="00EB1A08">
        <w:rPr>
          <w:rFonts w:ascii="Arial Narrow" w:hAnsi="Arial Narrow"/>
          <w:sz w:val="24"/>
          <w:szCs w:val="24"/>
        </w:rPr>
        <w:t>VI -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6654C626" w14:textId="77777777" w:rsidR="00E24FFF" w:rsidRPr="00EB1A08" w:rsidRDefault="00E24FFF" w:rsidP="00E24FFF">
      <w:pPr>
        <w:pStyle w:val="Nivel3"/>
        <w:numPr>
          <w:ilvl w:val="0"/>
          <w:numId w:val="0"/>
        </w:numPr>
        <w:spacing w:before="0" w:after="0" w:line="240" w:lineRule="auto"/>
        <w:rPr>
          <w:rFonts w:ascii="Arial Narrow" w:hAnsi="Arial Narrow" w:cs="Times New Roman"/>
          <w:sz w:val="24"/>
          <w:szCs w:val="24"/>
        </w:rPr>
      </w:pPr>
      <w:r w:rsidRPr="00EB1A08">
        <w:rPr>
          <w:rFonts w:ascii="Arial Narrow" w:hAnsi="Arial Narrow"/>
          <w:sz w:val="24"/>
          <w:szCs w:val="24"/>
        </w:rPr>
        <w:t>VII - realizar o recebimento definitivo do objeto do contrato, mediante termo detalhado que comprove o atendimento das exigências contratuais</w:t>
      </w:r>
    </w:p>
    <w:p w14:paraId="5D427D3E" w14:textId="77777777" w:rsidR="00E24FFF" w:rsidRPr="00EB1A08" w:rsidRDefault="00E24FFF" w:rsidP="00E24FFF">
      <w:pPr>
        <w:pStyle w:val="Nivel3"/>
        <w:numPr>
          <w:ilvl w:val="0"/>
          <w:numId w:val="0"/>
        </w:numPr>
        <w:spacing w:before="0" w:after="0" w:line="240" w:lineRule="auto"/>
        <w:rPr>
          <w:rFonts w:ascii="Arial Narrow" w:hAnsi="Arial Narrow" w:cs="Times New Roman"/>
          <w:sz w:val="24"/>
          <w:szCs w:val="24"/>
        </w:rPr>
      </w:pPr>
      <w:r w:rsidRPr="00EB1A08">
        <w:rPr>
          <w:rFonts w:ascii="Arial Narrow" w:hAnsi="Arial Narrow" w:cs="Times New Roman"/>
          <w:sz w:val="24"/>
          <w:szCs w:val="24"/>
        </w:rPr>
        <w:t>VIII - tomar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5ACB9168" w14:textId="77777777" w:rsidR="00E24FFF" w:rsidRPr="00EB1A08" w:rsidRDefault="00E24FFF" w:rsidP="00E24FFF">
      <w:pPr>
        <w:pStyle w:val="Nivel3"/>
        <w:numPr>
          <w:ilvl w:val="0"/>
          <w:numId w:val="0"/>
        </w:numPr>
        <w:spacing w:before="0" w:after="0" w:line="240" w:lineRule="auto"/>
        <w:rPr>
          <w:rFonts w:ascii="Arial Narrow" w:hAnsi="Arial Narrow" w:cs="Times New Roman"/>
          <w:sz w:val="24"/>
          <w:szCs w:val="24"/>
        </w:rPr>
      </w:pPr>
    </w:p>
    <w:p w14:paraId="4E963379" w14:textId="77777777" w:rsidR="00E24FFF" w:rsidRPr="00EB1A08" w:rsidRDefault="00E24FFF" w:rsidP="00E24FFF">
      <w:pPr>
        <w:pStyle w:val="Nivel2"/>
        <w:tabs>
          <w:tab w:val="left" w:pos="567"/>
        </w:tabs>
        <w:spacing w:before="0" w:after="0" w:line="240" w:lineRule="auto"/>
        <w:rPr>
          <w:rFonts w:ascii="Arial Narrow" w:hAnsi="Arial Narrow"/>
          <w:b/>
          <w:sz w:val="24"/>
          <w:szCs w:val="24"/>
          <w:u w:val="single"/>
        </w:rPr>
      </w:pPr>
      <w:r w:rsidRPr="00EB1A08">
        <w:rPr>
          <w:rFonts w:ascii="Arial Narrow" w:hAnsi="Arial Narrow"/>
          <w:b/>
          <w:sz w:val="24"/>
          <w:szCs w:val="24"/>
          <w:u w:val="single"/>
        </w:rPr>
        <w:t xml:space="preserve">Fiscalização técnica: </w:t>
      </w:r>
    </w:p>
    <w:p w14:paraId="734189FD" w14:textId="77777777" w:rsidR="00E24FFF" w:rsidRPr="00EB1A08" w:rsidRDefault="00E24FFF" w:rsidP="00E24FFF">
      <w:pPr>
        <w:pStyle w:val="Nivel3"/>
        <w:spacing w:before="0" w:after="0" w:line="240" w:lineRule="auto"/>
        <w:ind w:left="0"/>
        <w:rPr>
          <w:rFonts w:ascii="Arial Narrow" w:hAnsi="Arial Narrow"/>
          <w:sz w:val="24"/>
          <w:szCs w:val="24"/>
        </w:rPr>
      </w:pPr>
      <w:r w:rsidRPr="00EB1A08">
        <w:rPr>
          <w:rFonts w:ascii="Arial Narrow" w:hAnsi="Arial Narrow"/>
          <w:sz w:val="24"/>
          <w:szCs w:val="24"/>
        </w:rPr>
        <w:t>O Fiscal técnico do contrato possuirá as seguintes atribuições não obstante outras atividades adicionais descritas na respectiva norma:</w:t>
      </w:r>
    </w:p>
    <w:p w14:paraId="3457915E" w14:textId="77777777" w:rsidR="00E24FFF" w:rsidRPr="00EB1A08" w:rsidRDefault="00E24FFF" w:rsidP="00E24FFF">
      <w:pPr>
        <w:pStyle w:val="Nivel3"/>
        <w:numPr>
          <w:ilvl w:val="0"/>
          <w:numId w:val="0"/>
        </w:numPr>
        <w:spacing w:before="0" w:after="0" w:line="240" w:lineRule="auto"/>
        <w:rPr>
          <w:rFonts w:ascii="Arial Narrow" w:hAnsi="Arial Narrow" w:cs="Times New Roman"/>
          <w:sz w:val="24"/>
          <w:szCs w:val="24"/>
        </w:rPr>
      </w:pPr>
      <w:r w:rsidRPr="00EB1A08">
        <w:rPr>
          <w:rFonts w:ascii="Arial Narrow" w:hAnsi="Arial Narrow"/>
          <w:sz w:val="24"/>
          <w:szCs w:val="24"/>
        </w:rPr>
        <w:t xml:space="preserve">I - </w:t>
      </w:r>
      <w:r w:rsidRPr="00EB1A08">
        <w:rPr>
          <w:rFonts w:ascii="Arial Narrow" w:hAnsi="Arial Narrow" w:cs="Times New Roman"/>
          <w:sz w:val="24"/>
          <w:szCs w:val="24"/>
        </w:rPr>
        <w:t>anotar no histórico de gerenciamento do contrato todas as ocorrências relacionadas à execução do contrato, com a descrição do que for necessário para a regularização das faltas ou dos defeitos observados.</w:t>
      </w:r>
    </w:p>
    <w:p w14:paraId="1E7090B4" w14:textId="77777777" w:rsidR="00E24FFF" w:rsidRPr="00EB1A08" w:rsidRDefault="00E24FFF" w:rsidP="00E24FFF">
      <w:pPr>
        <w:pStyle w:val="Nivel3"/>
        <w:numPr>
          <w:ilvl w:val="0"/>
          <w:numId w:val="0"/>
        </w:numPr>
        <w:spacing w:before="0" w:after="0" w:line="240" w:lineRule="auto"/>
        <w:rPr>
          <w:rFonts w:ascii="Arial Narrow" w:hAnsi="Arial Narrow"/>
          <w:sz w:val="24"/>
          <w:szCs w:val="24"/>
        </w:rPr>
      </w:pPr>
      <w:r w:rsidRPr="00EB1A08">
        <w:rPr>
          <w:rFonts w:ascii="Arial Narrow" w:hAnsi="Arial Narrow"/>
          <w:sz w:val="24"/>
          <w:szCs w:val="24"/>
        </w:rPr>
        <w:t>II - emitir notificações para a correção de rotinas ou de qualquer inexatidão ou irregularidade constatada, com a definição de prazo para a correção.</w:t>
      </w:r>
    </w:p>
    <w:p w14:paraId="5F6BFCCA" w14:textId="77777777" w:rsidR="00E24FFF" w:rsidRPr="00EB1A08" w:rsidRDefault="00E24FFF" w:rsidP="00E24FFF">
      <w:pPr>
        <w:pStyle w:val="Nivel3"/>
        <w:numPr>
          <w:ilvl w:val="0"/>
          <w:numId w:val="0"/>
        </w:numPr>
        <w:spacing w:before="0" w:after="0" w:line="240" w:lineRule="auto"/>
        <w:rPr>
          <w:rFonts w:ascii="Arial Narrow" w:hAnsi="Arial Narrow" w:cs="Times New Roman"/>
          <w:sz w:val="24"/>
          <w:szCs w:val="24"/>
        </w:rPr>
      </w:pPr>
      <w:r w:rsidRPr="00EB1A08">
        <w:rPr>
          <w:rFonts w:ascii="Arial Narrow" w:hAnsi="Arial Narrow"/>
          <w:sz w:val="24"/>
          <w:szCs w:val="24"/>
        </w:rPr>
        <w:t xml:space="preserve">III - </w:t>
      </w:r>
      <w:r w:rsidRPr="00EB1A08">
        <w:rPr>
          <w:rFonts w:ascii="Arial Narrow" w:hAnsi="Arial Narrow" w:cs="Times New Roman"/>
          <w:sz w:val="24"/>
          <w:szCs w:val="24"/>
        </w:rPr>
        <w:t>informar ao gestor do contato, em tempo hábil, a situação que demandar decisão ou adoção de medidas que ultrapassem sua competência, para que adote as medidas necessárias e saneadoras, se for o caso.</w:t>
      </w:r>
    </w:p>
    <w:p w14:paraId="4CCDC273" w14:textId="77777777" w:rsidR="00E24FFF" w:rsidRPr="00EB1A08" w:rsidRDefault="00E24FFF" w:rsidP="00E24FFF">
      <w:pPr>
        <w:pStyle w:val="Nivel3"/>
        <w:numPr>
          <w:ilvl w:val="0"/>
          <w:numId w:val="0"/>
        </w:numPr>
        <w:spacing w:before="0" w:after="0" w:line="240" w:lineRule="auto"/>
        <w:rPr>
          <w:rFonts w:ascii="Arial Narrow" w:hAnsi="Arial Narrow"/>
          <w:sz w:val="24"/>
          <w:szCs w:val="24"/>
        </w:rPr>
      </w:pPr>
      <w:r w:rsidRPr="00EB1A08">
        <w:rPr>
          <w:rFonts w:ascii="Arial Narrow" w:hAnsi="Arial Narrow"/>
          <w:sz w:val="24"/>
          <w:szCs w:val="24"/>
        </w:rPr>
        <w:lastRenderedPageBreak/>
        <w:t>IV - comunicar imediatamente ao gestor do contrato quaisquer ocorrências que possam inviabilizar a execução do contrato nas datas estabelecidas.</w:t>
      </w:r>
    </w:p>
    <w:p w14:paraId="0CA9934B" w14:textId="77777777" w:rsidR="00E24FFF" w:rsidRPr="00EB1A08" w:rsidRDefault="00E24FFF" w:rsidP="00E24FFF">
      <w:pPr>
        <w:pStyle w:val="Nivel3"/>
        <w:numPr>
          <w:ilvl w:val="0"/>
          <w:numId w:val="0"/>
        </w:numPr>
        <w:spacing w:before="0" w:after="0" w:line="240" w:lineRule="auto"/>
        <w:rPr>
          <w:rFonts w:ascii="Arial Narrow" w:hAnsi="Arial Narrow"/>
          <w:sz w:val="24"/>
          <w:szCs w:val="24"/>
        </w:rPr>
      </w:pPr>
      <w:r w:rsidRPr="00EB1A08">
        <w:rPr>
          <w:rFonts w:ascii="Arial Narrow" w:hAnsi="Arial Narrow"/>
          <w:sz w:val="24"/>
          <w:szCs w:val="24"/>
        </w:rPr>
        <w:t>V -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60844BBB" w14:textId="77777777" w:rsidR="00E24FFF" w:rsidRPr="00EB1A08" w:rsidRDefault="00E24FFF" w:rsidP="00E24FFF">
      <w:pPr>
        <w:pStyle w:val="Nivel3"/>
        <w:numPr>
          <w:ilvl w:val="0"/>
          <w:numId w:val="0"/>
        </w:numPr>
        <w:spacing w:before="0" w:after="0" w:line="240" w:lineRule="auto"/>
        <w:rPr>
          <w:rFonts w:ascii="Arial Narrow" w:hAnsi="Arial Narrow"/>
          <w:sz w:val="24"/>
          <w:szCs w:val="24"/>
        </w:rPr>
      </w:pPr>
      <w:r w:rsidRPr="00EB1A08">
        <w:rPr>
          <w:rFonts w:ascii="Arial Narrow" w:hAnsi="Arial Narrow"/>
          <w:sz w:val="24"/>
          <w:szCs w:val="24"/>
        </w:rPr>
        <w:t>VI - comunicar ao gestor do contrato, em tempo hábil, o término do contrato sob sua responsabilidade, com vistas à renovação tempestiva ou à prorrogação contratual;</w:t>
      </w:r>
    </w:p>
    <w:p w14:paraId="4E5A3A92" w14:textId="77777777" w:rsidR="00E24FFF" w:rsidRPr="00EB1A08" w:rsidRDefault="00E24FFF" w:rsidP="00E24FFF">
      <w:pPr>
        <w:pStyle w:val="Nivel3"/>
        <w:numPr>
          <w:ilvl w:val="0"/>
          <w:numId w:val="0"/>
        </w:numPr>
        <w:spacing w:before="0" w:after="0" w:line="240" w:lineRule="auto"/>
        <w:rPr>
          <w:rFonts w:ascii="Arial Narrow" w:hAnsi="Arial Narrow"/>
          <w:sz w:val="24"/>
          <w:szCs w:val="24"/>
        </w:rPr>
      </w:pPr>
      <w:r w:rsidRPr="00EB1A08">
        <w:rPr>
          <w:rFonts w:ascii="Arial Narrow" w:hAnsi="Arial Narrow"/>
          <w:sz w:val="24"/>
          <w:szCs w:val="24"/>
        </w:rPr>
        <w:t>VII - realizar o recebimento provisório do objeto do contrato, mediante termo detalhado que comprove o cumprimento das exigências de caráter técnico</w:t>
      </w:r>
    </w:p>
    <w:p w14:paraId="7685D39E" w14:textId="77777777" w:rsidR="00E24FFF" w:rsidRPr="00EB1A08" w:rsidRDefault="00E24FFF" w:rsidP="00E24FFF">
      <w:pPr>
        <w:pStyle w:val="Nivel2"/>
        <w:spacing w:before="0" w:after="0" w:line="240" w:lineRule="auto"/>
        <w:rPr>
          <w:rFonts w:ascii="Arial Narrow" w:hAnsi="Arial Narrow"/>
          <w:sz w:val="24"/>
          <w:szCs w:val="24"/>
        </w:rPr>
      </w:pPr>
      <w:r w:rsidRPr="00EB1A08">
        <w:rPr>
          <w:rFonts w:ascii="Arial Narrow" w:hAnsi="Arial Narrow"/>
          <w:sz w:val="24"/>
          <w:szCs w:val="24"/>
        </w:rPr>
        <w:t>As funções de gestão e fiscalização serão aglutinadas e exercidas por um servidor de cada secretaria.</w:t>
      </w:r>
    </w:p>
    <w:p w14:paraId="071459C6" w14:textId="77777777" w:rsidR="00E24FFF" w:rsidRPr="00EB1A08" w:rsidRDefault="00E24FFF" w:rsidP="00E24FFF">
      <w:pPr>
        <w:pStyle w:val="Nivel2"/>
        <w:spacing w:before="0" w:after="0" w:line="240" w:lineRule="auto"/>
        <w:rPr>
          <w:rFonts w:ascii="Arial Narrow" w:hAnsi="Arial Narrow"/>
          <w:sz w:val="24"/>
          <w:szCs w:val="24"/>
        </w:rPr>
      </w:pPr>
      <w:r w:rsidRPr="00EB1A08">
        <w:rPr>
          <w:rFonts w:ascii="Arial Narrow" w:hAnsi="Arial Narrow"/>
          <w:sz w:val="24"/>
          <w:szCs w:val="24"/>
        </w:rPr>
        <w:t>Fica designado(a) para exercer a gestão e fiscalização desta contratação conforme abaixo:</w:t>
      </w:r>
    </w:p>
    <w:p w14:paraId="32C4C0B2" w14:textId="77777777" w:rsidR="00E24FFF" w:rsidRPr="00EB1A08" w:rsidRDefault="00E24FFF">
      <w:pPr>
        <w:pStyle w:val="Nivel2"/>
        <w:numPr>
          <w:ilvl w:val="0"/>
          <w:numId w:val="18"/>
        </w:numPr>
        <w:spacing w:before="0" w:after="0" w:line="240" w:lineRule="auto"/>
        <w:ind w:left="0" w:firstLine="0"/>
        <w:rPr>
          <w:rFonts w:ascii="Arial Narrow" w:hAnsi="Arial Narrow"/>
          <w:sz w:val="24"/>
          <w:szCs w:val="24"/>
        </w:rPr>
      </w:pPr>
      <w:r w:rsidRPr="00EB1A08">
        <w:rPr>
          <w:rFonts w:ascii="Arial Narrow" w:hAnsi="Arial Narrow"/>
          <w:sz w:val="24"/>
          <w:szCs w:val="24"/>
        </w:rPr>
        <w:t xml:space="preserve">Secretaria de Administração: Jefferson Douglas Esposito. </w:t>
      </w:r>
    </w:p>
    <w:p w14:paraId="4121363E" w14:textId="77777777" w:rsidR="00E24FFF" w:rsidRPr="00EB1A08" w:rsidRDefault="00E24FFF">
      <w:pPr>
        <w:pStyle w:val="Nivel2"/>
        <w:numPr>
          <w:ilvl w:val="0"/>
          <w:numId w:val="18"/>
        </w:numPr>
        <w:spacing w:before="0" w:after="0" w:line="240" w:lineRule="auto"/>
        <w:ind w:left="0" w:firstLine="0"/>
        <w:rPr>
          <w:rFonts w:ascii="Arial Narrow" w:hAnsi="Arial Narrow"/>
          <w:sz w:val="24"/>
          <w:szCs w:val="24"/>
        </w:rPr>
      </w:pPr>
      <w:r w:rsidRPr="00EB1A08">
        <w:rPr>
          <w:rFonts w:ascii="Arial Narrow" w:hAnsi="Arial Narrow"/>
          <w:sz w:val="24"/>
          <w:szCs w:val="24"/>
        </w:rPr>
        <w:t>Secretaria de Saúde: Ariane Rodrigues Ferreira</w:t>
      </w:r>
    </w:p>
    <w:p w14:paraId="322AD09A" w14:textId="77777777" w:rsidR="00E24FFF" w:rsidRPr="00EB1A08" w:rsidRDefault="00E24FFF">
      <w:pPr>
        <w:pStyle w:val="Nivel2"/>
        <w:numPr>
          <w:ilvl w:val="0"/>
          <w:numId w:val="18"/>
        </w:numPr>
        <w:spacing w:before="0" w:after="0" w:line="240" w:lineRule="auto"/>
        <w:ind w:left="0" w:firstLine="0"/>
        <w:rPr>
          <w:rFonts w:ascii="Arial Narrow" w:hAnsi="Arial Narrow"/>
          <w:sz w:val="24"/>
          <w:szCs w:val="24"/>
        </w:rPr>
      </w:pPr>
      <w:r w:rsidRPr="00EB1A08">
        <w:rPr>
          <w:rFonts w:ascii="Arial Narrow" w:hAnsi="Arial Narrow"/>
          <w:sz w:val="24"/>
          <w:szCs w:val="24"/>
        </w:rPr>
        <w:t>Secretaria de Educação: Kátia Ap. de Aquino</w:t>
      </w:r>
    </w:p>
    <w:p w14:paraId="2F9162E3" w14:textId="77777777" w:rsidR="00E24FFF" w:rsidRPr="00EB1A08" w:rsidRDefault="00E24FFF">
      <w:pPr>
        <w:pStyle w:val="Nivel2"/>
        <w:numPr>
          <w:ilvl w:val="0"/>
          <w:numId w:val="18"/>
        </w:numPr>
        <w:spacing w:before="0" w:after="0" w:line="240" w:lineRule="auto"/>
        <w:ind w:left="0" w:firstLine="0"/>
        <w:rPr>
          <w:rFonts w:ascii="Arial Narrow" w:hAnsi="Arial Narrow"/>
          <w:sz w:val="24"/>
          <w:szCs w:val="24"/>
        </w:rPr>
      </w:pPr>
      <w:r w:rsidRPr="00EB1A08">
        <w:rPr>
          <w:rFonts w:ascii="Arial Narrow" w:hAnsi="Arial Narrow"/>
          <w:sz w:val="24"/>
          <w:szCs w:val="24"/>
        </w:rPr>
        <w:t>Secretaria de Assistência Social: Orlando Duin Neto.</w:t>
      </w:r>
    </w:p>
    <w:p w14:paraId="778B681E" w14:textId="77777777" w:rsidR="00E24FFF" w:rsidRPr="00EB1A08" w:rsidRDefault="00E24FFF">
      <w:pPr>
        <w:pStyle w:val="Nivel2"/>
        <w:numPr>
          <w:ilvl w:val="0"/>
          <w:numId w:val="18"/>
        </w:numPr>
        <w:spacing w:before="0" w:after="0" w:line="240" w:lineRule="auto"/>
        <w:ind w:left="0" w:firstLine="0"/>
        <w:rPr>
          <w:rFonts w:ascii="Arial Narrow" w:hAnsi="Arial Narrow"/>
          <w:sz w:val="24"/>
          <w:szCs w:val="24"/>
        </w:rPr>
      </w:pPr>
      <w:r w:rsidRPr="00EB1A08">
        <w:rPr>
          <w:rFonts w:ascii="Arial Narrow" w:hAnsi="Arial Narrow"/>
          <w:sz w:val="24"/>
          <w:szCs w:val="24"/>
        </w:rPr>
        <w:t xml:space="preserve">Secretaria de Turismo e Cultura: Valdirene do Nascimento </w:t>
      </w:r>
    </w:p>
    <w:p w14:paraId="3A2635F1" w14:textId="77777777" w:rsidR="00E24FFF" w:rsidRPr="00EB1A08" w:rsidRDefault="00E24FFF">
      <w:pPr>
        <w:pStyle w:val="Nivel2"/>
        <w:numPr>
          <w:ilvl w:val="0"/>
          <w:numId w:val="18"/>
        </w:numPr>
        <w:spacing w:before="0" w:after="0" w:line="240" w:lineRule="auto"/>
        <w:ind w:left="0" w:firstLine="0"/>
        <w:rPr>
          <w:rFonts w:ascii="Arial Narrow" w:hAnsi="Arial Narrow"/>
          <w:sz w:val="24"/>
          <w:szCs w:val="24"/>
        </w:rPr>
      </w:pPr>
      <w:r w:rsidRPr="00EB1A08">
        <w:rPr>
          <w:rFonts w:ascii="Arial Narrow" w:hAnsi="Arial Narrow"/>
          <w:sz w:val="24"/>
          <w:szCs w:val="24"/>
        </w:rPr>
        <w:t>Secretaria de Esporte: Alex da Silva</w:t>
      </w:r>
    </w:p>
    <w:p w14:paraId="66F03FE1" w14:textId="77777777" w:rsidR="00E24FFF" w:rsidRPr="00EB1A08" w:rsidRDefault="00E24FFF">
      <w:pPr>
        <w:pStyle w:val="Nivel2"/>
        <w:numPr>
          <w:ilvl w:val="0"/>
          <w:numId w:val="18"/>
        </w:numPr>
        <w:spacing w:before="0" w:after="0" w:line="240" w:lineRule="auto"/>
        <w:ind w:left="0" w:firstLine="0"/>
        <w:rPr>
          <w:rFonts w:ascii="Arial Narrow" w:hAnsi="Arial Narrow"/>
          <w:sz w:val="24"/>
          <w:szCs w:val="24"/>
        </w:rPr>
      </w:pPr>
      <w:r w:rsidRPr="00EB1A08">
        <w:rPr>
          <w:rFonts w:ascii="Arial Narrow" w:hAnsi="Arial Narrow"/>
          <w:sz w:val="24"/>
          <w:szCs w:val="24"/>
        </w:rPr>
        <w:t>Secretaria de Obras, Viação e Serv. Urbanos: Murilo Correa da Silva</w:t>
      </w:r>
    </w:p>
    <w:p w14:paraId="29CF9912" w14:textId="77777777" w:rsidR="00E24FFF" w:rsidRPr="00EB1A08" w:rsidRDefault="00E24FFF">
      <w:pPr>
        <w:pStyle w:val="Nivel2"/>
        <w:numPr>
          <w:ilvl w:val="0"/>
          <w:numId w:val="18"/>
        </w:numPr>
        <w:spacing w:before="0" w:after="0" w:line="240" w:lineRule="auto"/>
        <w:ind w:left="0" w:firstLine="0"/>
        <w:rPr>
          <w:rFonts w:ascii="Arial Narrow" w:hAnsi="Arial Narrow"/>
          <w:sz w:val="24"/>
          <w:szCs w:val="24"/>
        </w:rPr>
      </w:pPr>
      <w:r w:rsidRPr="00EB1A08">
        <w:rPr>
          <w:rFonts w:ascii="Arial Narrow" w:hAnsi="Arial Narrow"/>
          <w:sz w:val="24"/>
          <w:szCs w:val="24"/>
        </w:rPr>
        <w:t>Secretaria de Agricultura: Cleverson Budach</w:t>
      </w:r>
    </w:p>
    <w:p w14:paraId="1C300475" w14:textId="77777777" w:rsidR="00E24FFF" w:rsidRPr="00EB1A08" w:rsidRDefault="00E24FFF" w:rsidP="00E24FFF">
      <w:pPr>
        <w:pStyle w:val="Nvel3-R"/>
        <w:numPr>
          <w:ilvl w:val="0"/>
          <w:numId w:val="0"/>
        </w:numPr>
        <w:spacing w:before="0" w:after="0" w:line="240" w:lineRule="auto"/>
        <w:rPr>
          <w:rFonts w:ascii="Arial Narrow" w:hAnsi="Arial Narrow" w:cs="Times New Roman"/>
          <w:i w:val="0"/>
          <w:sz w:val="24"/>
          <w:szCs w:val="24"/>
        </w:rPr>
      </w:pPr>
    </w:p>
    <w:p w14:paraId="7927C9D4" w14:textId="77777777" w:rsidR="00E24FFF" w:rsidRPr="00EB1A08" w:rsidRDefault="00E24FFF" w:rsidP="00E24FFF">
      <w:pPr>
        <w:pStyle w:val="Nvel3-R"/>
        <w:numPr>
          <w:ilvl w:val="0"/>
          <w:numId w:val="0"/>
        </w:numPr>
        <w:spacing w:before="0" w:after="0" w:line="240" w:lineRule="auto"/>
        <w:rPr>
          <w:rFonts w:ascii="Arial Narrow" w:hAnsi="Arial Narrow" w:cs="Times New Roman"/>
          <w:i w:val="0"/>
          <w:sz w:val="24"/>
          <w:szCs w:val="24"/>
        </w:rPr>
      </w:pPr>
    </w:p>
    <w:p w14:paraId="0676B53E" w14:textId="77777777" w:rsidR="00E24FFF" w:rsidRPr="00EB1A08" w:rsidRDefault="00E24FFF" w:rsidP="00E24FFF">
      <w:pPr>
        <w:pStyle w:val="Nivel01"/>
      </w:pPr>
      <w:r w:rsidRPr="00EB1A08">
        <w:t>CRITÉRIOS DE MEDIÇÃO E DE PAGAMENTO</w:t>
      </w:r>
    </w:p>
    <w:p w14:paraId="1313BC4E" w14:textId="77777777" w:rsidR="00E24FFF" w:rsidRPr="00EB1A08" w:rsidRDefault="00E24FFF" w:rsidP="00E24FFF">
      <w:pPr>
        <w:pStyle w:val="Nvel1-SemNum"/>
        <w:rPr>
          <w:lang w:eastAsia="en-US"/>
        </w:rPr>
      </w:pPr>
    </w:p>
    <w:p w14:paraId="772BB953" w14:textId="77777777" w:rsidR="00E24FFF" w:rsidRPr="00EB1A08" w:rsidRDefault="00E24FFF" w:rsidP="00E24FFF">
      <w:pPr>
        <w:pStyle w:val="Nivel2"/>
        <w:tabs>
          <w:tab w:val="left" w:pos="567"/>
        </w:tabs>
        <w:spacing w:before="0" w:after="0" w:line="240" w:lineRule="auto"/>
        <w:rPr>
          <w:rFonts w:ascii="Arial Narrow" w:hAnsi="Arial Narrow"/>
          <w:b/>
          <w:sz w:val="24"/>
          <w:szCs w:val="24"/>
          <w:u w:val="single"/>
        </w:rPr>
      </w:pPr>
      <w:r w:rsidRPr="00EB1A08">
        <w:rPr>
          <w:rFonts w:ascii="Arial Narrow" w:hAnsi="Arial Narrow" w:cs="Times New Roman"/>
          <w:b/>
          <w:color w:val="auto"/>
          <w:sz w:val="24"/>
          <w:szCs w:val="24"/>
          <w:u w:val="single"/>
          <w:lang w:eastAsia="en-US"/>
        </w:rPr>
        <w:t>Recebimento do Objeto</w:t>
      </w:r>
    </w:p>
    <w:p w14:paraId="63719FCF" w14:textId="77777777" w:rsidR="00E24FFF" w:rsidRPr="00EB1A08" w:rsidRDefault="00E24FFF" w:rsidP="00E24FFF">
      <w:pPr>
        <w:pStyle w:val="Nivel3"/>
        <w:spacing w:before="0" w:after="0" w:line="240" w:lineRule="auto"/>
        <w:ind w:left="0"/>
        <w:rPr>
          <w:rFonts w:ascii="Arial Narrow" w:hAnsi="Arial Narrow"/>
          <w:sz w:val="24"/>
          <w:szCs w:val="24"/>
          <w:lang w:eastAsia="en-US"/>
        </w:rPr>
      </w:pPr>
      <w:r w:rsidRPr="00EB1A08">
        <w:rPr>
          <w:rFonts w:ascii="Arial Narrow" w:hAnsi="Arial Narrow"/>
          <w:sz w:val="24"/>
          <w:szCs w:val="24"/>
          <w:lang w:eastAsia="en-US"/>
        </w:rPr>
        <w:t xml:space="preserve">Os bens serão recebidos provisoriamente, de forma sumária, no ato da entrega, juntamente com a </w:t>
      </w:r>
      <w:r w:rsidRPr="00EB1A08">
        <w:rPr>
          <w:rFonts w:ascii="Arial Narrow" w:eastAsia="Calibri" w:hAnsi="Arial Narrow"/>
          <w:sz w:val="24"/>
          <w:szCs w:val="24"/>
          <w:lang w:eastAsia="en-US"/>
        </w:rPr>
        <w:t>nota</w:t>
      </w:r>
      <w:r w:rsidRPr="00EB1A08">
        <w:rPr>
          <w:rFonts w:ascii="Arial Narrow" w:hAnsi="Arial Narrow"/>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EB1A08">
        <w:rPr>
          <w:rFonts w:ascii="Arial Narrow" w:hAnsi="Arial Narrow"/>
          <w:color w:val="FF0000"/>
          <w:sz w:val="24"/>
          <w:szCs w:val="24"/>
          <w:lang w:eastAsia="en-US"/>
        </w:rPr>
        <w:t xml:space="preserve"> </w:t>
      </w:r>
      <w:r w:rsidRPr="00EB1A08">
        <w:rPr>
          <w:rFonts w:ascii="Arial Narrow" w:hAnsi="Arial Narrow"/>
          <w:sz w:val="24"/>
          <w:szCs w:val="24"/>
          <w:lang w:eastAsia="en-US"/>
        </w:rPr>
        <w:t>e na proposta.</w:t>
      </w:r>
    </w:p>
    <w:p w14:paraId="190CAF61" w14:textId="77777777" w:rsidR="00E24FFF" w:rsidRPr="00EB1A08" w:rsidRDefault="00E24FFF" w:rsidP="00E24FFF">
      <w:pPr>
        <w:pStyle w:val="Nivel3"/>
        <w:spacing w:before="0" w:after="0" w:line="240" w:lineRule="auto"/>
        <w:ind w:left="0"/>
        <w:rPr>
          <w:rFonts w:ascii="Arial Narrow" w:hAnsi="Arial Narrow"/>
          <w:sz w:val="24"/>
          <w:szCs w:val="24"/>
          <w:lang w:eastAsia="en-US"/>
        </w:rPr>
      </w:pPr>
      <w:r w:rsidRPr="00EB1A08">
        <w:rPr>
          <w:rFonts w:ascii="Arial Narrow" w:hAnsi="Arial Narrow" w:cs="Times New Roman"/>
          <w:sz w:val="24"/>
          <w:szCs w:val="24"/>
          <w:lang w:eastAsia="en-US"/>
        </w:rPr>
        <w:t>Os bens poderão ser rejeitados, no todo ou em parte, inclusive antes do recebimento provisório, quando em desacordo com as especificações constantes no Termo de Referência</w:t>
      </w:r>
      <w:r w:rsidRPr="00EB1A08">
        <w:rPr>
          <w:rFonts w:ascii="Arial Narrow" w:hAnsi="Arial Narrow" w:cs="Times New Roman"/>
          <w:color w:val="FF0000"/>
          <w:sz w:val="24"/>
          <w:szCs w:val="24"/>
          <w:lang w:eastAsia="en-US"/>
        </w:rPr>
        <w:t xml:space="preserve"> </w:t>
      </w:r>
      <w:r w:rsidRPr="00EB1A08">
        <w:rPr>
          <w:rFonts w:ascii="Arial Narrow" w:hAnsi="Arial Narrow" w:cs="Times New Roman"/>
          <w:sz w:val="24"/>
          <w:szCs w:val="24"/>
          <w:lang w:eastAsia="en-US"/>
        </w:rPr>
        <w:t xml:space="preserve">e na proposta, devendo ser substituídos no prazo de </w:t>
      </w:r>
      <w:r w:rsidRPr="00EB1A08">
        <w:rPr>
          <w:rFonts w:ascii="Arial Narrow" w:hAnsi="Arial Narrow" w:cs="Times New Roman"/>
          <w:color w:val="auto"/>
          <w:sz w:val="24"/>
          <w:szCs w:val="24"/>
          <w:lang w:eastAsia="en-US"/>
        </w:rPr>
        <w:t>03(três) horas</w:t>
      </w:r>
      <w:r w:rsidRPr="00EB1A08">
        <w:rPr>
          <w:rFonts w:ascii="Arial Narrow" w:hAnsi="Arial Narrow" w:cs="Times New Roman"/>
          <w:color w:val="FF0000"/>
          <w:sz w:val="24"/>
          <w:szCs w:val="24"/>
          <w:lang w:eastAsia="en-US"/>
        </w:rPr>
        <w:t xml:space="preserve"> </w:t>
      </w:r>
      <w:r w:rsidRPr="00EB1A08">
        <w:rPr>
          <w:rFonts w:ascii="Arial Narrow" w:hAnsi="Arial Narrow" w:cs="Times New Roman"/>
          <w:sz w:val="24"/>
          <w:szCs w:val="24"/>
          <w:lang w:eastAsia="en-US"/>
        </w:rPr>
        <w:t>dias, a contar da notificação da contratada, seja verbal ou escrita, às suas custas, sem prejuízo da aplicação das penalidades.</w:t>
      </w:r>
    </w:p>
    <w:p w14:paraId="16B0D44A" w14:textId="77777777" w:rsidR="00E24FFF" w:rsidRPr="00EB1A08" w:rsidRDefault="00E24FFF" w:rsidP="00E24FFF">
      <w:pPr>
        <w:pStyle w:val="Nivel3"/>
        <w:spacing w:before="0" w:after="0" w:line="240" w:lineRule="auto"/>
        <w:ind w:left="0"/>
        <w:rPr>
          <w:rFonts w:ascii="Arial Narrow" w:hAnsi="Arial Narrow"/>
          <w:sz w:val="24"/>
          <w:szCs w:val="24"/>
          <w:lang w:eastAsia="en-US"/>
        </w:rPr>
      </w:pPr>
      <w:r w:rsidRPr="00EB1A08">
        <w:rPr>
          <w:rFonts w:ascii="Arial Narrow" w:hAnsi="Arial Narrow" w:cs="Times New Roman"/>
          <w:sz w:val="24"/>
          <w:szCs w:val="24"/>
          <w:lang w:eastAsia="en-US"/>
        </w:rPr>
        <w:t xml:space="preserve">O prazo para recebimento definitivo poderá ser excepcionalmente prorrogado, </w:t>
      </w:r>
      <w:r w:rsidRPr="00EB1A08">
        <w:rPr>
          <w:rFonts w:ascii="Arial Narrow" w:hAnsi="Arial Narrow" w:cs="Times New Roman"/>
          <w:color w:val="auto"/>
          <w:sz w:val="24"/>
          <w:szCs w:val="24"/>
          <w:lang w:eastAsia="en-US"/>
        </w:rPr>
        <w:t>de forma justificada, por igual período, quando houver necessidade de diligências para a aferição do ate</w:t>
      </w:r>
      <w:r w:rsidRPr="00EB1A08">
        <w:rPr>
          <w:rFonts w:ascii="Arial Narrow" w:hAnsi="Arial Narrow" w:cs="Times New Roman"/>
          <w:sz w:val="24"/>
          <w:szCs w:val="24"/>
          <w:lang w:eastAsia="en-US"/>
        </w:rPr>
        <w:t>ndimento das exigências contratuais.</w:t>
      </w:r>
    </w:p>
    <w:p w14:paraId="18CCC944" w14:textId="77777777" w:rsidR="00E24FFF" w:rsidRPr="00EB1A08" w:rsidRDefault="00E24FFF" w:rsidP="00E24FFF">
      <w:pPr>
        <w:pStyle w:val="Nivel3"/>
        <w:spacing w:before="0" w:after="0" w:line="240" w:lineRule="auto"/>
        <w:ind w:left="0"/>
        <w:rPr>
          <w:rFonts w:ascii="Arial Narrow" w:hAnsi="Arial Narrow"/>
          <w:sz w:val="24"/>
          <w:szCs w:val="24"/>
          <w:lang w:eastAsia="en-US"/>
        </w:rPr>
      </w:pPr>
      <w:r w:rsidRPr="00EB1A08">
        <w:rPr>
          <w:rFonts w:ascii="Arial Narrow" w:hAnsi="Arial Narrow" w:cs="Times New Roman"/>
          <w:bCs/>
          <w:sz w:val="24"/>
          <w:szCs w:val="24"/>
          <w:lang w:eastAsia="en-US"/>
        </w:rPr>
        <w:t xml:space="preserve">No caso de controvérsia sobre a execução do objeto, quanto à dimensão, qualidade e quantidade, deverá ser observado o teor do </w:t>
      </w:r>
      <w:hyperlink r:id="rId54" w:anchor="art143" w:history="1">
        <w:r w:rsidRPr="00EB1A08">
          <w:rPr>
            <w:rStyle w:val="Hyperlink"/>
            <w:rFonts w:ascii="Arial Narrow" w:hAnsi="Arial Narrow" w:cs="Times New Roman"/>
            <w:bCs/>
            <w:color w:val="auto"/>
            <w:sz w:val="24"/>
            <w:szCs w:val="24"/>
            <w:u w:val="none"/>
            <w:lang w:eastAsia="en-US"/>
          </w:rPr>
          <w:t>art. 143 da Lei Federal nº 14.133/2021</w:t>
        </w:r>
      </w:hyperlink>
      <w:r w:rsidRPr="00EB1A08">
        <w:rPr>
          <w:rFonts w:ascii="Arial Narrow" w:hAnsi="Arial Narrow" w:cs="Times New Roman"/>
          <w:bCs/>
          <w:color w:val="auto"/>
          <w:sz w:val="24"/>
          <w:szCs w:val="24"/>
          <w:lang w:eastAsia="en-US"/>
        </w:rPr>
        <w:t xml:space="preserve">, comunicando-se à empresa para emissão de Nota </w:t>
      </w:r>
      <w:r w:rsidRPr="00EB1A08">
        <w:rPr>
          <w:rFonts w:ascii="Arial Narrow" w:hAnsi="Arial Narrow" w:cs="Times New Roman"/>
          <w:bCs/>
          <w:sz w:val="24"/>
          <w:szCs w:val="24"/>
          <w:lang w:eastAsia="en-US"/>
        </w:rPr>
        <w:t>Fiscal no que pertine à parcela incontroversa da execução do objeto, para efeito de liquidação e pagamento.</w:t>
      </w:r>
    </w:p>
    <w:p w14:paraId="0351F9E4" w14:textId="77777777" w:rsidR="00E24FFF" w:rsidRPr="00EB1A08" w:rsidRDefault="00E24FFF" w:rsidP="00E24FFF">
      <w:pPr>
        <w:pStyle w:val="Nivel3"/>
        <w:spacing w:before="0" w:after="0" w:line="240" w:lineRule="auto"/>
        <w:ind w:left="0"/>
        <w:rPr>
          <w:rFonts w:ascii="Arial Narrow" w:hAnsi="Arial Narrow"/>
          <w:sz w:val="24"/>
          <w:szCs w:val="24"/>
          <w:lang w:eastAsia="en-US"/>
        </w:rPr>
      </w:pPr>
      <w:r w:rsidRPr="00EB1A08">
        <w:rPr>
          <w:rFonts w:ascii="Arial Narrow" w:hAnsi="Arial Narrow" w:cs="Times New Roman"/>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AEC5E8A" w14:textId="77777777" w:rsidR="00E24FFF" w:rsidRPr="00EB1A08" w:rsidRDefault="00E24FFF" w:rsidP="00E24FFF">
      <w:pPr>
        <w:pStyle w:val="Nivel3"/>
        <w:spacing w:before="0" w:after="0" w:line="240" w:lineRule="auto"/>
        <w:ind w:left="0"/>
        <w:rPr>
          <w:rFonts w:ascii="Arial Narrow" w:hAnsi="Arial Narrow"/>
          <w:sz w:val="24"/>
          <w:szCs w:val="24"/>
          <w:lang w:eastAsia="en-US"/>
        </w:rPr>
      </w:pPr>
      <w:r w:rsidRPr="00EB1A08">
        <w:rPr>
          <w:rFonts w:ascii="Arial Narrow" w:hAnsi="Arial Narrow" w:cs="Times New Roman"/>
          <w:sz w:val="24"/>
          <w:szCs w:val="24"/>
          <w:lang w:eastAsia="en-US"/>
        </w:rPr>
        <w:t>O recebimento provisório ou definitivo não excluirá a responsabilidade civil pela solidez e pela segurança do serviço nem a responsabilidade ético-profissional pela perfeita execução do contrato.</w:t>
      </w:r>
    </w:p>
    <w:p w14:paraId="58F3D59C" w14:textId="77777777" w:rsidR="00E24FFF" w:rsidRPr="00EB1A08" w:rsidRDefault="00E24FFF" w:rsidP="00E24FFF">
      <w:pPr>
        <w:pStyle w:val="Nivel3"/>
        <w:numPr>
          <w:ilvl w:val="0"/>
          <w:numId w:val="0"/>
        </w:numPr>
        <w:spacing w:before="0" w:after="0" w:line="240" w:lineRule="auto"/>
        <w:rPr>
          <w:rFonts w:ascii="Arial Narrow" w:hAnsi="Arial Narrow"/>
          <w:sz w:val="24"/>
          <w:szCs w:val="24"/>
          <w:lang w:eastAsia="en-US"/>
        </w:rPr>
      </w:pPr>
    </w:p>
    <w:p w14:paraId="1D56ADCC" w14:textId="77777777" w:rsidR="00E24FFF" w:rsidRPr="00EB1A08" w:rsidRDefault="00E24FFF" w:rsidP="00E24FFF">
      <w:pPr>
        <w:pStyle w:val="Nivel2"/>
        <w:tabs>
          <w:tab w:val="left" w:pos="426"/>
        </w:tabs>
        <w:spacing w:before="0" w:after="0" w:line="240" w:lineRule="auto"/>
        <w:rPr>
          <w:rFonts w:ascii="Arial Narrow" w:hAnsi="Arial Narrow"/>
          <w:b/>
          <w:sz w:val="24"/>
          <w:szCs w:val="24"/>
          <w:u w:val="single"/>
        </w:rPr>
      </w:pPr>
      <w:r w:rsidRPr="00EB1A08">
        <w:rPr>
          <w:rFonts w:ascii="Arial Narrow" w:hAnsi="Arial Narrow" w:cs="Times New Roman"/>
          <w:b/>
          <w:color w:val="auto"/>
          <w:sz w:val="24"/>
          <w:szCs w:val="24"/>
          <w:u w:val="single"/>
          <w:lang w:eastAsia="en-US"/>
        </w:rPr>
        <w:t>Liquidação</w:t>
      </w:r>
    </w:p>
    <w:p w14:paraId="215622B5" w14:textId="77777777" w:rsidR="00E24FFF" w:rsidRPr="00EB1A08" w:rsidRDefault="00E24FFF" w:rsidP="00E24FFF">
      <w:pPr>
        <w:pStyle w:val="Nivel3"/>
        <w:spacing w:before="0" w:after="0" w:line="240" w:lineRule="auto"/>
        <w:ind w:left="0"/>
        <w:rPr>
          <w:rFonts w:ascii="Arial Narrow" w:hAnsi="Arial Narrow"/>
          <w:sz w:val="24"/>
          <w:szCs w:val="24"/>
        </w:rPr>
      </w:pPr>
      <w:r w:rsidRPr="00EB1A08">
        <w:rPr>
          <w:rFonts w:ascii="Arial Narrow" w:hAnsi="Arial Narrow"/>
          <w:sz w:val="24"/>
          <w:szCs w:val="24"/>
          <w:lang w:eastAsia="en-US"/>
        </w:rPr>
        <w:lastRenderedPageBreak/>
        <w:t xml:space="preserve">Recebida a Nota Fiscal ou documento de cobrança equivalente, correrá o prazo de </w:t>
      </w:r>
      <w:r w:rsidRPr="00EB1A08">
        <w:rPr>
          <w:rFonts w:ascii="Arial Narrow" w:hAnsi="Arial Narrow"/>
          <w:b/>
          <w:sz w:val="24"/>
          <w:szCs w:val="24"/>
          <w:u w:val="single"/>
          <w:lang w:eastAsia="en-US"/>
        </w:rPr>
        <w:t>05 (cinco) dias</w:t>
      </w:r>
      <w:r w:rsidRPr="00EB1A08">
        <w:rPr>
          <w:rFonts w:ascii="Arial Narrow" w:hAnsi="Arial Narrow"/>
          <w:sz w:val="24"/>
          <w:szCs w:val="24"/>
          <w:lang w:eastAsia="en-US"/>
        </w:rPr>
        <w:t xml:space="preserve"> para fins de liquidação, na forma desta seção, prorrogáveis por igual período, quando houver necessidade de diligências para a aferição do atendimento das exigências contratuais.</w:t>
      </w:r>
    </w:p>
    <w:p w14:paraId="007E4B0E" w14:textId="77777777" w:rsidR="00E24FFF" w:rsidRPr="00EB1A08" w:rsidRDefault="00E24FFF" w:rsidP="00E24FFF">
      <w:pPr>
        <w:pStyle w:val="Nivel3"/>
        <w:spacing w:before="0" w:after="0" w:line="240" w:lineRule="auto"/>
        <w:ind w:left="0"/>
        <w:rPr>
          <w:rFonts w:ascii="Arial Narrow" w:hAnsi="Arial Narrow"/>
          <w:sz w:val="24"/>
          <w:szCs w:val="24"/>
          <w:lang w:eastAsia="en-US"/>
        </w:rPr>
      </w:pPr>
      <w:r w:rsidRPr="00EB1A08">
        <w:rPr>
          <w:rFonts w:ascii="Arial Narrow" w:hAnsi="Arial Narrow"/>
          <w:sz w:val="24"/>
          <w:szCs w:val="24"/>
          <w:lang w:eastAsia="en-US"/>
        </w:rPr>
        <w:t xml:space="preserve">Para fins de liquidação, o departamento ou servidor competente deverá verificar se a nota fiscal ou instrumento de cobrança equivalente apresentado expressa os elementos necessários e essenciais do documento, tais como: </w:t>
      </w:r>
    </w:p>
    <w:p w14:paraId="08120EA3" w14:textId="77777777" w:rsidR="00E24FFF" w:rsidRPr="00EB1A08" w:rsidRDefault="00E24FFF" w:rsidP="00E24FFF">
      <w:pPr>
        <w:suppressAutoHyphens/>
        <w:contextualSpacing/>
        <w:jc w:val="both"/>
        <w:rPr>
          <w:rFonts w:ascii="Arial Narrow" w:eastAsia="Calibri" w:hAnsi="Arial Narrow" w:cs="Times New Roman"/>
          <w:color w:val="000000"/>
          <w:lang w:eastAsia="en-US"/>
        </w:rPr>
      </w:pPr>
      <w:r w:rsidRPr="00EB1A08">
        <w:rPr>
          <w:rFonts w:ascii="Arial Narrow" w:eastAsia="Calibri" w:hAnsi="Arial Narrow" w:cs="Times New Roman"/>
          <w:color w:val="000000"/>
          <w:lang w:eastAsia="en-US"/>
        </w:rPr>
        <w:t>I - o prazo de validade;</w:t>
      </w:r>
    </w:p>
    <w:p w14:paraId="37C83FAF" w14:textId="77777777" w:rsidR="00E24FFF" w:rsidRPr="00EB1A08" w:rsidRDefault="00E24FFF" w:rsidP="00E24FFF">
      <w:pPr>
        <w:suppressAutoHyphens/>
        <w:contextualSpacing/>
        <w:jc w:val="both"/>
        <w:rPr>
          <w:rFonts w:ascii="Arial Narrow" w:eastAsia="Calibri" w:hAnsi="Arial Narrow" w:cs="Times New Roman"/>
          <w:color w:val="000000"/>
          <w:lang w:eastAsia="en-US"/>
        </w:rPr>
      </w:pPr>
      <w:r w:rsidRPr="00EB1A08">
        <w:rPr>
          <w:rFonts w:ascii="Arial Narrow" w:eastAsia="Calibri" w:hAnsi="Arial Narrow" w:cs="Times New Roman"/>
          <w:color w:val="000000"/>
          <w:lang w:eastAsia="en-US"/>
        </w:rPr>
        <w:t xml:space="preserve">II - a data da emissão; </w:t>
      </w:r>
    </w:p>
    <w:p w14:paraId="183FF1F5" w14:textId="77777777" w:rsidR="00E24FFF" w:rsidRPr="00EB1A08" w:rsidRDefault="00E24FFF" w:rsidP="00E24FFF">
      <w:pPr>
        <w:suppressAutoHyphens/>
        <w:contextualSpacing/>
        <w:jc w:val="both"/>
        <w:rPr>
          <w:rFonts w:ascii="Arial Narrow" w:eastAsia="Calibri" w:hAnsi="Arial Narrow" w:cs="Times New Roman"/>
          <w:color w:val="000000"/>
          <w:lang w:eastAsia="en-US"/>
        </w:rPr>
      </w:pPr>
      <w:r w:rsidRPr="00EB1A08">
        <w:rPr>
          <w:rFonts w:ascii="Arial Narrow" w:eastAsia="Calibri" w:hAnsi="Arial Narrow" w:cs="Times New Roman"/>
          <w:color w:val="000000"/>
          <w:lang w:eastAsia="en-US"/>
        </w:rPr>
        <w:t xml:space="preserve">III - os dados do contrato/contratação e do órgão contratante; </w:t>
      </w:r>
    </w:p>
    <w:p w14:paraId="683209D6" w14:textId="77777777" w:rsidR="00E24FFF" w:rsidRPr="00EB1A08" w:rsidRDefault="00E24FFF" w:rsidP="00E24FFF">
      <w:pPr>
        <w:suppressAutoHyphens/>
        <w:contextualSpacing/>
        <w:jc w:val="both"/>
        <w:rPr>
          <w:rFonts w:ascii="Arial Narrow" w:eastAsia="Calibri" w:hAnsi="Arial Narrow" w:cs="Times New Roman"/>
          <w:color w:val="000000"/>
          <w:lang w:eastAsia="en-US"/>
        </w:rPr>
      </w:pPr>
      <w:r w:rsidRPr="00EB1A08">
        <w:rPr>
          <w:rFonts w:ascii="Arial Narrow" w:eastAsia="Calibri" w:hAnsi="Arial Narrow" w:cs="Times New Roman"/>
          <w:color w:val="000000"/>
          <w:lang w:eastAsia="en-US"/>
        </w:rPr>
        <w:t xml:space="preserve">IV - o período respectivo de execução do contrato; </w:t>
      </w:r>
    </w:p>
    <w:p w14:paraId="62B03BAB" w14:textId="77777777" w:rsidR="00E24FFF" w:rsidRPr="00EB1A08" w:rsidRDefault="00E24FFF" w:rsidP="00E24FFF">
      <w:pPr>
        <w:suppressAutoHyphens/>
        <w:contextualSpacing/>
        <w:jc w:val="both"/>
        <w:rPr>
          <w:rFonts w:ascii="Arial Narrow" w:eastAsia="Calibri" w:hAnsi="Arial Narrow" w:cs="Times New Roman"/>
          <w:color w:val="000000"/>
          <w:lang w:eastAsia="en-US"/>
        </w:rPr>
      </w:pPr>
      <w:r w:rsidRPr="00EB1A08">
        <w:rPr>
          <w:rFonts w:ascii="Arial Narrow" w:eastAsia="Calibri" w:hAnsi="Arial Narrow" w:cs="Times New Roman"/>
          <w:color w:val="000000"/>
          <w:lang w:eastAsia="en-US"/>
        </w:rPr>
        <w:t xml:space="preserve">V - o valor a pagar; e </w:t>
      </w:r>
    </w:p>
    <w:p w14:paraId="1DEE02AA" w14:textId="77777777" w:rsidR="00E24FFF" w:rsidRPr="00EB1A08" w:rsidRDefault="00E24FFF" w:rsidP="00E24FFF">
      <w:pPr>
        <w:suppressAutoHyphens/>
        <w:contextualSpacing/>
        <w:jc w:val="both"/>
        <w:rPr>
          <w:rFonts w:ascii="Arial Narrow" w:eastAsia="Calibri" w:hAnsi="Arial Narrow" w:cs="Times New Roman"/>
          <w:color w:val="000000"/>
          <w:lang w:eastAsia="en-US"/>
        </w:rPr>
      </w:pPr>
      <w:r w:rsidRPr="00EB1A08">
        <w:rPr>
          <w:rFonts w:ascii="Arial Narrow" w:eastAsia="Calibri" w:hAnsi="Arial Narrow" w:cs="Times New Roman"/>
          <w:color w:val="000000"/>
          <w:lang w:eastAsia="en-US"/>
        </w:rPr>
        <w:t>VI - eventual destaque do valor de retenções tributárias cabíveis.</w:t>
      </w:r>
    </w:p>
    <w:p w14:paraId="4EE8EAAE" w14:textId="77777777" w:rsidR="00E24FFF" w:rsidRPr="00EB1A08" w:rsidRDefault="00E24FFF" w:rsidP="00E24FFF">
      <w:pPr>
        <w:pStyle w:val="Nivel3"/>
        <w:spacing w:before="0" w:after="0" w:line="240" w:lineRule="auto"/>
        <w:ind w:left="0"/>
        <w:rPr>
          <w:rFonts w:ascii="Arial Narrow" w:hAnsi="Arial Narrow"/>
          <w:sz w:val="24"/>
          <w:szCs w:val="24"/>
          <w:lang w:eastAsia="en-US"/>
        </w:rPr>
      </w:pPr>
      <w:r w:rsidRPr="00EB1A08">
        <w:rPr>
          <w:rFonts w:ascii="Arial Narrow" w:eastAsia="Calibri" w:hAnsi="Arial Narrow"/>
          <w:sz w:val="24"/>
          <w:szCs w:val="24"/>
          <w:lang w:eastAsia="en-US"/>
        </w:rPr>
        <w:t xml:space="preserve"> Havendo erro na apresentação da nota fiscal ou instrumento de cobrança equivalente, ou circunstância que impeça a </w:t>
      </w:r>
      <w:r w:rsidRPr="00EB1A08">
        <w:rPr>
          <w:rFonts w:ascii="Arial Narrow" w:hAnsi="Arial Narrow"/>
          <w:sz w:val="24"/>
          <w:szCs w:val="24"/>
          <w:lang w:eastAsia="en-US"/>
        </w:rPr>
        <w:t>liquidação da despesa, esta ficará sobrestada até que o contratado providencie as medidas saneadoras, reiniciando-se o prazo após a comprovação da regularização da situação, sem ônus ao contratante;</w:t>
      </w:r>
    </w:p>
    <w:p w14:paraId="587FF485" w14:textId="77777777" w:rsidR="00E24FFF" w:rsidRPr="00EB1A08" w:rsidRDefault="00E24FFF" w:rsidP="00E24FFF">
      <w:pPr>
        <w:pStyle w:val="Nivel3"/>
        <w:spacing w:before="0" w:after="0" w:line="240" w:lineRule="auto"/>
        <w:ind w:left="0"/>
        <w:rPr>
          <w:rFonts w:ascii="Arial Narrow" w:hAnsi="Arial Narrow"/>
          <w:sz w:val="24"/>
          <w:szCs w:val="24"/>
          <w:lang w:eastAsia="en-US"/>
        </w:rPr>
      </w:pPr>
      <w:r w:rsidRPr="00EB1A08">
        <w:rPr>
          <w:rFonts w:ascii="Arial Narrow" w:hAnsi="Arial Narrow"/>
          <w:sz w:val="24"/>
          <w:szCs w:val="24"/>
          <w:lang w:eastAsia="en-US"/>
        </w:rPr>
        <w:t>Havendo a efetiva execução do objeto, os pagamentos serão realizados normalmente, até que se decida pela rescisão do contrato, caso o contratado não regularize sua irregularidade fiscal.</w:t>
      </w:r>
    </w:p>
    <w:p w14:paraId="3FD46DF4" w14:textId="77777777" w:rsidR="00E24FFF" w:rsidRPr="00EB1A08" w:rsidRDefault="00E24FFF" w:rsidP="00E24FFF">
      <w:pPr>
        <w:pStyle w:val="Nivel3"/>
        <w:numPr>
          <w:ilvl w:val="0"/>
          <w:numId w:val="0"/>
        </w:numPr>
        <w:spacing w:before="0" w:after="0" w:line="240" w:lineRule="auto"/>
        <w:rPr>
          <w:rFonts w:ascii="Arial Narrow" w:hAnsi="Arial Narrow"/>
          <w:sz w:val="24"/>
          <w:szCs w:val="24"/>
          <w:lang w:eastAsia="en-US"/>
        </w:rPr>
      </w:pPr>
    </w:p>
    <w:p w14:paraId="538B0919" w14:textId="77777777" w:rsidR="00E24FFF" w:rsidRPr="00EB1A08" w:rsidRDefault="00E24FFF" w:rsidP="00E24FFF">
      <w:pPr>
        <w:pStyle w:val="Nivel2"/>
        <w:tabs>
          <w:tab w:val="left" w:pos="567"/>
        </w:tabs>
        <w:spacing w:before="0" w:after="0" w:line="240" w:lineRule="auto"/>
        <w:rPr>
          <w:rFonts w:ascii="Arial Narrow" w:hAnsi="Arial Narrow"/>
          <w:b/>
          <w:sz w:val="24"/>
          <w:szCs w:val="24"/>
          <w:u w:val="single"/>
        </w:rPr>
      </w:pPr>
      <w:r w:rsidRPr="00EB1A08">
        <w:rPr>
          <w:rFonts w:ascii="Arial Narrow" w:hAnsi="Arial Narrow" w:cs="Times New Roman"/>
          <w:b/>
          <w:color w:val="auto"/>
          <w:sz w:val="24"/>
          <w:szCs w:val="24"/>
          <w:u w:val="single"/>
          <w:lang w:eastAsia="en-US"/>
        </w:rPr>
        <w:t>Prazo de Pagamento</w:t>
      </w:r>
    </w:p>
    <w:p w14:paraId="17E8EDA9" w14:textId="77777777" w:rsidR="00E24FFF" w:rsidRPr="00EB1A08" w:rsidRDefault="00E24FFF" w:rsidP="00E24FFF">
      <w:pPr>
        <w:pStyle w:val="Nivel3"/>
        <w:spacing w:before="0" w:after="0" w:line="240" w:lineRule="auto"/>
        <w:ind w:left="0"/>
        <w:rPr>
          <w:rFonts w:ascii="Arial Narrow" w:hAnsi="Arial Narrow"/>
          <w:sz w:val="24"/>
          <w:szCs w:val="24"/>
        </w:rPr>
      </w:pPr>
      <w:r w:rsidRPr="00EB1A08">
        <w:rPr>
          <w:rFonts w:ascii="Arial Narrow" w:hAnsi="Arial Narrow"/>
          <w:sz w:val="24"/>
          <w:szCs w:val="24"/>
        </w:rPr>
        <w:t>O pagamento será efetuado até o 10º dia do mês subsequente a entrega, contados da finalização da liquidação da despesa, conforme seção anterior.</w:t>
      </w:r>
    </w:p>
    <w:p w14:paraId="5DF21D3F" w14:textId="77777777" w:rsidR="00E24FFF" w:rsidRPr="00EB1A08" w:rsidRDefault="00E24FFF" w:rsidP="00E24FFF">
      <w:pPr>
        <w:pStyle w:val="Nivel2"/>
        <w:numPr>
          <w:ilvl w:val="0"/>
          <w:numId w:val="0"/>
        </w:numPr>
        <w:spacing w:before="0" w:after="0" w:line="240" w:lineRule="auto"/>
        <w:rPr>
          <w:rFonts w:ascii="Arial Narrow" w:hAnsi="Arial Narrow" w:cs="Times New Roman"/>
          <w:sz w:val="24"/>
          <w:szCs w:val="24"/>
          <w:lang w:eastAsia="en-US"/>
        </w:rPr>
      </w:pPr>
    </w:p>
    <w:p w14:paraId="2C58E436" w14:textId="77777777" w:rsidR="00E24FFF" w:rsidRPr="00EB1A08" w:rsidRDefault="00E24FFF" w:rsidP="00E24FFF">
      <w:pPr>
        <w:pStyle w:val="Nivel2"/>
        <w:tabs>
          <w:tab w:val="left" w:pos="567"/>
        </w:tabs>
        <w:spacing w:before="0" w:after="0" w:line="240" w:lineRule="auto"/>
        <w:rPr>
          <w:rFonts w:ascii="Arial Narrow" w:hAnsi="Arial Narrow"/>
          <w:b/>
          <w:sz w:val="24"/>
          <w:szCs w:val="24"/>
          <w:u w:val="single"/>
        </w:rPr>
      </w:pPr>
      <w:r w:rsidRPr="00EB1A08">
        <w:rPr>
          <w:rFonts w:ascii="Arial Narrow" w:hAnsi="Arial Narrow" w:cs="Times New Roman"/>
          <w:b/>
          <w:color w:val="auto"/>
          <w:sz w:val="24"/>
          <w:szCs w:val="24"/>
          <w:u w:val="single"/>
          <w:lang w:eastAsia="en-US"/>
        </w:rPr>
        <w:t>Forma de Pagamento</w:t>
      </w:r>
    </w:p>
    <w:p w14:paraId="6937BBCA" w14:textId="77777777" w:rsidR="00E24FFF" w:rsidRPr="00EB1A08" w:rsidRDefault="00E24FFF" w:rsidP="00E24FFF">
      <w:pPr>
        <w:pStyle w:val="Nivel3"/>
        <w:spacing w:before="0" w:after="0" w:line="240" w:lineRule="auto"/>
        <w:ind w:left="0"/>
        <w:rPr>
          <w:rFonts w:ascii="Arial Narrow" w:hAnsi="Arial Narrow"/>
          <w:color w:val="auto"/>
          <w:sz w:val="24"/>
          <w:szCs w:val="24"/>
          <w:lang w:eastAsia="en-US"/>
        </w:rPr>
      </w:pPr>
      <w:bookmarkStart w:id="51" w:name="_Hlk156760053"/>
      <w:r w:rsidRPr="00EB1A08">
        <w:rPr>
          <w:rFonts w:ascii="Arial Narrow" w:hAnsi="Arial Narrow"/>
          <w:color w:val="auto"/>
          <w:sz w:val="24"/>
          <w:szCs w:val="24"/>
          <w:lang w:eastAsia="en-US"/>
        </w:rPr>
        <w:t>O pagamento será realizado por meio de cartão de pagamento, ordem bancária, para crédito em banco, agência e conta corrente indicados pelo contratado.</w:t>
      </w:r>
    </w:p>
    <w:p w14:paraId="1A2C1BDD" w14:textId="77777777" w:rsidR="00E24FFF" w:rsidRPr="00EB1A08" w:rsidRDefault="00E24FFF" w:rsidP="00E24FFF">
      <w:pPr>
        <w:pStyle w:val="Nivel3"/>
        <w:spacing w:before="0" w:after="0" w:line="240" w:lineRule="auto"/>
        <w:ind w:left="0"/>
        <w:rPr>
          <w:rFonts w:ascii="Arial Narrow" w:hAnsi="Arial Narrow"/>
          <w:color w:val="auto"/>
          <w:sz w:val="24"/>
          <w:szCs w:val="24"/>
          <w:lang w:eastAsia="en-US"/>
        </w:rPr>
      </w:pPr>
      <w:r w:rsidRPr="00EB1A08">
        <w:rPr>
          <w:rFonts w:ascii="Arial Narrow" w:hAnsi="Arial Narrow"/>
          <w:color w:val="auto"/>
          <w:sz w:val="24"/>
          <w:szCs w:val="24"/>
          <w:lang w:eastAsia="en-US"/>
        </w:rPr>
        <w:t>Será considerada data do pagamento o dia em que constar como emitida a ordem bancária para pagamento.</w:t>
      </w:r>
    </w:p>
    <w:p w14:paraId="29359AD8" w14:textId="77777777" w:rsidR="00E24FFF" w:rsidRPr="00EB1A08" w:rsidRDefault="00E24FFF" w:rsidP="00E24FFF">
      <w:pPr>
        <w:pStyle w:val="Nivel3"/>
        <w:spacing w:before="0" w:after="0" w:line="240" w:lineRule="auto"/>
        <w:ind w:left="0"/>
        <w:rPr>
          <w:rFonts w:ascii="Arial Narrow" w:hAnsi="Arial Narrow"/>
          <w:color w:val="auto"/>
          <w:sz w:val="24"/>
          <w:szCs w:val="24"/>
          <w:lang w:eastAsia="en-US"/>
        </w:rPr>
      </w:pPr>
      <w:r w:rsidRPr="00EB1A08">
        <w:rPr>
          <w:rFonts w:ascii="Arial Narrow" w:hAnsi="Arial Narrow"/>
          <w:color w:val="auto"/>
          <w:sz w:val="24"/>
          <w:szCs w:val="24"/>
          <w:lang w:eastAsia="en-US"/>
        </w:rPr>
        <w:t>Quando do pagamento, será efetuada a retenção tributária prevista na legislação aplicável.</w:t>
      </w:r>
    </w:p>
    <w:p w14:paraId="088214BB" w14:textId="77777777" w:rsidR="00E24FFF" w:rsidRPr="00EB1A08" w:rsidRDefault="00E24FFF" w:rsidP="00E24FFF">
      <w:pPr>
        <w:pStyle w:val="Nivel3"/>
        <w:spacing w:before="0" w:after="0" w:line="240" w:lineRule="auto"/>
        <w:ind w:left="0"/>
        <w:rPr>
          <w:rFonts w:ascii="Arial Narrow" w:hAnsi="Arial Narrow"/>
          <w:color w:val="auto"/>
          <w:sz w:val="24"/>
          <w:szCs w:val="24"/>
          <w:lang w:eastAsia="en-US"/>
        </w:rPr>
      </w:pPr>
      <w:r w:rsidRPr="00EB1A08">
        <w:rPr>
          <w:rFonts w:ascii="Arial Narrow" w:hAnsi="Arial Narrow"/>
          <w:color w:val="auto"/>
          <w:sz w:val="24"/>
          <w:szCs w:val="24"/>
          <w:lang w:eastAsia="en-US"/>
        </w:rPr>
        <w:t>Independentemente do percentual de tributo inserido na planilha, quando houver, serão retidos na fonte, quando da realização do pagamento, os percentuais estabelecidos na legislação vigente.</w:t>
      </w:r>
    </w:p>
    <w:p w14:paraId="01620F9F" w14:textId="77777777" w:rsidR="00E24FFF" w:rsidRPr="00EB1A08" w:rsidRDefault="00E24FFF" w:rsidP="00E24FFF">
      <w:pPr>
        <w:pStyle w:val="Nivel3"/>
        <w:spacing w:before="0" w:after="0" w:line="240" w:lineRule="auto"/>
        <w:ind w:left="0"/>
        <w:rPr>
          <w:rFonts w:ascii="Arial Narrow" w:hAnsi="Arial Narrow"/>
          <w:color w:val="auto"/>
          <w:sz w:val="24"/>
          <w:szCs w:val="24"/>
          <w:lang w:eastAsia="en-US"/>
        </w:rPr>
      </w:pPr>
      <w:r w:rsidRPr="00EB1A08">
        <w:rPr>
          <w:rFonts w:ascii="Arial Narrow" w:hAnsi="Arial Narrow"/>
          <w:color w:val="auto"/>
          <w:sz w:val="24"/>
          <w:szCs w:val="24"/>
          <w:lang w:eastAsia="en-US"/>
        </w:rPr>
        <w:t>O contratado regularmente optante pelo Simples Nacional, nos termos da Lei Complementar Federal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bookmarkEnd w:id="51"/>
    <w:p w14:paraId="29FDF764" w14:textId="77777777" w:rsidR="00E24FFF" w:rsidRPr="00EB1A08" w:rsidRDefault="00E24FFF" w:rsidP="00E24FFF">
      <w:pPr>
        <w:pStyle w:val="Nivel2"/>
        <w:numPr>
          <w:ilvl w:val="0"/>
          <w:numId w:val="0"/>
        </w:numPr>
        <w:spacing w:before="0" w:after="0" w:line="240" w:lineRule="auto"/>
        <w:rPr>
          <w:rFonts w:ascii="Arial Narrow" w:hAnsi="Arial Narrow" w:cs="Times New Roman"/>
          <w:sz w:val="24"/>
          <w:szCs w:val="24"/>
          <w:lang w:eastAsia="en-US"/>
        </w:rPr>
      </w:pPr>
    </w:p>
    <w:p w14:paraId="0F088CC0" w14:textId="77777777" w:rsidR="00E24FFF" w:rsidRPr="00EB1A08" w:rsidRDefault="00E24FFF" w:rsidP="00E24FFF">
      <w:pPr>
        <w:pStyle w:val="Nivel01"/>
      </w:pPr>
      <w:r w:rsidRPr="00EB1A08">
        <w:t>FORMA E CRITÉRIOS DE SELEÇÃO DO FORNECEDOR</w:t>
      </w:r>
    </w:p>
    <w:p w14:paraId="560C636C" w14:textId="77777777" w:rsidR="00E24FFF" w:rsidRPr="00EB1A08" w:rsidRDefault="00E24FFF" w:rsidP="00E24FFF">
      <w:pPr>
        <w:pStyle w:val="Nvel1-SemNum"/>
        <w:rPr>
          <w:lang w:eastAsia="en-US"/>
        </w:rPr>
      </w:pPr>
    </w:p>
    <w:p w14:paraId="344F1B3C" w14:textId="77777777" w:rsidR="00E24FFF" w:rsidRPr="00EB1A08" w:rsidRDefault="00E24FFF" w:rsidP="00E24FFF">
      <w:pPr>
        <w:pStyle w:val="Nivel2"/>
        <w:tabs>
          <w:tab w:val="left" w:pos="567"/>
        </w:tabs>
        <w:spacing w:before="0" w:after="0" w:line="240" w:lineRule="auto"/>
        <w:rPr>
          <w:rFonts w:ascii="Arial Narrow" w:hAnsi="Arial Narrow" w:cs="Times New Roman"/>
          <w:b/>
          <w:color w:val="auto"/>
          <w:sz w:val="24"/>
          <w:szCs w:val="24"/>
          <w:u w:val="single"/>
        </w:rPr>
      </w:pPr>
      <w:bookmarkStart w:id="52" w:name="_Hlk156762388"/>
      <w:r w:rsidRPr="00EB1A08">
        <w:rPr>
          <w:rFonts w:ascii="Arial Narrow" w:hAnsi="Arial Narrow" w:cs="Times New Roman"/>
          <w:b/>
          <w:color w:val="auto"/>
          <w:sz w:val="24"/>
          <w:szCs w:val="24"/>
          <w:u w:val="single"/>
          <w:lang w:eastAsia="en-US"/>
        </w:rPr>
        <w:t>Forma de seleção</w:t>
      </w:r>
    </w:p>
    <w:p w14:paraId="59D4ABA8" w14:textId="77777777" w:rsidR="00E24FFF" w:rsidRPr="00EB1A08" w:rsidRDefault="00E24FFF" w:rsidP="00E24FFF">
      <w:pPr>
        <w:pStyle w:val="Nivel3"/>
        <w:ind w:left="0"/>
        <w:rPr>
          <w:rFonts w:ascii="Arial Narrow" w:hAnsi="Arial Narrow"/>
          <w:iCs/>
          <w:sz w:val="24"/>
          <w:szCs w:val="24"/>
        </w:rPr>
      </w:pPr>
      <w:r w:rsidRPr="00EB1A08">
        <w:rPr>
          <w:rFonts w:ascii="Arial Narrow" w:hAnsi="Arial Narrow"/>
          <w:sz w:val="24"/>
          <w:szCs w:val="24"/>
        </w:rPr>
        <w:t>O fornecedor será selecionado por meio da realização de procedimento de LICITAÇÃO, na modalidade PREGÃO, sob a forma PRESENCIAL, com adoção do critério de julgamento pelo MENOR PREÇO.</w:t>
      </w:r>
    </w:p>
    <w:p w14:paraId="4ECA2439" w14:textId="77777777" w:rsidR="00E24FFF" w:rsidRPr="00EB1A08" w:rsidRDefault="00E24FFF" w:rsidP="00E24FFF">
      <w:pPr>
        <w:pStyle w:val="Nivel3"/>
        <w:numPr>
          <w:ilvl w:val="0"/>
          <w:numId w:val="0"/>
        </w:numPr>
        <w:spacing w:before="0" w:after="0" w:line="240" w:lineRule="auto"/>
        <w:rPr>
          <w:rFonts w:ascii="Arial Narrow" w:hAnsi="Arial Narrow"/>
          <w:sz w:val="24"/>
          <w:szCs w:val="24"/>
        </w:rPr>
      </w:pPr>
    </w:p>
    <w:p w14:paraId="3BDC7088" w14:textId="77777777" w:rsidR="00E24FFF" w:rsidRPr="00EB1A08" w:rsidRDefault="00E24FFF" w:rsidP="00E24FFF">
      <w:pPr>
        <w:pStyle w:val="Nivel2"/>
        <w:tabs>
          <w:tab w:val="left" w:pos="567"/>
        </w:tabs>
        <w:spacing w:before="0" w:after="0" w:line="240" w:lineRule="auto"/>
        <w:rPr>
          <w:rFonts w:ascii="Arial Narrow" w:hAnsi="Arial Narrow" w:cs="Times New Roman"/>
          <w:b/>
          <w:color w:val="auto"/>
          <w:sz w:val="24"/>
          <w:szCs w:val="24"/>
          <w:u w:val="single"/>
        </w:rPr>
      </w:pPr>
      <w:r w:rsidRPr="00EB1A08">
        <w:rPr>
          <w:rFonts w:ascii="Arial Narrow" w:hAnsi="Arial Narrow" w:cs="Times New Roman"/>
          <w:b/>
          <w:color w:val="auto"/>
          <w:sz w:val="24"/>
          <w:szCs w:val="24"/>
          <w:u w:val="single"/>
          <w:lang w:eastAsia="en-US"/>
        </w:rPr>
        <w:t>Exigências de habilitação</w:t>
      </w:r>
    </w:p>
    <w:p w14:paraId="12D5D25F" w14:textId="77777777" w:rsidR="00E24FFF" w:rsidRPr="00EB1A08" w:rsidRDefault="00E24FFF" w:rsidP="00E24FFF">
      <w:pPr>
        <w:pStyle w:val="Nivel3"/>
        <w:numPr>
          <w:ilvl w:val="0"/>
          <w:numId w:val="0"/>
        </w:numPr>
        <w:spacing w:before="0" w:after="0" w:line="240" w:lineRule="auto"/>
        <w:rPr>
          <w:rFonts w:ascii="Arial Narrow" w:eastAsiaTheme="majorEastAsia" w:hAnsi="Arial Narrow" w:cs="Times New Roman"/>
          <w:b/>
          <w:bCs/>
          <w:color w:val="auto"/>
          <w:sz w:val="24"/>
          <w:szCs w:val="24"/>
          <w:lang w:eastAsia="en-US"/>
        </w:rPr>
      </w:pPr>
      <w:r w:rsidRPr="00EB1A08">
        <w:rPr>
          <w:rFonts w:ascii="Arial Narrow" w:hAnsi="Arial Narrow" w:cs="Times New Roman"/>
          <w:sz w:val="24"/>
          <w:szCs w:val="24"/>
        </w:rPr>
        <w:t>Para fins de habilitação, deverá o interessado comprovar os seguintes requisitos:</w:t>
      </w:r>
      <w:r w:rsidRPr="00EB1A08">
        <w:rPr>
          <w:rFonts w:ascii="Arial Narrow" w:hAnsi="Arial Narrow"/>
          <w:sz w:val="24"/>
          <w:szCs w:val="24"/>
        </w:rPr>
        <w:br/>
      </w:r>
    </w:p>
    <w:p w14:paraId="2FF44C7F" w14:textId="77777777" w:rsidR="00E24FFF" w:rsidRPr="00EB1A08" w:rsidRDefault="00E24FFF" w:rsidP="00E24FFF">
      <w:pPr>
        <w:pStyle w:val="Nivel3"/>
        <w:spacing w:before="0" w:after="0" w:line="240" w:lineRule="auto"/>
        <w:ind w:left="0"/>
        <w:rPr>
          <w:rFonts w:ascii="Arial Narrow" w:hAnsi="Arial Narrow"/>
          <w:b/>
          <w:sz w:val="24"/>
          <w:szCs w:val="24"/>
          <w:u w:val="single"/>
          <w:lang w:eastAsia="zh-CN" w:bidi="hi-IN"/>
        </w:rPr>
      </w:pPr>
      <w:r w:rsidRPr="00EB1A08">
        <w:rPr>
          <w:rFonts w:ascii="Arial Narrow" w:hAnsi="Arial Narrow"/>
          <w:b/>
          <w:sz w:val="24"/>
          <w:szCs w:val="24"/>
          <w:u w:val="single"/>
          <w:lang w:eastAsia="zh-CN" w:bidi="hi-IN"/>
        </w:rPr>
        <w:t>Habilitação jurídica</w:t>
      </w:r>
    </w:p>
    <w:p w14:paraId="4A2770A3" w14:textId="77777777" w:rsidR="00E24FFF" w:rsidRPr="00EB1A08" w:rsidRDefault="00E24FFF" w:rsidP="00E24FFF">
      <w:pPr>
        <w:pStyle w:val="Nivel2"/>
        <w:numPr>
          <w:ilvl w:val="0"/>
          <w:numId w:val="0"/>
        </w:numPr>
        <w:spacing w:before="0" w:after="0" w:line="240" w:lineRule="auto"/>
        <w:rPr>
          <w:rFonts w:ascii="Arial Narrow" w:hAnsi="Arial Narrow" w:cs="Times New Roman"/>
          <w:sz w:val="24"/>
          <w:szCs w:val="24"/>
        </w:rPr>
      </w:pPr>
      <w:bookmarkStart w:id="53" w:name="_Ref115800561"/>
      <w:r w:rsidRPr="00EB1A08">
        <w:rPr>
          <w:rFonts w:ascii="Arial Narrow" w:hAnsi="Arial Narrow" w:cs="Times New Roman"/>
          <w:bCs/>
          <w:sz w:val="24"/>
          <w:szCs w:val="24"/>
        </w:rPr>
        <w:lastRenderedPageBreak/>
        <w:t>I -</w:t>
      </w:r>
      <w:r w:rsidRPr="00EB1A08">
        <w:rPr>
          <w:rFonts w:ascii="Arial Narrow" w:hAnsi="Arial Narrow" w:cs="Times New Roman"/>
          <w:b/>
          <w:bCs/>
          <w:sz w:val="24"/>
          <w:szCs w:val="24"/>
        </w:rPr>
        <w:t xml:space="preserve"> Pessoa física:</w:t>
      </w:r>
      <w:r w:rsidRPr="00EB1A08">
        <w:rPr>
          <w:rFonts w:ascii="Arial Narrow" w:hAnsi="Arial Narrow" w:cs="Times New Roman"/>
          <w:sz w:val="24"/>
          <w:szCs w:val="24"/>
        </w:rPr>
        <w:t xml:space="preserve"> cédula de identidade (RG) ou documento equivalente que, por força de lei, tenha validade para fins de identificação em todo o território nacional;</w:t>
      </w:r>
      <w:bookmarkEnd w:id="53"/>
    </w:p>
    <w:p w14:paraId="66190883" w14:textId="77777777" w:rsidR="00E24FFF" w:rsidRPr="00EB1A08" w:rsidRDefault="00E24FFF" w:rsidP="00E24FFF">
      <w:pPr>
        <w:pStyle w:val="Nivel2"/>
        <w:numPr>
          <w:ilvl w:val="0"/>
          <w:numId w:val="0"/>
        </w:numPr>
        <w:spacing w:before="0" w:after="0" w:line="240" w:lineRule="auto"/>
        <w:rPr>
          <w:rFonts w:ascii="Arial Narrow" w:hAnsi="Arial Narrow" w:cs="Times New Roman"/>
          <w:sz w:val="24"/>
          <w:szCs w:val="24"/>
        </w:rPr>
      </w:pPr>
      <w:r w:rsidRPr="00EB1A08">
        <w:rPr>
          <w:rFonts w:ascii="Arial Narrow" w:hAnsi="Arial Narrow" w:cs="Times New Roman"/>
          <w:bCs/>
          <w:sz w:val="24"/>
          <w:szCs w:val="24"/>
        </w:rPr>
        <w:t>II -</w:t>
      </w:r>
      <w:r w:rsidRPr="00EB1A08">
        <w:rPr>
          <w:rFonts w:ascii="Arial Narrow" w:hAnsi="Arial Narrow" w:cs="Times New Roman"/>
          <w:b/>
          <w:bCs/>
          <w:sz w:val="24"/>
          <w:szCs w:val="24"/>
        </w:rPr>
        <w:t xml:space="preserve"> Empresário individual:</w:t>
      </w:r>
      <w:r w:rsidRPr="00EB1A08">
        <w:rPr>
          <w:rFonts w:ascii="Arial Narrow" w:hAnsi="Arial Narrow" w:cs="Times New Roman"/>
          <w:sz w:val="24"/>
          <w:szCs w:val="24"/>
        </w:rPr>
        <w:t xml:space="preserve"> inscrição no Registro Público de Empresas Mercantis, a cargo da Junta Comercial da respectiva sede; </w:t>
      </w:r>
    </w:p>
    <w:p w14:paraId="6968679F" w14:textId="77777777" w:rsidR="00E24FFF" w:rsidRPr="00EB1A08" w:rsidRDefault="00E24FFF" w:rsidP="00E24FFF">
      <w:pPr>
        <w:pStyle w:val="Nivel2"/>
        <w:numPr>
          <w:ilvl w:val="0"/>
          <w:numId w:val="0"/>
        </w:numPr>
        <w:spacing w:before="0" w:after="0" w:line="240" w:lineRule="auto"/>
        <w:rPr>
          <w:rFonts w:ascii="Arial Narrow" w:hAnsi="Arial Narrow" w:cs="Times New Roman"/>
          <w:sz w:val="24"/>
          <w:szCs w:val="24"/>
        </w:rPr>
      </w:pPr>
      <w:r w:rsidRPr="00EB1A08">
        <w:rPr>
          <w:rFonts w:ascii="Arial Narrow" w:hAnsi="Arial Narrow" w:cs="Times New Roman"/>
          <w:bCs/>
          <w:sz w:val="24"/>
          <w:szCs w:val="24"/>
        </w:rPr>
        <w:t>III -</w:t>
      </w:r>
      <w:r w:rsidRPr="00EB1A08">
        <w:rPr>
          <w:rFonts w:ascii="Arial Narrow" w:hAnsi="Arial Narrow" w:cs="Times New Roman"/>
          <w:b/>
          <w:bCs/>
          <w:sz w:val="24"/>
          <w:szCs w:val="24"/>
        </w:rPr>
        <w:t xml:space="preserve"> Microempreendedor Individual - MEI:</w:t>
      </w:r>
      <w:r w:rsidRPr="00EB1A08">
        <w:rPr>
          <w:rFonts w:ascii="Arial Narrow" w:hAnsi="Arial Narrow" w:cs="Times New Roman"/>
          <w:sz w:val="24"/>
          <w:szCs w:val="24"/>
        </w:rPr>
        <w:t xml:space="preserve"> Certificado da Condição de Microempreendedor Individual - CCMEI, cuja aceitação ficará condicionada à verificação da autenticidade no sítio </w:t>
      </w:r>
      <w:hyperlink r:id="rId55" w:history="1">
        <w:r w:rsidRPr="00EB1A08">
          <w:rPr>
            <w:rStyle w:val="Hyperlink"/>
            <w:rFonts w:ascii="Arial Narrow" w:hAnsi="Arial Narrow" w:cs="Times New Roman"/>
            <w:sz w:val="24"/>
            <w:szCs w:val="24"/>
          </w:rPr>
          <w:t>https://www.gov.br/empresas-e-negocios/pt-br/empreendedor</w:t>
        </w:r>
      </w:hyperlink>
      <w:r w:rsidRPr="00EB1A08">
        <w:rPr>
          <w:rFonts w:ascii="Arial Narrow" w:hAnsi="Arial Narrow" w:cs="Times New Roman"/>
          <w:sz w:val="24"/>
          <w:szCs w:val="24"/>
        </w:rPr>
        <w:t xml:space="preserve">; </w:t>
      </w:r>
    </w:p>
    <w:p w14:paraId="655C3D63" w14:textId="77777777" w:rsidR="00E24FFF" w:rsidRPr="00EB1A08" w:rsidRDefault="00E24FFF" w:rsidP="00E24FFF">
      <w:pPr>
        <w:pStyle w:val="Nivel2"/>
        <w:numPr>
          <w:ilvl w:val="0"/>
          <w:numId w:val="0"/>
        </w:numPr>
        <w:spacing w:before="0" w:after="0" w:line="240" w:lineRule="auto"/>
        <w:rPr>
          <w:rFonts w:ascii="Arial Narrow" w:hAnsi="Arial Narrow" w:cs="Times New Roman"/>
          <w:sz w:val="24"/>
          <w:szCs w:val="24"/>
        </w:rPr>
      </w:pPr>
      <w:r w:rsidRPr="00EB1A08">
        <w:rPr>
          <w:rFonts w:ascii="Arial Narrow" w:hAnsi="Arial Narrow" w:cs="Times New Roman"/>
          <w:bCs/>
          <w:sz w:val="24"/>
          <w:szCs w:val="24"/>
        </w:rPr>
        <w:t>IV -</w:t>
      </w:r>
      <w:r w:rsidRPr="00EB1A08">
        <w:rPr>
          <w:rFonts w:ascii="Arial Narrow" w:hAnsi="Arial Narrow" w:cs="Times New Roman"/>
          <w:b/>
          <w:bCs/>
          <w:sz w:val="24"/>
          <w:szCs w:val="24"/>
        </w:rPr>
        <w:t xml:space="preserve"> Sociedade empresária, sociedade limitada unipessoal – SLU ou sociedade identificada como empresa individual de responsabilidade limitada - EIRELI:</w:t>
      </w:r>
      <w:r w:rsidRPr="00EB1A08">
        <w:rPr>
          <w:rFonts w:ascii="Arial Narrow" w:hAnsi="Arial Narrow" w:cs="Times New Roman"/>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1EABFE1F" w14:textId="77777777" w:rsidR="00E24FFF" w:rsidRPr="00EB1A08" w:rsidRDefault="00E24FFF" w:rsidP="00E24FFF">
      <w:pPr>
        <w:pStyle w:val="Nivel2"/>
        <w:numPr>
          <w:ilvl w:val="0"/>
          <w:numId w:val="0"/>
        </w:numPr>
        <w:spacing w:before="0" w:after="0" w:line="240" w:lineRule="auto"/>
        <w:rPr>
          <w:rFonts w:ascii="Arial Narrow" w:hAnsi="Arial Narrow" w:cs="Times New Roman"/>
          <w:sz w:val="24"/>
          <w:szCs w:val="24"/>
        </w:rPr>
      </w:pPr>
      <w:r w:rsidRPr="00EB1A08">
        <w:rPr>
          <w:rFonts w:ascii="Arial Narrow" w:hAnsi="Arial Narrow" w:cs="Times New Roman"/>
          <w:bCs/>
          <w:sz w:val="24"/>
          <w:szCs w:val="24"/>
        </w:rPr>
        <w:t>V -</w:t>
      </w:r>
      <w:r w:rsidRPr="00EB1A08">
        <w:rPr>
          <w:rFonts w:ascii="Arial Narrow" w:hAnsi="Arial Narrow" w:cs="Times New Roman"/>
          <w:b/>
          <w:bCs/>
          <w:sz w:val="24"/>
          <w:szCs w:val="24"/>
        </w:rPr>
        <w:t xml:space="preserve"> Sociedade empresária estrangeira:</w:t>
      </w:r>
      <w:r w:rsidRPr="00EB1A08">
        <w:rPr>
          <w:rFonts w:ascii="Arial Narrow" w:hAnsi="Arial Narrow" w:cs="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6" w:history="1">
        <w:r w:rsidRPr="00EB1A08">
          <w:rPr>
            <w:rStyle w:val="Hyperlink"/>
            <w:rFonts w:ascii="Arial Narrow" w:hAnsi="Arial Narrow" w:cs="Times New Roman"/>
            <w:sz w:val="24"/>
            <w:szCs w:val="24"/>
          </w:rPr>
          <w:t>Normativa DREI/ME n.º 77, de 18 de março de 2020</w:t>
        </w:r>
      </w:hyperlink>
      <w:r w:rsidRPr="00EB1A08">
        <w:rPr>
          <w:rFonts w:ascii="Arial Narrow" w:hAnsi="Arial Narrow" w:cs="Times New Roman"/>
          <w:sz w:val="24"/>
          <w:szCs w:val="24"/>
        </w:rPr>
        <w:t>.</w:t>
      </w:r>
    </w:p>
    <w:p w14:paraId="4740A81A" w14:textId="77777777" w:rsidR="00E24FFF" w:rsidRPr="00EB1A08" w:rsidRDefault="00E24FFF" w:rsidP="00E24FFF">
      <w:pPr>
        <w:pStyle w:val="Nivel2"/>
        <w:numPr>
          <w:ilvl w:val="0"/>
          <w:numId w:val="0"/>
        </w:numPr>
        <w:spacing w:before="0" w:after="0" w:line="240" w:lineRule="auto"/>
        <w:rPr>
          <w:rFonts w:ascii="Arial Narrow" w:hAnsi="Arial Narrow" w:cs="Times New Roman"/>
          <w:sz w:val="24"/>
          <w:szCs w:val="24"/>
        </w:rPr>
      </w:pPr>
      <w:r w:rsidRPr="00EB1A08">
        <w:rPr>
          <w:rFonts w:ascii="Arial Narrow" w:hAnsi="Arial Narrow" w:cs="Times New Roman"/>
          <w:bCs/>
          <w:sz w:val="24"/>
          <w:szCs w:val="24"/>
        </w:rPr>
        <w:t>VI -</w:t>
      </w:r>
      <w:r w:rsidRPr="00EB1A08">
        <w:rPr>
          <w:rFonts w:ascii="Arial Narrow" w:hAnsi="Arial Narrow" w:cs="Times New Roman"/>
          <w:b/>
          <w:bCs/>
          <w:sz w:val="24"/>
          <w:szCs w:val="24"/>
        </w:rPr>
        <w:t xml:space="preserve"> Sociedade simples: </w:t>
      </w:r>
      <w:r w:rsidRPr="00EB1A08">
        <w:rPr>
          <w:rFonts w:ascii="Arial Narrow" w:hAnsi="Arial Narrow" w:cs="Times New Roman"/>
          <w:sz w:val="24"/>
          <w:szCs w:val="24"/>
        </w:rPr>
        <w:t>inscrição do ato constitutivo no Registro Civil de Pessoas Jurídicas do local de sua sede, acompanhada de documento comprobatório de seus administradores;</w:t>
      </w:r>
    </w:p>
    <w:p w14:paraId="167DDA2B" w14:textId="77777777" w:rsidR="00E24FFF" w:rsidRPr="00EB1A08" w:rsidRDefault="00E24FFF" w:rsidP="00E24FFF">
      <w:pPr>
        <w:pStyle w:val="Nivel2"/>
        <w:numPr>
          <w:ilvl w:val="0"/>
          <w:numId w:val="0"/>
        </w:numPr>
        <w:spacing w:before="0" w:after="0" w:line="240" w:lineRule="auto"/>
        <w:rPr>
          <w:rFonts w:ascii="Arial Narrow" w:hAnsi="Arial Narrow" w:cs="Times New Roman"/>
          <w:sz w:val="24"/>
          <w:szCs w:val="24"/>
        </w:rPr>
      </w:pPr>
      <w:r w:rsidRPr="00EB1A08">
        <w:rPr>
          <w:rFonts w:ascii="Arial Narrow" w:hAnsi="Arial Narrow" w:cs="Times New Roman"/>
          <w:bCs/>
          <w:sz w:val="24"/>
          <w:szCs w:val="24"/>
        </w:rPr>
        <w:t>VII -</w:t>
      </w:r>
      <w:r w:rsidRPr="00EB1A08">
        <w:rPr>
          <w:rFonts w:ascii="Arial Narrow" w:hAnsi="Arial Narrow" w:cs="Times New Roman"/>
          <w:b/>
          <w:bCs/>
          <w:sz w:val="24"/>
          <w:szCs w:val="24"/>
        </w:rPr>
        <w:t xml:space="preserve"> Filial, sucursal ou agência de sociedade simples ou empresária:</w:t>
      </w:r>
      <w:r w:rsidRPr="00EB1A08">
        <w:rPr>
          <w:rFonts w:ascii="Arial Narrow" w:hAnsi="Arial Narrow" w:cs="Times New Roman"/>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5276C99" w14:textId="77777777" w:rsidR="00E24FFF" w:rsidRPr="00EB1A08" w:rsidRDefault="00E24FFF" w:rsidP="00E24FFF">
      <w:pPr>
        <w:pStyle w:val="Nivel4"/>
        <w:spacing w:before="0" w:after="0" w:line="240" w:lineRule="auto"/>
        <w:ind w:left="0"/>
        <w:rPr>
          <w:rFonts w:ascii="Arial Narrow" w:hAnsi="Arial Narrow"/>
          <w:sz w:val="24"/>
          <w:szCs w:val="24"/>
        </w:rPr>
      </w:pPr>
      <w:r w:rsidRPr="00EB1A08">
        <w:rPr>
          <w:rFonts w:ascii="Arial Narrow" w:hAnsi="Arial Narrow"/>
          <w:sz w:val="24"/>
          <w:szCs w:val="24"/>
        </w:rPr>
        <w:t>Os documentos apresentados deverão estar acompanhados de todas as alterações ou da consolidação respectiva.</w:t>
      </w:r>
    </w:p>
    <w:p w14:paraId="047E26A4" w14:textId="77777777" w:rsidR="00E24FFF" w:rsidRPr="00EB1A08" w:rsidRDefault="00E24FFF" w:rsidP="00E24FFF">
      <w:pPr>
        <w:pStyle w:val="Nivel2"/>
        <w:numPr>
          <w:ilvl w:val="0"/>
          <w:numId w:val="0"/>
        </w:numPr>
        <w:spacing w:before="0" w:after="0" w:line="240" w:lineRule="auto"/>
        <w:rPr>
          <w:rFonts w:ascii="Arial Narrow" w:hAnsi="Arial Narrow" w:cs="Times New Roman"/>
          <w:sz w:val="24"/>
          <w:szCs w:val="24"/>
        </w:rPr>
      </w:pPr>
    </w:p>
    <w:p w14:paraId="769D1B32" w14:textId="77777777" w:rsidR="00E24FFF" w:rsidRPr="00EB1A08" w:rsidRDefault="00E24FFF" w:rsidP="00E24FFF">
      <w:pPr>
        <w:pStyle w:val="Nivel3"/>
        <w:spacing w:before="0" w:after="0" w:line="240" w:lineRule="auto"/>
        <w:ind w:left="0"/>
        <w:rPr>
          <w:rFonts w:ascii="Arial Narrow" w:hAnsi="Arial Narrow"/>
          <w:b/>
          <w:sz w:val="24"/>
          <w:szCs w:val="24"/>
          <w:u w:val="single"/>
          <w:lang w:eastAsia="zh-CN" w:bidi="hi-IN"/>
        </w:rPr>
      </w:pPr>
      <w:r w:rsidRPr="00EB1A08">
        <w:rPr>
          <w:rFonts w:ascii="Arial Narrow" w:hAnsi="Arial Narrow"/>
          <w:b/>
          <w:sz w:val="24"/>
          <w:szCs w:val="24"/>
          <w:u w:val="single"/>
          <w:lang w:eastAsia="zh-CN" w:bidi="hi-IN"/>
        </w:rPr>
        <w:t>Habilitação fiscal, social e trabalhista</w:t>
      </w:r>
    </w:p>
    <w:p w14:paraId="04294128" w14:textId="77777777" w:rsidR="00E24FFF" w:rsidRPr="00EB1A08" w:rsidRDefault="00E24FFF" w:rsidP="00E24FFF">
      <w:pPr>
        <w:pStyle w:val="Nivel2"/>
        <w:numPr>
          <w:ilvl w:val="0"/>
          <w:numId w:val="0"/>
        </w:numPr>
        <w:spacing w:before="0" w:after="0" w:line="240" w:lineRule="auto"/>
        <w:rPr>
          <w:rFonts w:ascii="Arial Narrow" w:hAnsi="Arial Narrow" w:cs="Times New Roman"/>
          <w:sz w:val="24"/>
          <w:szCs w:val="24"/>
        </w:rPr>
      </w:pPr>
      <w:r w:rsidRPr="00EB1A08">
        <w:rPr>
          <w:rFonts w:ascii="Arial Narrow" w:hAnsi="Arial Narrow" w:cs="Times New Roman"/>
          <w:sz w:val="24"/>
          <w:szCs w:val="24"/>
        </w:rPr>
        <w:t>I - Prova de inscrição no Cadastro Nacional de Pessoas Jurídicas ou no Cadastro de Pessoas Físicas, conforme o caso;</w:t>
      </w:r>
    </w:p>
    <w:p w14:paraId="3DB555E7" w14:textId="77777777" w:rsidR="00E24FFF" w:rsidRPr="00EB1A08" w:rsidRDefault="00E24FFF" w:rsidP="00E24FFF">
      <w:pPr>
        <w:pStyle w:val="Nivel2"/>
        <w:numPr>
          <w:ilvl w:val="0"/>
          <w:numId w:val="0"/>
        </w:numPr>
        <w:spacing w:before="0" w:after="0" w:line="240" w:lineRule="auto"/>
        <w:rPr>
          <w:rFonts w:ascii="Arial Narrow" w:hAnsi="Arial Narrow" w:cs="Times New Roman"/>
          <w:sz w:val="24"/>
          <w:szCs w:val="24"/>
        </w:rPr>
      </w:pPr>
      <w:r w:rsidRPr="00EB1A08">
        <w:rPr>
          <w:rFonts w:ascii="Arial Narrow" w:hAnsi="Arial Narrow" w:cs="Times New Roman"/>
          <w:sz w:val="24"/>
          <w:szCs w:val="24"/>
        </w:rPr>
        <w:t>II -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0AD457F" w14:textId="77777777" w:rsidR="00E24FFF" w:rsidRPr="00EB1A08" w:rsidRDefault="00E24FFF" w:rsidP="00E24FFF">
      <w:pPr>
        <w:pStyle w:val="Nivel2"/>
        <w:numPr>
          <w:ilvl w:val="0"/>
          <w:numId w:val="0"/>
        </w:numPr>
        <w:spacing w:before="0" w:after="0" w:line="240" w:lineRule="auto"/>
        <w:rPr>
          <w:rFonts w:ascii="Arial Narrow" w:hAnsi="Arial Narrow" w:cs="Times New Roman"/>
          <w:sz w:val="24"/>
          <w:szCs w:val="24"/>
        </w:rPr>
      </w:pPr>
      <w:r w:rsidRPr="00EB1A08">
        <w:rPr>
          <w:rFonts w:ascii="Arial Narrow" w:hAnsi="Arial Narrow" w:cs="Times New Roman"/>
          <w:sz w:val="24"/>
          <w:szCs w:val="24"/>
        </w:rPr>
        <w:t>III - Prova de regularidade com o Fundo de Garantia do Tempo de Serviço (FGTS);</w:t>
      </w:r>
    </w:p>
    <w:p w14:paraId="42501D63" w14:textId="77777777" w:rsidR="00E24FFF" w:rsidRPr="00EB1A08" w:rsidRDefault="00E24FFF" w:rsidP="00E24FFF">
      <w:pPr>
        <w:pStyle w:val="Nivel2"/>
        <w:numPr>
          <w:ilvl w:val="0"/>
          <w:numId w:val="0"/>
        </w:numPr>
        <w:spacing w:before="0" w:after="0" w:line="240" w:lineRule="auto"/>
        <w:rPr>
          <w:rFonts w:ascii="Arial Narrow" w:hAnsi="Arial Narrow" w:cs="Times New Roman"/>
          <w:sz w:val="24"/>
          <w:szCs w:val="24"/>
        </w:rPr>
      </w:pPr>
      <w:r w:rsidRPr="00EB1A08">
        <w:rPr>
          <w:rFonts w:ascii="Arial Narrow" w:hAnsi="Arial Narrow" w:cs="Times New Roman"/>
          <w:sz w:val="24"/>
          <w:szCs w:val="24"/>
        </w:rPr>
        <w:t>IV -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684295F" w14:textId="77777777" w:rsidR="00E24FFF" w:rsidRPr="00EB1A08" w:rsidRDefault="00E24FFF" w:rsidP="00E24FFF">
      <w:pPr>
        <w:pStyle w:val="Nivel2"/>
        <w:numPr>
          <w:ilvl w:val="0"/>
          <w:numId w:val="0"/>
        </w:numPr>
        <w:spacing w:before="0" w:after="0" w:line="240" w:lineRule="auto"/>
        <w:rPr>
          <w:rFonts w:ascii="Arial Narrow" w:hAnsi="Arial Narrow" w:cs="Times New Roman"/>
          <w:sz w:val="24"/>
          <w:szCs w:val="24"/>
        </w:rPr>
      </w:pPr>
      <w:r w:rsidRPr="00EB1A08">
        <w:rPr>
          <w:rFonts w:ascii="Arial Narrow" w:hAnsi="Arial Narrow" w:cs="Times New Roman"/>
          <w:sz w:val="24"/>
          <w:szCs w:val="24"/>
        </w:rPr>
        <w:t xml:space="preserve">V - Prova de inscrição no cadastro de contribuintes </w:t>
      </w:r>
      <w:r w:rsidRPr="00EB1A08">
        <w:rPr>
          <w:rFonts w:ascii="Arial Narrow" w:hAnsi="Arial Narrow" w:cs="Times New Roman"/>
          <w:iCs/>
          <w:color w:val="auto"/>
          <w:sz w:val="24"/>
          <w:szCs w:val="24"/>
        </w:rPr>
        <w:t>Estadual/Distrital</w:t>
      </w:r>
      <w:r w:rsidRPr="00EB1A08">
        <w:rPr>
          <w:rFonts w:ascii="Arial Narrow" w:hAnsi="Arial Narrow" w:cs="Times New Roman"/>
          <w:color w:val="auto"/>
          <w:sz w:val="24"/>
          <w:szCs w:val="24"/>
        </w:rPr>
        <w:t xml:space="preserve"> ou </w:t>
      </w:r>
      <w:r w:rsidRPr="00EB1A08">
        <w:rPr>
          <w:rFonts w:ascii="Arial Narrow" w:hAnsi="Arial Narrow" w:cs="Times New Roman"/>
          <w:iCs/>
          <w:color w:val="auto"/>
          <w:sz w:val="24"/>
          <w:szCs w:val="24"/>
        </w:rPr>
        <w:t>Municipal/Distrital</w:t>
      </w:r>
      <w:r w:rsidRPr="00EB1A08">
        <w:rPr>
          <w:rFonts w:ascii="Arial Narrow" w:hAnsi="Arial Narrow" w:cs="Times New Roman"/>
          <w:color w:val="auto"/>
          <w:sz w:val="24"/>
          <w:szCs w:val="24"/>
        </w:rPr>
        <w:t xml:space="preserve"> </w:t>
      </w:r>
      <w:r w:rsidRPr="00EB1A08">
        <w:rPr>
          <w:rFonts w:ascii="Arial Narrow" w:hAnsi="Arial Narrow" w:cs="Times New Roman"/>
          <w:sz w:val="24"/>
          <w:szCs w:val="24"/>
        </w:rPr>
        <w:t xml:space="preserve">relativo ao domicílio ou sede do fornecedor, pertinente ao seu ramo de atividade e compatível com o objeto contratual; </w:t>
      </w:r>
    </w:p>
    <w:p w14:paraId="6733E326" w14:textId="77777777" w:rsidR="00E24FFF" w:rsidRPr="00EB1A08" w:rsidRDefault="00E24FFF" w:rsidP="00E24FFF">
      <w:pPr>
        <w:pStyle w:val="Nivel2"/>
        <w:numPr>
          <w:ilvl w:val="0"/>
          <w:numId w:val="0"/>
        </w:numPr>
        <w:spacing w:before="0" w:after="0" w:line="240" w:lineRule="auto"/>
        <w:rPr>
          <w:rFonts w:ascii="Arial Narrow" w:hAnsi="Arial Narrow" w:cs="Times New Roman"/>
          <w:sz w:val="24"/>
          <w:szCs w:val="24"/>
        </w:rPr>
      </w:pPr>
      <w:r w:rsidRPr="00EB1A08">
        <w:rPr>
          <w:rFonts w:ascii="Arial Narrow" w:hAnsi="Arial Narrow" w:cs="Times New Roman"/>
          <w:sz w:val="24"/>
          <w:szCs w:val="24"/>
        </w:rPr>
        <w:t xml:space="preserve">VI - Prova de regularidade para com a Fazenda Estadual do domicílio ou sede da licitante, relativa aos tributos relacionados com o objeto licitado; </w:t>
      </w:r>
    </w:p>
    <w:p w14:paraId="4C9E0724" w14:textId="77777777" w:rsidR="00E24FFF" w:rsidRPr="00EB1A08" w:rsidRDefault="00E24FFF" w:rsidP="00E24FFF">
      <w:pPr>
        <w:pStyle w:val="Nivel2"/>
        <w:numPr>
          <w:ilvl w:val="0"/>
          <w:numId w:val="0"/>
        </w:numPr>
        <w:spacing w:before="0" w:after="0" w:line="240" w:lineRule="auto"/>
        <w:rPr>
          <w:rFonts w:ascii="Arial Narrow" w:hAnsi="Arial Narrow" w:cs="Times New Roman"/>
          <w:sz w:val="24"/>
          <w:szCs w:val="24"/>
        </w:rPr>
      </w:pPr>
      <w:r w:rsidRPr="00EB1A08">
        <w:rPr>
          <w:rFonts w:ascii="Arial Narrow" w:hAnsi="Arial Narrow" w:cs="Times New Roman"/>
          <w:sz w:val="24"/>
          <w:szCs w:val="24"/>
        </w:rPr>
        <w:t xml:space="preserve">VII - Prova de regularidade para com a Fazenda Municipal, relativa aos tributos relacionados com o objeto licitado; </w:t>
      </w:r>
    </w:p>
    <w:p w14:paraId="6584BDDA" w14:textId="77777777" w:rsidR="00E24FFF" w:rsidRPr="00EB1A08" w:rsidRDefault="00E24FFF" w:rsidP="00E24FFF">
      <w:pPr>
        <w:pStyle w:val="Nivel4"/>
        <w:spacing w:before="0" w:after="0" w:line="240" w:lineRule="auto"/>
        <w:ind w:left="0"/>
        <w:rPr>
          <w:rFonts w:ascii="Arial Narrow" w:hAnsi="Arial Narrow"/>
          <w:sz w:val="24"/>
          <w:szCs w:val="24"/>
        </w:rPr>
      </w:pPr>
      <w:r w:rsidRPr="00EB1A08">
        <w:rPr>
          <w:rFonts w:ascii="Arial Narrow" w:hAnsi="Arial Narrow"/>
          <w:sz w:val="24"/>
          <w:szCs w:val="24"/>
        </w:rPr>
        <w:t xml:space="preserve">Caso o fornecedor seja considerado isento dos tributos </w:t>
      </w:r>
      <w:r w:rsidRPr="00EB1A08">
        <w:rPr>
          <w:rFonts w:ascii="Arial Narrow" w:hAnsi="Arial Narrow"/>
          <w:iCs/>
          <w:sz w:val="24"/>
          <w:szCs w:val="24"/>
        </w:rPr>
        <w:t>[Estadual/Distrital] ou [Municipal/Distrital]</w:t>
      </w:r>
      <w:r w:rsidRPr="00EB1A08">
        <w:rPr>
          <w:rFonts w:ascii="Arial Narrow" w:hAnsi="Arial Narrow"/>
          <w:color w:val="FF0000"/>
          <w:sz w:val="24"/>
          <w:szCs w:val="24"/>
        </w:rPr>
        <w:t xml:space="preserve"> </w:t>
      </w:r>
      <w:r w:rsidRPr="00EB1A08">
        <w:rPr>
          <w:rFonts w:ascii="Arial Narrow" w:hAnsi="Arial Narrow"/>
          <w:sz w:val="24"/>
          <w:szCs w:val="24"/>
        </w:rPr>
        <w:t>relacionados ao objeto contratual, deverá comprovar tal condição mediante a apresentação de declaração da Fazenda respectiva do seu domicílio ou sede, ou outra equivalente, na forma da lei.</w:t>
      </w:r>
    </w:p>
    <w:p w14:paraId="307442DE" w14:textId="77777777" w:rsidR="00E24FFF" w:rsidRPr="00EB1A08" w:rsidRDefault="00E24FFF" w:rsidP="00E24FFF">
      <w:pPr>
        <w:pStyle w:val="Nivel4"/>
        <w:spacing w:before="0" w:after="0" w:line="240" w:lineRule="auto"/>
        <w:ind w:left="0"/>
        <w:rPr>
          <w:rFonts w:ascii="Arial Narrow" w:hAnsi="Arial Narrow"/>
          <w:sz w:val="24"/>
          <w:szCs w:val="24"/>
        </w:rPr>
      </w:pPr>
      <w:r w:rsidRPr="00EB1A08">
        <w:rPr>
          <w:rFonts w:ascii="Arial Narrow" w:hAnsi="Arial Narrow"/>
          <w:sz w:val="24"/>
          <w:szCs w:val="24"/>
        </w:rPr>
        <w:lastRenderedPageBreak/>
        <w:t>O fornecedor enquadrado como microempreendedor individual que pretenda auferir os benefícios do tratamento diferenciado previstos na Lei Complementar Federal n. 123, de 2006, estará dispensado da prova de inscrição nos cadastros de contribuintes estadual e municipal.</w:t>
      </w:r>
    </w:p>
    <w:p w14:paraId="7735FCFC" w14:textId="77777777" w:rsidR="00E24FFF" w:rsidRPr="00EB1A08" w:rsidRDefault="00E24FFF" w:rsidP="00E24FFF">
      <w:pPr>
        <w:pStyle w:val="Nivel2"/>
        <w:numPr>
          <w:ilvl w:val="0"/>
          <w:numId w:val="0"/>
        </w:numPr>
        <w:spacing w:before="0" w:after="0" w:line="240" w:lineRule="auto"/>
        <w:rPr>
          <w:rFonts w:ascii="Arial Narrow" w:hAnsi="Arial Narrow" w:cs="Times New Roman"/>
          <w:sz w:val="24"/>
          <w:szCs w:val="24"/>
        </w:rPr>
      </w:pPr>
    </w:p>
    <w:p w14:paraId="6D37548B" w14:textId="77777777" w:rsidR="00E24FFF" w:rsidRPr="00EB1A08" w:rsidRDefault="00E24FFF" w:rsidP="00E24FFF">
      <w:pPr>
        <w:pStyle w:val="Nivel3"/>
        <w:spacing w:before="0" w:after="0" w:line="240" w:lineRule="auto"/>
        <w:ind w:left="0"/>
        <w:rPr>
          <w:rFonts w:ascii="Arial Narrow" w:hAnsi="Arial Narrow"/>
          <w:b/>
          <w:sz w:val="24"/>
          <w:szCs w:val="24"/>
          <w:u w:val="single"/>
          <w:lang w:eastAsia="zh-CN" w:bidi="hi-IN"/>
        </w:rPr>
      </w:pPr>
      <w:r w:rsidRPr="00EB1A08">
        <w:rPr>
          <w:rFonts w:ascii="Arial Narrow" w:hAnsi="Arial Narrow"/>
          <w:b/>
          <w:sz w:val="24"/>
          <w:szCs w:val="24"/>
          <w:u w:val="single"/>
          <w:lang w:eastAsia="zh-CN" w:bidi="hi-IN"/>
        </w:rPr>
        <w:t xml:space="preserve">Qualificação técnica </w:t>
      </w:r>
    </w:p>
    <w:p w14:paraId="7EB34237" w14:textId="77777777" w:rsidR="00E24FFF" w:rsidRPr="00EB1A08" w:rsidRDefault="00E24FFF" w:rsidP="00E24FFF">
      <w:pPr>
        <w:pStyle w:val="Nivel4"/>
        <w:ind w:left="0"/>
        <w:rPr>
          <w:rFonts w:ascii="Arial Narrow" w:hAnsi="Arial Narrow"/>
          <w:sz w:val="24"/>
          <w:szCs w:val="24"/>
          <w:lang w:eastAsia="zh-CN" w:bidi="hi-IN"/>
        </w:rPr>
      </w:pPr>
      <w:r w:rsidRPr="00EB1A08">
        <w:rPr>
          <w:rFonts w:ascii="Arial Narrow" w:hAnsi="Arial Narrow"/>
          <w:sz w:val="24"/>
          <w:szCs w:val="24"/>
          <w:lang w:eastAsia="zh-CN" w:bidi="hi-IN"/>
        </w:rPr>
        <w:t xml:space="preserve">Alvará de localização expedido pela Prefeitura Municipal. </w:t>
      </w:r>
    </w:p>
    <w:p w14:paraId="3E004393" w14:textId="77777777" w:rsidR="00E24FFF" w:rsidRPr="00EB1A08" w:rsidRDefault="00E24FFF" w:rsidP="00E24FFF">
      <w:pPr>
        <w:pStyle w:val="Nivel4"/>
        <w:ind w:left="0"/>
        <w:rPr>
          <w:rFonts w:ascii="Arial Narrow" w:hAnsi="Arial Narrow"/>
          <w:sz w:val="24"/>
          <w:szCs w:val="24"/>
          <w:lang w:eastAsia="zh-CN" w:bidi="hi-IN"/>
        </w:rPr>
      </w:pPr>
      <w:r w:rsidRPr="00EB1A08">
        <w:rPr>
          <w:rFonts w:ascii="Arial Narrow" w:hAnsi="Arial Narrow"/>
          <w:sz w:val="24"/>
          <w:szCs w:val="24"/>
          <w:lang w:eastAsia="zh-CN" w:bidi="hi-IN"/>
        </w:rPr>
        <w:t>Alvará Sanitário expedido pela Prefeitura e assinado pela Vigilância sanitária municipal.</w:t>
      </w:r>
    </w:p>
    <w:p w14:paraId="2B2D212A" w14:textId="77777777" w:rsidR="00E24FFF" w:rsidRPr="00EB1A08" w:rsidRDefault="00E24FFF" w:rsidP="00E24FFF">
      <w:pPr>
        <w:pStyle w:val="Nivel3"/>
        <w:numPr>
          <w:ilvl w:val="0"/>
          <w:numId w:val="0"/>
        </w:numPr>
        <w:spacing w:before="0" w:after="0" w:line="240" w:lineRule="auto"/>
        <w:rPr>
          <w:rFonts w:ascii="Arial Narrow" w:hAnsi="Arial Narrow"/>
          <w:color w:val="000000" w:themeColor="text1"/>
          <w:sz w:val="24"/>
          <w:szCs w:val="24"/>
        </w:rPr>
      </w:pPr>
    </w:p>
    <w:p w14:paraId="7D5E1C06" w14:textId="77777777" w:rsidR="00E24FFF" w:rsidRPr="00EB1A08" w:rsidRDefault="00E24FFF" w:rsidP="00E24FFF">
      <w:pPr>
        <w:pStyle w:val="Nivel2"/>
        <w:spacing w:before="0" w:after="0" w:line="240" w:lineRule="auto"/>
        <w:rPr>
          <w:rFonts w:ascii="Arial Narrow" w:hAnsi="Arial Narrow"/>
          <w:color w:val="000000" w:themeColor="text1"/>
          <w:sz w:val="24"/>
          <w:szCs w:val="24"/>
        </w:rPr>
      </w:pPr>
      <w:r w:rsidRPr="00EB1A08">
        <w:rPr>
          <w:rFonts w:ascii="Arial Narrow" w:hAnsi="Arial Narrow"/>
          <w:color w:val="000000" w:themeColor="text1"/>
          <w:sz w:val="24"/>
          <w:szCs w:val="24"/>
        </w:rPr>
        <w:t>Não serão aceitos documentos de habilitação com indicação de CNPJ/CPF diferentes, salvo aqueles legalmente permitidos.</w:t>
      </w:r>
    </w:p>
    <w:p w14:paraId="1E66153B" w14:textId="77777777" w:rsidR="00E24FFF" w:rsidRPr="00EB1A08" w:rsidRDefault="00E24FFF" w:rsidP="00E24FFF">
      <w:pPr>
        <w:pStyle w:val="Nivel2"/>
        <w:spacing w:before="0" w:after="0" w:line="240" w:lineRule="auto"/>
        <w:rPr>
          <w:rFonts w:ascii="Arial Narrow" w:hAnsi="Arial Narrow"/>
          <w:iCs/>
          <w:color w:val="000000" w:themeColor="text1"/>
          <w:sz w:val="24"/>
          <w:szCs w:val="24"/>
        </w:rPr>
      </w:pPr>
      <w:r w:rsidRPr="00EB1A08">
        <w:rPr>
          <w:rFonts w:ascii="Arial Narrow" w:hAnsi="Arial Narrow"/>
          <w:iCs/>
          <w:color w:val="000000" w:themeColor="text1"/>
          <w:sz w:val="24"/>
          <w:szCs w:val="24"/>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4D49466F" w14:textId="77777777" w:rsidR="00E24FFF" w:rsidRPr="00EB1A08" w:rsidRDefault="00E24FFF" w:rsidP="00E24FFF">
      <w:pPr>
        <w:pStyle w:val="Nivel2"/>
        <w:spacing w:before="0" w:after="0" w:line="240" w:lineRule="auto"/>
        <w:rPr>
          <w:rFonts w:ascii="Arial Narrow" w:hAnsi="Arial Narrow"/>
          <w:iCs/>
          <w:color w:val="000000" w:themeColor="text1"/>
          <w:sz w:val="24"/>
          <w:szCs w:val="24"/>
        </w:rPr>
      </w:pPr>
      <w:r w:rsidRPr="00EB1A08">
        <w:rPr>
          <w:rFonts w:ascii="Arial Narrow" w:hAnsi="Arial Narrow"/>
          <w:iCs/>
          <w:color w:val="000000" w:themeColor="text1"/>
          <w:sz w:val="24"/>
          <w:szCs w:val="24"/>
        </w:rPr>
        <w:t>Caso atendidas as condições para contratação, a habilitação do interessado poderá ser verificada por meio do SICAF, nos documentos por ele abrangidos.</w:t>
      </w:r>
    </w:p>
    <w:p w14:paraId="0F1FED8A" w14:textId="77777777" w:rsidR="00E24FFF" w:rsidRPr="00EB1A08" w:rsidRDefault="00E24FFF" w:rsidP="00E24FFF">
      <w:pPr>
        <w:pStyle w:val="Nivel2"/>
        <w:spacing w:before="0" w:after="0" w:line="240" w:lineRule="auto"/>
        <w:rPr>
          <w:rFonts w:ascii="Arial Narrow" w:hAnsi="Arial Narrow"/>
          <w:iCs/>
          <w:color w:val="000000" w:themeColor="text1"/>
          <w:sz w:val="24"/>
          <w:szCs w:val="24"/>
        </w:rPr>
      </w:pPr>
      <w:r w:rsidRPr="00EB1A08">
        <w:rPr>
          <w:rFonts w:ascii="Arial Narrow" w:hAnsi="Arial Narrow"/>
          <w:iCs/>
          <w:color w:val="000000" w:themeColor="text1"/>
          <w:sz w:val="24"/>
          <w:szCs w:val="24"/>
        </w:rPr>
        <w:t>É dever do interessado manter atualizada a respectiva documentação constante do SICAF, ou encaminhar, quando solicitado pela Administração, a respectiva documentação atualizada.</w:t>
      </w:r>
    </w:p>
    <w:p w14:paraId="56E8791C" w14:textId="77777777" w:rsidR="00E24FFF" w:rsidRPr="00EB1A08" w:rsidRDefault="00E24FFF" w:rsidP="00E24FFF">
      <w:pPr>
        <w:pStyle w:val="Nivel2"/>
        <w:spacing w:before="0" w:after="0" w:line="240" w:lineRule="auto"/>
        <w:rPr>
          <w:rFonts w:ascii="Arial Narrow" w:hAnsi="Arial Narrow"/>
          <w:iCs/>
          <w:color w:val="000000" w:themeColor="text1"/>
          <w:sz w:val="24"/>
          <w:szCs w:val="24"/>
        </w:rPr>
      </w:pPr>
      <w:r w:rsidRPr="00EB1A08">
        <w:rPr>
          <w:rFonts w:ascii="Arial Narrow" w:hAnsi="Arial Narrow"/>
          <w:iCs/>
          <w:color w:val="000000" w:themeColor="text1"/>
          <w:sz w:val="24"/>
          <w:szCs w:val="24"/>
        </w:rPr>
        <w:t>O eventual interessado poderá atestar que cumpre os requisitos estabelecidos no artigo 3º da Lei Complementar Federal nº 123, de 2006, estando apto a usufruir do tratamento favorecido estabelecido em seus artigos 42 a 49.</w:t>
      </w:r>
    </w:p>
    <w:bookmarkEnd w:id="52"/>
    <w:p w14:paraId="2F7B06EE" w14:textId="77777777" w:rsidR="00E24FFF" w:rsidRPr="00EB1A08" w:rsidRDefault="00E24FFF" w:rsidP="00E24FFF">
      <w:pPr>
        <w:pStyle w:val="Nivel3"/>
        <w:numPr>
          <w:ilvl w:val="0"/>
          <w:numId w:val="0"/>
        </w:numPr>
        <w:spacing w:before="0" w:after="0" w:line="240" w:lineRule="auto"/>
        <w:rPr>
          <w:rFonts w:ascii="Arial Narrow" w:hAnsi="Arial Narrow" w:cs="Times New Roman"/>
          <w:sz w:val="24"/>
          <w:szCs w:val="24"/>
        </w:rPr>
      </w:pPr>
    </w:p>
    <w:tbl>
      <w:tblPr>
        <w:tblStyle w:val="Tabelacomgrade"/>
        <w:tblW w:w="0" w:type="auto"/>
        <w:tblInd w:w="-5" w:type="dxa"/>
        <w:shd w:val="clear" w:color="auto" w:fill="DAEEF3" w:themeFill="accent5" w:themeFillTint="33"/>
        <w:tblLook w:val="04A0" w:firstRow="1" w:lastRow="0" w:firstColumn="1" w:lastColumn="0" w:noHBand="0" w:noVBand="1"/>
      </w:tblPr>
      <w:tblGrid>
        <w:gridCol w:w="9633"/>
      </w:tblGrid>
      <w:tr w:rsidR="00E24FFF" w:rsidRPr="00EB1A08" w14:paraId="451F3C97" w14:textId="77777777" w:rsidTr="003841A7">
        <w:tc>
          <w:tcPr>
            <w:tcW w:w="9633" w:type="dxa"/>
            <w:tcBorders>
              <w:top w:val="nil"/>
              <w:left w:val="nil"/>
              <w:bottom w:val="nil"/>
              <w:right w:val="nil"/>
            </w:tcBorders>
            <w:shd w:val="clear" w:color="auto" w:fill="DAEEF3" w:themeFill="accent5" w:themeFillTint="33"/>
          </w:tcPr>
          <w:bookmarkEnd w:id="46"/>
          <w:p w14:paraId="1DC5B78C" w14:textId="77777777" w:rsidR="00E24FFF" w:rsidRPr="00EB1A08" w:rsidRDefault="00E24FFF" w:rsidP="00E24FFF">
            <w:pPr>
              <w:pStyle w:val="Nivel01"/>
            </w:pPr>
            <w:r w:rsidRPr="00EB1A08">
              <w:t>DAS OBRIGAÇÕES DAS PARTES</w:t>
            </w:r>
          </w:p>
        </w:tc>
      </w:tr>
    </w:tbl>
    <w:p w14:paraId="5A6458AD" w14:textId="77777777" w:rsidR="00E24FFF" w:rsidRPr="00EB1A08" w:rsidRDefault="00E24FFF" w:rsidP="00E24FFF">
      <w:pPr>
        <w:pStyle w:val="Nivel2"/>
        <w:rPr>
          <w:rFonts w:ascii="Arial Narrow" w:hAnsi="Arial Narrow" w:cs="Times New Roman"/>
          <w:b/>
          <w:bCs/>
          <w:sz w:val="24"/>
          <w:szCs w:val="24"/>
        </w:rPr>
      </w:pPr>
      <w:r w:rsidRPr="00EB1A08">
        <w:rPr>
          <w:rFonts w:ascii="Arial Narrow" w:hAnsi="Arial Narrow" w:cs="Times New Roman"/>
          <w:b/>
          <w:bCs/>
          <w:sz w:val="24"/>
          <w:szCs w:val="24"/>
        </w:rPr>
        <w:t>Direitos e Obrigações do Contratante:</w:t>
      </w:r>
    </w:p>
    <w:p w14:paraId="56AACD4C" w14:textId="77777777" w:rsidR="00E24FFF" w:rsidRPr="00EB1A08" w:rsidRDefault="00E24FFF" w:rsidP="00E24FFF">
      <w:pPr>
        <w:pStyle w:val="Nivel3"/>
        <w:ind w:left="0"/>
        <w:rPr>
          <w:rFonts w:ascii="Arial Narrow" w:hAnsi="Arial Narrow"/>
          <w:sz w:val="24"/>
          <w:szCs w:val="24"/>
        </w:rPr>
      </w:pPr>
      <w:r w:rsidRPr="00EB1A08">
        <w:rPr>
          <w:rFonts w:ascii="Arial Narrow" w:hAnsi="Arial Narrow"/>
          <w:sz w:val="24"/>
          <w:szCs w:val="24"/>
        </w:rPr>
        <w:t>A prefeitura Municipal de Juranda Obriga-se:</w:t>
      </w:r>
    </w:p>
    <w:p w14:paraId="7192BE63" w14:textId="77777777" w:rsidR="00E24FFF" w:rsidRPr="00EB1A08" w:rsidRDefault="00E24FFF" w:rsidP="00E24FFF">
      <w:pPr>
        <w:pStyle w:val="Nivel3"/>
        <w:ind w:left="0"/>
        <w:rPr>
          <w:rFonts w:ascii="Arial Narrow" w:hAnsi="Arial Narrow"/>
          <w:sz w:val="24"/>
          <w:szCs w:val="24"/>
        </w:rPr>
      </w:pPr>
      <w:r w:rsidRPr="00EB1A08">
        <w:rPr>
          <w:rFonts w:ascii="Arial Narrow" w:hAnsi="Arial Narrow" w:cs="Times New Roman"/>
          <w:sz w:val="24"/>
          <w:szCs w:val="24"/>
        </w:rPr>
        <w:t>Aderir ao Contrato e determinar a execução do objeto, visto que, há garantia real de disponibilidade financeira para a quitação de seus débitos frente e consignatória/contratada, sob pena de ilegalidade dos atos;</w:t>
      </w:r>
    </w:p>
    <w:p w14:paraId="259EDDBE" w14:textId="77777777" w:rsidR="00E24FFF" w:rsidRPr="00EB1A08" w:rsidRDefault="00E24FFF" w:rsidP="00E24FFF">
      <w:pPr>
        <w:pStyle w:val="Nivel3"/>
        <w:ind w:left="0"/>
        <w:rPr>
          <w:rFonts w:ascii="Arial Narrow" w:hAnsi="Arial Narrow"/>
          <w:sz w:val="24"/>
          <w:szCs w:val="24"/>
        </w:rPr>
      </w:pPr>
      <w:r w:rsidRPr="00EB1A08">
        <w:rPr>
          <w:rFonts w:ascii="Arial Narrow" w:hAnsi="Arial Narrow" w:cs="Times New Roman"/>
          <w:sz w:val="24"/>
          <w:szCs w:val="24"/>
        </w:rPr>
        <w:t>Designar formal e legalmente um servidor (a) devidamente capacitado para fiscalizar e acompanhar o andamento dos serviços, bem como para dirimir as possíveis dúvidas existentes referentes a contratação</w:t>
      </w:r>
    </w:p>
    <w:p w14:paraId="5AAD8C93" w14:textId="77777777" w:rsidR="00E24FFF" w:rsidRPr="00EB1A08" w:rsidRDefault="00E24FFF" w:rsidP="00E24FFF">
      <w:pPr>
        <w:pStyle w:val="Nivel3"/>
        <w:ind w:left="0"/>
        <w:rPr>
          <w:rFonts w:ascii="Arial Narrow" w:hAnsi="Arial Narrow"/>
          <w:sz w:val="24"/>
          <w:szCs w:val="24"/>
        </w:rPr>
      </w:pPr>
      <w:r w:rsidRPr="00EB1A08">
        <w:rPr>
          <w:rFonts w:ascii="Arial Narrow" w:hAnsi="Arial Narrow" w:cs="Times New Roman"/>
          <w:sz w:val="24"/>
          <w:szCs w:val="24"/>
        </w:rPr>
        <w:t>Acompanhar e fiscalizar a execução dos serviços ou entrega dos produtos, objeto desta licitação, sob os aspectos quantitativos e qualitativos;</w:t>
      </w:r>
    </w:p>
    <w:p w14:paraId="4EF6D957" w14:textId="77777777" w:rsidR="00E24FFF" w:rsidRPr="00EB1A08" w:rsidRDefault="00E24FFF" w:rsidP="00E24FFF">
      <w:pPr>
        <w:pStyle w:val="Nivel3"/>
        <w:ind w:left="0"/>
        <w:rPr>
          <w:rFonts w:ascii="Arial Narrow" w:hAnsi="Arial Narrow"/>
          <w:sz w:val="24"/>
          <w:szCs w:val="24"/>
        </w:rPr>
      </w:pPr>
      <w:r w:rsidRPr="00EB1A08">
        <w:rPr>
          <w:rFonts w:ascii="Arial Narrow" w:hAnsi="Arial Narrow" w:cs="Times New Roman"/>
          <w:sz w:val="24"/>
          <w:szCs w:val="24"/>
        </w:rPr>
        <w:t>Receber o objeto contratado, nos termos, prazos, quantidades, qualidade e condições estabelecidas no Edital;</w:t>
      </w:r>
    </w:p>
    <w:p w14:paraId="6EFCB4B2" w14:textId="77777777" w:rsidR="00E24FFF" w:rsidRPr="00EB1A08" w:rsidRDefault="00E24FFF" w:rsidP="00E24FFF">
      <w:pPr>
        <w:pStyle w:val="Nivel3"/>
        <w:ind w:left="0"/>
        <w:rPr>
          <w:rFonts w:ascii="Arial Narrow" w:hAnsi="Arial Narrow"/>
          <w:sz w:val="24"/>
          <w:szCs w:val="24"/>
        </w:rPr>
      </w:pPr>
      <w:r w:rsidRPr="00EB1A08">
        <w:rPr>
          <w:rFonts w:ascii="Arial Narrow" w:hAnsi="Arial Narrow" w:cs="Times New Roman"/>
          <w:sz w:val="24"/>
          <w:szCs w:val="24"/>
        </w:rPr>
        <w:t>Rejeitar os produtos ou serviços entregues em desacordo com as especificações contidas neste Termo de Referência e Edital;</w:t>
      </w:r>
    </w:p>
    <w:p w14:paraId="6FAD058D" w14:textId="77777777" w:rsidR="00E24FFF" w:rsidRPr="00EB1A08" w:rsidRDefault="00E24FFF" w:rsidP="00E24FFF">
      <w:pPr>
        <w:pStyle w:val="Nivel3"/>
        <w:ind w:left="0"/>
        <w:rPr>
          <w:rFonts w:ascii="Arial Narrow" w:hAnsi="Arial Narrow"/>
          <w:sz w:val="24"/>
          <w:szCs w:val="24"/>
        </w:rPr>
      </w:pPr>
      <w:r w:rsidRPr="00EB1A08">
        <w:rPr>
          <w:rFonts w:ascii="Arial Narrow" w:hAnsi="Arial Narrow" w:cs="Times New Roman"/>
          <w:sz w:val="24"/>
          <w:szCs w:val="24"/>
        </w:rPr>
        <w:t>Notificar a CONTRATADA de qualquer irregularidade encontrada na entrega dos produtos ou prestação dos serviços contratados;</w:t>
      </w:r>
    </w:p>
    <w:p w14:paraId="5BBAD9D9" w14:textId="77777777" w:rsidR="00E24FFF" w:rsidRPr="00EB1A08" w:rsidRDefault="00E24FFF" w:rsidP="00E24FFF">
      <w:pPr>
        <w:pStyle w:val="Nivel3"/>
        <w:ind w:left="0"/>
        <w:rPr>
          <w:rFonts w:ascii="Arial Narrow" w:hAnsi="Arial Narrow"/>
          <w:sz w:val="24"/>
          <w:szCs w:val="24"/>
        </w:rPr>
      </w:pPr>
      <w:r w:rsidRPr="00EB1A08">
        <w:rPr>
          <w:rFonts w:ascii="Arial Narrow" w:hAnsi="Arial Narrow" w:cs="Times New Roman"/>
          <w:sz w:val="24"/>
          <w:szCs w:val="24"/>
        </w:rPr>
        <w:t>Efetuar o pagamento à CONTRATADA, através de crédito em conta-corrente, cumprindo todos os requisitos legais.</w:t>
      </w:r>
    </w:p>
    <w:p w14:paraId="2A443BC4" w14:textId="77777777" w:rsidR="00E24FFF" w:rsidRPr="00EB1A08" w:rsidRDefault="00E24FFF" w:rsidP="00E24FFF">
      <w:pPr>
        <w:pStyle w:val="Nivel2"/>
        <w:numPr>
          <w:ilvl w:val="0"/>
          <w:numId w:val="0"/>
        </w:numPr>
        <w:rPr>
          <w:rFonts w:ascii="Arial Narrow" w:hAnsi="Arial Narrow" w:cs="Times New Roman"/>
          <w:sz w:val="24"/>
          <w:szCs w:val="24"/>
        </w:rPr>
      </w:pPr>
    </w:p>
    <w:p w14:paraId="16B59131" w14:textId="77777777" w:rsidR="00E24FFF" w:rsidRPr="00EB1A08" w:rsidRDefault="00E24FFF" w:rsidP="00E24FFF">
      <w:pPr>
        <w:pStyle w:val="Nivel2"/>
        <w:rPr>
          <w:rFonts w:ascii="Arial Narrow" w:hAnsi="Arial Narrow"/>
          <w:b/>
          <w:bCs/>
          <w:sz w:val="24"/>
          <w:szCs w:val="24"/>
          <w:u w:val="single"/>
        </w:rPr>
      </w:pPr>
      <w:r w:rsidRPr="00EB1A08">
        <w:rPr>
          <w:rFonts w:ascii="Arial Narrow" w:hAnsi="Arial Narrow"/>
          <w:b/>
          <w:bCs/>
          <w:sz w:val="24"/>
          <w:szCs w:val="24"/>
          <w:u w:val="single"/>
        </w:rPr>
        <w:t>Direitos e Obrigações da Contratada:</w:t>
      </w:r>
    </w:p>
    <w:p w14:paraId="4E8FC71D" w14:textId="77777777" w:rsidR="00E24FFF" w:rsidRPr="00EB1A08" w:rsidRDefault="00E24FFF" w:rsidP="00E24FFF">
      <w:pPr>
        <w:pStyle w:val="Nivel3"/>
        <w:ind w:left="0"/>
        <w:rPr>
          <w:rFonts w:ascii="Arial Narrow" w:hAnsi="Arial Narrow"/>
          <w:sz w:val="24"/>
          <w:szCs w:val="24"/>
        </w:rPr>
      </w:pPr>
      <w:r w:rsidRPr="00EB1A08">
        <w:rPr>
          <w:rFonts w:ascii="Arial Narrow" w:hAnsi="Arial Narrow"/>
          <w:sz w:val="24"/>
          <w:szCs w:val="24"/>
        </w:rPr>
        <w:t>Obriga-se a manter durante a vigência do Contrato, em compatibilidade com as obrigações por ela assumidas, todas as condições exigidas para a contratação, devendo comunicar ao CONTRATANTE, imediatamente, qualquer alteração que possa comprometer sua manutenção.</w:t>
      </w:r>
    </w:p>
    <w:p w14:paraId="7CD673DB" w14:textId="77777777" w:rsidR="00E24FFF" w:rsidRPr="00EB1A08" w:rsidRDefault="00E24FFF" w:rsidP="00E24FFF">
      <w:pPr>
        <w:pStyle w:val="Nivel3"/>
        <w:ind w:left="0"/>
        <w:rPr>
          <w:rFonts w:ascii="Arial Narrow" w:hAnsi="Arial Narrow"/>
          <w:sz w:val="24"/>
          <w:szCs w:val="24"/>
        </w:rPr>
      </w:pPr>
      <w:r w:rsidRPr="00EB1A08">
        <w:rPr>
          <w:rFonts w:ascii="Arial Narrow" w:hAnsi="Arial Narrow" w:cs="Times New Roman"/>
          <w:sz w:val="24"/>
          <w:szCs w:val="24"/>
        </w:rPr>
        <w:t>Não poderá ceder ou transferir a terceiros, os direitos e obrigações decorrentes do contrato, sem a prévia e expressa concordância do CONTRATANTE.</w:t>
      </w:r>
    </w:p>
    <w:p w14:paraId="4A278DF9" w14:textId="77777777" w:rsidR="00E24FFF" w:rsidRPr="00EB1A08" w:rsidRDefault="00E24FFF" w:rsidP="00E24FFF">
      <w:pPr>
        <w:pStyle w:val="Nivel3"/>
        <w:ind w:left="0"/>
        <w:rPr>
          <w:rFonts w:ascii="Arial Narrow" w:hAnsi="Arial Narrow"/>
          <w:sz w:val="24"/>
          <w:szCs w:val="24"/>
        </w:rPr>
      </w:pPr>
      <w:r w:rsidRPr="00EB1A08">
        <w:rPr>
          <w:rFonts w:ascii="Arial Narrow" w:hAnsi="Arial Narrow" w:cs="Times New Roman"/>
          <w:sz w:val="24"/>
          <w:szCs w:val="24"/>
        </w:rPr>
        <w:t>Responsabiliza-se por todos os danos e prejuízos causados a terceiros, ficando o CONTRATANTE isento de qualquer responsabilidade civil ou ressarcimento de eventuais despesas.</w:t>
      </w:r>
    </w:p>
    <w:p w14:paraId="6A7E5535" w14:textId="77777777" w:rsidR="00E24FFF" w:rsidRPr="00EB1A08" w:rsidRDefault="00E24FFF" w:rsidP="00E24FFF">
      <w:pPr>
        <w:pStyle w:val="Nivel3"/>
        <w:ind w:left="0"/>
        <w:rPr>
          <w:rFonts w:ascii="Arial Narrow" w:hAnsi="Arial Narrow"/>
          <w:sz w:val="24"/>
          <w:szCs w:val="24"/>
        </w:rPr>
      </w:pPr>
      <w:r w:rsidRPr="00EB1A08">
        <w:rPr>
          <w:rFonts w:ascii="Arial Narrow" w:hAnsi="Arial Narrow" w:cs="Times New Roman"/>
          <w:sz w:val="24"/>
          <w:szCs w:val="24"/>
        </w:rPr>
        <w:t>A CONTRATADA se responsabiliza por todas as dívidas porventura advindas da presente compra junto ao comércio ou indústria, ficando o CONTRATANTE isento de quaisquer responsabilidades perante os mesmos</w:t>
      </w:r>
    </w:p>
    <w:p w14:paraId="0B97C499" w14:textId="77777777" w:rsidR="00E24FFF" w:rsidRPr="00EB1A08" w:rsidRDefault="00E24FFF" w:rsidP="00E24FFF">
      <w:pPr>
        <w:pStyle w:val="Nivel3"/>
        <w:ind w:left="0"/>
        <w:rPr>
          <w:rFonts w:ascii="Arial Narrow" w:hAnsi="Arial Narrow"/>
          <w:sz w:val="24"/>
          <w:szCs w:val="24"/>
        </w:rPr>
      </w:pPr>
      <w:r w:rsidRPr="00EB1A08">
        <w:rPr>
          <w:rFonts w:ascii="Arial Narrow" w:hAnsi="Arial Narrow" w:cs="Times New Roman"/>
          <w:sz w:val="24"/>
          <w:szCs w:val="24"/>
        </w:rPr>
        <w:t>Quando da formalização do instrumento de contrato poderão ser previstos outros direitos e obrigações a critério da administração, nos termos da lei e do Edital.</w:t>
      </w:r>
    </w:p>
    <w:p w14:paraId="585DDC1A" w14:textId="77777777" w:rsidR="00E24FFF" w:rsidRPr="00EB1A08" w:rsidRDefault="00E24FFF" w:rsidP="00E24FFF">
      <w:pPr>
        <w:pStyle w:val="Nivel3"/>
        <w:ind w:left="0"/>
        <w:rPr>
          <w:rFonts w:ascii="Arial Narrow" w:hAnsi="Arial Narrow"/>
          <w:sz w:val="24"/>
          <w:szCs w:val="24"/>
        </w:rPr>
      </w:pPr>
      <w:r w:rsidRPr="00EB1A08">
        <w:rPr>
          <w:rFonts w:ascii="Arial Narrow" w:hAnsi="Arial Narrow" w:cs="Times New Roman"/>
          <w:sz w:val="24"/>
          <w:szCs w:val="24"/>
        </w:rPr>
        <w:t>Ficará por conta da vencedora todos os equipamentos necessários, bem como todos os materiais utilizados na prestação dos serviços/ confecções dos produtos.</w:t>
      </w:r>
    </w:p>
    <w:p w14:paraId="23D1A5F7" w14:textId="77777777" w:rsidR="00E24FFF" w:rsidRPr="00EB1A08" w:rsidRDefault="00E24FFF" w:rsidP="00E24FFF">
      <w:pPr>
        <w:pStyle w:val="Nivel3"/>
        <w:ind w:left="0"/>
        <w:rPr>
          <w:rFonts w:ascii="Arial Narrow" w:hAnsi="Arial Narrow"/>
          <w:sz w:val="24"/>
          <w:szCs w:val="24"/>
        </w:rPr>
      </w:pPr>
      <w:r w:rsidRPr="00EB1A08">
        <w:rPr>
          <w:rFonts w:ascii="Arial Narrow" w:hAnsi="Arial Narrow" w:cs="Times New Roman"/>
          <w:sz w:val="24"/>
          <w:szCs w:val="24"/>
        </w:rPr>
        <w:t>O prazo para execução de entrega dos produtos é de 12 (doze) horas, contados do recebimento da ordem de serviços emitida pela CONTRATANTE.</w:t>
      </w:r>
    </w:p>
    <w:p w14:paraId="3CD8CA60" w14:textId="77777777" w:rsidR="00E24FFF" w:rsidRPr="00EB1A08" w:rsidRDefault="00E24FFF" w:rsidP="00E24FFF">
      <w:pPr>
        <w:pStyle w:val="Nivel3"/>
        <w:ind w:left="0"/>
        <w:rPr>
          <w:rFonts w:ascii="Arial Narrow" w:hAnsi="Arial Narrow"/>
          <w:sz w:val="24"/>
          <w:szCs w:val="24"/>
        </w:rPr>
      </w:pPr>
      <w:r w:rsidRPr="00EB1A08">
        <w:rPr>
          <w:rFonts w:ascii="Arial Narrow" w:hAnsi="Arial Narrow" w:cs="Times New Roman"/>
          <w:sz w:val="24"/>
          <w:szCs w:val="24"/>
        </w:rPr>
        <w:t>Caso não seja possível a realização do serviço no prazo indicado, a CONTRATADA deverá, imediatamente após receber a ordem de serviço, informar as razões à Secretaria, requisitante dos serviços, para, se aceitas, alterar o prazo ou definir prioridade em relação a outros serviços.</w:t>
      </w:r>
    </w:p>
    <w:p w14:paraId="63D88FF4" w14:textId="77777777" w:rsidR="00E24FFF" w:rsidRPr="00EB1A08" w:rsidRDefault="00E24FFF" w:rsidP="00E24FFF">
      <w:pPr>
        <w:pStyle w:val="Nivel3"/>
        <w:ind w:left="0"/>
        <w:rPr>
          <w:rFonts w:ascii="Arial Narrow" w:hAnsi="Arial Narrow"/>
          <w:sz w:val="24"/>
          <w:szCs w:val="24"/>
        </w:rPr>
      </w:pPr>
      <w:r w:rsidRPr="00EB1A08">
        <w:rPr>
          <w:rFonts w:ascii="Arial Narrow" w:hAnsi="Arial Narrow" w:cs="Times New Roman"/>
          <w:sz w:val="24"/>
          <w:szCs w:val="24"/>
        </w:rPr>
        <w:t>Nas situações em que houver serviços para serem realizados com urgência, a CONTRATADA deverá envidar esforços para executá-los em tempo hábil.</w:t>
      </w:r>
    </w:p>
    <w:p w14:paraId="06175DA2" w14:textId="77777777" w:rsidR="00E24FFF" w:rsidRPr="00EB1A08" w:rsidRDefault="00E24FFF" w:rsidP="00E24FFF">
      <w:pPr>
        <w:pStyle w:val="Nivel3"/>
        <w:ind w:left="0"/>
        <w:rPr>
          <w:rFonts w:ascii="Arial Narrow" w:hAnsi="Arial Narrow"/>
          <w:sz w:val="24"/>
          <w:szCs w:val="24"/>
        </w:rPr>
      </w:pPr>
      <w:r w:rsidRPr="00EB1A08">
        <w:rPr>
          <w:rFonts w:ascii="Arial Narrow" w:hAnsi="Arial Narrow" w:cs="Times New Roman"/>
          <w:sz w:val="24"/>
          <w:szCs w:val="24"/>
        </w:rPr>
        <w:t>Adotar todas as medidas e precauções para evitar danos materiais e pessoais a seus funcionários e a terceiros, sempre sendo responsável por quaisquer consequências decorrentes desses possíveis danos e pelos atos por eles praticados;</w:t>
      </w:r>
    </w:p>
    <w:p w14:paraId="496FC919" w14:textId="77777777" w:rsidR="00E24FFF" w:rsidRPr="00EB1A08" w:rsidRDefault="00E24FFF" w:rsidP="00E24FFF">
      <w:pPr>
        <w:pStyle w:val="Nivel3"/>
        <w:ind w:left="0"/>
        <w:rPr>
          <w:rFonts w:ascii="Arial Narrow" w:hAnsi="Arial Narrow"/>
          <w:sz w:val="24"/>
          <w:szCs w:val="24"/>
        </w:rPr>
      </w:pPr>
      <w:r w:rsidRPr="00EB1A08">
        <w:rPr>
          <w:rFonts w:ascii="Arial Narrow" w:hAnsi="Arial Narrow" w:cs="Times New Roman"/>
          <w:sz w:val="24"/>
          <w:szCs w:val="24"/>
        </w:rPr>
        <w:t>Os serviços/produtos deverão ser entregues acondicionados adequadamente, de forma a permitir completa segurança durante o transporte;</w:t>
      </w:r>
    </w:p>
    <w:p w14:paraId="6082953A" w14:textId="77777777" w:rsidR="00E24FFF" w:rsidRPr="00EB1A08" w:rsidRDefault="00E24FFF" w:rsidP="00E24FFF">
      <w:pPr>
        <w:pStyle w:val="Nivel3"/>
        <w:ind w:left="0"/>
        <w:rPr>
          <w:rFonts w:ascii="Arial Narrow" w:hAnsi="Arial Narrow"/>
          <w:sz w:val="24"/>
          <w:szCs w:val="24"/>
        </w:rPr>
      </w:pPr>
      <w:r w:rsidRPr="00EB1A08">
        <w:rPr>
          <w:rFonts w:ascii="Arial Narrow" w:hAnsi="Arial Narrow" w:cs="Times New Roman"/>
          <w:sz w:val="24"/>
          <w:szCs w:val="24"/>
        </w:rPr>
        <w:t>Prestar os serviços dentro dos parâmetros e rotinas estabelecidos, fornecendo todos os materiais, equipamentos e utensílios em quantidade, qualidade e tecnologia adequadas, com a observância às recomendações aceitas pela boa técnica, normas e legislação;</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AEEF3" w:themeFill="accent5" w:themeFillTint="33"/>
        <w:tblLook w:val="04A0" w:firstRow="1" w:lastRow="0" w:firstColumn="1" w:lastColumn="0" w:noHBand="0" w:noVBand="1"/>
      </w:tblPr>
      <w:tblGrid>
        <w:gridCol w:w="9278"/>
      </w:tblGrid>
      <w:tr w:rsidR="00E24FFF" w:rsidRPr="00EB1A08" w14:paraId="0225CBDC" w14:textId="77777777" w:rsidTr="003841A7">
        <w:tc>
          <w:tcPr>
            <w:tcW w:w="9278" w:type="dxa"/>
            <w:shd w:val="clear" w:color="auto" w:fill="DAEEF3" w:themeFill="accent5" w:themeFillTint="33"/>
          </w:tcPr>
          <w:p w14:paraId="0CA3C769" w14:textId="77777777" w:rsidR="00E24FFF" w:rsidRPr="00EB1A08" w:rsidRDefault="00E24FFF" w:rsidP="00E24FFF">
            <w:pPr>
              <w:pStyle w:val="Nivel01"/>
            </w:pPr>
            <w:r w:rsidRPr="00EB1A08">
              <w:t>DAS SANÇÕES</w:t>
            </w:r>
          </w:p>
        </w:tc>
      </w:tr>
    </w:tbl>
    <w:p w14:paraId="7F0A59AF" w14:textId="77777777" w:rsidR="00E24FFF" w:rsidRPr="00EB1A08" w:rsidRDefault="00E24FFF" w:rsidP="00E24FFF">
      <w:pPr>
        <w:pStyle w:val="Nivel2"/>
        <w:rPr>
          <w:rFonts w:ascii="Arial Narrow" w:hAnsi="Arial Narrow"/>
          <w:sz w:val="24"/>
          <w:szCs w:val="24"/>
        </w:rPr>
      </w:pPr>
      <w:r w:rsidRPr="00EB1A08">
        <w:rPr>
          <w:rFonts w:ascii="Arial Narrow" w:hAnsi="Arial Narrow"/>
          <w:sz w:val="24"/>
          <w:szCs w:val="24"/>
        </w:rPr>
        <w:t>As infrações praticadas pelo contratado serão sancionáveis de acordo com sua gravidade, respeitado o contraditório e a ampla defesa.</w:t>
      </w:r>
    </w:p>
    <w:p w14:paraId="4B1F9991" w14:textId="77777777" w:rsidR="00E24FFF" w:rsidRPr="00EB1A08" w:rsidRDefault="00E24FFF" w:rsidP="00E24FFF">
      <w:pPr>
        <w:pStyle w:val="Nivel2"/>
        <w:rPr>
          <w:rFonts w:ascii="Arial Narrow" w:hAnsi="Arial Narrow"/>
          <w:sz w:val="24"/>
          <w:szCs w:val="24"/>
        </w:rPr>
      </w:pPr>
      <w:r w:rsidRPr="00EB1A08">
        <w:rPr>
          <w:rFonts w:ascii="Arial Narrow" w:hAnsi="Arial Narrow"/>
          <w:sz w:val="24"/>
          <w:szCs w:val="24"/>
        </w:rPr>
        <w:t>As fraudes ou irregularidades se configuram sempre que houver tentativa de frustração do caráter competitivo e da impessoalidade nas licitações, nos termos dispostos no Decreto Municipal 2627/2024</w:t>
      </w:r>
      <w:bookmarkStart w:id="54" w:name="_Hlk160613121"/>
    </w:p>
    <w:p w14:paraId="16533E59" w14:textId="77777777" w:rsidR="00E24FFF" w:rsidRPr="00EB1A08" w:rsidRDefault="00E24FFF" w:rsidP="00E24FFF">
      <w:pPr>
        <w:pStyle w:val="Nivel2"/>
        <w:rPr>
          <w:rFonts w:ascii="Arial Narrow" w:hAnsi="Arial Narrow"/>
          <w:sz w:val="24"/>
          <w:szCs w:val="24"/>
        </w:rPr>
      </w:pPr>
      <w:r w:rsidRPr="00EB1A08">
        <w:rPr>
          <w:rFonts w:ascii="Arial Narrow" w:hAnsi="Arial Narrow"/>
          <w:sz w:val="24"/>
          <w:szCs w:val="24"/>
        </w:rPr>
        <w:lastRenderedPageBreak/>
        <w:t>Comete infração administrativa, o licitante que:</w:t>
      </w:r>
    </w:p>
    <w:tbl>
      <w:tblPr>
        <w:tblStyle w:val="Tabelacomgrade"/>
        <w:tblW w:w="5000" w:type="pct"/>
        <w:tblLook w:val="04A0" w:firstRow="1" w:lastRow="0" w:firstColumn="1" w:lastColumn="0" w:noHBand="0" w:noVBand="1"/>
      </w:tblPr>
      <w:tblGrid>
        <w:gridCol w:w="1252"/>
        <w:gridCol w:w="4523"/>
        <w:gridCol w:w="3853"/>
      </w:tblGrid>
      <w:tr w:rsidR="00E24FFF" w:rsidRPr="00EB1A08" w14:paraId="5517300B" w14:textId="77777777" w:rsidTr="003841A7">
        <w:tc>
          <w:tcPr>
            <w:tcW w:w="650" w:type="pct"/>
            <w:shd w:val="clear" w:color="auto" w:fill="DAEEF3" w:themeFill="accent5" w:themeFillTint="33"/>
          </w:tcPr>
          <w:p w14:paraId="128B9AAD" w14:textId="77777777" w:rsidR="00E24FFF" w:rsidRPr="00EB1A08" w:rsidRDefault="00E24FFF" w:rsidP="003841A7">
            <w:pPr>
              <w:jc w:val="center"/>
              <w:rPr>
                <w:rFonts w:ascii="Arial Narrow" w:hAnsi="Arial Narrow" w:cs="Times New Roman"/>
              </w:rPr>
            </w:pPr>
            <w:bookmarkStart w:id="55" w:name="_Hlk160613130"/>
            <w:bookmarkEnd w:id="54"/>
          </w:p>
        </w:tc>
        <w:tc>
          <w:tcPr>
            <w:tcW w:w="2349" w:type="pct"/>
            <w:shd w:val="clear" w:color="auto" w:fill="DAEEF3" w:themeFill="accent5" w:themeFillTint="33"/>
          </w:tcPr>
          <w:p w14:paraId="10B9971F" w14:textId="77777777" w:rsidR="00E24FFF" w:rsidRPr="00EB1A08" w:rsidRDefault="00E24FFF" w:rsidP="003841A7">
            <w:pPr>
              <w:jc w:val="both"/>
              <w:rPr>
                <w:rFonts w:ascii="Arial Narrow" w:hAnsi="Arial Narrow" w:cs="Times New Roman"/>
              </w:rPr>
            </w:pPr>
            <w:r w:rsidRPr="00EB1A08">
              <w:rPr>
                <w:rFonts w:ascii="Arial Narrow" w:hAnsi="Arial Narrow" w:cs="Times New Roman"/>
                <w:b/>
                <w:bCs/>
              </w:rPr>
              <w:t>INFRAÇÃO COMETIDA</w:t>
            </w:r>
          </w:p>
        </w:tc>
        <w:tc>
          <w:tcPr>
            <w:tcW w:w="2002" w:type="pct"/>
            <w:shd w:val="clear" w:color="auto" w:fill="DAEEF3" w:themeFill="accent5" w:themeFillTint="33"/>
          </w:tcPr>
          <w:p w14:paraId="3AE7438C" w14:textId="77777777" w:rsidR="00E24FFF" w:rsidRPr="00EB1A08" w:rsidRDefault="00E24FFF" w:rsidP="003841A7">
            <w:pPr>
              <w:jc w:val="both"/>
              <w:rPr>
                <w:rFonts w:ascii="Arial Narrow" w:hAnsi="Arial Narrow" w:cs="Times New Roman"/>
              </w:rPr>
            </w:pPr>
            <w:r w:rsidRPr="00EB1A08">
              <w:rPr>
                <w:rFonts w:ascii="Arial Narrow" w:hAnsi="Arial Narrow" w:cs="Times New Roman"/>
                <w:b/>
                <w:bCs/>
              </w:rPr>
              <w:t>POSSÍVEL PENALIDADE</w:t>
            </w:r>
          </w:p>
        </w:tc>
      </w:tr>
      <w:tr w:rsidR="00E24FFF" w:rsidRPr="00EB1A08" w14:paraId="0327AC1C" w14:textId="77777777" w:rsidTr="003841A7">
        <w:tc>
          <w:tcPr>
            <w:tcW w:w="650" w:type="pct"/>
            <w:vMerge w:val="restart"/>
            <w:hideMark/>
          </w:tcPr>
          <w:p w14:paraId="759AFC32" w14:textId="77777777" w:rsidR="00E24FFF" w:rsidRPr="00EB1A08" w:rsidRDefault="00E24FFF" w:rsidP="003841A7">
            <w:pPr>
              <w:jc w:val="center"/>
              <w:rPr>
                <w:rFonts w:ascii="Arial Narrow" w:hAnsi="Arial Narrow" w:cs="Times New Roman"/>
              </w:rPr>
            </w:pPr>
            <w:r w:rsidRPr="00EB1A08">
              <w:rPr>
                <w:rFonts w:ascii="Arial Narrow" w:hAnsi="Arial Narrow" w:cs="Times New Roman"/>
              </w:rPr>
              <w:t>I</w:t>
            </w:r>
          </w:p>
        </w:tc>
        <w:tc>
          <w:tcPr>
            <w:tcW w:w="2349" w:type="pct"/>
            <w:vMerge w:val="restart"/>
            <w:hideMark/>
          </w:tcPr>
          <w:p w14:paraId="55CA0113" w14:textId="77777777" w:rsidR="00E24FFF" w:rsidRPr="00EB1A08" w:rsidRDefault="00E24FFF" w:rsidP="003841A7">
            <w:pPr>
              <w:jc w:val="both"/>
              <w:rPr>
                <w:rFonts w:ascii="Arial Narrow" w:hAnsi="Arial Narrow" w:cs="Times New Roman"/>
              </w:rPr>
            </w:pPr>
            <w:r w:rsidRPr="00EB1A08">
              <w:rPr>
                <w:rFonts w:ascii="Arial Narrow" w:hAnsi="Arial Narrow" w:cs="Times New Roman"/>
              </w:rPr>
              <w:t>Não manter a proposta, salvo em decorrência de fato superveniente devidamente justificado</w:t>
            </w:r>
          </w:p>
        </w:tc>
        <w:tc>
          <w:tcPr>
            <w:tcW w:w="2002" w:type="pct"/>
            <w:hideMark/>
          </w:tcPr>
          <w:p w14:paraId="419819EF" w14:textId="77777777" w:rsidR="00E24FFF" w:rsidRPr="00EB1A08" w:rsidRDefault="00E24FFF" w:rsidP="003841A7">
            <w:pPr>
              <w:jc w:val="both"/>
              <w:rPr>
                <w:rFonts w:ascii="Arial Narrow" w:hAnsi="Arial Narrow" w:cs="Times New Roman"/>
              </w:rPr>
            </w:pPr>
            <w:r w:rsidRPr="00EB1A08">
              <w:rPr>
                <w:rFonts w:ascii="Arial Narrow" w:hAnsi="Arial Narrow" w:cs="Times New Roman"/>
              </w:rPr>
              <w:t>Advertência por faltas leves</w:t>
            </w:r>
          </w:p>
        </w:tc>
      </w:tr>
      <w:tr w:rsidR="00E24FFF" w:rsidRPr="00EB1A08" w14:paraId="2D9C137A" w14:textId="77777777" w:rsidTr="003841A7">
        <w:tc>
          <w:tcPr>
            <w:tcW w:w="650" w:type="pct"/>
            <w:vMerge/>
            <w:hideMark/>
          </w:tcPr>
          <w:p w14:paraId="24027030" w14:textId="77777777" w:rsidR="00E24FFF" w:rsidRPr="00EB1A08" w:rsidRDefault="00E24FFF" w:rsidP="003841A7">
            <w:pPr>
              <w:jc w:val="center"/>
              <w:rPr>
                <w:rFonts w:ascii="Arial Narrow" w:hAnsi="Arial Narrow" w:cs="Times New Roman"/>
              </w:rPr>
            </w:pPr>
          </w:p>
        </w:tc>
        <w:tc>
          <w:tcPr>
            <w:tcW w:w="2349" w:type="pct"/>
            <w:vMerge/>
            <w:hideMark/>
          </w:tcPr>
          <w:p w14:paraId="0C9695E5" w14:textId="77777777" w:rsidR="00E24FFF" w:rsidRPr="00EB1A08" w:rsidRDefault="00E24FFF" w:rsidP="003841A7">
            <w:pPr>
              <w:jc w:val="both"/>
              <w:rPr>
                <w:rFonts w:ascii="Arial Narrow" w:hAnsi="Arial Narrow" w:cs="Times New Roman"/>
              </w:rPr>
            </w:pPr>
          </w:p>
        </w:tc>
        <w:tc>
          <w:tcPr>
            <w:tcW w:w="2002" w:type="pct"/>
            <w:hideMark/>
          </w:tcPr>
          <w:p w14:paraId="08011C01" w14:textId="77777777" w:rsidR="00E24FFF" w:rsidRPr="00EB1A08" w:rsidRDefault="00E24FFF" w:rsidP="003841A7">
            <w:pPr>
              <w:jc w:val="both"/>
              <w:rPr>
                <w:rFonts w:ascii="Arial Narrow" w:hAnsi="Arial Narrow" w:cs="Times New Roman"/>
              </w:rPr>
            </w:pPr>
            <w:r w:rsidRPr="00EB1A08">
              <w:rPr>
                <w:rFonts w:ascii="Arial Narrow" w:hAnsi="Arial Narrow" w:cs="Times New Roman"/>
              </w:rPr>
              <w:t>Multa: de 5% (cinco por cento) sobre o valor total da proposta</w:t>
            </w:r>
          </w:p>
        </w:tc>
      </w:tr>
      <w:tr w:rsidR="00E24FFF" w:rsidRPr="00EB1A08" w14:paraId="27C7B162" w14:textId="77777777" w:rsidTr="003841A7">
        <w:tc>
          <w:tcPr>
            <w:tcW w:w="650" w:type="pct"/>
            <w:vMerge/>
            <w:hideMark/>
          </w:tcPr>
          <w:p w14:paraId="57A4033D" w14:textId="77777777" w:rsidR="00E24FFF" w:rsidRPr="00EB1A08" w:rsidRDefault="00E24FFF" w:rsidP="003841A7">
            <w:pPr>
              <w:jc w:val="center"/>
              <w:rPr>
                <w:rFonts w:ascii="Arial Narrow" w:hAnsi="Arial Narrow" w:cs="Times New Roman"/>
              </w:rPr>
            </w:pPr>
          </w:p>
        </w:tc>
        <w:tc>
          <w:tcPr>
            <w:tcW w:w="2349" w:type="pct"/>
            <w:vMerge/>
            <w:hideMark/>
          </w:tcPr>
          <w:p w14:paraId="4A1D25C8" w14:textId="77777777" w:rsidR="00E24FFF" w:rsidRPr="00EB1A08" w:rsidRDefault="00E24FFF" w:rsidP="003841A7">
            <w:pPr>
              <w:jc w:val="both"/>
              <w:rPr>
                <w:rFonts w:ascii="Arial Narrow" w:hAnsi="Arial Narrow" w:cs="Times New Roman"/>
              </w:rPr>
            </w:pPr>
          </w:p>
        </w:tc>
        <w:tc>
          <w:tcPr>
            <w:tcW w:w="2002" w:type="pct"/>
            <w:hideMark/>
          </w:tcPr>
          <w:p w14:paraId="5B3F55B4" w14:textId="77777777" w:rsidR="00E24FFF" w:rsidRPr="00EB1A08" w:rsidRDefault="00E24FFF" w:rsidP="003841A7">
            <w:pPr>
              <w:jc w:val="both"/>
              <w:rPr>
                <w:rFonts w:ascii="Arial Narrow" w:hAnsi="Arial Narrow" w:cs="Times New Roman"/>
              </w:rPr>
            </w:pPr>
            <w:r w:rsidRPr="00EB1A08">
              <w:rPr>
                <w:rFonts w:ascii="Arial Narrow" w:hAnsi="Arial Narrow" w:cs="Times New Roman"/>
              </w:rPr>
              <w:t>Impedimento de licitar ou contratar com o Município de Juranda</w:t>
            </w:r>
          </w:p>
        </w:tc>
      </w:tr>
      <w:tr w:rsidR="00E24FFF" w:rsidRPr="00EB1A08" w14:paraId="24E237D9" w14:textId="77777777" w:rsidTr="003841A7">
        <w:tc>
          <w:tcPr>
            <w:tcW w:w="650" w:type="pct"/>
            <w:vMerge w:val="restart"/>
            <w:hideMark/>
          </w:tcPr>
          <w:p w14:paraId="32ECD205" w14:textId="77777777" w:rsidR="00E24FFF" w:rsidRPr="00EB1A08" w:rsidRDefault="00E24FFF" w:rsidP="003841A7">
            <w:pPr>
              <w:jc w:val="center"/>
              <w:rPr>
                <w:rFonts w:ascii="Arial Narrow" w:hAnsi="Arial Narrow" w:cs="Times New Roman"/>
              </w:rPr>
            </w:pPr>
            <w:r w:rsidRPr="00EB1A08">
              <w:rPr>
                <w:rFonts w:ascii="Arial Narrow" w:hAnsi="Arial Narrow" w:cs="Times New Roman"/>
              </w:rPr>
              <w:t>II</w:t>
            </w:r>
          </w:p>
        </w:tc>
        <w:tc>
          <w:tcPr>
            <w:tcW w:w="2349" w:type="pct"/>
            <w:vMerge w:val="restart"/>
            <w:hideMark/>
          </w:tcPr>
          <w:p w14:paraId="4241E65A" w14:textId="77777777" w:rsidR="00E24FFF" w:rsidRPr="00EB1A08" w:rsidRDefault="00E24FFF" w:rsidP="003841A7">
            <w:pPr>
              <w:jc w:val="both"/>
              <w:rPr>
                <w:rFonts w:ascii="Arial Narrow" w:hAnsi="Arial Narrow" w:cs="Times New Roman"/>
              </w:rPr>
            </w:pPr>
            <w:r w:rsidRPr="00EB1A08">
              <w:rPr>
                <w:rFonts w:ascii="Arial Narrow" w:hAnsi="Arial Narrow" w:cs="Times New Roman"/>
              </w:rPr>
              <w:t>Deixar de entregar a documentação exigida para o certame, mesmo após a possibilidade de saneamento</w:t>
            </w:r>
          </w:p>
        </w:tc>
        <w:tc>
          <w:tcPr>
            <w:tcW w:w="2002" w:type="pct"/>
            <w:hideMark/>
          </w:tcPr>
          <w:p w14:paraId="752EF10B" w14:textId="77777777" w:rsidR="00E24FFF" w:rsidRPr="00EB1A08" w:rsidRDefault="00E24FFF" w:rsidP="003841A7">
            <w:pPr>
              <w:jc w:val="both"/>
              <w:rPr>
                <w:rFonts w:ascii="Arial Narrow" w:hAnsi="Arial Narrow" w:cs="Times New Roman"/>
              </w:rPr>
            </w:pPr>
            <w:r w:rsidRPr="00EB1A08">
              <w:rPr>
                <w:rFonts w:ascii="Arial Narrow" w:hAnsi="Arial Narrow" w:cs="Times New Roman"/>
              </w:rPr>
              <w:t>Multa: de 2% (dois por cento) sobre o valor total da proposta</w:t>
            </w:r>
          </w:p>
        </w:tc>
      </w:tr>
      <w:tr w:rsidR="00E24FFF" w:rsidRPr="00EB1A08" w14:paraId="25BA196B" w14:textId="77777777" w:rsidTr="003841A7">
        <w:tc>
          <w:tcPr>
            <w:tcW w:w="650" w:type="pct"/>
            <w:vMerge/>
            <w:hideMark/>
          </w:tcPr>
          <w:p w14:paraId="15853542" w14:textId="77777777" w:rsidR="00E24FFF" w:rsidRPr="00EB1A08" w:rsidRDefault="00E24FFF" w:rsidP="003841A7">
            <w:pPr>
              <w:jc w:val="center"/>
              <w:rPr>
                <w:rFonts w:ascii="Arial Narrow" w:hAnsi="Arial Narrow" w:cs="Times New Roman"/>
              </w:rPr>
            </w:pPr>
          </w:p>
        </w:tc>
        <w:tc>
          <w:tcPr>
            <w:tcW w:w="2349" w:type="pct"/>
            <w:vMerge/>
            <w:hideMark/>
          </w:tcPr>
          <w:p w14:paraId="3258EC02" w14:textId="77777777" w:rsidR="00E24FFF" w:rsidRPr="00EB1A08" w:rsidRDefault="00E24FFF" w:rsidP="003841A7">
            <w:pPr>
              <w:jc w:val="both"/>
              <w:rPr>
                <w:rFonts w:ascii="Arial Narrow" w:hAnsi="Arial Narrow" w:cs="Times New Roman"/>
              </w:rPr>
            </w:pPr>
          </w:p>
        </w:tc>
        <w:tc>
          <w:tcPr>
            <w:tcW w:w="2002" w:type="pct"/>
            <w:hideMark/>
          </w:tcPr>
          <w:p w14:paraId="1862EA10" w14:textId="77777777" w:rsidR="00E24FFF" w:rsidRPr="00EB1A08" w:rsidRDefault="00E24FFF" w:rsidP="003841A7">
            <w:pPr>
              <w:jc w:val="both"/>
              <w:rPr>
                <w:rFonts w:ascii="Arial Narrow" w:hAnsi="Arial Narrow" w:cs="Times New Roman"/>
              </w:rPr>
            </w:pPr>
            <w:r w:rsidRPr="00EB1A08">
              <w:rPr>
                <w:rFonts w:ascii="Arial Narrow" w:hAnsi="Arial Narrow" w:cs="Times New Roman"/>
              </w:rPr>
              <w:t>Impedimento de licitar ou contratar com o Município de Juranda</w:t>
            </w:r>
          </w:p>
        </w:tc>
      </w:tr>
      <w:tr w:rsidR="00E24FFF" w:rsidRPr="00EB1A08" w14:paraId="26CA53E4" w14:textId="77777777" w:rsidTr="003841A7">
        <w:tc>
          <w:tcPr>
            <w:tcW w:w="650" w:type="pct"/>
            <w:hideMark/>
          </w:tcPr>
          <w:p w14:paraId="6F6DDAC9" w14:textId="77777777" w:rsidR="00E24FFF" w:rsidRPr="00EB1A08" w:rsidRDefault="00E24FFF" w:rsidP="003841A7">
            <w:pPr>
              <w:jc w:val="center"/>
              <w:rPr>
                <w:rFonts w:ascii="Arial Narrow" w:hAnsi="Arial Narrow" w:cs="Times New Roman"/>
              </w:rPr>
            </w:pPr>
            <w:r w:rsidRPr="00EB1A08">
              <w:rPr>
                <w:rFonts w:ascii="Arial Narrow" w:hAnsi="Arial Narrow" w:cs="Times New Roman"/>
              </w:rPr>
              <w:t>III</w:t>
            </w:r>
          </w:p>
        </w:tc>
        <w:tc>
          <w:tcPr>
            <w:tcW w:w="2349" w:type="pct"/>
            <w:hideMark/>
          </w:tcPr>
          <w:p w14:paraId="646F44B5" w14:textId="77777777" w:rsidR="00E24FFF" w:rsidRPr="00EB1A08" w:rsidRDefault="00E24FFF" w:rsidP="003841A7">
            <w:pPr>
              <w:jc w:val="both"/>
              <w:rPr>
                <w:rFonts w:ascii="Arial Narrow" w:hAnsi="Arial Narrow" w:cs="Times New Roman"/>
              </w:rPr>
            </w:pPr>
            <w:r w:rsidRPr="00EB1A08">
              <w:rPr>
                <w:rFonts w:ascii="Arial Narrow" w:hAnsi="Arial Narrow" w:cs="Times New Roman"/>
              </w:rPr>
              <w:t>não possua condições para emissão de Certidão Negativa de Débitos/Positiva com Efeitos de Negativa exigida no Edital</w:t>
            </w:r>
          </w:p>
        </w:tc>
        <w:tc>
          <w:tcPr>
            <w:tcW w:w="2002" w:type="pct"/>
            <w:hideMark/>
          </w:tcPr>
          <w:p w14:paraId="1BABBEFB" w14:textId="77777777" w:rsidR="00E24FFF" w:rsidRPr="00EB1A08" w:rsidRDefault="00E24FFF" w:rsidP="003841A7">
            <w:pPr>
              <w:jc w:val="both"/>
              <w:rPr>
                <w:rFonts w:ascii="Arial Narrow" w:hAnsi="Arial Narrow" w:cs="Times New Roman"/>
              </w:rPr>
            </w:pPr>
            <w:r w:rsidRPr="00EB1A08">
              <w:rPr>
                <w:rFonts w:ascii="Arial Narrow" w:hAnsi="Arial Narrow" w:cs="Times New Roman"/>
              </w:rPr>
              <w:t>Multa: de 2% (dois por cento) sobre o valor total da proposta</w:t>
            </w:r>
          </w:p>
        </w:tc>
      </w:tr>
      <w:tr w:rsidR="00E24FFF" w:rsidRPr="00EB1A08" w14:paraId="40C3ED05" w14:textId="77777777" w:rsidTr="003841A7">
        <w:tc>
          <w:tcPr>
            <w:tcW w:w="650" w:type="pct"/>
            <w:hideMark/>
          </w:tcPr>
          <w:p w14:paraId="3B0107DA" w14:textId="77777777" w:rsidR="00E24FFF" w:rsidRPr="00EB1A08" w:rsidRDefault="00E24FFF" w:rsidP="003841A7">
            <w:pPr>
              <w:jc w:val="center"/>
              <w:rPr>
                <w:rFonts w:ascii="Arial Narrow" w:hAnsi="Arial Narrow" w:cs="Times New Roman"/>
              </w:rPr>
            </w:pPr>
            <w:r w:rsidRPr="00EB1A08">
              <w:rPr>
                <w:rFonts w:ascii="Arial Narrow" w:hAnsi="Arial Narrow" w:cs="Times New Roman"/>
              </w:rPr>
              <w:t>IV</w:t>
            </w:r>
          </w:p>
        </w:tc>
        <w:tc>
          <w:tcPr>
            <w:tcW w:w="2349" w:type="pct"/>
            <w:hideMark/>
          </w:tcPr>
          <w:p w14:paraId="31970E9D" w14:textId="77777777" w:rsidR="00E24FFF" w:rsidRPr="00EB1A08" w:rsidRDefault="00E24FFF" w:rsidP="003841A7">
            <w:pPr>
              <w:jc w:val="both"/>
              <w:rPr>
                <w:rFonts w:ascii="Arial Narrow" w:hAnsi="Arial Narrow" w:cs="Times New Roman"/>
              </w:rPr>
            </w:pPr>
            <w:r w:rsidRPr="00EB1A08">
              <w:rPr>
                <w:rFonts w:ascii="Arial Narrow" w:hAnsi="Arial Narrow" w:cs="Times New Roman"/>
              </w:rPr>
              <w:t>deixe de enviar amostras para análise, exigidas neste Edital, quando convocada</w:t>
            </w:r>
          </w:p>
        </w:tc>
        <w:tc>
          <w:tcPr>
            <w:tcW w:w="2002" w:type="pct"/>
            <w:hideMark/>
          </w:tcPr>
          <w:p w14:paraId="0B185D67" w14:textId="77777777" w:rsidR="00E24FFF" w:rsidRPr="00EB1A08" w:rsidRDefault="00E24FFF" w:rsidP="003841A7">
            <w:pPr>
              <w:jc w:val="both"/>
              <w:rPr>
                <w:rFonts w:ascii="Arial Narrow" w:hAnsi="Arial Narrow" w:cs="Times New Roman"/>
              </w:rPr>
            </w:pPr>
            <w:r w:rsidRPr="00EB1A08">
              <w:rPr>
                <w:rFonts w:ascii="Arial Narrow" w:hAnsi="Arial Narrow" w:cs="Times New Roman"/>
              </w:rPr>
              <w:t>Multa: de 5% (cinco por cento) sobre o valor do lote correspondente</w:t>
            </w:r>
          </w:p>
        </w:tc>
      </w:tr>
      <w:tr w:rsidR="00E24FFF" w:rsidRPr="00EB1A08" w14:paraId="1EBDA631" w14:textId="77777777" w:rsidTr="003841A7">
        <w:tc>
          <w:tcPr>
            <w:tcW w:w="650" w:type="pct"/>
            <w:vMerge w:val="restart"/>
            <w:hideMark/>
          </w:tcPr>
          <w:p w14:paraId="37689FED" w14:textId="77777777" w:rsidR="00E24FFF" w:rsidRPr="00EB1A08" w:rsidRDefault="00E24FFF" w:rsidP="003841A7">
            <w:pPr>
              <w:jc w:val="center"/>
              <w:rPr>
                <w:rFonts w:ascii="Arial Narrow" w:hAnsi="Arial Narrow" w:cs="Times New Roman"/>
              </w:rPr>
            </w:pPr>
            <w:r w:rsidRPr="00EB1A08">
              <w:rPr>
                <w:rFonts w:ascii="Arial Narrow" w:hAnsi="Arial Narrow" w:cs="Times New Roman"/>
              </w:rPr>
              <w:t>V</w:t>
            </w:r>
          </w:p>
        </w:tc>
        <w:tc>
          <w:tcPr>
            <w:tcW w:w="2349" w:type="pct"/>
            <w:vMerge w:val="restart"/>
            <w:hideMark/>
          </w:tcPr>
          <w:p w14:paraId="43CC0909" w14:textId="77777777" w:rsidR="00E24FFF" w:rsidRPr="00EB1A08" w:rsidRDefault="00E24FFF" w:rsidP="003841A7">
            <w:pPr>
              <w:jc w:val="both"/>
              <w:rPr>
                <w:rFonts w:ascii="Arial Narrow" w:hAnsi="Arial Narrow" w:cs="Times New Roman"/>
              </w:rPr>
            </w:pPr>
            <w:r w:rsidRPr="00EB1A08">
              <w:rPr>
                <w:rFonts w:ascii="Arial Narrow" w:hAnsi="Arial Narrow" w:cs="Times New Roman"/>
              </w:rPr>
              <w:t>Apresentar declaração ou documentação falsa exigida para o certame ou prestar declaração falsa durante a seleção do fornecedor</w:t>
            </w:r>
          </w:p>
        </w:tc>
        <w:tc>
          <w:tcPr>
            <w:tcW w:w="2002" w:type="pct"/>
            <w:hideMark/>
          </w:tcPr>
          <w:p w14:paraId="0583721E" w14:textId="77777777" w:rsidR="00E24FFF" w:rsidRPr="00EB1A08" w:rsidRDefault="00E24FFF" w:rsidP="003841A7">
            <w:pPr>
              <w:jc w:val="both"/>
              <w:rPr>
                <w:rFonts w:ascii="Arial Narrow" w:hAnsi="Arial Narrow" w:cs="Times New Roman"/>
              </w:rPr>
            </w:pPr>
            <w:r w:rsidRPr="00EB1A08">
              <w:rPr>
                <w:rFonts w:ascii="Arial Narrow" w:hAnsi="Arial Narrow" w:cs="Times New Roman"/>
              </w:rPr>
              <w:t>Multa: de 10% (dez por cento) sobre o valor da sua proposta</w:t>
            </w:r>
          </w:p>
        </w:tc>
      </w:tr>
      <w:tr w:rsidR="00E24FFF" w:rsidRPr="00EB1A08" w14:paraId="2359CE7D" w14:textId="77777777" w:rsidTr="003841A7">
        <w:tc>
          <w:tcPr>
            <w:tcW w:w="650" w:type="pct"/>
            <w:vMerge/>
            <w:hideMark/>
          </w:tcPr>
          <w:p w14:paraId="6C9D6F9A" w14:textId="77777777" w:rsidR="00E24FFF" w:rsidRPr="00EB1A08" w:rsidRDefault="00E24FFF" w:rsidP="003841A7">
            <w:pPr>
              <w:jc w:val="center"/>
              <w:rPr>
                <w:rFonts w:ascii="Arial Narrow" w:hAnsi="Arial Narrow" w:cs="Times New Roman"/>
              </w:rPr>
            </w:pPr>
          </w:p>
        </w:tc>
        <w:tc>
          <w:tcPr>
            <w:tcW w:w="2349" w:type="pct"/>
            <w:vMerge/>
            <w:hideMark/>
          </w:tcPr>
          <w:p w14:paraId="6ECF63EC" w14:textId="77777777" w:rsidR="00E24FFF" w:rsidRPr="00EB1A08" w:rsidRDefault="00E24FFF" w:rsidP="003841A7">
            <w:pPr>
              <w:jc w:val="both"/>
              <w:rPr>
                <w:rFonts w:ascii="Arial Narrow" w:hAnsi="Arial Narrow" w:cs="Times New Roman"/>
              </w:rPr>
            </w:pPr>
          </w:p>
        </w:tc>
        <w:tc>
          <w:tcPr>
            <w:tcW w:w="2002" w:type="pct"/>
            <w:hideMark/>
          </w:tcPr>
          <w:p w14:paraId="2539540A" w14:textId="77777777" w:rsidR="00E24FFF" w:rsidRPr="00EB1A08" w:rsidRDefault="00E24FFF" w:rsidP="003841A7">
            <w:pPr>
              <w:jc w:val="both"/>
              <w:rPr>
                <w:rFonts w:ascii="Arial Narrow" w:hAnsi="Arial Narrow" w:cs="Times New Roman"/>
              </w:rPr>
            </w:pPr>
            <w:r w:rsidRPr="00EB1A08">
              <w:rPr>
                <w:rFonts w:ascii="Arial Narrow" w:hAnsi="Arial Narrow" w:cs="Times New Roman"/>
              </w:rPr>
              <w:t>Declaração de Inidoneidade para licitar ou contratar com todos os entes federativos</w:t>
            </w:r>
          </w:p>
        </w:tc>
      </w:tr>
      <w:tr w:rsidR="00E24FFF" w:rsidRPr="00EB1A08" w14:paraId="3AC58BAF" w14:textId="77777777" w:rsidTr="003841A7">
        <w:tc>
          <w:tcPr>
            <w:tcW w:w="650" w:type="pct"/>
            <w:hideMark/>
          </w:tcPr>
          <w:p w14:paraId="4753567E" w14:textId="77777777" w:rsidR="00E24FFF" w:rsidRPr="00EB1A08" w:rsidRDefault="00E24FFF" w:rsidP="003841A7">
            <w:pPr>
              <w:jc w:val="center"/>
              <w:rPr>
                <w:rFonts w:ascii="Arial Narrow" w:hAnsi="Arial Narrow" w:cs="Times New Roman"/>
              </w:rPr>
            </w:pPr>
            <w:r w:rsidRPr="00EB1A08">
              <w:rPr>
                <w:rFonts w:ascii="Arial Narrow" w:hAnsi="Arial Narrow" w:cs="Times New Roman"/>
              </w:rPr>
              <w:t>VI</w:t>
            </w:r>
          </w:p>
        </w:tc>
        <w:tc>
          <w:tcPr>
            <w:tcW w:w="2349" w:type="pct"/>
            <w:hideMark/>
          </w:tcPr>
          <w:p w14:paraId="632A0BBE" w14:textId="77777777" w:rsidR="00E24FFF" w:rsidRPr="00EB1A08" w:rsidRDefault="00E24FFF" w:rsidP="003841A7">
            <w:pPr>
              <w:jc w:val="both"/>
              <w:rPr>
                <w:rFonts w:ascii="Arial Narrow" w:hAnsi="Arial Narrow" w:cs="Times New Roman"/>
              </w:rPr>
            </w:pPr>
            <w:r w:rsidRPr="00EB1A08">
              <w:rPr>
                <w:rFonts w:ascii="Arial Narrow" w:hAnsi="Arial Narrow" w:cs="Times New Roman"/>
              </w:rPr>
              <w:t>ensejar o retardamento da execução ou da entrega do objeto da licitação sem motivo justificado</w:t>
            </w:r>
          </w:p>
        </w:tc>
        <w:tc>
          <w:tcPr>
            <w:tcW w:w="2002" w:type="pct"/>
            <w:hideMark/>
          </w:tcPr>
          <w:p w14:paraId="5F116E69" w14:textId="77777777" w:rsidR="00E24FFF" w:rsidRPr="00EB1A08" w:rsidRDefault="00E24FFF" w:rsidP="003841A7">
            <w:pPr>
              <w:jc w:val="both"/>
              <w:rPr>
                <w:rFonts w:ascii="Arial Narrow" w:hAnsi="Arial Narrow" w:cs="Times New Roman"/>
              </w:rPr>
            </w:pPr>
            <w:r w:rsidRPr="00EB1A08">
              <w:rPr>
                <w:rFonts w:ascii="Arial Narrow" w:hAnsi="Arial Narrow" w:cs="Times New Roman"/>
              </w:rPr>
              <w:t>Multa: de 10% (dez por cento) sobre o valor da sua proposta</w:t>
            </w:r>
          </w:p>
        </w:tc>
      </w:tr>
      <w:tr w:rsidR="00E24FFF" w:rsidRPr="00EB1A08" w14:paraId="19EA9DF5" w14:textId="77777777" w:rsidTr="003841A7">
        <w:tc>
          <w:tcPr>
            <w:tcW w:w="650" w:type="pct"/>
            <w:vMerge w:val="restart"/>
            <w:hideMark/>
          </w:tcPr>
          <w:p w14:paraId="478C94BC" w14:textId="77777777" w:rsidR="00E24FFF" w:rsidRPr="00EB1A08" w:rsidRDefault="00E24FFF" w:rsidP="003841A7">
            <w:pPr>
              <w:jc w:val="center"/>
              <w:rPr>
                <w:rFonts w:ascii="Arial Narrow" w:hAnsi="Arial Narrow" w:cs="Times New Roman"/>
              </w:rPr>
            </w:pPr>
            <w:r w:rsidRPr="00EB1A08">
              <w:rPr>
                <w:rFonts w:ascii="Arial Narrow" w:hAnsi="Arial Narrow" w:cs="Times New Roman"/>
              </w:rPr>
              <w:t>VII</w:t>
            </w:r>
          </w:p>
        </w:tc>
        <w:tc>
          <w:tcPr>
            <w:tcW w:w="2349" w:type="pct"/>
            <w:vMerge w:val="restart"/>
            <w:hideMark/>
          </w:tcPr>
          <w:p w14:paraId="7732DA2B" w14:textId="77777777" w:rsidR="00E24FFF" w:rsidRPr="00EB1A08" w:rsidRDefault="00E24FFF" w:rsidP="003841A7">
            <w:pPr>
              <w:jc w:val="both"/>
              <w:rPr>
                <w:rFonts w:ascii="Arial Narrow" w:hAnsi="Arial Narrow" w:cs="Times New Roman"/>
              </w:rPr>
            </w:pPr>
            <w:r w:rsidRPr="00EB1A08">
              <w:rPr>
                <w:rFonts w:ascii="Arial Narrow" w:hAnsi="Arial Narrow" w:cs="Times New Roman"/>
              </w:rPr>
              <w:t>Fraudar a seleção do fornecedor</w:t>
            </w:r>
          </w:p>
        </w:tc>
        <w:tc>
          <w:tcPr>
            <w:tcW w:w="2002" w:type="pct"/>
            <w:hideMark/>
          </w:tcPr>
          <w:p w14:paraId="74E896B5" w14:textId="77777777" w:rsidR="00E24FFF" w:rsidRPr="00EB1A08" w:rsidRDefault="00E24FFF" w:rsidP="003841A7">
            <w:pPr>
              <w:jc w:val="both"/>
              <w:rPr>
                <w:rFonts w:ascii="Arial Narrow" w:hAnsi="Arial Narrow" w:cs="Times New Roman"/>
              </w:rPr>
            </w:pPr>
            <w:r w:rsidRPr="00EB1A08">
              <w:rPr>
                <w:rFonts w:ascii="Arial Narrow" w:hAnsi="Arial Narrow" w:cs="Times New Roman"/>
              </w:rPr>
              <w:t>Multa: de 10% (dez por cento) sobre o valor da sua proposta</w:t>
            </w:r>
          </w:p>
        </w:tc>
      </w:tr>
      <w:tr w:rsidR="00E24FFF" w:rsidRPr="00EB1A08" w14:paraId="62D926EB" w14:textId="77777777" w:rsidTr="003841A7">
        <w:tc>
          <w:tcPr>
            <w:tcW w:w="650" w:type="pct"/>
            <w:vMerge/>
            <w:hideMark/>
          </w:tcPr>
          <w:p w14:paraId="58BA91C0" w14:textId="77777777" w:rsidR="00E24FFF" w:rsidRPr="00EB1A08" w:rsidRDefault="00E24FFF" w:rsidP="003841A7">
            <w:pPr>
              <w:jc w:val="center"/>
              <w:rPr>
                <w:rFonts w:ascii="Arial Narrow" w:hAnsi="Arial Narrow" w:cs="Times New Roman"/>
              </w:rPr>
            </w:pPr>
          </w:p>
        </w:tc>
        <w:tc>
          <w:tcPr>
            <w:tcW w:w="2349" w:type="pct"/>
            <w:vMerge/>
            <w:hideMark/>
          </w:tcPr>
          <w:p w14:paraId="0876531D" w14:textId="77777777" w:rsidR="00E24FFF" w:rsidRPr="00EB1A08" w:rsidRDefault="00E24FFF" w:rsidP="003841A7">
            <w:pPr>
              <w:jc w:val="both"/>
              <w:rPr>
                <w:rFonts w:ascii="Arial Narrow" w:hAnsi="Arial Narrow" w:cs="Times New Roman"/>
              </w:rPr>
            </w:pPr>
          </w:p>
        </w:tc>
        <w:tc>
          <w:tcPr>
            <w:tcW w:w="2002" w:type="pct"/>
            <w:hideMark/>
          </w:tcPr>
          <w:p w14:paraId="3E5F2347" w14:textId="77777777" w:rsidR="00E24FFF" w:rsidRPr="00EB1A08" w:rsidRDefault="00E24FFF" w:rsidP="003841A7">
            <w:pPr>
              <w:jc w:val="both"/>
              <w:rPr>
                <w:rFonts w:ascii="Arial Narrow" w:hAnsi="Arial Narrow" w:cs="Times New Roman"/>
              </w:rPr>
            </w:pPr>
            <w:r w:rsidRPr="00EB1A08">
              <w:rPr>
                <w:rFonts w:ascii="Arial Narrow" w:hAnsi="Arial Narrow" w:cs="Times New Roman"/>
              </w:rPr>
              <w:t>Declaração de Inidoneidade para licitar ou contratar com todos os entes federativos</w:t>
            </w:r>
          </w:p>
        </w:tc>
      </w:tr>
      <w:tr w:rsidR="00E24FFF" w:rsidRPr="00EB1A08" w14:paraId="101B806F" w14:textId="77777777" w:rsidTr="003841A7">
        <w:tc>
          <w:tcPr>
            <w:tcW w:w="650" w:type="pct"/>
            <w:vMerge w:val="restart"/>
            <w:hideMark/>
          </w:tcPr>
          <w:p w14:paraId="3FB6F431" w14:textId="77777777" w:rsidR="00E24FFF" w:rsidRPr="00EB1A08" w:rsidRDefault="00E24FFF" w:rsidP="003841A7">
            <w:pPr>
              <w:jc w:val="center"/>
              <w:rPr>
                <w:rFonts w:ascii="Arial Narrow" w:hAnsi="Arial Narrow" w:cs="Times New Roman"/>
              </w:rPr>
            </w:pPr>
            <w:r w:rsidRPr="00EB1A08">
              <w:rPr>
                <w:rFonts w:ascii="Arial Narrow" w:hAnsi="Arial Narrow" w:cs="Times New Roman"/>
              </w:rPr>
              <w:t>VIII</w:t>
            </w:r>
          </w:p>
        </w:tc>
        <w:tc>
          <w:tcPr>
            <w:tcW w:w="2349" w:type="pct"/>
            <w:vMerge w:val="restart"/>
            <w:hideMark/>
          </w:tcPr>
          <w:p w14:paraId="68C2C813" w14:textId="77777777" w:rsidR="00E24FFF" w:rsidRPr="00EB1A08" w:rsidRDefault="00E24FFF" w:rsidP="003841A7">
            <w:pPr>
              <w:jc w:val="both"/>
              <w:rPr>
                <w:rFonts w:ascii="Arial Narrow" w:hAnsi="Arial Narrow" w:cs="Times New Roman"/>
              </w:rPr>
            </w:pPr>
            <w:r w:rsidRPr="00EB1A08">
              <w:rPr>
                <w:rFonts w:ascii="Arial Narrow" w:hAnsi="Arial Narrow" w:cs="Times New Roman"/>
              </w:rPr>
              <w:t>Comportar-se de modo inidôneo ou cometer fraude de qualquer natureza</w:t>
            </w:r>
          </w:p>
        </w:tc>
        <w:tc>
          <w:tcPr>
            <w:tcW w:w="2002" w:type="pct"/>
            <w:hideMark/>
          </w:tcPr>
          <w:p w14:paraId="13827DA9" w14:textId="77777777" w:rsidR="00E24FFF" w:rsidRPr="00EB1A08" w:rsidRDefault="00E24FFF" w:rsidP="003841A7">
            <w:pPr>
              <w:jc w:val="both"/>
              <w:rPr>
                <w:rFonts w:ascii="Arial Narrow" w:hAnsi="Arial Narrow" w:cs="Times New Roman"/>
              </w:rPr>
            </w:pPr>
            <w:r w:rsidRPr="00EB1A08">
              <w:rPr>
                <w:rFonts w:ascii="Arial Narrow" w:hAnsi="Arial Narrow" w:cs="Times New Roman"/>
              </w:rPr>
              <w:t>Multa: de 10% (dez por cento) sobre o valor da sua proposta</w:t>
            </w:r>
          </w:p>
        </w:tc>
      </w:tr>
      <w:tr w:rsidR="00E24FFF" w:rsidRPr="00EB1A08" w14:paraId="5CF7494E" w14:textId="77777777" w:rsidTr="003841A7">
        <w:tc>
          <w:tcPr>
            <w:tcW w:w="650" w:type="pct"/>
            <w:vMerge/>
            <w:hideMark/>
          </w:tcPr>
          <w:p w14:paraId="0A1AD31B" w14:textId="77777777" w:rsidR="00E24FFF" w:rsidRPr="00EB1A08" w:rsidRDefault="00E24FFF" w:rsidP="003841A7">
            <w:pPr>
              <w:jc w:val="center"/>
              <w:rPr>
                <w:rFonts w:ascii="Arial Narrow" w:hAnsi="Arial Narrow" w:cs="Times New Roman"/>
              </w:rPr>
            </w:pPr>
          </w:p>
        </w:tc>
        <w:tc>
          <w:tcPr>
            <w:tcW w:w="2349" w:type="pct"/>
            <w:vMerge/>
            <w:hideMark/>
          </w:tcPr>
          <w:p w14:paraId="42216FCD" w14:textId="77777777" w:rsidR="00E24FFF" w:rsidRPr="00EB1A08" w:rsidRDefault="00E24FFF" w:rsidP="003841A7">
            <w:pPr>
              <w:jc w:val="both"/>
              <w:rPr>
                <w:rFonts w:ascii="Arial Narrow" w:hAnsi="Arial Narrow" w:cs="Times New Roman"/>
              </w:rPr>
            </w:pPr>
          </w:p>
        </w:tc>
        <w:tc>
          <w:tcPr>
            <w:tcW w:w="2002" w:type="pct"/>
            <w:hideMark/>
          </w:tcPr>
          <w:p w14:paraId="17CADFC5" w14:textId="77777777" w:rsidR="00E24FFF" w:rsidRPr="00EB1A08" w:rsidRDefault="00E24FFF" w:rsidP="003841A7">
            <w:pPr>
              <w:jc w:val="both"/>
              <w:rPr>
                <w:rFonts w:ascii="Arial Narrow" w:hAnsi="Arial Narrow" w:cs="Times New Roman"/>
              </w:rPr>
            </w:pPr>
            <w:r w:rsidRPr="00EB1A08">
              <w:rPr>
                <w:rFonts w:ascii="Arial Narrow" w:hAnsi="Arial Narrow" w:cs="Times New Roman"/>
              </w:rPr>
              <w:t>Declaração de Inidoneidade para licitar ou contratar com todos os entes federativos</w:t>
            </w:r>
          </w:p>
        </w:tc>
      </w:tr>
      <w:tr w:rsidR="00E24FFF" w:rsidRPr="00EB1A08" w14:paraId="2369A8FE" w14:textId="77777777" w:rsidTr="003841A7">
        <w:tc>
          <w:tcPr>
            <w:tcW w:w="650" w:type="pct"/>
            <w:vMerge w:val="restart"/>
            <w:hideMark/>
          </w:tcPr>
          <w:p w14:paraId="15C40CC8" w14:textId="77777777" w:rsidR="00E24FFF" w:rsidRPr="00EB1A08" w:rsidRDefault="00E24FFF" w:rsidP="003841A7">
            <w:pPr>
              <w:jc w:val="center"/>
              <w:rPr>
                <w:rFonts w:ascii="Arial Narrow" w:hAnsi="Arial Narrow" w:cs="Times New Roman"/>
              </w:rPr>
            </w:pPr>
            <w:r w:rsidRPr="00EB1A08">
              <w:rPr>
                <w:rFonts w:ascii="Arial Narrow" w:hAnsi="Arial Narrow" w:cs="Times New Roman"/>
              </w:rPr>
              <w:t>IX</w:t>
            </w:r>
          </w:p>
        </w:tc>
        <w:tc>
          <w:tcPr>
            <w:tcW w:w="2349" w:type="pct"/>
            <w:vMerge w:val="restart"/>
            <w:hideMark/>
          </w:tcPr>
          <w:p w14:paraId="1D2B0729" w14:textId="77777777" w:rsidR="00E24FFF" w:rsidRPr="00EB1A08" w:rsidRDefault="00E24FFF" w:rsidP="003841A7">
            <w:pPr>
              <w:jc w:val="both"/>
              <w:rPr>
                <w:rFonts w:ascii="Arial Narrow" w:hAnsi="Arial Narrow" w:cs="Times New Roman"/>
              </w:rPr>
            </w:pPr>
            <w:r w:rsidRPr="00EB1A08">
              <w:rPr>
                <w:rFonts w:ascii="Arial Narrow" w:hAnsi="Arial Narrow" w:cs="Times New Roman"/>
              </w:rPr>
              <w:t>Praticar atos ilícitos com vistas a frustrar os objetivos da seleção do fornecedor</w:t>
            </w:r>
          </w:p>
        </w:tc>
        <w:tc>
          <w:tcPr>
            <w:tcW w:w="2002" w:type="pct"/>
            <w:hideMark/>
          </w:tcPr>
          <w:p w14:paraId="16BE73B5" w14:textId="77777777" w:rsidR="00E24FFF" w:rsidRPr="00EB1A08" w:rsidRDefault="00E24FFF" w:rsidP="003841A7">
            <w:pPr>
              <w:jc w:val="both"/>
              <w:rPr>
                <w:rFonts w:ascii="Arial Narrow" w:hAnsi="Arial Narrow" w:cs="Times New Roman"/>
              </w:rPr>
            </w:pPr>
            <w:r w:rsidRPr="00EB1A08">
              <w:rPr>
                <w:rFonts w:ascii="Arial Narrow" w:hAnsi="Arial Narrow" w:cs="Times New Roman"/>
              </w:rPr>
              <w:t>Multa: de 10% (dez por cento) sobre o valor da sua proposta</w:t>
            </w:r>
          </w:p>
        </w:tc>
      </w:tr>
      <w:tr w:rsidR="00E24FFF" w:rsidRPr="00EB1A08" w14:paraId="0D3EB190" w14:textId="77777777" w:rsidTr="003841A7">
        <w:tc>
          <w:tcPr>
            <w:tcW w:w="650" w:type="pct"/>
            <w:vMerge/>
            <w:hideMark/>
          </w:tcPr>
          <w:p w14:paraId="2784E1A1" w14:textId="77777777" w:rsidR="00E24FFF" w:rsidRPr="00EB1A08" w:rsidRDefault="00E24FFF" w:rsidP="003841A7">
            <w:pPr>
              <w:jc w:val="center"/>
              <w:rPr>
                <w:rFonts w:ascii="Arial Narrow" w:hAnsi="Arial Narrow" w:cs="Times New Roman"/>
              </w:rPr>
            </w:pPr>
          </w:p>
        </w:tc>
        <w:tc>
          <w:tcPr>
            <w:tcW w:w="2349" w:type="pct"/>
            <w:vMerge/>
            <w:hideMark/>
          </w:tcPr>
          <w:p w14:paraId="2FD0B0A9" w14:textId="77777777" w:rsidR="00E24FFF" w:rsidRPr="00EB1A08" w:rsidRDefault="00E24FFF" w:rsidP="003841A7">
            <w:pPr>
              <w:jc w:val="both"/>
              <w:rPr>
                <w:rFonts w:ascii="Arial Narrow" w:hAnsi="Arial Narrow" w:cs="Times New Roman"/>
              </w:rPr>
            </w:pPr>
          </w:p>
        </w:tc>
        <w:tc>
          <w:tcPr>
            <w:tcW w:w="2002" w:type="pct"/>
            <w:hideMark/>
          </w:tcPr>
          <w:p w14:paraId="74160EB2" w14:textId="77777777" w:rsidR="00E24FFF" w:rsidRPr="00EB1A08" w:rsidRDefault="00E24FFF" w:rsidP="003841A7">
            <w:pPr>
              <w:jc w:val="both"/>
              <w:rPr>
                <w:rFonts w:ascii="Arial Narrow" w:hAnsi="Arial Narrow" w:cs="Times New Roman"/>
              </w:rPr>
            </w:pPr>
            <w:r w:rsidRPr="00EB1A08">
              <w:rPr>
                <w:rFonts w:ascii="Arial Narrow" w:hAnsi="Arial Narrow" w:cs="Times New Roman"/>
              </w:rPr>
              <w:t>Declaração de Inidoneidade para licitar ou contratar com todos os entes federativos</w:t>
            </w:r>
          </w:p>
        </w:tc>
      </w:tr>
      <w:tr w:rsidR="00E24FFF" w:rsidRPr="00EB1A08" w14:paraId="509661B4" w14:textId="77777777" w:rsidTr="003841A7">
        <w:tc>
          <w:tcPr>
            <w:tcW w:w="650" w:type="pct"/>
            <w:vMerge w:val="restart"/>
            <w:hideMark/>
          </w:tcPr>
          <w:p w14:paraId="392E8E32" w14:textId="77777777" w:rsidR="00E24FFF" w:rsidRPr="00EB1A08" w:rsidRDefault="00E24FFF" w:rsidP="003841A7">
            <w:pPr>
              <w:jc w:val="center"/>
              <w:rPr>
                <w:rFonts w:ascii="Arial Narrow" w:hAnsi="Arial Narrow" w:cs="Times New Roman"/>
              </w:rPr>
            </w:pPr>
            <w:r w:rsidRPr="00EB1A08">
              <w:rPr>
                <w:rFonts w:ascii="Arial Narrow" w:hAnsi="Arial Narrow" w:cs="Times New Roman"/>
              </w:rPr>
              <w:t>X</w:t>
            </w:r>
          </w:p>
        </w:tc>
        <w:tc>
          <w:tcPr>
            <w:tcW w:w="2349" w:type="pct"/>
            <w:vMerge w:val="restart"/>
            <w:hideMark/>
          </w:tcPr>
          <w:p w14:paraId="4A11E66F" w14:textId="77777777" w:rsidR="00E24FFF" w:rsidRPr="00EB1A08" w:rsidRDefault="00E24FFF" w:rsidP="003841A7">
            <w:pPr>
              <w:jc w:val="both"/>
              <w:rPr>
                <w:rFonts w:ascii="Arial Narrow" w:hAnsi="Arial Narrow" w:cs="Times New Roman"/>
              </w:rPr>
            </w:pPr>
            <w:hyperlink r:id="rId57" w:tgtFrame="_blank" w:history="1">
              <w:r w:rsidRPr="00EB1A08">
                <w:rPr>
                  <w:rStyle w:val="Hyperlink"/>
                  <w:rFonts w:ascii="Arial Narrow" w:hAnsi="Arial Narrow" w:cs="Times New Roman"/>
                </w:rPr>
                <w:t>Praticar ato lesivo previsto no art. 5º da Lei nº 12.846, de 1º de agosto de 2013</w:t>
              </w:r>
            </w:hyperlink>
          </w:p>
        </w:tc>
        <w:tc>
          <w:tcPr>
            <w:tcW w:w="2002" w:type="pct"/>
            <w:hideMark/>
          </w:tcPr>
          <w:p w14:paraId="2BC21B19" w14:textId="77777777" w:rsidR="00E24FFF" w:rsidRPr="00EB1A08" w:rsidRDefault="00E24FFF" w:rsidP="003841A7">
            <w:pPr>
              <w:jc w:val="both"/>
              <w:rPr>
                <w:rFonts w:ascii="Arial Narrow" w:hAnsi="Arial Narrow" w:cs="Times New Roman"/>
              </w:rPr>
            </w:pPr>
            <w:r w:rsidRPr="00EB1A08">
              <w:rPr>
                <w:rFonts w:ascii="Arial Narrow" w:hAnsi="Arial Narrow" w:cs="Times New Roman"/>
              </w:rPr>
              <w:t>Multa: de 10% (dez por cento) sobre o valor da sua proposta</w:t>
            </w:r>
          </w:p>
        </w:tc>
      </w:tr>
      <w:tr w:rsidR="00E24FFF" w:rsidRPr="00EB1A08" w14:paraId="5C4946BE" w14:textId="77777777" w:rsidTr="003841A7">
        <w:tc>
          <w:tcPr>
            <w:tcW w:w="650" w:type="pct"/>
            <w:vMerge/>
            <w:hideMark/>
          </w:tcPr>
          <w:p w14:paraId="342F0524" w14:textId="77777777" w:rsidR="00E24FFF" w:rsidRPr="00EB1A08" w:rsidRDefault="00E24FFF" w:rsidP="003841A7">
            <w:pPr>
              <w:jc w:val="center"/>
              <w:rPr>
                <w:rFonts w:ascii="Arial Narrow" w:hAnsi="Arial Narrow" w:cs="Times New Roman"/>
              </w:rPr>
            </w:pPr>
          </w:p>
        </w:tc>
        <w:tc>
          <w:tcPr>
            <w:tcW w:w="2349" w:type="pct"/>
            <w:vMerge/>
            <w:hideMark/>
          </w:tcPr>
          <w:p w14:paraId="0AE50C40" w14:textId="77777777" w:rsidR="00E24FFF" w:rsidRPr="00EB1A08" w:rsidRDefault="00E24FFF" w:rsidP="003841A7">
            <w:pPr>
              <w:jc w:val="both"/>
              <w:rPr>
                <w:rFonts w:ascii="Arial Narrow" w:hAnsi="Arial Narrow" w:cs="Times New Roman"/>
              </w:rPr>
            </w:pPr>
          </w:p>
        </w:tc>
        <w:tc>
          <w:tcPr>
            <w:tcW w:w="2002" w:type="pct"/>
            <w:hideMark/>
          </w:tcPr>
          <w:p w14:paraId="1013A262" w14:textId="77777777" w:rsidR="00E24FFF" w:rsidRPr="00EB1A08" w:rsidRDefault="00E24FFF" w:rsidP="003841A7">
            <w:pPr>
              <w:jc w:val="both"/>
              <w:rPr>
                <w:rFonts w:ascii="Arial Narrow" w:hAnsi="Arial Narrow" w:cs="Times New Roman"/>
              </w:rPr>
            </w:pPr>
            <w:r w:rsidRPr="00EB1A08">
              <w:rPr>
                <w:rFonts w:ascii="Arial Narrow" w:hAnsi="Arial Narrow" w:cs="Times New Roman"/>
              </w:rPr>
              <w:t>Declaração de Inidoneidade para licitar ou contratar com todos os entes federativos</w:t>
            </w:r>
          </w:p>
        </w:tc>
      </w:tr>
      <w:tr w:rsidR="00E24FFF" w:rsidRPr="00EB1A08" w14:paraId="533ED5A1" w14:textId="77777777" w:rsidTr="003841A7">
        <w:tc>
          <w:tcPr>
            <w:tcW w:w="650" w:type="pct"/>
            <w:hideMark/>
          </w:tcPr>
          <w:p w14:paraId="022BC942" w14:textId="77777777" w:rsidR="00E24FFF" w:rsidRPr="00EB1A08" w:rsidRDefault="00E24FFF" w:rsidP="003841A7">
            <w:pPr>
              <w:jc w:val="center"/>
              <w:rPr>
                <w:rFonts w:ascii="Arial Narrow" w:hAnsi="Arial Narrow" w:cs="Times New Roman"/>
              </w:rPr>
            </w:pPr>
            <w:r w:rsidRPr="00EB1A08">
              <w:rPr>
                <w:rFonts w:ascii="Arial Narrow" w:hAnsi="Arial Narrow" w:cs="Times New Roman"/>
              </w:rPr>
              <w:t>XI</w:t>
            </w:r>
          </w:p>
        </w:tc>
        <w:tc>
          <w:tcPr>
            <w:tcW w:w="2349" w:type="pct"/>
            <w:hideMark/>
          </w:tcPr>
          <w:p w14:paraId="64D4A178" w14:textId="77777777" w:rsidR="00E24FFF" w:rsidRPr="00EB1A08" w:rsidRDefault="00E24FFF" w:rsidP="003841A7">
            <w:pPr>
              <w:jc w:val="both"/>
              <w:rPr>
                <w:rFonts w:ascii="Arial Narrow" w:hAnsi="Arial Narrow" w:cs="Times New Roman"/>
              </w:rPr>
            </w:pPr>
            <w:r w:rsidRPr="00EB1A08">
              <w:rPr>
                <w:rFonts w:ascii="Arial Narrow" w:hAnsi="Arial Narrow" w:cs="Times New Roman"/>
              </w:rPr>
              <w:t>participar de licitação com mais de uma empresa integrante de mesmo Grupo Econômico concomitantemente</w:t>
            </w:r>
          </w:p>
        </w:tc>
        <w:tc>
          <w:tcPr>
            <w:tcW w:w="2002" w:type="pct"/>
            <w:hideMark/>
          </w:tcPr>
          <w:p w14:paraId="4C437726" w14:textId="77777777" w:rsidR="00E24FFF" w:rsidRPr="00EB1A08" w:rsidRDefault="00E24FFF" w:rsidP="003841A7">
            <w:pPr>
              <w:jc w:val="both"/>
              <w:rPr>
                <w:rFonts w:ascii="Arial Narrow" w:hAnsi="Arial Narrow" w:cs="Times New Roman"/>
              </w:rPr>
            </w:pPr>
            <w:r w:rsidRPr="00EB1A08">
              <w:rPr>
                <w:rFonts w:ascii="Arial Narrow" w:hAnsi="Arial Narrow" w:cs="Times New Roman"/>
              </w:rPr>
              <w:t>Multa: de 10% (dez por cento) sobre o valor da sua proposta</w:t>
            </w:r>
          </w:p>
        </w:tc>
      </w:tr>
      <w:tr w:rsidR="00E24FFF" w:rsidRPr="00EB1A08" w14:paraId="25492035" w14:textId="77777777" w:rsidTr="003841A7">
        <w:tc>
          <w:tcPr>
            <w:tcW w:w="650" w:type="pct"/>
            <w:vMerge w:val="restart"/>
            <w:hideMark/>
          </w:tcPr>
          <w:p w14:paraId="2C965FC0" w14:textId="77777777" w:rsidR="00E24FFF" w:rsidRPr="00EB1A08" w:rsidRDefault="00E24FFF" w:rsidP="003841A7">
            <w:pPr>
              <w:jc w:val="center"/>
              <w:rPr>
                <w:rFonts w:ascii="Arial Narrow" w:hAnsi="Arial Narrow" w:cs="Times New Roman"/>
              </w:rPr>
            </w:pPr>
            <w:r w:rsidRPr="00EB1A08">
              <w:rPr>
                <w:rFonts w:ascii="Arial Narrow" w:hAnsi="Arial Narrow" w:cs="Times New Roman"/>
              </w:rPr>
              <w:t>XII</w:t>
            </w:r>
          </w:p>
        </w:tc>
        <w:tc>
          <w:tcPr>
            <w:tcW w:w="2349" w:type="pct"/>
            <w:vMerge w:val="restart"/>
            <w:hideMark/>
          </w:tcPr>
          <w:p w14:paraId="1FE40F8F" w14:textId="77777777" w:rsidR="00E24FFF" w:rsidRPr="00EB1A08" w:rsidRDefault="00E24FFF" w:rsidP="003841A7">
            <w:pPr>
              <w:jc w:val="both"/>
              <w:rPr>
                <w:rFonts w:ascii="Arial Narrow" w:hAnsi="Arial Narrow" w:cs="Times New Roman"/>
              </w:rPr>
            </w:pPr>
            <w:r w:rsidRPr="00EB1A08">
              <w:rPr>
                <w:rFonts w:ascii="Arial Narrow" w:hAnsi="Arial Narrow" w:cs="Times New Roman"/>
              </w:rPr>
              <w:t>Não celebrar o contrato ou não entregar a documentação exigida para a contratação, quando convocado dentro do prazo de validade de sua proposta</w:t>
            </w:r>
          </w:p>
        </w:tc>
        <w:tc>
          <w:tcPr>
            <w:tcW w:w="2002" w:type="pct"/>
            <w:hideMark/>
          </w:tcPr>
          <w:p w14:paraId="0B35AD61" w14:textId="77777777" w:rsidR="00E24FFF" w:rsidRPr="00EB1A08" w:rsidRDefault="00E24FFF" w:rsidP="003841A7">
            <w:pPr>
              <w:jc w:val="both"/>
              <w:rPr>
                <w:rFonts w:ascii="Arial Narrow" w:hAnsi="Arial Narrow" w:cs="Times New Roman"/>
              </w:rPr>
            </w:pPr>
            <w:r w:rsidRPr="00EB1A08">
              <w:rPr>
                <w:rFonts w:ascii="Arial Narrow" w:hAnsi="Arial Narrow" w:cs="Times New Roman"/>
              </w:rPr>
              <w:t>Multa: de 10% (dez por cento) sobre o valor da sua proposta</w:t>
            </w:r>
          </w:p>
        </w:tc>
      </w:tr>
      <w:tr w:rsidR="00E24FFF" w:rsidRPr="00EB1A08" w14:paraId="53117D43" w14:textId="77777777" w:rsidTr="003841A7">
        <w:tc>
          <w:tcPr>
            <w:tcW w:w="650" w:type="pct"/>
            <w:vMerge/>
            <w:hideMark/>
          </w:tcPr>
          <w:p w14:paraId="01654D0D" w14:textId="77777777" w:rsidR="00E24FFF" w:rsidRPr="00EB1A08" w:rsidRDefault="00E24FFF" w:rsidP="003841A7">
            <w:pPr>
              <w:jc w:val="center"/>
              <w:rPr>
                <w:rFonts w:ascii="Arial Narrow" w:hAnsi="Arial Narrow" w:cs="Times New Roman"/>
              </w:rPr>
            </w:pPr>
          </w:p>
        </w:tc>
        <w:tc>
          <w:tcPr>
            <w:tcW w:w="2349" w:type="pct"/>
            <w:vMerge/>
            <w:hideMark/>
          </w:tcPr>
          <w:p w14:paraId="26499D41" w14:textId="77777777" w:rsidR="00E24FFF" w:rsidRPr="00EB1A08" w:rsidRDefault="00E24FFF" w:rsidP="003841A7">
            <w:pPr>
              <w:jc w:val="both"/>
              <w:rPr>
                <w:rFonts w:ascii="Arial Narrow" w:hAnsi="Arial Narrow" w:cs="Times New Roman"/>
              </w:rPr>
            </w:pPr>
          </w:p>
        </w:tc>
        <w:tc>
          <w:tcPr>
            <w:tcW w:w="2002" w:type="pct"/>
            <w:hideMark/>
          </w:tcPr>
          <w:p w14:paraId="71227C8F" w14:textId="77777777" w:rsidR="00E24FFF" w:rsidRPr="00EB1A08" w:rsidRDefault="00E24FFF" w:rsidP="003841A7">
            <w:pPr>
              <w:jc w:val="both"/>
              <w:rPr>
                <w:rFonts w:ascii="Arial Narrow" w:hAnsi="Arial Narrow" w:cs="Times New Roman"/>
              </w:rPr>
            </w:pPr>
            <w:r w:rsidRPr="00EB1A08">
              <w:rPr>
                <w:rFonts w:ascii="Arial Narrow" w:hAnsi="Arial Narrow" w:cs="Times New Roman"/>
              </w:rPr>
              <w:t>Impedimento de licitar ou contratar com o Município de Juranda</w:t>
            </w:r>
          </w:p>
        </w:tc>
      </w:tr>
      <w:tr w:rsidR="00E24FFF" w:rsidRPr="00EB1A08" w14:paraId="52241BA8" w14:textId="77777777" w:rsidTr="003841A7">
        <w:tc>
          <w:tcPr>
            <w:tcW w:w="650" w:type="pct"/>
            <w:hideMark/>
          </w:tcPr>
          <w:p w14:paraId="60FF4695" w14:textId="77777777" w:rsidR="00E24FFF" w:rsidRPr="00EB1A08" w:rsidRDefault="00E24FFF" w:rsidP="003841A7">
            <w:pPr>
              <w:jc w:val="center"/>
              <w:rPr>
                <w:rFonts w:ascii="Arial Narrow" w:hAnsi="Arial Narrow" w:cs="Times New Roman"/>
              </w:rPr>
            </w:pPr>
            <w:r w:rsidRPr="00EB1A08">
              <w:rPr>
                <w:rFonts w:ascii="Arial Narrow" w:hAnsi="Arial Narrow" w:cs="Times New Roman"/>
              </w:rPr>
              <w:lastRenderedPageBreak/>
              <w:t>XIII</w:t>
            </w:r>
          </w:p>
        </w:tc>
        <w:tc>
          <w:tcPr>
            <w:tcW w:w="2349" w:type="pct"/>
            <w:hideMark/>
          </w:tcPr>
          <w:p w14:paraId="3C43BAC4" w14:textId="77777777" w:rsidR="00E24FFF" w:rsidRPr="00EB1A08" w:rsidRDefault="00E24FFF" w:rsidP="003841A7">
            <w:pPr>
              <w:jc w:val="both"/>
              <w:rPr>
                <w:rFonts w:ascii="Arial Narrow" w:hAnsi="Arial Narrow" w:cs="Times New Roman"/>
              </w:rPr>
            </w:pPr>
            <w:r w:rsidRPr="00EB1A08">
              <w:rPr>
                <w:rFonts w:ascii="Arial Narrow" w:hAnsi="Arial Narrow" w:cs="Times New Roman"/>
              </w:rPr>
              <w:t>Apresentar recursos manifestamente protelatórios</w:t>
            </w:r>
          </w:p>
        </w:tc>
        <w:tc>
          <w:tcPr>
            <w:tcW w:w="2002" w:type="pct"/>
            <w:hideMark/>
          </w:tcPr>
          <w:p w14:paraId="0D60B59E" w14:textId="77777777" w:rsidR="00E24FFF" w:rsidRPr="00EB1A08" w:rsidRDefault="00E24FFF" w:rsidP="003841A7">
            <w:pPr>
              <w:jc w:val="both"/>
              <w:rPr>
                <w:rFonts w:ascii="Arial Narrow" w:hAnsi="Arial Narrow" w:cs="Times New Roman"/>
              </w:rPr>
            </w:pPr>
            <w:r w:rsidRPr="00EB1A08">
              <w:rPr>
                <w:rFonts w:ascii="Arial Narrow" w:hAnsi="Arial Narrow" w:cs="Times New Roman"/>
              </w:rPr>
              <w:t>Impedimento de licitar ou contratar com o Município de Juranda</w:t>
            </w:r>
          </w:p>
        </w:tc>
      </w:tr>
    </w:tbl>
    <w:bookmarkEnd w:id="55"/>
    <w:p w14:paraId="4E45CAC8" w14:textId="77777777" w:rsidR="00E24FFF" w:rsidRPr="00EB1A08" w:rsidRDefault="00E24FFF" w:rsidP="00E24FFF">
      <w:pPr>
        <w:pStyle w:val="Nivel2"/>
        <w:rPr>
          <w:rFonts w:ascii="Arial Narrow" w:hAnsi="Arial Narrow"/>
          <w:sz w:val="24"/>
          <w:szCs w:val="24"/>
        </w:rPr>
      </w:pPr>
      <w:r w:rsidRPr="00EB1A08">
        <w:rPr>
          <w:rFonts w:ascii="Arial Narrow" w:hAnsi="Arial Narrow"/>
          <w:sz w:val="24"/>
          <w:szCs w:val="24"/>
        </w:rPr>
        <w:t>Havendo ou não a apresentação de defesa prévia pela licitante dentro do prazo estabelecido, será aberto prazo para a apresentação de alegações finais, o qual será de 10 (dez) dias úteis, contados a partir do primeiro dia útil após o recebimento da notificação pela licitante.</w:t>
      </w:r>
    </w:p>
    <w:p w14:paraId="668130D2" w14:textId="77777777" w:rsidR="00E24FFF" w:rsidRPr="00EB1A08" w:rsidRDefault="00E24FFF" w:rsidP="00E24FFF">
      <w:pPr>
        <w:pStyle w:val="Nivel2"/>
        <w:rPr>
          <w:rFonts w:ascii="Arial Narrow" w:hAnsi="Arial Narrow"/>
          <w:sz w:val="24"/>
          <w:szCs w:val="24"/>
        </w:rPr>
      </w:pPr>
      <w:r w:rsidRPr="00EB1A08">
        <w:rPr>
          <w:rFonts w:ascii="Arial Narrow" w:hAnsi="Arial Narrow"/>
          <w:sz w:val="24"/>
          <w:szCs w:val="24"/>
        </w:rPr>
        <w:t>Após o recebimento das alegações finais, a decisão administrativa será proferida em até 10 (dez) dias úteis pelo Pregoeiro ou pelo agente de contratação e comissão de contratação.</w:t>
      </w:r>
    </w:p>
    <w:p w14:paraId="053AE426" w14:textId="77777777" w:rsidR="00E24FFF" w:rsidRPr="00EB1A08" w:rsidRDefault="00E24FFF" w:rsidP="00E24FFF">
      <w:pPr>
        <w:pStyle w:val="Nivel2"/>
        <w:rPr>
          <w:rFonts w:ascii="Arial Narrow" w:hAnsi="Arial Narrow"/>
          <w:sz w:val="24"/>
          <w:szCs w:val="24"/>
        </w:rPr>
      </w:pPr>
      <w:r w:rsidRPr="00EB1A08">
        <w:rPr>
          <w:rFonts w:ascii="Arial Narrow" w:hAnsi="Arial Narrow"/>
          <w:sz w:val="24"/>
          <w:szCs w:val="24"/>
        </w:rPr>
        <w:t>Não sendo pagas as multas no prazo previsto no item anterior, haverá a incidência de juros de mora, nos termos estabelecidos no artigo 406 da Lei 10.406/02 - Código Civil.</w:t>
      </w:r>
    </w:p>
    <w:p w14:paraId="3F4F42F2" w14:textId="77777777" w:rsidR="00E24FFF" w:rsidRPr="00EB1A08" w:rsidRDefault="00E24FFF" w:rsidP="00E24FFF">
      <w:pPr>
        <w:pStyle w:val="Nivel2"/>
        <w:rPr>
          <w:rFonts w:ascii="Arial Narrow" w:hAnsi="Arial Narrow"/>
          <w:sz w:val="24"/>
          <w:szCs w:val="24"/>
        </w:rPr>
      </w:pPr>
      <w:r w:rsidRPr="00EB1A08">
        <w:rPr>
          <w:rFonts w:ascii="Arial Narrow" w:hAnsi="Arial Narrow"/>
          <w:sz w:val="24"/>
          <w:szCs w:val="24"/>
        </w:rPr>
        <w:t>Se, durante o processo licitatório, houver constatação de tentativa de frustração do caráter competitivo ou de uma irregularidade robusta e formal da licitante, ou ainda a verificação de indícios de fraude ou irregularidade, tais condutas deverão ser verificadas através de abertura de processo investigativo para apuração de fraude ou conduta irregular praticada pela licitante.</w:t>
      </w:r>
    </w:p>
    <w:p w14:paraId="5EC82025" w14:textId="77777777" w:rsidR="00E24FFF" w:rsidRPr="00EB1A08" w:rsidRDefault="00E24FFF" w:rsidP="00E24FFF">
      <w:pPr>
        <w:pStyle w:val="Nivel2"/>
        <w:rPr>
          <w:rFonts w:ascii="Arial Narrow" w:hAnsi="Arial Narrow"/>
          <w:sz w:val="24"/>
          <w:szCs w:val="24"/>
        </w:rPr>
      </w:pPr>
      <w:r w:rsidRPr="00EB1A08">
        <w:rPr>
          <w:rFonts w:ascii="Arial Narrow" w:hAnsi="Arial Narrow"/>
          <w:sz w:val="24"/>
          <w:szCs w:val="24"/>
        </w:rPr>
        <w:t>Se, após apuração, ocorrer a constatação de prática pela licitante de qualquer das infrações administrativas previstas neste Edital, será instaurado processo administrativo de penalidade que assegurará o contraditório e a ampla defesa, observando-se no que couber as disposições da Lei nº 14.133/2021</w:t>
      </w:r>
    </w:p>
    <w:p w14:paraId="3E860A4D" w14:textId="77777777" w:rsidR="00E24FFF" w:rsidRPr="00EB1A08" w:rsidRDefault="00E24FFF" w:rsidP="00E24FFF">
      <w:pPr>
        <w:pStyle w:val="Nivel2"/>
        <w:rPr>
          <w:rFonts w:ascii="Arial Narrow" w:hAnsi="Arial Narrow"/>
          <w:sz w:val="24"/>
          <w:szCs w:val="24"/>
        </w:rPr>
      </w:pPr>
      <w:r w:rsidRPr="00EB1A08">
        <w:rPr>
          <w:rFonts w:ascii="Arial Narrow" w:hAnsi="Arial Narrow"/>
          <w:sz w:val="24"/>
          <w:szCs w:val="24"/>
        </w:rPr>
        <w:t>As sanções por atos praticados no decorrer da contratação estão previstas nos anexos deste Edital</w:t>
      </w:r>
    </w:p>
    <w:p w14:paraId="3746042A" w14:textId="77777777" w:rsidR="00E24FFF" w:rsidRPr="00EB1A08" w:rsidRDefault="00E24FFF" w:rsidP="00E24FFF">
      <w:pPr>
        <w:pStyle w:val="Nivel2"/>
        <w:numPr>
          <w:ilvl w:val="0"/>
          <w:numId w:val="0"/>
        </w:numPr>
        <w:spacing w:before="0" w:after="0" w:line="240" w:lineRule="auto"/>
        <w:rPr>
          <w:rFonts w:ascii="Arial Narrow" w:hAnsi="Arial Narrow" w:cs="Times New Roman"/>
          <w:i/>
          <w:iCs/>
          <w:color w:val="FF0000"/>
          <w:sz w:val="24"/>
          <w:szCs w:val="24"/>
        </w:rPr>
      </w:pPr>
      <w:r w:rsidRPr="00EB1A08">
        <w:rPr>
          <w:rFonts w:ascii="Arial Narrow" w:hAnsi="Arial Narrow" w:cs="Times New Roman"/>
          <w:sz w:val="24"/>
          <w:szCs w:val="24"/>
        </w:rPr>
        <w:tab/>
      </w:r>
    </w:p>
    <w:p w14:paraId="141A9115" w14:textId="3EA387E3" w:rsidR="00E24FFF" w:rsidRPr="00EB1A08" w:rsidRDefault="00E24FFF" w:rsidP="00E24FFF">
      <w:pPr>
        <w:pStyle w:val="Nivel2"/>
        <w:numPr>
          <w:ilvl w:val="0"/>
          <w:numId w:val="0"/>
        </w:numPr>
        <w:spacing w:before="0" w:after="0" w:line="240" w:lineRule="auto"/>
        <w:jc w:val="right"/>
        <w:rPr>
          <w:rFonts w:ascii="Arial Narrow" w:hAnsi="Arial Narrow" w:cs="Times New Roman"/>
          <w:iCs/>
          <w:color w:val="auto"/>
          <w:sz w:val="24"/>
          <w:szCs w:val="24"/>
        </w:rPr>
      </w:pPr>
    </w:p>
    <w:p w14:paraId="5A3C9397" w14:textId="77777777" w:rsidR="00E24FFF" w:rsidRPr="00EB1A08" w:rsidRDefault="00E24FFF" w:rsidP="00E24FFF">
      <w:pPr>
        <w:pStyle w:val="Nivel2"/>
        <w:numPr>
          <w:ilvl w:val="0"/>
          <w:numId w:val="0"/>
        </w:numPr>
        <w:spacing w:before="0" w:after="0" w:line="240" w:lineRule="auto"/>
        <w:rPr>
          <w:rFonts w:ascii="Arial Narrow" w:hAnsi="Arial Narrow" w:cs="Times New Roman"/>
          <w:i/>
          <w:iCs/>
          <w:color w:val="auto"/>
          <w:sz w:val="24"/>
          <w:szCs w:val="24"/>
        </w:rPr>
      </w:pPr>
    </w:p>
    <w:p w14:paraId="60F6F433" w14:textId="77777777" w:rsidR="00E24FFF" w:rsidRPr="00EB1A08" w:rsidRDefault="00E24FFF" w:rsidP="00E24FFF">
      <w:pPr>
        <w:pStyle w:val="Nivel2"/>
        <w:numPr>
          <w:ilvl w:val="0"/>
          <w:numId w:val="0"/>
        </w:numPr>
        <w:spacing w:before="0" w:after="0" w:line="240" w:lineRule="auto"/>
        <w:rPr>
          <w:rFonts w:ascii="Arial Narrow" w:hAnsi="Arial Narrow" w:cs="Times New Roman"/>
          <w:i/>
          <w:iCs/>
          <w:color w:val="auto"/>
          <w:sz w:val="24"/>
          <w:szCs w:val="24"/>
        </w:rPr>
      </w:pPr>
    </w:p>
    <w:p w14:paraId="7D033B64" w14:textId="77777777" w:rsidR="00E24FFF" w:rsidRPr="00EB1A08" w:rsidRDefault="00E24FFF" w:rsidP="00E24FFF">
      <w:pPr>
        <w:pStyle w:val="Nivel2"/>
        <w:numPr>
          <w:ilvl w:val="0"/>
          <w:numId w:val="0"/>
        </w:numPr>
        <w:spacing w:before="0" w:after="0" w:line="240" w:lineRule="auto"/>
        <w:rPr>
          <w:rFonts w:ascii="Arial Narrow" w:hAnsi="Arial Narrow" w:cs="Times New Roman"/>
          <w:i/>
          <w:iCs/>
          <w:color w:val="auto"/>
          <w:sz w:val="24"/>
          <w:szCs w:val="24"/>
        </w:rPr>
      </w:pPr>
    </w:p>
    <w:tbl>
      <w:tblPr>
        <w:tblStyle w:val="Tabelacomgrade"/>
        <w:tblW w:w="475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60"/>
        <w:gridCol w:w="3460"/>
        <w:gridCol w:w="2552"/>
      </w:tblGrid>
      <w:tr w:rsidR="00E24FFF" w:rsidRPr="00EB1A08" w14:paraId="63503A52" w14:textId="77777777" w:rsidTr="003841A7">
        <w:trPr>
          <w:trHeight w:val="280"/>
        </w:trPr>
        <w:tc>
          <w:tcPr>
            <w:tcW w:w="1723" w:type="pct"/>
            <w:vAlign w:val="center"/>
          </w:tcPr>
          <w:p w14:paraId="000A56A1" w14:textId="77777777" w:rsidR="00E24FFF" w:rsidRPr="00EB1A08" w:rsidRDefault="00E24FFF" w:rsidP="003841A7">
            <w:pPr>
              <w:pStyle w:val="Nivel2"/>
              <w:numPr>
                <w:ilvl w:val="0"/>
                <w:numId w:val="0"/>
              </w:numPr>
              <w:spacing w:before="0" w:after="0" w:line="240" w:lineRule="auto"/>
              <w:jc w:val="center"/>
              <w:rPr>
                <w:rFonts w:ascii="Arial Narrow" w:hAnsi="Arial Narrow" w:cs="Times New Roman"/>
                <w:i/>
                <w:iCs/>
                <w:color w:val="auto"/>
                <w:sz w:val="24"/>
                <w:szCs w:val="24"/>
              </w:rPr>
            </w:pPr>
          </w:p>
        </w:tc>
        <w:tc>
          <w:tcPr>
            <w:tcW w:w="1886" w:type="pct"/>
            <w:vAlign w:val="center"/>
          </w:tcPr>
          <w:p w14:paraId="27AA1629" w14:textId="77777777" w:rsidR="00E24FFF" w:rsidRPr="00EB1A08" w:rsidRDefault="00E24FFF" w:rsidP="003841A7">
            <w:pPr>
              <w:pStyle w:val="Nivel2"/>
              <w:numPr>
                <w:ilvl w:val="0"/>
                <w:numId w:val="0"/>
              </w:numPr>
              <w:spacing w:before="0" w:after="0" w:line="240" w:lineRule="auto"/>
              <w:jc w:val="center"/>
              <w:rPr>
                <w:rFonts w:ascii="Arial Narrow" w:hAnsi="Arial Narrow" w:cs="Times New Roman"/>
                <w:i/>
                <w:iCs/>
                <w:color w:val="auto"/>
                <w:sz w:val="24"/>
                <w:szCs w:val="24"/>
              </w:rPr>
            </w:pPr>
          </w:p>
        </w:tc>
        <w:tc>
          <w:tcPr>
            <w:tcW w:w="1391" w:type="pct"/>
            <w:vAlign w:val="center"/>
          </w:tcPr>
          <w:p w14:paraId="4320FB29" w14:textId="77777777" w:rsidR="00E24FFF" w:rsidRPr="00EB1A08" w:rsidRDefault="00E24FFF" w:rsidP="003841A7">
            <w:pPr>
              <w:pStyle w:val="Nivel2"/>
              <w:numPr>
                <w:ilvl w:val="0"/>
                <w:numId w:val="0"/>
              </w:numPr>
              <w:spacing w:before="0" w:after="0" w:line="240" w:lineRule="auto"/>
              <w:jc w:val="center"/>
              <w:rPr>
                <w:rFonts w:ascii="Arial Narrow" w:hAnsi="Arial Narrow" w:cs="Times New Roman"/>
                <w:i/>
                <w:iCs/>
                <w:color w:val="auto"/>
                <w:sz w:val="24"/>
                <w:szCs w:val="24"/>
              </w:rPr>
            </w:pPr>
          </w:p>
        </w:tc>
      </w:tr>
      <w:tr w:rsidR="00E24FFF" w:rsidRPr="00EB1A08" w14:paraId="063D9F2D" w14:textId="77777777" w:rsidTr="003841A7">
        <w:trPr>
          <w:trHeight w:val="61"/>
        </w:trPr>
        <w:tc>
          <w:tcPr>
            <w:tcW w:w="1723" w:type="pct"/>
            <w:vAlign w:val="center"/>
          </w:tcPr>
          <w:p w14:paraId="17DA413F" w14:textId="77777777" w:rsidR="00E24FFF" w:rsidRPr="00EB1A08" w:rsidRDefault="00E24FFF" w:rsidP="003841A7">
            <w:pPr>
              <w:pStyle w:val="Nivel2"/>
              <w:numPr>
                <w:ilvl w:val="0"/>
                <w:numId w:val="0"/>
              </w:numPr>
              <w:spacing w:before="0" w:after="0" w:line="240" w:lineRule="auto"/>
              <w:jc w:val="center"/>
              <w:rPr>
                <w:rFonts w:ascii="Arial Narrow" w:hAnsi="Arial Narrow" w:cs="Times New Roman"/>
                <w:i/>
                <w:iCs/>
                <w:color w:val="auto"/>
                <w:sz w:val="24"/>
                <w:szCs w:val="24"/>
              </w:rPr>
            </w:pPr>
          </w:p>
        </w:tc>
        <w:tc>
          <w:tcPr>
            <w:tcW w:w="1886" w:type="pct"/>
            <w:vAlign w:val="center"/>
          </w:tcPr>
          <w:p w14:paraId="2B05BF1E" w14:textId="77777777" w:rsidR="00E24FFF" w:rsidRPr="00EB1A08" w:rsidRDefault="00E24FFF" w:rsidP="003841A7">
            <w:pPr>
              <w:pStyle w:val="Nivel2"/>
              <w:numPr>
                <w:ilvl w:val="0"/>
                <w:numId w:val="0"/>
              </w:numPr>
              <w:spacing w:before="0" w:after="0" w:line="240" w:lineRule="auto"/>
              <w:jc w:val="center"/>
              <w:rPr>
                <w:rFonts w:ascii="Arial Narrow" w:hAnsi="Arial Narrow" w:cs="Times New Roman"/>
                <w:i/>
                <w:iCs/>
                <w:color w:val="auto"/>
                <w:sz w:val="24"/>
                <w:szCs w:val="24"/>
              </w:rPr>
            </w:pPr>
          </w:p>
        </w:tc>
        <w:tc>
          <w:tcPr>
            <w:tcW w:w="1391" w:type="pct"/>
            <w:vAlign w:val="center"/>
          </w:tcPr>
          <w:p w14:paraId="1681A257" w14:textId="77777777" w:rsidR="00E24FFF" w:rsidRPr="00EB1A08" w:rsidRDefault="00E24FFF" w:rsidP="003841A7">
            <w:pPr>
              <w:pStyle w:val="Nivel2"/>
              <w:numPr>
                <w:ilvl w:val="0"/>
                <w:numId w:val="0"/>
              </w:numPr>
              <w:spacing w:before="0" w:after="0" w:line="240" w:lineRule="auto"/>
              <w:jc w:val="center"/>
              <w:rPr>
                <w:rFonts w:ascii="Arial Narrow" w:hAnsi="Arial Narrow" w:cs="Times New Roman"/>
                <w:i/>
                <w:iCs/>
                <w:color w:val="auto"/>
                <w:sz w:val="24"/>
                <w:szCs w:val="24"/>
              </w:rPr>
            </w:pPr>
          </w:p>
        </w:tc>
      </w:tr>
      <w:tr w:rsidR="00E24FFF" w:rsidRPr="00EB1A08" w14:paraId="3160F5B2" w14:textId="77777777" w:rsidTr="003841A7">
        <w:trPr>
          <w:trHeight w:val="280"/>
        </w:trPr>
        <w:tc>
          <w:tcPr>
            <w:tcW w:w="1723" w:type="pct"/>
            <w:vAlign w:val="center"/>
          </w:tcPr>
          <w:p w14:paraId="05104456" w14:textId="77777777" w:rsidR="00E24FFF" w:rsidRPr="00EB1A08" w:rsidRDefault="00E24FFF" w:rsidP="003841A7">
            <w:pPr>
              <w:pStyle w:val="Nivel2"/>
              <w:numPr>
                <w:ilvl w:val="0"/>
                <w:numId w:val="0"/>
              </w:numPr>
              <w:spacing w:before="0" w:after="0" w:line="240" w:lineRule="auto"/>
              <w:jc w:val="center"/>
              <w:rPr>
                <w:rFonts w:ascii="Arial Narrow" w:hAnsi="Arial Narrow" w:cs="Times New Roman"/>
                <w:i/>
                <w:iCs/>
                <w:color w:val="auto"/>
                <w:sz w:val="24"/>
                <w:szCs w:val="24"/>
              </w:rPr>
            </w:pPr>
          </w:p>
        </w:tc>
        <w:tc>
          <w:tcPr>
            <w:tcW w:w="1886" w:type="pct"/>
            <w:vAlign w:val="center"/>
          </w:tcPr>
          <w:p w14:paraId="5C1A598D" w14:textId="77777777" w:rsidR="00E24FFF" w:rsidRPr="00EB1A08" w:rsidRDefault="00E24FFF" w:rsidP="003841A7">
            <w:pPr>
              <w:pStyle w:val="Nivel2"/>
              <w:numPr>
                <w:ilvl w:val="0"/>
                <w:numId w:val="0"/>
              </w:numPr>
              <w:spacing w:before="0" w:after="0" w:line="240" w:lineRule="auto"/>
              <w:jc w:val="center"/>
              <w:rPr>
                <w:rFonts w:ascii="Arial Narrow" w:hAnsi="Arial Narrow" w:cs="Times New Roman"/>
                <w:b/>
                <w:i/>
                <w:iCs/>
                <w:color w:val="auto"/>
                <w:sz w:val="24"/>
                <w:szCs w:val="24"/>
              </w:rPr>
            </w:pPr>
          </w:p>
        </w:tc>
        <w:tc>
          <w:tcPr>
            <w:tcW w:w="1391" w:type="pct"/>
            <w:vAlign w:val="center"/>
          </w:tcPr>
          <w:p w14:paraId="79EA6CE8" w14:textId="77777777" w:rsidR="00E24FFF" w:rsidRPr="00EB1A08" w:rsidRDefault="00E24FFF" w:rsidP="003841A7">
            <w:pPr>
              <w:pStyle w:val="Nivel2"/>
              <w:numPr>
                <w:ilvl w:val="0"/>
                <w:numId w:val="0"/>
              </w:numPr>
              <w:spacing w:before="0" w:after="0" w:line="240" w:lineRule="auto"/>
              <w:jc w:val="center"/>
              <w:rPr>
                <w:rFonts w:ascii="Arial Narrow" w:hAnsi="Arial Narrow" w:cs="Times New Roman"/>
                <w:i/>
                <w:iCs/>
                <w:color w:val="auto"/>
                <w:sz w:val="24"/>
                <w:szCs w:val="24"/>
              </w:rPr>
            </w:pPr>
          </w:p>
        </w:tc>
      </w:tr>
      <w:tr w:rsidR="00E24FFF" w:rsidRPr="00EB1A08" w14:paraId="2E1082D1" w14:textId="77777777" w:rsidTr="003841A7">
        <w:trPr>
          <w:trHeight w:val="51"/>
        </w:trPr>
        <w:tc>
          <w:tcPr>
            <w:tcW w:w="1723" w:type="pct"/>
            <w:vAlign w:val="center"/>
          </w:tcPr>
          <w:p w14:paraId="6FBE796A" w14:textId="77777777" w:rsidR="00E24FFF" w:rsidRPr="00EB1A08" w:rsidRDefault="00E24FFF" w:rsidP="003841A7">
            <w:pPr>
              <w:pStyle w:val="Nivel2"/>
              <w:numPr>
                <w:ilvl w:val="0"/>
                <w:numId w:val="0"/>
              </w:numPr>
              <w:spacing w:before="0" w:after="0" w:line="240" w:lineRule="auto"/>
              <w:jc w:val="center"/>
              <w:rPr>
                <w:rFonts w:ascii="Arial Narrow" w:hAnsi="Arial Narrow" w:cs="Times New Roman"/>
                <w:i/>
                <w:iCs/>
                <w:color w:val="auto"/>
                <w:sz w:val="24"/>
                <w:szCs w:val="24"/>
              </w:rPr>
            </w:pPr>
            <w:r w:rsidRPr="00EB1A08">
              <w:rPr>
                <w:rFonts w:ascii="Arial Narrow" w:hAnsi="Arial Narrow" w:cs="Times New Roman"/>
                <w:i/>
                <w:iCs/>
                <w:color w:val="auto"/>
                <w:sz w:val="24"/>
                <w:szCs w:val="24"/>
              </w:rPr>
              <w:t>_________________________</w:t>
            </w:r>
          </w:p>
        </w:tc>
        <w:tc>
          <w:tcPr>
            <w:tcW w:w="1886" w:type="pct"/>
            <w:vAlign w:val="center"/>
          </w:tcPr>
          <w:p w14:paraId="7944C9D8" w14:textId="77777777" w:rsidR="00E24FFF" w:rsidRPr="00EB1A08" w:rsidRDefault="00E24FFF" w:rsidP="003841A7">
            <w:pPr>
              <w:pStyle w:val="Nivel2"/>
              <w:numPr>
                <w:ilvl w:val="0"/>
                <w:numId w:val="0"/>
              </w:numPr>
              <w:spacing w:before="0" w:after="0" w:line="240" w:lineRule="auto"/>
              <w:jc w:val="center"/>
              <w:rPr>
                <w:rFonts w:ascii="Arial Narrow" w:hAnsi="Arial Narrow" w:cs="Times New Roman"/>
                <w:i/>
                <w:iCs/>
                <w:color w:val="auto"/>
                <w:sz w:val="24"/>
                <w:szCs w:val="24"/>
              </w:rPr>
            </w:pPr>
            <w:r w:rsidRPr="00EB1A08">
              <w:rPr>
                <w:rFonts w:ascii="Arial Narrow" w:hAnsi="Arial Narrow" w:cs="Times New Roman"/>
                <w:i/>
                <w:iCs/>
                <w:color w:val="auto"/>
                <w:sz w:val="24"/>
                <w:szCs w:val="24"/>
              </w:rPr>
              <w:t>________________________</w:t>
            </w:r>
          </w:p>
        </w:tc>
        <w:tc>
          <w:tcPr>
            <w:tcW w:w="1391" w:type="pct"/>
            <w:vAlign w:val="center"/>
          </w:tcPr>
          <w:p w14:paraId="5F006ADD" w14:textId="77777777" w:rsidR="00E24FFF" w:rsidRPr="00EB1A08" w:rsidRDefault="00E24FFF" w:rsidP="003841A7">
            <w:pPr>
              <w:pStyle w:val="Nivel2"/>
              <w:numPr>
                <w:ilvl w:val="0"/>
                <w:numId w:val="0"/>
              </w:numPr>
              <w:spacing w:before="0" w:after="0" w:line="240" w:lineRule="auto"/>
              <w:jc w:val="center"/>
              <w:rPr>
                <w:rFonts w:ascii="Arial Narrow" w:hAnsi="Arial Narrow" w:cs="Times New Roman"/>
                <w:i/>
                <w:iCs/>
                <w:color w:val="auto"/>
                <w:sz w:val="24"/>
                <w:szCs w:val="24"/>
              </w:rPr>
            </w:pPr>
            <w:r w:rsidRPr="00EB1A08">
              <w:rPr>
                <w:rFonts w:ascii="Arial Narrow" w:hAnsi="Arial Narrow" w:cs="Times New Roman"/>
                <w:i/>
                <w:iCs/>
                <w:color w:val="auto"/>
                <w:sz w:val="24"/>
                <w:szCs w:val="24"/>
              </w:rPr>
              <w:t>___________________</w:t>
            </w:r>
          </w:p>
        </w:tc>
      </w:tr>
      <w:tr w:rsidR="00E24FFF" w:rsidRPr="00EB1A08" w14:paraId="6A146D1C" w14:textId="77777777" w:rsidTr="003841A7">
        <w:trPr>
          <w:trHeight w:val="843"/>
        </w:trPr>
        <w:tc>
          <w:tcPr>
            <w:tcW w:w="1723" w:type="pct"/>
            <w:vAlign w:val="center"/>
          </w:tcPr>
          <w:p w14:paraId="4A77604B" w14:textId="77777777" w:rsidR="00E24FFF" w:rsidRPr="00EB1A08" w:rsidRDefault="00E24FFF" w:rsidP="003841A7">
            <w:pPr>
              <w:pStyle w:val="Nivel2"/>
              <w:numPr>
                <w:ilvl w:val="0"/>
                <w:numId w:val="0"/>
              </w:numPr>
              <w:spacing w:before="0" w:after="0" w:line="240" w:lineRule="auto"/>
              <w:jc w:val="center"/>
              <w:rPr>
                <w:rFonts w:ascii="Arial Narrow" w:hAnsi="Arial Narrow" w:cs="Times New Roman"/>
                <w:b/>
                <w:i/>
                <w:iCs/>
                <w:color w:val="auto"/>
                <w:sz w:val="24"/>
                <w:szCs w:val="24"/>
              </w:rPr>
            </w:pPr>
            <w:r w:rsidRPr="00EB1A08">
              <w:rPr>
                <w:rFonts w:ascii="Arial Narrow" w:hAnsi="Arial Narrow" w:cs="Times New Roman"/>
                <w:i/>
                <w:iCs/>
                <w:color w:val="auto"/>
                <w:sz w:val="24"/>
                <w:szCs w:val="24"/>
              </w:rPr>
              <w:t>Marcela Biasi de Araújo</w:t>
            </w:r>
            <w:r w:rsidRPr="00EB1A08">
              <w:rPr>
                <w:rFonts w:ascii="Arial Narrow" w:hAnsi="Arial Narrow" w:cs="Times New Roman"/>
                <w:b/>
                <w:i/>
                <w:iCs/>
                <w:color w:val="auto"/>
                <w:sz w:val="24"/>
                <w:szCs w:val="24"/>
              </w:rPr>
              <w:t xml:space="preserve">  </w:t>
            </w:r>
          </w:p>
          <w:p w14:paraId="60B60B50" w14:textId="77777777" w:rsidR="00E24FFF" w:rsidRPr="00EB1A08" w:rsidRDefault="00E24FFF" w:rsidP="003841A7">
            <w:pPr>
              <w:pStyle w:val="Nivel2"/>
              <w:numPr>
                <w:ilvl w:val="0"/>
                <w:numId w:val="0"/>
              </w:numPr>
              <w:spacing w:before="0" w:after="0" w:line="240" w:lineRule="auto"/>
              <w:jc w:val="center"/>
              <w:rPr>
                <w:rFonts w:ascii="Arial Narrow" w:hAnsi="Arial Narrow" w:cs="Times New Roman"/>
                <w:i/>
                <w:iCs/>
                <w:color w:val="auto"/>
                <w:sz w:val="24"/>
                <w:szCs w:val="24"/>
              </w:rPr>
            </w:pPr>
            <w:r w:rsidRPr="00EB1A08">
              <w:rPr>
                <w:rFonts w:ascii="Arial Narrow" w:hAnsi="Arial Narrow" w:cs="Times New Roman"/>
                <w:b/>
                <w:i/>
                <w:iCs/>
                <w:color w:val="auto"/>
                <w:sz w:val="24"/>
                <w:szCs w:val="24"/>
              </w:rPr>
              <w:t>Secretaria M. de Educação</w:t>
            </w:r>
          </w:p>
        </w:tc>
        <w:tc>
          <w:tcPr>
            <w:tcW w:w="1886" w:type="pct"/>
            <w:vAlign w:val="center"/>
          </w:tcPr>
          <w:p w14:paraId="42DCF5BF" w14:textId="77777777" w:rsidR="00E24FFF" w:rsidRPr="00043A97" w:rsidRDefault="00E24FFF" w:rsidP="003841A7">
            <w:pPr>
              <w:pStyle w:val="Nivel2"/>
              <w:numPr>
                <w:ilvl w:val="0"/>
                <w:numId w:val="0"/>
              </w:numPr>
              <w:spacing w:before="0" w:after="0" w:line="240" w:lineRule="auto"/>
              <w:ind w:right="-106"/>
              <w:jc w:val="center"/>
              <w:rPr>
                <w:rFonts w:ascii="Arial Narrow" w:hAnsi="Arial Narrow" w:cs="Times New Roman"/>
                <w:bCs/>
                <w:i/>
                <w:iCs/>
                <w:color w:val="auto"/>
                <w:sz w:val="24"/>
                <w:szCs w:val="24"/>
              </w:rPr>
            </w:pPr>
            <w:r w:rsidRPr="00043A97">
              <w:rPr>
                <w:rFonts w:ascii="Arial Narrow" w:hAnsi="Arial Narrow" w:cs="Times New Roman"/>
                <w:bCs/>
                <w:i/>
                <w:iCs/>
                <w:color w:val="auto"/>
                <w:sz w:val="24"/>
                <w:szCs w:val="24"/>
              </w:rPr>
              <w:t>Raul D. Junior</w:t>
            </w:r>
          </w:p>
          <w:p w14:paraId="31CC79A1" w14:textId="77777777" w:rsidR="00E24FFF" w:rsidRPr="00EB1A08" w:rsidRDefault="00E24FFF" w:rsidP="003841A7">
            <w:pPr>
              <w:pStyle w:val="Nivel2"/>
              <w:numPr>
                <w:ilvl w:val="0"/>
                <w:numId w:val="0"/>
              </w:numPr>
              <w:spacing w:before="0" w:after="0" w:line="240" w:lineRule="auto"/>
              <w:jc w:val="center"/>
              <w:rPr>
                <w:rFonts w:ascii="Arial Narrow" w:hAnsi="Arial Narrow" w:cs="Times New Roman"/>
                <w:i/>
                <w:iCs/>
                <w:color w:val="auto"/>
                <w:sz w:val="24"/>
                <w:szCs w:val="24"/>
              </w:rPr>
            </w:pPr>
            <w:r w:rsidRPr="00EB1A08">
              <w:rPr>
                <w:rFonts w:ascii="Arial Narrow" w:hAnsi="Arial Narrow" w:cs="Times New Roman"/>
                <w:b/>
                <w:i/>
                <w:iCs/>
                <w:color w:val="auto"/>
                <w:sz w:val="24"/>
                <w:szCs w:val="24"/>
              </w:rPr>
              <w:t>Secretário M. de Administração</w:t>
            </w:r>
          </w:p>
        </w:tc>
        <w:tc>
          <w:tcPr>
            <w:tcW w:w="1391" w:type="pct"/>
            <w:vAlign w:val="center"/>
          </w:tcPr>
          <w:p w14:paraId="0C62D5C8" w14:textId="77777777" w:rsidR="00E24FFF" w:rsidRPr="00EB1A08" w:rsidRDefault="00E24FFF" w:rsidP="003841A7">
            <w:pPr>
              <w:pStyle w:val="Nivel2"/>
              <w:numPr>
                <w:ilvl w:val="0"/>
                <w:numId w:val="0"/>
              </w:numPr>
              <w:spacing w:before="0" w:after="0" w:line="240" w:lineRule="auto"/>
              <w:jc w:val="center"/>
              <w:rPr>
                <w:rFonts w:ascii="Arial Narrow" w:hAnsi="Arial Narrow" w:cs="Times New Roman"/>
                <w:i/>
                <w:iCs/>
                <w:color w:val="auto"/>
                <w:sz w:val="24"/>
                <w:szCs w:val="24"/>
              </w:rPr>
            </w:pPr>
            <w:r w:rsidRPr="00EB1A08">
              <w:rPr>
                <w:rFonts w:ascii="Arial Narrow" w:hAnsi="Arial Narrow" w:cs="Times New Roman"/>
                <w:i/>
                <w:iCs/>
                <w:color w:val="auto"/>
                <w:sz w:val="24"/>
                <w:szCs w:val="24"/>
              </w:rPr>
              <w:t>Marcelo Francisco de Matos</w:t>
            </w:r>
          </w:p>
          <w:p w14:paraId="46B0074A" w14:textId="77777777" w:rsidR="00E24FFF" w:rsidRPr="00EB1A08" w:rsidRDefault="00E24FFF" w:rsidP="003841A7">
            <w:pPr>
              <w:pStyle w:val="Nivel2"/>
              <w:numPr>
                <w:ilvl w:val="0"/>
                <w:numId w:val="0"/>
              </w:numPr>
              <w:spacing w:before="0" w:after="0" w:line="240" w:lineRule="auto"/>
              <w:jc w:val="center"/>
              <w:rPr>
                <w:rFonts w:ascii="Arial Narrow" w:hAnsi="Arial Narrow" w:cs="Times New Roman"/>
                <w:i/>
                <w:iCs/>
                <w:color w:val="auto"/>
                <w:sz w:val="24"/>
                <w:szCs w:val="24"/>
              </w:rPr>
            </w:pPr>
            <w:r w:rsidRPr="00EB1A08">
              <w:rPr>
                <w:rFonts w:ascii="Arial Narrow" w:hAnsi="Arial Narrow" w:cs="Times New Roman"/>
                <w:b/>
                <w:i/>
                <w:iCs/>
                <w:color w:val="auto"/>
                <w:sz w:val="24"/>
                <w:szCs w:val="24"/>
              </w:rPr>
              <w:t>Secretário M. de Saúde</w:t>
            </w:r>
          </w:p>
        </w:tc>
      </w:tr>
      <w:tr w:rsidR="00E24FFF" w:rsidRPr="00EB1A08" w14:paraId="17F0B2C8" w14:textId="77777777" w:rsidTr="003841A7">
        <w:trPr>
          <w:trHeight w:val="280"/>
        </w:trPr>
        <w:tc>
          <w:tcPr>
            <w:tcW w:w="1723" w:type="pct"/>
            <w:vAlign w:val="center"/>
          </w:tcPr>
          <w:p w14:paraId="2CAAB319" w14:textId="77777777" w:rsidR="00E24FFF" w:rsidRPr="00EB1A08" w:rsidRDefault="00E24FFF" w:rsidP="003841A7">
            <w:pPr>
              <w:pStyle w:val="Nivel2"/>
              <w:numPr>
                <w:ilvl w:val="0"/>
                <w:numId w:val="0"/>
              </w:numPr>
              <w:spacing w:before="0" w:after="0" w:line="240" w:lineRule="auto"/>
              <w:jc w:val="center"/>
              <w:rPr>
                <w:rFonts w:ascii="Arial Narrow" w:hAnsi="Arial Narrow" w:cs="Times New Roman"/>
                <w:b/>
                <w:i/>
                <w:iCs/>
                <w:color w:val="auto"/>
                <w:sz w:val="24"/>
                <w:szCs w:val="24"/>
              </w:rPr>
            </w:pPr>
          </w:p>
        </w:tc>
        <w:tc>
          <w:tcPr>
            <w:tcW w:w="1886" w:type="pct"/>
            <w:vAlign w:val="center"/>
          </w:tcPr>
          <w:p w14:paraId="2BA59D73" w14:textId="77777777" w:rsidR="00E24FFF" w:rsidRPr="00EB1A08" w:rsidRDefault="00E24FFF" w:rsidP="003841A7">
            <w:pPr>
              <w:pStyle w:val="Nivel2"/>
              <w:numPr>
                <w:ilvl w:val="0"/>
                <w:numId w:val="0"/>
              </w:numPr>
              <w:spacing w:before="0" w:after="0" w:line="240" w:lineRule="auto"/>
              <w:jc w:val="center"/>
              <w:rPr>
                <w:rFonts w:ascii="Arial Narrow" w:hAnsi="Arial Narrow" w:cs="Times New Roman"/>
                <w:b/>
                <w:i/>
                <w:iCs/>
                <w:color w:val="auto"/>
                <w:sz w:val="24"/>
                <w:szCs w:val="24"/>
              </w:rPr>
            </w:pPr>
          </w:p>
        </w:tc>
        <w:tc>
          <w:tcPr>
            <w:tcW w:w="1391" w:type="pct"/>
            <w:vAlign w:val="center"/>
          </w:tcPr>
          <w:p w14:paraId="1D3406B4" w14:textId="77777777" w:rsidR="00E24FFF" w:rsidRDefault="00E24FFF" w:rsidP="003841A7">
            <w:pPr>
              <w:pStyle w:val="Nivel2"/>
              <w:numPr>
                <w:ilvl w:val="0"/>
                <w:numId w:val="0"/>
              </w:numPr>
              <w:spacing w:before="0" w:after="0" w:line="240" w:lineRule="auto"/>
              <w:jc w:val="center"/>
              <w:rPr>
                <w:rFonts w:ascii="Arial Narrow" w:hAnsi="Arial Narrow" w:cs="Times New Roman"/>
                <w:b/>
                <w:i/>
                <w:iCs/>
                <w:color w:val="auto"/>
                <w:sz w:val="24"/>
                <w:szCs w:val="24"/>
              </w:rPr>
            </w:pPr>
          </w:p>
          <w:p w14:paraId="2D605D12" w14:textId="77777777" w:rsidR="001532F8" w:rsidRDefault="001532F8" w:rsidP="003841A7">
            <w:pPr>
              <w:pStyle w:val="Nivel2"/>
              <w:numPr>
                <w:ilvl w:val="0"/>
                <w:numId w:val="0"/>
              </w:numPr>
              <w:spacing w:before="0" w:after="0" w:line="240" w:lineRule="auto"/>
              <w:jc w:val="center"/>
              <w:rPr>
                <w:rFonts w:ascii="Arial Narrow" w:hAnsi="Arial Narrow" w:cs="Times New Roman"/>
                <w:b/>
                <w:i/>
                <w:iCs/>
                <w:color w:val="auto"/>
                <w:sz w:val="24"/>
                <w:szCs w:val="24"/>
              </w:rPr>
            </w:pPr>
          </w:p>
          <w:p w14:paraId="64D01372" w14:textId="77777777" w:rsidR="001532F8" w:rsidRDefault="001532F8" w:rsidP="003841A7">
            <w:pPr>
              <w:pStyle w:val="Nivel2"/>
              <w:numPr>
                <w:ilvl w:val="0"/>
                <w:numId w:val="0"/>
              </w:numPr>
              <w:spacing w:before="0" w:after="0" w:line="240" w:lineRule="auto"/>
              <w:jc w:val="center"/>
              <w:rPr>
                <w:rFonts w:ascii="Arial Narrow" w:hAnsi="Arial Narrow" w:cs="Times New Roman"/>
                <w:b/>
                <w:i/>
                <w:iCs/>
                <w:color w:val="auto"/>
                <w:sz w:val="24"/>
                <w:szCs w:val="24"/>
              </w:rPr>
            </w:pPr>
          </w:p>
          <w:p w14:paraId="5BEFA997" w14:textId="77777777" w:rsidR="001532F8" w:rsidRDefault="001532F8" w:rsidP="003841A7">
            <w:pPr>
              <w:pStyle w:val="Nivel2"/>
              <w:numPr>
                <w:ilvl w:val="0"/>
                <w:numId w:val="0"/>
              </w:numPr>
              <w:spacing w:before="0" w:after="0" w:line="240" w:lineRule="auto"/>
              <w:jc w:val="center"/>
              <w:rPr>
                <w:rFonts w:ascii="Arial Narrow" w:hAnsi="Arial Narrow" w:cs="Times New Roman"/>
                <w:b/>
                <w:i/>
                <w:iCs/>
                <w:color w:val="auto"/>
                <w:sz w:val="24"/>
                <w:szCs w:val="24"/>
              </w:rPr>
            </w:pPr>
          </w:p>
          <w:p w14:paraId="730BAAD5" w14:textId="77777777" w:rsidR="001532F8" w:rsidRDefault="001532F8" w:rsidP="003841A7">
            <w:pPr>
              <w:pStyle w:val="Nivel2"/>
              <w:numPr>
                <w:ilvl w:val="0"/>
                <w:numId w:val="0"/>
              </w:numPr>
              <w:spacing w:before="0" w:after="0" w:line="240" w:lineRule="auto"/>
              <w:jc w:val="center"/>
              <w:rPr>
                <w:rFonts w:ascii="Arial Narrow" w:hAnsi="Arial Narrow" w:cs="Times New Roman"/>
                <w:b/>
                <w:i/>
                <w:iCs/>
                <w:color w:val="auto"/>
                <w:sz w:val="24"/>
                <w:szCs w:val="24"/>
              </w:rPr>
            </w:pPr>
          </w:p>
          <w:p w14:paraId="67F62D6E" w14:textId="77777777" w:rsidR="001532F8" w:rsidRDefault="001532F8" w:rsidP="003841A7">
            <w:pPr>
              <w:pStyle w:val="Nivel2"/>
              <w:numPr>
                <w:ilvl w:val="0"/>
                <w:numId w:val="0"/>
              </w:numPr>
              <w:spacing w:before="0" w:after="0" w:line="240" w:lineRule="auto"/>
              <w:jc w:val="center"/>
              <w:rPr>
                <w:rFonts w:ascii="Arial Narrow" w:hAnsi="Arial Narrow" w:cs="Times New Roman"/>
                <w:b/>
                <w:i/>
                <w:iCs/>
                <w:color w:val="auto"/>
                <w:sz w:val="24"/>
                <w:szCs w:val="24"/>
              </w:rPr>
            </w:pPr>
          </w:p>
          <w:p w14:paraId="0B9616AD" w14:textId="77777777" w:rsidR="001532F8" w:rsidRPr="00EB1A08" w:rsidRDefault="001532F8" w:rsidP="003841A7">
            <w:pPr>
              <w:pStyle w:val="Nivel2"/>
              <w:numPr>
                <w:ilvl w:val="0"/>
                <w:numId w:val="0"/>
              </w:numPr>
              <w:spacing w:before="0" w:after="0" w:line="240" w:lineRule="auto"/>
              <w:jc w:val="center"/>
              <w:rPr>
                <w:rFonts w:ascii="Arial Narrow" w:hAnsi="Arial Narrow" w:cs="Times New Roman"/>
                <w:b/>
                <w:i/>
                <w:iCs/>
                <w:color w:val="auto"/>
                <w:sz w:val="24"/>
                <w:szCs w:val="24"/>
              </w:rPr>
            </w:pPr>
          </w:p>
        </w:tc>
      </w:tr>
      <w:tr w:rsidR="00E24FFF" w:rsidRPr="00EB1A08" w14:paraId="48DEA132" w14:textId="77777777" w:rsidTr="003841A7">
        <w:trPr>
          <w:trHeight w:val="280"/>
        </w:trPr>
        <w:tc>
          <w:tcPr>
            <w:tcW w:w="1723" w:type="pct"/>
            <w:vAlign w:val="center"/>
          </w:tcPr>
          <w:p w14:paraId="08076486" w14:textId="77777777" w:rsidR="00E24FFF" w:rsidRPr="00EB1A08" w:rsidRDefault="00E24FFF" w:rsidP="003841A7">
            <w:pPr>
              <w:pStyle w:val="Nivel2"/>
              <w:numPr>
                <w:ilvl w:val="0"/>
                <w:numId w:val="0"/>
              </w:numPr>
              <w:spacing w:before="0" w:after="0" w:line="240" w:lineRule="auto"/>
              <w:jc w:val="center"/>
              <w:rPr>
                <w:rFonts w:ascii="Arial Narrow" w:hAnsi="Arial Narrow" w:cs="Times New Roman"/>
                <w:i/>
                <w:iCs/>
                <w:color w:val="auto"/>
                <w:sz w:val="24"/>
                <w:szCs w:val="24"/>
              </w:rPr>
            </w:pPr>
          </w:p>
        </w:tc>
        <w:tc>
          <w:tcPr>
            <w:tcW w:w="1886" w:type="pct"/>
            <w:vAlign w:val="center"/>
          </w:tcPr>
          <w:p w14:paraId="1EA80F32" w14:textId="77777777" w:rsidR="00E24FFF" w:rsidRPr="00EB1A08" w:rsidRDefault="00E24FFF" w:rsidP="003841A7">
            <w:pPr>
              <w:pStyle w:val="Nivel2"/>
              <w:numPr>
                <w:ilvl w:val="0"/>
                <w:numId w:val="0"/>
              </w:numPr>
              <w:spacing w:before="0" w:after="0" w:line="240" w:lineRule="auto"/>
              <w:jc w:val="center"/>
              <w:rPr>
                <w:rFonts w:ascii="Arial Narrow" w:hAnsi="Arial Narrow" w:cs="Times New Roman"/>
                <w:i/>
                <w:iCs/>
                <w:color w:val="auto"/>
                <w:sz w:val="24"/>
                <w:szCs w:val="24"/>
              </w:rPr>
            </w:pPr>
          </w:p>
        </w:tc>
        <w:tc>
          <w:tcPr>
            <w:tcW w:w="1391" w:type="pct"/>
            <w:vAlign w:val="center"/>
          </w:tcPr>
          <w:p w14:paraId="305BB294" w14:textId="77777777" w:rsidR="00E24FFF" w:rsidRPr="00EB1A08" w:rsidRDefault="00E24FFF" w:rsidP="003841A7">
            <w:pPr>
              <w:pStyle w:val="Nivel2"/>
              <w:numPr>
                <w:ilvl w:val="0"/>
                <w:numId w:val="0"/>
              </w:numPr>
              <w:spacing w:before="0" w:after="0" w:line="240" w:lineRule="auto"/>
              <w:jc w:val="center"/>
              <w:rPr>
                <w:rFonts w:ascii="Arial Narrow" w:hAnsi="Arial Narrow" w:cs="Times New Roman"/>
                <w:i/>
                <w:iCs/>
                <w:color w:val="auto"/>
                <w:sz w:val="24"/>
                <w:szCs w:val="24"/>
              </w:rPr>
            </w:pPr>
          </w:p>
        </w:tc>
      </w:tr>
      <w:tr w:rsidR="00E24FFF" w:rsidRPr="00EB1A08" w14:paraId="14E06D6F" w14:textId="77777777" w:rsidTr="003841A7">
        <w:trPr>
          <w:trHeight w:val="280"/>
        </w:trPr>
        <w:tc>
          <w:tcPr>
            <w:tcW w:w="1723" w:type="pct"/>
            <w:vAlign w:val="center"/>
          </w:tcPr>
          <w:p w14:paraId="1FDAD54E" w14:textId="77777777" w:rsidR="00E24FFF" w:rsidRPr="00EB1A08" w:rsidRDefault="00E24FFF" w:rsidP="003841A7">
            <w:pPr>
              <w:pStyle w:val="Nivel2"/>
              <w:numPr>
                <w:ilvl w:val="0"/>
                <w:numId w:val="0"/>
              </w:numPr>
              <w:spacing w:before="0" w:after="0" w:line="240" w:lineRule="auto"/>
              <w:jc w:val="center"/>
              <w:rPr>
                <w:rFonts w:ascii="Arial Narrow" w:hAnsi="Arial Narrow" w:cs="Times New Roman"/>
                <w:i/>
                <w:iCs/>
                <w:color w:val="auto"/>
                <w:sz w:val="24"/>
                <w:szCs w:val="24"/>
              </w:rPr>
            </w:pPr>
          </w:p>
        </w:tc>
        <w:tc>
          <w:tcPr>
            <w:tcW w:w="1886" w:type="pct"/>
            <w:vAlign w:val="center"/>
          </w:tcPr>
          <w:p w14:paraId="2935D885" w14:textId="77777777" w:rsidR="00E24FFF" w:rsidRPr="00EB1A08" w:rsidRDefault="00E24FFF" w:rsidP="003841A7">
            <w:pPr>
              <w:pStyle w:val="Nivel2"/>
              <w:numPr>
                <w:ilvl w:val="0"/>
                <w:numId w:val="0"/>
              </w:numPr>
              <w:spacing w:before="0" w:after="0" w:line="240" w:lineRule="auto"/>
              <w:jc w:val="center"/>
              <w:rPr>
                <w:rFonts w:ascii="Arial Narrow" w:hAnsi="Arial Narrow" w:cs="Times New Roman"/>
                <w:b/>
                <w:i/>
                <w:iCs/>
                <w:color w:val="auto"/>
                <w:sz w:val="24"/>
                <w:szCs w:val="24"/>
              </w:rPr>
            </w:pPr>
          </w:p>
        </w:tc>
        <w:tc>
          <w:tcPr>
            <w:tcW w:w="1391" w:type="pct"/>
            <w:vAlign w:val="center"/>
          </w:tcPr>
          <w:p w14:paraId="11C02F3A" w14:textId="77777777" w:rsidR="00E24FFF" w:rsidRPr="00EB1A08" w:rsidRDefault="00E24FFF" w:rsidP="003841A7">
            <w:pPr>
              <w:pStyle w:val="Nivel2"/>
              <w:numPr>
                <w:ilvl w:val="0"/>
                <w:numId w:val="0"/>
              </w:numPr>
              <w:spacing w:before="0" w:after="0" w:line="240" w:lineRule="auto"/>
              <w:jc w:val="center"/>
              <w:rPr>
                <w:rFonts w:ascii="Arial Narrow" w:hAnsi="Arial Narrow" w:cs="Times New Roman"/>
                <w:i/>
                <w:iCs/>
                <w:color w:val="auto"/>
                <w:sz w:val="24"/>
                <w:szCs w:val="24"/>
              </w:rPr>
            </w:pPr>
          </w:p>
        </w:tc>
      </w:tr>
      <w:tr w:rsidR="00E24FFF" w:rsidRPr="00EB1A08" w14:paraId="545DB4A5" w14:textId="77777777" w:rsidTr="003841A7">
        <w:trPr>
          <w:trHeight w:val="51"/>
        </w:trPr>
        <w:tc>
          <w:tcPr>
            <w:tcW w:w="1723" w:type="pct"/>
            <w:vAlign w:val="center"/>
          </w:tcPr>
          <w:p w14:paraId="00D2F8FF" w14:textId="77777777" w:rsidR="00E24FFF" w:rsidRPr="00EB1A08" w:rsidRDefault="00E24FFF" w:rsidP="003841A7">
            <w:pPr>
              <w:pStyle w:val="Nivel2"/>
              <w:numPr>
                <w:ilvl w:val="0"/>
                <w:numId w:val="0"/>
              </w:numPr>
              <w:spacing w:before="0" w:after="0" w:line="240" w:lineRule="auto"/>
              <w:jc w:val="center"/>
              <w:rPr>
                <w:rFonts w:ascii="Arial Narrow" w:hAnsi="Arial Narrow" w:cs="Times New Roman"/>
                <w:i/>
                <w:iCs/>
                <w:color w:val="auto"/>
                <w:sz w:val="24"/>
                <w:szCs w:val="24"/>
              </w:rPr>
            </w:pPr>
            <w:r w:rsidRPr="00EB1A08">
              <w:rPr>
                <w:rFonts w:ascii="Arial Narrow" w:hAnsi="Arial Narrow" w:cs="Times New Roman"/>
                <w:i/>
                <w:iCs/>
                <w:color w:val="auto"/>
                <w:sz w:val="24"/>
                <w:szCs w:val="24"/>
              </w:rPr>
              <w:t>_______________________</w:t>
            </w:r>
          </w:p>
        </w:tc>
        <w:tc>
          <w:tcPr>
            <w:tcW w:w="1886" w:type="pct"/>
            <w:vAlign w:val="center"/>
          </w:tcPr>
          <w:p w14:paraId="38A6EE8F" w14:textId="77777777" w:rsidR="00E24FFF" w:rsidRPr="00EB1A08" w:rsidRDefault="00E24FFF" w:rsidP="003841A7">
            <w:pPr>
              <w:pStyle w:val="Nivel2"/>
              <w:numPr>
                <w:ilvl w:val="0"/>
                <w:numId w:val="0"/>
              </w:numPr>
              <w:spacing w:before="0" w:after="0" w:line="240" w:lineRule="auto"/>
              <w:jc w:val="center"/>
              <w:rPr>
                <w:rFonts w:ascii="Arial Narrow" w:hAnsi="Arial Narrow" w:cs="Times New Roman"/>
                <w:i/>
                <w:iCs/>
                <w:color w:val="auto"/>
                <w:sz w:val="24"/>
                <w:szCs w:val="24"/>
              </w:rPr>
            </w:pPr>
            <w:r w:rsidRPr="00EB1A08">
              <w:rPr>
                <w:rFonts w:ascii="Arial Narrow" w:hAnsi="Arial Narrow" w:cs="Times New Roman"/>
                <w:i/>
                <w:iCs/>
                <w:color w:val="auto"/>
                <w:sz w:val="24"/>
                <w:szCs w:val="24"/>
              </w:rPr>
              <w:t>__________________</w:t>
            </w:r>
          </w:p>
        </w:tc>
        <w:tc>
          <w:tcPr>
            <w:tcW w:w="1391" w:type="pct"/>
            <w:vAlign w:val="center"/>
          </w:tcPr>
          <w:p w14:paraId="771AA5F6" w14:textId="77777777" w:rsidR="00E24FFF" w:rsidRPr="00EB1A08" w:rsidRDefault="00E24FFF" w:rsidP="003841A7">
            <w:pPr>
              <w:pStyle w:val="Nivel2"/>
              <w:numPr>
                <w:ilvl w:val="0"/>
                <w:numId w:val="0"/>
              </w:numPr>
              <w:spacing w:before="0" w:after="0" w:line="240" w:lineRule="auto"/>
              <w:jc w:val="center"/>
              <w:rPr>
                <w:rFonts w:ascii="Arial Narrow" w:hAnsi="Arial Narrow" w:cs="Times New Roman"/>
                <w:i/>
                <w:iCs/>
                <w:color w:val="auto"/>
                <w:sz w:val="24"/>
                <w:szCs w:val="24"/>
              </w:rPr>
            </w:pPr>
            <w:r w:rsidRPr="00EB1A08">
              <w:rPr>
                <w:rFonts w:ascii="Arial Narrow" w:hAnsi="Arial Narrow" w:cs="Times New Roman"/>
                <w:i/>
                <w:iCs/>
                <w:color w:val="auto"/>
                <w:sz w:val="24"/>
                <w:szCs w:val="24"/>
              </w:rPr>
              <w:t>___________________</w:t>
            </w:r>
          </w:p>
        </w:tc>
      </w:tr>
      <w:tr w:rsidR="00E24FFF" w:rsidRPr="00EB1A08" w14:paraId="6B463624" w14:textId="77777777" w:rsidTr="003841A7">
        <w:trPr>
          <w:trHeight w:val="843"/>
        </w:trPr>
        <w:tc>
          <w:tcPr>
            <w:tcW w:w="1723" w:type="pct"/>
            <w:vAlign w:val="center"/>
          </w:tcPr>
          <w:p w14:paraId="29E7F589" w14:textId="77777777" w:rsidR="00E24FFF" w:rsidRPr="00EB1A08" w:rsidRDefault="00E24FFF" w:rsidP="003841A7">
            <w:pPr>
              <w:pStyle w:val="Nivel2"/>
              <w:numPr>
                <w:ilvl w:val="0"/>
                <w:numId w:val="0"/>
              </w:numPr>
              <w:spacing w:before="0" w:after="0" w:line="240" w:lineRule="auto"/>
              <w:jc w:val="center"/>
              <w:rPr>
                <w:rFonts w:ascii="Arial Narrow" w:hAnsi="Arial Narrow" w:cs="Times New Roman"/>
                <w:i/>
                <w:iCs/>
                <w:color w:val="auto"/>
                <w:sz w:val="24"/>
                <w:szCs w:val="24"/>
              </w:rPr>
            </w:pPr>
            <w:r w:rsidRPr="00EB1A08">
              <w:rPr>
                <w:rFonts w:ascii="Arial Narrow" w:hAnsi="Arial Narrow" w:cs="Times New Roman"/>
                <w:i/>
                <w:iCs/>
                <w:color w:val="auto"/>
                <w:sz w:val="24"/>
                <w:szCs w:val="24"/>
              </w:rPr>
              <w:t>Janaina Taborda</w:t>
            </w:r>
          </w:p>
          <w:p w14:paraId="42C34935" w14:textId="77777777" w:rsidR="00E24FFF" w:rsidRPr="00EB1A08" w:rsidRDefault="00E24FFF" w:rsidP="003841A7">
            <w:pPr>
              <w:pStyle w:val="Nivel2"/>
              <w:numPr>
                <w:ilvl w:val="0"/>
                <w:numId w:val="0"/>
              </w:numPr>
              <w:spacing w:before="0" w:after="0" w:line="240" w:lineRule="auto"/>
              <w:jc w:val="center"/>
              <w:rPr>
                <w:rFonts w:ascii="Arial Narrow" w:hAnsi="Arial Narrow" w:cs="Times New Roman"/>
                <w:i/>
                <w:iCs/>
                <w:color w:val="auto"/>
                <w:sz w:val="24"/>
                <w:szCs w:val="24"/>
              </w:rPr>
            </w:pPr>
            <w:r w:rsidRPr="00EB1A08">
              <w:rPr>
                <w:rFonts w:ascii="Arial Narrow" w:hAnsi="Arial Narrow" w:cs="Times New Roman"/>
                <w:b/>
                <w:i/>
                <w:iCs/>
                <w:color w:val="auto"/>
                <w:sz w:val="24"/>
                <w:szCs w:val="24"/>
              </w:rPr>
              <w:t>Secretária M. de Assistência Social</w:t>
            </w:r>
          </w:p>
        </w:tc>
        <w:tc>
          <w:tcPr>
            <w:tcW w:w="1886" w:type="pct"/>
            <w:vAlign w:val="center"/>
          </w:tcPr>
          <w:p w14:paraId="58DC582F" w14:textId="77777777" w:rsidR="00E24FFF" w:rsidRPr="00EB1A08" w:rsidRDefault="00E24FFF" w:rsidP="003841A7">
            <w:pPr>
              <w:pStyle w:val="Nivel2"/>
              <w:numPr>
                <w:ilvl w:val="0"/>
                <w:numId w:val="0"/>
              </w:numPr>
              <w:spacing w:before="0" w:after="0" w:line="240" w:lineRule="auto"/>
              <w:jc w:val="center"/>
              <w:rPr>
                <w:rFonts w:ascii="Arial Narrow" w:hAnsi="Arial Narrow" w:cs="Times New Roman"/>
                <w:bCs/>
                <w:i/>
                <w:iCs/>
                <w:color w:val="auto"/>
                <w:sz w:val="24"/>
                <w:szCs w:val="24"/>
              </w:rPr>
            </w:pPr>
            <w:r w:rsidRPr="00EB1A08">
              <w:rPr>
                <w:rFonts w:ascii="Arial Narrow" w:hAnsi="Arial Narrow" w:cs="Times New Roman"/>
                <w:bCs/>
                <w:i/>
                <w:iCs/>
                <w:color w:val="auto"/>
                <w:sz w:val="24"/>
                <w:szCs w:val="24"/>
              </w:rPr>
              <w:t>Rafael Serren de Oliveira</w:t>
            </w:r>
          </w:p>
          <w:p w14:paraId="182FEC6D" w14:textId="77777777" w:rsidR="00E24FFF" w:rsidRPr="00EB1A08" w:rsidRDefault="00E24FFF" w:rsidP="003841A7">
            <w:pPr>
              <w:pStyle w:val="Nivel2"/>
              <w:numPr>
                <w:ilvl w:val="0"/>
                <w:numId w:val="0"/>
              </w:numPr>
              <w:spacing w:before="0" w:after="0" w:line="240" w:lineRule="auto"/>
              <w:jc w:val="center"/>
              <w:rPr>
                <w:rFonts w:ascii="Arial Narrow" w:hAnsi="Arial Narrow" w:cs="Times New Roman"/>
                <w:i/>
                <w:iCs/>
                <w:color w:val="auto"/>
                <w:sz w:val="24"/>
                <w:szCs w:val="24"/>
              </w:rPr>
            </w:pPr>
            <w:r w:rsidRPr="00EB1A08">
              <w:rPr>
                <w:rFonts w:ascii="Arial Narrow" w:hAnsi="Arial Narrow" w:cs="Times New Roman"/>
                <w:b/>
                <w:i/>
                <w:iCs/>
                <w:color w:val="auto"/>
                <w:sz w:val="24"/>
                <w:szCs w:val="24"/>
              </w:rPr>
              <w:t>Secretário de Esporte</w:t>
            </w:r>
          </w:p>
        </w:tc>
        <w:tc>
          <w:tcPr>
            <w:tcW w:w="1391" w:type="pct"/>
            <w:vAlign w:val="center"/>
          </w:tcPr>
          <w:p w14:paraId="018DD3EA" w14:textId="77777777" w:rsidR="00E24FFF" w:rsidRPr="00EB1A08" w:rsidRDefault="00E24FFF" w:rsidP="003841A7">
            <w:pPr>
              <w:pStyle w:val="Nivel2"/>
              <w:numPr>
                <w:ilvl w:val="0"/>
                <w:numId w:val="0"/>
              </w:numPr>
              <w:spacing w:before="0" w:after="0" w:line="240" w:lineRule="auto"/>
              <w:jc w:val="center"/>
              <w:rPr>
                <w:rFonts w:ascii="Arial Narrow" w:hAnsi="Arial Narrow" w:cs="Times New Roman"/>
                <w:bCs/>
                <w:i/>
                <w:iCs/>
                <w:color w:val="auto"/>
                <w:sz w:val="24"/>
                <w:szCs w:val="24"/>
              </w:rPr>
            </w:pPr>
            <w:r w:rsidRPr="00EB1A08">
              <w:rPr>
                <w:rFonts w:ascii="Arial Narrow" w:hAnsi="Arial Narrow" w:cs="Times New Roman"/>
                <w:bCs/>
                <w:i/>
                <w:iCs/>
                <w:color w:val="auto"/>
                <w:sz w:val="24"/>
                <w:szCs w:val="24"/>
              </w:rPr>
              <w:t>Magali Rose dos Santos</w:t>
            </w:r>
          </w:p>
          <w:p w14:paraId="390761F8" w14:textId="77777777" w:rsidR="00E24FFF" w:rsidRPr="00EB1A08" w:rsidRDefault="00E24FFF" w:rsidP="003841A7">
            <w:pPr>
              <w:pStyle w:val="Nivel2"/>
              <w:numPr>
                <w:ilvl w:val="0"/>
                <w:numId w:val="0"/>
              </w:numPr>
              <w:spacing w:before="0" w:after="0" w:line="240" w:lineRule="auto"/>
              <w:jc w:val="center"/>
              <w:rPr>
                <w:rFonts w:ascii="Arial Narrow" w:hAnsi="Arial Narrow" w:cs="Times New Roman"/>
                <w:i/>
                <w:iCs/>
                <w:color w:val="auto"/>
                <w:sz w:val="24"/>
                <w:szCs w:val="24"/>
              </w:rPr>
            </w:pPr>
            <w:r w:rsidRPr="00EB1A08">
              <w:rPr>
                <w:rFonts w:ascii="Arial Narrow" w:hAnsi="Arial Narrow" w:cs="Times New Roman"/>
                <w:b/>
                <w:i/>
                <w:iCs/>
                <w:color w:val="auto"/>
                <w:sz w:val="24"/>
                <w:szCs w:val="24"/>
              </w:rPr>
              <w:t>Secretária de Turismo e Cultura</w:t>
            </w:r>
          </w:p>
        </w:tc>
      </w:tr>
      <w:tr w:rsidR="00E24FFF" w:rsidRPr="00EB1A08" w14:paraId="229B8E78" w14:textId="77777777" w:rsidTr="003841A7">
        <w:trPr>
          <w:trHeight w:val="280"/>
        </w:trPr>
        <w:tc>
          <w:tcPr>
            <w:tcW w:w="1723" w:type="pct"/>
            <w:vAlign w:val="center"/>
          </w:tcPr>
          <w:p w14:paraId="7F980094" w14:textId="77777777" w:rsidR="00E24FFF" w:rsidRPr="00EB1A08" w:rsidRDefault="00E24FFF" w:rsidP="003841A7">
            <w:pPr>
              <w:pStyle w:val="Nivel2"/>
              <w:numPr>
                <w:ilvl w:val="0"/>
                <w:numId w:val="0"/>
              </w:numPr>
              <w:spacing w:before="0" w:after="0" w:line="240" w:lineRule="auto"/>
              <w:jc w:val="center"/>
              <w:rPr>
                <w:rFonts w:ascii="Arial Narrow" w:hAnsi="Arial Narrow" w:cs="Times New Roman"/>
                <w:i/>
                <w:iCs/>
                <w:color w:val="auto"/>
                <w:sz w:val="24"/>
                <w:szCs w:val="24"/>
              </w:rPr>
            </w:pPr>
          </w:p>
        </w:tc>
        <w:tc>
          <w:tcPr>
            <w:tcW w:w="1886" w:type="pct"/>
            <w:vAlign w:val="center"/>
          </w:tcPr>
          <w:p w14:paraId="055B3790" w14:textId="77777777" w:rsidR="00E24FFF" w:rsidRPr="00EB1A08" w:rsidRDefault="00E24FFF" w:rsidP="003841A7">
            <w:pPr>
              <w:pStyle w:val="Nivel2"/>
              <w:numPr>
                <w:ilvl w:val="0"/>
                <w:numId w:val="0"/>
              </w:numPr>
              <w:spacing w:before="0" w:after="0" w:line="240" w:lineRule="auto"/>
              <w:jc w:val="center"/>
              <w:rPr>
                <w:rFonts w:ascii="Arial Narrow" w:hAnsi="Arial Narrow" w:cs="Times New Roman"/>
                <w:i/>
                <w:iCs/>
                <w:color w:val="auto"/>
                <w:sz w:val="24"/>
                <w:szCs w:val="24"/>
              </w:rPr>
            </w:pPr>
          </w:p>
        </w:tc>
        <w:tc>
          <w:tcPr>
            <w:tcW w:w="1391" w:type="pct"/>
            <w:vAlign w:val="center"/>
          </w:tcPr>
          <w:p w14:paraId="176F444A" w14:textId="77777777" w:rsidR="00E24FFF" w:rsidRPr="00EB1A08" w:rsidRDefault="00E24FFF" w:rsidP="003841A7">
            <w:pPr>
              <w:pStyle w:val="Nivel2"/>
              <w:numPr>
                <w:ilvl w:val="0"/>
                <w:numId w:val="0"/>
              </w:numPr>
              <w:spacing w:before="0" w:after="0" w:line="240" w:lineRule="auto"/>
              <w:jc w:val="center"/>
              <w:rPr>
                <w:rFonts w:ascii="Arial Narrow" w:hAnsi="Arial Narrow" w:cs="Times New Roman"/>
                <w:bCs/>
                <w:i/>
                <w:iCs/>
                <w:color w:val="auto"/>
                <w:sz w:val="24"/>
                <w:szCs w:val="24"/>
              </w:rPr>
            </w:pPr>
          </w:p>
        </w:tc>
      </w:tr>
      <w:tr w:rsidR="00E24FFF" w:rsidRPr="00EB1A08" w14:paraId="1BB25C38" w14:textId="77777777" w:rsidTr="003841A7">
        <w:trPr>
          <w:trHeight w:val="280"/>
        </w:trPr>
        <w:tc>
          <w:tcPr>
            <w:tcW w:w="1723" w:type="pct"/>
            <w:vAlign w:val="center"/>
          </w:tcPr>
          <w:p w14:paraId="44B5654A" w14:textId="77777777" w:rsidR="00E24FFF" w:rsidRPr="00EB1A08" w:rsidRDefault="00E24FFF" w:rsidP="003841A7">
            <w:pPr>
              <w:pStyle w:val="Nivel2"/>
              <w:numPr>
                <w:ilvl w:val="0"/>
                <w:numId w:val="0"/>
              </w:numPr>
              <w:spacing w:before="0" w:after="0" w:line="240" w:lineRule="auto"/>
              <w:jc w:val="center"/>
              <w:rPr>
                <w:rFonts w:ascii="Arial Narrow" w:hAnsi="Arial Narrow" w:cs="Times New Roman"/>
                <w:i/>
                <w:iCs/>
                <w:color w:val="auto"/>
                <w:sz w:val="24"/>
                <w:szCs w:val="24"/>
              </w:rPr>
            </w:pPr>
          </w:p>
        </w:tc>
        <w:tc>
          <w:tcPr>
            <w:tcW w:w="1886" w:type="pct"/>
            <w:vAlign w:val="center"/>
          </w:tcPr>
          <w:p w14:paraId="7DFB9D99" w14:textId="77777777" w:rsidR="00E24FFF" w:rsidRPr="00EB1A08" w:rsidRDefault="00E24FFF" w:rsidP="003841A7">
            <w:pPr>
              <w:pStyle w:val="Nivel2"/>
              <w:numPr>
                <w:ilvl w:val="0"/>
                <w:numId w:val="0"/>
              </w:numPr>
              <w:spacing w:before="0" w:after="0" w:line="240" w:lineRule="auto"/>
              <w:jc w:val="center"/>
              <w:rPr>
                <w:rFonts w:ascii="Arial Narrow" w:hAnsi="Arial Narrow" w:cs="Times New Roman"/>
                <w:i/>
                <w:iCs/>
                <w:color w:val="auto"/>
                <w:sz w:val="24"/>
                <w:szCs w:val="24"/>
              </w:rPr>
            </w:pPr>
          </w:p>
        </w:tc>
        <w:tc>
          <w:tcPr>
            <w:tcW w:w="1391" w:type="pct"/>
            <w:vAlign w:val="center"/>
          </w:tcPr>
          <w:p w14:paraId="38D9EEFE" w14:textId="77777777" w:rsidR="00E24FFF" w:rsidRPr="00EB1A08" w:rsidRDefault="00E24FFF" w:rsidP="003841A7">
            <w:pPr>
              <w:pStyle w:val="Nivel2"/>
              <w:numPr>
                <w:ilvl w:val="0"/>
                <w:numId w:val="0"/>
              </w:numPr>
              <w:spacing w:before="0" w:after="0" w:line="240" w:lineRule="auto"/>
              <w:jc w:val="center"/>
              <w:rPr>
                <w:rFonts w:ascii="Arial Narrow" w:hAnsi="Arial Narrow" w:cs="Times New Roman"/>
                <w:bCs/>
                <w:i/>
                <w:iCs/>
                <w:color w:val="auto"/>
                <w:sz w:val="24"/>
                <w:szCs w:val="24"/>
              </w:rPr>
            </w:pPr>
          </w:p>
        </w:tc>
      </w:tr>
      <w:tr w:rsidR="00E24FFF" w:rsidRPr="00EB1A08" w14:paraId="7314B22F" w14:textId="77777777" w:rsidTr="003841A7">
        <w:trPr>
          <w:trHeight w:val="280"/>
        </w:trPr>
        <w:tc>
          <w:tcPr>
            <w:tcW w:w="1723" w:type="pct"/>
            <w:vAlign w:val="center"/>
          </w:tcPr>
          <w:p w14:paraId="248890EF" w14:textId="77777777" w:rsidR="00E24FFF" w:rsidRPr="00EB1A08" w:rsidRDefault="00E24FFF" w:rsidP="003841A7">
            <w:pPr>
              <w:pStyle w:val="Nivel2"/>
              <w:numPr>
                <w:ilvl w:val="0"/>
                <w:numId w:val="0"/>
              </w:numPr>
              <w:spacing w:before="0" w:after="0" w:line="240" w:lineRule="auto"/>
              <w:jc w:val="center"/>
              <w:rPr>
                <w:rFonts w:ascii="Arial Narrow" w:hAnsi="Arial Narrow" w:cs="Times New Roman"/>
                <w:i/>
                <w:iCs/>
                <w:color w:val="auto"/>
                <w:sz w:val="24"/>
                <w:szCs w:val="24"/>
              </w:rPr>
            </w:pPr>
          </w:p>
        </w:tc>
        <w:tc>
          <w:tcPr>
            <w:tcW w:w="1886" w:type="pct"/>
            <w:vAlign w:val="center"/>
          </w:tcPr>
          <w:p w14:paraId="262CEA55" w14:textId="77777777" w:rsidR="00E24FFF" w:rsidRPr="00EB1A08" w:rsidRDefault="00E24FFF" w:rsidP="003841A7">
            <w:pPr>
              <w:pStyle w:val="Nivel2"/>
              <w:numPr>
                <w:ilvl w:val="0"/>
                <w:numId w:val="0"/>
              </w:numPr>
              <w:spacing w:before="0" w:after="0" w:line="240" w:lineRule="auto"/>
              <w:jc w:val="center"/>
              <w:rPr>
                <w:rFonts w:ascii="Arial Narrow" w:hAnsi="Arial Narrow" w:cs="Times New Roman"/>
                <w:i/>
                <w:iCs/>
                <w:color w:val="auto"/>
                <w:sz w:val="24"/>
                <w:szCs w:val="24"/>
              </w:rPr>
            </w:pPr>
          </w:p>
        </w:tc>
        <w:tc>
          <w:tcPr>
            <w:tcW w:w="1391" w:type="pct"/>
            <w:vAlign w:val="center"/>
          </w:tcPr>
          <w:p w14:paraId="242679A0" w14:textId="77777777" w:rsidR="00E24FFF" w:rsidRPr="00EB1A08" w:rsidRDefault="00E24FFF" w:rsidP="003841A7">
            <w:pPr>
              <w:pStyle w:val="Nivel2"/>
              <w:numPr>
                <w:ilvl w:val="0"/>
                <w:numId w:val="0"/>
              </w:numPr>
              <w:spacing w:before="0" w:after="0" w:line="240" w:lineRule="auto"/>
              <w:jc w:val="center"/>
              <w:rPr>
                <w:rFonts w:ascii="Arial Narrow" w:hAnsi="Arial Narrow" w:cs="Times New Roman"/>
                <w:bCs/>
                <w:i/>
                <w:iCs/>
                <w:color w:val="auto"/>
                <w:sz w:val="24"/>
                <w:szCs w:val="24"/>
              </w:rPr>
            </w:pPr>
          </w:p>
        </w:tc>
      </w:tr>
      <w:tr w:rsidR="00E24FFF" w:rsidRPr="00EB1A08" w14:paraId="3117B4D4" w14:textId="77777777" w:rsidTr="003841A7">
        <w:trPr>
          <w:trHeight w:val="280"/>
        </w:trPr>
        <w:tc>
          <w:tcPr>
            <w:tcW w:w="1723" w:type="pct"/>
            <w:vAlign w:val="center"/>
          </w:tcPr>
          <w:p w14:paraId="7C04A4B7" w14:textId="77777777" w:rsidR="00E24FFF" w:rsidRPr="00EB1A08" w:rsidRDefault="00E24FFF" w:rsidP="003841A7">
            <w:pPr>
              <w:pStyle w:val="Nivel2"/>
              <w:numPr>
                <w:ilvl w:val="0"/>
                <w:numId w:val="0"/>
              </w:numPr>
              <w:spacing w:before="0" w:after="0" w:line="240" w:lineRule="auto"/>
              <w:jc w:val="center"/>
              <w:rPr>
                <w:rFonts w:ascii="Arial Narrow" w:hAnsi="Arial Narrow" w:cs="Times New Roman"/>
                <w:i/>
                <w:iCs/>
                <w:color w:val="auto"/>
                <w:sz w:val="24"/>
                <w:szCs w:val="24"/>
              </w:rPr>
            </w:pPr>
            <w:r w:rsidRPr="00EB1A08">
              <w:rPr>
                <w:rFonts w:ascii="Arial Narrow" w:hAnsi="Arial Narrow" w:cs="Times New Roman"/>
                <w:i/>
                <w:iCs/>
                <w:color w:val="auto"/>
                <w:sz w:val="24"/>
                <w:szCs w:val="24"/>
              </w:rPr>
              <w:t>__________________</w:t>
            </w:r>
          </w:p>
        </w:tc>
        <w:tc>
          <w:tcPr>
            <w:tcW w:w="1886" w:type="pct"/>
            <w:vAlign w:val="center"/>
          </w:tcPr>
          <w:p w14:paraId="592FF332" w14:textId="77777777" w:rsidR="00E24FFF" w:rsidRPr="00EB1A08" w:rsidRDefault="00E24FFF" w:rsidP="003841A7">
            <w:pPr>
              <w:pStyle w:val="Nivel2"/>
              <w:numPr>
                <w:ilvl w:val="0"/>
                <w:numId w:val="0"/>
              </w:numPr>
              <w:spacing w:before="0" w:after="0" w:line="240" w:lineRule="auto"/>
              <w:jc w:val="center"/>
              <w:rPr>
                <w:rFonts w:ascii="Arial Narrow" w:hAnsi="Arial Narrow" w:cs="Times New Roman"/>
                <w:i/>
                <w:iCs/>
                <w:color w:val="auto"/>
                <w:sz w:val="24"/>
                <w:szCs w:val="24"/>
              </w:rPr>
            </w:pPr>
          </w:p>
        </w:tc>
        <w:tc>
          <w:tcPr>
            <w:tcW w:w="1391" w:type="pct"/>
            <w:vAlign w:val="center"/>
          </w:tcPr>
          <w:p w14:paraId="1F91A29A" w14:textId="77777777" w:rsidR="00E24FFF" w:rsidRPr="00EB1A08" w:rsidRDefault="00E24FFF" w:rsidP="003841A7">
            <w:pPr>
              <w:pStyle w:val="Nivel2"/>
              <w:numPr>
                <w:ilvl w:val="0"/>
                <w:numId w:val="0"/>
              </w:numPr>
              <w:spacing w:before="0" w:after="0" w:line="240" w:lineRule="auto"/>
              <w:jc w:val="center"/>
              <w:rPr>
                <w:rFonts w:ascii="Arial Narrow" w:hAnsi="Arial Narrow" w:cs="Times New Roman"/>
                <w:bCs/>
                <w:i/>
                <w:iCs/>
                <w:color w:val="auto"/>
                <w:sz w:val="24"/>
                <w:szCs w:val="24"/>
              </w:rPr>
            </w:pPr>
            <w:r w:rsidRPr="00EB1A08">
              <w:rPr>
                <w:rFonts w:ascii="Arial Narrow" w:hAnsi="Arial Narrow" w:cs="Times New Roman"/>
                <w:i/>
                <w:iCs/>
                <w:color w:val="auto"/>
                <w:sz w:val="24"/>
                <w:szCs w:val="24"/>
              </w:rPr>
              <w:t>__________________</w:t>
            </w:r>
          </w:p>
        </w:tc>
      </w:tr>
      <w:tr w:rsidR="00E24FFF" w:rsidRPr="00EB1A08" w14:paraId="0BAA5DD7" w14:textId="77777777" w:rsidTr="003841A7">
        <w:trPr>
          <w:trHeight w:val="1124"/>
        </w:trPr>
        <w:tc>
          <w:tcPr>
            <w:tcW w:w="1723" w:type="pct"/>
            <w:vAlign w:val="center"/>
          </w:tcPr>
          <w:p w14:paraId="7580FC68" w14:textId="77777777" w:rsidR="00E24FFF" w:rsidRPr="00EB1A08" w:rsidRDefault="00E24FFF" w:rsidP="003841A7">
            <w:pPr>
              <w:pStyle w:val="Nivel2"/>
              <w:numPr>
                <w:ilvl w:val="0"/>
                <w:numId w:val="0"/>
              </w:numPr>
              <w:spacing w:before="0" w:after="0" w:line="240" w:lineRule="auto"/>
              <w:jc w:val="center"/>
              <w:rPr>
                <w:rFonts w:ascii="Arial Narrow" w:hAnsi="Arial Narrow" w:cs="Times New Roman"/>
                <w:i/>
                <w:iCs/>
                <w:color w:val="auto"/>
                <w:sz w:val="24"/>
                <w:szCs w:val="24"/>
              </w:rPr>
            </w:pPr>
            <w:r w:rsidRPr="00EB1A08">
              <w:rPr>
                <w:rFonts w:ascii="Arial Narrow" w:hAnsi="Arial Narrow" w:cs="Times New Roman"/>
                <w:i/>
                <w:iCs/>
                <w:color w:val="auto"/>
                <w:sz w:val="24"/>
                <w:szCs w:val="24"/>
              </w:rPr>
              <w:t>Cleverson Budach</w:t>
            </w:r>
          </w:p>
          <w:p w14:paraId="7060285A" w14:textId="77777777" w:rsidR="00E24FFF" w:rsidRPr="00EB1A08" w:rsidRDefault="00E24FFF" w:rsidP="003841A7">
            <w:pPr>
              <w:pStyle w:val="Nivel2"/>
              <w:numPr>
                <w:ilvl w:val="0"/>
                <w:numId w:val="0"/>
              </w:numPr>
              <w:spacing w:before="0" w:after="0" w:line="240" w:lineRule="auto"/>
              <w:jc w:val="center"/>
              <w:rPr>
                <w:rFonts w:ascii="Arial Narrow" w:hAnsi="Arial Narrow" w:cs="Times New Roman"/>
                <w:b/>
                <w:bCs/>
                <w:i/>
                <w:iCs/>
                <w:color w:val="auto"/>
                <w:sz w:val="24"/>
                <w:szCs w:val="24"/>
              </w:rPr>
            </w:pPr>
            <w:r w:rsidRPr="00EB1A08">
              <w:rPr>
                <w:rFonts w:ascii="Arial Narrow" w:hAnsi="Arial Narrow" w:cs="Times New Roman"/>
                <w:b/>
                <w:bCs/>
                <w:i/>
                <w:iCs/>
                <w:color w:val="auto"/>
                <w:sz w:val="24"/>
                <w:szCs w:val="24"/>
              </w:rPr>
              <w:t xml:space="preserve">Secretário M. de Agricultura Meio Ambiente e Desenvolvimento econômico </w:t>
            </w:r>
          </w:p>
        </w:tc>
        <w:tc>
          <w:tcPr>
            <w:tcW w:w="1886" w:type="pct"/>
            <w:vAlign w:val="center"/>
          </w:tcPr>
          <w:p w14:paraId="33F8E73A" w14:textId="77777777" w:rsidR="00E24FFF" w:rsidRPr="00EB1A08" w:rsidRDefault="00E24FFF" w:rsidP="003841A7">
            <w:pPr>
              <w:pStyle w:val="Nivel2"/>
              <w:numPr>
                <w:ilvl w:val="0"/>
                <w:numId w:val="0"/>
              </w:numPr>
              <w:spacing w:before="0" w:after="0" w:line="240" w:lineRule="auto"/>
              <w:jc w:val="center"/>
              <w:rPr>
                <w:rFonts w:ascii="Arial Narrow" w:hAnsi="Arial Narrow" w:cs="Times New Roman"/>
                <w:i/>
                <w:iCs/>
                <w:color w:val="auto"/>
                <w:sz w:val="24"/>
                <w:szCs w:val="24"/>
              </w:rPr>
            </w:pPr>
          </w:p>
        </w:tc>
        <w:tc>
          <w:tcPr>
            <w:tcW w:w="1391" w:type="pct"/>
            <w:vAlign w:val="center"/>
          </w:tcPr>
          <w:p w14:paraId="6ECB7083" w14:textId="77777777" w:rsidR="00E24FFF" w:rsidRPr="00EB1A08" w:rsidRDefault="00E24FFF" w:rsidP="003841A7">
            <w:pPr>
              <w:pStyle w:val="Nivel2"/>
              <w:numPr>
                <w:ilvl w:val="0"/>
                <w:numId w:val="0"/>
              </w:numPr>
              <w:spacing w:before="0" w:after="0" w:line="240" w:lineRule="auto"/>
              <w:jc w:val="center"/>
              <w:rPr>
                <w:rFonts w:ascii="Arial Narrow" w:hAnsi="Arial Narrow" w:cs="Times New Roman"/>
                <w:bCs/>
                <w:i/>
                <w:iCs/>
                <w:color w:val="auto"/>
                <w:sz w:val="24"/>
                <w:szCs w:val="24"/>
              </w:rPr>
            </w:pPr>
            <w:r w:rsidRPr="00EB1A08">
              <w:rPr>
                <w:rFonts w:ascii="Arial Narrow" w:hAnsi="Arial Narrow" w:cs="Times New Roman"/>
                <w:bCs/>
                <w:i/>
                <w:iCs/>
                <w:color w:val="auto"/>
                <w:sz w:val="24"/>
                <w:szCs w:val="24"/>
              </w:rPr>
              <w:t>Gilmar de Barros da Silva</w:t>
            </w:r>
          </w:p>
          <w:p w14:paraId="0DA846A2" w14:textId="77777777" w:rsidR="00E24FFF" w:rsidRPr="00EB1A08" w:rsidRDefault="00E24FFF" w:rsidP="003841A7">
            <w:pPr>
              <w:pStyle w:val="Nivel2"/>
              <w:numPr>
                <w:ilvl w:val="0"/>
                <w:numId w:val="0"/>
              </w:numPr>
              <w:spacing w:before="0" w:after="0" w:line="240" w:lineRule="auto"/>
              <w:jc w:val="center"/>
              <w:rPr>
                <w:rFonts w:ascii="Arial Narrow" w:hAnsi="Arial Narrow" w:cs="Times New Roman"/>
                <w:bCs/>
                <w:i/>
                <w:iCs/>
                <w:color w:val="auto"/>
                <w:sz w:val="24"/>
                <w:szCs w:val="24"/>
              </w:rPr>
            </w:pPr>
            <w:r w:rsidRPr="00EB1A08">
              <w:rPr>
                <w:rFonts w:ascii="Arial Narrow" w:hAnsi="Arial Narrow" w:cs="Times New Roman"/>
                <w:b/>
                <w:i/>
                <w:iCs/>
                <w:color w:val="auto"/>
                <w:sz w:val="24"/>
                <w:szCs w:val="24"/>
              </w:rPr>
              <w:t>Secretário de Obras, Viação e Ser. Urbanos</w:t>
            </w:r>
          </w:p>
        </w:tc>
      </w:tr>
      <w:tr w:rsidR="00E24FFF" w:rsidRPr="00EB1A08" w14:paraId="2AF77F9E" w14:textId="77777777" w:rsidTr="003841A7">
        <w:trPr>
          <w:trHeight w:val="280"/>
        </w:trPr>
        <w:tc>
          <w:tcPr>
            <w:tcW w:w="1723" w:type="pct"/>
            <w:vAlign w:val="center"/>
          </w:tcPr>
          <w:p w14:paraId="21DEC24C" w14:textId="77777777" w:rsidR="00E24FFF" w:rsidRPr="00EB1A08" w:rsidRDefault="00E24FFF" w:rsidP="003841A7">
            <w:pPr>
              <w:pStyle w:val="Nivel2"/>
              <w:numPr>
                <w:ilvl w:val="0"/>
                <w:numId w:val="0"/>
              </w:numPr>
              <w:spacing w:before="0" w:after="0" w:line="240" w:lineRule="auto"/>
              <w:jc w:val="center"/>
              <w:rPr>
                <w:rFonts w:ascii="Arial Narrow" w:hAnsi="Arial Narrow" w:cs="Times New Roman"/>
                <w:i/>
                <w:iCs/>
                <w:color w:val="auto"/>
                <w:sz w:val="24"/>
                <w:szCs w:val="24"/>
              </w:rPr>
            </w:pPr>
          </w:p>
        </w:tc>
        <w:tc>
          <w:tcPr>
            <w:tcW w:w="1886" w:type="pct"/>
            <w:vAlign w:val="center"/>
          </w:tcPr>
          <w:p w14:paraId="79D09222" w14:textId="77777777" w:rsidR="00E24FFF" w:rsidRPr="00EB1A08" w:rsidRDefault="00E24FFF" w:rsidP="003841A7">
            <w:pPr>
              <w:pStyle w:val="Nivel2"/>
              <w:numPr>
                <w:ilvl w:val="0"/>
                <w:numId w:val="0"/>
              </w:numPr>
              <w:spacing w:before="0" w:after="0" w:line="240" w:lineRule="auto"/>
              <w:jc w:val="center"/>
              <w:rPr>
                <w:rFonts w:ascii="Arial Narrow" w:hAnsi="Arial Narrow" w:cs="Times New Roman"/>
                <w:i/>
                <w:iCs/>
                <w:color w:val="auto"/>
                <w:sz w:val="24"/>
                <w:szCs w:val="24"/>
              </w:rPr>
            </w:pPr>
          </w:p>
        </w:tc>
        <w:tc>
          <w:tcPr>
            <w:tcW w:w="1391" w:type="pct"/>
            <w:vAlign w:val="center"/>
          </w:tcPr>
          <w:p w14:paraId="518308DA" w14:textId="77777777" w:rsidR="00E24FFF" w:rsidRPr="00EB1A08" w:rsidRDefault="00E24FFF" w:rsidP="003841A7">
            <w:pPr>
              <w:pStyle w:val="Nivel2"/>
              <w:numPr>
                <w:ilvl w:val="0"/>
                <w:numId w:val="0"/>
              </w:numPr>
              <w:spacing w:before="0" w:after="0" w:line="240" w:lineRule="auto"/>
              <w:jc w:val="center"/>
              <w:rPr>
                <w:rFonts w:ascii="Arial Narrow" w:hAnsi="Arial Narrow" w:cs="Times New Roman"/>
                <w:i/>
                <w:iCs/>
                <w:color w:val="auto"/>
                <w:sz w:val="24"/>
                <w:szCs w:val="24"/>
              </w:rPr>
            </w:pPr>
          </w:p>
        </w:tc>
      </w:tr>
    </w:tbl>
    <w:p w14:paraId="73E7A3DE" w14:textId="77777777" w:rsidR="00E24FFF" w:rsidRPr="00EB1A08" w:rsidRDefault="00E24FFF" w:rsidP="00E24FFF">
      <w:pPr>
        <w:pStyle w:val="Nivel2"/>
        <w:numPr>
          <w:ilvl w:val="0"/>
          <w:numId w:val="0"/>
        </w:numPr>
        <w:spacing w:before="0" w:after="0" w:line="240" w:lineRule="auto"/>
        <w:rPr>
          <w:rFonts w:ascii="Arial Narrow" w:hAnsi="Arial Narrow" w:cs="Times New Roman"/>
          <w:i/>
          <w:iCs/>
          <w:color w:val="auto"/>
          <w:sz w:val="24"/>
          <w:szCs w:val="24"/>
        </w:rPr>
      </w:pPr>
    </w:p>
    <w:p w14:paraId="10ED8C84" w14:textId="7E140B64" w:rsidR="00E24FFF" w:rsidRDefault="00E24FFF">
      <w:pPr>
        <w:rPr>
          <w:rFonts w:ascii="Arial Narrow" w:hAnsi="Arial Narrow"/>
        </w:rPr>
      </w:pPr>
      <w:r>
        <w:rPr>
          <w:rFonts w:ascii="Arial Narrow" w:hAnsi="Arial Narrow"/>
        </w:rPr>
        <w:br w:type="page"/>
      </w:r>
    </w:p>
    <w:p w14:paraId="6205F8FB" w14:textId="77777777" w:rsidR="003C043C" w:rsidRDefault="003C043C">
      <w:pPr>
        <w:rPr>
          <w:rFonts w:ascii="Arial Narrow" w:hAnsi="Arial Narrow"/>
        </w:rPr>
      </w:pPr>
    </w:p>
    <w:p w14:paraId="4055AA7E" w14:textId="0235FA43" w:rsidR="00A506FD" w:rsidRDefault="00A506FD" w:rsidP="00A506FD">
      <w:pPr>
        <w:pStyle w:val="TTULOSEDITAL"/>
        <w:rPr>
          <w:rFonts w:ascii="Arial Narrow" w:hAnsi="Arial Narrow"/>
        </w:rPr>
      </w:pPr>
      <w:r>
        <w:rPr>
          <w:rFonts w:ascii="Arial Narrow" w:hAnsi="Arial Narrow"/>
        </w:rPr>
        <w:t xml:space="preserve">ANEXO II – MODELO DE PROPOSTA DE PREÇOS </w:t>
      </w:r>
    </w:p>
    <w:p w14:paraId="317A6A82" w14:textId="77777777" w:rsidR="00A506FD" w:rsidRDefault="00A506FD" w:rsidP="00A506FD">
      <w:pPr>
        <w:rPr>
          <w:rFonts w:ascii="Arial Narrow" w:hAnsi="Arial Narrow"/>
          <w:b/>
          <w:spacing w:val="4"/>
        </w:rPr>
      </w:pPr>
    </w:p>
    <w:p w14:paraId="4054C2AF" w14:textId="77777777" w:rsidR="00A506FD" w:rsidRDefault="00A506FD" w:rsidP="00A506FD">
      <w:pPr>
        <w:rPr>
          <w:rFonts w:ascii="Arial Narrow" w:hAnsi="Arial Narrow"/>
          <w:b/>
          <w:spacing w:val="4"/>
        </w:rPr>
      </w:pPr>
    </w:p>
    <w:p w14:paraId="1B1773F7" w14:textId="51C3A019" w:rsidR="00A506FD" w:rsidRDefault="00A506FD" w:rsidP="00A506FD">
      <w:pPr>
        <w:rPr>
          <w:rFonts w:ascii="Arial Narrow" w:hAnsi="Arial Narrow"/>
          <w:b/>
          <w:spacing w:val="4"/>
        </w:rPr>
      </w:pPr>
      <w:r>
        <w:rPr>
          <w:rFonts w:ascii="Arial Narrow" w:hAnsi="Arial Narrow"/>
          <w:b/>
          <w:spacing w:val="4"/>
        </w:rPr>
        <w:t xml:space="preserve">Proposta de preços à </w:t>
      </w:r>
      <w:r w:rsidR="009A2D46">
        <w:rPr>
          <w:rFonts w:ascii="Arial Narrow" w:hAnsi="Arial Narrow"/>
          <w:b/>
          <w:spacing w:val="4"/>
        </w:rPr>
        <w:t>Prefeitura M. de Juranda</w:t>
      </w:r>
    </w:p>
    <w:p w14:paraId="6DC87FC7" w14:textId="77777777" w:rsidR="00A506FD" w:rsidRDefault="00A506FD" w:rsidP="00A506FD">
      <w:pPr>
        <w:rPr>
          <w:rFonts w:ascii="Arial Narrow" w:hAnsi="Arial Narrow"/>
          <w:b/>
          <w:spacing w:val="4"/>
        </w:rPr>
      </w:pPr>
    </w:p>
    <w:p w14:paraId="3FDAE636" w14:textId="364FD4FF" w:rsidR="00A506FD" w:rsidRDefault="00A506FD" w:rsidP="009A2D46">
      <w:pPr>
        <w:pBdr>
          <w:top w:val="single" w:sz="4" w:space="1" w:color="auto"/>
          <w:left w:val="single" w:sz="4" w:space="4" w:color="auto"/>
          <w:bottom w:val="single" w:sz="4" w:space="1" w:color="auto"/>
          <w:right w:val="single" w:sz="4" w:space="4" w:color="auto"/>
        </w:pBdr>
        <w:ind w:right="-1"/>
        <w:rPr>
          <w:rFonts w:ascii="Arial Narrow" w:hAnsi="Arial Narrow" w:cs="Arial"/>
          <w:b/>
          <w:bCs/>
          <w:color w:val="000000" w:themeColor="text1"/>
        </w:rPr>
      </w:pPr>
      <w:r>
        <w:rPr>
          <w:rFonts w:ascii="Arial Narrow" w:hAnsi="Arial Narrow" w:cs="Arial"/>
          <w:b/>
          <w:bCs/>
          <w:color w:val="000000" w:themeColor="text1"/>
        </w:rPr>
        <w:t xml:space="preserve">Pregão </w:t>
      </w:r>
      <w:r w:rsidR="009A2D46">
        <w:rPr>
          <w:rFonts w:ascii="Arial Narrow" w:hAnsi="Arial Narrow" w:cs="Arial"/>
          <w:b/>
          <w:bCs/>
          <w:color w:val="000000" w:themeColor="text1"/>
        </w:rPr>
        <w:t>Presencial</w:t>
      </w:r>
      <w:r>
        <w:rPr>
          <w:rFonts w:ascii="Arial Narrow" w:hAnsi="Arial Narrow" w:cs="Arial"/>
          <w:b/>
          <w:bCs/>
          <w:color w:val="000000" w:themeColor="text1"/>
        </w:rPr>
        <w:t xml:space="preserve"> nº </w:t>
      </w:r>
      <w:r w:rsidR="001532F8">
        <w:rPr>
          <w:rFonts w:ascii="Arial Narrow" w:hAnsi="Arial Narrow" w:cs="Arial"/>
          <w:b/>
          <w:bCs/>
          <w:color w:val="000000" w:themeColor="text1"/>
        </w:rPr>
        <w:t>13</w:t>
      </w:r>
      <w:r w:rsidR="00CA6A74">
        <w:rPr>
          <w:rFonts w:ascii="Arial Narrow" w:hAnsi="Arial Narrow" w:cs="Arial"/>
          <w:b/>
          <w:bCs/>
          <w:color w:val="000000" w:themeColor="text1"/>
        </w:rPr>
        <w:t>/2026</w:t>
      </w:r>
    </w:p>
    <w:p w14:paraId="5A3EA8F3" w14:textId="7880E914" w:rsidR="00A506FD" w:rsidRDefault="00A506FD" w:rsidP="009A2D46">
      <w:pPr>
        <w:pBdr>
          <w:top w:val="single" w:sz="4" w:space="1" w:color="auto"/>
          <w:left w:val="single" w:sz="4" w:space="4" w:color="auto"/>
          <w:bottom w:val="single" w:sz="4" w:space="1" w:color="auto"/>
          <w:right w:val="single" w:sz="4" w:space="4" w:color="auto"/>
        </w:pBdr>
        <w:ind w:right="-1"/>
        <w:rPr>
          <w:rFonts w:ascii="Arial Narrow" w:hAnsi="Arial Narrow" w:cs="Arial"/>
          <w:b/>
          <w:bCs/>
          <w:color w:val="000000" w:themeColor="text1"/>
        </w:rPr>
      </w:pPr>
      <w:r>
        <w:rPr>
          <w:rFonts w:ascii="Arial Narrow" w:hAnsi="Arial Narrow" w:cs="Arial"/>
          <w:b/>
          <w:bCs/>
          <w:color w:val="000000" w:themeColor="text1"/>
        </w:rPr>
        <w:t xml:space="preserve">Processo Administrativo nº </w:t>
      </w:r>
      <w:r w:rsidR="001532F8">
        <w:rPr>
          <w:rFonts w:ascii="Arial Narrow" w:hAnsi="Arial Narrow" w:cs="Arial"/>
          <w:b/>
          <w:bCs/>
          <w:color w:val="000000" w:themeColor="text1"/>
        </w:rPr>
        <w:t>41</w:t>
      </w:r>
      <w:r w:rsidR="00CA6A74">
        <w:rPr>
          <w:rFonts w:ascii="Arial Narrow" w:hAnsi="Arial Narrow" w:cs="Arial"/>
          <w:b/>
          <w:bCs/>
          <w:color w:val="000000" w:themeColor="text1"/>
        </w:rPr>
        <w:t>/2026</w:t>
      </w:r>
    </w:p>
    <w:p w14:paraId="61FB40B8" w14:textId="77777777" w:rsidR="009A2D46" w:rsidRDefault="009A2D46" w:rsidP="009A2D46">
      <w:pPr>
        <w:pBdr>
          <w:top w:val="single" w:sz="4" w:space="1" w:color="auto"/>
          <w:left w:val="single" w:sz="4" w:space="4" w:color="auto"/>
          <w:bottom w:val="single" w:sz="4" w:space="1" w:color="auto"/>
          <w:right w:val="single" w:sz="4" w:space="4" w:color="auto"/>
        </w:pBdr>
        <w:ind w:right="-1"/>
        <w:rPr>
          <w:rFonts w:ascii="Arial Narrow" w:hAnsi="Arial Narrow" w:cs="Arial"/>
          <w:b/>
          <w:bCs/>
          <w:color w:val="000000" w:themeColor="text1"/>
        </w:rPr>
      </w:pPr>
    </w:p>
    <w:p w14:paraId="4BBE7544" w14:textId="2D03E789" w:rsidR="00A506FD" w:rsidRDefault="00A506FD" w:rsidP="009A2D46">
      <w:pPr>
        <w:pBdr>
          <w:top w:val="single" w:sz="4" w:space="1" w:color="auto"/>
          <w:left w:val="single" w:sz="4" w:space="4" w:color="auto"/>
          <w:bottom w:val="single" w:sz="4" w:space="1" w:color="auto"/>
          <w:right w:val="single" w:sz="4" w:space="4" w:color="auto"/>
        </w:pBdr>
        <w:ind w:right="-1"/>
        <w:jc w:val="both"/>
        <w:rPr>
          <w:rFonts w:ascii="Arial Narrow" w:hAnsi="Arial Narrow" w:cs="Arial"/>
          <w:bCs/>
          <w:color w:val="000000" w:themeColor="text1"/>
        </w:rPr>
      </w:pPr>
      <w:r>
        <w:rPr>
          <w:rFonts w:ascii="Arial Narrow" w:hAnsi="Arial Narrow" w:cs="Arial"/>
          <w:b/>
          <w:bCs/>
          <w:color w:val="000000" w:themeColor="text1"/>
        </w:rPr>
        <w:t xml:space="preserve">Objeto: </w:t>
      </w:r>
      <w:r w:rsidR="003B3276" w:rsidRPr="003B3276">
        <w:rPr>
          <w:rFonts w:ascii="Arial Narrow" w:hAnsi="Arial Narrow" w:cs="Arial" w:hint="eastAsia"/>
          <w:b/>
          <w:bCs/>
          <w:color w:val="000000" w:themeColor="text1"/>
        </w:rPr>
        <w:t>REGISTRO DE PREÇOS PARA FUTURAS AQUISIÇÕES DE GÊNEROS DE PADARIA (PÃES, SALGADOS, ROSQUINHAS, QUITUTES E ETC.) PARA ATENDIMENTO AS NECESSIDADES DE DIVERSAS SECRETARIAS DO MUNICÍPIO</w:t>
      </w:r>
      <w:r w:rsidR="009A2D46" w:rsidRPr="009A2D46">
        <w:rPr>
          <w:rFonts w:ascii="Arial Narrow" w:hAnsi="Arial Narrow" w:cs="Arial" w:hint="eastAsia"/>
          <w:b/>
          <w:bCs/>
          <w:color w:val="000000" w:themeColor="text1"/>
        </w:rPr>
        <w:t>.</w:t>
      </w:r>
    </w:p>
    <w:bookmarkEnd w:id="45"/>
    <w:p w14:paraId="3E62BF9B" w14:textId="77777777" w:rsidR="00A506FD" w:rsidRDefault="00A506FD" w:rsidP="00A506FD">
      <w:pPr>
        <w:rPr>
          <w:rFonts w:ascii="Arial Narrow" w:hAnsi="Arial Narrow"/>
          <w:b/>
          <w:spacing w:val="4"/>
        </w:rPr>
      </w:pPr>
    </w:p>
    <w:p w14:paraId="6D5D854E" w14:textId="77777777" w:rsidR="00A506FD" w:rsidRDefault="00A506FD" w:rsidP="00A506FD">
      <w:pPr>
        <w:pBdr>
          <w:top w:val="single" w:sz="4" w:space="1" w:color="auto"/>
          <w:left w:val="single" w:sz="4" w:space="1" w:color="auto"/>
          <w:bottom w:val="single" w:sz="4" w:space="1" w:color="auto"/>
          <w:right w:val="single" w:sz="4" w:space="1" w:color="auto"/>
          <w:between w:val="single" w:sz="4" w:space="1" w:color="auto"/>
        </w:pBdr>
        <w:tabs>
          <w:tab w:val="left" w:pos="9071"/>
        </w:tabs>
        <w:rPr>
          <w:rFonts w:ascii="Arial Narrow" w:hAnsi="Arial Narrow"/>
          <w:noProof/>
          <w:spacing w:val="4"/>
        </w:rPr>
      </w:pPr>
      <w:r>
        <w:rPr>
          <w:rFonts w:ascii="Arial Narrow" w:hAnsi="Arial Narrow"/>
          <w:noProof/>
          <w:spacing w:val="4"/>
        </w:rPr>
        <w:t>Razão Social:</w:t>
      </w:r>
    </w:p>
    <w:p w14:paraId="37D00609" w14:textId="77777777" w:rsidR="00A506FD" w:rsidRDefault="00A506FD" w:rsidP="00A506FD">
      <w:pPr>
        <w:pBdr>
          <w:top w:val="single" w:sz="4" w:space="1" w:color="auto"/>
          <w:left w:val="single" w:sz="4" w:space="1" w:color="auto"/>
          <w:bottom w:val="single" w:sz="4" w:space="1" w:color="auto"/>
          <w:right w:val="single" w:sz="4" w:space="1" w:color="auto"/>
          <w:between w:val="single" w:sz="4" w:space="1" w:color="auto"/>
        </w:pBdr>
        <w:tabs>
          <w:tab w:val="left" w:pos="9071"/>
        </w:tabs>
        <w:rPr>
          <w:rFonts w:ascii="Arial Narrow" w:hAnsi="Arial Narrow"/>
          <w:noProof/>
          <w:spacing w:val="4"/>
        </w:rPr>
      </w:pPr>
      <w:r>
        <w:rPr>
          <w:rFonts w:ascii="Arial Narrow" w:hAnsi="Arial Narrow"/>
          <w:noProof/>
          <w:spacing w:val="4"/>
        </w:rPr>
        <w:t>Nome de Fantasia (se houver):</w:t>
      </w:r>
    </w:p>
    <w:p w14:paraId="4284551F" w14:textId="77777777" w:rsidR="00A506FD" w:rsidRDefault="00A506FD" w:rsidP="00A506FD">
      <w:pPr>
        <w:pBdr>
          <w:top w:val="single" w:sz="4" w:space="1" w:color="auto"/>
          <w:left w:val="single" w:sz="4" w:space="1" w:color="auto"/>
          <w:bottom w:val="single" w:sz="4" w:space="1" w:color="auto"/>
          <w:right w:val="single" w:sz="4" w:space="1" w:color="auto"/>
          <w:between w:val="single" w:sz="4" w:space="1" w:color="auto"/>
        </w:pBdr>
        <w:tabs>
          <w:tab w:val="left" w:pos="3900"/>
          <w:tab w:val="left" w:pos="9071"/>
        </w:tabs>
        <w:rPr>
          <w:rFonts w:ascii="Arial Narrow" w:hAnsi="Arial Narrow"/>
          <w:noProof/>
          <w:spacing w:val="4"/>
        </w:rPr>
      </w:pPr>
      <w:r>
        <w:rPr>
          <w:rFonts w:ascii="Arial Narrow" w:hAnsi="Arial Narrow"/>
          <w:noProof/>
          <w:spacing w:val="4"/>
        </w:rPr>
        <w:t>CNPJ nº</w:t>
      </w:r>
      <w:r>
        <w:rPr>
          <w:rFonts w:ascii="Arial Narrow" w:hAnsi="Arial Narrow"/>
          <w:noProof/>
          <w:spacing w:val="4"/>
        </w:rPr>
        <w:tab/>
      </w:r>
    </w:p>
    <w:p w14:paraId="69C25589" w14:textId="77777777" w:rsidR="00A506FD" w:rsidRDefault="00A506FD" w:rsidP="00A506FD">
      <w:pPr>
        <w:pBdr>
          <w:top w:val="single" w:sz="4" w:space="1" w:color="auto"/>
          <w:left w:val="single" w:sz="4" w:space="1" w:color="auto"/>
          <w:bottom w:val="single" w:sz="4" w:space="1" w:color="auto"/>
          <w:right w:val="single" w:sz="4" w:space="1" w:color="auto"/>
          <w:between w:val="single" w:sz="4" w:space="1" w:color="auto"/>
        </w:pBdr>
        <w:tabs>
          <w:tab w:val="left" w:pos="9071"/>
        </w:tabs>
        <w:rPr>
          <w:rFonts w:ascii="Arial Narrow" w:hAnsi="Arial Narrow"/>
          <w:spacing w:val="4"/>
        </w:rPr>
      </w:pPr>
      <w:r>
        <w:rPr>
          <w:rFonts w:ascii="Arial Narrow" w:hAnsi="Arial Narrow"/>
          <w:spacing w:val="4"/>
        </w:rPr>
        <w:t>Endereço:</w:t>
      </w:r>
    </w:p>
    <w:p w14:paraId="5F58495A" w14:textId="77777777" w:rsidR="00A506FD" w:rsidRDefault="00A506FD" w:rsidP="00A506FD">
      <w:pPr>
        <w:pBdr>
          <w:top w:val="single" w:sz="4" w:space="1" w:color="auto"/>
          <w:left w:val="single" w:sz="4" w:space="1" w:color="auto"/>
          <w:bottom w:val="single" w:sz="4" w:space="1" w:color="auto"/>
          <w:right w:val="single" w:sz="4" w:space="1" w:color="auto"/>
          <w:between w:val="single" w:sz="4" w:space="1" w:color="auto"/>
        </w:pBdr>
        <w:tabs>
          <w:tab w:val="left" w:pos="9071"/>
        </w:tabs>
        <w:rPr>
          <w:rFonts w:ascii="Arial Narrow" w:hAnsi="Arial Narrow"/>
          <w:spacing w:val="4"/>
        </w:rPr>
      </w:pPr>
      <w:r>
        <w:rPr>
          <w:rFonts w:ascii="Arial Narrow" w:hAnsi="Arial Narrow"/>
          <w:spacing w:val="4"/>
        </w:rPr>
        <w:t>Telefone:</w:t>
      </w:r>
      <w:r>
        <w:rPr>
          <w:rFonts w:ascii="Arial Narrow" w:hAnsi="Arial Narrow"/>
          <w:spacing w:val="4"/>
        </w:rPr>
        <w:tab/>
      </w:r>
    </w:p>
    <w:p w14:paraId="5902E0B4" w14:textId="77777777" w:rsidR="00A506FD" w:rsidRDefault="00A506FD" w:rsidP="00A506FD">
      <w:pPr>
        <w:pBdr>
          <w:top w:val="single" w:sz="4" w:space="1" w:color="auto"/>
          <w:left w:val="single" w:sz="4" w:space="1" w:color="auto"/>
          <w:bottom w:val="single" w:sz="4" w:space="1" w:color="auto"/>
          <w:right w:val="single" w:sz="4" w:space="1" w:color="auto"/>
          <w:between w:val="single" w:sz="4" w:space="1" w:color="auto"/>
        </w:pBdr>
        <w:rPr>
          <w:rFonts w:ascii="Arial Narrow" w:hAnsi="Arial Narrow"/>
        </w:rPr>
      </w:pPr>
      <w:r>
        <w:rPr>
          <w:rFonts w:ascii="Arial Narrow" w:hAnsi="Arial Narrow"/>
        </w:rPr>
        <w:t>E-mail:</w:t>
      </w:r>
    </w:p>
    <w:p w14:paraId="5E733F84" w14:textId="77777777" w:rsidR="00A506FD" w:rsidRDefault="00A506FD" w:rsidP="00A506FD">
      <w:pPr>
        <w:rPr>
          <w:rFonts w:ascii="Arial Narrow" w:hAnsi="Arial Narrow"/>
        </w:rPr>
      </w:pPr>
    </w:p>
    <w:p w14:paraId="18B20F09" w14:textId="42F95512" w:rsidR="00653589" w:rsidRDefault="00E24FFF" w:rsidP="00653589">
      <w:pPr>
        <w:rPr>
          <w:rFonts w:hint="eastAsia"/>
        </w:rPr>
      </w:pPr>
      <w:r>
        <w:rPr>
          <w:rFonts w:hint="eastAsia"/>
        </w:rPr>
        <w:t>A</w:t>
      </w:r>
      <w:r>
        <w:t xml:space="preserve">presentamos a seguinte proposta: </w:t>
      </w:r>
    </w:p>
    <w:p w14:paraId="55443A6F" w14:textId="77777777" w:rsidR="00E24FFF" w:rsidRDefault="00E24FFF" w:rsidP="00653589">
      <w:pPr>
        <w:rPr>
          <w:rFonts w:hint="eastAsia"/>
        </w:rPr>
      </w:pPr>
    </w:p>
    <w:tbl>
      <w:tblPr>
        <w:tblW w:w="5000" w:type="pct"/>
        <w:tblLayout w:type="fixed"/>
        <w:tblCellMar>
          <w:left w:w="70" w:type="dxa"/>
          <w:right w:w="70" w:type="dxa"/>
        </w:tblCellMar>
        <w:tblLook w:val="04A0" w:firstRow="1" w:lastRow="0" w:firstColumn="1" w:lastColumn="0" w:noHBand="0" w:noVBand="1"/>
      </w:tblPr>
      <w:tblGrid>
        <w:gridCol w:w="596"/>
        <w:gridCol w:w="4360"/>
        <w:gridCol w:w="1117"/>
        <w:gridCol w:w="865"/>
        <w:gridCol w:w="1431"/>
        <w:gridCol w:w="1259"/>
      </w:tblGrid>
      <w:tr w:rsidR="00E24FFF" w:rsidRPr="00E24FFF" w14:paraId="6CC521C6" w14:textId="77777777" w:rsidTr="001532F8">
        <w:trPr>
          <w:trHeight w:val="510"/>
        </w:trPr>
        <w:tc>
          <w:tcPr>
            <w:tcW w:w="310" w:type="pct"/>
            <w:tcBorders>
              <w:top w:val="single" w:sz="4" w:space="0" w:color="auto"/>
              <w:left w:val="single" w:sz="4" w:space="0" w:color="auto"/>
              <w:bottom w:val="single" w:sz="4" w:space="0" w:color="auto"/>
              <w:right w:val="single" w:sz="4" w:space="0" w:color="auto"/>
            </w:tcBorders>
            <w:shd w:val="clear" w:color="000000" w:fill="DDEBF7"/>
            <w:vAlign w:val="center"/>
            <w:hideMark/>
          </w:tcPr>
          <w:p w14:paraId="3EAD4878" w14:textId="77777777" w:rsidR="00E24FFF" w:rsidRPr="00E24FFF" w:rsidRDefault="00E24FFF" w:rsidP="00E24FFF">
            <w:pPr>
              <w:jc w:val="center"/>
              <w:rPr>
                <w:rFonts w:ascii="Arial Narrow" w:eastAsia="Times New Roman" w:hAnsi="Arial Narrow" w:cs="Times New Roman"/>
                <w:b/>
                <w:bCs/>
                <w:color w:val="000000"/>
              </w:rPr>
            </w:pPr>
            <w:r w:rsidRPr="00E24FFF">
              <w:rPr>
                <w:rFonts w:ascii="Arial Narrow" w:eastAsia="Times New Roman" w:hAnsi="Arial Narrow" w:cs="Times New Roman"/>
                <w:b/>
                <w:bCs/>
                <w:color w:val="000000"/>
              </w:rPr>
              <w:t>Item</w:t>
            </w:r>
          </w:p>
        </w:tc>
        <w:tc>
          <w:tcPr>
            <w:tcW w:w="2264" w:type="pct"/>
            <w:tcBorders>
              <w:top w:val="single" w:sz="4" w:space="0" w:color="auto"/>
              <w:left w:val="nil"/>
              <w:bottom w:val="single" w:sz="4" w:space="0" w:color="auto"/>
              <w:right w:val="single" w:sz="4" w:space="0" w:color="auto"/>
            </w:tcBorders>
            <w:shd w:val="clear" w:color="000000" w:fill="DDEBF7"/>
            <w:vAlign w:val="center"/>
            <w:hideMark/>
          </w:tcPr>
          <w:p w14:paraId="18C1F56B" w14:textId="77777777" w:rsidR="00E24FFF" w:rsidRPr="00E24FFF" w:rsidRDefault="00E24FFF" w:rsidP="001532F8">
            <w:pPr>
              <w:jc w:val="both"/>
              <w:rPr>
                <w:rFonts w:ascii="Arial Narrow" w:eastAsia="Times New Roman" w:hAnsi="Arial Narrow" w:cs="Times New Roman"/>
                <w:b/>
                <w:bCs/>
                <w:color w:val="000000"/>
              </w:rPr>
            </w:pPr>
            <w:r w:rsidRPr="00E24FFF">
              <w:rPr>
                <w:rFonts w:ascii="Arial Narrow" w:eastAsia="Times New Roman" w:hAnsi="Arial Narrow" w:cs="Times New Roman"/>
                <w:b/>
                <w:bCs/>
                <w:color w:val="000000"/>
              </w:rPr>
              <w:t>Produto - Descrição</w:t>
            </w:r>
          </w:p>
        </w:tc>
        <w:tc>
          <w:tcPr>
            <w:tcW w:w="580" w:type="pct"/>
            <w:tcBorders>
              <w:top w:val="single" w:sz="4" w:space="0" w:color="auto"/>
              <w:left w:val="nil"/>
              <w:bottom w:val="single" w:sz="4" w:space="0" w:color="auto"/>
              <w:right w:val="single" w:sz="4" w:space="0" w:color="auto"/>
            </w:tcBorders>
            <w:shd w:val="clear" w:color="000000" w:fill="DDEBF7"/>
            <w:noWrap/>
            <w:vAlign w:val="center"/>
            <w:hideMark/>
          </w:tcPr>
          <w:p w14:paraId="63F0CAD5" w14:textId="77777777" w:rsidR="00E24FFF" w:rsidRPr="00E24FFF" w:rsidRDefault="00E24FFF" w:rsidP="00E24FFF">
            <w:pPr>
              <w:jc w:val="center"/>
              <w:rPr>
                <w:rFonts w:ascii="Arial Narrow" w:eastAsia="Times New Roman" w:hAnsi="Arial Narrow" w:cs="Times New Roman"/>
                <w:b/>
                <w:bCs/>
                <w:color w:val="000000"/>
              </w:rPr>
            </w:pPr>
            <w:r w:rsidRPr="00E24FFF">
              <w:rPr>
                <w:rFonts w:ascii="Arial Narrow" w:eastAsia="Times New Roman" w:hAnsi="Arial Narrow" w:cs="Times New Roman"/>
                <w:b/>
                <w:bCs/>
                <w:color w:val="000000"/>
              </w:rPr>
              <w:t>Unid. Medida</w:t>
            </w:r>
          </w:p>
        </w:tc>
        <w:tc>
          <w:tcPr>
            <w:tcW w:w="449" w:type="pct"/>
            <w:tcBorders>
              <w:top w:val="single" w:sz="4" w:space="0" w:color="auto"/>
              <w:left w:val="nil"/>
              <w:bottom w:val="single" w:sz="4" w:space="0" w:color="auto"/>
              <w:right w:val="single" w:sz="4" w:space="0" w:color="auto"/>
            </w:tcBorders>
            <w:shd w:val="clear" w:color="000000" w:fill="DDEBF7"/>
            <w:vAlign w:val="center"/>
            <w:hideMark/>
          </w:tcPr>
          <w:p w14:paraId="27A239BA" w14:textId="77777777" w:rsidR="00E24FFF" w:rsidRPr="00E24FFF" w:rsidRDefault="00E24FFF" w:rsidP="00E24FFF">
            <w:pPr>
              <w:jc w:val="center"/>
              <w:rPr>
                <w:rFonts w:ascii="Arial Narrow" w:eastAsia="Times New Roman" w:hAnsi="Arial Narrow" w:cs="Times New Roman"/>
                <w:b/>
                <w:bCs/>
                <w:color w:val="000000"/>
              </w:rPr>
            </w:pPr>
            <w:r w:rsidRPr="00E24FFF">
              <w:rPr>
                <w:rFonts w:ascii="Arial Narrow" w:eastAsia="Times New Roman" w:hAnsi="Arial Narrow" w:cs="Times New Roman"/>
                <w:b/>
                <w:bCs/>
                <w:color w:val="000000"/>
              </w:rPr>
              <w:t>total</w:t>
            </w:r>
          </w:p>
        </w:tc>
        <w:tc>
          <w:tcPr>
            <w:tcW w:w="743" w:type="pct"/>
            <w:tcBorders>
              <w:top w:val="single" w:sz="4" w:space="0" w:color="auto"/>
              <w:left w:val="nil"/>
              <w:bottom w:val="single" w:sz="4" w:space="0" w:color="auto"/>
              <w:right w:val="single" w:sz="4" w:space="0" w:color="auto"/>
            </w:tcBorders>
            <w:shd w:val="clear" w:color="000000" w:fill="DDEBF7"/>
            <w:noWrap/>
            <w:vAlign w:val="center"/>
            <w:hideMark/>
          </w:tcPr>
          <w:p w14:paraId="158D6113" w14:textId="412D09CF" w:rsidR="00E24FFF" w:rsidRPr="00E24FFF" w:rsidRDefault="00E24FFF" w:rsidP="00E24FFF">
            <w:pPr>
              <w:jc w:val="center"/>
              <w:rPr>
                <w:rFonts w:ascii="Arial Narrow" w:eastAsia="Times New Roman" w:hAnsi="Arial Narrow" w:cs="Times New Roman"/>
                <w:b/>
                <w:bCs/>
                <w:color w:val="000000"/>
              </w:rPr>
            </w:pPr>
            <w:r>
              <w:rPr>
                <w:rFonts w:ascii="Arial Narrow" w:eastAsia="Times New Roman" w:hAnsi="Arial Narrow" w:cs="Times New Roman"/>
                <w:b/>
                <w:bCs/>
                <w:color w:val="000000"/>
              </w:rPr>
              <w:t>Valor Unitário</w:t>
            </w:r>
          </w:p>
        </w:tc>
        <w:tc>
          <w:tcPr>
            <w:tcW w:w="654" w:type="pct"/>
            <w:tcBorders>
              <w:top w:val="single" w:sz="4" w:space="0" w:color="auto"/>
              <w:left w:val="nil"/>
              <w:bottom w:val="single" w:sz="4" w:space="0" w:color="auto"/>
              <w:right w:val="single" w:sz="4" w:space="0" w:color="auto"/>
            </w:tcBorders>
            <w:shd w:val="clear" w:color="000000" w:fill="DDEBF7"/>
            <w:noWrap/>
            <w:vAlign w:val="center"/>
            <w:hideMark/>
          </w:tcPr>
          <w:p w14:paraId="6BD1DAD6" w14:textId="3CBA14EF" w:rsidR="00E24FFF" w:rsidRPr="00E24FFF" w:rsidRDefault="00E24FFF" w:rsidP="00E24FFF">
            <w:pPr>
              <w:jc w:val="center"/>
              <w:rPr>
                <w:rFonts w:ascii="Arial Narrow" w:eastAsia="Times New Roman" w:hAnsi="Arial Narrow" w:cs="Times New Roman"/>
                <w:b/>
                <w:bCs/>
                <w:color w:val="000000"/>
              </w:rPr>
            </w:pPr>
            <w:r>
              <w:rPr>
                <w:rFonts w:ascii="Arial Narrow" w:eastAsia="Times New Roman" w:hAnsi="Arial Narrow" w:cs="Times New Roman"/>
                <w:b/>
                <w:bCs/>
                <w:color w:val="000000"/>
              </w:rPr>
              <w:t>Valor Total</w:t>
            </w:r>
          </w:p>
        </w:tc>
      </w:tr>
      <w:tr w:rsidR="00E24FFF" w:rsidRPr="00E24FFF" w14:paraId="5EEBD646" w14:textId="77777777" w:rsidTr="001532F8">
        <w:trPr>
          <w:trHeight w:val="405"/>
        </w:trPr>
        <w:tc>
          <w:tcPr>
            <w:tcW w:w="310" w:type="pct"/>
            <w:tcBorders>
              <w:top w:val="nil"/>
              <w:left w:val="single" w:sz="4" w:space="0" w:color="auto"/>
              <w:bottom w:val="single" w:sz="4" w:space="0" w:color="auto"/>
              <w:right w:val="single" w:sz="4" w:space="0" w:color="auto"/>
            </w:tcBorders>
            <w:hideMark/>
          </w:tcPr>
          <w:p w14:paraId="61ADA7A2" w14:textId="77777777" w:rsidR="00E24FFF" w:rsidRPr="00E24FFF" w:rsidRDefault="00E24FFF" w:rsidP="00E24FFF">
            <w:pPr>
              <w:jc w:val="right"/>
              <w:rPr>
                <w:rFonts w:ascii="Arial Narrow" w:eastAsia="Times New Roman" w:hAnsi="Arial Narrow" w:cs="Times New Roman"/>
                <w:color w:val="000000"/>
              </w:rPr>
            </w:pPr>
            <w:r w:rsidRPr="00E24FFF">
              <w:rPr>
                <w:rFonts w:ascii="Arial Narrow" w:eastAsia="Times New Roman" w:hAnsi="Arial Narrow" w:cs="Times New Roman"/>
                <w:color w:val="000000"/>
              </w:rPr>
              <w:t>1</w:t>
            </w:r>
          </w:p>
        </w:tc>
        <w:tc>
          <w:tcPr>
            <w:tcW w:w="2264" w:type="pct"/>
            <w:tcBorders>
              <w:top w:val="nil"/>
              <w:left w:val="nil"/>
              <w:bottom w:val="single" w:sz="4" w:space="0" w:color="auto"/>
              <w:right w:val="single" w:sz="4" w:space="0" w:color="auto"/>
            </w:tcBorders>
            <w:hideMark/>
          </w:tcPr>
          <w:p w14:paraId="5E04D1AF" w14:textId="77777777" w:rsidR="00E24FFF" w:rsidRPr="00E24FFF" w:rsidRDefault="00E24FFF" w:rsidP="001532F8">
            <w:pPr>
              <w:jc w:val="both"/>
              <w:rPr>
                <w:rFonts w:ascii="Arial Narrow" w:eastAsia="Times New Roman" w:hAnsi="Arial Narrow" w:cs="Times New Roman"/>
                <w:color w:val="000000"/>
              </w:rPr>
            </w:pPr>
            <w:r w:rsidRPr="00E24FFF">
              <w:rPr>
                <w:rFonts w:ascii="Arial Narrow" w:eastAsia="Times New Roman" w:hAnsi="Arial Narrow" w:cs="Times New Roman"/>
                <w:color w:val="000000"/>
              </w:rPr>
              <w:t>BOLO SIMPLES COM COBERTURA.</w:t>
            </w:r>
          </w:p>
        </w:tc>
        <w:tc>
          <w:tcPr>
            <w:tcW w:w="580" w:type="pct"/>
            <w:tcBorders>
              <w:top w:val="nil"/>
              <w:left w:val="nil"/>
              <w:bottom w:val="single" w:sz="4" w:space="0" w:color="auto"/>
              <w:right w:val="single" w:sz="4" w:space="0" w:color="auto"/>
            </w:tcBorders>
            <w:noWrap/>
            <w:vAlign w:val="center"/>
            <w:hideMark/>
          </w:tcPr>
          <w:p w14:paraId="79ED0CA0" w14:textId="77777777" w:rsidR="00E24FFF" w:rsidRPr="00E24FFF" w:rsidRDefault="00E24FFF" w:rsidP="00E24FFF">
            <w:pPr>
              <w:jc w:val="center"/>
              <w:rPr>
                <w:rFonts w:ascii="Arial Narrow" w:eastAsia="Times New Roman" w:hAnsi="Arial Narrow" w:cs="Times New Roman"/>
                <w:color w:val="000000"/>
              </w:rPr>
            </w:pPr>
            <w:r w:rsidRPr="00E24FFF">
              <w:rPr>
                <w:rFonts w:ascii="Arial Narrow" w:eastAsia="Times New Roman" w:hAnsi="Arial Narrow" w:cs="Times New Roman"/>
                <w:color w:val="000000"/>
              </w:rPr>
              <w:t>kg</w:t>
            </w:r>
          </w:p>
        </w:tc>
        <w:tc>
          <w:tcPr>
            <w:tcW w:w="449" w:type="pct"/>
            <w:tcBorders>
              <w:top w:val="nil"/>
              <w:left w:val="nil"/>
              <w:bottom w:val="single" w:sz="4" w:space="0" w:color="auto"/>
              <w:right w:val="single" w:sz="4" w:space="0" w:color="auto"/>
            </w:tcBorders>
            <w:vAlign w:val="center"/>
            <w:hideMark/>
          </w:tcPr>
          <w:p w14:paraId="160A3F1A" w14:textId="77777777" w:rsidR="00E24FFF" w:rsidRPr="00E24FFF" w:rsidRDefault="00E24FFF" w:rsidP="00E24FFF">
            <w:pPr>
              <w:jc w:val="center"/>
              <w:rPr>
                <w:rFonts w:ascii="Arial Narrow" w:eastAsia="Times New Roman" w:hAnsi="Arial Narrow" w:cs="Times New Roman"/>
                <w:color w:val="000000"/>
              </w:rPr>
            </w:pPr>
            <w:r w:rsidRPr="00E24FFF">
              <w:rPr>
                <w:rFonts w:ascii="Arial Narrow" w:eastAsia="Times New Roman" w:hAnsi="Arial Narrow" w:cs="Times New Roman"/>
                <w:color w:val="000000"/>
              </w:rPr>
              <w:t>590</w:t>
            </w:r>
          </w:p>
        </w:tc>
        <w:tc>
          <w:tcPr>
            <w:tcW w:w="743" w:type="pct"/>
            <w:tcBorders>
              <w:top w:val="nil"/>
              <w:left w:val="nil"/>
              <w:bottom w:val="single" w:sz="4" w:space="0" w:color="auto"/>
              <w:right w:val="single" w:sz="4" w:space="0" w:color="auto"/>
            </w:tcBorders>
            <w:noWrap/>
            <w:vAlign w:val="bottom"/>
          </w:tcPr>
          <w:p w14:paraId="22238E5B" w14:textId="2D3340DB" w:rsidR="00E24FFF" w:rsidRPr="00E24FFF" w:rsidRDefault="00E24FFF" w:rsidP="00E24FFF">
            <w:pPr>
              <w:rPr>
                <w:rFonts w:ascii="Arial Narrow" w:eastAsia="Times New Roman" w:hAnsi="Arial Narrow" w:cs="Times New Roman"/>
                <w:color w:val="000000"/>
              </w:rPr>
            </w:pPr>
          </w:p>
        </w:tc>
        <w:tc>
          <w:tcPr>
            <w:tcW w:w="654" w:type="pct"/>
            <w:tcBorders>
              <w:top w:val="nil"/>
              <w:left w:val="nil"/>
              <w:bottom w:val="single" w:sz="4" w:space="0" w:color="auto"/>
              <w:right w:val="single" w:sz="4" w:space="0" w:color="auto"/>
            </w:tcBorders>
            <w:noWrap/>
            <w:vAlign w:val="bottom"/>
          </w:tcPr>
          <w:p w14:paraId="4918FE98" w14:textId="49C1DC75" w:rsidR="00E24FFF" w:rsidRPr="00E24FFF" w:rsidRDefault="00E24FFF" w:rsidP="00E24FFF">
            <w:pPr>
              <w:rPr>
                <w:rFonts w:ascii="Arial Narrow" w:eastAsia="Times New Roman" w:hAnsi="Arial Narrow" w:cs="Times New Roman"/>
                <w:color w:val="000000"/>
              </w:rPr>
            </w:pPr>
          </w:p>
        </w:tc>
      </w:tr>
      <w:tr w:rsidR="00E24FFF" w:rsidRPr="00E24FFF" w14:paraId="306073F0" w14:textId="77777777" w:rsidTr="001532F8">
        <w:trPr>
          <w:trHeight w:val="405"/>
        </w:trPr>
        <w:tc>
          <w:tcPr>
            <w:tcW w:w="310" w:type="pct"/>
            <w:tcBorders>
              <w:top w:val="nil"/>
              <w:left w:val="single" w:sz="4" w:space="0" w:color="auto"/>
              <w:bottom w:val="single" w:sz="4" w:space="0" w:color="auto"/>
              <w:right w:val="single" w:sz="4" w:space="0" w:color="auto"/>
            </w:tcBorders>
            <w:hideMark/>
          </w:tcPr>
          <w:p w14:paraId="18881918" w14:textId="77777777" w:rsidR="00E24FFF" w:rsidRPr="00E24FFF" w:rsidRDefault="00E24FFF" w:rsidP="00E24FFF">
            <w:pPr>
              <w:jc w:val="right"/>
              <w:rPr>
                <w:rFonts w:ascii="Arial Narrow" w:eastAsia="Times New Roman" w:hAnsi="Arial Narrow" w:cs="Times New Roman"/>
                <w:color w:val="000000"/>
              </w:rPr>
            </w:pPr>
            <w:r w:rsidRPr="00E24FFF">
              <w:rPr>
                <w:rFonts w:ascii="Arial Narrow" w:eastAsia="Times New Roman" w:hAnsi="Arial Narrow" w:cs="Times New Roman"/>
                <w:color w:val="000000"/>
              </w:rPr>
              <w:t>2</w:t>
            </w:r>
          </w:p>
        </w:tc>
        <w:tc>
          <w:tcPr>
            <w:tcW w:w="2264" w:type="pct"/>
            <w:tcBorders>
              <w:top w:val="nil"/>
              <w:left w:val="nil"/>
              <w:bottom w:val="single" w:sz="4" w:space="0" w:color="auto"/>
              <w:right w:val="single" w:sz="4" w:space="0" w:color="auto"/>
            </w:tcBorders>
            <w:hideMark/>
          </w:tcPr>
          <w:p w14:paraId="38376325" w14:textId="77777777" w:rsidR="00E24FFF" w:rsidRPr="00E24FFF" w:rsidRDefault="00E24FFF" w:rsidP="001532F8">
            <w:pPr>
              <w:jc w:val="both"/>
              <w:rPr>
                <w:rFonts w:ascii="Arial Narrow" w:eastAsia="Times New Roman" w:hAnsi="Arial Narrow" w:cs="Times New Roman"/>
                <w:color w:val="000000"/>
              </w:rPr>
            </w:pPr>
            <w:r w:rsidRPr="00E24FFF">
              <w:rPr>
                <w:rFonts w:ascii="Arial Narrow" w:eastAsia="Times New Roman" w:hAnsi="Arial Narrow" w:cs="Times New Roman"/>
                <w:color w:val="000000"/>
              </w:rPr>
              <w:t>TORTA SALGADA- RECHEIOS - RECHEIOS DIVERSOS</w:t>
            </w:r>
          </w:p>
        </w:tc>
        <w:tc>
          <w:tcPr>
            <w:tcW w:w="580" w:type="pct"/>
            <w:tcBorders>
              <w:top w:val="nil"/>
              <w:left w:val="nil"/>
              <w:bottom w:val="single" w:sz="4" w:space="0" w:color="auto"/>
              <w:right w:val="single" w:sz="4" w:space="0" w:color="auto"/>
            </w:tcBorders>
            <w:noWrap/>
            <w:vAlign w:val="center"/>
            <w:hideMark/>
          </w:tcPr>
          <w:p w14:paraId="3FE34979" w14:textId="77777777" w:rsidR="00E24FFF" w:rsidRPr="00E24FFF" w:rsidRDefault="00E24FFF" w:rsidP="00E24FFF">
            <w:pPr>
              <w:jc w:val="center"/>
              <w:rPr>
                <w:rFonts w:ascii="Arial Narrow" w:eastAsia="Times New Roman" w:hAnsi="Arial Narrow" w:cs="Times New Roman"/>
                <w:color w:val="000000"/>
              </w:rPr>
            </w:pPr>
            <w:r w:rsidRPr="00E24FFF">
              <w:rPr>
                <w:rFonts w:ascii="Arial Narrow" w:eastAsia="Times New Roman" w:hAnsi="Arial Narrow" w:cs="Times New Roman"/>
                <w:color w:val="000000"/>
              </w:rPr>
              <w:t>kg</w:t>
            </w:r>
          </w:p>
        </w:tc>
        <w:tc>
          <w:tcPr>
            <w:tcW w:w="449" w:type="pct"/>
            <w:tcBorders>
              <w:top w:val="nil"/>
              <w:left w:val="nil"/>
              <w:bottom w:val="single" w:sz="4" w:space="0" w:color="auto"/>
              <w:right w:val="single" w:sz="4" w:space="0" w:color="auto"/>
            </w:tcBorders>
            <w:vAlign w:val="center"/>
            <w:hideMark/>
          </w:tcPr>
          <w:p w14:paraId="0D86884B" w14:textId="77777777" w:rsidR="00E24FFF" w:rsidRPr="00E24FFF" w:rsidRDefault="00E24FFF" w:rsidP="00E24FFF">
            <w:pPr>
              <w:jc w:val="center"/>
              <w:rPr>
                <w:rFonts w:ascii="Arial Narrow" w:eastAsia="Times New Roman" w:hAnsi="Arial Narrow" w:cs="Times New Roman"/>
                <w:color w:val="000000"/>
              </w:rPr>
            </w:pPr>
            <w:r w:rsidRPr="00E24FFF">
              <w:rPr>
                <w:rFonts w:ascii="Arial Narrow" w:eastAsia="Times New Roman" w:hAnsi="Arial Narrow" w:cs="Times New Roman"/>
                <w:color w:val="000000"/>
              </w:rPr>
              <w:t>730</w:t>
            </w:r>
          </w:p>
        </w:tc>
        <w:tc>
          <w:tcPr>
            <w:tcW w:w="743" w:type="pct"/>
            <w:tcBorders>
              <w:top w:val="nil"/>
              <w:left w:val="nil"/>
              <w:bottom w:val="single" w:sz="4" w:space="0" w:color="auto"/>
              <w:right w:val="single" w:sz="4" w:space="0" w:color="auto"/>
            </w:tcBorders>
            <w:noWrap/>
            <w:vAlign w:val="bottom"/>
          </w:tcPr>
          <w:p w14:paraId="7D2756D8" w14:textId="561993A6" w:rsidR="00E24FFF" w:rsidRPr="00E24FFF" w:rsidRDefault="00E24FFF" w:rsidP="00E24FFF">
            <w:pPr>
              <w:rPr>
                <w:rFonts w:ascii="Arial Narrow" w:eastAsia="Times New Roman" w:hAnsi="Arial Narrow" w:cs="Times New Roman"/>
                <w:color w:val="000000"/>
              </w:rPr>
            </w:pPr>
          </w:p>
        </w:tc>
        <w:tc>
          <w:tcPr>
            <w:tcW w:w="654" w:type="pct"/>
            <w:tcBorders>
              <w:top w:val="nil"/>
              <w:left w:val="nil"/>
              <w:bottom w:val="single" w:sz="4" w:space="0" w:color="auto"/>
              <w:right w:val="single" w:sz="4" w:space="0" w:color="auto"/>
            </w:tcBorders>
            <w:noWrap/>
            <w:vAlign w:val="bottom"/>
          </w:tcPr>
          <w:p w14:paraId="693BA61C" w14:textId="224BEEEC" w:rsidR="00E24FFF" w:rsidRPr="00E24FFF" w:rsidRDefault="00E24FFF" w:rsidP="00E24FFF">
            <w:pPr>
              <w:rPr>
                <w:rFonts w:ascii="Arial Narrow" w:eastAsia="Times New Roman" w:hAnsi="Arial Narrow" w:cs="Times New Roman"/>
                <w:color w:val="000000"/>
              </w:rPr>
            </w:pPr>
          </w:p>
        </w:tc>
      </w:tr>
      <w:tr w:rsidR="00E24FFF" w:rsidRPr="00E24FFF" w14:paraId="03EF0B6B" w14:textId="77777777" w:rsidTr="001532F8">
        <w:trPr>
          <w:trHeight w:val="450"/>
        </w:trPr>
        <w:tc>
          <w:tcPr>
            <w:tcW w:w="310" w:type="pct"/>
            <w:tcBorders>
              <w:top w:val="nil"/>
              <w:left w:val="single" w:sz="4" w:space="0" w:color="auto"/>
              <w:bottom w:val="single" w:sz="4" w:space="0" w:color="auto"/>
              <w:right w:val="single" w:sz="4" w:space="0" w:color="auto"/>
            </w:tcBorders>
            <w:hideMark/>
          </w:tcPr>
          <w:p w14:paraId="7F4C8A03" w14:textId="77777777" w:rsidR="00E24FFF" w:rsidRPr="00E24FFF" w:rsidRDefault="00E24FFF" w:rsidP="00E24FFF">
            <w:pPr>
              <w:jc w:val="right"/>
              <w:rPr>
                <w:rFonts w:ascii="Arial Narrow" w:eastAsia="Times New Roman" w:hAnsi="Arial Narrow" w:cs="Times New Roman"/>
                <w:color w:val="000000"/>
              </w:rPr>
            </w:pPr>
            <w:r w:rsidRPr="00E24FFF">
              <w:rPr>
                <w:rFonts w:ascii="Arial Narrow" w:eastAsia="Times New Roman" w:hAnsi="Arial Narrow" w:cs="Times New Roman"/>
                <w:color w:val="000000"/>
              </w:rPr>
              <w:t>3</w:t>
            </w:r>
          </w:p>
        </w:tc>
        <w:tc>
          <w:tcPr>
            <w:tcW w:w="2264" w:type="pct"/>
            <w:tcBorders>
              <w:top w:val="nil"/>
              <w:left w:val="nil"/>
              <w:bottom w:val="single" w:sz="4" w:space="0" w:color="auto"/>
              <w:right w:val="single" w:sz="4" w:space="0" w:color="auto"/>
            </w:tcBorders>
            <w:hideMark/>
          </w:tcPr>
          <w:p w14:paraId="36578E66" w14:textId="77777777" w:rsidR="00E24FFF" w:rsidRPr="00E24FFF" w:rsidRDefault="00E24FFF" w:rsidP="001532F8">
            <w:pPr>
              <w:jc w:val="both"/>
              <w:rPr>
                <w:rFonts w:ascii="Arial Narrow" w:eastAsia="Times New Roman" w:hAnsi="Arial Narrow" w:cs="Times New Roman"/>
                <w:color w:val="000000"/>
              </w:rPr>
            </w:pPr>
            <w:r w:rsidRPr="00E24FFF">
              <w:rPr>
                <w:rFonts w:ascii="Arial Narrow" w:eastAsia="Times New Roman" w:hAnsi="Arial Narrow" w:cs="Times New Roman"/>
                <w:color w:val="000000"/>
              </w:rPr>
              <w:t>SALGADO FRITO DIVERSOS( RISOLIS, KIBE, COXINHA, BOLINHA DE QUEIJO ENTRE OUTROS)</w:t>
            </w:r>
          </w:p>
        </w:tc>
        <w:tc>
          <w:tcPr>
            <w:tcW w:w="580" w:type="pct"/>
            <w:tcBorders>
              <w:top w:val="nil"/>
              <w:left w:val="nil"/>
              <w:bottom w:val="single" w:sz="4" w:space="0" w:color="auto"/>
              <w:right w:val="single" w:sz="4" w:space="0" w:color="auto"/>
            </w:tcBorders>
            <w:noWrap/>
            <w:vAlign w:val="center"/>
            <w:hideMark/>
          </w:tcPr>
          <w:p w14:paraId="57FEBBE4" w14:textId="77777777" w:rsidR="00E24FFF" w:rsidRPr="00E24FFF" w:rsidRDefault="00E24FFF" w:rsidP="00E24FFF">
            <w:pPr>
              <w:jc w:val="center"/>
              <w:rPr>
                <w:rFonts w:ascii="Arial Narrow" w:eastAsia="Times New Roman" w:hAnsi="Arial Narrow" w:cs="Times New Roman"/>
                <w:color w:val="000000"/>
              </w:rPr>
            </w:pPr>
            <w:r w:rsidRPr="00E24FFF">
              <w:rPr>
                <w:rFonts w:ascii="Arial Narrow" w:eastAsia="Times New Roman" w:hAnsi="Arial Narrow" w:cs="Times New Roman"/>
                <w:color w:val="000000"/>
              </w:rPr>
              <w:t>cento</w:t>
            </w:r>
          </w:p>
        </w:tc>
        <w:tc>
          <w:tcPr>
            <w:tcW w:w="449" w:type="pct"/>
            <w:tcBorders>
              <w:top w:val="nil"/>
              <w:left w:val="nil"/>
              <w:bottom w:val="single" w:sz="4" w:space="0" w:color="auto"/>
              <w:right w:val="single" w:sz="4" w:space="0" w:color="auto"/>
            </w:tcBorders>
            <w:vAlign w:val="center"/>
            <w:hideMark/>
          </w:tcPr>
          <w:p w14:paraId="627AF5B0" w14:textId="77777777" w:rsidR="00E24FFF" w:rsidRPr="00E24FFF" w:rsidRDefault="00E24FFF" w:rsidP="00E24FFF">
            <w:pPr>
              <w:jc w:val="center"/>
              <w:rPr>
                <w:rFonts w:ascii="Arial Narrow" w:eastAsia="Times New Roman" w:hAnsi="Arial Narrow" w:cs="Times New Roman"/>
                <w:color w:val="000000"/>
              </w:rPr>
            </w:pPr>
            <w:r w:rsidRPr="00E24FFF">
              <w:rPr>
                <w:rFonts w:ascii="Arial Narrow" w:eastAsia="Times New Roman" w:hAnsi="Arial Narrow" w:cs="Times New Roman"/>
                <w:color w:val="000000"/>
              </w:rPr>
              <w:t>1400</w:t>
            </w:r>
          </w:p>
        </w:tc>
        <w:tc>
          <w:tcPr>
            <w:tcW w:w="743" w:type="pct"/>
            <w:tcBorders>
              <w:top w:val="nil"/>
              <w:left w:val="nil"/>
              <w:bottom w:val="single" w:sz="4" w:space="0" w:color="auto"/>
              <w:right w:val="single" w:sz="4" w:space="0" w:color="auto"/>
            </w:tcBorders>
            <w:noWrap/>
            <w:vAlign w:val="bottom"/>
          </w:tcPr>
          <w:p w14:paraId="2230554E" w14:textId="39A53E20" w:rsidR="00E24FFF" w:rsidRPr="00E24FFF" w:rsidRDefault="00E24FFF" w:rsidP="00E24FFF">
            <w:pPr>
              <w:rPr>
                <w:rFonts w:ascii="Arial Narrow" w:eastAsia="Times New Roman" w:hAnsi="Arial Narrow" w:cs="Times New Roman"/>
                <w:color w:val="000000"/>
              </w:rPr>
            </w:pPr>
          </w:p>
        </w:tc>
        <w:tc>
          <w:tcPr>
            <w:tcW w:w="654" w:type="pct"/>
            <w:tcBorders>
              <w:top w:val="nil"/>
              <w:left w:val="nil"/>
              <w:bottom w:val="single" w:sz="4" w:space="0" w:color="auto"/>
              <w:right w:val="single" w:sz="4" w:space="0" w:color="auto"/>
            </w:tcBorders>
            <w:noWrap/>
            <w:vAlign w:val="bottom"/>
          </w:tcPr>
          <w:p w14:paraId="3345482F" w14:textId="2E421ED3" w:rsidR="00E24FFF" w:rsidRPr="00E24FFF" w:rsidRDefault="00E24FFF" w:rsidP="00E24FFF">
            <w:pPr>
              <w:rPr>
                <w:rFonts w:ascii="Arial Narrow" w:eastAsia="Times New Roman" w:hAnsi="Arial Narrow" w:cs="Times New Roman"/>
                <w:color w:val="000000"/>
              </w:rPr>
            </w:pPr>
          </w:p>
        </w:tc>
      </w:tr>
      <w:tr w:rsidR="00E24FFF" w:rsidRPr="00E24FFF" w14:paraId="2A55A4E8" w14:textId="77777777" w:rsidTr="001532F8">
        <w:trPr>
          <w:trHeight w:val="450"/>
        </w:trPr>
        <w:tc>
          <w:tcPr>
            <w:tcW w:w="310" w:type="pct"/>
            <w:tcBorders>
              <w:top w:val="nil"/>
              <w:left w:val="single" w:sz="4" w:space="0" w:color="auto"/>
              <w:bottom w:val="single" w:sz="4" w:space="0" w:color="auto"/>
              <w:right w:val="single" w:sz="4" w:space="0" w:color="auto"/>
            </w:tcBorders>
            <w:hideMark/>
          </w:tcPr>
          <w:p w14:paraId="0495C145" w14:textId="77777777" w:rsidR="00E24FFF" w:rsidRPr="00E24FFF" w:rsidRDefault="00E24FFF" w:rsidP="00E24FFF">
            <w:pPr>
              <w:jc w:val="right"/>
              <w:rPr>
                <w:rFonts w:ascii="Arial Narrow" w:eastAsia="Times New Roman" w:hAnsi="Arial Narrow" w:cs="Times New Roman"/>
                <w:color w:val="000000"/>
              </w:rPr>
            </w:pPr>
            <w:r w:rsidRPr="00E24FFF">
              <w:rPr>
                <w:rFonts w:ascii="Arial Narrow" w:eastAsia="Times New Roman" w:hAnsi="Arial Narrow" w:cs="Times New Roman"/>
                <w:color w:val="000000"/>
              </w:rPr>
              <w:t>4</w:t>
            </w:r>
          </w:p>
        </w:tc>
        <w:tc>
          <w:tcPr>
            <w:tcW w:w="2264" w:type="pct"/>
            <w:tcBorders>
              <w:top w:val="nil"/>
              <w:left w:val="nil"/>
              <w:bottom w:val="single" w:sz="4" w:space="0" w:color="auto"/>
              <w:right w:val="single" w:sz="4" w:space="0" w:color="auto"/>
            </w:tcBorders>
            <w:hideMark/>
          </w:tcPr>
          <w:p w14:paraId="00242CCB" w14:textId="77777777" w:rsidR="00E24FFF" w:rsidRPr="00E24FFF" w:rsidRDefault="00E24FFF" w:rsidP="001532F8">
            <w:pPr>
              <w:jc w:val="both"/>
              <w:rPr>
                <w:rFonts w:ascii="Arial Narrow" w:eastAsia="Times New Roman" w:hAnsi="Arial Narrow" w:cs="Times New Roman"/>
                <w:color w:val="000000"/>
              </w:rPr>
            </w:pPr>
            <w:r w:rsidRPr="00E24FFF">
              <w:rPr>
                <w:rFonts w:ascii="Arial Narrow" w:eastAsia="Times New Roman" w:hAnsi="Arial Narrow" w:cs="Times New Roman"/>
                <w:color w:val="000000"/>
              </w:rPr>
              <w:t>SALGADO VARIADOS ASSADO ( MINI CROISSANT,MINI ESFIRRA, ENTRE OUTROS)</w:t>
            </w:r>
          </w:p>
        </w:tc>
        <w:tc>
          <w:tcPr>
            <w:tcW w:w="580" w:type="pct"/>
            <w:tcBorders>
              <w:top w:val="nil"/>
              <w:left w:val="nil"/>
              <w:bottom w:val="single" w:sz="4" w:space="0" w:color="auto"/>
              <w:right w:val="single" w:sz="4" w:space="0" w:color="auto"/>
            </w:tcBorders>
            <w:noWrap/>
            <w:vAlign w:val="center"/>
            <w:hideMark/>
          </w:tcPr>
          <w:p w14:paraId="06D7081E" w14:textId="77777777" w:rsidR="00E24FFF" w:rsidRPr="00E24FFF" w:rsidRDefault="00E24FFF" w:rsidP="00E24FFF">
            <w:pPr>
              <w:jc w:val="center"/>
              <w:rPr>
                <w:rFonts w:ascii="Arial Narrow" w:eastAsia="Times New Roman" w:hAnsi="Arial Narrow" w:cs="Times New Roman"/>
                <w:color w:val="000000"/>
              </w:rPr>
            </w:pPr>
            <w:r w:rsidRPr="00E24FFF">
              <w:rPr>
                <w:rFonts w:ascii="Arial Narrow" w:eastAsia="Times New Roman" w:hAnsi="Arial Narrow" w:cs="Times New Roman"/>
                <w:color w:val="000000"/>
              </w:rPr>
              <w:t>kg</w:t>
            </w:r>
          </w:p>
        </w:tc>
        <w:tc>
          <w:tcPr>
            <w:tcW w:w="449" w:type="pct"/>
            <w:tcBorders>
              <w:top w:val="nil"/>
              <w:left w:val="nil"/>
              <w:bottom w:val="single" w:sz="4" w:space="0" w:color="auto"/>
              <w:right w:val="single" w:sz="4" w:space="0" w:color="auto"/>
            </w:tcBorders>
            <w:vAlign w:val="center"/>
            <w:hideMark/>
          </w:tcPr>
          <w:p w14:paraId="025F2C5D" w14:textId="77777777" w:rsidR="00E24FFF" w:rsidRPr="00E24FFF" w:rsidRDefault="00E24FFF" w:rsidP="00E24FFF">
            <w:pPr>
              <w:jc w:val="center"/>
              <w:rPr>
                <w:rFonts w:ascii="Arial Narrow" w:eastAsia="Times New Roman" w:hAnsi="Arial Narrow" w:cs="Times New Roman"/>
                <w:color w:val="000000"/>
              </w:rPr>
            </w:pPr>
            <w:r w:rsidRPr="00E24FFF">
              <w:rPr>
                <w:rFonts w:ascii="Arial Narrow" w:eastAsia="Times New Roman" w:hAnsi="Arial Narrow" w:cs="Times New Roman"/>
                <w:color w:val="000000"/>
              </w:rPr>
              <w:t>1200</w:t>
            </w:r>
          </w:p>
        </w:tc>
        <w:tc>
          <w:tcPr>
            <w:tcW w:w="743" w:type="pct"/>
            <w:tcBorders>
              <w:top w:val="nil"/>
              <w:left w:val="nil"/>
              <w:bottom w:val="single" w:sz="4" w:space="0" w:color="auto"/>
              <w:right w:val="single" w:sz="4" w:space="0" w:color="auto"/>
            </w:tcBorders>
            <w:noWrap/>
            <w:vAlign w:val="bottom"/>
          </w:tcPr>
          <w:p w14:paraId="183595E3" w14:textId="0E9E130A" w:rsidR="00E24FFF" w:rsidRPr="00E24FFF" w:rsidRDefault="00E24FFF" w:rsidP="00E24FFF">
            <w:pPr>
              <w:rPr>
                <w:rFonts w:ascii="Arial Narrow" w:eastAsia="Times New Roman" w:hAnsi="Arial Narrow" w:cs="Times New Roman"/>
                <w:color w:val="000000"/>
              </w:rPr>
            </w:pPr>
          </w:p>
        </w:tc>
        <w:tc>
          <w:tcPr>
            <w:tcW w:w="654" w:type="pct"/>
            <w:tcBorders>
              <w:top w:val="nil"/>
              <w:left w:val="nil"/>
              <w:bottom w:val="single" w:sz="4" w:space="0" w:color="auto"/>
              <w:right w:val="single" w:sz="4" w:space="0" w:color="auto"/>
            </w:tcBorders>
            <w:noWrap/>
            <w:vAlign w:val="bottom"/>
          </w:tcPr>
          <w:p w14:paraId="5AC3F332" w14:textId="134D1151" w:rsidR="00E24FFF" w:rsidRPr="00E24FFF" w:rsidRDefault="00E24FFF" w:rsidP="00E24FFF">
            <w:pPr>
              <w:rPr>
                <w:rFonts w:ascii="Arial Narrow" w:eastAsia="Times New Roman" w:hAnsi="Arial Narrow" w:cs="Times New Roman"/>
                <w:color w:val="000000"/>
              </w:rPr>
            </w:pPr>
          </w:p>
        </w:tc>
      </w:tr>
      <w:tr w:rsidR="00E24FFF" w:rsidRPr="00E24FFF" w14:paraId="3E5F2939" w14:textId="77777777" w:rsidTr="001532F8">
        <w:trPr>
          <w:trHeight w:val="450"/>
        </w:trPr>
        <w:tc>
          <w:tcPr>
            <w:tcW w:w="310" w:type="pct"/>
            <w:tcBorders>
              <w:top w:val="nil"/>
              <w:left w:val="single" w:sz="4" w:space="0" w:color="auto"/>
              <w:bottom w:val="single" w:sz="4" w:space="0" w:color="auto"/>
              <w:right w:val="single" w:sz="4" w:space="0" w:color="auto"/>
            </w:tcBorders>
            <w:hideMark/>
          </w:tcPr>
          <w:p w14:paraId="32A418DF" w14:textId="77777777" w:rsidR="00E24FFF" w:rsidRPr="00E24FFF" w:rsidRDefault="00E24FFF" w:rsidP="00E24FFF">
            <w:pPr>
              <w:jc w:val="right"/>
              <w:rPr>
                <w:rFonts w:ascii="Arial Narrow" w:eastAsia="Times New Roman" w:hAnsi="Arial Narrow" w:cs="Times New Roman"/>
                <w:color w:val="000000"/>
              </w:rPr>
            </w:pPr>
            <w:r w:rsidRPr="00E24FFF">
              <w:rPr>
                <w:rFonts w:ascii="Arial Narrow" w:eastAsia="Times New Roman" w:hAnsi="Arial Narrow" w:cs="Times New Roman"/>
                <w:color w:val="000000"/>
              </w:rPr>
              <w:t>5</w:t>
            </w:r>
          </w:p>
        </w:tc>
        <w:tc>
          <w:tcPr>
            <w:tcW w:w="2264" w:type="pct"/>
            <w:tcBorders>
              <w:top w:val="nil"/>
              <w:left w:val="nil"/>
              <w:bottom w:val="single" w:sz="4" w:space="0" w:color="auto"/>
              <w:right w:val="single" w:sz="4" w:space="0" w:color="auto"/>
            </w:tcBorders>
            <w:hideMark/>
          </w:tcPr>
          <w:p w14:paraId="5C5AEC84" w14:textId="77777777" w:rsidR="00E24FFF" w:rsidRPr="00E24FFF" w:rsidRDefault="00E24FFF" w:rsidP="001532F8">
            <w:pPr>
              <w:jc w:val="both"/>
              <w:rPr>
                <w:rFonts w:ascii="Arial Narrow" w:eastAsia="Times New Roman" w:hAnsi="Arial Narrow" w:cs="Times New Roman"/>
                <w:color w:val="000000"/>
              </w:rPr>
            </w:pPr>
            <w:r w:rsidRPr="00E24FFF">
              <w:rPr>
                <w:rFonts w:ascii="Arial Narrow" w:eastAsia="Times New Roman" w:hAnsi="Arial Narrow" w:cs="Times New Roman"/>
                <w:color w:val="000000"/>
              </w:rPr>
              <w:t>MINI SANDUICHE NATURAL, MINI PÃO FRANCÊS COM PRESUNTO E MUSSARELA, DENTRE OUTROS</w:t>
            </w:r>
          </w:p>
        </w:tc>
        <w:tc>
          <w:tcPr>
            <w:tcW w:w="580" w:type="pct"/>
            <w:tcBorders>
              <w:top w:val="nil"/>
              <w:left w:val="nil"/>
              <w:bottom w:val="single" w:sz="4" w:space="0" w:color="auto"/>
              <w:right w:val="single" w:sz="4" w:space="0" w:color="auto"/>
            </w:tcBorders>
            <w:noWrap/>
            <w:vAlign w:val="center"/>
            <w:hideMark/>
          </w:tcPr>
          <w:p w14:paraId="27306510" w14:textId="77777777" w:rsidR="00E24FFF" w:rsidRPr="00E24FFF" w:rsidRDefault="00E24FFF" w:rsidP="00E24FFF">
            <w:pPr>
              <w:jc w:val="center"/>
              <w:rPr>
                <w:rFonts w:ascii="Arial Narrow" w:eastAsia="Times New Roman" w:hAnsi="Arial Narrow" w:cs="Times New Roman"/>
                <w:color w:val="000000"/>
              </w:rPr>
            </w:pPr>
            <w:r w:rsidRPr="00E24FFF">
              <w:rPr>
                <w:rFonts w:ascii="Arial Narrow" w:eastAsia="Times New Roman" w:hAnsi="Arial Narrow" w:cs="Times New Roman"/>
                <w:color w:val="000000"/>
              </w:rPr>
              <w:t>unidade</w:t>
            </w:r>
          </w:p>
        </w:tc>
        <w:tc>
          <w:tcPr>
            <w:tcW w:w="449" w:type="pct"/>
            <w:tcBorders>
              <w:top w:val="nil"/>
              <w:left w:val="nil"/>
              <w:bottom w:val="single" w:sz="4" w:space="0" w:color="auto"/>
              <w:right w:val="single" w:sz="4" w:space="0" w:color="auto"/>
            </w:tcBorders>
            <w:vAlign w:val="center"/>
            <w:hideMark/>
          </w:tcPr>
          <w:p w14:paraId="06A1D9E1" w14:textId="77777777" w:rsidR="00E24FFF" w:rsidRPr="00E24FFF" w:rsidRDefault="00E24FFF" w:rsidP="00E24FFF">
            <w:pPr>
              <w:jc w:val="center"/>
              <w:rPr>
                <w:rFonts w:ascii="Arial Narrow" w:eastAsia="Times New Roman" w:hAnsi="Arial Narrow" w:cs="Times New Roman"/>
                <w:color w:val="000000"/>
              </w:rPr>
            </w:pPr>
            <w:r w:rsidRPr="00E24FFF">
              <w:rPr>
                <w:rFonts w:ascii="Arial Narrow" w:eastAsia="Times New Roman" w:hAnsi="Arial Narrow" w:cs="Times New Roman"/>
                <w:color w:val="000000"/>
              </w:rPr>
              <w:t>4900</w:t>
            </w:r>
          </w:p>
        </w:tc>
        <w:tc>
          <w:tcPr>
            <w:tcW w:w="743" w:type="pct"/>
            <w:tcBorders>
              <w:top w:val="nil"/>
              <w:left w:val="nil"/>
              <w:bottom w:val="single" w:sz="4" w:space="0" w:color="auto"/>
              <w:right w:val="single" w:sz="4" w:space="0" w:color="auto"/>
            </w:tcBorders>
            <w:noWrap/>
            <w:vAlign w:val="bottom"/>
          </w:tcPr>
          <w:p w14:paraId="0A302FA9" w14:textId="68AFB628" w:rsidR="00E24FFF" w:rsidRPr="00E24FFF" w:rsidRDefault="00E24FFF" w:rsidP="00E24FFF">
            <w:pPr>
              <w:rPr>
                <w:rFonts w:ascii="Arial Narrow" w:eastAsia="Times New Roman" w:hAnsi="Arial Narrow" w:cs="Times New Roman"/>
                <w:color w:val="000000"/>
              </w:rPr>
            </w:pPr>
          </w:p>
        </w:tc>
        <w:tc>
          <w:tcPr>
            <w:tcW w:w="654" w:type="pct"/>
            <w:tcBorders>
              <w:top w:val="nil"/>
              <w:left w:val="nil"/>
              <w:bottom w:val="single" w:sz="4" w:space="0" w:color="auto"/>
              <w:right w:val="single" w:sz="4" w:space="0" w:color="auto"/>
            </w:tcBorders>
            <w:noWrap/>
            <w:vAlign w:val="bottom"/>
          </w:tcPr>
          <w:p w14:paraId="75A10C3B" w14:textId="614D2C77" w:rsidR="00E24FFF" w:rsidRPr="00E24FFF" w:rsidRDefault="00E24FFF" w:rsidP="00E24FFF">
            <w:pPr>
              <w:rPr>
                <w:rFonts w:ascii="Arial Narrow" w:eastAsia="Times New Roman" w:hAnsi="Arial Narrow" w:cs="Times New Roman"/>
                <w:color w:val="000000"/>
              </w:rPr>
            </w:pPr>
          </w:p>
        </w:tc>
      </w:tr>
      <w:tr w:rsidR="00E24FFF" w:rsidRPr="00E24FFF" w14:paraId="06F822AC" w14:textId="77777777" w:rsidTr="001532F8">
        <w:trPr>
          <w:trHeight w:val="510"/>
        </w:trPr>
        <w:tc>
          <w:tcPr>
            <w:tcW w:w="310" w:type="pct"/>
            <w:tcBorders>
              <w:top w:val="nil"/>
              <w:left w:val="single" w:sz="4" w:space="0" w:color="auto"/>
              <w:bottom w:val="single" w:sz="4" w:space="0" w:color="auto"/>
              <w:right w:val="single" w:sz="4" w:space="0" w:color="auto"/>
            </w:tcBorders>
            <w:hideMark/>
          </w:tcPr>
          <w:p w14:paraId="63BD37DC" w14:textId="77777777" w:rsidR="00E24FFF" w:rsidRPr="00E24FFF" w:rsidRDefault="00E24FFF" w:rsidP="00E24FFF">
            <w:pPr>
              <w:jc w:val="right"/>
              <w:rPr>
                <w:rFonts w:ascii="Arial Narrow" w:eastAsia="Times New Roman" w:hAnsi="Arial Narrow" w:cs="Times New Roman"/>
                <w:color w:val="000000"/>
              </w:rPr>
            </w:pPr>
            <w:r w:rsidRPr="00E24FFF">
              <w:rPr>
                <w:rFonts w:ascii="Arial Narrow" w:eastAsia="Times New Roman" w:hAnsi="Arial Narrow" w:cs="Times New Roman"/>
                <w:color w:val="000000"/>
              </w:rPr>
              <w:t>6</w:t>
            </w:r>
          </w:p>
        </w:tc>
        <w:tc>
          <w:tcPr>
            <w:tcW w:w="2264" w:type="pct"/>
            <w:tcBorders>
              <w:top w:val="nil"/>
              <w:left w:val="nil"/>
              <w:bottom w:val="single" w:sz="4" w:space="0" w:color="auto"/>
              <w:right w:val="single" w:sz="4" w:space="0" w:color="auto"/>
            </w:tcBorders>
            <w:hideMark/>
          </w:tcPr>
          <w:p w14:paraId="6D14F00D" w14:textId="77777777" w:rsidR="00E24FFF" w:rsidRPr="00E24FFF" w:rsidRDefault="00E24FFF" w:rsidP="001532F8">
            <w:pPr>
              <w:jc w:val="both"/>
              <w:rPr>
                <w:rFonts w:ascii="Arial Narrow" w:eastAsia="Times New Roman" w:hAnsi="Arial Narrow" w:cs="Times New Roman"/>
                <w:color w:val="000000"/>
              </w:rPr>
            </w:pPr>
            <w:r w:rsidRPr="00E24FFF">
              <w:rPr>
                <w:rFonts w:ascii="Arial Narrow" w:eastAsia="Times New Roman" w:hAnsi="Arial Narrow" w:cs="Times New Roman"/>
                <w:color w:val="000000"/>
              </w:rPr>
              <w:t>DOCES VARIADOS (NOZINHO, CUECA VIRADA, LUA DE MEL, ENTRE OUTROS).</w:t>
            </w:r>
          </w:p>
        </w:tc>
        <w:tc>
          <w:tcPr>
            <w:tcW w:w="580" w:type="pct"/>
            <w:tcBorders>
              <w:top w:val="nil"/>
              <w:left w:val="nil"/>
              <w:bottom w:val="single" w:sz="4" w:space="0" w:color="auto"/>
              <w:right w:val="single" w:sz="4" w:space="0" w:color="auto"/>
            </w:tcBorders>
            <w:noWrap/>
            <w:vAlign w:val="center"/>
            <w:hideMark/>
          </w:tcPr>
          <w:p w14:paraId="574A0999" w14:textId="77777777" w:rsidR="00E24FFF" w:rsidRPr="00E24FFF" w:rsidRDefault="00E24FFF" w:rsidP="00E24FFF">
            <w:pPr>
              <w:jc w:val="center"/>
              <w:rPr>
                <w:rFonts w:ascii="Arial Narrow" w:eastAsia="Times New Roman" w:hAnsi="Arial Narrow" w:cs="Times New Roman"/>
                <w:color w:val="000000"/>
              </w:rPr>
            </w:pPr>
            <w:r w:rsidRPr="00E24FFF">
              <w:rPr>
                <w:rFonts w:ascii="Arial Narrow" w:eastAsia="Times New Roman" w:hAnsi="Arial Narrow" w:cs="Times New Roman"/>
                <w:color w:val="000000"/>
              </w:rPr>
              <w:t>kg</w:t>
            </w:r>
          </w:p>
        </w:tc>
        <w:tc>
          <w:tcPr>
            <w:tcW w:w="449" w:type="pct"/>
            <w:tcBorders>
              <w:top w:val="nil"/>
              <w:left w:val="nil"/>
              <w:bottom w:val="single" w:sz="4" w:space="0" w:color="auto"/>
              <w:right w:val="single" w:sz="4" w:space="0" w:color="auto"/>
            </w:tcBorders>
            <w:vAlign w:val="center"/>
            <w:hideMark/>
          </w:tcPr>
          <w:p w14:paraId="4E5F1B8E" w14:textId="77777777" w:rsidR="00E24FFF" w:rsidRPr="00E24FFF" w:rsidRDefault="00E24FFF" w:rsidP="00E24FFF">
            <w:pPr>
              <w:jc w:val="center"/>
              <w:rPr>
                <w:rFonts w:ascii="Arial Narrow" w:eastAsia="Times New Roman" w:hAnsi="Arial Narrow" w:cs="Times New Roman"/>
                <w:color w:val="000000"/>
              </w:rPr>
            </w:pPr>
            <w:r w:rsidRPr="00E24FFF">
              <w:rPr>
                <w:rFonts w:ascii="Arial Narrow" w:eastAsia="Times New Roman" w:hAnsi="Arial Narrow" w:cs="Times New Roman"/>
                <w:color w:val="000000"/>
              </w:rPr>
              <w:t>800</w:t>
            </w:r>
          </w:p>
        </w:tc>
        <w:tc>
          <w:tcPr>
            <w:tcW w:w="743" w:type="pct"/>
            <w:tcBorders>
              <w:top w:val="nil"/>
              <w:left w:val="nil"/>
              <w:bottom w:val="single" w:sz="4" w:space="0" w:color="auto"/>
              <w:right w:val="single" w:sz="4" w:space="0" w:color="auto"/>
            </w:tcBorders>
            <w:noWrap/>
            <w:vAlign w:val="bottom"/>
          </w:tcPr>
          <w:p w14:paraId="31B102C9" w14:textId="76315FD2" w:rsidR="00E24FFF" w:rsidRPr="00E24FFF" w:rsidRDefault="00E24FFF" w:rsidP="00E24FFF">
            <w:pPr>
              <w:rPr>
                <w:rFonts w:ascii="Arial Narrow" w:eastAsia="Times New Roman" w:hAnsi="Arial Narrow" w:cs="Times New Roman"/>
                <w:color w:val="000000"/>
              </w:rPr>
            </w:pPr>
          </w:p>
        </w:tc>
        <w:tc>
          <w:tcPr>
            <w:tcW w:w="654" w:type="pct"/>
            <w:tcBorders>
              <w:top w:val="nil"/>
              <w:left w:val="nil"/>
              <w:bottom w:val="single" w:sz="4" w:space="0" w:color="auto"/>
              <w:right w:val="single" w:sz="4" w:space="0" w:color="auto"/>
            </w:tcBorders>
            <w:noWrap/>
            <w:vAlign w:val="bottom"/>
          </w:tcPr>
          <w:p w14:paraId="6EC49795" w14:textId="37EC1012" w:rsidR="00E24FFF" w:rsidRPr="00E24FFF" w:rsidRDefault="00E24FFF" w:rsidP="00E24FFF">
            <w:pPr>
              <w:rPr>
                <w:rFonts w:ascii="Arial Narrow" w:eastAsia="Times New Roman" w:hAnsi="Arial Narrow" w:cs="Times New Roman"/>
                <w:color w:val="000000"/>
              </w:rPr>
            </w:pPr>
          </w:p>
        </w:tc>
      </w:tr>
      <w:tr w:rsidR="00E24FFF" w:rsidRPr="00E24FFF" w14:paraId="4079516C" w14:textId="77777777" w:rsidTr="001532F8">
        <w:trPr>
          <w:trHeight w:val="420"/>
        </w:trPr>
        <w:tc>
          <w:tcPr>
            <w:tcW w:w="310" w:type="pct"/>
            <w:tcBorders>
              <w:top w:val="nil"/>
              <w:left w:val="single" w:sz="4" w:space="0" w:color="auto"/>
              <w:bottom w:val="single" w:sz="4" w:space="0" w:color="auto"/>
              <w:right w:val="single" w:sz="4" w:space="0" w:color="auto"/>
            </w:tcBorders>
            <w:hideMark/>
          </w:tcPr>
          <w:p w14:paraId="7856D78E" w14:textId="77777777" w:rsidR="00E24FFF" w:rsidRPr="00E24FFF" w:rsidRDefault="00E24FFF" w:rsidP="00E24FFF">
            <w:pPr>
              <w:jc w:val="right"/>
              <w:rPr>
                <w:rFonts w:ascii="Arial Narrow" w:eastAsia="Times New Roman" w:hAnsi="Arial Narrow" w:cs="Times New Roman"/>
                <w:color w:val="000000"/>
              </w:rPr>
            </w:pPr>
            <w:r w:rsidRPr="00E24FFF">
              <w:rPr>
                <w:rFonts w:ascii="Arial Narrow" w:eastAsia="Times New Roman" w:hAnsi="Arial Narrow" w:cs="Times New Roman"/>
                <w:color w:val="000000"/>
              </w:rPr>
              <w:t>7</w:t>
            </w:r>
          </w:p>
        </w:tc>
        <w:tc>
          <w:tcPr>
            <w:tcW w:w="2264" w:type="pct"/>
            <w:tcBorders>
              <w:top w:val="nil"/>
              <w:left w:val="nil"/>
              <w:bottom w:val="single" w:sz="4" w:space="0" w:color="auto"/>
              <w:right w:val="single" w:sz="4" w:space="0" w:color="auto"/>
            </w:tcBorders>
            <w:hideMark/>
          </w:tcPr>
          <w:p w14:paraId="36984FD5" w14:textId="77777777" w:rsidR="00E24FFF" w:rsidRPr="00E24FFF" w:rsidRDefault="00E24FFF" w:rsidP="001532F8">
            <w:pPr>
              <w:jc w:val="both"/>
              <w:rPr>
                <w:rFonts w:ascii="Arial Narrow" w:eastAsia="Times New Roman" w:hAnsi="Arial Narrow" w:cs="Times New Roman"/>
                <w:color w:val="000000"/>
              </w:rPr>
            </w:pPr>
            <w:r w:rsidRPr="00E24FFF">
              <w:rPr>
                <w:rFonts w:ascii="Arial Narrow" w:eastAsia="Times New Roman" w:hAnsi="Arial Narrow" w:cs="Times New Roman"/>
                <w:color w:val="000000"/>
              </w:rPr>
              <w:t>BOLO RECHEADO COM DOCE DE LEITE E CREMINATA</w:t>
            </w:r>
          </w:p>
        </w:tc>
        <w:tc>
          <w:tcPr>
            <w:tcW w:w="580" w:type="pct"/>
            <w:tcBorders>
              <w:top w:val="nil"/>
              <w:left w:val="nil"/>
              <w:bottom w:val="single" w:sz="4" w:space="0" w:color="auto"/>
              <w:right w:val="single" w:sz="4" w:space="0" w:color="auto"/>
            </w:tcBorders>
            <w:noWrap/>
            <w:vAlign w:val="center"/>
            <w:hideMark/>
          </w:tcPr>
          <w:p w14:paraId="0C3B71ED" w14:textId="77777777" w:rsidR="00E24FFF" w:rsidRPr="00E24FFF" w:rsidRDefault="00E24FFF" w:rsidP="00E24FFF">
            <w:pPr>
              <w:jc w:val="center"/>
              <w:rPr>
                <w:rFonts w:ascii="Arial Narrow" w:eastAsia="Times New Roman" w:hAnsi="Arial Narrow" w:cs="Times New Roman"/>
                <w:color w:val="000000"/>
              </w:rPr>
            </w:pPr>
            <w:r w:rsidRPr="00E24FFF">
              <w:rPr>
                <w:rFonts w:ascii="Arial Narrow" w:eastAsia="Times New Roman" w:hAnsi="Arial Narrow" w:cs="Times New Roman"/>
                <w:color w:val="000000"/>
              </w:rPr>
              <w:t>kg</w:t>
            </w:r>
          </w:p>
        </w:tc>
        <w:tc>
          <w:tcPr>
            <w:tcW w:w="449" w:type="pct"/>
            <w:tcBorders>
              <w:top w:val="nil"/>
              <w:left w:val="nil"/>
              <w:bottom w:val="single" w:sz="4" w:space="0" w:color="auto"/>
              <w:right w:val="single" w:sz="4" w:space="0" w:color="auto"/>
            </w:tcBorders>
            <w:vAlign w:val="center"/>
            <w:hideMark/>
          </w:tcPr>
          <w:p w14:paraId="5F8E58E1" w14:textId="77777777" w:rsidR="00E24FFF" w:rsidRPr="00E24FFF" w:rsidRDefault="00E24FFF" w:rsidP="00E24FFF">
            <w:pPr>
              <w:jc w:val="center"/>
              <w:rPr>
                <w:rFonts w:ascii="Arial Narrow" w:eastAsia="Times New Roman" w:hAnsi="Arial Narrow" w:cs="Times New Roman"/>
                <w:color w:val="000000"/>
              </w:rPr>
            </w:pPr>
            <w:r w:rsidRPr="00E24FFF">
              <w:rPr>
                <w:rFonts w:ascii="Arial Narrow" w:eastAsia="Times New Roman" w:hAnsi="Arial Narrow" w:cs="Times New Roman"/>
                <w:color w:val="000000"/>
              </w:rPr>
              <w:t>390</w:t>
            </w:r>
          </w:p>
        </w:tc>
        <w:tc>
          <w:tcPr>
            <w:tcW w:w="743" w:type="pct"/>
            <w:tcBorders>
              <w:top w:val="nil"/>
              <w:left w:val="nil"/>
              <w:bottom w:val="single" w:sz="4" w:space="0" w:color="auto"/>
              <w:right w:val="single" w:sz="4" w:space="0" w:color="auto"/>
            </w:tcBorders>
            <w:noWrap/>
            <w:vAlign w:val="bottom"/>
          </w:tcPr>
          <w:p w14:paraId="72F48A06" w14:textId="35CFB901" w:rsidR="00E24FFF" w:rsidRPr="00E24FFF" w:rsidRDefault="00E24FFF" w:rsidP="00E24FFF">
            <w:pPr>
              <w:rPr>
                <w:rFonts w:ascii="Arial Narrow" w:eastAsia="Times New Roman" w:hAnsi="Arial Narrow" w:cs="Times New Roman"/>
                <w:color w:val="000000"/>
              </w:rPr>
            </w:pPr>
          </w:p>
        </w:tc>
        <w:tc>
          <w:tcPr>
            <w:tcW w:w="654" w:type="pct"/>
            <w:tcBorders>
              <w:top w:val="nil"/>
              <w:left w:val="nil"/>
              <w:bottom w:val="single" w:sz="4" w:space="0" w:color="auto"/>
              <w:right w:val="single" w:sz="4" w:space="0" w:color="auto"/>
            </w:tcBorders>
            <w:noWrap/>
            <w:vAlign w:val="bottom"/>
          </w:tcPr>
          <w:p w14:paraId="2A6003AA" w14:textId="5F3600F6" w:rsidR="00E24FFF" w:rsidRPr="00E24FFF" w:rsidRDefault="00E24FFF" w:rsidP="00E24FFF">
            <w:pPr>
              <w:rPr>
                <w:rFonts w:ascii="Arial Narrow" w:eastAsia="Times New Roman" w:hAnsi="Arial Narrow" w:cs="Times New Roman"/>
                <w:color w:val="000000"/>
              </w:rPr>
            </w:pPr>
          </w:p>
        </w:tc>
      </w:tr>
      <w:tr w:rsidR="00E24FFF" w:rsidRPr="00E24FFF" w14:paraId="64B82CDE" w14:textId="77777777" w:rsidTr="001532F8">
        <w:trPr>
          <w:trHeight w:val="480"/>
        </w:trPr>
        <w:tc>
          <w:tcPr>
            <w:tcW w:w="310" w:type="pct"/>
            <w:tcBorders>
              <w:top w:val="nil"/>
              <w:left w:val="single" w:sz="4" w:space="0" w:color="auto"/>
              <w:bottom w:val="single" w:sz="4" w:space="0" w:color="auto"/>
              <w:right w:val="single" w:sz="4" w:space="0" w:color="auto"/>
            </w:tcBorders>
            <w:hideMark/>
          </w:tcPr>
          <w:p w14:paraId="09356CB6" w14:textId="77777777" w:rsidR="00E24FFF" w:rsidRPr="00E24FFF" w:rsidRDefault="00E24FFF" w:rsidP="00E24FFF">
            <w:pPr>
              <w:jc w:val="right"/>
              <w:rPr>
                <w:rFonts w:ascii="Arial Narrow" w:eastAsia="Times New Roman" w:hAnsi="Arial Narrow" w:cs="Times New Roman"/>
                <w:color w:val="000000"/>
              </w:rPr>
            </w:pPr>
            <w:r w:rsidRPr="00E24FFF">
              <w:rPr>
                <w:rFonts w:ascii="Arial Narrow" w:eastAsia="Times New Roman" w:hAnsi="Arial Narrow" w:cs="Times New Roman"/>
                <w:color w:val="000000"/>
              </w:rPr>
              <w:t>8</w:t>
            </w:r>
          </w:p>
        </w:tc>
        <w:tc>
          <w:tcPr>
            <w:tcW w:w="2264" w:type="pct"/>
            <w:tcBorders>
              <w:top w:val="nil"/>
              <w:left w:val="nil"/>
              <w:bottom w:val="single" w:sz="4" w:space="0" w:color="auto"/>
              <w:right w:val="single" w:sz="4" w:space="0" w:color="auto"/>
            </w:tcBorders>
            <w:hideMark/>
          </w:tcPr>
          <w:p w14:paraId="619838BD" w14:textId="77777777" w:rsidR="00E24FFF" w:rsidRPr="00E24FFF" w:rsidRDefault="00E24FFF" w:rsidP="001532F8">
            <w:pPr>
              <w:jc w:val="both"/>
              <w:rPr>
                <w:rFonts w:ascii="Arial Narrow" w:eastAsia="Times New Roman" w:hAnsi="Arial Narrow" w:cs="Times New Roman"/>
                <w:color w:val="000000"/>
              </w:rPr>
            </w:pPr>
            <w:r w:rsidRPr="00E24FFF">
              <w:rPr>
                <w:rFonts w:ascii="Arial Narrow" w:eastAsia="Times New Roman" w:hAnsi="Arial Narrow" w:cs="Times New Roman"/>
                <w:color w:val="000000"/>
              </w:rPr>
              <w:t>PÃO FRANCÊS (50G, INGREDIENTES: FARINHA DE TRIGO, FERMENTO BIOLÓGICO E SAL).</w:t>
            </w:r>
          </w:p>
        </w:tc>
        <w:tc>
          <w:tcPr>
            <w:tcW w:w="580" w:type="pct"/>
            <w:tcBorders>
              <w:top w:val="nil"/>
              <w:left w:val="nil"/>
              <w:bottom w:val="single" w:sz="4" w:space="0" w:color="auto"/>
              <w:right w:val="single" w:sz="4" w:space="0" w:color="auto"/>
            </w:tcBorders>
            <w:noWrap/>
            <w:vAlign w:val="center"/>
            <w:hideMark/>
          </w:tcPr>
          <w:p w14:paraId="27C59476" w14:textId="77777777" w:rsidR="00E24FFF" w:rsidRPr="00E24FFF" w:rsidRDefault="00E24FFF" w:rsidP="00E24FFF">
            <w:pPr>
              <w:jc w:val="center"/>
              <w:rPr>
                <w:rFonts w:ascii="Arial Narrow" w:eastAsia="Times New Roman" w:hAnsi="Arial Narrow" w:cs="Times New Roman"/>
                <w:color w:val="000000"/>
              </w:rPr>
            </w:pPr>
            <w:r w:rsidRPr="00E24FFF">
              <w:rPr>
                <w:rFonts w:ascii="Arial Narrow" w:eastAsia="Times New Roman" w:hAnsi="Arial Narrow" w:cs="Times New Roman"/>
                <w:color w:val="000000"/>
              </w:rPr>
              <w:t>kg</w:t>
            </w:r>
          </w:p>
        </w:tc>
        <w:tc>
          <w:tcPr>
            <w:tcW w:w="449" w:type="pct"/>
            <w:tcBorders>
              <w:top w:val="nil"/>
              <w:left w:val="nil"/>
              <w:bottom w:val="single" w:sz="4" w:space="0" w:color="auto"/>
              <w:right w:val="single" w:sz="4" w:space="0" w:color="auto"/>
            </w:tcBorders>
            <w:vAlign w:val="center"/>
            <w:hideMark/>
          </w:tcPr>
          <w:p w14:paraId="61DD38A0" w14:textId="77777777" w:rsidR="00E24FFF" w:rsidRPr="00E24FFF" w:rsidRDefault="00E24FFF" w:rsidP="00E24FFF">
            <w:pPr>
              <w:jc w:val="center"/>
              <w:rPr>
                <w:rFonts w:ascii="Arial Narrow" w:eastAsia="Times New Roman" w:hAnsi="Arial Narrow" w:cs="Times New Roman"/>
                <w:color w:val="000000"/>
              </w:rPr>
            </w:pPr>
            <w:r w:rsidRPr="00E24FFF">
              <w:rPr>
                <w:rFonts w:ascii="Arial Narrow" w:eastAsia="Times New Roman" w:hAnsi="Arial Narrow" w:cs="Times New Roman"/>
                <w:color w:val="000000"/>
              </w:rPr>
              <w:t>12500</w:t>
            </w:r>
          </w:p>
        </w:tc>
        <w:tc>
          <w:tcPr>
            <w:tcW w:w="743" w:type="pct"/>
            <w:tcBorders>
              <w:top w:val="nil"/>
              <w:left w:val="nil"/>
              <w:bottom w:val="single" w:sz="4" w:space="0" w:color="auto"/>
              <w:right w:val="single" w:sz="4" w:space="0" w:color="auto"/>
            </w:tcBorders>
            <w:noWrap/>
            <w:vAlign w:val="bottom"/>
          </w:tcPr>
          <w:p w14:paraId="7ED23015" w14:textId="005273DE" w:rsidR="00E24FFF" w:rsidRPr="00E24FFF" w:rsidRDefault="00E24FFF" w:rsidP="00E24FFF">
            <w:pPr>
              <w:rPr>
                <w:rFonts w:ascii="Arial Narrow" w:eastAsia="Times New Roman" w:hAnsi="Arial Narrow" w:cs="Times New Roman"/>
                <w:color w:val="000000"/>
              </w:rPr>
            </w:pPr>
          </w:p>
        </w:tc>
        <w:tc>
          <w:tcPr>
            <w:tcW w:w="654" w:type="pct"/>
            <w:tcBorders>
              <w:top w:val="nil"/>
              <w:left w:val="nil"/>
              <w:bottom w:val="single" w:sz="4" w:space="0" w:color="auto"/>
              <w:right w:val="single" w:sz="4" w:space="0" w:color="auto"/>
            </w:tcBorders>
            <w:noWrap/>
            <w:vAlign w:val="bottom"/>
          </w:tcPr>
          <w:p w14:paraId="608B8D4A" w14:textId="7CF93AD2" w:rsidR="00E24FFF" w:rsidRPr="00E24FFF" w:rsidRDefault="00E24FFF" w:rsidP="00E24FFF">
            <w:pPr>
              <w:rPr>
                <w:rFonts w:ascii="Arial Narrow" w:eastAsia="Times New Roman" w:hAnsi="Arial Narrow" w:cs="Times New Roman"/>
                <w:color w:val="000000"/>
              </w:rPr>
            </w:pPr>
          </w:p>
        </w:tc>
      </w:tr>
      <w:tr w:rsidR="00E24FFF" w:rsidRPr="00E24FFF" w14:paraId="3FFE0F5A" w14:textId="77777777" w:rsidTr="001532F8">
        <w:trPr>
          <w:trHeight w:val="675"/>
        </w:trPr>
        <w:tc>
          <w:tcPr>
            <w:tcW w:w="310" w:type="pct"/>
            <w:tcBorders>
              <w:top w:val="nil"/>
              <w:left w:val="single" w:sz="4" w:space="0" w:color="auto"/>
              <w:bottom w:val="single" w:sz="4" w:space="0" w:color="auto"/>
              <w:right w:val="single" w:sz="4" w:space="0" w:color="auto"/>
            </w:tcBorders>
            <w:hideMark/>
          </w:tcPr>
          <w:p w14:paraId="089E2A73" w14:textId="77777777" w:rsidR="00E24FFF" w:rsidRPr="00E24FFF" w:rsidRDefault="00E24FFF" w:rsidP="00E24FFF">
            <w:pPr>
              <w:jc w:val="right"/>
              <w:rPr>
                <w:rFonts w:ascii="Arial Narrow" w:eastAsia="Times New Roman" w:hAnsi="Arial Narrow" w:cs="Times New Roman"/>
                <w:color w:val="000000"/>
              </w:rPr>
            </w:pPr>
            <w:r w:rsidRPr="00E24FFF">
              <w:rPr>
                <w:rFonts w:ascii="Arial Narrow" w:eastAsia="Times New Roman" w:hAnsi="Arial Narrow" w:cs="Times New Roman"/>
                <w:color w:val="000000"/>
              </w:rPr>
              <w:lastRenderedPageBreak/>
              <w:t>9</w:t>
            </w:r>
          </w:p>
        </w:tc>
        <w:tc>
          <w:tcPr>
            <w:tcW w:w="2264" w:type="pct"/>
            <w:tcBorders>
              <w:top w:val="nil"/>
              <w:left w:val="nil"/>
              <w:bottom w:val="single" w:sz="4" w:space="0" w:color="auto"/>
              <w:right w:val="single" w:sz="4" w:space="0" w:color="auto"/>
            </w:tcBorders>
            <w:hideMark/>
          </w:tcPr>
          <w:p w14:paraId="36CF4389" w14:textId="77777777" w:rsidR="00E24FFF" w:rsidRPr="00E24FFF" w:rsidRDefault="00E24FFF" w:rsidP="001532F8">
            <w:pPr>
              <w:jc w:val="both"/>
              <w:rPr>
                <w:rFonts w:ascii="Arial Narrow" w:eastAsia="Times New Roman" w:hAnsi="Arial Narrow" w:cs="Times New Roman"/>
                <w:color w:val="000000"/>
              </w:rPr>
            </w:pPr>
            <w:r w:rsidRPr="00E24FFF">
              <w:rPr>
                <w:rFonts w:ascii="Arial Narrow" w:eastAsia="Times New Roman" w:hAnsi="Arial Narrow" w:cs="Times New Roman"/>
                <w:color w:val="000000"/>
              </w:rPr>
              <w:t>Sanduiche compreendendo: Pão Francês médio, com uma fatia de presunto e uma fatia de mussarela. Devidamente embalados individuais</w:t>
            </w:r>
          </w:p>
        </w:tc>
        <w:tc>
          <w:tcPr>
            <w:tcW w:w="580" w:type="pct"/>
            <w:tcBorders>
              <w:top w:val="nil"/>
              <w:left w:val="nil"/>
              <w:bottom w:val="single" w:sz="4" w:space="0" w:color="auto"/>
              <w:right w:val="single" w:sz="4" w:space="0" w:color="auto"/>
            </w:tcBorders>
            <w:noWrap/>
            <w:vAlign w:val="center"/>
            <w:hideMark/>
          </w:tcPr>
          <w:p w14:paraId="485EBCBB" w14:textId="77777777" w:rsidR="00E24FFF" w:rsidRPr="00E24FFF" w:rsidRDefault="00E24FFF" w:rsidP="00E24FFF">
            <w:pPr>
              <w:jc w:val="center"/>
              <w:rPr>
                <w:rFonts w:ascii="Arial Narrow" w:eastAsia="Times New Roman" w:hAnsi="Arial Narrow" w:cs="Times New Roman"/>
                <w:color w:val="000000"/>
              </w:rPr>
            </w:pPr>
            <w:r w:rsidRPr="00E24FFF">
              <w:rPr>
                <w:rFonts w:ascii="Arial Narrow" w:eastAsia="Times New Roman" w:hAnsi="Arial Narrow" w:cs="Times New Roman"/>
                <w:color w:val="000000"/>
              </w:rPr>
              <w:t>unidade</w:t>
            </w:r>
          </w:p>
        </w:tc>
        <w:tc>
          <w:tcPr>
            <w:tcW w:w="449" w:type="pct"/>
            <w:tcBorders>
              <w:top w:val="nil"/>
              <w:left w:val="nil"/>
              <w:bottom w:val="single" w:sz="4" w:space="0" w:color="auto"/>
              <w:right w:val="single" w:sz="4" w:space="0" w:color="auto"/>
            </w:tcBorders>
            <w:vAlign w:val="center"/>
            <w:hideMark/>
          </w:tcPr>
          <w:p w14:paraId="757B233A" w14:textId="77777777" w:rsidR="00E24FFF" w:rsidRPr="00E24FFF" w:rsidRDefault="00E24FFF" w:rsidP="00E24FFF">
            <w:pPr>
              <w:jc w:val="center"/>
              <w:rPr>
                <w:rFonts w:ascii="Arial Narrow" w:eastAsia="Times New Roman" w:hAnsi="Arial Narrow" w:cs="Times New Roman"/>
                <w:color w:val="000000"/>
              </w:rPr>
            </w:pPr>
            <w:r w:rsidRPr="00E24FFF">
              <w:rPr>
                <w:rFonts w:ascii="Arial Narrow" w:eastAsia="Times New Roman" w:hAnsi="Arial Narrow" w:cs="Times New Roman"/>
                <w:color w:val="000000"/>
              </w:rPr>
              <w:t>3000</w:t>
            </w:r>
          </w:p>
        </w:tc>
        <w:tc>
          <w:tcPr>
            <w:tcW w:w="743" w:type="pct"/>
            <w:tcBorders>
              <w:top w:val="nil"/>
              <w:left w:val="nil"/>
              <w:bottom w:val="single" w:sz="4" w:space="0" w:color="auto"/>
              <w:right w:val="single" w:sz="4" w:space="0" w:color="auto"/>
            </w:tcBorders>
            <w:noWrap/>
            <w:vAlign w:val="bottom"/>
          </w:tcPr>
          <w:p w14:paraId="10036B59" w14:textId="39D644B2" w:rsidR="00E24FFF" w:rsidRPr="00E24FFF" w:rsidRDefault="00E24FFF" w:rsidP="00E24FFF">
            <w:pPr>
              <w:rPr>
                <w:rFonts w:ascii="Arial Narrow" w:eastAsia="Times New Roman" w:hAnsi="Arial Narrow" w:cs="Times New Roman"/>
                <w:color w:val="000000"/>
              </w:rPr>
            </w:pPr>
          </w:p>
        </w:tc>
        <w:tc>
          <w:tcPr>
            <w:tcW w:w="654" w:type="pct"/>
            <w:tcBorders>
              <w:top w:val="nil"/>
              <w:left w:val="nil"/>
              <w:bottom w:val="single" w:sz="4" w:space="0" w:color="auto"/>
              <w:right w:val="single" w:sz="4" w:space="0" w:color="auto"/>
            </w:tcBorders>
            <w:noWrap/>
            <w:vAlign w:val="bottom"/>
          </w:tcPr>
          <w:p w14:paraId="6E39F1CC" w14:textId="7633BC93" w:rsidR="00E24FFF" w:rsidRPr="00E24FFF" w:rsidRDefault="00E24FFF" w:rsidP="00E24FFF">
            <w:pPr>
              <w:rPr>
                <w:rFonts w:ascii="Arial Narrow" w:eastAsia="Times New Roman" w:hAnsi="Arial Narrow" w:cs="Times New Roman"/>
                <w:color w:val="000000"/>
              </w:rPr>
            </w:pPr>
          </w:p>
        </w:tc>
      </w:tr>
    </w:tbl>
    <w:p w14:paraId="6B97BE4F" w14:textId="77777777" w:rsidR="00E24FFF" w:rsidRDefault="00E24FFF" w:rsidP="00653589">
      <w:pPr>
        <w:rPr>
          <w:rFonts w:hint="eastAsia"/>
        </w:rPr>
      </w:pPr>
    </w:p>
    <w:p w14:paraId="70E6B8DA" w14:textId="77777777" w:rsidR="00653589" w:rsidRDefault="00653589" w:rsidP="00653589">
      <w:pPr>
        <w:rPr>
          <w:rFonts w:hint="eastAsia"/>
        </w:rPr>
      </w:pPr>
    </w:p>
    <w:p w14:paraId="057CF544" w14:textId="77777777" w:rsidR="00957199" w:rsidRDefault="00957199" w:rsidP="00957199">
      <w:pPr>
        <w:rPr>
          <w:rFonts w:ascii="Arial Narrow" w:hAnsi="Arial Narrow"/>
          <w:sz w:val="22"/>
          <w:szCs w:val="22"/>
        </w:rPr>
      </w:pPr>
    </w:p>
    <w:p w14:paraId="076E0407" w14:textId="77777777" w:rsidR="00957199" w:rsidRPr="00F947C9" w:rsidRDefault="00957199" w:rsidP="00957199">
      <w:pPr>
        <w:rPr>
          <w:rFonts w:ascii="Arial Narrow" w:hAnsi="Arial Narrow" w:cs="Times New Roman"/>
          <w:sz w:val="22"/>
          <w:szCs w:val="22"/>
        </w:rPr>
      </w:pPr>
    </w:p>
    <w:p w14:paraId="3240751C" w14:textId="4F940961" w:rsidR="009E386C" w:rsidRDefault="009E386C" w:rsidP="009E386C">
      <w:pPr>
        <w:rPr>
          <w:rFonts w:ascii="Arial Narrow" w:hAnsi="Arial Narrow"/>
          <w:szCs w:val="20"/>
        </w:rPr>
      </w:pPr>
      <w:r>
        <w:rPr>
          <w:rFonts w:ascii="Arial Narrow" w:hAnsi="Arial Narrow"/>
          <w:szCs w:val="20"/>
        </w:rPr>
        <w:t xml:space="preserve">Valor total: R$ ***,00 (***) – equivalente a soma dos </w:t>
      </w:r>
      <w:r w:rsidR="0077173C">
        <w:rPr>
          <w:rFonts w:ascii="Arial Narrow" w:hAnsi="Arial Narrow"/>
          <w:szCs w:val="20"/>
        </w:rPr>
        <w:t>itens cotados</w:t>
      </w:r>
    </w:p>
    <w:p w14:paraId="0A296C32" w14:textId="4F674271" w:rsidR="00A506FD" w:rsidRDefault="00A506FD" w:rsidP="009E386C">
      <w:pPr>
        <w:rPr>
          <w:rFonts w:ascii="Arial Narrow" w:eastAsia="Times New Roman" w:hAnsi="Arial Narrow"/>
          <w:sz w:val="20"/>
          <w:szCs w:val="20"/>
        </w:rPr>
      </w:pPr>
      <w:r>
        <w:rPr>
          <w:rFonts w:ascii="Arial Narrow" w:hAnsi="Arial Narrow"/>
          <w:szCs w:val="20"/>
        </w:rPr>
        <w:t xml:space="preserve">* O preço proposto deverá ser expresso em moeda corrente nacional (Real), </w:t>
      </w:r>
      <w:r>
        <w:rPr>
          <w:rFonts w:ascii="Arial Narrow" w:hAnsi="Arial Narrow"/>
          <w:b/>
          <w:bCs/>
          <w:szCs w:val="20"/>
        </w:rPr>
        <w:t>com até duas casas decimais (0,00)</w:t>
      </w:r>
      <w:r>
        <w:rPr>
          <w:rFonts w:ascii="Arial Narrow" w:hAnsi="Arial Narrow"/>
          <w:szCs w:val="20"/>
        </w:rPr>
        <w:t>.</w:t>
      </w:r>
    </w:p>
    <w:p w14:paraId="722873B5" w14:textId="77777777" w:rsidR="00A506FD" w:rsidRDefault="00A506FD" w:rsidP="00A506FD">
      <w:pPr>
        <w:rPr>
          <w:rFonts w:ascii="Arial Narrow" w:hAnsi="Arial Narrow"/>
        </w:rPr>
      </w:pPr>
    </w:p>
    <w:p w14:paraId="14EBD3C7" w14:textId="07F87AF2" w:rsidR="00A506FD" w:rsidRDefault="00A506FD" w:rsidP="00A506FD">
      <w:pPr>
        <w:jc w:val="both"/>
        <w:rPr>
          <w:rFonts w:ascii="Arial Narrow" w:hAnsi="Arial Narrow"/>
        </w:rPr>
      </w:pPr>
      <w:r>
        <w:rPr>
          <w:rFonts w:ascii="Arial Narrow" w:hAnsi="Arial Narrow"/>
        </w:rPr>
        <w:t xml:space="preserve">Cumpre-nos informar-lhes que examinamos as exigências relativas </w:t>
      </w:r>
      <w:r w:rsidR="006F608F">
        <w:rPr>
          <w:rFonts w:ascii="Arial Narrow" w:hAnsi="Arial Narrow"/>
        </w:rPr>
        <w:t>ao presente Procedimento de Licitação</w:t>
      </w:r>
      <w:r>
        <w:rPr>
          <w:rFonts w:ascii="Arial Narrow" w:hAnsi="Arial Narrow"/>
        </w:rPr>
        <w:t xml:space="preserve"> em comento, inteirando-nos das mesmas para elaboração da presente proposta. Ainda ressaltamos:</w:t>
      </w:r>
    </w:p>
    <w:p w14:paraId="362837DC" w14:textId="77777777" w:rsidR="00A506FD" w:rsidRDefault="00A506FD" w:rsidP="00A506FD">
      <w:pPr>
        <w:rPr>
          <w:rFonts w:ascii="Arial Narrow" w:hAnsi="Arial Narrow"/>
        </w:rPr>
      </w:pPr>
    </w:p>
    <w:p w14:paraId="3FF3C019" w14:textId="77777777" w:rsidR="00A506FD" w:rsidRDefault="00A506FD">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rPr>
      </w:pPr>
      <w:r>
        <w:rPr>
          <w:rFonts w:ascii="Arial Narrow" w:hAnsi="Arial Narrow"/>
          <w:spacing w:val="4"/>
        </w:rPr>
        <w:t>Que cumprimos os requisitos estabelecidos no artigo 3º da Lei Complementar n.º 123, de 2006, estando aptos a usufruir do tratamento favorecido estabelecido em seus artigos 42 a 49</w:t>
      </w:r>
      <w:r>
        <w:rPr>
          <w:rFonts w:ascii="Arial Narrow" w:hAnsi="Arial Narrow"/>
          <w:b/>
          <w:spacing w:val="4"/>
        </w:rPr>
        <w:t>*</w:t>
      </w:r>
      <w:r>
        <w:rPr>
          <w:rFonts w:ascii="Arial Narrow" w:hAnsi="Arial Narrow"/>
          <w:spacing w:val="4"/>
        </w:rPr>
        <w:t xml:space="preserve">; </w:t>
      </w:r>
    </w:p>
    <w:p w14:paraId="051D5C5F" w14:textId="77777777" w:rsidR="00A506FD" w:rsidRDefault="00A506FD">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rPr>
      </w:pPr>
      <w:r>
        <w:rPr>
          <w:rFonts w:ascii="Arial Narrow" w:hAnsi="Arial Narrow"/>
          <w:spacing w:val="4"/>
        </w:rPr>
        <w:t xml:space="preserve">Que estamos cientes e concordamos com as condições contidas no Edital e seus anexos, bem como de que cumprimos plenamente os requisitos de habilitação definidos neste Edital; </w:t>
      </w:r>
    </w:p>
    <w:p w14:paraId="526D6175" w14:textId="77777777" w:rsidR="00A506FD" w:rsidRDefault="00A506FD">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rPr>
      </w:pPr>
      <w:r>
        <w:rPr>
          <w:rFonts w:ascii="Arial Narrow" w:hAnsi="Arial Narrow"/>
          <w:spacing w:val="4"/>
        </w:rPr>
        <w:t xml:space="preserve">Que inexistem fatos impeditivos para nossa habilitação neste procedimento e que estamos cientes da obrigatoriedade de declarar ocorrências posteriores; </w:t>
      </w:r>
    </w:p>
    <w:p w14:paraId="4940A124" w14:textId="77777777" w:rsidR="00A506FD" w:rsidRDefault="00A506FD">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rPr>
      </w:pPr>
      <w:r>
        <w:rPr>
          <w:rFonts w:ascii="Arial Narrow" w:hAnsi="Arial Narrow"/>
          <w:spacing w:val="4"/>
        </w:rPr>
        <w:t xml:space="preserve">Que não empregamos menor de 18 (dezoito) anos em trabalho noturno, perigoso ou insalubre e não empregamos menor de 16 (dezesseis) anos, salvo menor, a partir de 14 (quatorze) anos, na condição de aprendiz, nos termos do artigo 7º, inciso XXXIII, da Constituição Federal; </w:t>
      </w:r>
    </w:p>
    <w:p w14:paraId="4F72C189" w14:textId="77777777" w:rsidR="00A506FD" w:rsidRDefault="00A506FD">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rPr>
      </w:pPr>
      <w:r>
        <w:rPr>
          <w:rFonts w:ascii="Arial Narrow" w:hAnsi="Arial Narrow"/>
          <w:spacing w:val="4"/>
        </w:rPr>
        <w:t xml:space="preserve">Que a proposta foi elaborada de forma independente; </w:t>
      </w:r>
    </w:p>
    <w:p w14:paraId="00778E59" w14:textId="77777777" w:rsidR="00A506FD" w:rsidRDefault="00A506FD">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rPr>
      </w:pPr>
      <w:r>
        <w:rPr>
          <w:rFonts w:ascii="Arial Narrow" w:hAnsi="Arial Narrow"/>
          <w:spacing w:val="4"/>
        </w:rPr>
        <w:t>Que não possuímos, em nossa cadeia produtiva, empregados executando trabalho degradante ou forçado, observando o disposto nos incisos III e IV do artigo 1º e no inciso III do artigo 5º da Constituição Federal.</w:t>
      </w:r>
    </w:p>
    <w:p w14:paraId="6446FE66" w14:textId="77777777" w:rsidR="00A506FD" w:rsidRDefault="00A506FD" w:rsidP="00A506FD">
      <w:pPr>
        <w:rPr>
          <w:rFonts w:ascii="Arial Narrow" w:hAnsi="Arial Narrow"/>
        </w:rPr>
      </w:pPr>
    </w:p>
    <w:p w14:paraId="129A6ABA" w14:textId="77777777" w:rsidR="00A506FD" w:rsidRDefault="00A506FD" w:rsidP="00A506FD">
      <w:pPr>
        <w:rPr>
          <w:rFonts w:ascii="Arial Narrow" w:hAnsi="Arial Narrow"/>
        </w:rPr>
      </w:pPr>
      <w:r>
        <w:rPr>
          <w:rFonts w:ascii="Arial Narrow" w:hAnsi="Arial Narrow"/>
        </w:rPr>
        <w:t>E em consonância com tais afirmações, declaramos que:</w:t>
      </w:r>
    </w:p>
    <w:p w14:paraId="48FD29BA" w14:textId="77777777" w:rsidR="00A506FD" w:rsidRDefault="00A506FD" w:rsidP="00A506FD">
      <w:pPr>
        <w:pStyle w:val="WW-Corpodetexto2"/>
        <w:spacing w:after="0" w:line="240" w:lineRule="auto"/>
        <w:rPr>
          <w:rStyle w:val="Fontepargpadro1"/>
          <w:rFonts w:cs="Times New Roman"/>
          <w:bCs/>
          <w:color w:val="000000"/>
          <w:szCs w:val="24"/>
        </w:rPr>
      </w:pPr>
    </w:p>
    <w:p w14:paraId="33369B57" w14:textId="1CBE3E09" w:rsidR="00A506FD" w:rsidRDefault="00A506FD">
      <w:pPr>
        <w:pStyle w:val="WW-Corpodetexto2"/>
        <w:numPr>
          <w:ilvl w:val="0"/>
          <w:numId w:val="10"/>
        </w:numPr>
        <w:spacing w:after="0" w:line="240" w:lineRule="auto"/>
        <w:rPr>
          <w:rStyle w:val="Fontepargpadro1"/>
          <w:rFonts w:ascii="Arial Narrow" w:hAnsi="Arial Narrow" w:cs="Times New Roman"/>
          <w:bCs/>
          <w:color w:val="000000"/>
          <w:sz w:val="24"/>
          <w:szCs w:val="24"/>
        </w:rPr>
      </w:pPr>
      <w:r>
        <w:rPr>
          <w:rStyle w:val="Fontepargpadro1"/>
          <w:rFonts w:ascii="Arial Narrow" w:hAnsi="Arial Narrow" w:cs="Times New Roman"/>
          <w:b w:val="0"/>
          <w:color w:val="000000"/>
          <w:sz w:val="24"/>
          <w:szCs w:val="24"/>
        </w:rPr>
        <w:t xml:space="preserve">A validade da proposta é de </w:t>
      </w:r>
      <w:r w:rsidR="009A2D46">
        <w:rPr>
          <w:rStyle w:val="Fontepargpadro1"/>
          <w:rFonts w:ascii="Arial Narrow" w:hAnsi="Arial Narrow" w:cs="Times New Roman"/>
          <w:b w:val="0"/>
          <w:color w:val="000000"/>
          <w:sz w:val="24"/>
          <w:szCs w:val="24"/>
        </w:rPr>
        <w:t>90</w:t>
      </w:r>
      <w:r>
        <w:rPr>
          <w:rStyle w:val="Fontepargpadro1"/>
          <w:rFonts w:ascii="Arial Narrow" w:hAnsi="Arial Narrow" w:cs="Times New Roman"/>
          <w:b w:val="0"/>
          <w:color w:val="000000"/>
          <w:sz w:val="24"/>
          <w:szCs w:val="24"/>
        </w:rPr>
        <w:t xml:space="preserve"> (noventa) dias, no mínimo.</w:t>
      </w:r>
    </w:p>
    <w:p w14:paraId="50F2191E" w14:textId="194426D9" w:rsidR="00A506FD" w:rsidRDefault="00A506FD">
      <w:pPr>
        <w:pStyle w:val="PargrafodaLista"/>
        <w:numPr>
          <w:ilvl w:val="0"/>
          <w:numId w:val="10"/>
        </w:numPr>
        <w:jc w:val="both"/>
        <w:rPr>
          <w:rFonts w:hint="eastAsia"/>
        </w:rPr>
      </w:pPr>
      <w:r>
        <w:rPr>
          <w:rStyle w:val="Fontepargpadro1"/>
          <w:rFonts w:ascii="Arial Narrow" w:hAnsi="Arial Narrow"/>
          <w:color w:val="000000"/>
        </w:rPr>
        <w:t xml:space="preserve">No preço proposto já estão incluídos todos </w:t>
      </w:r>
      <w:r>
        <w:rPr>
          <w:rFonts w:ascii="Arial Narrow" w:hAnsi="Arial Narrow"/>
        </w:rPr>
        <w:t xml:space="preserve">os tributos, fretes, </w:t>
      </w:r>
      <w:r w:rsidR="009A2D46">
        <w:rPr>
          <w:rFonts w:ascii="Arial Narrow" w:hAnsi="Arial Narrow"/>
        </w:rPr>
        <w:t xml:space="preserve">deslocamentos, </w:t>
      </w:r>
      <w:r>
        <w:rPr>
          <w:rFonts w:ascii="Arial Narrow" w:hAnsi="Arial Narrow"/>
        </w:rPr>
        <w:t xml:space="preserve">taxas, seguros, encargos sociais, trabalhistas e todas as demais despesas necessárias à execução do objeto; </w:t>
      </w:r>
    </w:p>
    <w:p w14:paraId="72BA7CCC" w14:textId="77777777" w:rsidR="00A506FD" w:rsidRDefault="00A506FD" w:rsidP="00A506FD">
      <w:pPr>
        <w:rPr>
          <w:rFonts w:ascii="Arial Narrow" w:hAnsi="Arial Narrow"/>
        </w:rPr>
      </w:pPr>
    </w:p>
    <w:p w14:paraId="3385635E" w14:textId="77777777" w:rsidR="00A506FD" w:rsidRDefault="00A506FD" w:rsidP="00A506FD">
      <w:pPr>
        <w:rPr>
          <w:rFonts w:ascii="Arial Narrow" w:hAnsi="Arial Narrow"/>
        </w:rPr>
      </w:pPr>
    </w:p>
    <w:p w14:paraId="1F41E0FF" w14:textId="77777777" w:rsidR="00A506FD" w:rsidRDefault="00A506FD" w:rsidP="00A506FD">
      <w:pPr>
        <w:rPr>
          <w:rFonts w:ascii="Arial Narrow" w:hAnsi="Arial Narrow"/>
        </w:rPr>
      </w:pPr>
      <w:r>
        <w:rPr>
          <w:rFonts w:ascii="Arial Narrow" w:hAnsi="Arial Narrow"/>
        </w:rPr>
        <w:t>Local e data ________________________________</w:t>
      </w:r>
    </w:p>
    <w:p w14:paraId="3D6153EE" w14:textId="77777777" w:rsidR="00A506FD" w:rsidRDefault="00A506FD" w:rsidP="00A506FD">
      <w:pPr>
        <w:tabs>
          <w:tab w:val="left" w:pos="9071"/>
        </w:tabs>
        <w:ind w:firstLine="360"/>
        <w:rPr>
          <w:rFonts w:ascii="Arial Narrow" w:hAnsi="Arial Narrow"/>
          <w:b/>
          <w:spacing w:val="4"/>
        </w:rPr>
      </w:pPr>
    </w:p>
    <w:p w14:paraId="59DD9B44" w14:textId="77777777" w:rsidR="00A506FD" w:rsidRDefault="00A506FD" w:rsidP="00A506FD">
      <w:pPr>
        <w:tabs>
          <w:tab w:val="left" w:pos="9071"/>
        </w:tabs>
        <w:ind w:firstLine="360"/>
        <w:rPr>
          <w:rFonts w:ascii="Arial Narrow" w:hAnsi="Arial Narrow"/>
          <w:b/>
          <w:spacing w:val="4"/>
        </w:rPr>
      </w:pPr>
    </w:p>
    <w:p w14:paraId="259A5652" w14:textId="77777777" w:rsidR="00A506FD" w:rsidRDefault="00A506FD" w:rsidP="00A506FD">
      <w:pPr>
        <w:tabs>
          <w:tab w:val="left" w:pos="9071"/>
        </w:tabs>
        <w:ind w:firstLine="360"/>
        <w:rPr>
          <w:rFonts w:ascii="Arial Narrow" w:hAnsi="Arial Narrow"/>
          <w:b/>
          <w:spacing w:val="4"/>
        </w:rPr>
      </w:pPr>
    </w:p>
    <w:p w14:paraId="2CEE60BB" w14:textId="77777777" w:rsidR="00A506FD" w:rsidRDefault="00A506FD" w:rsidP="00A506FD">
      <w:pPr>
        <w:tabs>
          <w:tab w:val="left" w:pos="9071"/>
        </w:tabs>
        <w:jc w:val="center"/>
        <w:rPr>
          <w:rFonts w:ascii="Arial Narrow" w:hAnsi="Arial Narrow"/>
          <w:b/>
          <w:i/>
          <w:spacing w:val="4"/>
        </w:rPr>
      </w:pPr>
      <w:r>
        <w:rPr>
          <w:rFonts w:ascii="Arial Narrow" w:hAnsi="Arial Narrow"/>
          <w:b/>
          <w:i/>
          <w:spacing w:val="4"/>
        </w:rPr>
        <w:t>_________________________________________</w:t>
      </w:r>
    </w:p>
    <w:p w14:paraId="5001B0B6" w14:textId="77777777" w:rsidR="00A506FD" w:rsidRDefault="00A506FD" w:rsidP="00A506FD">
      <w:pPr>
        <w:tabs>
          <w:tab w:val="left" w:pos="9071"/>
        </w:tabs>
        <w:jc w:val="center"/>
        <w:rPr>
          <w:rFonts w:ascii="Arial Narrow" w:hAnsi="Arial Narrow"/>
          <w:spacing w:val="4"/>
        </w:rPr>
      </w:pPr>
      <w:r>
        <w:rPr>
          <w:rFonts w:ascii="Arial Narrow" w:hAnsi="Arial Narrow"/>
          <w:spacing w:val="4"/>
        </w:rPr>
        <w:t>Assinatura</w:t>
      </w:r>
    </w:p>
    <w:p w14:paraId="6BE51A98" w14:textId="77777777" w:rsidR="00A506FD" w:rsidRDefault="00A506FD" w:rsidP="00A506FD">
      <w:pPr>
        <w:tabs>
          <w:tab w:val="left" w:pos="9071"/>
        </w:tabs>
        <w:jc w:val="center"/>
        <w:rPr>
          <w:rFonts w:ascii="Arial Narrow" w:hAnsi="Arial Narrow"/>
          <w:b/>
          <w:i/>
          <w:spacing w:val="4"/>
        </w:rPr>
      </w:pPr>
      <w:r>
        <w:rPr>
          <w:rFonts w:ascii="Arial Narrow" w:hAnsi="Arial Narrow"/>
          <w:b/>
          <w:i/>
          <w:spacing w:val="4"/>
        </w:rPr>
        <w:t>Nome, cargo e dados do representante comercial</w:t>
      </w:r>
    </w:p>
    <w:p w14:paraId="70C948C6" w14:textId="42F2D643" w:rsidR="00327AB6" w:rsidRDefault="00327AB6" w:rsidP="001532F8">
      <w:pPr>
        <w:rPr>
          <w:rFonts w:ascii="Arial Narrow" w:hAnsi="Arial Narrow" w:cs="Arial"/>
        </w:rPr>
      </w:pPr>
    </w:p>
    <w:p w14:paraId="593B2386" w14:textId="77777777" w:rsidR="001532F8" w:rsidRDefault="001532F8" w:rsidP="001532F8">
      <w:pPr>
        <w:rPr>
          <w:rFonts w:ascii="Arial Narrow" w:hAnsi="Arial Narrow" w:cs="Arial"/>
        </w:rPr>
      </w:pPr>
    </w:p>
    <w:p w14:paraId="274CD5C0" w14:textId="6F3C764D" w:rsidR="006A27D4" w:rsidRPr="00653589" w:rsidRDefault="006A27D4" w:rsidP="00674910">
      <w:pPr>
        <w:pStyle w:val="TTULOSEDITAL"/>
        <w:rPr>
          <w:rFonts w:ascii="Arial Narrow" w:hAnsi="Arial Narrow"/>
        </w:rPr>
      </w:pPr>
      <w:bookmarkStart w:id="56" w:name="_Toc169493921"/>
      <w:r w:rsidRPr="00653589">
        <w:rPr>
          <w:rFonts w:ascii="Arial Narrow" w:hAnsi="Arial Narrow"/>
        </w:rPr>
        <w:lastRenderedPageBreak/>
        <w:t xml:space="preserve">ANEXO IV – MODELO DA MINUTA </w:t>
      </w:r>
      <w:bookmarkEnd w:id="56"/>
      <w:r w:rsidR="00674910" w:rsidRPr="00653589">
        <w:rPr>
          <w:rFonts w:ascii="Arial Narrow" w:hAnsi="Arial Narrow"/>
        </w:rPr>
        <w:t>DA ATA DE REGISTRO DE PREÇOS</w:t>
      </w:r>
    </w:p>
    <w:p w14:paraId="49B0E1DE" w14:textId="77777777" w:rsidR="006A27D4" w:rsidRPr="00653589" w:rsidRDefault="006A27D4" w:rsidP="006A27D4">
      <w:pPr>
        <w:rPr>
          <w:rFonts w:ascii="Arial Narrow" w:hAnsi="Arial Narrow"/>
        </w:rPr>
      </w:pPr>
    </w:p>
    <w:p w14:paraId="21D5E78E" w14:textId="1A17DF2C" w:rsidR="006A27D4" w:rsidRPr="00653589" w:rsidRDefault="006A27D4" w:rsidP="006A27D4">
      <w:pPr>
        <w:pBdr>
          <w:top w:val="single" w:sz="4" w:space="1" w:color="auto"/>
          <w:left w:val="single" w:sz="4" w:space="4" w:color="auto"/>
          <w:bottom w:val="single" w:sz="4" w:space="1" w:color="auto"/>
          <w:right w:val="single" w:sz="4" w:space="4" w:color="auto"/>
        </w:pBdr>
        <w:ind w:right="5244"/>
        <w:rPr>
          <w:rFonts w:ascii="Arial Narrow" w:hAnsi="Arial Narrow"/>
        </w:rPr>
      </w:pPr>
      <w:r w:rsidRPr="00653589">
        <w:rPr>
          <w:rFonts w:ascii="Arial Narrow" w:hAnsi="Arial Narrow"/>
        </w:rPr>
        <w:t>Processo Administrativo nº: _____/</w:t>
      </w:r>
      <w:r w:rsidR="00AD51A4">
        <w:rPr>
          <w:rFonts w:ascii="Arial Narrow" w:hAnsi="Arial Narrow"/>
        </w:rPr>
        <w:t>202</w:t>
      </w:r>
      <w:r w:rsidR="00CA6A74">
        <w:rPr>
          <w:rFonts w:ascii="Arial Narrow" w:hAnsi="Arial Narrow"/>
        </w:rPr>
        <w:t>6</w:t>
      </w:r>
    </w:p>
    <w:p w14:paraId="2620E743" w14:textId="4F472CA3" w:rsidR="006A27D4" w:rsidRPr="00653589" w:rsidRDefault="006A27D4" w:rsidP="006A27D4">
      <w:pPr>
        <w:pBdr>
          <w:top w:val="single" w:sz="4" w:space="1" w:color="auto"/>
          <w:left w:val="single" w:sz="4" w:space="4" w:color="auto"/>
          <w:bottom w:val="single" w:sz="4" w:space="1" w:color="auto"/>
          <w:right w:val="single" w:sz="4" w:space="4" w:color="auto"/>
        </w:pBdr>
        <w:ind w:right="5244"/>
        <w:rPr>
          <w:rFonts w:ascii="Arial Narrow" w:hAnsi="Arial Narrow"/>
        </w:rPr>
      </w:pPr>
      <w:r w:rsidRPr="00653589">
        <w:rPr>
          <w:rFonts w:ascii="Arial Narrow" w:hAnsi="Arial Narrow"/>
        </w:rPr>
        <w:t>Licitação nº _____/202</w:t>
      </w:r>
      <w:r w:rsidR="00CA6A74">
        <w:rPr>
          <w:rFonts w:ascii="Arial Narrow" w:hAnsi="Arial Narrow"/>
        </w:rPr>
        <w:t>6</w:t>
      </w:r>
    </w:p>
    <w:p w14:paraId="5754C36A" w14:textId="1F8F759A" w:rsidR="006A27D4" w:rsidRPr="00653589" w:rsidRDefault="00BB74E9" w:rsidP="006A27D4">
      <w:pPr>
        <w:pBdr>
          <w:top w:val="single" w:sz="4" w:space="1" w:color="auto"/>
          <w:left w:val="single" w:sz="4" w:space="4" w:color="auto"/>
          <w:bottom w:val="single" w:sz="4" w:space="1" w:color="auto"/>
          <w:right w:val="single" w:sz="4" w:space="4" w:color="auto"/>
        </w:pBdr>
        <w:ind w:right="5244"/>
        <w:rPr>
          <w:rFonts w:ascii="Arial Narrow" w:hAnsi="Arial Narrow"/>
        </w:rPr>
      </w:pPr>
      <w:r w:rsidRPr="00653589">
        <w:rPr>
          <w:rFonts w:ascii="Arial Narrow" w:hAnsi="Arial Narrow"/>
        </w:rPr>
        <w:t xml:space="preserve">Ata de registro de </w:t>
      </w:r>
      <w:r w:rsidR="00653589" w:rsidRPr="00653589">
        <w:rPr>
          <w:rFonts w:ascii="Arial Narrow" w:hAnsi="Arial Narrow"/>
        </w:rPr>
        <w:t>Preços nº</w:t>
      </w:r>
      <w:r w:rsidR="006A27D4" w:rsidRPr="00653589">
        <w:rPr>
          <w:rFonts w:ascii="Arial Narrow" w:hAnsi="Arial Narrow"/>
        </w:rPr>
        <w:t xml:space="preserve"> _____/202</w:t>
      </w:r>
      <w:r w:rsidR="00CA6A74">
        <w:rPr>
          <w:rFonts w:ascii="Arial Narrow" w:hAnsi="Arial Narrow"/>
        </w:rPr>
        <w:t>6</w:t>
      </w:r>
    </w:p>
    <w:p w14:paraId="69D99DAF" w14:textId="77777777" w:rsidR="006A27D4" w:rsidRPr="00653589" w:rsidRDefault="006A27D4" w:rsidP="006A27D4">
      <w:pPr>
        <w:rPr>
          <w:rFonts w:ascii="Arial Narrow" w:hAnsi="Arial Narrow"/>
        </w:rPr>
      </w:pPr>
    </w:p>
    <w:p w14:paraId="6A9CCB7C" w14:textId="2C1B896D" w:rsidR="006A27D4" w:rsidRPr="00653589" w:rsidRDefault="00BB74E9" w:rsidP="00BB74E9">
      <w:pPr>
        <w:jc w:val="both"/>
        <w:rPr>
          <w:rFonts w:ascii="Arial Narrow" w:hAnsi="Arial Narrow"/>
        </w:rPr>
      </w:pPr>
      <w:r w:rsidRPr="00653589">
        <w:rPr>
          <w:rFonts w:ascii="Arial Narrow" w:hAnsi="Arial Narrow"/>
          <w:bCs/>
        </w:rPr>
        <w:t>Pela presente ata de Registro de Preços, são partes, através de seus representantes no final nomeados como: CONTRATANTE, o MUNICÍPIO DE JURANDA, entidade de direito público, CNPJ nº..........., sediada na ............., ..., Centro, CEP: ............., na cidade de</w:t>
      </w:r>
      <w:r w:rsidR="00AD51A4">
        <w:rPr>
          <w:rFonts w:ascii="Arial Narrow" w:hAnsi="Arial Narrow"/>
          <w:bCs/>
        </w:rPr>
        <w:t xml:space="preserve"> </w:t>
      </w:r>
      <w:r w:rsidRPr="00653589">
        <w:rPr>
          <w:rFonts w:ascii="Arial Narrow" w:hAnsi="Arial Narrow"/>
          <w:bCs/>
        </w:rPr>
        <w:t xml:space="preserve">JURANDA (PR), e aqui representada por ******, ..............., portado do CPF nº _____________ e, como CONTRATADA a empresa _______, inscrita no CNPJ sob o nº ....., com sede na Rua _____________, cidade de ______, e aqui representada por seu representante legal ______, portado do CPF nº __________, adjudicatária do Pregão Presencial n°. </w:t>
      </w:r>
      <w:r w:rsidR="001532F8">
        <w:rPr>
          <w:rFonts w:ascii="Arial Narrow" w:hAnsi="Arial Narrow"/>
          <w:bCs/>
        </w:rPr>
        <w:t>13</w:t>
      </w:r>
      <w:r w:rsidR="00CA6A74">
        <w:rPr>
          <w:rFonts w:ascii="Arial Narrow" w:hAnsi="Arial Narrow"/>
          <w:bCs/>
        </w:rPr>
        <w:t>/2026</w:t>
      </w:r>
      <w:r w:rsidRPr="00653589">
        <w:rPr>
          <w:rFonts w:ascii="Arial Narrow" w:hAnsi="Arial Narrow"/>
          <w:bCs/>
        </w:rPr>
        <w:t xml:space="preserve"> resolvem Registrar os Preços, com integral observância da Lei Federal nº 14.133/2021 e alterações posteriores, Decretos Municipais que regulamento a Lei de Licitações e Contratos Administrativos, no âmbito municipal de Juranda-Pr, mediante as Cláusulas e condições seguintes</w:t>
      </w:r>
      <w:r w:rsidRPr="00653589">
        <w:rPr>
          <w:rFonts w:ascii="Arial Narrow" w:hAnsi="Arial Narrow"/>
          <w:b/>
          <w:u w:val="single"/>
        </w:rPr>
        <w:t>:</w:t>
      </w:r>
    </w:p>
    <w:p w14:paraId="1C375141" w14:textId="77777777" w:rsidR="006A27D4" w:rsidRPr="00653589" w:rsidRDefault="006A27D4" w:rsidP="006A27D4">
      <w:pPr>
        <w:rPr>
          <w:rFonts w:ascii="Arial Narrow" w:hAnsi="Arial Narrow"/>
          <w:spacing w:val="4"/>
        </w:rPr>
      </w:pPr>
    </w:p>
    <w:p w14:paraId="1134F219" w14:textId="77777777" w:rsidR="006A27D4" w:rsidRPr="00653589" w:rsidRDefault="006A27D4" w:rsidP="006A27D4">
      <w:pPr>
        <w:rPr>
          <w:rFonts w:ascii="Arial Narrow" w:hAnsi="Arial Narrow"/>
          <w:spacing w:val="4"/>
        </w:rPr>
      </w:pPr>
    </w:p>
    <w:p w14:paraId="37386780" w14:textId="77777777" w:rsidR="006A27D4" w:rsidRPr="00653589" w:rsidRDefault="006A27D4">
      <w:pPr>
        <w:pStyle w:val="PargrafodaLista"/>
        <w:numPr>
          <w:ilvl w:val="0"/>
          <w:numId w:val="12"/>
        </w:numPr>
        <w:shd w:val="clear" w:color="auto" w:fill="DAEEF3" w:themeFill="accent5" w:themeFillTint="33"/>
        <w:tabs>
          <w:tab w:val="left" w:pos="567"/>
        </w:tabs>
        <w:autoSpaceDE w:val="0"/>
        <w:autoSpaceDN w:val="0"/>
        <w:adjustRightInd w:val="0"/>
        <w:ind w:left="0" w:firstLine="0"/>
        <w:contextualSpacing w:val="0"/>
        <w:jc w:val="both"/>
        <w:rPr>
          <w:rFonts w:ascii="Arial Narrow" w:hAnsi="Arial Narrow"/>
          <w:b/>
          <w:bCs/>
          <w:u w:val="single"/>
        </w:rPr>
      </w:pPr>
      <w:r w:rsidRPr="00653589">
        <w:rPr>
          <w:rFonts w:ascii="Arial Narrow" w:hAnsi="Arial Narrow"/>
          <w:b/>
          <w:bCs/>
          <w:u w:val="single"/>
        </w:rPr>
        <w:t>CLÁUSULA PRIMEIRA - DO OBJETO</w:t>
      </w:r>
    </w:p>
    <w:p w14:paraId="09E758BE" w14:textId="299E95B1" w:rsidR="006A27D4" w:rsidRPr="00653589" w:rsidRDefault="006A27D4">
      <w:pPr>
        <w:pStyle w:val="PargrafodaLista"/>
        <w:numPr>
          <w:ilvl w:val="1"/>
          <w:numId w:val="12"/>
        </w:numPr>
        <w:tabs>
          <w:tab w:val="left" w:pos="851"/>
          <w:tab w:val="left" w:pos="993"/>
          <w:tab w:val="left" w:pos="1701"/>
        </w:tabs>
        <w:autoSpaceDE w:val="0"/>
        <w:autoSpaceDN w:val="0"/>
        <w:adjustRightInd w:val="0"/>
        <w:ind w:left="0" w:firstLine="0"/>
        <w:contextualSpacing w:val="0"/>
        <w:jc w:val="both"/>
        <w:rPr>
          <w:rFonts w:ascii="Arial Narrow" w:hAnsi="Arial Narrow"/>
          <w:b/>
          <w:bCs/>
        </w:rPr>
      </w:pPr>
      <w:r w:rsidRPr="00653589">
        <w:rPr>
          <w:rFonts w:ascii="Arial Narrow" w:hAnsi="Arial Narrow"/>
        </w:rPr>
        <w:t xml:space="preserve">O objeto do presente contrato é </w:t>
      </w:r>
      <w:r w:rsidR="000F5B22" w:rsidRPr="00653589">
        <w:rPr>
          <w:rFonts w:ascii="Arial Narrow" w:hAnsi="Arial Narrow"/>
          <w:b/>
        </w:rPr>
        <w:t>REGISTRO DE PREÇOS PARA FUTURAS AQUISIÇÕES DE GÊNEROS DE PADARIA (PÃES, SALGADOS, ROSQUINHAS, QUITUTES E ETC.) PARA ATENDIMENTO AS NECESSIDADES DE DIVERSAS SECRETARIAS DO MUNICÍPIO</w:t>
      </w:r>
      <w:r w:rsidRPr="00653589">
        <w:rPr>
          <w:rStyle w:val="Fontepargpadro1"/>
          <w:rFonts w:ascii="Arial Narrow" w:hAnsi="Arial Narrow"/>
          <w:shd w:val="clear" w:color="auto" w:fill="FFFFFF"/>
        </w:rPr>
        <w:t xml:space="preserve">, em atendimento </w:t>
      </w:r>
      <w:r w:rsidR="00BF6EFD" w:rsidRPr="00653589">
        <w:rPr>
          <w:rStyle w:val="Fontepargpadro1"/>
          <w:rFonts w:ascii="Arial Narrow" w:hAnsi="Arial Narrow"/>
          <w:shd w:val="clear" w:color="auto" w:fill="FFFFFF"/>
        </w:rPr>
        <w:t>às</w:t>
      </w:r>
      <w:r w:rsidRPr="00653589">
        <w:rPr>
          <w:rStyle w:val="Fontepargpadro1"/>
          <w:rFonts w:ascii="Arial Narrow" w:hAnsi="Arial Narrow"/>
          <w:shd w:val="clear" w:color="auto" w:fill="FFFFFF"/>
        </w:rPr>
        <w:t xml:space="preserve"> secretarias integrantes da administração municipal</w:t>
      </w:r>
      <w:r w:rsidRPr="00653589">
        <w:rPr>
          <w:rFonts w:ascii="Arial Narrow" w:hAnsi="Arial Narrow"/>
        </w:rPr>
        <w:t xml:space="preserve">, </w:t>
      </w:r>
      <w:r w:rsidRPr="00653589">
        <w:rPr>
          <w:rFonts w:ascii="Arial Narrow" w:hAnsi="Arial Narrow"/>
          <w:bCs/>
        </w:rPr>
        <w:t xml:space="preserve">nas quantidades, forma e condições estabelecidas no Edital em epígrafe e seus anexos, </w:t>
      </w:r>
      <w:r w:rsidRPr="00653589">
        <w:rPr>
          <w:rFonts w:ascii="Arial Narrow" w:hAnsi="Arial Narrow"/>
        </w:rPr>
        <w:t>com o objetivo de contratar o produto adiante arrolado no presente termo contratual.</w:t>
      </w:r>
    </w:p>
    <w:p w14:paraId="0B443031" w14:textId="77777777" w:rsidR="006A27D4" w:rsidRPr="00653589" w:rsidRDefault="006A27D4">
      <w:pPr>
        <w:pStyle w:val="PargrafodaLista"/>
        <w:numPr>
          <w:ilvl w:val="1"/>
          <w:numId w:val="12"/>
        </w:numPr>
        <w:tabs>
          <w:tab w:val="left" w:pos="851"/>
          <w:tab w:val="left" w:pos="993"/>
          <w:tab w:val="left" w:pos="1701"/>
        </w:tabs>
        <w:autoSpaceDE w:val="0"/>
        <w:autoSpaceDN w:val="0"/>
        <w:adjustRightInd w:val="0"/>
        <w:ind w:left="0" w:firstLine="0"/>
        <w:contextualSpacing w:val="0"/>
        <w:jc w:val="both"/>
        <w:rPr>
          <w:rFonts w:ascii="Arial Narrow" w:hAnsi="Arial Narrow"/>
          <w:bCs/>
        </w:rPr>
      </w:pPr>
      <w:r w:rsidRPr="00653589">
        <w:rPr>
          <w:rFonts w:ascii="Arial Narrow" w:hAnsi="Arial Narrow"/>
          <w:bCs/>
        </w:rPr>
        <w:t>A descrição detalhada dos itens consta na cláusula sexta do contrato, com os respectivos valores a serem firmados.</w:t>
      </w:r>
    </w:p>
    <w:p w14:paraId="51F97FFF" w14:textId="77777777" w:rsidR="006A27D4" w:rsidRPr="00653589" w:rsidRDefault="006A27D4">
      <w:pPr>
        <w:pStyle w:val="PargrafodaLista"/>
        <w:numPr>
          <w:ilvl w:val="1"/>
          <w:numId w:val="12"/>
        </w:numPr>
        <w:tabs>
          <w:tab w:val="left" w:pos="851"/>
          <w:tab w:val="left" w:pos="993"/>
          <w:tab w:val="left" w:pos="1701"/>
        </w:tabs>
        <w:autoSpaceDE w:val="0"/>
        <w:autoSpaceDN w:val="0"/>
        <w:adjustRightInd w:val="0"/>
        <w:ind w:left="0" w:firstLine="0"/>
        <w:contextualSpacing w:val="0"/>
        <w:jc w:val="both"/>
        <w:rPr>
          <w:rFonts w:ascii="Arial Narrow" w:hAnsi="Arial Narrow"/>
          <w:bCs/>
        </w:rPr>
      </w:pPr>
      <w:r w:rsidRPr="00653589">
        <w:rPr>
          <w:rFonts w:ascii="Arial Narrow" w:hAnsi="Arial Narrow"/>
          <w:bCs/>
        </w:rPr>
        <w:t>São anexos a este instrumento e vinculam esta contratação, independentemente de transcrição:</w:t>
      </w:r>
    </w:p>
    <w:p w14:paraId="6BB03C51" w14:textId="77777777" w:rsidR="006A27D4" w:rsidRPr="00653589" w:rsidRDefault="006A27D4" w:rsidP="006A27D4">
      <w:pPr>
        <w:pStyle w:val="PargrafodaLista"/>
        <w:tabs>
          <w:tab w:val="left" w:pos="851"/>
          <w:tab w:val="left" w:pos="993"/>
          <w:tab w:val="left" w:pos="1701"/>
        </w:tabs>
        <w:autoSpaceDE w:val="0"/>
        <w:autoSpaceDN w:val="0"/>
        <w:adjustRightInd w:val="0"/>
        <w:ind w:left="0"/>
        <w:contextualSpacing w:val="0"/>
        <w:rPr>
          <w:rFonts w:ascii="Arial Narrow" w:hAnsi="Arial Narrow"/>
          <w:bCs/>
        </w:rPr>
      </w:pPr>
    </w:p>
    <w:p w14:paraId="6306D1BB" w14:textId="77777777" w:rsidR="006A27D4" w:rsidRPr="00653589" w:rsidRDefault="006A27D4">
      <w:pPr>
        <w:pStyle w:val="PargrafodaLista"/>
        <w:numPr>
          <w:ilvl w:val="0"/>
          <w:numId w:val="13"/>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Arial Narrow" w:hAnsi="Arial Narrow"/>
          <w:bCs/>
        </w:rPr>
      </w:pPr>
      <w:r w:rsidRPr="00653589">
        <w:rPr>
          <w:rFonts w:ascii="Arial Narrow" w:hAnsi="Arial Narrow"/>
          <w:bCs/>
        </w:rPr>
        <w:t>O Termo de Referência e Estudo Técnico Preliminar que embasaram a contratação, caso existentes;</w:t>
      </w:r>
    </w:p>
    <w:p w14:paraId="17A8D8C4" w14:textId="77777777" w:rsidR="006A27D4" w:rsidRPr="00653589" w:rsidRDefault="006A27D4">
      <w:pPr>
        <w:pStyle w:val="PargrafodaLista"/>
        <w:numPr>
          <w:ilvl w:val="0"/>
          <w:numId w:val="13"/>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Arial Narrow" w:hAnsi="Arial Narrow"/>
          <w:bCs/>
        </w:rPr>
      </w:pPr>
      <w:r w:rsidRPr="00653589">
        <w:rPr>
          <w:rFonts w:ascii="Arial Narrow" w:hAnsi="Arial Narrow"/>
          <w:bCs/>
        </w:rPr>
        <w:t xml:space="preserve">O Edital de Licitação; </w:t>
      </w:r>
    </w:p>
    <w:p w14:paraId="439084E9" w14:textId="77777777" w:rsidR="006A27D4" w:rsidRPr="00653589" w:rsidRDefault="006A27D4">
      <w:pPr>
        <w:pStyle w:val="PargrafodaLista"/>
        <w:numPr>
          <w:ilvl w:val="0"/>
          <w:numId w:val="13"/>
        </w:numPr>
        <w:pBdr>
          <w:top w:val="single" w:sz="4" w:space="1" w:color="auto"/>
          <w:left w:val="single" w:sz="4" w:space="0" w:color="auto"/>
          <w:bottom w:val="single" w:sz="4" w:space="1" w:color="auto"/>
          <w:right w:val="single" w:sz="4" w:space="9" w:color="auto"/>
        </w:pBdr>
        <w:tabs>
          <w:tab w:val="left" w:pos="284"/>
          <w:tab w:val="left" w:pos="7938"/>
        </w:tabs>
        <w:autoSpaceDE w:val="0"/>
        <w:autoSpaceDN w:val="0"/>
        <w:adjustRightInd w:val="0"/>
        <w:ind w:left="0" w:firstLine="0"/>
        <w:jc w:val="both"/>
        <w:rPr>
          <w:rFonts w:ascii="Arial Narrow" w:hAnsi="Arial Narrow"/>
          <w:bCs/>
        </w:rPr>
      </w:pPr>
      <w:r w:rsidRPr="00653589">
        <w:rPr>
          <w:rFonts w:ascii="Arial Narrow" w:hAnsi="Arial Narrow"/>
          <w:bCs/>
        </w:rPr>
        <w:t>A Proposta do Contratado e seus complementos;</w:t>
      </w:r>
    </w:p>
    <w:p w14:paraId="1A47B0D8" w14:textId="77777777" w:rsidR="006A27D4" w:rsidRPr="00653589" w:rsidRDefault="006A27D4">
      <w:pPr>
        <w:pStyle w:val="PargrafodaLista"/>
        <w:numPr>
          <w:ilvl w:val="0"/>
          <w:numId w:val="13"/>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Arial Narrow" w:hAnsi="Arial Narrow"/>
          <w:bCs/>
        </w:rPr>
      </w:pPr>
      <w:r w:rsidRPr="00653589">
        <w:rPr>
          <w:rFonts w:ascii="Arial Narrow" w:hAnsi="Arial Narrow"/>
          <w:bCs/>
        </w:rPr>
        <w:t>Eventuais anexos dos documentos supracitados.</w:t>
      </w:r>
    </w:p>
    <w:p w14:paraId="4B580BE9" w14:textId="77777777" w:rsidR="006A27D4" w:rsidRPr="00653589" w:rsidRDefault="006A27D4" w:rsidP="006A27D4">
      <w:pPr>
        <w:pStyle w:val="PargrafodaLista"/>
        <w:autoSpaceDE w:val="0"/>
        <w:autoSpaceDN w:val="0"/>
        <w:adjustRightInd w:val="0"/>
        <w:ind w:left="0"/>
        <w:contextualSpacing w:val="0"/>
        <w:rPr>
          <w:rFonts w:ascii="Arial Narrow" w:hAnsi="Arial Narrow"/>
          <w:b/>
          <w:bCs/>
        </w:rPr>
      </w:pPr>
    </w:p>
    <w:p w14:paraId="7B033ED4" w14:textId="77777777" w:rsidR="000F5B22" w:rsidRPr="00653589" w:rsidRDefault="000F5B22" w:rsidP="006A27D4">
      <w:pPr>
        <w:pStyle w:val="PargrafodaLista"/>
        <w:autoSpaceDE w:val="0"/>
        <w:autoSpaceDN w:val="0"/>
        <w:adjustRightInd w:val="0"/>
        <w:ind w:left="0"/>
        <w:contextualSpacing w:val="0"/>
        <w:rPr>
          <w:rFonts w:ascii="Arial Narrow" w:hAnsi="Arial Narrow"/>
          <w:b/>
          <w:bCs/>
        </w:rPr>
      </w:pPr>
    </w:p>
    <w:p w14:paraId="6F80C156" w14:textId="146E8DAC" w:rsidR="006A27D4" w:rsidRPr="00653589" w:rsidRDefault="006A27D4">
      <w:pPr>
        <w:pStyle w:val="PargrafodaLista"/>
        <w:numPr>
          <w:ilvl w:val="0"/>
          <w:numId w:val="12"/>
        </w:numPr>
        <w:shd w:val="clear" w:color="auto" w:fill="DAEEF3" w:themeFill="accent5" w:themeFillTint="33"/>
        <w:autoSpaceDE w:val="0"/>
        <w:autoSpaceDN w:val="0"/>
        <w:adjustRightInd w:val="0"/>
        <w:contextualSpacing w:val="0"/>
        <w:jc w:val="both"/>
        <w:rPr>
          <w:rFonts w:ascii="Arial Narrow" w:hAnsi="Arial Narrow"/>
          <w:b/>
          <w:bCs/>
          <w:u w:val="single"/>
        </w:rPr>
      </w:pPr>
      <w:r w:rsidRPr="00653589">
        <w:rPr>
          <w:rFonts w:ascii="Arial Narrow" w:hAnsi="Arial Narrow"/>
          <w:b/>
          <w:bCs/>
          <w:u w:val="single"/>
        </w:rPr>
        <w:t xml:space="preserve">CLÁUSULA SEGUNDA - DA VIGÊNCIA </w:t>
      </w:r>
    </w:p>
    <w:p w14:paraId="4EE64EB2" w14:textId="039DC8F8" w:rsidR="000F5B22" w:rsidRPr="00653589" w:rsidRDefault="000F5B22">
      <w:pPr>
        <w:pStyle w:val="Nivel3"/>
        <w:numPr>
          <w:ilvl w:val="2"/>
          <w:numId w:val="12"/>
        </w:numPr>
        <w:spacing w:before="0" w:after="0" w:line="240" w:lineRule="auto"/>
        <w:ind w:left="0" w:firstLine="0"/>
        <w:rPr>
          <w:rFonts w:ascii="Arial Narrow" w:hAnsi="Arial Narrow"/>
          <w:sz w:val="24"/>
          <w:szCs w:val="24"/>
        </w:rPr>
      </w:pPr>
      <w:r w:rsidRPr="00653589">
        <w:rPr>
          <w:rFonts w:ascii="Arial Narrow" w:hAnsi="Arial Narrow" w:cs="Times New Roman"/>
          <w:sz w:val="24"/>
          <w:szCs w:val="24"/>
        </w:rPr>
        <w:t>O prazo de validade da ata de registro de preços – ARP – será de 01 (um) ano e poderá ser prorrogado, por igual período, desde que comprovado o preço vantajoso.</w:t>
      </w:r>
    </w:p>
    <w:p w14:paraId="20E31C79" w14:textId="48CBF33E" w:rsidR="006A27D4" w:rsidRPr="00653589" w:rsidRDefault="000F5B22">
      <w:pPr>
        <w:pStyle w:val="Nivel3"/>
        <w:numPr>
          <w:ilvl w:val="2"/>
          <w:numId w:val="12"/>
        </w:numPr>
        <w:spacing w:before="0" w:after="0" w:line="240" w:lineRule="auto"/>
        <w:ind w:left="0" w:firstLine="0"/>
        <w:rPr>
          <w:rFonts w:ascii="Arial Narrow" w:hAnsi="Arial Narrow"/>
          <w:sz w:val="24"/>
          <w:szCs w:val="24"/>
        </w:rPr>
      </w:pPr>
      <w:r w:rsidRPr="00653589">
        <w:rPr>
          <w:rFonts w:ascii="Arial Narrow" w:hAnsi="Arial Narrow"/>
          <w:sz w:val="24"/>
          <w:szCs w:val="24"/>
        </w:rPr>
        <w:t>No caso de prorrogação do prazo de vigência da ARP, nos termos do art. 84 da Lei nº. 14.133/2021, serão restabelecem os quantitativos inicialmente fixados na licitação pública.</w:t>
      </w:r>
    </w:p>
    <w:p w14:paraId="4C09AAF0" w14:textId="77777777" w:rsidR="006A27D4" w:rsidRPr="00653589" w:rsidRDefault="006A27D4" w:rsidP="006A27D4">
      <w:pPr>
        <w:pStyle w:val="PargrafodaLista"/>
        <w:autoSpaceDE w:val="0"/>
        <w:autoSpaceDN w:val="0"/>
        <w:adjustRightInd w:val="0"/>
        <w:ind w:left="0"/>
        <w:contextualSpacing w:val="0"/>
        <w:rPr>
          <w:rFonts w:ascii="Arial Narrow" w:hAnsi="Arial Narrow"/>
        </w:rPr>
      </w:pPr>
    </w:p>
    <w:p w14:paraId="29EF8757" w14:textId="77777777" w:rsidR="006A27D4" w:rsidRPr="00653589" w:rsidRDefault="006A27D4">
      <w:pPr>
        <w:pStyle w:val="PargrafodaLista"/>
        <w:numPr>
          <w:ilvl w:val="0"/>
          <w:numId w:val="12"/>
        </w:numPr>
        <w:shd w:val="clear" w:color="auto" w:fill="DAEEF3" w:themeFill="accent5" w:themeFillTint="33"/>
        <w:autoSpaceDE w:val="0"/>
        <w:autoSpaceDN w:val="0"/>
        <w:adjustRightInd w:val="0"/>
        <w:contextualSpacing w:val="0"/>
        <w:jc w:val="both"/>
        <w:rPr>
          <w:rFonts w:ascii="Arial Narrow" w:hAnsi="Arial Narrow"/>
          <w:b/>
          <w:bCs/>
          <w:u w:val="single"/>
        </w:rPr>
      </w:pPr>
      <w:r w:rsidRPr="00653589">
        <w:rPr>
          <w:rFonts w:ascii="Arial Narrow" w:hAnsi="Arial Narrow"/>
          <w:b/>
          <w:bCs/>
          <w:u w:val="single"/>
        </w:rPr>
        <w:t>CLÁUSULA TERCEIRA - DOS USUÁRIOS DO CONTRATO</w:t>
      </w:r>
    </w:p>
    <w:p w14:paraId="6527D963" w14:textId="66A5F392" w:rsidR="006A27D4" w:rsidRPr="00653589" w:rsidRDefault="000F5B22">
      <w:pPr>
        <w:pStyle w:val="PargrafodaLista"/>
        <w:numPr>
          <w:ilvl w:val="1"/>
          <w:numId w:val="12"/>
        </w:numPr>
        <w:autoSpaceDE w:val="0"/>
        <w:autoSpaceDN w:val="0"/>
        <w:adjustRightInd w:val="0"/>
        <w:ind w:left="0" w:firstLine="0"/>
        <w:contextualSpacing w:val="0"/>
        <w:jc w:val="both"/>
        <w:rPr>
          <w:rFonts w:ascii="Arial Narrow" w:hAnsi="Arial Narrow"/>
        </w:rPr>
      </w:pPr>
      <w:r w:rsidRPr="00653589">
        <w:rPr>
          <w:rFonts w:ascii="Arial Narrow" w:hAnsi="Arial Narrow"/>
        </w:rPr>
        <w:t>A Ata de registro de Preços</w:t>
      </w:r>
      <w:r w:rsidR="006A27D4" w:rsidRPr="00653589">
        <w:rPr>
          <w:rFonts w:ascii="Arial Narrow" w:hAnsi="Arial Narrow"/>
        </w:rPr>
        <w:t xml:space="preserve"> será utilizado pelas Secretarias de Saúde, Administração, Educação, </w:t>
      </w:r>
      <w:r w:rsidR="00AD51A4">
        <w:rPr>
          <w:rFonts w:ascii="Arial Narrow" w:hAnsi="Arial Narrow"/>
        </w:rPr>
        <w:t xml:space="preserve">esporte, </w:t>
      </w:r>
      <w:r w:rsidR="006A27D4" w:rsidRPr="00653589">
        <w:rPr>
          <w:rFonts w:ascii="Arial Narrow" w:hAnsi="Arial Narrow"/>
        </w:rPr>
        <w:t>Social Turismo e Cultura bem como os departamentos integrantes a cada uma delas.</w:t>
      </w:r>
    </w:p>
    <w:p w14:paraId="44CBA16D" w14:textId="77777777" w:rsidR="006A27D4" w:rsidRPr="00653589" w:rsidRDefault="006A27D4">
      <w:pPr>
        <w:pStyle w:val="PargrafodaLista"/>
        <w:numPr>
          <w:ilvl w:val="1"/>
          <w:numId w:val="12"/>
        </w:numPr>
        <w:autoSpaceDE w:val="0"/>
        <w:autoSpaceDN w:val="0"/>
        <w:adjustRightInd w:val="0"/>
        <w:ind w:left="0" w:firstLine="0"/>
        <w:contextualSpacing w:val="0"/>
        <w:jc w:val="both"/>
        <w:rPr>
          <w:rFonts w:ascii="Arial Narrow" w:hAnsi="Arial Narrow"/>
        </w:rPr>
      </w:pPr>
      <w:r w:rsidRPr="00653589">
        <w:rPr>
          <w:rFonts w:ascii="Arial Narrow" w:hAnsi="Arial Narrow"/>
        </w:rPr>
        <w:t xml:space="preserve">Caberá à gestão e fiscalização do contrato, no limite de suas responsabilidades, a assinatura deste instrumento, pelo controle do cumprimento de todas as obrigações relativas ao fornecimento, inclusive aplicação das sanções previstas neste contrato, o responsável de cada secretaria. </w:t>
      </w:r>
    </w:p>
    <w:p w14:paraId="37917115" w14:textId="77777777" w:rsidR="006A27D4" w:rsidRPr="00653589" w:rsidRDefault="006A27D4">
      <w:pPr>
        <w:pStyle w:val="PargrafodaLista"/>
        <w:numPr>
          <w:ilvl w:val="0"/>
          <w:numId w:val="12"/>
        </w:numPr>
        <w:shd w:val="clear" w:color="auto" w:fill="DAEEF3" w:themeFill="accent5" w:themeFillTint="33"/>
        <w:tabs>
          <w:tab w:val="left" w:pos="284"/>
        </w:tabs>
        <w:autoSpaceDE w:val="0"/>
        <w:autoSpaceDN w:val="0"/>
        <w:adjustRightInd w:val="0"/>
        <w:ind w:left="0" w:firstLine="0"/>
        <w:contextualSpacing w:val="0"/>
        <w:jc w:val="both"/>
        <w:rPr>
          <w:rFonts w:ascii="Arial Narrow" w:hAnsi="Arial Narrow"/>
          <w:b/>
          <w:bCs/>
          <w:u w:val="single"/>
        </w:rPr>
      </w:pPr>
      <w:r w:rsidRPr="00653589">
        <w:rPr>
          <w:rFonts w:ascii="Arial Narrow" w:hAnsi="Arial Narrow"/>
          <w:b/>
          <w:bCs/>
          <w:u w:val="single"/>
        </w:rPr>
        <w:t>CLÁUSULA QUARTA - MODELO DE EXECUÇÃO E GESTÃO CONTRATUAL</w:t>
      </w:r>
    </w:p>
    <w:p w14:paraId="61ABFBD5" w14:textId="77777777" w:rsidR="006A27D4" w:rsidRPr="00653589" w:rsidRDefault="006A27D4">
      <w:pPr>
        <w:pStyle w:val="PargrafodaLista"/>
        <w:numPr>
          <w:ilvl w:val="1"/>
          <w:numId w:val="12"/>
        </w:numPr>
        <w:shd w:val="clear" w:color="auto" w:fill="FFFFFF" w:themeFill="background1"/>
        <w:tabs>
          <w:tab w:val="left" w:pos="426"/>
        </w:tabs>
        <w:ind w:left="0" w:right="139" w:firstLine="0"/>
        <w:contextualSpacing w:val="0"/>
        <w:jc w:val="both"/>
        <w:rPr>
          <w:rFonts w:ascii="Arial Narrow" w:hAnsi="Arial Narrow"/>
        </w:rPr>
      </w:pPr>
      <w:r w:rsidRPr="00653589">
        <w:rPr>
          <w:rFonts w:ascii="Arial Narrow" w:hAnsi="Arial Narrow"/>
        </w:rPr>
        <w:lastRenderedPageBreak/>
        <w:t>O regime de execução contratual, os modelos de gestão e de execução, assim como os prazos e condições de conclusão, entrega, observação e recebimento do objeto constam no Termo de Referência, parte integrante deste Contrato.</w:t>
      </w:r>
    </w:p>
    <w:p w14:paraId="1DE905FA" w14:textId="77777777" w:rsidR="006A27D4" w:rsidRPr="00653589" w:rsidRDefault="006A27D4" w:rsidP="006A27D4">
      <w:pPr>
        <w:pStyle w:val="PargrafodaLista"/>
        <w:autoSpaceDE w:val="0"/>
        <w:autoSpaceDN w:val="0"/>
        <w:adjustRightInd w:val="0"/>
        <w:ind w:left="0"/>
        <w:contextualSpacing w:val="0"/>
        <w:rPr>
          <w:rFonts w:ascii="Arial Narrow" w:hAnsi="Arial Narrow"/>
        </w:rPr>
      </w:pPr>
    </w:p>
    <w:p w14:paraId="0F971B5E" w14:textId="77777777" w:rsidR="006A27D4" w:rsidRPr="00653589" w:rsidRDefault="006A27D4" w:rsidP="006A27D4">
      <w:pPr>
        <w:pStyle w:val="PargrafodaLista"/>
        <w:autoSpaceDE w:val="0"/>
        <w:autoSpaceDN w:val="0"/>
        <w:adjustRightInd w:val="0"/>
        <w:ind w:left="0"/>
        <w:contextualSpacing w:val="0"/>
        <w:rPr>
          <w:rFonts w:ascii="Arial Narrow" w:hAnsi="Arial Narrow"/>
        </w:rPr>
      </w:pPr>
    </w:p>
    <w:p w14:paraId="3301ACEE" w14:textId="77777777" w:rsidR="006A27D4" w:rsidRPr="00653589" w:rsidRDefault="006A27D4">
      <w:pPr>
        <w:pStyle w:val="PargrafodaLista"/>
        <w:numPr>
          <w:ilvl w:val="0"/>
          <w:numId w:val="12"/>
        </w:numPr>
        <w:shd w:val="clear" w:color="auto" w:fill="DAEEF3" w:themeFill="accent5" w:themeFillTint="33"/>
        <w:autoSpaceDE w:val="0"/>
        <w:autoSpaceDN w:val="0"/>
        <w:adjustRightInd w:val="0"/>
        <w:contextualSpacing w:val="0"/>
        <w:jc w:val="both"/>
        <w:rPr>
          <w:rFonts w:ascii="Arial Narrow" w:hAnsi="Arial Narrow"/>
          <w:b/>
          <w:bCs/>
          <w:u w:val="single"/>
        </w:rPr>
      </w:pPr>
      <w:r w:rsidRPr="00653589">
        <w:rPr>
          <w:rFonts w:ascii="Arial Narrow" w:hAnsi="Arial Narrow"/>
          <w:b/>
          <w:bCs/>
          <w:u w:val="single"/>
        </w:rPr>
        <w:t>CLÁUSULA QUINTA - DA SUBCONTRATAÇÃO E GARANTIA CONTRATUAL</w:t>
      </w:r>
    </w:p>
    <w:p w14:paraId="4A8BBCDE" w14:textId="5182B7C5" w:rsidR="006A27D4" w:rsidRPr="00653589" w:rsidRDefault="006A27D4">
      <w:pPr>
        <w:pStyle w:val="PargrafodaLista"/>
        <w:numPr>
          <w:ilvl w:val="1"/>
          <w:numId w:val="12"/>
        </w:numPr>
        <w:autoSpaceDE w:val="0"/>
        <w:autoSpaceDN w:val="0"/>
        <w:adjustRightInd w:val="0"/>
        <w:ind w:left="0" w:firstLine="0"/>
        <w:contextualSpacing w:val="0"/>
        <w:jc w:val="both"/>
        <w:rPr>
          <w:rFonts w:ascii="Arial Narrow" w:hAnsi="Arial Narrow"/>
        </w:rPr>
      </w:pPr>
      <w:r w:rsidRPr="00653589">
        <w:rPr>
          <w:rFonts w:ascii="Arial Narrow" w:hAnsi="Arial Narrow"/>
        </w:rPr>
        <w:t>Não é admitida a subcontratação do objeto contratual.</w:t>
      </w:r>
    </w:p>
    <w:p w14:paraId="2D87782A" w14:textId="4B9F9FDD" w:rsidR="000F5B22" w:rsidRPr="00653589" w:rsidRDefault="000F5B22">
      <w:pPr>
        <w:pStyle w:val="PargrafodaLista"/>
        <w:numPr>
          <w:ilvl w:val="1"/>
          <w:numId w:val="12"/>
        </w:numPr>
        <w:autoSpaceDE w:val="0"/>
        <w:autoSpaceDN w:val="0"/>
        <w:adjustRightInd w:val="0"/>
        <w:ind w:left="0" w:firstLine="0"/>
        <w:contextualSpacing w:val="0"/>
        <w:jc w:val="both"/>
        <w:rPr>
          <w:rFonts w:ascii="Arial Narrow" w:hAnsi="Arial Narrow"/>
        </w:rPr>
      </w:pPr>
      <w:r w:rsidRPr="00653589">
        <w:rPr>
          <w:rFonts w:ascii="Arial Narrow" w:hAnsi="Arial Narrow"/>
        </w:rPr>
        <w:t>Não há garantia contratual.</w:t>
      </w:r>
    </w:p>
    <w:p w14:paraId="6DD96B3C" w14:textId="77777777" w:rsidR="006A27D4" w:rsidRPr="00653589" w:rsidRDefault="006A27D4" w:rsidP="006A27D4">
      <w:pPr>
        <w:pStyle w:val="PargrafodaLista"/>
        <w:autoSpaceDE w:val="0"/>
        <w:autoSpaceDN w:val="0"/>
        <w:adjustRightInd w:val="0"/>
        <w:ind w:left="0"/>
        <w:contextualSpacing w:val="0"/>
        <w:rPr>
          <w:rFonts w:ascii="Arial Narrow" w:hAnsi="Arial Narrow"/>
        </w:rPr>
      </w:pPr>
    </w:p>
    <w:p w14:paraId="48F3CDCA" w14:textId="034DAD87" w:rsidR="006A27D4" w:rsidRPr="00653589" w:rsidRDefault="006A27D4">
      <w:pPr>
        <w:pStyle w:val="PargrafodaLista"/>
        <w:numPr>
          <w:ilvl w:val="0"/>
          <w:numId w:val="12"/>
        </w:numPr>
        <w:shd w:val="clear" w:color="auto" w:fill="DAEEF3" w:themeFill="accent5" w:themeFillTint="33"/>
        <w:tabs>
          <w:tab w:val="left" w:pos="284"/>
        </w:tabs>
        <w:autoSpaceDE w:val="0"/>
        <w:autoSpaceDN w:val="0"/>
        <w:adjustRightInd w:val="0"/>
        <w:ind w:left="0" w:firstLine="0"/>
        <w:contextualSpacing w:val="0"/>
        <w:jc w:val="both"/>
        <w:rPr>
          <w:rFonts w:ascii="Arial Narrow" w:hAnsi="Arial Narrow"/>
        </w:rPr>
      </w:pPr>
      <w:r w:rsidRPr="00653589">
        <w:rPr>
          <w:rFonts w:ascii="Arial Narrow" w:hAnsi="Arial Narrow"/>
          <w:b/>
        </w:rPr>
        <w:t xml:space="preserve">CLÁUSULA SEXTA - DO PREÇO </w:t>
      </w:r>
      <w:r w:rsidR="000F5B22" w:rsidRPr="00653589">
        <w:rPr>
          <w:rFonts w:ascii="Arial Narrow" w:hAnsi="Arial Narrow"/>
          <w:b/>
        </w:rPr>
        <w:t>REGISTRADO</w:t>
      </w:r>
    </w:p>
    <w:p w14:paraId="4C2A94ED" w14:textId="7E2BA33C" w:rsidR="006A27D4" w:rsidRPr="00653589" w:rsidRDefault="006A27D4">
      <w:pPr>
        <w:pStyle w:val="PargrafodaLista"/>
        <w:numPr>
          <w:ilvl w:val="1"/>
          <w:numId w:val="12"/>
        </w:numPr>
        <w:autoSpaceDE w:val="0"/>
        <w:autoSpaceDN w:val="0"/>
        <w:adjustRightInd w:val="0"/>
        <w:ind w:left="0" w:firstLine="0"/>
        <w:contextualSpacing w:val="0"/>
        <w:jc w:val="both"/>
        <w:rPr>
          <w:rFonts w:ascii="Arial Narrow" w:hAnsi="Arial Narrow"/>
        </w:rPr>
      </w:pPr>
      <w:r w:rsidRPr="00653589">
        <w:rPr>
          <w:rFonts w:ascii="Arial Narrow" w:hAnsi="Arial Narrow"/>
        </w:rPr>
        <w:t>Considerando todo o teor do procedimento de contratação em comento, o valor</w:t>
      </w:r>
      <w:r w:rsidR="000F5B22" w:rsidRPr="00653589">
        <w:rPr>
          <w:rFonts w:ascii="Arial Narrow" w:hAnsi="Arial Narrow"/>
        </w:rPr>
        <w:t xml:space="preserve"> REGISTRADO </w:t>
      </w:r>
      <w:r w:rsidRPr="00653589">
        <w:rPr>
          <w:rFonts w:ascii="Arial Narrow" w:hAnsi="Arial Narrow"/>
        </w:rPr>
        <w:t xml:space="preserve"> a ser pago pelos itens a serem adquiridos será o seguinte:</w:t>
      </w:r>
    </w:p>
    <w:p w14:paraId="18A01A12" w14:textId="77777777" w:rsidR="006A27D4" w:rsidRPr="00653589" w:rsidRDefault="006A27D4" w:rsidP="006A27D4">
      <w:pPr>
        <w:tabs>
          <w:tab w:val="left" w:pos="851"/>
          <w:tab w:val="left" w:pos="993"/>
          <w:tab w:val="left" w:pos="1701"/>
        </w:tabs>
        <w:autoSpaceDE w:val="0"/>
        <w:autoSpaceDN w:val="0"/>
        <w:adjustRightInd w:val="0"/>
        <w:spacing w:after="120"/>
        <w:jc w:val="center"/>
        <w:rPr>
          <w:rFonts w:ascii="Arial Narrow" w:hAnsi="Arial Narrow"/>
          <w:b/>
          <w:bCs/>
        </w:rPr>
      </w:pPr>
    </w:p>
    <w:p w14:paraId="5114F370" w14:textId="77777777" w:rsidR="006A27D4" w:rsidRPr="00653589" w:rsidRDefault="006A27D4" w:rsidP="006A27D4">
      <w:pPr>
        <w:tabs>
          <w:tab w:val="left" w:pos="851"/>
          <w:tab w:val="left" w:pos="993"/>
          <w:tab w:val="left" w:pos="1701"/>
        </w:tabs>
        <w:autoSpaceDE w:val="0"/>
        <w:autoSpaceDN w:val="0"/>
        <w:adjustRightInd w:val="0"/>
        <w:spacing w:after="120"/>
        <w:jc w:val="center"/>
        <w:rPr>
          <w:rFonts w:ascii="Arial Narrow" w:hAnsi="Arial Narrow"/>
          <w:b/>
          <w:bCs/>
        </w:rPr>
      </w:pPr>
      <w:r w:rsidRPr="00653589">
        <w:rPr>
          <w:rFonts w:ascii="Arial Narrow" w:hAnsi="Arial Narrow"/>
          <w:b/>
          <w:bCs/>
        </w:rPr>
        <w:t>Planilha 01</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7"/>
        <w:gridCol w:w="3960"/>
        <w:gridCol w:w="1151"/>
        <w:gridCol w:w="1528"/>
        <w:gridCol w:w="1167"/>
        <w:gridCol w:w="1135"/>
      </w:tblGrid>
      <w:tr w:rsidR="006A27D4" w:rsidRPr="00653589" w14:paraId="65B85B96" w14:textId="77777777" w:rsidTr="00AD51A4">
        <w:tc>
          <w:tcPr>
            <w:tcW w:w="34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tcPr>
          <w:p w14:paraId="2BCBF3CB" w14:textId="77777777" w:rsidR="006A27D4" w:rsidRPr="00653589" w:rsidRDefault="006A27D4" w:rsidP="003841A7">
            <w:pPr>
              <w:widowControl w:val="0"/>
              <w:suppressAutoHyphens/>
              <w:jc w:val="center"/>
              <w:rPr>
                <w:rFonts w:ascii="Arial Narrow" w:eastAsia="Arial" w:hAnsi="Arial Narrow"/>
                <w:b/>
                <w:bCs/>
                <w:color w:val="000000"/>
              </w:rPr>
            </w:pPr>
            <w:r w:rsidRPr="00653589">
              <w:rPr>
                <w:rFonts w:ascii="Arial Narrow" w:eastAsia="Arial" w:hAnsi="Arial Narrow"/>
                <w:b/>
                <w:bCs/>
                <w:color w:val="000000" w:themeColor="text1"/>
              </w:rPr>
              <w:t>ITEM</w:t>
            </w:r>
          </w:p>
        </w:tc>
        <w:tc>
          <w:tcPr>
            <w:tcW w:w="208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hideMark/>
          </w:tcPr>
          <w:p w14:paraId="4A547FFF" w14:textId="77777777" w:rsidR="006A27D4" w:rsidRPr="00653589" w:rsidRDefault="006A27D4" w:rsidP="003841A7">
            <w:pPr>
              <w:widowControl w:val="0"/>
              <w:suppressAutoHyphens/>
              <w:jc w:val="center"/>
              <w:rPr>
                <w:rFonts w:ascii="Arial Narrow" w:eastAsia="Arial" w:hAnsi="Arial Narrow"/>
                <w:color w:val="000000"/>
              </w:rPr>
            </w:pPr>
            <w:r w:rsidRPr="00653589">
              <w:rPr>
                <w:rFonts w:ascii="Arial Narrow" w:eastAsia="Arial" w:hAnsi="Arial Narrow"/>
                <w:b/>
                <w:bCs/>
                <w:color w:val="000000" w:themeColor="text1"/>
              </w:rPr>
              <w:t>ESPECIFICAÇÃO</w:t>
            </w:r>
          </w:p>
        </w:tc>
        <w:tc>
          <w:tcPr>
            <w:tcW w:w="62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hideMark/>
          </w:tcPr>
          <w:p w14:paraId="26BF3DE5" w14:textId="77777777" w:rsidR="006A27D4" w:rsidRPr="00653589" w:rsidRDefault="006A27D4" w:rsidP="003841A7">
            <w:pPr>
              <w:widowControl w:val="0"/>
              <w:suppressAutoHyphens/>
              <w:jc w:val="center"/>
              <w:rPr>
                <w:rFonts w:ascii="Arial Narrow" w:eastAsia="Arial" w:hAnsi="Arial Narrow"/>
                <w:color w:val="000000"/>
              </w:rPr>
            </w:pPr>
            <w:r w:rsidRPr="00653589">
              <w:rPr>
                <w:rFonts w:ascii="Arial Narrow" w:eastAsia="Arial" w:hAnsi="Arial Narrow"/>
                <w:b/>
                <w:bCs/>
                <w:color w:val="000000" w:themeColor="text1"/>
              </w:rPr>
              <w:t>UNIDADE DE MEDIDA</w:t>
            </w:r>
          </w:p>
        </w:tc>
        <w:tc>
          <w:tcPr>
            <w:tcW w:w="69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tcPr>
          <w:p w14:paraId="11B62F05" w14:textId="77777777" w:rsidR="006A27D4" w:rsidRPr="00653589" w:rsidRDefault="006A27D4" w:rsidP="003841A7">
            <w:pPr>
              <w:widowControl w:val="0"/>
              <w:suppressAutoHyphens/>
              <w:jc w:val="center"/>
              <w:rPr>
                <w:rFonts w:ascii="Arial Narrow" w:eastAsia="Arial" w:hAnsi="Arial Narrow"/>
                <w:b/>
                <w:bCs/>
              </w:rPr>
            </w:pPr>
            <w:r w:rsidRPr="00653589">
              <w:rPr>
                <w:rFonts w:ascii="Arial Narrow" w:eastAsia="Arial" w:hAnsi="Arial Narrow"/>
                <w:b/>
                <w:bCs/>
              </w:rPr>
              <w:t>QUANTIDADE</w:t>
            </w:r>
          </w:p>
        </w:tc>
        <w:tc>
          <w:tcPr>
            <w:tcW w:w="62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tcPr>
          <w:p w14:paraId="15368878" w14:textId="77777777" w:rsidR="006A27D4" w:rsidRPr="00653589" w:rsidRDefault="006A27D4" w:rsidP="003841A7">
            <w:pPr>
              <w:widowControl w:val="0"/>
              <w:suppressAutoHyphens/>
              <w:jc w:val="center"/>
              <w:rPr>
                <w:rFonts w:ascii="Arial Narrow" w:eastAsia="Arial" w:hAnsi="Arial Narrow"/>
                <w:b/>
                <w:bCs/>
              </w:rPr>
            </w:pPr>
            <w:r w:rsidRPr="00653589">
              <w:rPr>
                <w:rFonts w:ascii="Arial Narrow" w:eastAsia="Arial" w:hAnsi="Arial Narrow"/>
                <w:b/>
                <w:bCs/>
              </w:rPr>
              <w:t>VALOR UNITÁRIO</w:t>
            </w:r>
          </w:p>
        </w:tc>
        <w:tc>
          <w:tcPr>
            <w:tcW w:w="62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tcPr>
          <w:p w14:paraId="681E192A" w14:textId="77777777" w:rsidR="006A27D4" w:rsidRPr="00653589" w:rsidRDefault="006A27D4" w:rsidP="003841A7">
            <w:pPr>
              <w:widowControl w:val="0"/>
              <w:suppressAutoHyphens/>
              <w:jc w:val="center"/>
              <w:rPr>
                <w:rFonts w:ascii="Arial Narrow" w:eastAsia="Arial" w:hAnsi="Arial Narrow"/>
                <w:b/>
                <w:bCs/>
              </w:rPr>
            </w:pPr>
            <w:r w:rsidRPr="00653589">
              <w:rPr>
                <w:rFonts w:ascii="Arial Narrow" w:eastAsia="Arial" w:hAnsi="Arial Narrow"/>
                <w:b/>
                <w:bCs/>
              </w:rPr>
              <w:t>VALOR TOTAL</w:t>
            </w:r>
          </w:p>
        </w:tc>
      </w:tr>
      <w:tr w:rsidR="006A27D4" w:rsidRPr="00653589" w14:paraId="29D99916" w14:textId="77777777" w:rsidTr="00AD51A4">
        <w:tc>
          <w:tcPr>
            <w:tcW w:w="34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9E88F1" w14:textId="77777777" w:rsidR="006A27D4" w:rsidRPr="00653589" w:rsidRDefault="006A27D4" w:rsidP="003841A7">
            <w:pPr>
              <w:widowControl w:val="0"/>
              <w:suppressAutoHyphens/>
              <w:jc w:val="center"/>
              <w:rPr>
                <w:rFonts w:ascii="Arial Narrow" w:eastAsia="Arial" w:hAnsi="Arial Narrow"/>
                <w:b/>
                <w:bCs/>
                <w:color w:val="000000"/>
              </w:rPr>
            </w:pPr>
            <w:r w:rsidRPr="00653589">
              <w:rPr>
                <w:rFonts w:ascii="Arial Narrow" w:eastAsia="Arial" w:hAnsi="Arial Narrow"/>
                <w:b/>
                <w:bCs/>
                <w:color w:val="000000" w:themeColor="text1"/>
              </w:rPr>
              <w:t>1</w:t>
            </w:r>
          </w:p>
        </w:tc>
        <w:tc>
          <w:tcPr>
            <w:tcW w:w="208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F884A2" w14:textId="77777777" w:rsidR="006A27D4" w:rsidRPr="00653589" w:rsidRDefault="006A27D4" w:rsidP="003841A7">
            <w:pPr>
              <w:widowControl w:val="0"/>
              <w:suppressAutoHyphens/>
              <w:rPr>
                <w:rFonts w:ascii="Arial Narrow" w:eastAsia="Arial" w:hAnsi="Arial Narrow"/>
                <w:color w:val="000000"/>
              </w:rPr>
            </w:pPr>
          </w:p>
        </w:tc>
        <w:tc>
          <w:tcPr>
            <w:tcW w:w="62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04F0BA" w14:textId="77777777" w:rsidR="006A27D4" w:rsidRPr="00653589" w:rsidRDefault="006A27D4" w:rsidP="003841A7">
            <w:pPr>
              <w:widowControl w:val="0"/>
              <w:suppressAutoHyphens/>
              <w:rPr>
                <w:rFonts w:ascii="Arial Narrow" w:eastAsia="Arial" w:hAnsi="Arial Narrow"/>
                <w:color w:val="000000"/>
              </w:rPr>
            </w:pPr>
          </w:p>
        </w:tc>
        <w:tc>
          <w:tcPr>
            <w:tcW w:w="69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93DA0E" w14:textId="77777777" w:rsidR="006A27D4" w:rsidRPr="00653589" w:rsidRDefault="006A27D4" w:rsidP="003841A7">
            <w:pPr>
              <w:widowControl w:val="0"/>
              <w:suppressAutoHyphens/>
              <w:rPr>
                <w:rFonts w:ascii="Arial Narrow" w:eastAsia="Arial" w:hAnsi="Arial Narrow"/>
                <w:color w:val="000000"/>
              </w:rPr>
            </w:pPr>
          </w:p>
        </w:tc>
        <w:tc>
          <w:tcPr>
            <w:tcW w:w="62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20ED55" w14:textId="77777777" w:rsidR="006A27D4" w:rsidRPr="00653589" w:rsidRDefault="006A27D4" w:rsidP="003841A7">
            <w:pPr>
              <w:widowControl w:val="0"/>
              <w:suppressAutoHyphens/>
              <w:rPr>
                <w:rFonts w:ascii="Arial Narrow" w:eastAsia="Arial" w:hAnsi="Arial Narrow"/>
                <w:color w:val="000000"/>
              </w:rPr>
            </w:pPr>
          </w:p>
        </w:tc>
        <w:tc>
          <w:tcPr>
            <w:tcW w:w="62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3D89BB" w14:textId="77777777" w:rsidR="006A27D4" w:rsidRPr="00653589" w:rsidRDefault="006A27D4" w:rsidP="003841A7">
            <w:pPr>
              <w:widowControl w:val="0"/>
              <w:suppressAutoHyphens/>
              <w:rPr>
                <w:rFonts w:ascii="Arial Narrow" w:eastAsia="Arial" w:hAnsi="Arial Narrow"/>
                <w:color w:val="000000"/>
              </w:rPr>
            </w:pPr>
          </w:p>
        </w:tc>
      </w:tr>
      <w:tr w:rsidR="006A27D4" w:rsidRPr="00653589" w14:paraId="4E166BA5" w14:textId="77777777" w:rsidTr="00AD51A4">
        <w:tc>
          <w:tcPr>
            <w:tcW w:w="34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D2A5C7" w14:textId="77777777" w:rsidR="006A27D4" w:rsidRPr="00653589" w:rsidRDefault="006A27D4" w:rsidP="003841A7">
            <w:pPr>
              <w:widowControl w:val="0"/>
              <w:suppressAutoHyphens/>
              <w:jc w:val="center"/>
              <w:rPr>
                <w:rFonts w:ascii="Arial Narrow" w:eastAsia="Arial" w:hAnsi="Arial Narrow"/>
                <w:b/>
                <w:bCs/>
                <w:color w:val="000000"/>
              </w:rPr>
            </w:pPr>
            <w:r w:rsidRPr="00653589">
              <w:rPr>
                <w:rFonts w:ascii="Arial Narrow" w:eastAsia="Arial" w:hAnsi="Arial Narrow"/>
                <w:b/>
                <w:bCs/>
                <w:color w:val="000000" w:themeColor="text1"/>
              </w:rPr>
              <w:t>2</w:t>
            </w:r>
          </w:p>
        </w:tc>
        <w:tc>
          <w:tcPr>
            <w:tcW w:w="208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2E9363" w14:textId="77777777" w:rsidR="006A27D4" w:rsidRPr="00653589" w:rsidRDefault="006A27D4" w:rsidP="003841A7">
            <w:pPr>
              <w:widowControl w:val="0"/>
              <w:suppressAutoHyphens/>
              <w:rPr>
                <w:rFonts w:ascii="Arial Narrow" w:eastAsia="Arial" w:hAnsi="Arial Narrow"/>
                <w:color w:val="000000"/>
              </w:rPr>
            </w:pPr>
          </w:p>
        </w:tc>
        <w:tc>
          <w:tcPr>
            <w:tcW w:w="62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D943D6" w14:textId="77777777" w:rsidR="006A27D4" w:rsidRPr="00653589" w:rsidRDefault="006A27D4" w:rsidP="003841A7">
            <w:pPr>
              <w:widowControl w:val="0"/>
              <w:suppressAutoHyphens/>
              <w:rPr>
                <w:rFonts w:ascii="Arial Narrow" w:eastAsia="Arial" w:hAnsi="Arial Narrow"/>
                <w:color w:val="000000"/>
              </w:rPr>
            </w:pPr>
          </w:p>
        </w:tc>
        <w:tc>
          <w:tcPr>
            <w:tcW w:w="69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0C40C8" w14:textId="77777777" w:rsidR="006A27D4" w:rsidRPr="00653589" w:rsidRDefault="006A27D4" w:rsidP="003841A7">
            <w:pPr>
              <w:widowControl w:val="0"/>
              <w:suppressAutoHyphens/>
              <w:rPr>
                <w:rFonts w:ascii="Arial Narrow" w:eastAsia="Arial" w:hAnsi="Arial Narrow"/>
                <w:color w:val="000000"/>
              </w:rPr>
            </w:pPr>
          </w:p>
        </w:tc>
        <w:tc>
          <w:tcPr>
            <w:tcW w:w="62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1E22E8" w14:textId="77777777" w:rsidR="006A27D4" w:rsidRPr="00653589" w:rsidRDefault="006A27D4" w:rsidP="003841A7">
            <w:pPr>
              <w:widowControl w:val="0"/>
              <w:suppressAutoHyphens/>
              <w:rPr>
                <w:rFonts w:ascii="Arial Narrow" w:eastAsia="Arial" w:hAnsi="Arial Narrow"/>
                <w:color w:val="000000"/>
              </w:rPr>
            </w:pPr>
          </w:p>
        </w:tc>
        <w:tc>
          <w:tcPr>
            <w:tcW w:w="62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2DE77C" w14:textId="77777777" w:rsidR="006A27D4" w:rsidRPr="00653589" w:rsidRDefault="006A27D4" w:rsidP="003841A7">
            <w:pPr>
              <w:widowControl w:val="0"/>
              <w:suppressAutoHyphens/>
              <w:rPr>
                <w:rFonts w:ascii="Arial Narrow" w:eastAsia="Arial" w:hAnsi="Arial Narrow"/>
                <w:color w:val="000000"/>
              </w:rPr>
            </w:pPr>
          </w:p>
        </w:tc>
      </w:tr>
      <w:tr w:rsidR="006A27D4" w:rsidRPr="00653589" w14:paraId="718890AC" w14:textId="77777777" w:rsidTr="00AD51A4">
        <w:tc>
          <w:tcPr>
            <w:tcW w:w="34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D2C6C7C" w14:textId="77777777" w:rsidR="006A27D4" w:rsidRPr="00653589" w:rsidRDefault="006A27D4" w:rsidP="003841A7">
            <w:pPr>
              <w:widowControl w:val="0"/>
              <w:suppressAutoHyphens/>
              <w:jc w:val="center"/>
              <w:rPr>
                <w:rFonts w:ascii="Arial Narrow" w:eastAsia="Arial" w:hAnsi="Arial Narrow"/>
                <w:b/>
                <w:bCs/>
                <w:color w:val="000000"/>
              </w:rPr>
            </w:pPr>
            <w:r w:rsidRPr="00653589">
              <w:rPr>
                <w:rFonts w:ascii="Arial Narrow" w:eastAsia="Arial" w:hAnsi="Arial Narrow"/>
                <w:b/>
                <w:bCs/>
                <w:color w:val="000000" w:themeColor="text1"/>
              </w:rPr>
              <w:t>3</w:t>
            </w:r>
          </w:p>
        </w:tc>
        <w:tc>
          <w:tcPr>
            <w:tcW w:w="208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4ABF31" w14:textId="77777777" w:rsidR="006A27D4" w:rsidRPr="00653589" w:rsidRDefault="006A27D4" w:rsidP="003841A7">
            <w:pPr>
              <w:widowControl w:val="0"/>
              <w:suppressAutoHyphens/>
              <w:rPr>
                <w:rFonts w:ascii="Arial Narrow" w:eastAsia="Arial" w:hAnsi="Arial Narrow"/>
                <w:color w:val="000000"/>
              </w:rPr>
            </w:pPr>
          </w:p>
        </w:tc>
        <w:tc>
          <w:tcPr>
            <w:tcW w:w="62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959518" w14:textId="77777777" w:rsidR="006A27D4" w:rsidRPr="00653589" w:rsidRDefault="006A27D4" w:rsidP="003841A7">
            <w:pPr>
              <w:widowControl w:val="0"/>
              <w:suppressAutoHyphens/>
              <w:rPr>
                <w:rFonts w:ascii="Arial Narrow" w:eastAsia="Arial" w:hAnsi="Arial Narrow"/>
                <w:color w:val="000000"/>
              </w:rPr>
            </w:pPr>
          </w:p>
        </w:tc>
        <w:tc>
          <w:tcPr>
            <w:tcW w:w="69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856879" w14:textId="77777777" w:rsidR="006A27D4" w:rsidRPr="00653589" w:rsidRDefault="006A27D4" w:rsidP="003841A7">
            <w:pPr>
              <w:widowControl w:val="0"/>
              <w:suppressAutoHyphens/>
              <w:rPr>
                <w:rFonts w:ascii="Arial Narrow" w:eastAsia="Arial" w:hAnsi="Arial Narrow"/>
                <w:color w:val="000000"/>
              </w:rPr>
            </w:pPr>
          </w:p>
        </w:tc>
        <w:tc>
          <w:tcPr>
            <w:tcW w:w="62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05D0FC" w14:textId="77777777" w:rsidR="006A27D4" w:rsidRPr="00653589" w:rsidRDefault="006A27D4" w:rsidP="003841A7">
            <w:pPr>
              <w:widowControl w:val="0"/>
              <w:suppressAutoHyphens/>
              <w:rPr>
                <w:rFonts w:ascii="Arial Narrow" w:eastAsia="Arial" w:hAnsi="Arial Narrow"/>
                <w:color w:val="000000"/>
              </w:rPr>
            </w:pPr>
          </w:p>
        </w:tc>
        <w:tc>
          <w:tcPr>
            <w:tcW w:w="62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2F2417" w14:textId="77777777" w:rsidR="006A27D4" w:rsidRPr="00653589" w:rsidRDefault="006A27D4" w:rsidP="003841A7">
            <w:pPr>
              <w:widowControl w:val="0"/>
              <w:suppressAutoHyphens/>
              <w:rPr>
                <w:rFonts w:ascii="Arial Narrow" w:eastAsia="Arial" w:hAnsi="Arial Narrow"/>
                <w:color w:val="000000"/>
              </w:rPr>
            </w:pPr>
          </w:p>
        </w:tc>
      </w:tr>
      <w:tr w:rsidR="006A27D4" w:rsidRPr="00653589" w14:paraId="6CA2936B" w14:textId="77777777" w:rsidTr="00AD51A4">
        <w:tc>
          <w:tcPr>
            <w:tcW w:w="3750"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1F22FC50" w14:textId="77777777" w:rsidR="006A27D4" w:rsidRPr="00653589" w:rsidRDefault="006A27D4" w:rsidP="003841A7">
            <w:pPr>
              <w:widowControl w:val="0"/>
              <w:suppressAutoHyphens/>
              <w:jc w:val="center"/>
              <w:rPr>
                <w:rFonts w:ascii="Arial Narrow" w:eastAsia="Arial" w:hAnsi="Arial Narrow"/>
                <w:color w:val="000000"/>
              </w:rPr>
            </w:pPr>
            <w:r w:rsidRPr="00653589">
              <w:rPr>
                <w:rFonts w:ascii="Arial Narrow" w:eastAsia="Arial" w:hAnsi="Arial Narrow"/>
                <w:b/>
                <w:bCs/>
                <w:color w:val="000000" w:themeColor="text1"/>
              </w:rPr>
              <w:t>VALOR TOTAL</w:t>
            </w:r>
          </w:p>
        </w:tc>
        <w:tc>
          <w:tcPr>
            <w:tcW w:w="125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1C365D36" w14:textId="77777777" w:rsidR="006A27D4" w:rsidRPr="00653589" w:rsidRDefault="006A27D4" w:rsidP="003841A7">
            <w:pPr>
              <w:widowControl w:val="0"/>
              <w:suppressAutoHyphens/>
              <w:rPr>
                <w:rFonts w:ascii="Arial Narrow" w:eastAsia="Arial" w:hAnsi="Arial Narrow"/>
                <w:color w:val="000000"/>
              </w:rPr>
            </w:pPr>
          </w:p>
        </w:tc>
      </w:tr>
    </w:tbl>
    <w:p w14:paraId="33FE4F8E" w14:textId="77777777" w:rsidR="006A27D4" w:rsidRPr="00653589" w:rsidRDefault="006A27D4" w:rsidP="006A27D4">
      <w:pPr>
        <w:pStyle w:val="PargrafodaLista"/>
        <w:autoSpaceDE w:val="0"/>
        <w:autoSpaceDN w:val="0"/>
        <w:adjustRightInd w:val="0"/>
        <w:ind w:left="0"/>
        <w:contextualSpacing w:val="0"/>
        <w:rPr>
          <w:rFonts w:ascii="Arial Narrow" w:hAnsi="Arial Narrow"/>
        </w:rPr>
      </w:pPr>
    </w:p>
    <w:p w14:paraId="3E3ED2C7" w14:textId="77777777" w:rsidR="006A27D4" w:rsidRPr="00653589" w:rsidRDefault="006A27D4">
      <w:pPr>
        <w:pStyle w:val="PargrafodaLista"/>
        <w:numPr>
          <w:ilvl w:val="1"/>
          <w:numId w:val="12"/>
        </w:numPr>
        <w:autoSpaceDE w:val="0"/>
        <w:autoSpaceDN w:val="0"/>
        <w:adjustRightInd w:val="0"/>
        <w:ind w:left="0" w:firstLine="0"/>
        <w:contextualSpacing w:val="0"/>
        <w:jc w:val="both"/>
        <w:rPr>
          <w:rFonts w:ascii="Arial Narrow" w:hAnsi="Arial Narrow"/>
        </w:rPr>
      </w:pPr>
      <w:r w:rsidRPr="00653589">
        <w:rPr>
          <w:rFonts w:ascii="Arial Narrow" w:hAnsi="Arial Narrow"/>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B28EE1E" w14:textId="77777777" w:rsidR="006A27D4" w:rsidRPr="00653589" w:rsidRDefault="006A27D4">
      <w:pPr>
        <w:pStyle w:val="PargrafodaLista"/>
        <w:numPr>
          <w:ilvl w:val="1"/>
          <w:numId w:val="12"/>
        </w:numPr>
        <w:shd w:val="clear" w:color="auto" w:fill="FFFFFF"/>
        <w:ind w:left="0" w:right="139" w:firstLine="0"/>
        <w:contextualSpacing w:val="0"/>
        <w:jc w:val="both"/>
        <w:rPr>
          <w:rFonts w:ascii="Arial Narrow" w:hAnsi="Arial Narrow"/>
        </w:rPr>
      </w:pPr>
      <w:r w:rsidRPr="00653589">
        <w:rPr>
          <w:rFonts w:ascii="Arial Narrow" w:hAnsi="Arial Narrow"/>
        </w:rPr>
        <w:t>Os preços inicialmente contratados são fixos e irreajustáveis no prazo de um ano contado da data do orçamento estimado.</w:t>
      </w:r>
    </w:p>
    <w:p w14:paraId="0F154B4B" w14:textId="3EF62A41" w:rsidR="000F5B22" w:rsidRPr="00653589" w:rsidRDefault="000F5B22">
      <w:pPr>
        <w:pStyle w:val="PargrafodaLista"/>
        <w:numPr>
          <w:ilvl w:val="1"/>
          <w:numId w:val="12"/>
        </w:numPr>
        <w:spacing w:before="120" w:after="120"/>
        <w:ind w:left="0" w:firstLine="0"/>
        <w:jc w:val="both"/>
        <w:rPr>
          <w:rFonts w:ascii="Arial Narrow" w:hAnsi="Arial Narrow" w:cs="Arial"/>
        </w:rPr>
      </w:pPr>
      <w:r w:rsidRPr="00653589">
        <w:rPr>
          <w:rFonts w:ascii="Arial Narrow" w:hAnsi="Arial Narrow" w:cs="Arial"/>
        </w:rPr>
        <w:t xml:space="preserve">O preço registrado poderá ser revisto em decorrência de eventual redução daqueles praticados no mercado, ou de fato que eleve o custo dos produtos/serviços registrados, cabendo ao Município de Juranda/PR (órgão gerenciador) promover as necessárias negociações junto aos fornecedores; </w:t>
      </w:r>
    </w:p>
    <w:p w14:paraId="2EDB4099" w14:textId="77777777" w:rsidR="000F5B22" w:rsidRPr="00653589" w:rsidRDefault="000F5B22">
      <w:pPr>
        <w:pStyle w:val="PargrafodaLista"/>
        <w:numPr>
          <w:ilvl w:val="1"/>
          <w:numId w:val="12"/>
        </w:numPr>
        <w:spacing w:before="120" w:after="120"/>
        <w:ind w:left="0" w:firstLine="0"/>
        <w:jc w:val="both"/>
        <w:rPr>
          <w:rFonts w:ascii="Arial Narrow" w:hAnsi="Arial Narrow" w:cs="Arial"/>
        </w:rPr>
      </w:pPr>
      <w:r w:rsidRPr="00653589">
        <w:rPr>
          <w:rFonts w:ascii="Arial Narrow" w:hAnsi="Arial Narrow" w:cs="Arial"/>
        </w:rPr>
        <w:t>A empresa fica ciente da obrigação de a qualquer tempo, apresentar cópias das notas fiscais de aquisição dos produtos, para fins de orientação de prática de equilíbrio econômico financeiro, sem prejuízo de valor ao município.</w:t>
      </w:r>
    </w:p>
    <w:p w14:paraId="491F9F07" w14:textId="77777777" w:rsidR="000F5B22" w:rsidRPr="00653589" w:rsidRDefault="000F5B22">
      <w:pPr>
        <w:pStyle w:val="PargrafodaLista"/>
        <w:numPr>
          <w:ilvl w:val="1"/>
          <w:numId w:val="12"/>
        </w:numPr>
        <w:spacing w:before="120" w:after="120"/>
        <w:ind w:left="0" w:firstLine="0"/>
        <w:jc w:val="both"/>
        <w:rPr>
          <w:rFonts w:ascii="Arial Narrow" w:hAnsi="Arial Narrow" w:cs="Arial"/>
        </w:rPr>
      </w:pPr>
      <w:r w:rsidRPr="00653589">
        <w:rPr>
          <w:rFonts w:ascii="Arial Narrow" w:hAnsi="Arial Narrow" w:cs="Arial"/>
        </w:rPr>
        <w:t>Quando o preço inicialmente registrado, por motivo superveniente, tornar-se superior ao preço praticado no mercado, o Município de Juranda (órgão gerenciador) deverá:</w:t>
      </w:r>
    </w:p>
    <w:p w14:paraId="7A7BB74B" w14:textId="77777777" w:rsidR="000F5B22" w:rsidRPr="00653589" w:rsidRDefault="000F5B22">
      <w:pPr>
        <w:pStyle w:val="PargrafodaLista"/>
        <w:numPr>
          <w:ilvl w:val="1"/>
          <w:numId w:val="12"/>
        </w:numPr>
        <w:spacing w:before="120" w:after="120"/>
        <w:ind w:left="0" w:firstLine="0"/>
        <w:jc w:val="both"/>
        <w:rPr>
          <w:rFonts w:ascii="Arial Narrow" w:hAnsi="Arial Narrow" w:cs="Arial"/>
        </w:rPr>
      </w:pPr>
      <w:r w:rsidRPr="00653589">
        <w:rPr>
          <w:rFonts w:ascii="Arial Narrow" w:hAnsi="Arial Narrow" w:cs="Arial"/>
        </w:rPr>
        <w:t>Convocar o fornecedor visando a negociação para redução de preços e sua adequação ao praticado pelo mercado; frustrada a negociação, o fornecedor será liberado do compromisso assumido; e</w:t>
      </w:r>
    </w:p>
    <w:p w14:paraId="7A2DD91E" w14:textId="77777777" w:rsidR="000F5B22" w:rsidRPr="00653589" w:rsidRDefault="000F5B22">
      <w:pPr>
        <w:pStyle w:val="PargrafodaLista"/>
        <w:numPr>
          <w:ilvl w:val="1"/>
          <w:numId w:val="12"/>
        </w:numPr>
        <w:spacing w:before="120" w:after="120"/>
        <w:ind w:left="0" w:firstLine="0"/>
        <w:jc w:val="both"/>
        <w:rPr>
          <w:rFonts w:ascii="Arial Narrow" w:hAnsi="Arial Narrow" w:cs="Arial"/>
        </w:rPr>
      </w:pPr>
      <w:r w:rsidRPr="00653589">
        <w:rPr>
          <w:rFonts w:ascii="Arial Narrow" w:hAnsi="Arial Narrow" w:cs="Arial"/>
        </w:rPr>
        <w:t>Convocar os demais fornecedores visando igual oportunidade de negociação;</w:t>
      </w:r>
    </w:p>
    <w:p w14:paraId="6ED6638A" w14:textId="77777777" w:rsidR="000F5B22" w:rsidRPr="00653589" w:rsidRDefault="000F5B22">
      <w:pPr>
        <w:pStyle w:val="PargrafodaLista"/>
        <w:numPr>
          <w:ilvl w:val="1"/>
          <w:numId w:val="12"/>
        </w:numPr>
        <w:spacing w:before="120" w:after="120"/>
        <w:ind w:left="0" w:firstLine="0"/>
        <w:jc w:val="both"/>
        <w:rPr>
          <w:rFonts w:ascii="Arial Narrow" w:hAnsi="Arial Narrow" w:cs="Arial"/>
        </w:rPr>
      </w:pPr>
      <w:r w:rsidRPr="00653589">
        <w:rPr>
          <w:rFonts w:ascii="Arial Narrow" w:hAnsi="Arial Narrow" w:cs="Arial"/>
        </w:rPr>
        <w:t>Quando o preço de mercado se tornar superior aos preços registrados e o fornecedor, mediante requerimento devidamente comprovado, não puder cumprir o compromisso, o Município de Juranda-PR (órgão gerenciador) poderá:</w:t>
      </w:r>
    </w:p>
    <w:p w14:paraId="228F6C47" w14:textId="77777777" w:rsidR="000F5B22" w:rsidRPr="00653589" w:rsidRDefault="000F5B22">
      <w:pPr>
        <w:pStyle w:val="PargrafodaLista"/>
        <w:numPr>
          <w:ilvl w:val="1"/>
          <w:numId w:val="12"/>
        </w:numPr>
        <w:spacing w:before="120" w:after="120"/>
        <w:ind w:left="0" w:firstLine="0"/>
        <w:jc w:val="both"/>
        <w:rPr>
          <w:rFonts w:ascii="Arial Narrow" w:hAnsi="Arial Narrow" w:cs="Arial"/>
        </w:rPr>
      </w:pPr>
      <w:r w:rsidRPr="00653589">
        <w:rPr>
          <w:rFonts w:ascii="Arial Narrow" w:hAnsi="Arial Narrow" w:cs="Arial"/>
        </w:rPr>
        <w:t>Liberar o fornecedor do compromisso assumido, sem aplicação da penalidade, confirmando a veracidade dos motivos e comprovantes apresentados, e se a comunicação ocorrer antes do pedido de fornecimento;</w:t>
      </w:r>
    </w:p>
    <w:p w14:paraId="392AE876" w14:textId="77777777" w:rsidR="000F5B22" w:rsidRPr="00653589" w:rsidRDefault="000F5B22">
      <w:pPr>
        <w:pStyle w:val="PargrafodaLista"/>
        <w:numPr>
          <w:ilvl w:val="1"/>
          <w:numId w:val="12"/>
        </w:numPr>
        <w:spacing w:before="120" w:after="120"/>
        <w:ind w:left="0" w:firstLine="0"/>
        <w:jc w:val="both"/>
        <w:rPr>
          <w:rFonts w:ascii="Arial Narrow" w:hAnsi="Arial Narrow" w:cs="Arial"/>
        </w:rPr>
      </w:pPr>
      <w:r w:rsidRPr="00653589">
        <w:rPr>
          <w:rFonts w:ascii="Arial Narrow" w:hAnsi="Arial Narrow" w:cs="Arial"/>
        </w:rPr>
        <w:t>Convocar os demais fornecedores visando igual oportunidade de negociação;</w:t>
      </w:r>
    </w:p>
    <w:p w14:paraId="5E5663BC" w14:textId="77777777" w:rsidR="000F5B22" w:rsidRPr="00653589" w:rsidRDefault="000F5B22">
      <w:pPr>
        <w:pStyle w:val="PargrafodaLista"/>
        <w:numPr>
          <w:ilvl w:val="1"/>
          <w:numId w:val="12"/>
        </w:numPr>
        <w:spacing w:before="120" w:after="120"/>
        <w:ind w:left="0" w:firstLine="0"/>
        <w:jc w:val="both"/>
        <w:rPr>
          <w:rFonts w:ascii="Arial Narrow" w:hAnsi="Arial Narrow" w:cs="Arial"/>
        </w:rPr>
      </w:pPr>
      <w:r w:rsidRPr="00653589">
        <w:rPr>
          <w:rFonts w:ascii="Arial Narrow" w:hAnsi="Arial Narrow" w:cs="Arial"/>
        </w:rPr>
        <w:lastRenderedPageBreak/>
        <w:t>Não havendo êxito nas negociações, o Município de Juranda (órgão gerenciador) deverá proceder à revogação da Ata de Registro de Preços, adotando as medidas cabíveis para obtenção da contratação mais vantajosa.</w:t>
      </w:r>
    </w:p>
    <w:p w14:paraId="0BB6755F" w14:textId="67A920A6" w:rsidR="006A27D4" w:rsidRPr="00653589" w:rsidRDefault="006A27D4">
      <w:pPr>
        <w:pStyle w:val="PargrafodaLista"/>
        <w:numPr>
          <w:ilvl w:val="1"/>
          <w:numId w:val="12"/>
        </w:numPr>
        <w:spacing w:before="120" w:after="120"/>
        <w:ind w:left="0" w:firstLine="0"/>
        <w:jc w:val="both"/>
        <w:rPr>
          <w:rFonts w:ascii="Arial Narrow" w:hAnsi="Arial Narrow" w:cs="Arial"/>
        </w:rPr>
      </w:pPr>
      <w:r w:rsidRPr="00653589">
        <w:rPr>
          <w:rFonts w:ascii="Arial Narrow" w:hAnsi="Arial Narrow"/>
        </w:rPr>
        <w:t>O reajuste será realizado por apostilamento.</w:t>
      </w:r>
    </w:p>
    <w:p w14:paraId="71C17D33" w14:textId="77777777" w:rsidR="006A27D4" w:rsidRPr="00653589" w:rsidRDefault="006A27D4" w:rsidP="006A27D4">
      <w:pPr>
        <w:pStyle w:val="PargrafodaLista"/>
        <w:shd w:val="clear" w:color="auto" w:fill="FFFFFF"/>
        <w:ind w:left="0" w:right="139"/>
        <w:contextualSpacing w:val="0"/>
        <w:rPr>
          <w:rFonts w:ascii="Arial Narrow" w:hAnsi="Arial Narrow"/>
          <w:highlight w:val="yellow"/>
        </w:rPr>
      </w:pPr>
    </w:p>
    <w:p w14:paraId="6BB978C5" w14:textId="77777777" w:rsidR="006A27D4" w:rsidRPr="00653589" w:rsidRDefault="006A27D4">
      <w:pPr>
        <w:pStyle w:val="Corpodetexto31"/>
        <w:numPr>
          <w:ilvl w:val="0"/>
          <w:numId w:val="12"/>
        </w:numPr>
        <w:shd w:val="clear" w:color="auto" w:fill="DAEEF3" w:themeFill="accent5" w:themeFillTint="33"/>
        <w:tabs>
          <w:tab w:val="left" w:pos="284"/>
          <w:tab w:val="left" w:pos="840"/>
        </w:tabs>
        <w:ind w:left="0" w:right="120" w:firstLine="0"/>
        <w:rPr>
          <w:rFonts w:ascii="Arial Narrow" w:hAnsi="Arial Narrow" w:cs="Times New Roman"/>
          <w:b/>
          <w:bCs/>
        </w:rPr>
      </w:pPr>
      <w:r w:rsidRPr="00653589">
        <w:rPr>
          <w:rFonts w:ascii="Arial Narrow" w:hAnsi="Arial Narrow" w:cs="Times New Roman"/>
          <w:b/>
          <w:bCs/>
        </w:rPr>
        <w:t>CLÁUSULA SÉTIMA - DO PAGAMENTO</w:t>
      </w:r>
    </w:p>
    <w:p w14:paraId="455B0977" w14:textId="2AF3A108" w:rsidR="006A27D4" w:rsidRPr="00653589" w:rsidRDefault="006A27D4">
      <w:pPr>
        <w:pStyle w:val="PargrafodaLista"/>
        <w:numPr>
          <w:ilvl w:val="1"/>
          <w:numId w:val="12"/>
        </w:numPr>
        <w:ind w:left="0" w:firstLine="0"/>
        <w:jc w:val="both"/>
        <w:rPr>
          <w:rFonts w:ascii="Arial Narrow" w:hAnsi="Arial Narrow"/>
        </w:rPr>
      </w:pPr>
      <w:r w:rsidRPr="00653589">
        <w:rPr>
          <w:rFonts w:ascii="Arial Narrow" w:hAnsi="Arial Narrow"/>
        </w:rPr>
        <w:t xml:space="preserve">O prazo para pagamento ao contratado será realizado até o 10º dia do mês subsequente </w:t>
      </w:r>
      <w:r w:rsidR="00091D8C" w:rsidRPr="00653589">
        <w:rPr>
          <w:rFonts w:ascii="Arial Narrow" w:hAnsi="Arial Narrow"/>
        </w:rPr>
        <w:t>a entrega dos produtos</w:t>
      </w:r>
      <w:r w:rsidRPr="00653589">
        <w:rPr>
          <w:rFonts w:ascii="Arial Narrow" w:hAnsi="Arial Narrow"/>
        </w:rPr>
        <w:t>, devendo ser observadas para efetivação deste, inobstante demais regras previstas nesta cláusula.</w:t>
      </w:r>
    </w:p>
    <w:p w14:paraId="5086E349" w14:textId="77777777" w:rsidR="006A27D4" w:rsidRPr="00653589" w:rsidRDefault="006A27D4">
      <w:pPr>
        <w:pStyle w:val="Default"/>
        <w:numPr>
          <w:ilvl w:val="1"/>
          <w:numId w:val="12"/>
        </w:numPr>
        <w:tabs>
          <w:tab w:val="left" w:pos="426"/>
        </w:tabs>
        <w:ind w:left="0" w:firstLine="0"/>
        <w:jc w:val="both"/>
        <w:rPr>
          <w:rFonts w:ascii="Arial Narrow" w:hAnsi="Arial Narrow" w:cs="Times New Roman"/>
        </w:rPr>
      </w:pPr>
      <w:r w:rsidRPr="00653589">
        <w:rPr>
          <w:rFonts w:ascii="Arial Narrow" w:hAnsi="Arial Narrow"/>
        </w:rPr>
        <w:t>Havendo erro na Nota Fiscal ou circunstância que impeça a liquidação da despesa, aquela será devolvida à contratada e o pagamento ficará pendente até que a mesma providencie as medidas saneadoras. Nesta hipótese, o prazo para pagamento iniciar-se-á após a regularização da situação ou reapresentação do documento fiscal não acarretando qualquer ônus para o contratante.</w:t>
      </w:r>
    </w:p>
    <w:p w14:paraId="61CA452E" w14:textId="77777777" w:rsidR="006A27D4" w:rsidRPr="00653589" w:rsidRDefault="006A27D4">
      <w:pPr>
        <w:pStyle w:val="Default"/>
        <w:numPr>
          <w:ilvl w:val="1"/>
          <w:numId w:val="12"/>
        </w:numPr>
        <w:tabs>
          <w:tab w:val="left" w:pos="426"/>
        </w:tabs>
        <w:ind w:left="0" w:firstLine="0"/>
        <w:jc w:val="both"/>
        <w:rPr>
          <w:rFonts w:ascii="Arial Narrow" w:hAnsi="Arial Narrow" w:cs="Times New Roman"/>
        </w:rPr>
      </w:pPr>
      <w:r w:rsidRPr="00653589">
        <w:rPr>
          <w:rFonts w:ascii="Arial Narrow" w:hAnsi="Arial Narrow"/>
        </w:rPr>
        <w:t>Em caso de irregularidade na emissão dos documentos fiscais, o prazo de pagamento será contado a partir de sua reapresentação, desde que devidamente regularizados.</w:t>
      </w:r>
    </w:p>
    <w:p w14:paraId="27CCD180" w14:textId="77777777" w:rsidR="006A27D4" w:rsidRPr="00653589" w:rsidRDefault="006A27D4">
      <w:pPr>
        <w:pStyle w:val="Default"/>
        <w:numPr>
          <w:ilvl w:val="1"/>
          <w:numId w:val="12"/>
        </w:numPr>
        <w:tabs>
          <w:tab w:val="left" w:pos="426"/>
        </w:tabs>
        <w:ind w:left="0" w:firstLine="0"/>
        <w:jc w:val="both"/>
        <w:rPr>
          <w:rFonts w:ascii="Arial Narrow" w:hAnsi="Arial Narrow" w:cs="Times New Roman"/>
        </w:rPr>
      </w:pPr>
      <w:r w:rsidRPr="00653589">
        <w:rPr>
          <w:rFonts w:ascii="Arial Narrow" w:hAnsi="Arial Narrow"/>
        </w:rPr>
        <w:t>Nenhum pagamento será efetuado à contratada, enquanto pendente de liquidação qualquer obrigação financeira decorrente de penalidade ou inadimplência, sem que isso gere direito a reajustamento de preços.</w:t>
      </w:r>
    </w:p>
    <w:p w14:paraId="778DE287" w14:textId="77777777" w:rsidR="006A27D4" w:rsidRPr="00653589" w:rsidRDefault="006A27D4">
      <w:pPr>
        <w:pStyle w:val="Default"/>
        <w:numPr>
          <w:ilvl w:val="1"/>
          <w:numId w:val="12"/>
        </w:numPr>
        <w:tabs>
          <w:tab w:val="left" w:pos="426"/>
        </w:tabs>
        <w:ind w:left="0" w:firstLine="0"/>
        <w:jc w:val="both"/>
        <w:rPr>
          <w:rFonts w:ascii="Arial Narrow" w:hAnsi="Arial Narrow" w:cs="Times New Roman"/>
        </w:rPr>
      </w:pPr>
      <w:r w:rsidRPr="00653589">
        <w:rPr>
          <w:rFonts w:ascii="Arial Narrow" w:hAnsi="Arial Narrow"/>
        </w:rPr>
        <w:t>O contratante, para garantir o fiel pagamento das multas, reserva-se o direito de reter o valor contra qualquer crédito gerado pela licitante vencedora, independentemente de notificação judicial ou extrajudicial.</w:t>
      </w:r>
    </w:p>
    <w:p w14:paraId="19385CBE" w14:textId="77777777" w:rsidR="006A27D4" w:rsidRPr="00653589" w:rsidRDefault="006A27D4" w:rsidP="006A27D4">
      <w:pPr>
        <w:pStyle w:val="Default"/>
        <w:tabs>
          <w:tab w:val="left" w:pos="426"/>
        </w:tabs>
        <w:jc w:val="both"/>
        <w:rPr>
          <w:rFonts w:ascii="Arial Narrow" w:hAnsi="Arial Narrow" w:cs="Times New Roman"/>
        </w:rPr>
      </w:pPr>
    </w:p>
    <w:p w14:paraId="224A96B4" w14:textId="77777777" w:rsidR="006A27D4" w:rsidRPr="00653589" w:rsidRDefault="006A27D4">
      <w:pPr>
        <w:pStyle w:val="PargrafodaLista"/>
        <w:numPr>
          <w:ilvl w:val="0"/>
          <w:numId w:val="12"/>
        </w:numPr>
        <w:shd w:val="clear" w:color="auto" w:fill="DAEEF3" w:themeFill="accent5" w:themeFillTint="33"/>
        <w:tabs>
          <w:tab w:val="left" w:pos="-426"/>
          <w:tab w:val="left" w:pos="426"/>
        </w:tabs>
        <w:ind w:left="0" w:right="-5" w:firstLine="0"/>
        <w:jc w:val="both"/>
        <w:rPr>
          <w:rFonts w:ascii="Arial Narrow" w:hAnsi="Arial Narrow"/>
          <w:b/>
        </w:rPr>
      </w:pPr>
      <w:r w:rsidRPr="00653589">
        <w:rPr>
          <w:rFonts w:ascii="Arial Narrow" w:hAnsi="Arial Narrow"/>
          <w:b/>
        </w:rPr>
        <w:t>CLÁUSULA OITAVA - DAS OBRIGAÇÕES DA CONTRATANTE</w:t>
      </w:r>
    </w:p>
    <w:p w14:paraId="22843B47" w14:textId="77777777" w:rsidR="006A27D4" w:rsidRPr="00653589" w:rsidRDefault="006A27D4">
      <w:pPr>
        <w:pStyle w:val="PargrafodaLista"/>
        <w:numPr>
          <w:ilvl w:val="1"/>
          <w:numId w:val="12"/>
        </w:numPr>
        <w:ind w:left="0" w:right="139" w:firstLine="0"/>
        <w:contextualSpacing w:val="0"/>
        <w:jc w:val="both"/>
        <w:rPr>
          <w:rFonts w:ascii="Arial Narrow" w:hAnsi="Arial Narrow"/>
        </w:rPr>
      </w:pPr>
      <w:r w:rsidRPr="00653589">
        <w:rPr>
          <w:rFonts w:ascii="Arial Narrow" w:hAnsi="Arial Narrow"/>
        </w:rPr>
        <w:t>Prestar as informações e esclarecimentos necessários ao fornecimento do objeto contratado, de forma completa e legível ou utilizável;</w:t>
      </w:r>
    </w:p>
    <w:p w14:paraId="45E2DBFF" w14:textId="77777777" w:rsidR="006A27D4" w:rsidRPr="00653589" w:rsidRDefault="006A27D4">
      <w:pPr>
        <w:pStyle w:val="PargrafodaLista"/>
        <w:numPr>
          <w:ilvl w:val="1"/>
          <w:numId w:val="12"/>
        </w:numPr>
        <w:ind w:left="0" w:right="139" w:firstLine="0"/>
        <w:contextualSpacing w:val="0"/>
        <w:jc w:val="both"/>
        <w:rPr>
          <w:rFonts w:ascii="Arial Narrow" w:hAnsi="Arial Narrow"/>
        </w:rPr>
      </w:pPr>
      <w:r w:rsidRPr="00653589">
        <w:rPr>
          <w:rFonts w:ascii="Arial Narrow" w:hAnsi="Arial Narrow"/>
        </w:rPr>
        <w:t xml:space="preserve">Fiscalizar e acompanhar a execução do contrato, documentar e notificar, por meio de comunicação impressa ou eletrônica, à contratada, ocorrência de eventuais imperfeições, falhas ou irregularidades no curso de execução do fornecimento, fixando prazo para a sua correção ou regularização; </w:t>
      </w:r>
    </w:p>
    <w:p w14:paraId="2B1EB13C" w14:textId="77777777" w:rsidR="006A27D4" w:rsidRPr="00653589" w:rsidRDefault="006A27D4">
      <w:pPr>
        <w:pStyle w:val="Nivel2"/>
        <w:numPr>
          <w:ilvl w:val="1"/>
          <w:numId w:val="12"/>
        </w:numPr>
        <w:spacing w:before="0" w:after="0" w:line="240" w:lineRule="auto"/>
        <w:ind w:left="0" w:firstLine="0"/>
        <w:rPr>
          <w:rFonts w:ascii="Arial Narrow" w:hAnsi="Arial Narrow"/>
          <w:color w:val="auto"/>
          <w:sz w:val="24"/>
          <w:szCs w:val="24"/>
        </w:rPr>
      </w:pPr>
      <w:r w:rsidRPr="00653589">
        <w:rPr>
          <w:rFonts w:ascii="Arial Narrow" w:hAnsi="Arial Narrow"/>
          <w:color w:val="auto"/>
          <w:sz w:val="24"/>
          <w:szCs w:val="24"/>
        </w:rPr>
        <w:t>Exigir o cumprimento de todas as obrigações assumidas pelo Contratado, de acordo com o contrato e seus anexos;</w:t>
      </w:r>
    </w:p>
    <w:p w14:paraId="53821E57" w14:textId="77777777" w:rsidR="006A27D4" w:rsidRPr="00653589" w:rsidRDefault="006A27D4">
      <w:pPr>
        <w:pStyle w:val="Nivel2"/>
        <w:numPr>
          <w:ilvl w:val="1"/>
          <w:numId w:val="12"/>
        </w:numPr>
        <w:spacing w:before="0" w:after="0" w:line="240" w:lineRule="auto"/>
        <w:ind w:left="0" w:firstLine="0"/>
        <w:rPr>
          <w:rFonts w:ascii="Arial Narrow" w:hAnsi="Arial Narrow"/>
          <w:color w:val="auto"/>
          <w:sz w:val="24"/>
          <w:szCs w:val="24"/>
        </w:rPr>
      </w:pPr>
      <w:r w:rsidRPr="00653589">
        <w:rPr>
          <w:rFonts w:ascii="Arial Narrow" w:hAnsi="Arial Narrow"/>
          <w:color w:val="auto"/>
          <w:sz w:val="24"/>
          <w:szCs w:val="24"/>
        </w:rPr>
        <w:t>Receber o objeto no prazo e condições estabelecidas no Termo de Referência;</w:t>
      </w:r>
    </w:p>
    <w:p w14:paraId="41D2DDC0" w14:textId="77777777" w:rsidR="006A27D4" w:rsidRPr="00653589" w:rsidRDefault="006A27D4">
      <w:pPr>
        <w:pStyle w:val="Nivel2"/>
        <w:numPr>
          <w:ilvl w:val="1"/>
          <w:numId w:val="12"/>
        </w:numPr>
        <w:spacing w:before="0" w:after="0" w:line="240" w:lineRule="auto"/>
        <w:ind w:left="0" w:firstLine="0"/>
        <w:rPr>
          <w:rFonts w:ascii="Arial Narrow" w:hAnsi="Arial Narrow"/>
          <w:color w:val="auto"/>
          <w:sz w:val="24"/>
          <w:szCs w:val="24"/>
        </w:rPr>
      </w:pPr>
      <w:r w:rsidRPr="00653589">
        <w:rPr>
          <w:rFonts w:ascii="Arial Narrow" w:hAnsi="Arial Narrow"/>
          <w:color w:val="auto"/>
          <w:sz w:val="24"/>
          <w:szCs w:val="24"/>
        </w:rPr>
        <w:t>Notificar o Contratado, por escrito, sobre vícios, defeitos ou incorreções verificadas no objeto fornecido, para que seja por ele substituído, reparado ou corrigido, no total ou em parte, às suas expensas;</w:t>
      </w:r>
    </w:p>
    <w:p w14:paraId="5191E90A" w14:textId="77777777" w:rsidR="006A27D4" w:rsidRPr="00653589" w:rsidRDefault="006A27D4">
      <w:pPr>
        <w:pStyle w:val="Nivel2"/>
        <w:numPr>
          <w:ilvl w:val="1"/>
          <w:numId w:val="12"/>
        </w:numPr>
        <w:spacing w:before="0" w:after="0" w:line="240" w:lineRule="auto"/>
        <w:ind w:left="0" w:firstLine="0"/>
        <w:rPr>
          <w:rFonts w:ascii="Arial Narrow" w:hAnsi="Arial Narrow"/>
          <w:color w:val="auto"/>
          <w:sz w:val="24"/>
          <w:szCs w:val="24"/>
        </w:rPr>
      </w:pPr>
      <w:r w:rsidRPr="00653589">
        <w:rPr>
          <w:rFonts w:ascii="Arial Narrow" w:hAnsi="Arial Narrow"/>
          <w:color w:val="auto"/>
          <w:sz w:val="24"/>
          <w:szCs w:val="24"/>
        </w:rPr>
        <w:t>Comunicar a empresa para emissão de Nota Fiscal no que pertine à parcela incontroversa da execução do objeto, para efeito de liquidação e pagamento, quando houver controvérsia sobre a execução do objeto, quanto à dimensão, qualidade e quantidade, conforme o art. 143 da Lei Federal nº 14.133/2021;</w:t>
      </w:r>
    </w:p>
    <w:p w14:paraId="65A5F9C0" w14:textId="77777777" w:rsidR="006A27D4" w:rsidRPr="00653589" w:rsidRDefault="006A27D4">
      <w:pPr>
        <w:pStyle w:val="Nivel2"/>
        <w:numPr>
          <w:ilvl w:val="1"/>
          <w:numId w:val="12"/>
        </w:numPr>
        <w:spacing w:before="0" w:after="0" w:line="240" w:lineRule="auto"/>
        <w:ind w:left="0" w:firstLine="0"/>
        <w:rPr>
          <w:rFonts w:ascii="Arial Narrow" w:hAnsi="Arial Narrow"/>
          <w:color w:val="auto"/>
          <w:sz w:val="24"/>
          <w:szCs w:val="24"/>
        </w:rPr>
      </w:pPr>
      <w:r w:rsidRPr="00653589">
        <w:rPr>
          <w:rFonts w:ascii="Arial Narrow" w:hAnsi="Arial Narrow"/>
          <w:color w:val="auto"/>
          <w:sz w:val="24"/>
          <w:szCs w:val="24"/>
        </w:rPr>
        <w:t>Efetuar o pagamento ao Contratado do valor correspondente à execução do objeto, no prazo, forma e condições estabelecidos no presente Contrato e no Termo de Referência;</w:t>
      </w:r>
    </w:p>
    <w:p w14:paraId="2B6B21C7" w14:textId="77777777" w:rsidR="006A27D4" w:rsidRPr="00653589" w:rsidRDefault="006A27D4">
      <w:pPr>
        <w:pStyle w:val="Nivel2"/>
        <w:numPr>
          <w:ilvl w:val="1"/>
          <w:numId w:val="12"/>
        </w:numPr>
        <w:spacing w:before="0" w:after="0" w:line="240" w:lineRule="auto"/>
        <w:ind w:left="0" w:firstLine="0"/>
        <w:rPr>
          <w:rFonts w:ascii="Arial Narrow" w:hAnsi="Arial Narrow"/>
          <w:color w:val="auto"/>
          <w:sz w:val="24"/>
          <w:szCs w:val="24"/>
        </w:rPr>
      </w:pPr>
      <w:r w:rsidRPr="00653589">
        <w:rPr>
          <w:rFonts w:ascii="Arial Narrow" w:hAnsi="Arial Narrow"/>
          <w:color w:val="auto"/>
          <w:sz w:val="24"/>
          <w:szCs w:val="24"/>
        </w:rPr>
        <w:t xml:space="preserve">Aplicar ao Contratado as sanções previstas na legislação vigente e neste Contrato; </w:t>
      </w:r>
    </w:p>
    <w:p w14:paraId="47FB9FC4" w14:textId="77777777" w:rsidR="006A27D4" w:rsidRPr="00653589" w:rsidRDefault="006A27D4">
      <w:pPr>
        <w:pStyle w:val="Nivel2"/>
        <w:numPr>
          <w:ilvl w:val="1"/>
          <w:numId w:val="12"/>
        </w:numPr>
        <w:spacing w:before="0" w:after="0" w:line="240" w:lineRule="auto"/>
        <w:ind w:left="0" w:firstLine="0"/>
        <w:rPr>
          <w:rFonts w:ascii="Arial Narrow" w:hAnsi="Arial Narrow"/>
          <w:color w:val="auto"/>
          <w:sz w:val="24"/>
          <w:szCs w:val="24"/>
        </w:rPr>
      </w:pPr>
      <w:r w:rsidRPr="00653589">
        <w:rPr>
          <w:rFonts w:ascii="Arial Narrow" w:hAnsi="Arial Narrow"/>
          <w:color w:val="aut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B2CFF31" w14:textId="77777777" w:rsidR="006A27D4" w:rsidRPr="00653589" w:rsidRDefault="006A27D4">
      <w:pPr>
        <w:pStyle w:val="Nivel2"/>
        <w:numPr>
          <w:ilvl w:val="1"/>
          <w:numId w:val="12"/>
        </w:numPr>
        <w:spacing w:before="0" w:after="0" w:line="240" w:lineRule="auto"/>
        <w:ind w:left="0" w:firstLine="0"/>
        <w:rPr>
          <w:rFonts w:ascii="Arial Narrow" w:hAnsi="Arial Narrow"/>
          <w:color w:val="auto"/>
          <w:sz w:val="24"/>
          <w:szCs w:val="24"/>
        </w:rPr>
      </w:pPr>
      <w:r w:rsidRPr="00653589">
        <w:rPr>
          <w:rFonts w:ascii="Arial Narrow" w:hAnsi="Arial Narrow"/>
          <w:color w:val="auto"/>
          <w:sz w:val="24"/>
          <w:szCs w:val="24"/>
        </w:rPr>
        <w:t>Responder eventuais pedidos de repactuação e reestabelecimento do equilíbrio econômico-financeiro feitos pelo contratado no prazo, nos termos do art. 92, inciso XI da Lei Federal nº 14.133/2021;</w:t>
      </w:r>
    </w:p>
    <w:p w14:paraId="2846BE3D" w14:textId="77777777" w:rsidR="006A27D4" w:rsidRPr="00653589" w:rsidRDefault="006A27D4">
      <w:pPr>
        <w:pStyle w:val="Nivel2"/>
        <w:numPr>
          <w:ilvl w:val="1"/>
          <w:numId w:val="12"/>
        </w:numPr>
        <w:spacing w:before="0" w:after="0" w:line="240" w:lineRule="auto"/>
        <w:ind w:left="0" w:firstLine="0"/>
        <w:rPr>
          <w:rFonts w:ascii="Arial Narrow" w:hAnsi="Arial Narrow"/>
          <w:color w:val="auto"/>
          <w:sz w:val="24"/>
          <w:szCs w:val="24"/>
        </w:rPr>
      </w:pPr>
      <w:r w:rsidRPr="00653589">
        <w:rPr>
          <w:rFonts w:ascii="Arial Narrow" w:hAnsi="Arial Narrow"/>
          <w:sz w:val="24"/>
          <w:szCs w:val="24"/>
        </w:rPr>
        <w:t>Notificar os emitentes das garantias quanto ao início de processo administrativo para apuração de descumprimento de cláusulas contratuais.</w:t>
      </w:r>
    </w:p>
    <w:p w14:paraId="3CFCEFEB" w14:textId="77777777" w:rsidR="006A27D4" w:rsidRPr="00653589" w:rsidRDefault="006A27D4">
      <w:pPr>
        <w:pStyle w:val="Nivel2"/>
        <w:numPr>
          <w:ilvl w:val="1"/>
          <w:numId w:val="12"/>
        </w:numPr>
        <w:spacing w:before="0" w:after="0" w:line="240" w:lineRule="auto"/>
        <w:ind w:left="0" w:firstLine="0"/>
        <w:rPr>
          <w:rFonts w:ascii="Arial Narrow" w:hAnsi="Arial Narrow"/>
          <w:color w:val="auto"/>
          <w:sz w:val="24"/>
          <w:szCs w:val="24"/>
        </w:rPr>
      </w:pPr>
      <w:bookmarkStart w:id="57" w:name="_Hlk114499841"/>
      <w:bookmarkEnd w:id="57"/>
      <w:r w:rsidRPr="00653589">
        <w:rPr>
          <w:rFonts w:ascii="Arial Narrow" w:hAnsi="Arial Narrow"/>
          <w:color w:val="auto"/>
          <w:sz w:val="24"/>
          <w:szCs w:val="24"/>
        </w:rPr>
        <w:t xml:space="preserve">Comunicar o Contratado na hipótese de posterior alteração do projeto pelo Contratante, no caso </w:t>
      </w:r>
      <w:hyperlink r:id="rId58" w:anchor="art93§2" w:history="1">
        <w:r w:rsidRPr="00653589">
          <w:rPr>
            <w:rStyle w:val="Hyperlink"/>
            <w:rFonts w:ascii="Arial Narrow" w:hAnsi="Arial Narrow"/>
            <w:color w:val="auto"/>
            <w:sz w:val="24"/>
            <w:szCs w:val="24"/>
          </w:rPr>
          <w:t>do art. 93, §2º, da Lei Federal nº 14.133, de 2021</w:t>
        </w:r>
      </w:hyperlink>
      <w:r w:rsidRPr="00653589">
        <w:rPr>
          <w:rFonts w:ascii="Arial Narrow" w:hAnsi="Arial Narrow"/>
          <w:color w:val="auto"/>
          <w:sz w:val="24"/>
          <w:szCs w:val="24"/>
        </w:rPr>
        <w:t>;</w:t>
      </w:r>
    </w:p>
    <w:p w14:paraId="4E8CE855" w14:textId="77777777" w:rsidR="006A27D4" w:rsidRPr="00653589" w:rsidRDefault="006A27D4">
      <w:pPr>
        <w:pStyle w:val="Nivel2"/>
        <w:numPr>
          <w:ilvl w:val="1"/>
          <w:numId w:val="12"/>
        </w:numPr>
        <w:spacing w:before="0" w:after="0" w:line="240" w:lineRule="auto"/>
        <w:ind w:left="0" w:firstLine="0"/>
        <w:rPr>
          <w:rFonts w:ascii="Arial Narrow" w:hAnsi="Arial Narrow"/>
          <w:color w:val="auto"/>
          <w:sz w:val="24"/>
          <w:szCs w:val="24"/>
        </w:rPr>
      </w:pPr>
      <w:r w:rsidRPr="00653589">
        <w:rPr>
          <w:rFonts w:ascii="Arial Narrow" w:hAnsi="Arial Narrow"/>
          <w:color w:val="auto"/>
          <w:sz w:val="24"/>
          <w:szCs w:val="24"/>
        </w:rPr>
        <w:lastRenderedPageBreak/>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EB9D62E" w14:textId="77777777" w:rsidR="006A27D4" w:rsidRPr="00653589" w:rsidRDefault="006A27D4" w:rsidP="006A27D4">
      <w:pPr>
        <w:pStyle w:val="Default"/>
        <w:tabs>
          <w:tab w:val="left" w:pos="426"/>
        </w:tabs>
        <w:jc w:val="both"/>
        <w:rPr>
          <w:rFonts w:ascii="Arial Narrow" w:hAnsi="Arial Narrow" w:cs="Times New Roman"/>
        </w:rPr>
      </w:pPr>
    </w:p>
    <w:p w14:paraId="471F1BCF" w14:textId="77777777" w:rsidR="006A27D4" w:rsidRPr="00653589" w:rsidRDefault="006A27D4">
      <w:pPr>
        <w:pStyle w:val="PargrafodaLista"/>
        <w:numPr>
          <w:ilvl w:val="0"/>
          <w:numId w:val="12"/>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rPr>
      </w:pPr>
      <w:r w:rsidRPr="00653589">
        <w:rPr>
          <w:rFonts w:ascii="Arial Narrow" w:hAnsi="Arial Narrow"/>
          <w:b/>
        </w:rPr>
        <w:t>CLÁUSULA NONA - DAS OBRIGAÇÕES DA CONTRATADA</w:t>
      </w:r>
    </w:p>
    <w:p w14:paraId="0F7A9E15" w14:textId="77777777" w:rsidR="006A27D4" w:rsidRPr="00653589" w:rsidRDefault="006A27D4">
      <w:pPr>
        <w:pStyle w:val="PargrafodaLista"/>
        <w:numPr>
          <w:ilvl w:val="1"/>
          <w:numId w:val="12"/>
        </w:numPr>
        <w:shd w:val="clear" w:color="auto" w:fill="FFFFFF" w:themeFill="background1"/>
        <w:tabs>
          <w:tab w:val="left" w:pos="709"/>
        </w:tabs>
        <w:ind w:left="0" w:right="139" w:firstLine="0"/>
        <w:contextualSpacing w:val="0"/>
        <w:jc w:val="both"/>
        <w:rPr>
          <w:rFonts w:ascii="Arial Narrow" w:hAnsi="Arial Narrow"/>
          <w:color w:val="00000A"/>
        </w:rPr>
      </w:pPr>
      <w:r w:rsidRPr="00653589">
        <w:rPr>
          <w:rFonts w:ascii="Arial Narrow" w:hAnsi="Arial Narrow"/>
        </w:rPr>
        <w:t>O Contratado deve cumprir todas as obrigações constantes deste Contrato e de seus anexos, assumindo como exclusivamente seus os riscos e as despesas decorrentes da boa e perfeita execução do objeto, observando, ainda, as obrigações dispostas nos subitens a seguir.</w:t>
      </w:r>
    </w:p>
    <w:p w14:paraId="6E0F42D9" w14:textId="77777777" w:rsidR="006A27D4" w:rsidRPr="00653589" w:rsidRDefault="006A27D4">
      <w:pPr>
        <w:pStyle w:val="PargrafodaLista"/>
        <w:numPr>
          <w:ilvl w:val="1"/>
          <w:numId w:val="12"/>
        </w:numPr>
        <w:shd w:val="clear" w:color="auto" w:fill="FFFFFF" w:themeFill="background1"/>
        <w:tabs>
          <w:tab w:val="left" w:pos="709"/>
        </w:tabs>
        <w:ind w:left="0" w:right="139" w:firstLine="0"/>
        <w:contextualSpacing w:val="0"/>
        <w:jc w:val="both"/>
        <w:rPr>
          <w:rFonts w:ascii="Arial Narrow" w:hAnsi="Arial Narrow"/>
          <w:color w:val="00000A"/>
        </w:rPr>
      </w:pPr>
      <w:r w:rsidRPr="00653589">
        <w:rPr>
          <w:rFonts w:ascii="Arial Narrow" w:hAnsi="Arial Narrow"/>
        </w:rPr>
        <w:t>Atender às determinações regulares emitidas pelo fiscal ou gestor do contrato ou autoridade superior, nos termos do art. 137, II, da Lei Federal n.º 14.133, de 2021 e prestar todo esclarecimento ou informação por eles solicitados;</w:t>
      </w:r>
    </w:p>
    <w:p w14:paraId="5A847A03" w14:textId="77777777" w:rsidR="006A27D4" w:rsidRPr="00653589" w:rsidRDefault="006A27D4">
      <w:pPr>
        <w:pStyle w:val="PargrafodaLista"/>
        <w:numPr>
          <w:ilvl w:val="1"/>
          <w:numId w:val="12"/>
        </w:numPr>
        <w:shd w:val="clear" w:color="auto" w:fill="FFFFFF" w:themeFill="background1"/>
        <w:tabs>
          <w:tab w:val="left" w:pos="709"/>
        </w:tabs>
        <w:ind w:left="0" w:right="139" w:firstLine="0"/>
        <w:contextualSpacing w:val="0"/>
        <w:jc w:val="both"/>
        <w:rPr>
          <w:rFonts w:ascii="Arial Narrow" w:hAnsi="Arial Narrow"/>
          <w:color w:val="00000A"/>
        </w:rPr>
      </w:pPr>
      <w:r w:rsidRPr="00653589">
        <w:rPr>
          <w:rFonts w:ascii="Arial Narrow" w:hAnsi="Arial Narrow"/>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2749B69C" w14:textId="77777777" w:rsidR="006A27D4" w:rsidRPr="00653589" w:rsidRDefault="006A27D4">
      <w:pPr>
        <w:pStyle w:val="PargrafodaLista"/>
        <w:numPr>
          <w:ilvl w:val="1"/>
          <w:numId w:val="12"/>
        </w:numPr>
        <w:shd w:val="clear" w:color="auto" w:fill="FFFFFF" w:themeFill="background1"/>
        <w:tabs>
          <w:tab w:val="left" w:pos="709"/>
        </w:tabs>
        <w:ind w:left="0" w:right="139" w:firstLine="0"/>
        <w:contextualSpacing w:val="0"/>
        <w:jc w:val="both"/>
        <w:rPr>
          <w:rFonts w:ascii="Arial Narrow" w:hAnsi="Arial Narrow"/>
          <w:color w:val="00000A"/>
        </w:rPr>
      </w:pPr>
      <w:r w:rsidRPr="00653589">
        <w:rPr>
          <w:rFonts w:ascii="Arial Narrow" w:hAnsi="Arial Narrow"/>
        </w:rPr>
        <w:t>Reparar, corrigir, remover, reconstruir ou substituir, às suas expensas, no total ou em parte, no prazo fixado pelo fiscal do contrato, os itens nos quais se verificarem vícios, defeitos ou incorreções resultantes da execução ou dos materiais empregados;</w:t>
      </w:r>
    </w:p>
    <w:p w14:paraId="51EF3944" w14:textId="77777777" w:rsidR="006A27D4" w:rsidRPr="00653589" w:rsidRDefault="006A27D4">
      <w:pPr>
        <w:pStyle w:val="PargrafodaLista"/>
        <w:numPr>
          <w:ilvl w:val="1"/>
          <w:numId w:val="12"/>
        </w:numPr>
        <w:shd w:val="clear" w:color="auto" w:fill="FFFFFF" w:themeFill="background1"/>
        <w:tabs>
          <w:tab w:val="left" w:pos="709"/>
        </w:tabs>
        <w:ind w:left="0" w:right="139" w:firstLine="0"/>
        <w:contextualSpacing w:val="0"/>
        <w:jc w:val="both"/>
        <w:rPr>
          <w:rFonts w:ascii="Arial Narrow" w:hAnsi="Arial Narrow"/>
          <w:color w:val="00000A"/>
        </w:rPr>
      </w:pPr>
      <w:r w:rsidRPr="00653589">
        <w:rPr>
          <w:rFonts w:ascii="Arial Narrow" w:hAnsi="Arial Narrow"/>
        </w:rPr>
        <w:t xml:space="preserve">Responsabilizar-se pelos vícios e danos decorrentes da execução do objeto, de acordo com o </w:t>
      </w:r>
      <w:hyperlink r:id="rId59" w:history="1">
        <w:r w:rsidRPr="00653589">
          <w:rPr>
            <w:rStyle w:val="Hyperlink"/>
            <w:rFonts w:ascii="Arial Narrow" w:hAnsi="Arial Narrow"/>
          </w:rPr>
          <w:t>Código de Defesa do Consumidor (Lei Federal nº 8.078/1990</w:t>
        </w:r>
      </w:hyperlink>
      <w:r w:rsidRPr="00653589">
        <w:rPr>
          <w:rFonts w:ascii="Arial Narrow" w:hAnsi="Arial Narrow"/>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174C130" w14:textId="77777777" w:rsidR="006A27D4" w:rsidRPr="00653589" w:rsidRDefault="006A27D4">
      <w:pPr>
        <w:pStyle w:val="PargrafodaLista"/>
        <w:numPr>
          <w:ilvl w:val="1"/>
          <w:numId w:val="12"/>
        </w:numPr>
        <w:shd w:val="clear" w:color="auto" w:fill="FFFFFF" w:themeFill="background1"/>
        <w:tabs>
          <w:tab w:val="left" w:pos="709"/>
        </w:tabs>
        <w:ind w:left="0" w:right="139" w:firstLine="0"/>
        <w:contextualSpacing w:val="0"/>
        <w:jc w:val="both"/>
        <w:rPr>
          <w:rFonts w:ascii="Arial Narrow" w:hAnsi="Arial Narrow"/>
          <w:color w:val="00000A"/>
        </w:rPr>
      </w:pPr>
      <w:r w:rsidRPr="00653589">
        <w:rPr>
          <w:rFonts w:ascii="Arial Narrow" w:hAnsi="Arial Narrow"/>
        </w:rPr>
        <w:t xml:space="preserve">Não contratar, durante a vigência do contrato, cônjuge, companheiro ou parente em linha reta, colateral ou por afinidade, até o terceiro grau, de dirigente do contratante ou do fiscal ou gestor do contrato, nos termos do </w:t>
      </w:r>
      <w:hyperlink r:id="rId60" w:anchor="art48" w:history="1">
        <w:r w:rsidRPr="00653589">
          <w:rPr>
            <w:rStyle w:val="Hyperlink"/>
            <w:rFonts w:ascii="Arial Narrow" w:hAnsi="Arial Narrow"/>
          </w:rPr>
          <w:t>art. 48, parágrafo único, da Lei Federal nº 14.133/2021</w:t>
        </w:r>
      </w:hyperlink>
      <w:r w:rsidRPr="00653589">
        <w:rPr>
          <w:rFonts w:ascii="Arial Narrow" w:hAnsi="Arial Narrow"/>
        </w:rPr>
        <w:t>;</w:t>
      </w:r>
    </w:p>
    <w:p w14:paraId="57244652" w14:textId="77777777" w:rsidR="006A27D4" w:rsidRPr="00653589" w:rsidRDefault="006A27D4">
      <w:pPr>
        <w:pStyle w:val="PargrafodaLista"/>
        <w:numPr>
          <w:ilvl w:val="1"/>
          <w:numId w:val="12"/>
        </w:numPr>
        <w:shd w:val="clear" w:color="auto" w:fill="FFFFFF" w:themeFill="background1"/>
        <w:tabs>
          <w:tab w:val="left" w:pos="709"/>
        </w:tabs>
        <w:ind w:left="0" w:right="139" w:firstLine="0"/>
        <w:contextualSpacing w:val="0"/>
        <w:jc w:val="both"/>
        <w:rPr>
          <w:rFonts w:ascii="Arial Narrow" w:hAnsi="Arial Narrow"/>
          <w:color w:val="00000A"/>
        </w:rPr>
      </w:pPr>
      <w:r w:rsidRPr="00653589">
        <w:rPr>
          <w:rFonts w:ascii="Arial Narrow" w:hAnsi="Arial Narrow"/>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25AAA99B" w14:textId="77777777" w:rsidR="006A27D4" w:rsidRPr="00653589" w:rsidRDefault="006A27D4">
      <w:pPr>
        <w:pStyle w:val="PargrafodaLista"/>
        <w:numPr>
          <w:ilvl w:val="1"/>
          <w:numId w:val="12"/>
        </w:numPr>
        <w:shd w:val="clear" w:color="auto" w:fill="FFFFFF" w:themeFill="background1"/>
        <w:tabs>
          <w:tab w:val="left" w:pos="709"/>
        </w:tabs>
        <w:ind w:left="0" w:right="139" w:firstLine="0"/>
        <w:contextualSpacing w:val="0"/>
        <w:jc w:val="both"/>
        <w:rPr>
          <w:rFonts w:ascii="Arial Narrow" w:hAnsi="Arial Narrow"/>
          <w:color w:val="00000A"/>
        </w:rPr>
      </w:pPr>
      <w:r w:rsidRPr="00653589">
        <w:rPr>
          <w:rFonts w:ascii="Arial Narrow" w:hAnsi="Arial Narrow"/>
        </w:rPr>
        <w:t>Comunicar ao Gestor/Fiscal do contrato, no prazo de 24 (vinte e quatro) horas, qualquer ocorrência anormal ou acidente que se verifique na prestação dos serviços;</w:t>
      </w:r>
    </w:p>
    <w:p w14:paraId="1F3975C7" w14:textId="77777777" w:rsidR="006A27D4" w:rsidRPr="00653589" w:rsidRDefault="006A27D4">
      <w:pPr>
        <w:pStyle w:val="PargrafodaLista"/>
        <w:numPr>
          <w:ilvl w:val="1"/>
          <w:numId w:val="12"/>
        </w:numPr>
        <w:shd w:val="clear" w:color="auto" w:fill="FFFFFF" w:themeFill="background1"/>
        <w:tabs>
          <w:tab w:val="left" w:pos="709"/>
        </w:tabs>
        <w:ind w:left="0" w:right="139" w:firstLine="0"/>
        <w:contextualSpacing w:val="0"/>
        <w:jc w:val="both"/>
        <w:rPr>
          <w:rFonts w:ascii="Arial Narrow" w:hAnsi="Arial Narrow"/>
          <w:color w:val="00000A"/>
        </w:rPr>
      </w:pPr>
      <w:r w:rsidRPr="00653589">
        <w:rPr>
          <w:rFonts w:ascii="Arial Narrow" w:hAnsi="Arial Narrow"/>
        </w:rPr>
        <w:t>Prestar todo esclarecimento ou informação solicitada pelo Contratante ou por seus prepostos, garantindo-lhes o acesso, a qualquer tempo, ao local dos trabalhos, bem como aos documentos relativos à execução do empreendimento;</w:t>
      </w:r>
    </w:p>
    <w:p w14:paraId="7A681E4B" w14:textId="77777777" w:rsidR="006A27D4" w:rsidRPr="00653589" w:rsidRDefault="006A27D4">
      <w:pPr>
        <w:pStyle w:val="PargrafodaLista"/>
        <w:numPr>
          <w:ilvl w:val="2"/>
          <w:numId w:val="12"/>
        </w:numPr>
        <w:shd w:val="clear" w:color="auto" w:fill="FFFFFF" w:themeFill="background1"/>
        <w:tabs>
          <w:tab w:val="left" w:pos="709"/>
        </w:tabs>
        <w:ind w:left="0" w:right="139" w:firstLine="0"/>
        <w:contextualSpacing w:val="0"/>
        <w:jc w:val="both"/>
        <w:rPr>
          <w:rFonts w:ascii="Arial Narrow" w:hAnsi="Arial Narrow"/>
          <w:color w:val="00000A"/>
        </w:rPr>
      </w:pPr>
      <w:r w:rsidRPr="00653589">
        <w:rPr>
          <w:rFonts w:ascii="Arial Narrow" w:hAnsi="Arial Narrow"/>
        </w:rPr>
        <w:t>A indicação ou a manutenção do preposto da empresa poderá ser recusada pelo contratante, desde que devidamente justificada, devendo a empresa designar outro para o exercício da atividade;</w:t>
      </w:r>
    </w:p>
    <w:p w14:paraId="075F1CA2" w14:textId="77777777" w:rsidR="006A27D4" w:rsidRPr="00653589" w:rsidRDefault="006A27D4">
      <w:pPr>
        <w:pStyle w:val="PargrafodaLista"/>
        <w:numPr>
          <w:ilvl w:val="1"/>
          <w:numId w:val="12"/>
        </w:numPr>
        <w:shd w:val="clear" w:color="auto" w:fill="FFFFFF" w:themeFill="background1"/>
        <w:tabs>
          <w:tab w:val="left" w:pos="709"/>
        </w:tabs>
        <w:ind w:left="0" w:right="139" w:firstLine="0"/>
        <w:contextualSpacing w:val="0"/>
        <w:jc w:val="both"/>
        <w:rPr>
          <w:rFonts w:ascii="Arial Narrow" w:hAnsi="Arial Narrow"/>
          <w:color w:val="00000A"/>
        </w:rPr>
      </w:pPr>
      <w:r w:rsidRPr="00653589">
        <w:rPr>
          <w:rFonts w:ascii="Arial Narrow" w:hAnsi="Arial Narrow"/>
        </w:rPr>
        <w:t>Paralisar, por determinação do Contratante, qualquer atividade que não esteja sendo executada de acordo com a boa técnica ou que ponha em risco a segurança de pessoas ou bens de terceiros;</w:t>
      </w:r>
    </w:p>
    <w:p w14:paraId="66DA3037" w14:textId="77777777" w:rsidR="006A27D4" w:rsidRPr="00653589" w:rsidRDefault="006A27D4">
      <w:pPr>
        <w:pStyle w:val="PargrafodaLista"/>
        <w:numPr>
          <w:ilvl w:val="1"/>
          <w:numId w:val="12"/>
        </w:numPr>
        <w:shd w:val="clear" w:color="auto" w:fill="FFFFFF" w:themeFill="background1"/>
        <w:tabs>
          <w:tab w:val="left" w:pos="709"/>
        </w:tabs>
        <w:ind w:left="0" w:right="139" w:firstLine="0"/>
        <w:contextualSpacing w:val="0"/>
        <w:jc w:val="both"/>
        <w:rPr>
          <w:rFonts w:ascii="Arial Narrow" w:hAnsi="Arial Narrow"/>
          <w:color w:val="00000A"/>
        </w:rPr>
      </w:pPr>
      <w:r w:rsidRPr="00653589">
        <w:rPr>
          <w:rFonts w:ascii="Arial Narrow" w:hAnsi="Arial Narrow"/>
        </w:rPr>
        <w:t>Promover a guarda, manutenção e vigilância de materiais, ferramentas, e tudo o que for necessário à execução do objeto, durante a vigência do contrato;</w:t>
      </w:r>
    </w:p>
    <w:p w14:paraId="5B78A51D" w14:textId="77777777" w:rsidR="006A27D4" w:rsidRPr="00653589" w:rsidRDefault="006A27D4">
      <w:pPr>
        <w:pStyle w:val="PargrafodaLista"/>
        <w:numPr>
          <w:ilvl w:val="1"/>
          <w:numId w:val="12"/>
        </w:numPr>
        <w:shd w:val="clear" w:color="auto" w:fill="FFFFFF" w:themeFill="background1"/>
        <w:tabs>
          <w:tab w:val="left" w:pos="709"/>
        </w:tabs>
        <w:ind w:left="0" w:right="139" w:firstLine="0"/>
        <w:contextualSpacing w:val="0"/>
        <w:jc w:val="both"/>
        <w:rPr>
          <w:rFonts w:ascii="Arial Narrow" w:hAnsi="Arial Narrow"/>
          <w:color w:val="00000A"/>
        </w:rPr>
      </w:pPr>
      <w:r w:rsidRPr="00653589">
        <w:rPr>
          <w:rFonts w:ascii="Arial Narrow" w:hAnsi="Arial Narrow"/>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3E634265" w14:textId="77777777" w:rsidR="006A27D4" w:rsidRPr="00653589" w:rsidRDefault="006A27D4">
      <w:pPr>
        <w:pStyle w:val="PargrafodaLista"/>
        <w:numPr>
          <w:ilvl w:val="1"/>
          <w:numId w:val="12"/>
        </w:numPr>
        <w:shd w:val="clear" w:color="auto" w:fill="FFFFFF" w:themeFill="background1"/>
        <w:tabs>
          <w:tab w:val="left" w:pos="709"/>
        </w:tabs>
        <w:ind w:left="0" w:right="139" w:firstLine="0"/>
        <w:contextualSpacing w:val="0"/>
        <w:jc w:val="both"/>
        <w:rPr>
          <w:rFonts w:ascii="Arial Narrow" w:hAnsi="Arial Narrow"/>
          <w:color w:val="00000A"/>
        </w:rPr>
      </w:pPr>
      <w:r w:rsidRPr="00653589">
        <w:rPr>
          <w:rFonts w:ascii="Arial Narrow" w:hAnsi="Arial Narrow"/>
        </w:rPr>
        <w:t>Submeter previamente, por escrito, ao Contratante, para análise e aprovação, quaisquer mudanças nos métodos executivos que fujam às especificações do memorial descritivo ou instrumento congênere;</w:t>
      </w:r>
    </w:p>
    <w:p w14:paraId="00F6F603" w14:textId="77777777" w:rsidR="006A27D4" w:rsidRPr="00653589" w:rsidRDefault="006A27D4">
      <w:pPr>
        <w:pStyle w:val="PargrafodaLista"/>
        <w:numPr>
          <w:ilvl w:val="1"/>
          <w:numId w:val="12"/>
        </w:numPr>
        <w:shd w:val="clear" w:color="auto" w:fill="FFFFFF" w:themeFill="background1"/>
        <w:tabs>
          <w:tab w:val="left" w:pos="709"/>
        </w:tabs>
        <w:ind w:left="0" w:right="139" w:firstLine="0"/>
        <w:contextualSpacing w:val="0"/>
        <w:jc w:val="both"/>
        <w:rPr>
          <w:rFonts w:ascii="Arial Narrow" w:hAnsi="Arial Narrow"/>
          <w:color w:val="00000A"/>
        </w:rPr>
      </w:pPr>
      <w:r w:rsidRPr="00653589">
        <w:rPr>
          <w:rFonts w:ascii="Arial Narrow" w:hAnsi="Arial Narrow"/>
        </w:rPr>
        <w:lastRenderedPageBreak/>
        <w:t>Não permitir a utilização de qualquer trabalho do menor de dezesseis anos, exceto na condição de aprendiz para os maiores de quatorze anos, nem permitir a utilização do trabalho do menor de dezoito anos em trabalho noturno, perigoso ou insalubre;</w:t>
      </w:r>
    </w:p>
    <w:p w14:paraId="1D4871FC" w14:textId="77777777" w:rsidR="006A27D4" w:rsidRPr="00653589" w:rsidRDefault="006A27D4">
      <w:pPr>
        <w:pStyle w:val="PargrafodaLista"/>
        <w:numPr>
          <w:ilvl w:val="1"/>
          <w:numId w:val="12"/>
        </w:numPr>
        <w:shd w:val="clear" w:color="auto" w:fill="FFFFFF" w:themeFill="background1"/>
        <w:tabs>
          <w:tab w:val="left" w:pos="709"/>
        </w:tabs>
        <w:ind w:left="0" w:right="139" w:firstLine="0"/>
        <w:contextualSpacing w:val="0"/>
        <w:jc w:val="both"/>
        <w:rPr>
          <w:rFonts w:ascii="Arial Narrow" w:hAnsi="Arial Narrow"/>
          <w:color w:val="00000A"/>
        </w:rPr>
      </w:pPr>
      <w:r w:rsidRPr="00653589">
        <w:rPr>
          <w:rFonts w:ascii="Arial Narrow" w:hAnsi="Arial Narrow"/>
        </w:rPr>
        <w:t xml:space="preserve"> Manter durante toda a vigência do contrato, em compatibilidade com as obrigações assumidas, todas as condições exigidas para habilitação no processo de contratação; </w:t>
      </w:r>
    </w:p>
    <w:p w14:paraId="7F49A06B" w14:textId="77777777" w:rsidR="006A27D4" w:rsidRPr="00653589" w:rsidRDefault="006A27D4">
      <w:pPr>
        <w:pStyle w:val="PargrafodaLista"/>
        <w:numPr>
          <w:ilvl w:val="2"/>
          <w:numId w:val="12"/>
        </w:numPr>
        <w:shd w:val="clear" w:color="auto" w:fill="FFFFFF" w:themeFill="background1"/>
        <w:tabs>
          <w:tab w:val="left" w:pos="709"/>
        </w:tabs>
        <w:ind w:left="0" w:right="139" w:firstLine="0"/>
        <w:contextualSpacing w:val="0"/>
        <w:jc w:val="both"/>
        <w:rPr>
          <w:rFonts w:ascii="Arial Narrow" w:hAnsi="Arial Narrow"/>
          <w:color w:val="00000A"/>
        </w:rPr>
      </w:pPr>
      <w:r w:rsidRPr="00653589">
        <w:rPr>
          <w:rFonts w:ascii="Arial Narrow" w:hAnsi="Arial Narrow"/>
          <w:color w:val="000000" w:themeColor="text1"/>
        </w:rPr>
        <w:t xml:space="preserve">Quando não for possível a verificação da regularidade por servidor do contratante, o contratado deverá entregar ao setor responsável pela fiscalização do contrato </w:t>
      </w:r>
      <w:r w:rsidRPr="00653589">
        <w:rPr>
          <w:rFonts w:ascii="Arial Narrow" w:hAnsi="Arial Narrow"/>
        </w:rPr>
        <w:t>até o dia trinta do mês seguinte ao do fornecimento, as certidões de regularidade fiscal exigidas para fins de habilitação neste procedimento;</w:t>
      </w:r>
    </w:p>
    <w:p w14:paraId="469C2657" w14:textId="77777777" w:rsidR="006A27D4" w:rsidRPr="00653589" w:rsidRDefault="006A27D4">
      <w:pPr>
        <w:pStyle w:val="PargrafodaLista"/>
        <w:numPr>
          <w:ilvl w:val="1"/>
          <w:numId w:val="12"/>
        </w:numPr>
        <w:shd w:val="clear" w:color="auto" w:fill="FFFFFF" w:themeFill="background1"/>
        <w:tabs>
          <w:tab w:val="left" w:pos="709"/>
        </w:tabs>
        <w:ind w:left="0" w:right="139" w:firstLine="0"/>
        <w:contextualSpacing w:val="0"/>
        <w:jc w:val="both"/>
        <w:rPr>
          <w:rFonts w:ascii="Arial Narrow" w:hAnsi="Arial Narrow"/>
          <w:color w:val="00000A"/>
        </w:rPr>
      </w:pPr>
      <w:r w:rsidRPr="00653589">
        <w:rPr>
          <w:rFonts w:ascii="Arial Narrow" w:hAnsi="Arial Narrow"/>
        </w:rPr>
        <w:t>Cumprir, durante todo o período de execução do contrato, a reserva de cargos prevista em lei para pessoa com deficiência, para reabilitado da Previdência Social ou para aprendiz, bem como as reservas de cargos previstas na legislação;</w:t>
      </w:r>
    </w:p>
    <w:p w14:paraId="6F77A468" w14:textId="77777777" w:rsidR="006A27D4" w:rsidRPr="00653589" w:rsidRDefault="006A27D4">
      <w:pPr>
        <w:pStyle w:val="PargrafodaLista"/>
        <w:numPr>
          <w:ilvl w:val="2"/>
          <w:numId w:val="12"/>
        </w:numPr>
        <w:shd w:val="clear" w:color="auto" w:fill="FFFFFF" w:themeFill="background1"/>
        <w:tabs>
          <w:tab w:val="left" w:pos="709"/>
        </w:tabs>
        <w:ind w:left="0" w:right="139" w:firstLine="0"/>
        <w:contextualSpacing w:val="0"/>
        <w:jc w:val="both"/>
        <w:rPr>
          <w:rFonts w:ascii="Arial Narrow" w:hAnsi="Arial Narrow"/>
          <w:color w:val="00000A"/>
        </w:rPr>
      </w:pPr>
      <w:r w:rsidRPr="00653589">
        <w:rPr>
          <w:rFonts w:ascii="Arial Narrow" w:hAnsi="Arial Narrow"/>
        </w:rPr>
        <w:t>Comprovar a reserva de cargos a que se refere a cláusula acima, sempre que solicitado, no prazo fixado pelo fiscal do contrato, com a indicação dos empregados que preencheram as referidas vagas.</w:t>
      </w:r>
    </w:p>
    <w:p w14:paraId="5BEB0A96" w14:textId="77777777" w:rsidR="006A27D4" w:rsidRPr="00653589" w:rsidRDefault="006A27D4">
      <w:pPr>
        <w:pStyle w:val="PargrafodaLista"/>
        <w:numPr>
          <w:ilvl w:val="1"/>
          <w:numId w:val="12"/>
        </w:numPr>
        <w:ind w:left="0" w:firstLine="0"/>
        <w:jc w:val="both"/>
        <w:rPr>
          <w:rFonts w:ascii="Arial Narrow" w:hAnsi="Arial Narrow"/>
        </w:rPr>
      </w:pPr>
      <w:r w:rsidRPr="00653589">
        <w:rPr>
          <w:rFonts w:ascii="Arial Narrow" w:hAnsi="Arial Narrow"/>
        </w:rPr>
        <w:t>Guardar sigilo sobre todas as informações obtidas em decorrência do cumprimento do contrato, orientando e treinando seus empregados sobre os deveres previstos na Lei Federal nº 13.709, de 14 de agosto de 2018, adotando medidas eficazes para proteção de dados pessoais a que tenha acesso por força da execução deste contrato;</w:t>
      </w:r>
    </w:p>
    <w:p w14:paraId="63021068" w14:textId="77777777" w:rsidR="006A27D4" w:rsidRPr="00653589" w:rsidRDefault="006A27D4">
      <w:pPr>
        <w:pStyle w:val="PargrafodaLista"/>
        <w:numPr>
          <w:ilvl w:val="1"/>
          <w:numId w:val="12"/>
        </w:numPr>
        <w:shd w:val="clear" w:color="auto" w:fill="FFFFFF" w:themeFill="background1"/>
        <w:tabs>
          <w:tab w:val="left" w:pos="709"/>
        </w:tabs>
        <w:ind w:left="0" w:right="142" w:firstLine="0"/>
        <w:contextualSpacing w:val="0"/>
        <w:jc w:val="both"/>
        <w:rPr>
          <w:rFonts w:ascii="Arial Narrow" w:hAnsi="Arial Narrow"/>
          <w:color w:val="00000A"/>
        </w:rPr>
      </w:pPr>
      <w:r w:rsidRPr="00653589">
        <w:rPr>
          <w:rFonts w:ascii="Arial Narrow" w:hAnsi="Arial Narrow"/>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1" w:anchor="art124" w:history="1">
        <w:r w:rsidRPr="00653589">
          <w:rPr>
            <w:rStyle w:val="Hyperlink"/>
            <w:rFonts w:ascii="Arial Narrow" w:hAnsi="Arial Narrow"/>
          </w:rPr>
          <w:t>art. 124, II, alínea d, da Lei Federal nº 14.133/2021</w:t>
        </w:r>
      </w:hyperlink>
      <w:r w:rsidRPr="00653589">
        <w:rPr>
          <w:rFonts w:ascii="Arial Narrow" w:hAnsi="Arial Narrow"/>
        </w:rPr>
        <w:t>;</w:t>
      </w:r>
    </w:p>
    <w:p w14:paraId="613C3F8B" w14:textId="77777777" w:rsidR="006A27D4" w:rsidRPr="00653589" w:rsidRDefault="006A27D4">
      <w:pPr>
        <w:pStyle w:val="PargrafodaLista"/>
        <w:numPr>
          <w:ilvl w:val="1"/>
          <w:numId w:val="12"/>
        </w:numPr>
        <w:shd w:val="clear" w:color="auto" w:fill="FFFFFF" w:themeFill="background1"/>
        <w:tabs>
          <w:tab w:val="left" w:pos="709"/>
        </w:tabs>
        <w:ind w:left="0" w:right="142" w:firstLine="0"/>
        <w:contextualSpacing w:val="0"/>
        <w:jc w:val="both"/>
        <w:rPr>
          <w:rFonts w:ascii="Arial Narrow" w:hAnsi="Arial Narrow"/>
        </w:rPr>
      </w:pPr>
      <w:r w:rsidRPr="00653589">
        <w:rPr>
          <w:rFonts w:ascii="Arial Narrow" w:hAnsi="Arial Narrow"/>
        </w:rPr>
        <w:t>Cumprir, além dos postulados legais vigentes de âmbito federal, estadual ou municipal, as normas de segurança do Contratante;</w:t>
      </w:r>
    </w:p>
    <w:p w14:paraId="5F5EA890" w14:textId="272F0A14" w:rsidR="006A27D4" w:rsidRPr="00653589" w:rsidRDefault="006A27D4">
      <w:pPr>
        <w:pStyle w:val="PargrafodaLista"/>
        <w:numPr>
          <w:ilvl w:val="1"/>
          <w:numId w:val="12"/>
        </w:numPr>
        <w:shd w:val="clear" w:color="auto" w:fill="FFFFFF" w:themeFill="background1"/>
        <w:tabs>
          <w:tab w:val="left" w:pos="709"/>
        </w:tabs>
        <w:ind w:left="0" w:right="142" w:firstLine="0"/>
        <w:contextualSpacing w:val="0"/>
        <w:jc w:val="both"/>
        <w:rPr>
          <w:rFonts w:ascii="Arial Narrow" w:hAnsi="Arial Narrow"/>
        </w:rPr>
      </w:pPr>
      <w:r w:rsidRPr="00653589">
        <w:rPr>
          <w:rFonts w:ascii="Arial Narrow" w:hAnsi="Arial Narrow"/>
        </w:rPr>
        <w:t xml:space="preserve">Cumprir o prazo de até </w:t>
      </w:r>
      <w:r w:rsidR="00BB5996">
        <w:rPr>
          <w:rFonts w:ascii="Arial Narrow" w:hAnsi="Arial Narrow"/>
        </w:rPr>
        <w:t>12 (doze) horas</w:t>
      </w:r>
      <w:r w:rsidRPr="00653589">
        <w:rPr>
          <w:rFonts w:ascii="Arial Narrow" w:hAnsi="Arial Narrow"/>
        </w:rPr>
        <w:t xml:space="preserve"> para </w:t>
      </w:r>
      <w:r w:rsidR="00091D8C" w:rsidRPr="00653589">
        <w:rPr>
          <w:rFonts w:ascii="Arial Narrow" w:hAnsi="Arial Narrow"/>
        </w:rPr>
        <w:t>entrega dos produtos</w:t>
      </w:r>
      <w:r w:rsidRPr="00653589">
        <w:rPr>
          <w:rFonts w:ascii="Arial Narrow" w:hAnsi="Arial Narrow"/>
        </w:rPr>
        <w:t xml:space="preserve">; </w:t>
      </w:r>
    </w:p>
    <w:p w14:paraId="4D7579D3" w14:textId="77777777" w:rsidR="006A27D4" w:rsidRDefault="006A27D4">
      <w:pPr>
        <w:pStyle w:val="PargrafodaLista"/>
        <w:numPr>
          <w:ilvl w:val="1"/>
          <w:numId w:val="12"/>
        </w:numPr>
        <w:shd w:val="clear" w:color="auto" w:fill="FFFFFF" w:themeFill="background1"/>
        <w:tabs>
          <w:tab w:val="left" w:pos="709"/>
        </w:tabs>
        <w:ind w:left="0" w:right="142" w:firstLine="0"/>
        <w:contextualSpacing w:val="0"/>
        <w:jc w:val="both"/>
        <w:rPr>
          <w:rFonts w:ascii="Arial Narrow" w:hAnsi="Arial Narrow"/>
          <w:color w:val="00000A"/>
        </w:rPr>
      </w:pPr>
      <w:r w:rsidRPr="00653589">
        <w:rPr>
          <w:rFonts w:ascii="Arial Narrow" w:hAnsi="Arial Narrow"/>
          <w:color w:val="00000A"/>
        </w:rPr>
        <w:t>Em tudo agir de acordo com as diretrizes da Contratante.</w:t>
      </w:r>
    </w:p>
    <w:p w14:paraId="3D4878C4" w14:textId="25BD1FBF" w:rsidR="00BB5996" w:rsidRPr="00653589" w:rsidRDefault="00BB5996">
      <w:pPr>
        <w:pStyle w:val="PargrafodaLista"/>
        <w:numPr>
          <w:ilvl w:val="1"/>
          <w:numId w:val="12"/>
        </w:numPr>
        <w:shd w:val="clear" w:color="auto" w:fill="FFFFFF" w:themeFill="background1"/>
        <w:tabs>
          <w:tab w:val="left" w:pos="709"/>
        </w:tabs>
        <w:ind w:left="0" w:right="142" w:firstLine="0"/>
        <w:contextualSpacing w:val="0"/>
        <w:jc w:val="both"/>
        <w:rPr>
          <w:rFonts w:ascii="Arial Narrow" w:hAnsi="Arial Narrow"/>
          <w:color w:val="00000A"/>
        </w:rPr>
      </w:pPr>
      <w:r>
        <w:rPr>
          <w:rFonts w:ascii="Arial Narrow" w:hAnsi="Arial Narrow"/>
          <w:color w:val="00000A"/>
        </w:rPr>
        <w:t xml:space="preserve">Entregar os produtos em nos locais onde houver necessidade, inclusive nos distritos sem ônus para a contratante. </w:t>
      </w:r>
    </w:p>
    <w:p w14:paraId="7E8C20F8" w14:textId="77777777" w:rsidR="006A27D4" w:rsidRPr="00653589" w:rsidRDefault="006A27D4" w:rsidP="006A27D4">
      <w:pPr>
        <w:pStyle w:val="Default"/>
        <w:tabs>
          <w:tab w:val="left" w:pos="426"/>
        </w:tabs>
        <w:jc w:val="both"/>
        <w:rPr>
          <w:rFonts w:ascii="Arial Narrow" w:hAnsi="Arial Narrow" w:cs="Times New Roman"/>
        </w:rPr>
      </w:pPr>
    </w:p>
    <w:p w14:paraId="75875C4B" w14:textId="77777777" w:rsidR="006A27D4" w:rsidRPr="00653589" w:rsidRDefault="006A27D4">
      <w:pPr>
        <w:pStyle w:val="PargrafodaLista"/>
        <w:numPr>
          <w:ilvl w:val="0"/>
          <w:numId w:val="12"/>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rPr>
      </w:pPr>
      <w:r w:rsidRPr="00653589">
        <w:rPr>
          <w:rFonts w:ascii="Arial Narrow" w:hAnsi="Arial Narrow"/>
          <w:b/>
        </w:rPr>
        <w:t>CLÁUSULA DÉCIMA - OBRIGAÇÕES PERTINENTES À LGPD</w:t>
      </w:r>
    </w:p>
    <w:p w14:paraId="64ECAE9E" w14:textId="77777777" w:rsidR="006A27D4" w:rsidRPr="00653589" w:rsidRDefault="006A27D4">
      <w:pPr>
        <w:pStyle w:val="PargrafodaLista"/>
        <w:numPr>
          <w:ilvl w:val="1"/>
          <w:numId w:val="1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653589">
        <w:rPr>
          <w:rFonts w:ascii="Arial Narrow" w:hAnsi="Arial Narrow"/>
        </w:rPr>
        <w:t xml:space="preserve">As partes deverão cumprir a </w:t>
      </w:r>
      <w:hyperlink r:id="rId62" w:history="1">
        <w:r w:rsidRPr="00653589">
          <w:rPr>
            <w:rStyle w:val="Hyperlink"/>
            <w:rFonts w:ascii="Arial Narrow" w:hAnsi="Arial Narrow"/>
          </w:rPr>
          <w:t>Lei Federal  nº 13.709, de 14 de agosto de 2018 (LGPD)</w:t>
        </w:r>
      </w:hyperlink>
      <w:r w:rsidRPr="00653589">
        <w:rPr>
          <w:rFonts w:ascii="Arial Narrow" w:hAnsi="Arial Narrow"/>
        </w:rPr>
        <w:t xml:space="preserve">, quanto a todos os dados pessoais a que tenham acesso em razão do contrato administrativo que eventualmente venha a ser firmado, a partir da apresentação da proposta no procedimento de contratação, independentemente de declaração ou de aceitação expressa. </w:t>
      </w:r>
    </w:p>
    <w:p w14:paraId="66F3C986" w14:textId="77777777" w:rsidR="006A27D4" w:rsidRPr="00653589" w:rsidRDefault="006A27D4">
      <w:pPr>
        <w:pStyle w:val="PargrafodaLista"/>
        <w:numPr>
          <w:ilvl w:val="1"/>
          <w:numId w:val="1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653589">
        <w:rPr>
          <w:rFonts w:ascii="Arial Narrow" w:hAnsi="Arial Narrow"/>
        </w:rPr>
        <w:t xml:space="preserve">Os dados obtidos somente poderão ser utilizados para as finalidades que justificaram seu acesso e de acordo com a boa-fé e com os princípios do </w:t>
      </w:r>
      <w:hyperlink r:id="rId63" w:anchor="art6" w:history="1">
        <w:r w:rsidRPr="00653589">
          <w:rPr>
            <w:rStyle w:val="Hyperlink"/>
            <w:rFonts w:ascii="Arial Narrow" w:hAnsi="Arial Narrow"/>
          </w:rPr>
          <w:t>art. 6º da LGPD</w:t>
        </w:r>
      </w:hyperlink>
      <w:r w:rsidRPr="00653589">
        <w:rPr>
          <w:rFonts w:ascii="Arial Narrow" w:hAnsi="Arial Narrow"/>
        </w:rPr>
        <w:t xml:space="preserve">. </w:t>
      </w:r>
    </w:p>
    <w:p w14:paraId="318709A0" w14:textId="77777777" w:rsidR="006A27D4" w:rsidRPr="00653589" w:rsidRDefault="006A27D4">
      <w:pPr>
        <w:pStyle w:val="PargrafodaLista"/>
        <w:numPr>
          <w:ilvl w:val="1"/>
          <w:numId w:val="1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653589">
        <w:rPr>
          <w:rFonts w:ascii="Arial Narrow" w:hAnsi="Arial Narrow"/>
        </w:rPr>
        <w:t>É vedado o compartilhamento com terceiros dos dados obtidos fora das hipóteses permitidas em Lei.</w:t>
      </w:r>
    </w:p>
    <w:p w14:paraId="248900D7" w14:textId="77777777" w:rsidR="006A27D4" w:rsidRPr="00653589" w:rsidRDefault="006A27D4">
      <w:pPr>
        <w:pStyle w:val="PargrafodaLista"/>
        <w:numPr>
          <w:ilvl w:val="1"/>
          <w:numId w:val="1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653589">
        <w:rPr>
          <w:rFonts w:ascii="Arial Narrow" w:hAnsi="Arial Narrow"/>
        </w:rPr>
        <w:t xml:space="preserve">A Administração deverá ser informada no prazo de </w:t>
      </w:r>
      <w:r w:rsidRPr="00653589">
        <w:rPr>
          <w:rFonts w:ascii="Arial Narrow" w:hAnsi="Arial Narrow"/>
          <w:b/>
          <w:u w:val="single"/>
        </w:rPr>
        <w:t>05 (cinco) dias úteis</w:t>
      </w:r>
      <w:r w:rsidRPr="00653589">
        <w:rPr>
          <w:rFonts w:ascii="Arial Narrow" w:hAnsi="Arial Narrow"/>
        </w:rPr>
        <w:t xml:space="preserve"> sobre todos os contratos de suboperação firmados ou que venham a ser celebrados pelo Contratado.</w:t>
      </w:r>
    </w:p>
    <w:p w14:paraId="36F1F70C" w14:textId="77777777" w:rsidR="006A27D4" w:rsidRPr="00653589" w:rsidRDefault="006A27D4">
      <w:pPr>
        <w:pStyle w:val="PargrafodaLista"/>
        <w:numPr>
          <w:ilvl w:val="1"/>
          <w:numId w:val="1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653589">
        <w:rPr>
          <w:rFonts w:ascii="Arial Narrow" w:hAnsi="Arial Narrow"/>
        </w:rPr>
        <w:t xml:space="preserve">Terminado o tratamento dos dados nos termos do </w:t>
      </w:r>
      <w:hyperlink r:id="rId64" w:anchor="art15" w:history="1">
        <w:r w:rsidRPr="00653589">
          <w:rPr>
            <w:rStyle w:val="Hyperlink"/>
            <w:rFonts w:ascii="Arial Narrow" w:hAnsi="Arial Narrow"/>
          </w:rPr>
          <w:t>art. 15 da LGPD</w:t>
        </w:r>
      </w:hyperlink>
      <w:r w:rsidRPr="00653589">
        <w:rPr>
          <w:rFonts w:ascii="Arial Narrow" w:hAnsi="Arial Narrow"/>
        </w:rPr>
        <w:t xml:space="preserve">, é dever do contratado eliminá-los, com exceção das hipóteses do </w:t>
      </w:r>
      <w:hyperlink r:id="rId65" w:anchor="art16" w:history="1">
        <w:r w:rsidRPr="00653589">
          <w:rPr>
            <w:rStyle w:val="Hyperlink"/>
            <w:rFonts w:ascii="Arial Narrow" w:hAnsi="Arial Narrow"/>
          </w:rPr>
          <w:t>art. 16 da LGPD</w:t>
        </w:r>
      </w:hyperlink>
      <w:r w:rsidRPr="00653589">
        <w:rPr>
          <w:rFonts w:ascii="Arial Narrow" w:hAnsi="Arial Narrow"/>
        </w:rPr>
        <w:t xml:space="preserve">, incluindo aquelas em que houver necessidade de guarda de documentação para fins de comprovação do cumprimento de obrigações legais ou contratuais e somente enquanto não prescritas essas obrigações. </w:t>
      </w:r>
    </w:p>
    <w:p w14:paraId="7B9F5103" w14:textId="77777777" w:rsidR="006A27D4" w:rsidRPr="00653589" w:rsidRDefault="006A27D4">
      <w:pPr>
        <w:pStyle w:val="PargrafodaLista"/>
        <w:numPr>
          <w:ilvl w:val="1"/>
          <w:numId w:val="1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653589">
        <w:rPr>
          <w:rFonts w:ascii="Arial Narrow" w:hAnsi="Arial Narrow"/>
        </w:rPr>
        <w:t>É dever do contratado orientar e treinar seus empregados sobre os deveres, requisitos e responsabilidades decorrentes da LGPD.</w:t>
      </w:r>
    </w:p>
    <w:p w14:paraId="29F3CF23" w14:textId="77777777" w:rsidR="006A27D4" w:rsidRPr="00653589" w:rsidRDefault="006A27D4">
      <w:pPr>
        <w:pStyle w:val="PargrafodaLista"/>
        <w:numPr>
          <w:ilvl w:val="1"/>
          <w:numId w:val="1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653589">
        <w:rPr>
          <w:rFonts w:ascii="Arial Narrow" w:hAnsi="Arial Narrow"/>
        </w:rPr>
        <w:t>O Contratado deverá exigir de suboperadores e subcontratados o cumprimento dos deveres da presente cláusula, permanecendo integralmente responsável por garantir sua observância.</w:t>
      </w:r>
    </w:p>
    <w:p w14:paraId="095E2CB0" w14:textId="77777777" w:rsidR="006A27D4" w:rsidRPr="00653589" w:rsidRDefault="006A27D4">
      <w:pPr>
        <w:pStyle w:val="PargrafodaLista"/>
        <w:numPr>
          <w:ilvl w:val="1"/>
          <w:numId w:val="1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653589">
        <w:rPr>
          <w:rFonts w:ascii="Arial Narrow" w:hAnsi="Arial Narrow"/>
        </w:rPr>
        <w:lastRenderedPageBreak/>
        <w:t>O Contratante poderá realizar diligência para aferir o cumprimento dessa cláusula, devendo o Contratado atender prontamente eventuais pedidos de comprovação formulados.</w:t>
      </w:r>
    </w:p>
    <w:p w14:paraId="7CE50D89" w14:textId="77777777" w:rsidR="006A27D4" w:rsidRPr="00653589" w:rsidRDefault="006A27D4">
      <w:pPr>
        <w:pStyle w:val="PargrafodaLista"/>
        <w:numPr>
          <w:ilvl w:val="1"/>
          <w:numId w:val="1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653589">
        <w:rPr>
          <w:rFonts w:ascii="Arial Narrow" w:hAnsi="Arial Narrow"/>
        </w:rPr>
        <w:t xml:space="preserve">O Contratado deverá prestar, no prazo fixado pelo Contratante, prorrogável justificadamente, quaisquer informações acerca dos dados pessoais para cumprimento da LGPD, inclusive quanto a eventual descarte realizado. </w:t>
      </w:r>
    </w:p>
    <w:p w14:paraId="7A454A69" w14:textId="77777777" w:rsidR="006A27D4" w:rsidRPr="00653589" w:rsidRDefault="006A27D4">
      <w:pPr>
        <w:pStyle w:val="PargrafodaLista"/>
        <w:numPr>
          <w:ilvl w:val="1"/>
          <w:numId w:val="1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653589">
        <w:rPr>
          <w:rFonts w:ascii="Arial Narrow" w:hAnsi="Arial Narrow"/>
        </w:rPr>
        <w:t>Bancos de dados formados a partir de contratos administrativos, notadamente aqueles que se proponham a armazenar dados pessoais, devem ser mantidos em ambiente virtual controlado, com registro individual rastreável de tratamentos realizados nos termos do art. 37 da LGPD, com cada acesso, data, horário e registro da finalidade, para efeito de responsabilização, em caso de eventuais omissões, desvios ou abusos.</w:t>
      </w:r>
    </w:p>
    <w:p w14:paraId="4F4491E8" w14:textId="77777777" w:rsidR="006A27D4" w:rsidRPr="00653589" w:rsidRDefault="006A27D4">
      <w:pPr>
        <w:pStyle w:val="PargrafodaLista"/>
        <w:numPr>
          <w:ilvl w:val="2"/>
          <w:numId w:val="1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653589">
        <w:rPr>
          <w:rFonts w:ascii="Arial Narrow" w:hAnsi="Arial Narrow"/>
        </w:rPr>
        <w:t>Os referidos bancos de dados devem ser desenvolvidos em formato interoperável, a fim de garantir a reutilização desses dados pela Administração nas hipóteses previstas na LGPD.</w:t>
      </w:r>
    </w:p>
    <w:p w14:paraId="149E638D" w14:textId="77777777" w:rsidR="006A27D4" w:rsidRPr="00653589" w:rsidRDefault="006A27D4">
      <w:pPr>
        <w:pStyle w:val="PargrafodaLista"/>
        <w:numPr>
          <w:ilvl w:val="1"/>
          <w:numId w:val="1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653589">
        <w:rPr>
          <w:rFonts w:ascii="Arial Narrow" w:hAnsi="Arial Narrow"/>
        </w:rPr>
        <w:t>O contrato está sujeito a ser alterado nos procedimentos pertinentes ao tratamento de dados pessoais, quando indicado pela autoridade competente, em especial a ANPD por meio de opiniões técnicas ou recomendações, editadas na forma da LGPD.</w:t>
      </w:r>
    </w:p>
    <w:p w14:paraId="785F4391" w14:textId="77777777" w:rsidR="006A27D4" w:rsidRPr="00653589" w:rsidRDefault="006A27D4" w:rsidP="006A27D4">
      <w:pPr>
        <w:pStyle w:val="PargrafodaLista"/>
        <w:autoSpaceDE w:val="0"/>
        <w:autoSpaceDN w:val="0"/>
        <w:adjustRightInd w:val="0"/>
        <w:ind w:left="0"/>
        <w:contextualSpacing w:val="0"/>
        <w:rPr>
          <w:rFonts w:ascii="Arial Narrow" w:hAnsi="Arial Narrow"/>
          <w:highlight w:val="yellow"/>
        </w:rPr>
      </w:pPr>
    </w:p>
    <w:p w14:paraId="79B00D4E" w14:textId="77777777" w:rsidR="006A27D4" w:rsidRPr="00653589" w:rsidRDefault="006A27D4">
      <w:pPr>
        <w:pStyle w:val="PargrafodaLista"/>
        <w:numPr>
          <w:ilvl w:val="0"/>
          <w:numId w:val="12"/>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rPr>
      </w:pPr>
      <w:r w:rsidRPr="00653589">
        <w:rPr>
          <w:rFonts w:ascii="Arial Narrow" w:hAnsi="Arial Narrow"/>
          <w:b/>
        </w:rPr>
        <w:t>CLÁUSULA DÉCIMA PRIMEIRA - INFRAÇÕES E SANÇÕES ADMINISTRATIVAS</w:t>
      </w:r>
    </w:p>
    <w:p w14:paraId="71FB5E72" w14:textId="77777777" w:rsidR="006A27D4" w:rsidRPr="00653589" w:rsidRDefault="006A27D4">
      <w:pPr>
        <w:pStyle w:val="PargrafodaLista"/>
        <w:numPr>
          <w:ilvl w:val="1"/>
          <w:numId w:val="1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653589">
        <w:rPr>
          <w:rFonts w:ascii="Arial Narrow" w:hAnsi="Arial Narrow"/>
        </w:rPr>
        <w:t xml:space="preserve">Comete infração administrativa, nos termos da </w:t>
      </w:r>
      <w:hyperlink r:id="rId66" w:history="1">
        <w:r w:rsidRPr="00653589">
          <w:rPr>
            <w:rStyle w:val="Hyperlink"/>
            <w:rFonts w:ascii="Arial Narrow" w:hAnsi="Arial Narrow"/>
          </w:rPr>
          <w:t>Lei Federal nº 14.133/2021</w:t>
        </w:r>
      </w:hyperlink>
      <w:r w:rsidRPr="00653589">
        <w:rPr>
          <w:rFonts w:ascii="Arial Narrow" w:hAnsi="Arial Narrow"/>
        </w:rPr>
        <w:t>, o contratado que:</w:t>
      </w:r>
    </w:p>
    <w:p w14:paraId="53633805" w14:textId="77777777" w:rsidR="006A27D4" w:rsidRPr="00653589" w:rsidRDefault="006A27D4">
      <w:pPr>
        <w:numPr>
          <w:ilvl w:val="2"/>
          <w:numId w:val="15"/>
        </w:numPr>
        <w:tabs>
          <w:tab w:val="left" w:pos="851"/>
          <w:tab w:val="left" w:pos="993"/>
        </w:tabs>
        <w:suppressAutoHyphens/>
        <w:ind w:left="709" w:firstLine="0"/>
        <w:jc w:val="both"/>
        <w:rPr>
          <w:rFonts w:ascii="Arial Narrow" w:eastAsia="Arial" w:hAnsi="Arial Narrow" w:cs="Arial"/>
        </w:rPr>
      </w:pPr>
      <w:r w:rsidRPr="00653589">
        <w:rPr>
          <w:rFonts w:ascii="Arial Narrow" w:eastAsia="Arial" w:hAnsi="Arial Narrow" w:cs="Arial"/>
        </w:rPr>
        <w:t>der causa à inexecução parcial do contrato;</w:t>
      </w:r>
    </w:p>
    <w:p w14:paraId="2068F45B" w14:textId="77777777" w:rsidR="006A27D4" w:rsidRPr="00653589" w:rsidRDefault="006A27D4">
      <w:pPr>
        <w:numPr>
          <w:ilvl w:val="2"/>
          <w:numId w:val="15"/>
        </w:numPr>
        <w:tabs>
          <w:tab w:val="left" w:pos="851"/>
          <w:tab w:val="left" w:pos="993"/>
        </w:tabs>
        <w:suppressAutoHyphens/>
        <w:ind w:left="709" w:firstLine="0"/>
        <w:jc w:val="both"/>
        <w:rPr>
          <w:rFonts w:ascii="Arial Narrow" w:eastAsia="Arial" w:hAnsi="Arial Narrow" w:cs="Arial"/>
        </w:rPr>
      </w:pPr>
      <w:r w:rsidRPr="00653589">
        <w:rPr>
          <w:rFonts w:ascii="Arial Narrow" w:eastAsia="Arial" w:hAnsi="Arial Narrow" w:cs="Arial"/>
        </w:rPr>
        <w:t>der causa à inexecução parcial do contrato que cause grave dano à Administração ou ao funcionamento dos serviços públicos ou ao interesse coletivo;</w:t>
      </w:r>
    </w:p>
    <w:p w14:paraId="7573070B" w14:textId="77777777" w:rsidR="006A27D4" w:rsidRPr="00653589" w:rsidRDefault="006A27D4">
      <w:pPr>
        <w:numPr>
          <w:ilvl w:val="2"/>
          <w:numId w:val="15"/>
        </w:numPr>
        <w:tabs>
          <w:tab w:val="left" w:pos="851"/>
          <w:tab w:val="left" w:pos="993"/>
        </w:tabs>
        <w:suppressAutoHyphens/>
        <w:ind w:left="709" w:firstLine="0"/>
        <w:jc w:val="both"/>
        <w:rPr>
          <w:rFonts w:ascii="Arial Narrow" w:eastAsia="Arial" w:hAnsi="Arial Narrow" w:cs="Arial"/>
        </w:rPr>
      </w:pPr>
      <w:r w:rsidRPr="00653589">
        <w:rPr>
          <w:rFonts w:ascii="Arial Narrow" w:eastAsia="Arial" w:hAnsi="Arial Narrow" w:cs="Arial"/>
        </w:rPr>
        <w:t>der causa à inexecução total do contrato;</w:t>
      </w:r>
    </w:p>
    <w:p w14:paraId="58E235D8" w14:textId="77777777" w:rsidR="006A27D4" w:rsidRPr="00653589" w:rsidRDefault="006A27D4">
      <w:pPr>
        <w:numPr>
          <w:ilvl w:val="2"/>
          <w:numId w:val="15"/>
        </w:numPr>
        <w:tabs>
          <w:tab w:val="left" w:pos="851"/>
          <w:tab w:val="left" w:pos="993"/>
        </w:tabs>
        <w:suppressAutoHyphens/>
        <w:ind w:left="709" w:firstLine="0"/>
        <w:jc w:val="both"/>
        <w:rPr>
          <w:rFonts w:ascii="Arial Narrow" w:eastAsia="Arial" w:hAnsi="Arial Narrow" w:cs="Arial"/>
        </w:rPr>
      </w:pPr>
      <w:r w:rsidRPr="00653589">
        <w:rPr>
          <w:rFonts w:ascii="Arial Narrow" w:eastAsia="Arial" w:hAnsi="Arial Narrow" w:cs="Arial"/>
        </w:rPr>
        <w:t>ensejar o retardamento da execução ou da entrega do objeto da contratação sem motivo justificado;</w:t>
      </w:r>
    </w:p>
    <w:p w14:paraId="79387B41" w14:textId="77777777" w:rsidR="006A27D4" w:rsidRPr="00653589" w:rsidRDefault="006A27D4">
      <w:pPr>
        <w:numPr>
          <w:ilvl w:val="2"/>
          <w:numId w:val="15"/>
        </w:numPr>
        <w:tabs>
          <w:tab w:val="left" w:pos="851"/>
          <w:tab w:val="left" w:pos="993"/>
        </w:tabs>
        <w:suppressAutoHyphens/>
        <w:ind w:left="709" w:firstLine="0"/>
        <w:jc w:val="both"/>
        <w:rPr>
          <w:rFonts w:ascii="Arial Narrow" w:eastAsia="Arial" w:hAnsi="Arial Narrow" w:cs="Arial"/>
        </w:rPr>
      </w:pPr>
      <w:r w:rsidRPr="00653589">
        <w:rPr>
          <w:rFonts w:ascii="Arial Narrow" w:eastAsia="Arial" w:hAnsi="Arial Narrow" w:cs="Arial"/>
        </w:rPr>
        <w:t>apresentar documentação falsa ou prestar declaração falsa durante a execução do contrato;</w:t>
      </w:r>
    </w:p>
    <w:p w14:paraId="06DD5A03" w14:textId="77777777" w:rsidR="006A27D4" w:rsidRPr="00653589" w:rsidRDefault="006A27D4">
      <w:pPr>
        <w:numPr>
          <w:ilvl w:val="2"/>
          <w:numId w:val="15"/>
        </w:numPr>
        <w:tabs>
          <w:tab w:val="left" w:pos="851"/>
          <w:tab w:val="left" w:pos="993"/>
        </w:tabs>
        <w:suppressAutoHyphens/>
        <w:ind w:left="709" w:firstLine="0"/>
        <w:jc w:val="both"/>
        <w:rPr>
          <w:rFonts w:ascii="Arial Narrow" w:eastAsia="Arial" w:hAnsi="Arial Narrow" w:cs="Arial"/>
        </w:rPr>
      </w:pPr>
      <w:r w:rsidRPr="00653589">
        <w:rPr>
          <w:rFonts w:ascii="Arial Narrow" w:eastAsia="Arial" w:hAnsi="Arial Narrow" w:cs="Arial"/>
        </w:rPr>
        <w:t xml:space="preserve"> praticar ato fraudulento na execução do contrato;</w:t>
      </w:r>
    </w:p>
    <w:p w14:paraId="74D2E00E" w14:textId="77777777" w:rsidR="006A27D4" w:rsidRPr="00653589" w:rsidRDefault="006A27D4">
      <w:pPr>
        <w:numPr>
          <w:ilvl w:val="2"/>
          <w:numId w:val="15"/>
        </w:numPr>
        <w:tabs>
          <w:tab w:val="left" w:pos="851"/>
          <w:tab w:val="left" w:pos="993"/>
        </w:tabs>
        <w:suppressAutoHyphens/>
        <w:ind w:left="709" w:firstLine="0"/>
        <w:jc w:val="both"/>
        <w:rPr>
          <w:rFonts w:ascii="Arial Narrow" w:eastAsia="Arial" w:hAnsi="Arial Narrow" w:cs="Arial"/>
        </w:rPr>
      </w:pPr>
      <w:r w:rsidRPr="00653589">
        <w:rPr>
          <w:rFonts w:ascii="Arial Narrow" w:eastAsia="Arial" w:hAnsi="Arial Narrow" w:cs="Arial"/>
        </w:rPr>
        <w:t>comportar-se de modo inidôneo ou cometer fraude de qualquer natureza;</w:t>
      </w:r>
    </w:p>
    <w:p w14:paraId="58EA776A" w14:textId="77777777" w:rsidR="006A27D4" w:rsidRPr="00653589" w:rsidRDefault="006A27D4">
      <w:pPr>
        <w:numPr>
          <w:ilvl w:val="2"/>
          <w:numId w:val="15"/>
        </w:numPr>
        <w:tabs>
          <w:tab w:val="left" w:pos="851"/>
          <w:tab w:val="left" w:pos="993"/>
        </w:tabs>
        <w:suppressAutoHyphens/>
        <w:ind w:left="709" w:firstLine="0"/>
        <w:jc w:val="both"/>
        <w:rPr>
          <w:rFonts w:ascii="Arial Narrow" w:eastAsia="Arial" w:hAnsi="Arial Narrow" w:cs="Arial"/>
        </w:rPr>
      </w:pPr>
      <w:r w:rsidRPr="00653589">
        <w:rPr>
          <w:rFonts w:ascii="Arial Narrow" w:eastAsia="Arial" w:hAnsi="Arial Narrow" w:cs="Arial"/>
        </w:rPr>
        <w:t>praticar ato lesivo previsto no art. 5º da Lei Federal nº 12.846, de 1º de agosto de 2013.</w:t>
      </w:r>
    </w:p>
    <w:p w14:paraId="35F400F0" w14:textId="77777777" w:rsidR="006A27D4" w:rsidRPr="00653589" w:rsidRDefault="006A27D4" w:rsidP="006A27D4">
      <w:pPr>
        <w:pStyle w:val="PargrafodaLista"/>
        <w:shd w:val="clear" w:color="auto" w:fill="FFFFFF" w:themeFill="background1"/>
        <w:tabs>
          <w:tab w:val="left" w:pos="426"/>
          <w:tab w:val="left" w:pos="709"/>
        </w:tabs>
        <w:autoSpaceDE w:val="0"/>
        <w:autoSpaceDN w:val="0"/>
        <w:adjustRightInd w:val="0"/>
        <w:ind w:left="0"/>
        <w:contextualSpacing w:val="0"/>
        <w:rPr>
          <w:rFonts w:ascii="Arial Narrow" w:hAnsi="Arial Narrow"/>
        </w:rPr>
      </w:pPr>
    </w:p>
    <w:p w14:paraId="6CD4D273" w14:textId="77777777" w:rsidR="006A27D4" w:rsidRPr="00653589" w:rsidRDefault="006A27D4">
      <w:pPr>
        <w:pStyle w:val="PargrafodaLista"/>
        <w:numPr>
          <w:ilvl w:val="1"/>
          <w:numId w:val="1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653589">
        <w:rPr>
          <w:rFonts w:ascii="Arial Narrow" w:hAnsi="Arial Narrow"/>
        </w:rPr>
        <w:t>Serão aplicadas ao contratado que incorrer nas infrações acima descritas as seguintes sanções:</w:t>
      </w:r>
    </w:p>
    <w:p w14:paraId="3B9A68C2" w14:textId="77777777" w:rsidR="006A27D4" w:rsidRPr="00653589" w:rsidRDefault="006A27D4" w:rsidP="006A27D4">
      <w:pPr>
        <w:pStyle w:val="PargrafodaLista"/>
        <w:shd w:val="clear" w:color="auto" w:fill="FFFFFF" w:themeFill="background1"/>
        <w:tabs>
          <w:tab w:val="left" w:pos="426"/>
          <w:tab w:val="left" w:pos="709"/>
        </w:tabs>
        <w:autoSpaceDE w:val="0"/>
        <w:autoSpaceDN w:val="0"/>
        <w:adjustRightInd w:val="0"/>
        <w:ind w:left="0"/>
        <w:contextualSpacing w:val="0"/>
        <w:rPr>
          <w:rFonts w:ascii="Arial Narrow" w:hAnsi="Arial Narrow"/>
        </w:rPr>
      </w:pPr>
    </w:p>
    <w:tbl>
      <w:tblPr>
        <w:tblStyle w:val="Tabelacomgrade"/>
        <w:tblW w:w="5000" w:type="pct"/>
        <w:tblLook w:val="04A0" w:firstRow="1" w:lastRow="0" w:firstColumn="1" w:lastColumn="0" w:noHBand="0" w:noVBand="1"/>
      </w:tblPr>
      <w:tblGrid>
        <w:gridCol w:w="1252"/>
        <w:gridCol w:w="4523"/>
        <w:gridCol w:w="3853"/>
      </w:tblGrid>
      <w:tr w:rsidR="006A27D4" w:rsidRPr="00653589" w14:paraId="0C3F3C3C" w14:textId="77777777" w:rsidTr="006A27D4">
        <w:tc>
          <w:tcPr>
            <w:tcW w:w="650" w:type="pct"/>
          </w:tcPr>
          <w:p w14:paraId="15149C77" w14:textId="77777777" w:rsidR="006A27D4" w:rsidRPr="00653589" w:rsidRDefault="006A27D4" w:rsidP="003841A7">
            <w:pPr>
              <w:jc w:val="center"/>
              <w:rPr>
                <w:rFonts w:ascii="Arial Narrow" w:hAnsi="Arial Narrow" w:cs="Times New Roman"/>
              </w:rPr>
            </w:pPr>
          </w:p>
        </w:tc>
        <w:tc>
          <w:tcPr>
            <w:tcW w:w="2349" w:type="pct"/>
          </w:tcPr>
          <w:p w14:paraId="52C32C50" w14:textId="77777777" w:rsidR="006A27D4" w:rsidRPr="00653589" w:rsidRDefault="006A27D4" w:rsidP="003841A7">
            <w:pPr>
              <w:jc w:val="both"/>
              <w:rPr>
                <w:rFonts w:ascii="Arial Narrow" w:hAnsi="Arial Narrow" w:cs="Times New Roman"/>
              </w:rPr>
            </w:pPr>
            <w:r w:rsidRPr="00653589">
              <w:rPr>
                <w:rFonts w:ascii="Arial Narrow" w:hAnsi="Arial Narrow" w:cs="Times New Roman"/>
                <w:b/>
                <w:bCs/>
              </w:rPr>
              <w:t>INFRAÇÃO COMETIDA</w:t>
            </w:r>
          </w:p>
        </w:tc>
        <w:tc>
          <w:tcPr>
            <w:tcW w:w="2001" w:type="pct"/>
          </w:tcPr>
          <w:p w14:paraId="2487E3EA" w14:textId="77777777" w:rsidR="006A27D4" w:rsidRPr="00653589" w:rsidRDefault="006A27D4" w:rsidP="003841A7">
            <w:pPr>
              <w:jc w:val="both"/>
              <w:rPr>
                <w:rFonts w:ascii="Arial Narrow" w:hAnsi="Arial Narrow" w:cs="Times New Roman"/>
              </w:rPr>
            </w:pPr>
            <w:r w:rsidRPr="00653589">
              <w:rPr>
                <w:rFonts w:ascii="Arial Narrow" w:hAnsi="Arial Narrow" w:cs="Times New Roman"/>
                <w:b/>
                <w:bCs/>
              </w:rPr>
              <w:t>POSSÍVEL PENALIDADE</w:t>
            </w:r>
          </w:p>
        </w:tc>
      </w:tr>
      <w:tr w:rsidR="006A27D4" w:rsidRPr="00653589" w14:paraId="20AE0C7F" w14:textId="77777777" w:rsidTr="006A27D4">
        <w:tc>
          <w:tcPr>
            <w:tcW w:w="650" w:type="pct"/>
            <w:vMerge w:val="restart"/>
            <w:hideMark/>
          </w:tcPr>
          <w:p w14:paraId="70F6946C" w14:textId="77777777" w:rsidR="006A27D4" w:rsidRPr="00653589" w:rsidRDefault="006A27D4" w:rsidP="003841A7">
            <w:pPr>
              <w:jc w:val="center"/>
              <w:rPr>
                <w:rFonts w:ascii="Arial Narrow" w:hAnsi="Arial Narrow" w:cs="Times New Roman"/>
              </w:rPr>
            </w:pPr>
            <w:r w:rsidRPr="00653589">
              <w:rPr>
                <w:rFonts w:ascii="Arial Narrow" w:hAnsi="Arial Narrow" w:cs="Times New Roman"/>
              </w:rPr>
              <w:t>I</w:t>
            </w:r>
          </w:p>
        </w:tc>
        <w:tc>
          <w:tcPr>
            <w:tcW w:w="2349" w:type="pct"/>
            <w:vMerge w:val="restart"/>
            <w:hideMark/>
          </w:tcPr>
          <w:p w14:paraId="3EA8F024" w14:textId="77777777" w:rsidR="006A27D4" w:rsidRPr="00653589" w:rsidRDefault="006A27D4" w:rsidP="003841A7">
            <w:pPr>
              <w:jc w:val="both"/>
              <w:rPr>
                <w:rFonts w:ascii="Arial Narrow" w:hAnsi="Arial Narrow" w:cs="Times New Roman"/>
              </w:rPr>
            </w:pPr>
            <w:r w:rsidRPr="00653589">
              <w:rPr>
                <w:rFonts w:ascii="Arial Narrow" w:hAnsi="Arial Narrow" w:cs="Times New Roman"/>
              </w:rPr>
              <w:t>Não manter a proposta, salvo em decorrência de fato superveniente devidamente justificado</w:t>
            </w:r>
          </w:p>
        </w:tc>
        <w:tc>
          <w:tcPr>
            <w:tcW w:w="2001" w:type="pct"/>
            <w:hideMark/>
          </w:tcPr>
          <w:p w14:paraId="7211671F" w14:textId="77777777" w:rsidR="006A27D4" w:rsidRPr="00653589" w:rsidRDefault="006A27D4" w:rsidP="003841A7">
            <w:pPr>
              <w:jc w:val="both"/>
              <w:rPr>
                <w:rFonts w:ascii="Arial Narrow" w:hAnsi="Arial Narrow" w:cs="Times New Roman"/>
              </w:rPr>
            </w:pPr>
            <w:r w:rsidRPr="00653589">
              <w:rPr>
                <w:rFonts w:ascii="Arial Narrow" w:hAnsi="Arial Narrow" w:cs="Times New Roman"/>
              </w:rPr>
              <w:t>Advertência por faltas leves</w:t>
            </w:r>
          </w:p>
        </w:tc>
      </w:tr>
      <w:tr w:rsidR="006A27D4" w:rsidRPr="00653589" w14:paraId="70BBAAB2" w14:textId="77777777" w:rsidTr="006A27D4">
        <w:tc>
          <w:tcPr>
            <w:tcW w:w="650" w:type="pct"/>
            <w:vMerge/>
            <w:hideMark/>
          </w:tcPr>
          <w:p w14:paraId="50221DE8" w14:textId="77777777" w:rsidR="006A27D4" w:rsidRPr="00653589" w:rsidRDefault="006A27D4" w:rsidP="003841A7">
            <w:pPr>
              <w:jc w:val="center"/>
              <w:rPr>
                <w:rFonts w:ascii="Arial Narrow" w:hAnsi="Arial Narrow" w:cs="Times New Roman"/>
              </w:rPr>
            </w:pPr>
          </w:p>
        </w:tc>
        <w:tc>
          <w:tcPr>
            <w:tcW w:w="2349" w:type="pct"/>
            <w:vMerge/>
            <w:hideMark/>
          </w:tcPr>
          <w:p w14:paraId="47E228D8" w14:textId="77777777" w:rsidR="006A27D4" w:rsidRPr="00653589" w:rsidRDefault="006A27D4" w:rsidP="003841A7">
            <w:pPr>
              <w:jc w:val="both"/>
              <w:rPr>
                <w:rFonts w:ascii="Arial Narrow" w:hAnsi="Arial Narrow" w:cs="Times New Roman"/>
              </w:rPr>
            </w:pPr>
          </w:p>
        </w:tc>
        <w:tc>
          <w:tcPr>
            <w:tcW w:w="2001" w:type="pct"/>
            <w:hideMark/>
          </w:tcPr>
          <w:p w14:paraId="4A45BEF5" w14:textId="77777777" w:rsidR="006A27D4" w:rsidRPr="00653589" w:rsidRDefault="006A27D4" w:rsidP="003841A7">
            <w:pPr>
              <w:jc w:val="both"/>
              <w:rPr>
                <w:rFonts w:ascii="Arial Narrow" w:hAnsi="Arial Narrow" w:cs="Times New Roman"/>
              </w:rPr>
            </w:pPr>
            <w:r w:rsidRPr="00653589">
              <w:rPr>
                <w:rFonts w:ascii="Arial Narrow" w:hAnsi="Arial Narrow" w:cs="Times New Roman"/>
              </w:rPr>
              <w:t>Multa: de 5% (cinco por cento) sobre o valor total da proposta</w:t>
            </w:r>
          </w:p>
        </w:tc>
      </w:tr>
      <w:tr w:rsidR="006A27D4" w:rsidRPr="00653589" w14:paraId="74F0B7B7" w14:textId="77777777" w:rsidTr="006A27D4">
        <w:tc>
          <w:tcPr>
            <w:tcW w:w="650" w:type="pct"/>
            <w:vMerge/>
            <w:hideMark/>
          </w:tcPr>
          <w:p w14:paraId="6A906BDE" w14:textId="77777777" w:rsidR="006A27D4" w:rsidRPr="00653589" w:rsidRDefault="006A27D4" w:rsidP="003841A7">
            <w:pPr>
              <w:jc w:val="center"/>
              <w:rPr>
                <w:rFonts w:ascii="Arial Narrow" w:hAnsi="Arial Narrow" w:cs="Times New Roman"/>
              </w:rPr>
            </w:pPr>
          </w:p>
        </w:tc>
        <w:tc>
          <w:tcPr>
            <w:tcW w:w="2349" w:type="pct"/>
            <w:vMerge/>
            <w:hideMark/>
          </w:tcPr>
          <w:p w14:paraId="41871192" w14:textId="77777777" w:rsidR="006A27D4" w:rsidRPr="00653589" w:rsidRDefault="006A27D4" w:rsidP="003841A7">
            <w:pPr>
              <w:jc w:val="both"/>
              <w:rPr>
                <w:rFonts w:ascii="Arial Narrow" w:hAnsi="Arial Narrow" w:cs="Times New Roman"/>
              </w:rPr>
            </w:pPr>
          </w:p>
        </w:tc>
        <w:tc>
          <w:tcPr>
            <w:tcW w:w="2001" w:type="pct"/>
            <w:hideMark/>
          </w:tcPr>
          <w:p w14:paraId="75B9D36B" w14:textId="77777777" w:rsidR="006A27D4" w:rsidRPr="00653589" w:rsidRDefault="006A27D4" w:rsidP="003841A7">
            <w:pPr>
              <w:jc w:val="both"/>
              <w:rPr>
                <w:rFonts w:ascii="Arial Narrow" w:hAnsi="Arial Narrow" w:cs="Times New Roman"/>
              </w:rPr>
            </w:pPr>
            <w:r w:rsidRPr="00653589">
              <w:rPr>
                <w:rFonts w:ascii="Arial Narrow" w:hAnsi="Arial Narrow" w:cs="Times New Roman"/>
              </w:rPr>
              <w:t>Impedimento de licitar ou contratar com o Município de Juranda</w:t>
            </w:r>
          </w:p>
        </w:tc>
      </w:tr>
      <w:tr w:rsidR="006A27D4" w:rsidRPr="00653589" w14:paraId="59343CF0" w14:textId="77777777" w:rsidTr="006A27D4">
        <w:tc>
          <w:tcPr>
            <w:tcW w:w="650" w:type="pct"/>
            <w:vMerge w:val="restart"/>
            <w:hideMark/>
          </w:tcPr>
          <w:p w14:paraId="51C4CD75" w14:textId="77777777" w:rsidR="006A27D4" w:rsidRPr="00653589" w:rsidRDefault="006A27D4" w:rsidP="003841A7">
            <w:pPr>
              <w:jc w:val="center"/>
              <w:rPr>
                <w:rFonts w:ascii="Arial Narrow" w:hAnsi="Arial Narrow" w:cs="Times New Roman"/>
              </w:rPr>
            </w:pPr>
            <w:r w:rsidRPr="00653589">
              <w:rPr>
                <w:rFonts w:ascii="Arial Narrow" w:hAnsi="Arial Narrow" w:cs="Times New Roman"/>
              </w:rPr>
              <w:t>II</w:t>
            </w:r>
          </w:p>
        </w:tc>
        <w:tc>
          <w:tcPr>
            <w:tcW w:w="2349" w:type="pct"/>
            <w:vMerge w:val="restart"/>
            <w:hideMark/>
          </w:tcPr>
          <w:p w14:paraId="060AE397" w14:textId="77777777" w:rsidR="006A27D4" w:rsidRPr="00653589" w:rsidRDefault="006A27D4" w:rsidP="003841A7">
            <w:pPr>
              <w:jc w:val="both"/>
              <w:rPr>
                <w:rFonts w:ascii="Arial Narrow" w:hAnsi="Arial Narrow" w:cs="Times New Roman"/>
              </w:rPr>
            </w:pPr>
            <w:r w:rsidRPr="00653589">
              <w:rPr>
                <w:rFonts w:ascii="Arial Narrow" w:hAnsi="Arial Narrow" w:cs="Times New Roman"/>
              </w:rPr>
              <w:t>Deixar de entregar a documentação exigida para o certame, mesmo após a possibilidade de saneamento</w:t>
            </w:r>
          </w:p>
        </w:tc>
        <w:tc>
          <w:tcPr>
            <w:tcW w:w="2001" w:type="pct"/>
            <w:hideMark/>
          </w:tcPr>
          <w:p w14:paraId="6AC9C26A" w14:textId="77777777" w:rsidR="006A27D4" w:rsidRPr="00653589" w:rsidRDefault="006A27D4" w:rsidP="003841A7">
            <w:pPr>
              <w:jc w:val="both"/>
              <w:rPr>
                <w:rFonts w:ascii="Arial Narrow" w:hAnsi="Arial Narrow" w:cs="Times New Roman"/>
              </w:rPr>
            </w:pPr>
            <w:r w:rsidRPr="00653589">
              <w:rPr>
                <w:rFonts w:ascii="Arial Narrow" w:hAnsi="Arial Narrow" w:cs="Times New Roman"/>
              </w:rPr>
              <w:t>Multa: de 2% (dois por cento) sobre o valor total da proposta</w:t>
            </w:r>
          </w:p>
        </w:tc>
      </w:tr>
      <w:tr w:rsidR="006A27D4" w:rsidRPr="00653589" w14:paraId="1008D509" w14:textId="77777777" w:rsidTr="006A27D4">
        <w:tc>
          <w:tcPr>
            <w:tcW w:w="650" w:type="pct"/>
            <w:vMerge/>
            <w:hideMark/>
          </w:tcPr>
          <w:p w14:paraId="4412BAB3" w14:textId="77777777" w:rsidR="006A27D4" w:rsidRPr="00653589" w:rsidRDefault="006A27D4" w:rsidP="003841A7">
            <w:pPr>
              <w:jc w:val="center"/>
              <w:rPr>
                <w:rFonts w:ascii="Arial Narrow" w:hAnsi="Arial Narrow" w:cs="Times New Roman"/>
              </w:rPr>
            </w:pPr>
          </w:p>
        </w:tc>
        <w:tc>
          <w:tcPr>
            <w:tcW w:w="2349" w:type="pct"/>
            <w:vMerge/>
            <w:hideMark/>
          </w:tcPr>
          <w:p w14:paraId="1D913401" w14:textId="77777777" w:rsidR="006A27D4" w:rsidRPr="00653589" w:rsidRDefault="006A27D4" w:rsidP="003841A7">
            <w:pPr>
              <w:jc w:val="both"/>
              <w:rPr>
                <w:rFonts w:ascii="Arial Narrow" w:hAnsi="Arial Narrow" w:cs="Times New Roman"/>
              </w:rPr>
            </w:pPr>
          </w:p>
        </w:tc>
        <w:tc>
          <w:tcPr>
            <w:tcW w:w="2001" w:type="pct"/>
            <w:hideMark/>
          </w:tcPr>
          <w:p w14:paraId="6684CF12" w14:textId="77777777" w:rsidR="006A27D4" w:rsidRPr="00653589" w:rsidRDefault="006A27D4" w:rsidP="003841A7">
            <w:pPr>
              <w:jc w:val="both"/>
              <w:rPr>
                <w:rFonts w:ascii="Arial Narrow" w:hAnsi="Arial Narrow" w:cs="Times New Roman"/>
              </w:rPr>
            </w:pPr>
            <w:r w:rsidRPr="00653589">
              <w:rPr>
                <w:rFonts w:ascii="Arial Narrow" w:hAnsi="Arial Narrow" w:cs="Times New Roman"/>
              </w:rPr>
              <w:t>Impedimento de licitar ou contratar com o Município de Juranda</w:t>
            </w:r>
          </w:p>
        </w:tc>
      </w:tr>
      <w:tr w:rsidR="006A27D4" w:rsidRPr="00653589" w14:paraId="6CABB587" w14:textId="77777777" w:rsidTr="006A27D4">
        <w:tc>
          <w:tcPr>
            <w:tcW w:w="650" w:type="pct"/>
            <w:hideMark/>
          </w:tcPr>
          <w:p w14:paraId="3DE17889" w14:textId="77777777" w:rsidR="006A27D4" w:rsidRPr="00653589" w:rsidRDefault="006A27D4" w:rsidP="003841A7">
            <w:pPr>
              <w:jc w:val="center"/>
              <w:rPr>
                <w:rFonts w:ascii="Arial Narrow" w:hAnsi="Arial Narrow" w:cs="Times New Roman"/>
              </w:rPr>
            </w:pPr>
            <w:r w:rsidRPr="00653589">
              <w:rPr>
                <w:rFonts w:ascii="Arial Narrow" w:hAnsi="Arial Narrow" w:cs="Times New Roman"/>
              </w:rPr>
              <w:t>III</w:t>
            </w:r>
          </w:p>
        </w:tc>
        <w:tc>
          <w:tcPr>
            <w:tcW w:w="2349" w:type="pct"/>
            <w:hideMark/>
          </w:tcPr>
          <w:p w14:paraId="0DD9F770" w14:textId="77777777" w:rsidR="006A27D4" w:rsidRPr="00653589" w:rsidRDefault="006A27D4" w:rsidP="003841A7">
            <w:pPr>
              <w:jc w:val="both"/>
              <w:rPr>
                <w:rFonts w:ascii="Arial Narrow" w:hAnsi="Arial Narrow" w:cs="Times New Roman"/>
              </w:rPr>
            </w:pPr>
            <w:r w:rsidRPr="00653589">
              <w:rPr>
                <w:rFonts w:ascii="Arial Narrow" w:hAnsi="Arial Narrow" w:cs="Times New Roman"/>
              </w:rPr>
              <w:t>não possua condições para emissão de Certidão Negativa de Débitos/Positiva com Efeitos de Negativa exigida no Edital</w:t>
            </w:r>
          </w:p>
        </w:tc>
        <w:tc>
          <w:tcPr>
            <w:tcW w:w="2001" w:type="pct"/>
            <w:hideMark/>
          </w:tcPr>
          <w:p w14:paraId="7DF64B17" w14:textId="77777777" w:rsidR="006A27D4" w:rsidRPr="00653589" w:rsidRDefault="006A27D4" w:rsidP="003841A7">
            <w:pPr>
              <w:jc w:val="both"/>
              <w:rPr>
                <w:rFonts w:ascii="Arial Narrow" w:hAnsi="Arial Narrow" w:cs="Times New Roman"/>
              </w:rPr>
            </w:pPr>
            <w:r w:rsidRPr="00653589">
              <w:rPr>
                <w:rFonts w:ascii="Arial Narrow" w:hAnsi="Arial Narrow" w:cs="Times New Roman"/>
              </w:rPr>
              <w:t>Multa: de 2% (dois por cento) sobre o valor total da proposta</w:t>
            </w:r>
          </w:p>
        </w:tc>
      </w:tr>
      <w:tr w:rsidR="006A27D4" w:rsidRPr="00653589" w14:paraId="1BE3CDE5" w14:textId="77777777" w:rsidTr="006A27D4">
        <w:tc>
          <w:tcPr>
            <w:tcW w:w="650" w:type="pct"/>
            <w:hideMark/>
          </w:tcPr>
          <w:p w14:paraId="125FE5C5" w14:textId="77777777" w:rsidR="006A27D4" w:rsidRPr="00653589" w:rsidRDefault="006A27D4" w:rsidP="003841A7">
            <w:pPr>
              <w:jc w:val="center"/>
              <w:rPr>
                <w:rFonts w:ascii="Arial Narrow" w:hAnsi="Arial Narrow" w:cs="Times New Roman"/>
              </w:rPr>
            </w:pPr>
            <w:r w:rsidRPr="00653589">
              <w:rPr>
                <w:rFonts w:ascii="Arial Narrow" w:hAnsi="Arial Narrow" w:cs="Times New Roman"/>
              </w:rPr>
              <w:t>IV</w:t>
            </w:r>
          </w:p>
        </w:tc>
        <w:tc>
          <w:tcPr>
            <w:tcW w:w="2349" w:type="pct"/>
            <w:hideMark/>
          </w:tcPr>
          <w:p w14:paraId="03FE756F" w14:textId="77777777" w:rsidR="006A27D4" w:rsidRPr="00653589" w:rsidRDefault="006A27D4" w:rsidP="003841A7">
            <w:pPr>
              <w:jc w:val="both"/>
              <w:rPr>
                <w:rFonts w:ascii="Arial Narrow" w:hAnsi="Arial Narrow" w:cs="Times New Roman"/>
              </w:rPr>
            </w:pPr>
            <w:r w:rsidRPr="00653589">
              <w:rPr>
                <w:rFonts w:ascii="Arial Narrow" w:hAnsi="Arial Narrow" w:cs="Times New Roman"/>
              </w:rPr>
              <w:t>deixe de enviar amostras para análise, exigidas neste Edital, quando convocada</w:t>
            </w:r>
          </w:p>
        </w:tc>
        <w:tc>
          <w:tcPr>
            <w:tcW w:w="2001" w:type="pct"/>
            <w:hideMark/>
          </w:tcPr>
          <w:p w14:paraId="53EBE602" w14:textId="77777777" w:rsidR="006A27D4" w:rsidRPr="00653589" w:rsidRDefault="006A27D4" w:rsidP="003841A7">
            <w:pPr>
              <w:jc w:val="both"/>
              <w:rPr>
                <w:rFonts w:ascii="Arial Narrow" w:hAnsi="Arial Narrow" w:cs="Times New Roman"/>
              </w:rPr>
            </w:pPr>
            <w:r w:rsidRPr="00653589">
              <w:rPr>
                <w:rFonts w:ascii="Arial Narrow" w:hAnsi="Arial Narrow" w:cs="Times New Roman"/>
              </w:rPr>
              <w:t>Multa: de 5% (cinco por cento) sobre o valor do lote correspondente</w:t>
            </w:r>
          </w:p>
        </w:tc>
      </w:tr>
      <w:tr w:rsidR="006A27D4" w:rsidRPr="00653589" w14:paraId="35DD6AF3" w14:textId="77777777" w:rsidTr="006A27D4">
        <w:tc>
          <w:tcPr>
            <w:tcW w:w="650" w:type="pct"/>
            <w:vMerge w:val="restart"/>
            <w:hideMark/>
          </w:tcPr>
          <w:p w14:paraId="0D5E84A4" w14:textId="77777777" w:rsidR="006A27D4" w:rsidRPr="00653589" w:rsidRDefault="006A27D4" w:rsidP="003841A7">
            <w:pPr>
              <w:jc w:val="center"/>
              <w:rPr>
                <w:rFonts w:ascii="Arial Narrow" w:hAnsi="Arial Narrow" w:cs="Times New Roman"/>
              </w:rPr>
            </w:pPr>
            <w:r w:rsidRPr="00653589">
              <w:rPr>
                <w:rFonts w:ascii="Arial Narrow" w:hAnsi="Arial Narrow" w:cs="Times New Roman"/>
              </w:rPr>
              <w:t>V</w:t>
            </w:r>
          </w:p>
        </w:tc>
        <w:tc>
          <w:tcPr>
            <w:tcW w:w="2349" w:type="pct"/>
            <w:vMerge w:val="restart"/>
            <w:hideMark/>
          </w:tcPr>
          <w:p w14:paraId="7E132EC3" w14:textId="77777777" w:rsidR="006A27D4" w:rsidRPr="00653589" w:rsidRDefault="006A27D4" w:rsidP="003841A7">
            <w:pPr>
              <w:jc w:val="both"/>
              <w:rPr>
                <w:rFonts w:ascii="Arial Narrow" w:hAnsi="Arial Narrow" w:cs="Times New Roman"/>
              </w:rPr>
            </w:pPr>
            <w:r w:rsidRPr="00653589">
              <w:rPr>
                <w:rFonts w:ascii="Arial Narrow" w:hAnsi="Arial Narrow" w:cs="Times New Roman"/>
              </w:rPr>
              <w:t>Apresentar declaração ou documentação falsa exigida para o certame ou prestar declaração falsa durante a seleção do fornecedor</w:t>
            </w:r>
          </w:p>
        </w:tc>
        <w:tc>
          <w:tcPr>
            <w:tcW w:w="2001" w:type="pct"/>
            <w:hideMark/>
          </w:tcPr>
          <w:p w14:paraId="40F5EEF8" w14:textId="77777777" w:rsidR="006A27D4" w:rsidRPr="00653589" w:rsidRDefault="006A27D4" w:rsidP="003841A7">
            <w:pPr>
              <w:jc w:val="both"/>
              <w:rPr>
                <w:rFonts w:ascii="Arial Narrow" w:hAnsi="Arial Narrow" w:cs="Times New Roman"/>
              </w:rPr>
            </w:pPr>
            <w:r w:rsidRPr="00653589">
              <w:rPr>
                <w:rFonts w:ascii="Arial Narrow" w:hAnsi="Arial Narrow" w:cs="Times New Roman"/>
              </w:rPr>
              <w:t>Multa: de 10% (dez por cento) sobre o valor da sua proposta</w:t>
            </w:r>
          </w:p>
        </w:tc>
      </w:tr>
      <w:tr w:rsidR="006A27D4" w:rsidRPr="00653589" w14:paraId="25EBC206" w14:textId="77777777" w:rsidTr="006A27D4">
        <w:tc>
          <w:tcPr>
            <w:tcW w:w="650" w:type="pct"/>
            <w:vMerge/>
            <w:hideMark/>
          </w:tcPr>
          <w:p w14:paraId="0A5CB15D" w14:textId="77777777" w:rsidR="006A27D4" w:rsidRPr="00653589" w:rsidRDefault="006A27D4" w:rsidP="003841A7">
            <w:pPr>
              <w:jc w:val="center"/>
              <w:rPr>
                <w:rFonts w:ascii="Arial Narrow" w:hAnsi="Arial Narrow" w:cs="Times New Roman"/>
              </w:rPr>
            </w:pPr>
          </w:p>
        </w:tc>
        <w:tc>
          <w:tcPr>
            <w:tcW w:w="2349" w:type="pct"/>
            <w:vMerge/>
            <w:hideMark/>
          </w:tcPr>
          <w:p w14:paraId="210D0265" w14:textId="77777777" w:rsidR="006A27D4" w:rsidRPr="00653589" w:rsidRDefault="006A27D4" w:rsidP="003841A7">
            <w:pPr>
              <w:jc w:val="both"/>
              <w:rPr>
                <w:rFonts w:ascii="Arial Narrow" w:hAnsi="Arial Narrow" w:cs="Times New Roman"/>
              </w:rPr>
            </w:pPr>
          </w:p>
        </w:tc>
        <w:tc>
          <w:tcPr>
            <w:tcW w:w="2001" w:type="pct"/>
            <w:hideMark/>
          </w:tcPr>
          <w:p w14:paraId="0B21ACB8" w14:textId="77777777" w:rsidR="006A27D4" w:rsidRPr="00653589" w:rsidRDefault="006A27D4" w:rsidP="003841A7">
            <w:pPr>
              <w:jc w:val="both"/>
              <w:rPr>
                <w:rFonts w:ascii="Arial Narrow" w:hAnsi="Arial Narrow" w:cs="Times New Roman"/>
              </w:rPr>
            </w:pPr>
            <w:r w:rsidRPr="00653589">
              <w:rPr>
                <w:rFonts w:ascii="Arial Narrow" w:hAnsi="Arial Narrow" w:cs="Times New Roman"/>
              </w:rPr>
              <w:t>Declaração de Inidoneidade para licitar ou contratar com todos os entes federativos</w:t>
            </w:r>
          </w:p>
        </w:tc>
      </w:tr>
      <w:tr w:rsidR="006A27D4" w:rsidRPr="00653589" w14:paraId="79B9942A" w14:textId="77777777" w:rsidTr="006A27D4">
        <w:tc>
          <w:tcPr>
            <w:tcW w:w="650" w:type="pct"/>
            <w:hideMark/>
          </w:tcPr>
          <w:p w14:paraId="607F15FA" w14:textId="77777777" w:rsidR="006A27D4" w:rsidRPr="00653589" w:rsidRDefault="006A27D4" w:rsidP="003841A7">
            <w:pPr>
              <w:jc w:val="center"/>
              <w:rPr>
                <w:rFonts w:ascii="Arial Narrow" w:hAnsi="Arial Narrow" w:cs="Times New Roman"/>
              </w:rPr>
            </w:pPr>
            <w:r w:rsidRPr="00653589">
              <w:rPr>
                <w:rFonts w:ascii="Arial Narrow" w:hAnsi="Arial Narrow" w:cs="Times New Roman"/>
              </w:rPr>
              <w:t>VI</w:t>
            </w:r>
          </w:p>
        </w:tc>
        <w:tc>
          <w:tcPr>
            <w:tcW w:w="2349" w:type="pct"/>
            <w:hideMark/>
          </w:tcPr>
          <w:p w14:paraId="067B01B3" w14:textId="77777777" w:rsidR="006A27D4" w:rsidRPr="00653589" w:rsidRDefault="006A27D4" w:rsidP="003841A7">
            <w:pPr>
              <w:jc w:val="both"/>
              <w:rPr>
                <w:rFonts w:ascii="Arial Narrow" w:hAnsi="Arial Narrow" w:cs="Times New Roman"/>
              </w:rPr>
            </w:pPr>
            <w:r w:rsidRPr="00653589">
              <w:rPr>
                <w:rFonts w:ascii="Arial Narrow" w:hAnsi="Arial Narrow" w:cs="Times New Roman"/>
              </w:rPr>
              <w:t>ensejar o retardamento da execução ou da entrega do objeto da licitação sem motivo justificado</w:t>
            </w:r>
          </w:p>
        </w:tc>
        <w:tc>
          <w:tcPr>
            <w:tcW w:w="2001" w:type="pct"/>
            <w:hideMark/>
          </w:tcPr>
          <w:p w14:paraId="37FCD664" w14:textId="77777777" w:rsidR="006A27D4" w:rsidRPr="00653589" w:rsidRDefault="006A27D4" w:rsidP="003841A7">
            <w:pPr>
              <w:jc w:val="both"/>
              <w:rPr>
                <w:rFonts w:ascii="Arial Narrow" w:hAnsi="Arial Narrow" w:cs="Times New Roman"/>
              </w:rPr>
            </w:pPr>
            <w:r w:rsidRPr="00653589">
              <w:rPr>
                <w:rFonts w:ascii="Arial Narrow" w:hAnsi="Arial Narrow" w:cs="Times New Roman"/>
              </w:rPr>
              <w:t>Multa: de 10% (dez por cento) sobre o valor da sua proposta</w:t>
            </w:r>
          </w:p>
        </w:tc>
      </w:tr>
      <w:tr w:rsidR="006A27D4" w:rsidRPr="00653589" w14:paraId="2AE06696" w14:textId="77777777" w:rsidTr="006A27D4">
        <w:tc>
          <w:tcPr>
            <w:tcW w:w="650" w:type="pct"/>
            <w:vMerge w:val="restart"/>
            <w:hideMark/>
          </w:tcPr>
          <w:p w14:paraId="5F76074B" w14:textId="77777777" w:rsidR="006A27D4" w:rsidRPr="00653589" w:rsidRDefault="006A27D4" w:rsidP="003841A7">
            <w:pPr>
              <w:jc w:val="center"/>
              <w:rPr>
                <w:rFonts w:ascii="Arial Narrow" w:hAnsi="Arial Narrow" w:cs="Times New Roman"/>
              </w:rPr>
            </w:pPr>
            <w:r w:rsidRPr="00653589">
              <w:rPr>
                <w:rFonts w:ascii="Arial Narrow" w:hAnsi="Arial Narrow" w:cs="Times New Roman"/>
              </w:rPr>
              <w:t>VII</w:t>
            </w:r>
          </w:p>
        </w:tc>
        <w:tc>
          <w:tcPr>
            <w:tcW w:w="2349" w:type="pct"/>
            <w:vMerge w:val="restart"/>
            <w:hideMark/>
          </w:tcPr>
          <w:p w14:paraId="4E02A1C9" w14:textId="77777777" w:rsidR="006A27D4" w:rsidRPr="00653589" w:rsidRDefault="006A27D4" w:rsidP="003841A7">
            <w:pPr>
              <w:jc w:val="both"/>
              <w:rPr>
                <w:rFonts w:ascii="Arial Narrow" w:hAnsi="Arial Narrow" w:cs="Times New Roman"/>
              </w:rPr>
            </w:pPr>
            <w:r w:rsidRPr="00653589">
              <w:rPr>
                <w:rFonts w:ascii="Arial Narrow" w:hAnsi="Arial Narrow" w:cs="Times New Roman"/>
              </w:rPr>
              <w:t>Fraudar a seleção do fornecedor</w:t>
            </w:r>
          </w:p>
        </w:tc>
        <w:tc>
          <w:tcPr>
            <w:tcW w:w="2001" w:type="pct"/>
            <w:hideMark/>
          </w:tcPr>
          <w:p w14:paraId="5605782E" w14:textId="77777777" w:rsidR="006A27D4" w:rsidRPr="00653589" w:rsidRDefault="006A27D4" w:rsidP="003841A7">
            <w:pPr>
              <w:jc w:val="both"/>
              <w:rPr>
                <w:rFonts w:ascii="Arial Narrow" w:hAnsi="Arial Narrow" w:cs="Times New Roman"/>
              </w:rPr>
            </w:pPr>
            <w:r w:rsidRPr="00653589">
              <w:rPr>
                <w:rFonts w:ascii="Arial Narrow" w:hAnsi="Arial Narrow" w:cs="Times New Roman"/>
              </w:rPr>
              <w:t>Multa: de 10% (dez por cento) sobre o valor da sua proposta</w:t>
            </w:r>
          </w:p>
        </w:tc>
      </w:tr>
      <w:tr w:rsidR="006A27D4" w:rsidRPr="00653589" w14:paraId="3EE49BA6" w14:textId="77777777" w:rsidTr="006A27D4">
        <w:tc>
          <w:tcPr>
            <w:tcW w:w="650" w:type="pct"/>
            <w:vMerge/>
            <w:hideMark/>
          </w:tcPr>
          <w:p w14:paraId="7DCC5537" w14:textId="77777777" w:rsidR="006A27D4" w:rsidRPr="00653589" w:rsidRDefault="006A27D4" w:rsidP="003841A7">
            <w:pPr>
              <w:jc w:val="center"/>
              <w:rPr>
                <w:rFonts w:ascii="Arial Narrow" w:hAnsi="Arial Narrow" w:cs="Times New Roman"/>
              </w:rPr>
            </w:pPr>
          </w:p>
        </w:tc>
        <w:tc>
          <w:tcPr>
            <w:tcW w:w="2349" w:type="pct"/>
            <w:vMerge/>
            <w:hideMark/>
          </w:tcPr>
          <w:p w14:paraId="22EE1F2F" w14:textId="77777777" w:rsidR="006A27D4" w:rsidRPr="00653589" w:rsidRDefault="006A27D4" w:rsidP="003841A7">
            <w:pPr>
              <w:jc w:val="both"/>
              <w:rPr>
                <w:rFonts w:ascii="Arial Narrow" w:hAnsi="Arial Narrow" w:cs="Times New Roman"/>
              </w:rPr>
            </w:pPr>
          </w:p>
        </w:tc>
        <w:tc>
          <w:tcPr>
            <w:tcW w:w="2001" w:type="pct"/>
            <w:hideMark/>
          </w:tcPr>
          <w:p w14:paraId="242F1FD3" w14:textId="77777777" w:rsidR="006A27D4" w:rsidRPr="00653589" w:rsidRDefault="006A27D4" w:rsidP="003841A7">
            <w:pPr>
              <w:jc w:val="both"/>
              <w:rPr>
                <w:rFonts w:ascii="Arial Narrow" w:hAnsi="Arial Narrow" w:cs="Times New Roman"/>
              </w:rPr>
            </w:pPr>
            <w:r w:rsidRPr="00653589">
              <w:rPr>
                <w:rFonts w:ascii="Arial Narrow" w:hAnsi="Arial Narrow" w:cs="Times New Roman"/>
              </w:rPr>
              <w:t>Declaração de Inidoneidade para licitar ou contratar com todos os entes federativos</w:t>
            </w:r>
          </w:p>
        </w:tc>
      </w:tr>
      <w:tr w:rsidR="006A27D4" w:rsidRPr="00653589" w14:paraId="7E3B86BD" w14:textId="77777777" w:rsidTr="006A27D4">
        <w:tc>
          <w:tcPr>
            <w:tcW w:w="650" w:type="pct"/>
            <w:vMerge w:val="restart"/>
            <w:hideMark/>
          </w:tcPr>
          <w:p w14:paraId="6333F968" w14:textId="77777777" w:rsidR="006A27D4" w:rsidRPr="00653589" w:rsidRDefault="006A27D4" w:rsidP="003841A7">
            <w:pPr>
              <w:jc w:val="center"/>
              <w:rPr>
                <w:rFonts w:ascii="Arial Narrow" w:hAnsi="Arial Narrow" w:cs="Times New Roman"/>
              </w:rPr>
            </w:pPr>
            <w:r w:rsidRPr="00653589">
              <w:rPr>
                <w:rFonts w:ascii="Arial Narrow" w:hAnsi="Arial Narrow" w:cs="Times New Roman"/>
              </w:rPr>
              <w:t>VIII</w:t>
            </w:r>
          </w:p>
        </w:tc>
        <w:tc>
          <w:tcPr>
            <w:tcW w:w="2349" w:type="pct"/>
            <w:vMerge w:val="restart"/>
            <w:hideMark/>
          </w:tcPr>
          <w:p w14:paraId="5BF3FD45" w14:textId="77777777" w:rsidR="006A27D4" w:rsidRPr="00653589" w:rsidRDefault="006A27D4" w:rsidP="003841A7">
            <w:pPr>
              <w:jc w:val="both"/>
              <w:rPr>
                <w:rFonts w:ascii="Arial Narrow" w:hAnsi="Arial Narrow" w:cs="Times New Roman"/>
              </w:rPr>
            </w:pPr>
            <w:r w:rsidRPr="00653589">
              <w:rPr>
                <w:rFonts w:ascii="Arial Narrow" w:hAnsi="Arial Narrow" w:cs="Times New Roman"/>
              </w:rPr>
              <w:t>Comportar-se de modo inidôneo ou cometer fraude de qualquer natureza</w:t>
            </w:r>
          </w:p>
        </w:tc>
        <w:tc>
          <w:tcPr>
            <w:tcW w:w="2001" w:type="pct"/>
            <w:hideMark/>
          </w:tcPr>
          <w:p w14:paraId="3A482EE3" w14:textId="77777777" w:rsidR="006A27D4" w:rsidRPr="00653589" w:rsidRDefault="006A27D4" w:rsidP="003841A7">
            <w:pPr>
              <w:jc w:val="both"/>
              <w:rPr>
                <w:rFonts w:ascii="Arial Narrow" w:hAnsi="Arial Narrow" w:cs="Times New Roman"/>
              </w:rPr>
            </w:pPr>
            <w:r w:rsidRPr="00653589">
              <w:rPr>
                <w:rFonts w:ascii="Arial Narrow" w:hAnsi="Arial Narrow" w:cs="Times New Roman"/>
              </w:rPr>
              <w:t>Multa: de 10% (dez por cento) sobre o valor da sua proposta</w:t>
            </w:r>
          </w:p>
        </w:tc>
      </w:tr>
      <w:tr w:rsidR="006A27D4" w:rsidRPr="00653589" w14:paraId="66F1E87A" w14:textId="77777777" w:rsidTr="006A27D4">
        <w:tc>
          <w:tcPr>
            <w:tcW w:w="650" w:type="pct"/>
            <w:vMerge/>
            <w:hideMark/>
          </w:tcPr>
          <w:p w14:paraId="4CACFD6A" w14:textId="77777777" w:rsidR="006A27D4" w:rsidRPr="00653589" w:rsidRDefault="006A27D4" w:rsidP="003841A7">
            <w:pPr>
              <w:jc w:val="center"/>
              <w:rPr>
                <w:rFonts w:ascii="Arial Narrow" w:hAnsi="Arial Narrow" w:cs="Times New Roman"/>
              </w:rPr>
            </w:pPr>
          </w:p>
        </w:tc>
        <w:tc>
          <w:tcPr>
            <w:tcW w:w="2349" w:type="pct"/>
            <w:vMerge/>
            <w:hideMark/>
          </w:tcPr>
          <w:p w14:paraId="2382B5FC" w14:textId="77777777" w:rsidR="006A27D4" w:rsidRPr="00653589" w:rsidRDefault="006A27D4" w:rsidP="003841A7">
            <w:pPr>
              <w:jc w:val="both"/>
              <w:rPr>
                <w:rFonts w:ascii="Arial Narrow" w:hAnsi="Arial Narrow" w:cs="Times New Roman"/>
              </w:rPr>
            </w:pPr>
          </w:p>
        </w:tc>
        <w:tc>
          <w:tcPr>
            <w:tcW w:w="2001" w:type="pct"/>
            <w:hideMark/>
          </w:tcPr>
          <w:p w14:paraId="688C3C4B" w14:textId="77777777" w:rsidR="006A27D4" w:rsidRPr="00653589" w:rsidRDefault="006A27D4" w:rsidP="003841A7">
            <w:pPr>
              <w:jc w:val="both"/>
              <w:rPr>
                <w:rFonts w:ascii="Arial Narrow" w:hAnsi="Arial Narrow" w:cs="Times New Roman"/>
              </w:rPr>
            </w:pPr>
            <w:r w:rsidRPr="00653589">
              <w:rPr>
                <w:rFonts w:ascii="Arial Narrow" w:hAnsi="Arial Narrow" w:cs="Times New Roman"/>
              </w:rPr>
              <w:t>Declaração de Inidoneidade para licitar ou contratar com todos os entes federativos</w:t>
            </w:r>
          </w:p>
        </w:tc>
      </w:tr>
      <w:tr w:rsidR="006A27D4" w:rsidRPr="00653589" w14:paraId="5929203A" w14:textId="77777777" w:rsidTr="006A27D4">
        <w:tc>
          <w:tcPr>
            <w:tcW w:w="650" w:type="pct"/>
            <w:vMerge w:val="restart"/>
            <w:hideMark/>
          </w:tcPr>
          <w:p w14:paraId="69708B5A" w14:textId="77777777" w:rsidR="006A27D4" w:rsidRPr="00653589" w:rsidRDefault="006A27D4" w:rsidP="003841A7">
            <w:pPr>
              <w:jc w:val="center"/>
              <w:rPr>
                <w:rFonts w:ascii="Arial Narrow" w:hAnsi="Arial Narrow" w:cs="Times New Roman"/>
              </w:rPr>
            </w:pPr>
            <w:r w:rsidRPr="00653589">
              <w:rPr>
                <w:rFonts w:ascii="Arial Narrow" w:hAnsi="Arial Narrow" w:cs="Times New Roman"/>
              </w:rPr>
              <w:t>IX</w:t>
            </w:r>
          </w:p>
        </w:tc>
        <w:tc>
          <w:tcPr>
            <w:tcW w:w="2349" w:type="pct"/>
            <w:vMerge w:val="restart"/>
            <w:hideMark/>
          </w:tcPr>
          <w:p w14:paraId="1D9EDF47" w14:textId="77777777" w:rsidR="006A27D4" w:rsidRPr="00653589" w:rsidRDefault="006A27D4" w:rsidP="003841A7">
            <w:pPr>
              <w:jc w:val="both"/>
              <w:rPr>
                <w:rFonts w:ascii="Arial Narrow" w:hAnsi="Arial Narrow" w:cs="Times New Roman"/>
              </w:rPr>
            </w:pPr>
            <w:r w:rsidRPr="00653589">
              <w:rPr>
                <w:rFonts w:ascii="Arial Narrow" w:hAnsi="Arial Narrow" w:cs="Times New Roman"/>
              </w:rPr>
              <w:t>Praticar atos ilícitos com vistas a frustrar os objetivos da seleção do fornecedor</w:t>
            </w:r>
          </w:p>
        </w:tc>
        <w:tc>
          <w:tcPr>
            <w:tcW w:w="2001" w:type="pct"/>
            <w:hideMark/>
          </w:tcPr>
          <w:p w14:paraId="72E869A0" w14:textId="77777777" w:rsidR="006A27D4" w:rsidRPr="00653589" w:rsidRDefault="006A27D4" w:rsidP="003841A7">
            <w:pPr>
              <w:jc w:val="both"/>
              <w:rPr>
                <w:rFonts w:ascii="Arial Narrow" w:hAnsi="Arial Narrow" w:cs="Times New Roman"/>
              </w:rPr>
            </w:pPr>
            <w:r w:rsidRPr="00653589">
              <w:rPr>
                <w:rFonts w:ascii="Arial Narrow" w:hAnsi="Arial Narrow" w:cs="Times New Roman"/>
              </w:rPr>
              <w:t>Multa: de 10% (dez por cento) sobre o valor da sua proposta</w:t>
            </w:r>
          </w:p>
        </w:tc>
      </w:tr>
      <w:tr w:rsidR="006A27D4" w:rsidRPr="00653589" w14:paraId="3DD816E8" w14:textId="77777777" w:rsidTr="006A27D4">
        <w:tc>
          <w:tcPr>
            <w:tcW w:w="650" w:type="pct"/>
            <w:vMerge/>
            <w:hideMark/>
          </w:tcPr>
          <w:p w14:paraId="19C629B7" w14:textId="77777777" w:rsidR="006A27D4" w:rsidRPr="00653589" w:rsidRDefault="006A27D4" w:rsidP="003841A7">
            <w:pPr>
              <w:jc w:val="center"/>
              <w:rPr>
                <w:rFonts w:ascii="Arial Narrow" w:hAnsi="Arial Narrow" w:cs="Times New Roman"/>
              </w:rPr>
            </w:pPr>
          </w:p>
        </w:tc>
        <w:tc>
          <w:tcPr>
            <w:tcW w:w="2349" w:type="pct"/>
            <w:vMerge/>
            <w:hideMark/>
          </w:tcPr>
          <w:p w14:paraId="623B0062" w14:textId="77777777" w:rsidR="006A27D4" w:rsidRPr="00653589" w:rsidRDefault="006A27D4" w:rsidP="003841A7">
            <w:pPr>
              <w:jc w:val="both"/>
              <w:rPr>
                <w:rFonts w:ascii="Arial Narrow" w:hAnsi="Arial Narrow" w:cs="Times New Roman"/>
              </w:rPr>
            </w:pPr>
          </w:p>
        </w:tc>
        <w:tc>
          <w:tcPr>
            <w:tcW w:w="2001" w:type="pct"/>
            <w:hideMark/>
          </w:tcPr>
          <w:p w14:paraId="0C8AA491" w14:textId="77777777" w:rsidR="006A27D4" w:rsidRPr="00653589" w:rsidRDefault="006A27D4" w:rsidP="003841A7">
            <w:pPr>
              <w:jc w:val="both"/>
              <w:rPr>
                <w:rFonts w:ascii="Arial Narrow" w:hAnsi="Arial Narrow" w:cs="Times New Roman"/>
              </w:rPr>
            </w:pPr>
            <w:r w:rsidRPr="00653589">
              <w:rPr>
                <w:rFonts w:ascii="Arial Narrow" w:hAnsi="Arial Narrow" w:cs="Times New Roman"/>
              </w:rPr>
              <w:t>Declaração de Inidoneidade para licitar ou contratar com todos os entes federativos</w:t>
            </w:r>
          </w:p>
        </w:tc>
      </w:tr>
      <w:tr w:rsidR="006A27D4" w:rsidRPr="00653589" w14:paraId="32F4CAC0" w14:textId="77777777" w:rsidTr="006A27D4">
        <w:tc>
          <w:tcPr>
            <w:tcW w:w="650" w:type="pct"/>
            <w:vMerge w:val="restart"/>
            <w:hideMark/>
          </w:tcPr>
          <w:p w14:paraId="25F3A005" w14:textId="77777777" w:rsidR="006A27D4" w:rsidRPr="00653589" w:rsidRDefault="006A27D4" w:rsidP="003841A7">
            <w:pPr>
              <w:jc w:val="center"/>
              <w:rPr>
                <w:rFonts w:ascii="Arial Narrow" w:hAnsi="Arial Narrow" w:cs="Times New Roman"/>
              </w:rPr>
            </w:pPr>
            <w:r w:rsidRPr="00653589">
              <w:rPr>
                <w:rFonts w:ascii="Arial Narrow" w:hAnsi="Arial Narrow" w:cs="Times New Roman"/>
              </w:rPr>
              <w:t>X</w:t>
            </w:r>
          </w:p>
        </w:tc>
        <w:tc>
          <w:tcPr>
            <w:tcW w:w="2349" w:type="pct"/>
            <w:vMerge w:val="restart"/>
            <w:hideMark/>
          </w:tcPr>
          <w:p w14:paraId="0E4E9C36" w14:textId="77777777" w:rsidR="006A27D4" w:rsidRPr="00653589" w:rsidRDefault="006A27D4" w:rsidP="003841A7">
            <w:pPr>
              <w:jc w:val="both"/>
              <w:rPr>
                <w:rFonts w:ascii="Arial Narrow" w:hAnsi="Arial Narrow" w:cs="Times New Roman"/>
              </w:rPr>
            </w:pPr>
            <w:hyperlink r:id="rId67" w:tgtFrame="_blank" w:history="1">
              <w:r w:rsidRPr="00653589">
                <w:rPr>
                  <w:rStyle w:val="Hyperlink"/>
                  <w:rFonts w:ascii="Arial Narrow" w:hAnsi="Arial Narrow" w:cs="Times New Roman"/>
                </w:rPr>
                <w:t>Praticar ato lesivo previsto no art. 5º da Lei nº 12.846, de 1º de agosto de 2013</w:t>
              </w:r>
            </w:hyperlink>
          </w:p>
        </w:tc>
        <w:tc>
          <w:tcPr>
            <w:tcW w:w="2001" w:type="pct"/>
            <w:hideMark/>
          </w:tcPr>
          <w:p w14:paraId="78CB8686" w14:textId="77777777" w:rsidR="006A27D4" w:rsidRPr="00653589" w:rsidRDefault="006A27D4" w:rsidP="003841A7">
            <w:pPr>
              <w:jc w:val="both"/>
              <w:rPr>
                <w:rFonts w:ascii="Arial Narrow" w:hAnsi="Arial Narrow" w:cs="Times New Roman"/>
              </w:rPr>
            </w:pPr>
            <w:r w:rsidRPr="00653589">
              <w:rPr>
                <w:rFonts w:ascii="Arial Narrow" w:hAnsi="Arial Narrow" w:cs="Times New Roman"/>
              </w:rPr>
              <w:t>Multa: de 10% (dez por cento) sobre o valor da sua proposta</w:t>
            </w:r>
          </w:p>
        </w:tc>
      </w:tr>
      <w:tr w:rsidR="006A27D4" w:rsidRPr="00653589" w14:paraId="69CE6CB0" w14:textId="77777777" w:rsidTr="006A27D4">
        <w:tc>
          <w:tcPr>
            <w:tcW w:w="650" w:type="pct"/>
            <w:vMerge/>
            <w:hideMark/>
          </w:tcPr>
          <w:p w14:paraId="7412FC31" w14:textId="77777777" w:rsidR="006A27D4" w:rsidRPr="00653589" w:rsidRDefault="006A27D4" w:rsidP="003841A7">
            <w:pPr>
              <w:jc w:val="center"/>
              <w:rPr>
                <w:rFonts w:ascii="Arial Narrow" w:hAnsi="Arial Narrow" w:cs="Times New Roman"/>
              </w:rPr>
            </w:pPr>
          </w:p>
        </w:tc>
        <w:tc>
          <w:tcPr>
            <w:tcW w:w="2349" w:type="pct"/>
            <w:vMerge/>
            <w:hideMark/>
          </w:tcPr>
          <w:p w14:paraId="1761D8D7" w14:textId="77777777" w:rsidR="006A27D4" w:rsidRPr="00653589" w:rsidRDefault="006A27D4" w:rsidP="003841A7">
            <w:pPr>
              <w:jc w:val="both"/>
              <w:rPr>
                <w:rFonts w:ascii="Arial Narrow" w:hAnsi="Arial Narrow" w:cs="Times New Roman"/>
              </w:rPr>
            </w:pPr>
          </w:p>
        </w:tc>
        <w:tc>
          <w:tcPr>
            <w:tcW w:w="2001" w:type="pct"/>
            <w:hideMark/>
          </w:tcPr>
          <w:p w14:paraId="1FC87F75" w14:textId="77777777" w:rsidR="006A27D4" w:rsidRPr="00653589" w:rsidRDefault="006A27D4" w:rsidP="003841A7">
            <w:pPr>
              <w:jc w:val="both"/>
              <w:rPr>
                <w:rFonts w:ascii="Arial Narrow" w:hAnsi="Arial Narrow" w:cs="Times New Roman"/>
              </w:rPr>
            </w:pPr>
            <w:r w:rsidRPr="00653589">
              <w:rPr>
                <w:rFonts w:ascii="Arial Narrow" w:hAnsi="Arial Narrow" w:cs="Times New Roman"/>
              </w:rPr>
              <w:t>Declaração de Inidoneidade para licitar ou contratar com todos os entes federativos</w:t>
            </w:r>
          </w:p>
        </w:tc>
      </w:tr>
      <w:tr w:rsidR="006A27D4" w:rsidRPr="00653589" w14:paraId="2BE0CB25" w14:textId="77777777" w:rsidTr="006A27D4">
        <w:tc>
          <w:tcPr>
            <w:tcW w:w="650" w:type="pct"/>
            <w:hideMark/>
          </w:tcPr>
          <w:p w14:paraId="2F2C9D31" w14:textId="77777777" w:rsidR="006A27D4" w:rsidRPr="00653589" w:rsidRDefault="006A27D4" w:rsidP="003841A7">
            <w:pPr>
              <w:jc w:val="center"/>
              <w:rPr>
                <w:rFonts w:ascii="Arial Narrow" w:hAnsi="Arial Narrow" w:cs="Times New Roman"/>
              </w:rPr>
            </w:pPr>
            <w:r w:rsidRPr="00653589">
              <w:rPr>
                <w:rFonts w:ascii="Arial Narrow" w:hAnsi="Arial Narrow" w:cs="Times New Roman"/>
              </w:rPr>
              <w:t>XI</w:t>
            </w:r>
          </w:p>
        </w:tc>
        <w:tc>
          <w:tcPr>
            <w:tcW w:w="2349" w:type="pct"/>
            <w:hideMark/>
          </w:tcPr>
          <w:p w14:paraId="5D9720F0" w14:textId="77777777" w:rsidR="006A27D4" w:rsidRPr="00653589" w:rsidRDefault="006A27D4" w:rsidP="003841A7">
            <w:pPr>
              <w:jc w:val="both"/>
              <w:rPr>
                <w:rFonts w:ascii="Arial Narrow" w:hAnsi="Arial Narrow" w:cs="Times New Roman"/>
              </w:rPr>
            </w:pPr>
            <w:r w:rsidRPr="00653589">
              <w:rPr>
                <w:rFonts w:ascii="Arial Narrow" w:hAnsi="Arial Narrow" w:cs="Times New Roman"/>
              </w:rPr>
              <w:t>participar de licitação com mais de uma empresa integrante de mesmo Grupo Econômico concomitantemente</w:t>
            </w:r>
          </w:p>
        </w:tc>
        <w:tc>
          <w:tcPr>
            <w:tcW w:w="2001" w:type="pct"/>
            <w:hideMark/>
          </w:tcPr>
          <w:p w14:paraId="09D7839D" w14:textId="77777777" w:rsidR="006A27D4" w:rsidRPr="00653589" w:rsidRDefault="006A27D4" w:rsidP="003841A7">
            <w:pPr>
              <w:jc w:val="both"/>
              <w:rPr>
                <w:rFonts w:ascii="Arial Narrow" w:hAnsi="Arial Narrow" w:cs="Times New Roman"/>
              </w:rPr>
            </w:pPr>
            <w:r w:rsidRPr="00653589">
              <w:rPr>
                <w:rFonts w:ascii="Arial Narrow" w:hAnsi="Arial Narrow" w:cs="Times New Roman"/>
              </w:rPr>
              <w:t>Multa: de 10% (dez por cento) sobre o valor da sua proposta</w:t>
            </w:r>
          </w:p>
        </w:tc>
      </w:tr>
      <w:tr w:rsidR="006A27D4" w:rsidRPr="00653589" w14:paraId="6DA38D48" w14:textId="77777777" w:rsidTr="006A27D4">
        <w:tc>
          <w:tcPr>
            <w:tcW w:w="650" w:type="pct"/>
            <w:vMerge w:val="restart"/>
            <w:hideMark/>
          </w:tcPr>
          <w:p w14:paraId="69DE0B41" w14:textId="77777777" w:rsidR="006A27D4" w:rsidRPr="00653589" w:rsidRDefault="006A27D4" w:rsidP="003841A7">
            <w:pPr>
              <w:jc w:val="center"/>
              <w:rPr>
                <w:rFonts w:ascii="Arial Narrow" w:hAnsi="Arial Narrow" w:cs="Times New Roman"/>
              </w:rPr>
            </w:pPr>
            <w:r w:rsidRPr="00653589">
              <w:rPr>
                <w:rFonts w:ascii="Arial Narrow" w:hAnsi="Arial Narrow" w:cs="Times New Roman"/>
              </w:rPr>
              <w:t>XII</w:t>
            </w:r>
          </w:p>
        </w:tc>
        <w:tc>
          <w:tcPr>
            <w:tcW w:w="2349" w:type="pct"/>
            <w:vMerge w:val="restart"/>
            <w:hideMark/>
          </w:tcPr>
          <w:p w14:paraId="06629B07" w14:textId="77777777" w:rsidR="006A27D4" w:rsidRPr="00653589" w:rsidRDefault="006A27D4" w:rsidP="003841A7">
            <w:pPr>
              <w:jc w:val="both"/>
              <w:rPr>
                <w:rFonts w:ascii="Arial Narrow" w:hAnsi="Arial Narrow" w:cs="Times New Roman"/>
              </w:rPr>
            </w:pPr>
            <w:r w:rsidRPr="00653589">
              <w:rPr>
                <w:rFonts w:ascii="Arial Narrow" w:hAnsi="Arial Narrow" w:cs="Times New Roman"/>
              </w:rPr>
              <w:t>Não celebrar o contrato ou não entregar a documentação exigida para a contratação, quando convocado dentro do prazo de validade de sua proposta</w:t>
            </w:r>
          </w:p>
        </w:tc>
        <w:tc>
          <w:tcPr>
            <w:tcW w:w="2001" w:type="pct"/>
            <w:hideMark/>
          </w:tcPr>
          <w:p w14:paraId="0FE209ED" w14:textId="77777777" w:rsidR="006A27D4" w:rsidRPr="00653589" w:rsidRDefault="006A27D4" w:rsidP="003841A7">
            <w:pPr>
              <w:jc w:val="both"/>
              <w:rPr>
                <w:rFonts w:ascii="Arial Narrow" w:hAnsi="Arial Narrow" w:cs="Times New Roman"/>
              </w:rPr>
            </w:pPr>
            <w:r w:rsidRPr="00653589">
              <w:rPr>
                <w:rFonts w:ascii="Arial Narrow" w:hAnsi="Arial Narrow" w:cs="Times New Roman"/>
              </w:rPr>
              <w:t>Multa: de 10% (dez por cento) sobre o valor da sua proposta</w:t>
            </w:r>
          </w:p>
        </w:tc>
      </w:tr>
      <w:tr w:rsidR="006A27D4" w:rsidRPr="00653589" w14:paraId="422E2CE3" w14:textId="77777777" w:rsidTr="006A27D4">
        <w:tc>
          <w:tcPr>
            <w:tcW w:w="650" w:type="pct"/>
            <w:vMerge/>
            <w:hideMark/>
          </w:tcPr>
          <w:p w14:paraId="366FE83C" w14:textId="77777777" w:rsidR="006A27D4" w:rsidRPr="00653589" w:rsidRDefault="006A27D4" w:rsidP="003841A7">
            <w:pPr>
              <w:jc w:val="center"/>
              <w:rPr>
                <w:rFonts w:ascii="Arial Narrow" w:hAnsi="Arial Narrow" w:cs="Times New Roman"/>
              </w:rPr>
            </w:pPr>
          </w:p>
        </w:tc>
        <w:tc>
          <w:tcPr>
            <w:tcW w:w="2349" w:type="pct"/>
            <w:vMerge/>
            <w:hideMark/>
          </w:tcPr>
          <w:p w14:paraId="7E2D20FB" w14:textId="77777777" w:rsidR="006A27D4" w:rsidRPr="00653589" w:rsidRDefault="006A27D4" w:rsidP="003841A7">
            <w:pPr>
              <w:jc w:val="both"/>
              <w:rPr>
                <w:rFonts w:ascii="Arial Narrow" w:hAnsi="Arial Narrow" w:cs="Times New Roman"/>
              </w:rPr>
            </w:pPr>
          </w:p>
        </w:tc>
        <w:tc>
          <w:tcPr>
            <w:tcW w:w="2001" w:type="pct"/>
            <w:hideMark/>
          </w:tcPr>
          <w:p w14:paraId="24573F90" w14:textId="77777777" w:rsidR="006A27D4" w:rsidRPr="00653589" w:rsidRDefault="006A27D4" w:rsidP="003841A7">
            <w:pPr>
              <w:jc w:val="both"/>
              <w:rPr>
                <w:rFonts w:ascii="Arial Narrow" w:hAnsi="Arial Narrow" w:cs="Times New Roman"/>
              </w:rPr>
            </w:pPr>
            <w:r w:rsidRPr="00653589">
              <w:rPr>
                <w:rFonts w:ascii="Arial Narrow" w:hAnsi="Arial Narrow" w:cs="Times New Roman"/>
              </w:rPr>
              <w:t>Impedimento de licitar ou contratar com o Município de Juranda</w:t>
            </w:r>
          </w:p>
        </w:tc>
      </w:tr>
      <w:tr w:rsidR="006A27D4" w:rsidRPr="00653589" w14:paraId="23141D69" w14:textId="77777777" w:rsidTr="006A27D4">
        <w:tc>
          <w:tcPr>
            <w:tcW w:w="650" w:type="pct"/>
            <w:hideMark/>
          </w:tcPr>
          <w:p w14:paraId="007CD570" w14:textId="77777777" w:rsidR="006A27D4" w:rsidRPr="00653589" w:rsidRDefault="006A27D4" w:rsidP="003841A7">
            <w:pPr>
              <w:jc w:val="center"/>
              <w:rPr>
                <w:rFonts w:ascii="Arial Narrow" w:hAnsi="Arial Narrow" w:cs="Times New Roman"/>
              </w:rPr>
            </w:pPr>
            <w:r w:rsidRPr="00653589">
              <w:rPr>
                <w:rFonts w:ascii="Arial Narrow" w:hAnsi="Arial Narrow" w:cs="Times New Roman"/>
              </w:rPr>
              <w:t>XIII</w:t>
            </w:r>
          </w:p>
        </w:tc>
        <w:tc>
          <w:tcPr>
            <w:tcW w:w="2349" w:type="pct"/>
            <w:hideMark/>
          </w:tcPr>
          <w:p w14:paraId="5014DC6A" w14:textId="77777777" w:rsidR="006A27D4" w:rsidRPr="00653589" w:rsidRDefault="006A27D4" w:rsidP="003841A7">
            <w:pPr>
              <w:jc w:val="both"/>
              <w:rPr>
                <w:rFonts w:ascii="Arial Narrow" w:hAnsi="Arial Narrow" w:cs="Times New Roman"/>
              </w:rPr>
            </w:pPr>
            <w:r w:rsidRPr="00653589">
              <w:rPr>
                <w:rFonts w:ascii="Arial Narrow" w:hAnsi="Arial Narrow" w:cs="Times New Roman"/>
              </w:rPr>
              <w:t>Apresentar recursos manifestamente protelatórios</w:t>
            </w:r>
          </w:p>
        </w:tc>
        <w:tc>
          <w:tcPr>
            <w:tcW w:w="2001" w:type="pct"/>
            <w:hideMark/>
          </w:tcPr>
          <w:p w14:paraId="4B58A739" w14:textId="77777777" w:rsidR="006A27D4" w:rsidRPr="00653589" w:rsidRDefault="006A27D4" w:rsidP="003841A7">
            <w:pPr>
              <w:jc w:val="both"/>
              <w:rPr>
                <w:rFonts w:ascii="Arial Narrow" w:hAnsi="Arial Narrow" w:cs="Times New Roman"/>
              </w:rPr>
            </w:pPr>
            <w:r w:rsidRPr="00653589">
              <w:rPr>
                <w:rFonts w:ascii="Arial Narrow" w:hAnsi="Arial Narrow" w:cs="Times New Roman"/>
              </w:rPr>
              <w:t>Impedimento de licitar ou contratar com o Município de Juranda</w:t>
            </w:r>
          </w:p>
        </w:tc>
      </w:tr>
    </w:tbl>
    <w:p w14:paraId="55B9079B" w14:textId="77777777" w:rsidR="006A27D4" w:rsidRPr="00653589" w:rsidRDefault="006A27D4" w:rsidP="006A27D4">
      <w:pPr>
        <w:pStyle w:val="Nivel2"/>
        <w:numPr>
          <w:ilvl w:val="0"/>
          <w:numId w:val="0"/>
        </w:numPr>
        <w:spacing w:before="0" w:after="0" w:line="240" w:lineRule="auto"/>
        <w:rPr>
          <w:rFonts w:ascii="Arial Narrow" w:hAnsi="Arial Narrow"/>
          <w:sz w:val="24"/>
          <w:szCs w:val="24"/>
        </w:rPr>
      </w:pPr>
    </w:p>
    <w:p w14:paraId="3665A392" w14:textId="77777777" w:rsidR="006A27D4" w:rsidRPr="00653589" w:rsidRDefault="006A27D4">
      <w:pPr>
        <w:pStyle w:val="Nivel2"/>
        <w:numPr>
          <w:ilvl w:val="1"/>
          <w:numId w:val="12"/>
        </w:numPr>
        <w:spacing w:before="0" w:after="0" w:line="240" w:lineRule="auto"/>
        <w:ind w:left="0" w:firstLine="0"/>
        <w:rPr>
          <w:rFonts w:ascii="Arial Narrow" w:hAnsi="Arial Narrow"/>
          <w:sz w:val="24"/>
          <w:szCs w:val="24"/>
        </w:rPr>
      </w:pPr>
      <w:r w:rsidRPr="00653589">
        <w:rPr>
          <w:rFonts w:ascii="Arial Narrow" w:hAnsi="Arial Narrow"/>
          <w:sz w:val="24"/>
          <w:szCs w:val="24"/>
        </w:rPr>
        <w:t>A aplicação das sanções previstas neste Contrato não exclui, em hipótese alguma, a obrigação de reparação integral do dan</w:t>
      </w:r>
      <w:r w:rsidRPr="00653589">
        <w:rPr>
          <w:rFonts w:ascii="Arial Narrow" w:hAnsi="Arial Narrow"/>
          <w:color w:val="auto"/>
          <w:sz w:val="24"/>
          <w:szCs w:val="24"/>
        </w:rPr>
        <w:t xml:space="preserve">o causado ao Contratante, conforme disciplina o </w:t>
      </w:r>
      <w:hyperlink r:id="rId68" w:anchor="art156§9" w:history="1">
        <w:r w:rsidRPr="00653589">
          <w:rPr>
            <w:rStyle w:val="Hyperlink"/>
            <w:rFonts w:ascii="Arial Narrow" w:hAnsi="Arial Narrow"/>
            <w:color w:val="auto"/>
            <w:sz w:val="24"/>
            <w:szCs w:val="24"/>
          </w:rPr>
          <w:t>art. 156, §9º, da Lei Federal nº 14.133/2021</w:t>
        </w:r>
      </w:hyperlink>
      <w:r w:rsidRPr="00653589">
        <w:rPr>
          <w:rFonts w:ascii="Arial Narrow" w:hAnsi="Arial Narrow"/>
          <w:color w:val="auto"/>
          <w:sz w:val="24"/>
          <w:szCs w:val="24"/>
        </w:rPr>
        <w:t>.</w:t>
      </w:r>
    </w:p>
    <w:p w14:paraId="7440DED8" w14:textId="77777777" w:rsidR="006A27D4" w:rsidRPr="00653589" w:rsidRDefault="006A27D4">
      <w:pPr>
        <w:pStyle w:val="Nivel2"/>
        <w:numPr>
          <w:ilvl w:val="1"/>
          <w:numId w:val="12"/>
        </w:numPr>
        <w:spacing w:before="0" w:after="0" w:line="240" w:lineRule="auto"/>
        <w:ind w:left="0" w:firstLine="0"/>
        <w:rPr>
          <w:rFonts w:ascii="Arial Narrow" w:hAnsi="Arial Narrow"/>
          <w:sz w:val="24"/>
          <w:szCs w:val="24"/>
        </w:rPr>
      </w:pPr>
      <w:r w:rsidRPr="00653589">
        <w:rPr>
          <w:rFonts w:ascii="Arial Narrow" w:hAnsi="Arial Narrow"/>
          <w:sz w:val="24"/>
          <w:szCs w:val="24"/>
        </w:rPr>
        <w:t>Todas as sanções previstas neste Contrato poderão ser aplicadas cumulativamente com a m</w:t>
      </w:r>
      <w:r w:rsidRPr="00653589">
        <w:rPr>
          <w:rFonts w:ascii="Arial Narrow" w:hAnsi="Arial Narrow"/>
          <w:color w:val="auto"/>
          <w:sz w:val="24"/>
          <w:szCs w:val="24"/>
        </w:rPr>
        <w:t>ulta (</w:t>
      </w:r>
      <w:hyperlink r:id="rId69" w:anchor="art156§7" w:history="1">
        <w:r w:rsidRPr="00653589">
          <w:rPr>
            <w:rStyle w:val="Hyperlink"/>
            <w:rFonts w:ascii="Arial Narrow" w:hAnsi="Arial Narrow"/>
            <w:color w:val="auto"/>
            <w:sz w:val="24"/>
            <w:szCs w:val="24"/>
          </w:rPr>
          <w:t>art. 156, §7º, da Lei Federal nº 14.133/2021</w:t>
        </w:r>
      </w:hyperlink>
      <w:r w:rsidRPr="00653589">
        <w:rPr>
          <w:rFonts w:ascii="Arial Narrow" w:hAnsi="Arial Narrow"/>
          <w:color w:val="auto"/>
          <w:sz w:val="24"/>
          <w:szCs w:val="24"/>
        </w:rPr>
        <w:t>).</w:t>
      </w:r>
    </w:p>
    <w:p w14:paraId="77B1F741" w14:textId="77777777" w:rsidR="006A27D4" w:rsidRPr="00653589" w:rsidRDefault="006A27D4">
      <w:pPr>
        <w:pStyle w:val="Nivel2"/>
        <w:numPr>
          <w:ilvl w:val="2"/>
          <w:numId w:val="12"/>
        </w:numPr>
        <w:spacing w:before="0" w:after="0" w:line="240" w:lineRule="auto"/>
        <w:ind w:left="0" w:firstLine="0"/>
        <w:rPr>
          <w:rFonts w:ascii="Arial Narrow" w:hAnsi="Arial Narrow"/>
          <w:color w:val="auto"/>
          <w:sz w:val="24"/>
          <w:szCs w:val="24"/>
        </w:rPr>
      </w:pPr>
      <w:r w:rsidRPr="00653589">
        <w:rPr>
          <w:rFonts w:ascii="Arial Narrow" w:hAnsi="Arial Narrow"/>
          <w:color w:val="auto"/>
          <w:sz w:val="24"/>
          <w:szCs w:val="24"/>
        </w:rPr>
        <w:t>Antes da aplicação da multa será facultada a defesa do interessado no prazo de 15 (quinze) dias úteis, contado da data de sua intimação (</w:t>
      </w:r>
      <w:hyperlink r:id="rId70" w:anchor="art157" w:history="1">
        <w:r w:rsidRPr="00653589">
          <w:rPr>
            <w:rStyle w:val="Hyperlink"/>
            <w:rFonts w:ascii="Arial Narrow" w:hAnsi="Arial Narrow"/>
            <w:color w:val="auto"/>
            <w:sz w:val="24"/>
            <w:szCs w:val="24"/>
          </w:rPr>
          <w:t>art. 157, da Lei Federal  nº 14.133/2021</w:t>
        </w:r>
      </w:hyperlink>
      <w:r w:rsidRPr="00653589">
        <w:rPr>
          <w:rFonts w:ascii="Arial Narrow" w:hAnsi="Arial Narrow"/>
          <w:color w:val="auto"/>
          <w:sz w:val="24"/>
          <w:szCs w:val="24"/>
        </w:rPr>
        <w:t>).</w:t>
      </w:r>
    </w:p>
    <w:p w14:paraId="0167834F" w14:textId="77777777" w:rsidR="006A27D4" w:rsidRPr="00653589" w:rsidRDefault="006A27D4">
      <w:pPr>
        <w:pStyle w:val="Nivel2"/>
        <w:numPr>
          <w:ilvl w:val="2"/>
          <w:numId w:val="12"/>
        </w:numPr>
        <w:spacing w:before="0" w:after="0" w:line="240" w:lineRule="auto"/>
        <w:ind w:left="0" w:firstLine="0"/>
        <w:rPr>
          <w:rFonts w:ascii="Arial Narrow" w:hAnsi="Arial Narrow"/>
          <w:color w:val="auto"/>
          <w:sz w:val="24"/>
          <w:szCs w:val="24"/>
        </w:rPr>
      </w:pPr>
      <w:r w:rsidRPr="00653589">
        <w:rPr>
          <w:rFonts w:ascii="Arial Narrow" w:hAnsi="Arial Narrow"/>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71" w:anchor="art156§8" w:history="1">
        <w:r w:rsidRPr="00653589">
          <w:rPr>
            <w:rStyle w:val="Hyperlink"/>
            <w:rFonts w:ascii="Arial Narrow" w:hAnsi="Arial Narrow"/>
            <w:color w:val="auto"/>
            <w:sz w:val="24"/>
            <w:szCs w:val="24"/>
          </w:rPr>
          <w:t>art. 156, §8º, da Lei Federal nº 14.133/2021</w:t>
        </w:r>
      </w:hyperlink>
      <w:r w:rsidRPr="00653589">
        <w:rPr>
          <w:rFonts w:ascii="Arial Narrow" w:hAnsi="Arial Narrow"/>
          <w:color w:val="auto"/>
          <w:sz w:val="24"/>
          <w:szCs w:val="24"/>
        </w:rPr>
        <w:t>).</w:t>
      </w:r>
    </w:p>
    <w:p w14:paraId="7B252990" w14:textId="77777777" w:rsidR="006A27D4" w:rsidRPr="00653589" w:rsidRDefault="006A27D4">
      <w:pPr>
        <w:pStyle w:val="Nivel2"/>
        <w:numPr>
          <w:ilvl w:val="1"/>
          <w:numId w:val="12"/>
        </w:numPr>
        <w:spacing w:before="0" w:after="0" w:line="240" w:lineRule="auto"/>
        <w:ind w:left="0" w:firstLine="0"/>
        <w:rPr>
          <w:rFonts w:ascii="Arial Narrow" w:hAnsi="Arial Narrow"/>
          <w:color w:val="auto"/>
          <w:sz w:val="24"/>
          <w:szCs w:val="24"/>
        </w:rPr>
      </w:pPr>
      <w:r w:rsidRPr="00653589">
        <w:rPr>
          <w:rFonts w:ascii="Arial Narrow" w:hAnsi="Arial Narrow"/>
          <w:color w:val="auto"/>
          <w:sz w:val="24"/>
          <w:szCs w:val="24"/>
        </w:rPr>
        <w:t xml:space="preserve">Previamente ao encaminhamento à cobrança judicial, a multa poderá ser recolhida administrativamente no prazo máximo de </w:t>
      </w:r>
      <w:r w:rsidRPr="00653589">
        <w:rPr>
          <w:rFonts w:ascii="Arial Narrow" w:hAnsi="Arial Narrow"/>
          <w:b/>
          <w:iCs/>
          <w:color w:val="auto"/>
          <w:sz w:val="24"/>
          <w:szCs w:val="24"/>
          <w:u w:val="single"/>
        </w:rPr>
        <w:t xml:space="preserve">60 (sessenta) </w:t>
      </w:r>
      <w:r w:rsidRPr="00653589">
        <w:rPr>
          <w:rFonts w:ascii="Arial Narrow" w:hAnsi="Arial Narrow"/>
          <w:b/>
          <w:color w:val="auto"/>
          <w:sz w:val="24"/>
          <w:szCs w:val="24"/>
          <w:u w:val="single"/>
        </w:rPr>
        <w:t>dias</w:t>
      </w:r>
      <w:r w:rsidRPr="00653589">
        <w:rPr>
          <w:rFonts w:ascii="Arial Narrow" w:hAnsi="Arial Narrow"/>
          <w:color w:val="auto"/>
          <w:sz w:val="24"/>
          <w:szCs w:val="24"/>
        </w:rPr>
        <w:t>, a contar da data do recebimento da comunicação enviada pela autoridade competente.</w:t>
      </w:r>
      <w:bookmarkStart w:id="58" w:name="_Hlk78351618"/>
      <w:bookmarkEnd w:id="58"/>
    </w:p>
    <w:p w14:paraId="5BB87E89" w14:textId="77777777" w:rsidR="006A27D4" w:rsidRPr="00653589" w:rsidRDefault="006A27D4">
      <w:pPr>
        <w:pStyle w:val="Nivel2"/>
        <w:numPr>
          <w:ilvl w:val="1"/>
          <w:numId w:val="12"/>
        </w:numPr>
        <w:spacing w:before="0" w:after="0" w:line="240" w:lineRule="auto"/>
        <w:ind w:left="0" w:firstLine="0"/>
        <w:rPr>
          <w:rFonts w:ascii="Arial Narrow" w:hAnsi="Arial Narrow"/>
          <w:color w:val="auto"/>
          <w:sz w:val="24"/>
          <w:szCs w:val="24"/>
        </w:rPr>
      </w:pPr>
      <w:r w:rsidRPr="00653589">
        <w:rPr>
          <w:rFonts w:ascii="Arial Narrow" w:hAnsi="Arial Narrow"/>
          <w:color w:val="auto"/>
          <w:sz w:val="24"/>
          <w:szCs w:val="24"/>
        </w:rPr>
        <w:t xml:space="preserve">A aplicação das sanções realizar-se-á em processo administrativo que assegure o contraditório e a ampla defesa ao Contratado, observando-se o procedimento previsto no </w:t>
      </w:r>
      <w:r w:rsidRPr="00653589">
        <w:rPr>
          <w:rFonts w:ascii="Arial Narrow" w:hAnsi="Arial Narrow"/>
          <w:bCs/>
          <w:color w:val="auto"/>
          <w:sz w:val="24"/>
          <w:szCs w:val="24"/>
        </w:rPr>
        <w:t>caput</w:t>
      </w:r>
      <w:r w:rsidRPr="00653589">
        <w:rPr>
          <w:rFonts w:ascii="Arial Narrow" w:hAnsi="Arial Narrow"/>
          <w:b/>
          <w:bCs/>
          <w:color w:val="auto"/>
          <w:sz w:val="24"/>
          <w:szCs w:val="24"/>
        </w:rPr>
        <w:t xml:space="preserve"> </w:t>
      </w:r>
      <w:r w:rsidRPr="00653589">
        <w:rPr>
          <w:rFonts w:ascii="Arial Narrow" w:hAnsi="Arial Narrow"/>
          <w:color w:val="auto"/>
          <w:sz w:val="24"/>
          <w:szCs w:val="24"/>
        </w:rPr>
        <w:t xml:space="preserve">e parágrafos do </w:t>
      </w:r>
      <w:hyperlink r:id="rId72" w:anchor="art158" w:history="1">
        <w:r w:rsidRPr="00653589">
          <w:rPr>
            <w:rStyle w:val="Hyperlink"/>
            <w:rFonts w:ascii="Arial Narrow" w:hAnsi="Arial Narrow"/>
            <w:color w:val="auto"/>
            <w:sz w:val="24"/>
            <w:szCs w:val="24"/>
          </w:rPr>
          <w:t xml:space="preserve">art. 158 da Lei </w:t>
        </w:r>
        <w:r w:rsidRPr="00653589">
          <w:rPr>
            <w:rStyle w:val="Hyperlink"/>
            <w:rFonts w:ascii="Arial Narrow" w:hAnsi="Arial Narrow"/>
            <w:color w:val="auto"/>
            <w:sz w:val="24"/>
            <w:szCs w:val="24"/>
          </w:rPr>
          <w:lastRenderedPageBreak/>
          <w:t>Federal nº 14.133/2021</w:t>
        </w:r>
      </w:hyperlink>
      <w:r w:rsidRPr="00653589">
        <w:rPr>
          <w:rFonts w:ascii="Arial Narrow" w:hAnsi="Arial Narrow"/>
          <w:color w:val="auto"/>
          <w:sz w:val="24"/>
          <w:szCs w:val="24"/>
        </w:rPr>
        <w:t>, para as penalidades de impedimento de licitar e contratar e de declaração de inidoneidade para licitar ou contratar.</w:t>
      </w:r>
    </w:p>
    <w:p w14:paraId="4FDB3180" w14:textId="77777777" w:rsidR="006A27D4" w:rsidRPr="00653589" w:rsidRDefault="006A27D4">
      <w:pPr>
        <w:pStyle w:val="Nivel2"/>
        <w:numPr>
          <w:ilvl w:val="1"/>
          <w:numId w:val="12"/>
        </w:numPr>
        <w:spacing w:before="0" w:after="0" w:line="240" w:lineRule="auto"/>
        <w:ind w:left="0" w:firstLine="0"/>
        <w:rPr>
          <w:rFonts w:ascii="Arial Narrow" w:hAnsi="Arial Narrow"/>
          <w:color w:val="auto"/>
          <w:sz w:val="24"/>
          <w:szCs w:val="24"/>
        </w:rPr>
      </w:pPr>
      <w:r w:rsidRPr="00653589">
        <w:rPr>
          <w:rFonts w:ascii="Arial Narrow" w:hAnsi="Arial Narrow"/>
          <w:sz w:val="24"/>
          <w:szCs w:val="24"/>
        </w:rPr>
        <w:t>Na aplicação das sanções serão considerados:</w:t>
      </w:r>
    </w:p>
    <w:p w14:paraId="2706CC46" w14:textId="77777777" w:rsidR="006A27D4" w:rsidRPr="00653589" w:rsidRDefault="006A27D4" w:rsidP="006A27D4">
      <w:pPr>
        <w:pStyle w:val="Nivel2"/>
        <w:numPr>
          <w:ilvl w:val="0"/>
          <w:numId w:val="0"/>
        </w:numPr>
        <w:spacing w:before="0" w:after="0" w:line="240" w:lineRule="auto"/>
        <w:rPr>
          <w:rFonts w:ascii="Arial Narrow" w:hAnsi="Arial Narrow"/>
          <w:color w:val="auto"/>
          <w:sz w:val="24"/>
          <w:szCs w:val="24"/>
        </w:rPr>
      </w:pPr>
    </w:p>
    <w:p w14:paraId="4AD76BED" w14:textId="77777777" w:rsidR="006A27D4" w:rsidRPr="00653589" w:rsidRDefault="006A27D4">
      <w:pPr>
        <w:numPr>
          <w:ilvl w:val="0"/>
          <w:numId w:val="14"/>
        </w:numPr>
        <w:tabs>
          <w:tab w:val="clear" w:pos="0"/>
          <w:tab w:val="num" w:pos="709"/>
          <w:tab w:val="left" w:pos="993"/>
        </w:tabs>
        <w:suppressAutoHyphens/>
        <w:ind w:left="709" w:firstLine="0"/>
        <w:contextualSpacing/>
        <w:jc w:val="both"/>
        <w:rPr>
          <w:rFonts w:ascii="Arial Narrow" w:eastAsia="Arial" w:hAnsi="Arial Narrow" w:cs="Arial"/>
        </w:rPr>
      </w:pPr>
      <w:r w:rsidRPr="00653589">
        <w:rPr>
          <w:rFonts w:ascii="Arial Narrow" w:eastAsia="Arial" w:hAnsi="Arial Narrow" w:cs="Arial"/>
        </w:rPr>
        <w:t>a natureza e a gravidade da infração cometida;</w:t>
      </w:r>
    </w:p>
    <w:p w14:paraId="45543C6A" w14:textId="77777777" w:rsidR="006A27D4" w:rsidRPr="00653589" w:rsidRDefault="006A27D4">
      <w:pPr>
        <w:numPr>
          <w:ilvl w:val="0"/>
          <w:numId w:val="14"/>
        </w:numPr>
        <w:tabs>
          <w:tab w:val="clear" w:pos="0"/>
          <w:tab w:val="num" w:pos="709"/>
          <w:tab w:val="left" w:pos="993"/>
        </w:tabs>
        <w:suppressAutoHyphens/>
        <w:ind w:left="709" w:firstLine="0"/>
        <w:contextualSpacing/>
        <w:jc w:val="both"/>
        <w:rPr>
          <w:rFonts w:ascii="Arial Narrow" w:eastAsia="Arial" w:hAnsi="Arial Narrow" w:cs="Arial"/>
        </w:rPr>
      </w:pPr>
      <w:r w:rsidRPr="00653589">
        <w:rPr>
          <w:rFonts w:ascii="Arial Narrow" w:eastAsia="Arial" w:hAnsi="Arial Narrow" w:cs="Arial"/>
        </w:rPr>
        <w:t>as peculiaridades do caso concreto;</w:t>
      </w:r>
    </w:p>
    <w:p w14:paraId="4B9E75C4" w14:textId="77777777" w:rsidR="006A27D4" w:rsidRPr="00653589" w:rsidRDefault="006A27D4">
      <w:pPr>
        <w:numPr>
          <w:ilvl w:val="0"/>
          <w:numId w:val="14"/>
        </w:numPr>
        <w:tabs>
          <w:tab w:val="clear" w:pos="0"/>
          <w:tab w:val="num" w:pos="709"/>
          <w:tab w:val="left" w:pos="993"/>
        </w:tabs>
        <w:suppressAutoHyphens/>
        <w:ind w:left="709" w:firstLine="0"/>
        <w:contextualSpacing/>
        <w:jc w:val="both"/>
        <w:rPr>
          <w:rFonts w:ascii="Arial Narrow" w:eastAsia="Arial" w:hAnsi="Arial Narrow" w:cs="Arial"/>
        </w:rPr>
      </w:pPr>
      <w:r w:rsidRPr="00653589">
        <w:rPr>
          <w:rFonts w:ascii="Arial Narrow" w:eastAsia="Arial" w:hAnsi="Arial Narrow" w:cs="Arial"/>
        </w:rPr>
        <w:t>as circunstâncias agravantes ou atenuantes;</w:t>
      </w:r>
    </w:p>
    <w:p w14:paraId="1918B014" w14:textId="77777777" w:rsidR="006A27D4" w:rsidRPr="00653589" w:rsidRDefault="006A27D4">
      <w:pPr>
        <w:numPr>
          <w:ilvl w:val="0"/>
          <w:numId w:val="14"/>
        </w:numPr>
        <w:tabs>
          <w:tab w:val="clear" w:pos="0"/>
          <w:tab w:val="num" w:pos="709"/>
          <w:tab w:val="left" w:pos="993"/>
        </w:tabs>
        <w:suppressAutoHyphens/>
        <w:ind w:left="709" w:firstLine="0"/>
        <w:contextualSpacing/>
        <w:jc w:val="both"/>
        <w:rPr>
          <w:rFonts w:ascii="Arial Narrow" w:eastAsia="Arial" w:hAnsi="Arial Narrow" w:cs="Arial"/>
        </w:rPr>
      </w:pPr>
      <w:r w:rsidRPr="00653589">
        <w:rPr>
          <w:rFonts w:ascii="Arial Narrow" w:eastAsia="Arial" w:hAnsi="Arial Narrow" w:cs="Arial"/>
        </w:rPr>
        <w:t>os danos que dela provierem para o Contratante;</w:t>
      </w:r>
    </w:p>
    <w:p w14:paraId="6327BADE" w14:textId="77777777" w:rsidR="006A27D4" w:rsidRPr="00653589" w:rsidRDefault="006A27D4">
      <w:pPr>
        <w:numPr>
          <w:ilvl w:val="0"/>
          <w:numId w:val="14"/>
        </w:numPr>
        <w:tabs>
          <w:tab w:val="clear" w:pos="0"/>
          <w:tab w:val="num" w:pos="709"/>
          <w:tab w:val="left" w:pos="993"/>
        </w:tabs>
        <w:suppressAutoHyphens/>
        <w:ind w:left="709" w:firstLine="0"/>
        <w:contextualSpacing/>
        <w:jc w:val="both"/>
        <w:rPr>
          <w:rFonts w:ascii="Arial Narrow" w:eastAsia="Arial" w:hAnsi="Arial Narrow" w:cs="Arial"/>
        </w:rPr>
      </w:pPr>
      <w:r w:rsidRPr="00653589">
        <w:rPr>
          <w:rFonts w:ascii="Arial Narrow" w:eastAsia="Arial" w:hAnsi="Arial Narrow" w:cs="Arial"/>
        </w:rPr>
        <w:t>a implantação ou o aperfeiçoamento de programa de integridade, conforme normas e orientações dos órgãos de controle.</w:t>
      </w:r>
    </w:p>
    <w:p w14:paraId="0638BB0E" w14:textId="77777777" w:rsidR="006A27D4" w:rsidRPr="00653589" w:rsidRDefault="006A27D4" w:rsidP="006A27D4">
      <w:pPr>
        <w:tabs>
          <w:tab w:val="num" w:pos="709"/>
          <w:tab w:val="left" w:pos="993"/>
        </w:tabs>
        <w:suppressAutoHyphens/>
        <w:ind w:left="709"/>
        <w:contextualSpacing/>
        <w:rPr>
          <w:rFonts w:ascii="Arial Narrow" w:eastAsia="Arial" w:hAnsi="Arial Narrow" w:cs="Arial"/>
        </w:rPr>
      </w:pPr>
    </w:p>
    <w:p w14:paraId="496CCAD9" w14:textId="77777777" w:rsidR="006A27D4" w:rsidRPr="00653589" w:rsidRDefault="006A27D4">
      <w:pPr>
        <w:pStyle w:val="Nivel2"/>
        <w:numPr>
          <w:ilvl w:val="1"/>
          <w:numId w:val="12"/>
        </w:numPr>
        <w:spacing w:before="0" w:after="0" w:line="240" w:lineRule="auto"/>
        <w:ind w:left="0" w:firstLine="0"/>
        <w:rPr>
          <w:rFonts w:ascii="Arial Narrow" w:hAnsi="Arial Narrow"/>
          <w:color w:val="auto"/>
          <w:sz w:val="24"/>
          <w:szCs w:val="24"/>
        </w:rPr>
      </w:pPr>
      <w:r w:rsidRPr="00653589">
        <w:rPr>
          <w:rFonts w:ascii="Arial Narrow" w:hAnsi="Arial Narrow"/>
          <w:color w:val="auto"/>
          <w:sz w:val="24"/>
          <w:szCs w:val="24"/>
        </w:rPr>
        <w:t xml:space="preserve">Os atos previstos como infrações administrativas na </w:t>
      </w:r>
      <w:hyperlink r:id="rId73" w:history="1">
        <w:r w:rsidRPr="00653589">
          <w:rPr>
            <w:rStyle w:val="Hyperlink"/>
            <w:rFonts w:ascii="Arial Narrow" w:hAnsi="Arial Narrow"/>
            <w:color w:val="auto"/>
            <w:sz w:val="24"/>
            <w:szCs w:val="24"/>
          </w:rPr>
          <w:t>Lei Federal nº 14.133/2021</w:t>
        </w:r>
      </w:hyperlink>
      <w:r w:rsidRPr="00653589">
        <w:rPr>
          <w:rFonts w:ascii="Arial Narrow" w:hAnsi="Arial Narrow"/>
          <w:color w:val="auto"/>
          <w:sz w:val="24"/>
          <w:szCs w:val="24"/>
        </w:rPr>
        <w:t xml:space="preserve">, que sejam tipificadas como atos lesivos </w:t>
      </w:r>
      <w:hyperlink r:id="rId74" w:history="1">
        <w:r w:rsidRPr="00653589">
          <w:rPr>
            <w:rStyle w:val="Hyperlink"/>
            <w:rFonts w:ascii="Arial Narrow" w:hAnsi="Arial Narrow"/>
            <w:color w:val="auto"/>
            <w:sz w:val="24"/>
            <w:szCs w:val="24"/>
          </w:rPr>
          <w:t>na Lei Federal nº 12.846/2013</w:t>
        </w:r>
      </w:hyperlink>
      <w:r w:rsidRPr="00653589">
        <w:rPr>
          <w:rFonts w:ascii="Arial Narrow" w:hAnsi="Arial Narrow"/>
          <w:color w:val="auto"/>
          <w:sz w:val="24"/>
          <w:szCs w:val="24"/>
        </w:rPr>
        <w:t>, serão apurados e julgados conjuntamente, nos mesmos autos, observados o rito procedimental e autoridade competente definidos na referida Lei.</w:t>
      </w:r>
    </w:p>
    <w:p w14:paraId="6DAEBA99" w14:textId="77777777" w:rsidR="006A27D4" w:rsidRPr="00653589" w:rsidRDefault="006A27D4">
      <w:pPr>
        <w:pStyle w:val="Nivel2"/>
        <w:numPr>
          <w:ilvl w:val="1"/>
          <w:numId w:val="12"/>
        </w:numPr>
        <w:spacing w:before="0" w:after="0" w:line="240" w:lineRule="auto"/>
        <w:ind w:left="0" w:firstLine="0"/>
        <w:rPr>
          <w:rFonts w:ascii="Arial Narrow" w:hAnsi="Arial Narrow"/>
          <w:color w:val="auto"/>
          <w:sz w:val="24"/>
          <w:szCs w:val="24"/>
        </w:rPr>
      </w:pPr>
      <w:r w:rsidRPr="00653589">
        <w:rPr>
          <w:rFonts w:ascii="Arial Narrow" w:hAnsi="Arial Narrow"/>
          <w:color w:val="aut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5" w:anchor="art160" w:history="1">
        <w:r w:rsidRPr="00653589">
          <w:rPr>
            <w:rStyle w:val="Hyperlink"/>
            <w:rFonts w:ascii="Arial Narrow" w:hAnsi="Arial Narrow"/>
            <w:color w:val="auto"/>
            <w:sz w:val="24"/>
            <w:szCs w:val="24"/>
          </w:rPr>
          <w:t>art. 160, da Lei Federal nº 14.133/2021</w:t>
        </w:r>
      </w:hyperlink>
      <w:r w:rsidRPr="00653589">
        <w:rPr>
          <w:rFonts w:ascii="Arial Narrow" w:hAnsi="Arial Narrow"/>
          <w:color w:val="auto"/>
          <w:sz w:val="24"/>
          <w:szCs w:val="24"/>
        </w:rPr>
        <w:t>).</w:t>
      </w:r>
    </w:p>
    <w:p w14:paraId="633982A1" w14:textId="77777777" w:rsidR="006A27D4" w:rsidRPr="00653589" w:rsidRDefault="006A27D4">
      <w:pPr>
        <w:pStyle w:val="Nivel2"/>
        <w:numPr>
          <w:ilvl w:val="1"/>
          <w:numId w:val="12"/>
        </w:numPr>
        <w:spacing w:before="0" w:after="0" w:line="240" w:lineRule="auto"/>
        <w:ind w:left="0" w:firstLine="0"/>
        <w:rPr>
          <w:rFonts w:ascii="Arial Narrow" w:hAnsi="Arial Narrow"/>
          <w:color w:val="auto"/>
          <w:sz w:val="24"/>
          <w:szCs w:val="24"/>
        </w:rPr>
      </w:pPr>
      <w:r w:rsidRPr="00653589">
        <w:rPr>
          <w:rFonts w:ascii="Arial Narrow" w:hAnsi="Arial Narrow"/>
          <w:color w:val="auto"/>
          <w:sz w:val="24"/>
          <w:szCs w:val="24"/>
        </w:rPr>
        <w:t xml:space="preserve">O Contratante deverá, no prazo máximo </w:t>
      </w:r>
      <w:r w:rsidRPr="00653589">
        <w:rPr>
          <w:rFonts w:ascii="Arial Narrow" w:hAnsi="Arial Narrow"/>
          <w:b/>
          <w:color w:val="auto"/>
          <w:sz w:val="24"/>
          <w:szCs w:val="24"/>
          <w:u w:val="single"/>
        </w:rPr>
        <w:t>15 (quinze) dias úteis</w:t>
      </w:r>
      <w:r w:rsidRPr="00653589">
        <w:rPr>
          <w:rFonts w:ascii="Arial Narrow" w:hAnsi="Arial Narrow"/>
          <w:color w:val="auto"/>
          <w:sz w:val="24"/>
          <w:szCs w:val="24"/>
        </w:rPr>
        <w:t>,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assim como no Cadastros de infrações desenvolvido pelo TCE-PR.</w:t>
      </w:r>
    </w:p>
    <w:p w14:paraId="30554EDA" w14:textId="77777777" w:rsidR="006A27D4" w:rsidRPr="00653589" w:rsidRDefault="006A27D4">
      <w:pPr>
        <w:pStyle w:val="Nivel2"/>
        <w:numPr>
          <w:ilvl w:val="1"/>
          <w:numId w:val="12"/>
        </w:numPr>
        <w:spacing w:before="0" w:after="0" w:line="240" w:lineRule="auto"/>
        <w:ind w:left="0" w:firstLine="0"/>
        <w:rPr>
          <w:rFonts w:ascii="Arial Narrow" w:hAnsi="Arial Narrow"/>
          <w:color w:val="auto"/>
          <w:sz w:val="24"/>
          <w:szCs w:val="24"/>
        </w:rPr>
      </w:pPr>
      <w:r w:rsidRPr="00653589">
        <w:rPr>
          <w:rFonts w:ascii="Arial Narrow" w:hAnsi="Arial Narrow"/>
          <w:color w:val="auto"/>
          <w:sz w:val="24"/>
          <w:szCs w:val="24"/>
        </w:rPr>
        <w:t xml:space="preserve">As sanções de impedimento de licitar e contratar e declaração de inidoneidade para licitar ou contratar são passíveis de reabilitação na forma do </w:t>
      </w:r>
      <w:hyperlink r:id="rId76" w:anchor="art163" w:history="1">
        <w:r w:rsidRPr="00653589">
          <w:rPr>
            <w:rStyle w:val="Hyperlink"/>
            <w:rFonts w:ascii="Arial Narrow" w:hAnsi="Arial Narrow"/>
            <w:color w:val="auto"/>
            <w:sz w:val="24"/>
            <w:szCs w:val="24"/>
          </w:rPr>
          <w:t>art. 163 da Lei Federal nº 14.133/2021.</w:t>
        </w:r>
      </w:hyperlink>
    </w:p>
    <w:p w14:paraId="53BEDE68" w14:textId="77777777" w:rsidR="006A27D4" w:rsidRPr="00653589" w:rsidRDefault="006A27D4" w:rsidP="006A27D4">
      <w:pPr>
        <w:pStyle w:val="PargrafodaLista"/>
        <w:ind w:left="0" w:right="-5"/>
        <w:rPr>
          <w:rFonts w:ascii="Arial Narrow" w:hAnsi="Arial Narrow"/>
          <w:highlight w:val="yellow"/>
        </w:rPr>
      </w:pPr>
    </w:p>
    <w:p w14:paraId="19D21E22" w14:textId="77777777" w:rsidR="006A27D4" w:rsidRPr="00653589" w:rsidRDefault="006A27D4" w:rsidP="006A27D4">
      <w:pPr>
        <w:pStyle w:val="PargrafodaLista"/>
        <w:ind w:left="0" w:right="-5"/>
        <w:rPr>
          <w:rFonts w:ascii="Arial Narrow" w:hAnsi="Arial Narrow"/>
          <w:highlight w:val="yellow"/>
        </w:rPr>
      </w:pPr>
    </w:p>
    <w:p w14:paraId="2CDACC0E" w14:textId="77777777" w:rsidR="006A27D4" w:rsidRPr="00653589" w:rsidRDefault="006A27D4">
      <w:pPr>
        <w:pStyle w:val="PargrafodaLista"/>
        <w:numPr>
          <w:ilvl w:val="0"/>
          <w:numId w:val="12"/>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rPr>
      </w:pPr>
      <w:r w:rsidRPr="00653589">
        <w:rPr>
          <w:rFonts w:ascii="Arial Narrow" w:hAnsi="Arial Narrow"/>
          <w:b/>
        </w:rPr>
        <w:t>CLÁUSULA DÉCIMA TERCEIRA - DA EXTINÇÃO CONTRATUAL</w:t>
      </w:r>
    </w:p>
    <w:p w14:paraId="60D2F66C" w14:textId="77777777" w:rsidR="006A27D4" w:rsidRPr="00653589" w:rsidRDefault="006A27D4">
      <w:pPr>
        <w:pStyle w:val="PargrafodaLista"/>
        <w:numPr>
          <w:ilvl w:val="1"/>
          <w:numId w:val="12"/>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653589">
        <w:rPr>
          <w:rFonts w:ascii="Arial Narrow" w:hAnsi="Arial Narrow"/>
        </w:rPr>
        <w:t>O contrato se extingue quando cumpridas as obrigações de ambas as partes, ainda que isso ocorra antes do prazo estipulado para tanto.</w:t>
      </w:r>
    </w:p>
    <w:p w14:paraId="18447610" w14:textId="77777777" w:rsidR="006A27D4" w:rsidRPr="00653589" w:rsidRDefault="006A27D4">
      <w:pPr>
        <w:pStyle w:val="Nivel2"/>
        <w:numPr>
          <w:ilvl w:val="2"/>
          <w:numId w:val="12"/>
        </w:numPr>
        <w:tabs>
          <w:tab w:val="left" w:pos="360"/>
        </w:tabs>
        <w:spacing w:before="0" w:after="0" w:line="240" w:lineRule="auto"/>
        <w:ind w:left="0" w:firstLine="0"/>
        <w:rPr>
          <w:rFonts w:ascii="Arial Narrow" w:hAnsi="Arial Narrow"/>
          <w:color w:val="auto"/>
          <w:sz w:val="24"/>
          <w:szCs w:val="24"/>
        </w:rPr>
      </w:pPr>
      <w:r w:rsidRPr="00653589">
        <w:rPr>
          <w:rFonts w:ascii="Arial Narrow" w:hAnsi="Arial Narrow"/>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1571FBB6" w14:textId="77777777" w:rsidR="006A27D4" w:rsidRPr="00653589" w:rsidRDefault="006A27D4">
      <w:pPr>
        <w:pStyle w:val="Nivel2"/>
        <w:numPr>
          <w:ilvl w:val="2"/>
          <w:numId w:val="12"/>
        </w:numPr>
        <w:tabs>
          <w:tab w:val="left" w:pos="360"/>
        </w:tabs>
        <w:spacing w:before="0" w:after="0" w:line="240" w:lineRule="auto"/>
        <w:ind w:left="0" w:firstLine="0"/>
        <w:rPr>
          <w:rFonts w:ascii="Arial Narrow" w:hAnsi="Arial Narrow"/>
          <w:color w:val="auto"/>
          <w:sz w:val="24"/>
          <w:szCs w:val="24"/>
        </w:rPr>
      </w:pPr>
      <w:r w:rsidRPr="00653589">
        <w:rPr>
          <w:rFonts w:ascii="Arial Narrow" w:hAnsi="Arial Narrow"/>
          <w:color w:val="auto"/>
          <w:sz w:val="24"/>
          <w:szCs w:val="24"/>
        </w:rPr>
        <w:t>Caso a notificação da não-continuidade do contrato de que trata este subitem ocorra com menos de 02 (dois) meses da data de aniversário, a extinção contratual ocorrerá após 2 (dois) meses da data da comunicação.</w:t>
      </w:r>
    </w:p>
    <w:p w14:paraId="50D23BEC" w14:textId="77777777" w:rsidR="006A27D4" w:rsidRPr="00653589" w:rsidRDefault="006A27D4">
      <w:pPr>
        <w:pStyle w:val="PargrafodaLista"/>
        <w:numPr>
          <w:ilvl w:val="1"/>
          <w:numId w:val="12"/>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653589">
        <w:rPr>
          <w:rFonts w:ascii="Arial Narrow" w:hAnsi="Arial Narrow"/>
        </w:rPr>
        <w:t>Se as obrigações não forem cumpridas no prazo estipulado, a vigência ficará prorrogada até a conclusão do objeto, caso em que deverá a Administração providenciar a readequação do cronograma fixado para o contrato.</w:t>
      </w:r>
    </w:p>
    <w:p w14:paraId="2C51BF87" w14:textId="77777777" w:rsidR="006A27D4" w:rsidRPr="00653589" w:rsidRDefault="006A27D4">
      <w:pPr>
        <w:pStyle w:val="PargrafodaLista"/>
        <w:numPr>
          <w:ilvl w:val="1"/>
          <w:numId w:val="12"/>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653589">
        <w:rPr>
          <w:rFonts w:ascii="Arial Narrow" w:hAnsi="Arial Narrow"/>
        </w:rPr>
        <w:t>Quando a não conclusão do contrato referida no item anterior decorrer de culpa do contratado:</w:t>
      </w:r>
    </w:p>
    <w:p w14:paraId="572D5C02" w14:textId="77777777" w:rsidR="006A27D4" w:rsidRPr="00653589" w:rsidRDefault="006A27D4">
      <w:pPr>
        <w:pStyle w:val="PargrafodaLista"/>
        <w:numPr>
          <w:ilvl w:val="0"/>
          <w:numId w:val="16"/>
        </w:numPr>
        <w:tabs>
          <w:tab w:val="clear" w:pos="0"/>
          <w:tab w:val="left" w:pos="360"/>
          <w:tab w:val="num" w:pos="709"/>
          <w:tab w:val="left" w:pos="993"/>
        </w:tabs>
        <w:suppressAutoHyphens/>
        <w:ind w:left="0" w:firstLine="0"/>
        <w:jc w:val="both"/>
        <w:rPr>
          <w:rFonts w:ascii="Arial Narrow" w:eastAsia="Arial" w:hAnsi="Arial Narrow" w:cs="Arial"/>
          <w:iCs/>
        </w:rPr>
      </w:pPr>
      <w:r w:rsidRPr="00653589">
        <w:rPr>
          <w:rFonts w:ascii="Arial Narrow" w:eastAsia="Arial" w:hAnsi="Arial Narrow" w:cs="Arial"/>
          <w:iCs/>
        </w:rPr>
        <w:t xml:space="preserve">ficará ele constituído em mora, sendo-lhe aplicáveis as respectivas sanções administrativas; e  </w:t>
      </w:r>
    </w:p>
    <w:p w14:paraId="022F9AE3" w14:textId="77777777" w:rsidR="006A27D4" w:rsidRPr="00653589" w:rsidRDefault="006A27D4">
      <w:pPr>
        <w:pStyle w:val="PargrafodaLista"/>
        <w:numPr>
          <w:ilvl w:val="0"/>
          <w:numId w:val="16"/>
        </w:numPr>
        <w:tabs>
          <w:tab w:val="clear" w:pos="0"/>
          <w:tab w:val="left" w:pos="360"/>
          <w:tab w:val="num" w:pos="709"/>
          <w:tab w:val="left" w:pos="993"/>
        </w:tabs>
        <w:suppressAutoHyphens/>
        <w:ind w:left="0" w:firstLine="0"/>
        <w:jc w:val="both"/>
        <w:rPr>
          <w:rFonts w:ascii="Arial Narrow" w:eastAsia="Arial" w:hAnsi="Arial Narrow" w:cs="Arial"/>
          <w:iCs/>
        </w:rPr>
      </w:pPr>
      <w:r w:rsidRPr="00653589">
        <w:rPr>
          <w:rFonts w:ascii="Arial Narrow" w:eastAsia="Arial" w:hAnsi="Arial Narrow" w:cs="Arial"/>
          <w:iCs/>
        </w:rPr>
        <w:t>poderá a Administração optar pela extinção do contrato e, nesse caso, adotará as medidas admitidas em lei para a continuidade da execução contratual.</w:t>
      </w:r>
    </w:p>
    <w:p w14:paraId="7755A7FD" w14:textId="77777777" w:rsidR="006A27D4" w:rsidRPr="00653589" w:rsidRDefault="006A27D4">
      <w:pPr>
        <w:pStyle w:val="PargrafodaLista"/>
        <w:numPr>
          <w:ilvl w:val="1"/>
          <w:numId w:val="12"/>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653589">
        <w:rPr>
          <w:rFonts w:ascii="Arial Narrow" w:hAnsi="Arial Narrow"/>
        </w:rPr>
        <w:lastRenderedPageBreak/>
        <w:t>O contrato pode ser extinto antes do prazo nele fixado, sem ônus para o contratante, quando esta não dispuser de créditos orçamentários para sua continuidade ou quando entender que o contrato não mais lhe oferece vantagem.</w:t>
      </w:r>
    </w:p>
    <w:p w14:paraId="2C1A9797" w14:textId="77777777" w:rsidR="006A27D4" w:rsidRPr="00653589" w:rsidRDefault="006A27D4">
      <w:pPr>
        <w:pStyle w:val="PargrafodaLista"/>
        <w:numPr>
          <w:ilvl w:val="1"/>
          <w:numId w:val="12"/>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653589">
        <w:rPr>
          <w:rFonts w:ascii="Arial Narrow" w:hAnsi="Arial Narrow"/>
        </w:rPr>
        <w:t xml:space="preserve">O contrato pode ser extinto antes de cumpridas as obrigações nele estipuladas, ou antes do prazo nele fixado, por algum dos motivos previstos no </w:t>
      </w:r>
      <w:hyperlink r:id="rId77" w:anchor="art137" w:history="1">
        <w:r w:rsidRPr="00653589">
          <w:rPr>
            <w:rStyle w:val="Hyperlink"/>
            <w:rFonts w:ascii="Arial Narrow" w:hAnsi="Arial Narrow"/>
          </w:rPr>
          <w:t>art. 137 da Lei Federal nº 14.133/2021</w:t>
        </w:r>
      </w:hyperlink>
      <w:r w:rsidRPr="00653589">
        <w:rPr>
          <w:rFonts w:ascii="Arial Narrow" w:hAnsi="Arial Narrow"/>
        </w:rPr>
        <w:t>, bem como amigavelmente, assegurados o contraditório e a ampla defesa.</w:t>
      </w:r>
    </w:p>
    <w:p w14:paraId="13363E05" w14:textId="77777777" w:rsidR="006A27D4" w:rsidRPr="00653589" w:rsidRDefault="006A27D4">
      <w:pPr>
        <w:pStyle w:val="PargrafodaLista"/>
        <w:numPr>
          <w:ilvl w:val="2"/>
          <w:numId w:val="12"/>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653589">
        <w:rPr>
          <w:rFonts w:ascii="Arial Narrow" w:hAnsi="Arial Narrow"/>
        </w:rPr>
        <w:t xml:space="preserve">Nesta hipótese, aplicam-se também os </w:t>
      </w:r>
      <w:hyperlink r:id="rId78" w:anchor="art138" w:history="1">
        <w:r w:rsidRPr="00653589">
          <w:rPr>
            <w:rStyle w:val="Hyperlink"/>
            <w:rFonts w:ascii="Arial Narrow" w:hAnsi="Arial Narrow"/>
          </w:rPr>
          <w:t>artigos 138 e 139</w:t>
        </w:r>
      </w:hyperlink>
      <w:r w:rsidRPr="00653589">
        <w:rPr>
          <w:rFonts w:ascii="Arial Narrow" w:hAnsi="Arial Narrow"/>
        </w:rPr>
        <w:t xml:space="preserve"> da mesma Lei.</w:t>
      </w:r>
    </w:p>
    <w:p w14:paraId="22F60834" w14:textId="77777777" w:rsidR="006A27D4" w:rsidRPr="00653589" w:rsidRDefault="006A27D4">
      <w:pPr>
        <w:pStyle w:val="PargrafodaLista"/>
        <w:numPr>
          <w:ilvl w:val="2"/>
          <w:numId w:val="12"/>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653589">
        <w:rPr>
          <w:rFonts w:ascii="Arial Narrow" w:hAnsi="Arial Narrow"/>
        </w:rPr>
        <w:t>A alteração social ou a modificação da finalidade ou da estrutura da empresa não ensejará a rescisão se não restringir sua capacidade de concluir o contrato.</w:t>
      </w:r>
    </w:p>
    <w:p w14:paraId="53A58A2E" w14:textId="77777777" w:rsidR="006A27D4" w:rsidRPr="00653589" w:rsidRDefault="006A27D4">
      <w:pPr>
        <w:pStyle w:val="PargrafodaLista"/>
        <w:numPr>
          <w:ilvl w:val="2"/>
          <w:numId w:val="12"/>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653589">
        <w:rPr>
          <w:rFonts w:ascii="Arial Narrow" w:hAnsi="Arial Narrow"/>
        </w:rPr>
        <w:t>Se a operação implicar mudança da pessoa jurídica contratada, deverá ser formalizado termo aditivo para alteração subjetiva.</w:t>
      </w:r>
    </w:p>
    <w:p w14:paraId="10B2F801" w14:textId="77777777" w:rsidR="006A27D4" w:rsidRPr="00653589" w:rsidRDefault="006A27D4">
      <w:pPr>
        <w:pStyle w:val="PargrafodaLista"/>
        <w:numPr>
          <w:ilvl w:val="1"/>
          <w:numId w:val="12"/>
        </w:numPr>
        <w:shd w:val="clear" w:color="auto" w:fill="FFFFFF" w:themeFill="background1"/>
        <w:tabs>
          <w:tab w:val="left" w:pos="360"/>
          <w:tab w:val="left" w:pos="426"/>
        </w:tabs>
        <w:autoSpaceDE w:val="0"/>
        <w:autoSpaceDN w:val="0"/>
        <w:adjustRightInd w:val="0"/>
        <w:ind w:left="0" w:firstLine="0"/>
        <w:jc w:val="both"/>
        <w:rPr>
          <w:rFonts w:ascii="Arial Narrow" w:hAnsi="Arial Narrow"/>
        </w:rPr>
      </w:pPr>
      <w:r w:rsidRPr="00653589">
        <w:rPr>
          <w:rFonts w:ascii="Arial Narrow" w:hAnsi="Arial Narrow"/>
        </w:rPr>
        <w:t>O contrato ainda poderá ser extinto:</w:t>
      </w:r>
    </w:p>
    <w:p w14:paraId="3CE10A6A" w14:textId="77777777" w:rsidR="006A27D4" w:rsidRPr="00653589" w:rsidRDefault="006A27D4">
      <w:pPr>
        <w:pStyle w:val="Nivel3"/>
        <w:numPr>
          <w:ilvl w:val="2"/>
          <w:numId w:val="12"/>
        </w:numPr>
        <w:spacing w:before="0" w:after="0" w:line="240" w:lineRule="auto"/>
        <w:ind w:left="567" w:firstLine="0"/>
        <w:rPr>
          <w:rFonts w:ascii="Arial Narrow" w:hAnsi="Arial Narrow"/>
          <w:sz w:val="24"/>
          <w:szCs w:val="24"/>
        </w:rPr>
      </w:pPr>
      <w:r w:rsidRPr="00653589">
        <w:rPr>
          <w:rFonts w:ascii="Arial Narrow" w:hAnsi="Arial Narrow"/>
          <w:sz w:val="24"/>
          <w:szCs w:val="24"/>
        </w:rPr>
        <w:t xml:space="preserve">caso se constate que o contratado mantém vínculo de natureza técnica, comercial, econômica, financeira, trabalhista ou civil com dirigente do órgão ou entidade contratante ou com agente público que tenha desempenhado função </w:t>
      </w:r>
      <w:r w:rsidRPr="00653589">
        <w:rPr>
          <w:rFonts w:ascii="Arial Narrow" w:hAnsi="Arial Narrow"/>
          <w:strike/>
          <w:sz w:val="24"/>
          <w:szCs w:val="24"/>
        </w:rPr>
        <w:t>na licitação</w:t>
      </w:r>
      <w:r w:rsidRPr="00653589">
        <w:rPr>
          <w:rFonts w:ascii="Arial Narrow" w:hAnsi="Arial Narrow"/>
          <w:sz w:val="24"/>
          <w:szCs w:val="24"/>
        </w:rPr>
        <w:t xml:space="preserve"> no processo de contratação direta ou atue na fiscalização ou na gestão do contrato, ou que deles seja cônjuge, companheiro ou parente em linha reta, colateral ou por afinidade, até o terceiro grau (art. 14, inciso IV, da Lei Federal n.º 14.133/2021);</w:t>
      </w:r>
    </w:p>
    <w:p w14:paraId="20596C5C" w14:textId="77777777" w:rsidR="006A27D4" w:rsidRPr="00653589" w:rsidRDefault="006A27D4">
      <w:pPr>
        <w:pStyle w:val="Nivel3"/>
        <w:numPr>
          <w:ilvl w:val="2"/>
          <w:numId w:val="12"/>
        </w:numPr>
        <w:spacing w:before="0" w:after="0" w:line="240" w:lineRule="auto"/>
        <w:ind w:left="567" w:firstLine="0"/>
        <w:rPr>
          <w:rFonts w:ascii="Arial Narrow" w:hAnsi="Arial Narrow"/>
          <w:sz w:val="24"/>
          <w:szCs w:val="24"/>
        </w:rPr>
      </w:pPr>
      <w:r w:rsidRPr="00653589">
        <w:rPr>
          <w:rFonts w:ascii="Arial Narrow" w:hAnsi="Arial Narrow"/>
          <w:sz w:val="24"/>
          <w:szCs w:val="24"/>
        </w:rPr>
        <w:t>caso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Federal n.º 7.203, de 4 de junho de 2010).</w:t>
      </w:r>
    </w:p>
    <w:p w14:paraId="219ED5D2" w14:textId="77777777" w:rsidR="006A27D4" w:rsidRPr="00653589" w:rsidRDefault="006A27D4">
      <w:pPr>
        <w:pStyle w:val="PargrafodaLista"/>
        <w:numPr>
          <w:ilvl w:val="1"/>
          <w:numId w:val="12"/>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653589">
        <w:rPr>
          <w:rFonts w:ascii="Arial Narrow" w:hAnsi="Arial Narrow"/>
        </w:rPr>
        <w:t>O termo de rescisão, sempre que possível, será precedido:</w:t>
      </w:r>
    </w:p>
    <w:p w14:paraId="657DAF4E" w14:textId="77777777" w:rsidR="006A27D4" w:rsidRPr="00653589" w:rsidRDefault="006A27D4" w:rsidP="006A27D4">
      <w:pPr>
        <w:pStyle w:val="PargrafodaLista"/>
        <w:shd w:val="clear" w:color="auto" w:fill="FFFFFF" w:themeFill="background1"/>
        <w:tabs>
          <w:tab w:val="left" w:pos="360"/>
          <w:tab w:val="left" w:pos="426"/>
        </w:tabs>
        <w:autoSpaceDE w:val="0"/>
        <w:autoSpaceDN w:val="0"/>
        <w:adjustRightInd w:val="0"/>
        <w:ind w:left="0"/>
        <w:contextualSpacing w:val="0"/>
        <w:rPr>
          <w:rFonts w:ascii="Arial Narrow" w:hAnsi="Arial Narrow"/>
        </w:rPr>
      </w:pPr>
    </w:p>
    <w:p w14:paraId="21BB3142" w14:textId="0A3A22F1" w:rsidR="006A27D4" w:rsidRPr="00653589" w:rsidRDefault="006A27D4">
      <w:pPr>
        <w:pStyle w:val="Nivel3"/>
        <w:numPr>
          <w:ilvl w:val="2"/>
          <w:numId w:val="12"/>
        </w:numPr>
        <w:tabs>
          <w:tab w:val="left" w:pos="993"/>
        </w:tabs>
        <w:spacing w:before="0" w:after="0" w:line="240" w:lineRule="auto"/>
        <w:ind w:hanging="515"/>
        <w:rPr>
          <w:rFonts w:ascii="Arial Narrow" w:hAnsi="Arial Narrow"/>
          <w:sz w:val="24"/>
          <w:szCs w:val="24"/>
        </w:rPr>
      </w:pPr>
      <w:r w:rsidRPr="00653589">
        <w:rPr>
          <w:rFonts w:ascii="Arial Narrow" w:hAnsi="Arial Narrow"/>
          <w:sz w:val="24"/>
          <w:szCs w:val="24"/>
        </w:rPr>
        <w:t>Balanço dos eventos contratuais já cumpridos ou parcialmente cumpridos;</w:t>
      </w:r>
    </w:p>
    <w:p w14:paraId="255D765D" w14:textId="77777777" w:rsidR="006A27D4" w:rsidRPr="00653589" w:rsidRDefault="006A27D4">
      <w:pPr>
        <w:pStyle w:val="Nivel3"/>
        <w:numPr>
          <w:ilvl w:val="2"/>
          <w:numId w:val="12"/>
        </w:numPr>
        <w:tabs>
          <w:tab w:val="left" w:pos="360"/>
          <w:tab w:val="left" w:pos="993"/>
        </w:tabs>
        <w:spacing w:before="0" w:after="0" w:line="240" w:lineRule="auto"/>
        <w:ind w:left="709" w:firstLine="0"/>
        <w:rPr>
          <w:rFonts w:ascii="Arial Narrow" w:hAnsi="Arial Narrow"/>
          <w:color w:val="auto"/>
          <w:sz w:val="24"/>
          <w:szCs w:val="24"/>
        </w:rPr>
      </w:pPr>
      <w:r w:rsidRPr="00653589">
        <w:rPr>
          <w:rFonts w:ascii="Arial Narrow" w:hAnsi="Arial Narrow"/>
          <w:color w:val="auto"/>
          <w:sz w:val="24"/>
          <w:szCs w:val="24"/>
        </w:rPr>
        <w:t>Relação dos pagamentos já efetuados e ainda devidos;</w:t>
      </w:r>
    </w:p>
    <w:p w14:paraId="0D9288E8" w14:textId="77777777" w:rsidR="006A27D4" w:rsidRPr="00653589" w:rsidRDefault="006A27D4">
      <w:pPr>
        <w:pStyle w:val="Nivel3"/>
        <w:numPr>
          <w:ilvl w:val="2"/>
          <w:numId w:val="12"/>
        </w:numPr>
        <w:tabs>
          <w:tab w:val="left" w:pos="360"/>
          <w:tab w:val="left" w:pos="993"/>
        </w:tabs>
        <w:spacing w:before="0" w:after="0" w:line="240" w:lineRule="auto"/>
        <w:ind w:left="709" w:firstLine="0"/>
        <w:rPr>
          <w:rFonts w:ascii="Arial Narrow" w:hAnsi="Arial Narrow"/>
          <w:color w:val="auto"/>
          <w:sz w:val="24"/>
          <w:szCs w:val="24"/>
        </w:rPr>
      </w:pPr>
      <w:r w:rsidRPr="00653589">
        <w:rPr>
          <w:rFonts w:ascii="Arial Narrow" w:hAnsi="Arial Narrow"/>
          <w:color w:val="auto"/>
          <w:sz w:val="24"/>
          <w:szCs w:val="24"/>
        </w:rPr>
        <w:t>Indenizações e multas.</w:t>
      </w:r>
    </w:p>
    <w:p w14:paraId="499AEBD2" w14:textId="77777777" w:rsidR="006A27D4" w:rsidRPr="00653589" w:rsidRDefault="006A27D4" w:rsidP="006A27D4">
      <w:pPr>
        <w:pStyle w:val="Nivel3"/>
        <w:numPr>
          <w:ilvl w:val="0"/>
          <w:numId w:val="0"/>
        </w:numPr>
        <w:tabs>
          <w:tab w:val="left" w:pos="360"/>
          <w:tab w:val="left" w:pos="993"/>
        </w:tabs>
        <w:spacing w:before="0" w:after="0" w:line="240" w:lineRule="auto"/>
        <w:ind w:left="709"/>
        <w:rPr>
          <w:rFonts w:ascii="Arial Narrow" w:hAnsi="Arial Narrow"/>
          <w:color w:val="auto"/>
          <w:sz w:val="24"/>
          <w:szCs w:val="24"/>
        </w:rPr>
      </w:pPr>
    </w:p>
    <w:p w14:paraId="5755B253" w14:textId="77777777" w:rsidR="006A27D4" w:rsidRPr="00653589" w:rsidRDefault="006A27D4">
      <w:pPr>
        <w:pStyle w:val="PargrafodaLista"/>
        <w:numPr>
          <w:ilvl w:val="1"/>
          <w:numId w:val="12"/>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653589">
        <w:rPr>
          <w:rFonts w:ascii="Arial Narrow" w:hAnsi="Arial Narrow"/>
        </w:rPr>
        <w:t>A extinção do contrato não configura óbice para o reconhecimento do desequilíbrio econômico-financeiro, hipótese em que será concedida indenização por meio de termo indenizatório (</w:t>
      </w:r>
      <w:hyperlink r:id="rId79" w:anchor="art131" w:history="1">
        <w:r w:rsidRPr="00653589">
          <w:rPr>
            <w:rStyle w:val="Hyperlink"/>
            <w:rFonts w:ascii="Arial Narrow" w:hAnsi="Arial Narrow"/>
          </w:rPr>
          <w:t xml:space="preserve">art. 131, </w:t>
        </w:r>
        <w:r w:rsidRPr="00653589">
          <w:rPr>
            <w:rStyle w:val="Hyperlink"/>
            <w:rFonts w:ascii="Arial Narrow" w:hAnsi="Arial Narrow"/>
            <w:iCs/>
          </w:rPr>
          <w:t xml:space="preserve">caput, </w:t>
        </w:r>
        <w:r w:rsidRPr="00653589">
          <w:rPr>
            <w:rStyle w:val="Hyperlink"/>
            <w:rFonts w:ascii="Arial Narrow" w:hAnsi="Arial Narrow"/>
          </w:rPr>
          <w:t>da Lei Federal  n.º 14.133/2021).</w:t>
        </w:r>
      </w:hyperlink>
      <w:r w:rsidRPr="00653589">
        <w:rPr>
          <w:rFonts w:ascii="Arial Narrow" w:hAnsi="Arial Narrow"/>
        </w:rPr>
        <w:t xml:space="preserve"> </w:t>
      </w:r>
    </w:p>
    <w:p w14:paraId="0DA70E98" w14:textId="77777777" w:rsidR="006A27D4" w:rsidRPr="00653589" w:rsidRDefault="006A27D4" w:rsidP="006A27D4">
      <w:pPr>
        <w:pStyle w:val="PargrafodaLista"/>
        <w:autoSpaceDE w:val="0"/>
        <w:autoSpaceDN w:val="0"/>
        <w:adjustRightInd w:val="0"/>
        <w:ind w:left="0"/>
        <w:contextualSpacing w:val="0"/>
        <w:rPr>
          <w:rFonts w:ascii="Arial Narrow" w:hAnsi="Arial Narrow"/>
        </w:rPr>
      </w:pPr>
    </w:p>
    <w:p w14:paraId="3C337C7D" w14:textId="77777777" w:rsidR="006A27D4" w:rsidRPr="00653589" w:rsidRDefault="006A27D4">
      <w:pPr>
        <w:pStyle w:val="PargrafodaLista"/>
        <w:numPr>
          <w:ilvl w:val="0"/>
          <w:numId w:val="12"/>
        </w:numPr>
        <w:shd w:val="clear" w:color="auto" w:fill="DAEEF3" w:themeFill="accent5" w:themeFillTint="33"/>
        <w:autoSpaceDE w:val="0"/>
        <w:autoSpaceDN w:val="0"/>
        <w:adjustRightInd w:val="0"/>
        <w:ind w:left="0" w:firstLine="0"/>
        <w:contextualSpacing w:val="0"/>
        <w:jc w:val="both"/>
        <w:rPr>
          <w:rFonts w:ascii="Arial Narrow" w:hAnsi="Arial Narrow"/>
        </w:rPr>
      </w:pPr>
      <w:r w:rsidRPr="00653589">
        <w:rPr>
          <w:rFonts w:ascii="Arial Narrow" w:hAnsi="Arial Narrow"/>
          <w:b/>
          <w:bCs/>
          <w:u w:val="single"/>
        </w:rPr>
        <w:t>CLÁUSULA DÉCIMA QUARTA - DA DOTAÇÃO ORÇAMENTÁRIA</w:t>
      </w:r>
    </w:p>
    <w:p w14:paraId="71975B0E" w14:textId="77777777" w:rsidR="006A27D4" w:rsidRPr="00653589" w:rsidRDefault="006A27D4">
      <w:pPr>
        <w:pStyle w:val="PargrafodaLista"/>
        <w:numPr>
          <w:ilvl w:val="1"/>
          <w:numId w:val="12"/>
        </w:numPr>
        <w:autoSpaceDE w:val="0"/>
        <w:autoSpaceDN w:val="0"/>
        <w:adjustRightInd w:val="0"/>
        <w:ind w:left="0" w:firstLine="0"/>
        <w:contextualSpacing w:val="0"/>
        <w:jc w:val="both"/>
        <w:rPr>
          <w:rFonts w:ascii="Arial Narrow" w:hAnsi="Arial Narrow"/>
        </w:rPr>
      </w:pPr>
      <w:r w:rsidRPr="00653589">
        <w:rPr>
          <w:rFonts w:ascii="Arial Narrow" w:hAnsi="Arial Narrow"/>
        </w:rPr>
        <w:t xml:space="preserve">Os recursos orçamentários correrão por conta da seguinte dotação: </w:t>
      </w:r>
    </w:p>
    <w:tbl>
      <w:tblPr>
        <w:tblW w:w="5000" w:type="pct"/>
        <w:tblCellMar>
          <w:left w:w="70" w:type="dxa"/>
          <w:right w:w="70" w:type="dxa"/>
        </w:tblCellMar>
        <w:tblLook w:val="04A0" w:firstRow="1" w:lastRow="0" w:firstColumn="1" w:lastColumn="0" w:noHBand="0" w:noVBand="1"/>
      </w:tblPr>
      <w:tblGrid>
        <w:gridCol w:w="902"/>
        <w:gridCol w:w="851"/>
        <w:gridCol w:w="791"/>
        <w:gridCol w:w="4754"/>
        <w:gridCol w:w="1055"/>
        <w:gridCol w:w="1275"/>
      </w:tblGrid>
      <w:tr w:rsidR="001532F8" w:rsidRPr="001532F8" w14:paraId="1729846A" w14:textId="77777777" w:rsidTr="001532F8">
        <w:trPr>
          <w:trHeight w:val="450"/>
        </w:trPr>
        <w:tc>
          <w:tcPr>
            <w:tcW w:w="468" w:type="pct"/>
            <w:tcBorders>
              <w:top w:val="single" w:sz="4" w:space="0" w:color="auto"/>
              <w:left w:val="single" w:sz="4" w:space="0" w:color="auto"/>
              <w:bottom w:val="single" w:sz="4" w:space="0" w:color="auto"/>
              <w:right w:val="single" w:sz="4" w:space="0" w:color="auto"/>
            </w:tcBorders>
            <w:shd w:val="clear" w:color="000000" w:fill="C0C0C0"/>
            <w:hideMark/>
          </w:tcPr>
          <w:p w14:paraId="7F988403" w14:textId="77777777" w:rsidR="001532F8" w:rsidRPr="001532F8" w:rsidRDefault="001532F8" w:rsidP="001532F8">
            <w:pPr>
              <w:rPr>
                <w:rFonts w:ascii="Arial" w:eastAsia="Times New Roman" w:hAnsi="Arial" w:cs="Arial"/>
                <w:b/>
                <w:bCs/>
                <w:color w:val="000000"/>
                <w:sz w:val="16"/>
                <w:szCs w:val="16"/>
              </w:rPr>
            </w:pPr>
            <w:r w:rsidRPr="001532F8">
              <w:rPr>
                <w:rFonts w:ascii="Arial" w:eastAsia="Times New Roman" w:hAnsi="Arial" w:cs="Arial"/>
                <w:b/>
                <w:bCs/>
                <w:color w:val="000000"/>
                <w:sz w:val="16"/>
                <w:szCs w:val="16"/>
              </w:rPr>
              <w:t>Órgão</w:t>
            </w:r>
          </w:p>
        </w:tc>
        <w:tc>
          <w:tcPr>
            <w:tcW w:w="442" w:type="pct"/>
            <w:tcBorders>
              <w:top w:val="single" w:sz="4" w:space="0" w:color="auto"/>
              <w:left w:val="nil"/>
              <w:bottom w:val="single" w:sz="4" w:space="0" w:color="auto"/>
              <w:right w:val="single" w:sz="4" w:space="0" w:color="auto"/>
            </w:tcBorders>
            <w:shd w:val="clear" w:color="000000" w:fill="C0C0C0"/>
            <w:hideMark/>
          </w:tcPr>
          <w:p w14:paraId="190D50E4" w14:textId="77777777" w:rsidR="001532F8" w:rsidRPr="001532F8" w:rsidRDefault="001532F8" w:rsidP="001532F8">
            <w:pPr>
              <w:jc w:val="right"/>
              <w:rPr>
                <w:rFonts w:ascii="Arial" w:eastAsia="Times New Roman" w:hAnsi="Arial" w:cs="Arial"/>
                <w:b/>
                <w:bCs/>
                <w:color w:val="000000"/>
                <w:sz w:val="16"/>
                <w:szCs w:val="16"/>
              </w:rPr>
            </w:pPr>
            <w:r w:rsidRPr="001532F8">
              <w:rPr>
                <w:rFonts w:ascii="Arial" w:eastAsia="Times New Roman" w:hAnsi="Arial" w:cs="Arial"/>
                <w:b/>
                <w:bCs/>
                <w:color w:val="000000"/>
                <w:sz w:val="16"/>
                <w:szCs w:val="16"/>
              </w:rPr>
              <w:t>Unidade</w:t>
            </w:r>
          </w:p>
        </w:tc>
        <w:tc>
          <w:tcPr>
            <w:tcW w:w="411" w:type="pct"/>
            <w:tcBorders>
              <w:top w:val="single" w:sz="4" w:space="0" w:color="auto"/>
              <w:left w:val="nil"/>
              <w:bottom w:val="single" w:sz="4" w:space="0" w:color="auto"/>
              <w:right w:val="single" w:sz="4" w:space="0" w:color="auto"/>
            </w:tcBorders>
            <w:shd w:val="clear" w:color="000000" w:fill="C0C0C0"/>
            <w:hideMark/>
          </w:tcPr>
          <w:p w14:paraId="2EE50096" w14:textId="77777777" w:rsidR="001532F8" w:rsidRPr="001532F8" w:rsidRDefault="001532F8" w:rsidP="001532F8">
            <w:pPr>
              <w:jc w:val="right"/>
              <w:rPr>
                <w:rFonts w:ascii="Arial" w:eastAsia="Times New Roman" w:hAnsi="Arial" w:cs="Arial"/>
                <w:b/>
                <w:bCs/>
                <w:color w:val="000000"/>
                <w:sz w:val="16"/>
                <w:szCs w:val="16"/>
              </w:rPr>
            </w:pPr>
            <w:r w:rsidRPr="001532F8">
              <w:rPr>
                <w:rFonts w:ascii="Arial" w:eastAsia="Times New Roman" w:hAnsi="Arial" w:cs="Arial"/>
                <w:b/>
                <w:bCs/>
                <w:color w:val="000000"/>
                <w:sz w:val="16"/>
                <w:szCs w:val="16"/>
              </w:rPr>
              <w:t>Ação</w:t>
            </w:r>
          </w:p>
        </w:tc>
        <w:tc>
          <w:tcPr>
            <w:tcW w:w="2469" w:type="pct"/>
            <w:tcBorders>
              <w:top w:val="single" w:sz="4" w:space="0" w:color="auto"/>
              <w:left w:val="nil"/>
              <w:bottom w:val="single" w:sz="4" w:space="0" w:color="auto"/>
              <w:right w:val="single" w:sz="4" w:space="0" w:color="auto"/>
            </w:tcBorders>
            <w:shd w:val="clear" w:color="000000" w:fill="C0C0C0"/>
            <w:hideMark/>
          </w:tcPr>
          <w:p w14:paraId="22545874" w14:textId="77777777" w:rsidR="001532F8" w:rsidRPr="001532F8" w:rsidRDefault="001532F8" w:rsidP="001532F8">
            <w:pPr>
              <w:rPr>
                <w:rFonts w:ascii="Arial" w:eastAsia="Times New Roman" w:hAnsi="Arial" w:cs="Arial"/>
                <w:b/>
                <w:bCs/>
                <w:color w:val="000000"/>
                <w:sz w:val="16"/>
                <w:szCs w:val="16"/>
              </w:rPr>
            </w:pPr>
            <w:r w:rsidRPr="001532F8">
              <w:rPr>
                <w:rFonts w:ascii="Arial" w:eastAsia="Times New Roman" w:hAnsi="Arial" w:cs="Arial"/>
                <w:b/>
                <w:bCs/>
                <w:color w:val="000000"/>
                <w:sz w:val="16"/>
                <w:szCs w:val="16"/>
              </w:rPr>
              <w:t>Elemento - Descrição</w:t>
            </w:r>
          </w:p>
        </w:tc>
        <w:tc>
          <w:tcPr>
            <w:tcW w:w="548" w:type="pct"/>
            <w:tcBorders>
              <w:top w:val="single" w:sz="4" w:space="0" w:color="auto"/>
              <w:left w:val="nil"/>
              <w:bottom w:val="single" w:sz="4" w:space="0" w:color="auto"/>
              <w:right w:val="single" w:sz="4" w:space="0" w:color="auto"/>
            </w:tcBorders>
            <w:shd w:val="clear" w:color="000000" w:fill="C0C0C0"/>
            <w:hideMark/>
          </w:tcPr>
          <w:p w14:paraId="18D22B71" w14:textId="77777777" w:rsidR="001532F8" w:rsidRPr="001532F8" w:rsidRDefault="001532F8" w:rsidP="001532F8">
            <w:pPr>
              <w:rPr>
                <w:rFonts w:ascii="Arial" w:eastAsia="Times New Roman" w:hAnsi="Arial" w:cs="Arial"/>
                <w:b/>
                <w:bCs/>
                <w:color w:val="000000"/>
                <w:sz w:val="16"/>
                <w:szCs w:val="16"/>
              </w:rPr>
            </w:pPr>
            <w:r w:rsidRPr="001532F8">
              <w:rPr>
                <w:rFonts w:ascii="Arial" w:eastAsia="Times New Roman" w:hAnsi="Arial" w:cs="Arial"/>
                <w:b/>
                <w:bCs/>
                <w:color w:val="000000"/>
                <w:sz w:val="16"/>
                <w:szCs w:val="16"/>
              </w:rPr>
              <w:t>Vínculo</w:t>
            </w:r>
          </w:p>
        </w:tc>
        <w:tc>
          <w:tcPr>
            <w:tcW w:w="662" w:type="pct"/>
            <w:tcBorders>
              <w:top w:val="single" w:sz="4" w:space="0" w:color="auto"/>
              <w:left w:val="nil"/>
              <w:bottom w:val="single" w:sz="4" w:space="0" w:color="auto"/>
              <w:right w:val="single" w:sz="4" w:space="0" w:color="auto"/>
            </w:tcBorders>
            <w:shd w:val="clear" w:color="000000" w:fill="C0C0C0"/>
            <w:hideMark/>
          </w:tcPr>
          <w:p w14:paraId="51D94499" w14:textId="77777777" w:rsidR="001532F8" w:rsidRPr="001532F8" w:rsidRDefault="001532F8" w:rsidP="001532F8">
            <w:pPr>
              <w:rPr>
                <w:rFonts w:ascii="Arial" w:eastAsia="Times New Roman" w:hAnsi="Arial" w:cs="Arial"/>
                <w:b/>
                <w:bCs/>
                <w:color w:val="000000"/>
                <w:sz w:val="16"/>
                <w:szCs w:val="16"/>
              </w:rPr>
            </w:pPr>
            <w:r w:rsidRPr="001532F8">
              <w:rPr>
                <w:rFonts w:ascii="Arial" w:eastAsia="Times New Roman" w:hAnsi="Arial" w:cs="Arial"/>
                <w:b/>
                <w:bCs/>
                <w:color w:val="000000"/>
                <w:sz w:val="16"/>
                <w:szCs w:val="16"/>
              </w:rPr>
              <w:t>Dotação</w:t>
            </w:r>
          </w:p>
        </w:tc>
      </w:tr>
      <w:tr w:rsidR="001532F8" w:rsidRPr="001532F8" w14:paraId="3EC6B00A" w14:textId="77777777" w:rsidTr="001532F8">
        <w:trPr>
          <w:trHeight w:val="255"/>
        </w:trPr>
        <w:tc>
          <w:tcPr>
            <w:tcW w:w="468" w:type="pct"/>
            <w:tcBorders>
              <w:top w:val="nil"/>
              <w:left w:val="single" w:sz="4" w:space="0" w:color="auto"/>
              <w:bottom w:val="single" w:sz="4" w:space="0" w:color="auto"/>
              <w:right w:val="single" w:sz="4" w:space="0" w:color="auto"/>
            </w:tcBorders>
            <w:hideMark/>
          </w:tcPr>
          <w:p w14:paraId="2EC9A063"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3</w:t>
            </w:r>
          </w:p>
        </w:tc>
        <w:tc>
          <w:tcPr>
            <w:tcW w:w="442" w:type="pct"/>
            <w:tcBorders>
              <w:top w:val="nil"/>
              <w:left w:val="nil"/>
              <w:bottom w:val="single" w:sz="4" w:space="0" w:color="auto"/>
              <w:right w:val="single" w:sz="4" w:space="0" w:color="auto"/>
            </w:tcBorders>
            <w:hideMark/>
          </w:tcPr>
          <w:p w14:paraId="081AD38E"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1</w:t>
            </w:r>
          </w:p>
        </w:tc>
        <w:tc>
          <w:tcPr>
            <w:tcW w:w="411" w:type="pct"/>
            <w:tcBorders>
              <w:top w:val="nil"/>
              <w:left w:val="nil"/>
              <w:bottom w:val="single" w:sz="4" w:space="0" w:color="auto"/>
              <w:right w:val="single" w:sz="4" w:space="0" w:color="auto"/>
            </w:tcBorders>
            <w:hideMark/>
          </w:tcPr>
          <w:p w14:paraId="08329D0C"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2071</w:t>
            </w:r>
          </w:p>
        </w:tc>
        <w:tc>
          <w:tcPr>
            <w:tcW w:w="2469" w:type="pct"/>
            <w:tcBorders>
              <w:top w:val="nil"/>
              <w:left w:val="nil"/>
              <w:bottom w:val="single" w:sz="4" w:space="0" w:color="auto"/>
              <w:right w:val="single" w:sz="4" w:space="0" w:color="auto"/>
            </w:tcBorders>
            <w:hideMark/>
          </w:tcPr>
          <w:p w14:paraId="18BF7A27" w14:textId="77777777" w:rsidR="001532F8" w:rsidRPr="001532F8" w:rsidRDefault="001532F8" w:rsidP="001532F8">
            <w:pPr>
              <w:rPr>
                <w:rFonts w:ascii="Arial" w:eastAsia="Times New Roman" w:hAnsi="Arial" w:cs="Arial"/>
                <w:color w:val="000000"/>
                <w:sz w:val="16"/>
                <w:szCs w:val="16"/>
              </w:rPr>
            </w:pPr>
            <w:r w:rsidRPr="001532F8">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04BDE4C4"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0</w:t>
            </w:r>
          </w:p>
        </w:tc>
        <w:tc>
          <w:tcPr>
            <w:tcW w:w="662" w:type="pct"/>
            <w:tcBorders>
              <w:top w:val="nil"/>
              <w:left w:val="nil"/>
              <w:bottom w:val="single" w:sz="4" w:space="0" w:color="auto"/>
              <w:right w:val="single" w:sz="4" w:space="0" w:color="auto"/>
            </w:tcBorders>
            <w:hideMark/>
          </w:tcPr>
          <w:p w14:paraId="03FDE855"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41</w:t>
            </w:r>
          </w:p>
        </w:tc>
      </w:tr>
      <w:tr w:rsidR="001532F8" w:rsidRPr="001532F8" w14:paraId="07D5678F" w14:textId="77777777" w:rsidTr="001532F8">
        <w:trPr>
          <w:trHeight w:val="255"/>
        </w:trPr>
        <w:tc>
          <w:tcPr>
            <w:tcW w:w="468" w:type="pct"/>
            <w:tcBorders>
              <w:top w:val="nil"/>
              <w:left w:val="single" w:sz="4" w:space="0" w:color="auto"/>
              <w:bottom w:val="single" w:sz="4" w:space="0" w:color="auto"/>
              <w:right w:val="single" w:sz="4" w:space="0" w:color="auto"/>
            </w:tcBorders>
            <w:hideMark/>
          </w:tcPr>
          <w:p w14:paraId="675C3B15"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4</w:t>
            </w:r>
          </w:p>
        </w:tc>
        <w:tc>
          <w:tcPr>
            <w:tcW w:w="442" w:type="pct"/>
            <w:tcBorders>
              <w:top w:val="nil"/>
              <w:left w:val="nil"/>
              <w:bottom w:val="single" w:sz="4" w:space="0" w:color="auto"/>
              <w:right w:val="single" w:sz="4" w:space="0" w:color="auto"/>
            </w:tcBorders>
            <w:hideMark/>
          </w:tcPr>
          <w:p w14:paraId="58539175"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1</w:t>
            </w:r>
          </w:p>
        </w:tc>
        <w:tc>
          <w:tcPr>
            <w:tcW w:w="411" w:type="pct"/>
            <w:tcBorders>
              <w:top w:val="nil"/>
              <w:left w:val="nil"/>
              <w:bottom w:val="single" w:sz="4" w:space="0" w:color="auto"/>
              <w:right w:val="single" w:sz="4" w:space="0" w:color="auto"/>
            </w:tcBorders>
            <w:hideMark/>
          </w:tcPr>
          <w:p w14:paraId="190026E0"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2009</w:t>
            </w:r>
          </w:p>
        </w:tc>
        <w:tc>
          <w:tcPr>
            <w:tcW w:w="2469" w:type="pct"/>
            <w:tcBorders>
              <w:top w:val="nil"/>
              <w:left w:val="nil"/>
              <w:bottom w:val="single" w:sz="4" w:space="0" w:color="auto"/>
              <w:right w:val="single" w:sz="4" w:space="0" w:color="auto"/>
            </w:tcBorders>
            <w:hideMark/>
          </w:tcPr>
          <w:p w14:paraId="35E00C09" w14:textId="77777777" w:rsidR="001532F8" w:rsidRPr="001532F8" w:rsidRDefault="001532F8" w:rsidP="001532F8">
            <w:pPr>
              <w:rPr>
                <w:rFonts w:ascii="Arial" w:eastAsia="Times New Roman" w:hAnsi="Arial" w:cs="Arial"/>
                <w:color w:val="000000"/>
                <w:sz w:val="16"/>
                <w:szCs w:val="16"/>
              </w:rPr>
            </w:pPr>
            <w:r w:rsidRPr="001532F8">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6F3A72A2"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0</w:t>
            </w:r>
          </w:p>
        </w:tc>
        <w:tc>
          <w:tcPr>
            <w:tcW w:w="662" w:type="pct"/>
            <w:tcBorders>
              <w:top w:val="nil"/>
              <w:left w:val="nil"/>
              <w:bottom w:val="single" w:sz="4" w:space="0" w:color="auto"/>
              <w:right w:val="single" w:sz="4" w:space="0" w:color="auto"/>
            </w:tcBorders>
            <w:hideMark/>
          </w:tcPr>
          <w:p w14:paraId="304CA7FD"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110</w:t>
            </w:r>
          </w:p>
        </w:tc>
      </w:tr>
      <w:tr w:rsidR="001532F8" w:rsidRPr="001532F8" w14:paraId="55BEAA89" w14:textId="77777777" w:rsidTr="001532F8">
        <w:trPr>
          <w:trHeight w:val="255"/>
        </w:trPr>
        <w:tc>
          <w:tcPr>
            <w:tcW w:w="468" w:type="pct"/>
            <w:tcBorders>
              <w:top w:val="nil"/>
              <w:left w:val="single" w:sz="4" w:space="0" w:color="auto"/>
              <w:bottom w:val="single" w:sz="4" w:space="0" w:color="auto"/>
              <w:right w:val="single" w:sz="4" w:space="0" w:color="auto"/>
            </w:tcBorders>
            <w:hideMark/>
          </w:tcPr>
          <w:p w14:paraId="20F299D7"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5</w:t>
            </w:r>
          </w:p>
        </w:tc>
        <w:tc>
          <w:tcPr>
            <w:tcW w:w="442" w:type="pct"/>
            <w:tcBorders>
              <w:top w:val="nil"/>
              <w:left w:val="nil"/>
              <w:bottom w:val="single" w:sz="4" w:space="0" w:color="auto"/>
              <w:right w:val="single" w:sz="4" w:space="0" w:color="auto"/>
            </w:tcBorders>
            <w:hideMark/>
          </w:tcPr>
          <w:p w14:paraId="16048C20"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2</w:t>
            </w:r>
          </w:p>
        </w:tc>
        <w:tc>
          <w:tcPr>
            <w:tcW w:w="411" w:type="pct"/>
            <w:tcBorders>
              <w:top w:val="nil"/>
              <w:left w:val="nil"/>
              <w:bottom w:val="single" w:sz="4" w:space="0" w:color="auto"/>
              <w:right w:val="single" w:sz="4" w:space="0" w:color="auto"/>
            </w:tcBorders>
            <w:hideMark/>
          </w:tcPr>
          <w:p w14:paraId="478051E2"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2048</w:t>
            </w:r>
          </w:p>
        </w:tc>
        <w:tc>
          <w:tcPr>
            <w:tcW w:w="2469" w:type="pct"/>
            <w:tcBorders>
              <w:top w:val="nil"/>
              <w:left w:val="nil"/>
              <w:bottom w:val="single" w:sz="4" w:space="0" w:color="auto"/>
              <w:right w:val="single" w:sz="4" w:space="0" w:color="auto"/>
            </w:tcBorders>
            <w:hideMark/>
          </w:tcPr>
          <w:p w14:paraId="20D23607" w14:textId="77777777" w:rsidR="001532F8" w:rsidRPr="001532F8" w:rsidRDefault="001532F8" w:rsidP="001532F8">
            <w:pPr>
              <w:rPr>
                <w:rFonts w:ascii="Arial" w:eastAsia="Times New Roman" w:hAnsi="Arial" w:cs="Arial"/>
                <w:color w:val="000000"/>
                <w:sz w:val="16"/>
                <w:szCs w:val="16"/>
              </w:rPr>
            </w:pPr>
            <w:r w:rsidRPr="001532F8">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3B6F65BD"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0</w:t>
            </w:r>
          </w:p>
        </w:tc>
        <w:tc>
          <w:tcPr>
            <w:tcW w:w="662" w:type="pct"/>
            <w:tcBorders>
              <w:top w:val="nil"/>
              <w:left w:val="nil"/>
              <w:bottom w:val="single" w:sz="4" w:space="0" w:color="auto"/>
              <w:right w:val="single" w:sz="4" w:space="0" w:color="auto"/>
            </w:tcBorders>
            <w:hideMark/>
          </w:tcPr>
          <w:p w14:paraId="3B9ECA2B"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176</w:t>
            </w:r>
          </w:p>
        </w:tc>
      </w:tr>
      <w:tr w:rsidR="001532F8" w:rsidRPr="001532F8" w14:paraId="6BB87A15" w14:textId="77777777" w:rsidTr="001532F8">
        <w:trPr>
          <w:trHeight w:val="255"/>
        </w:trPr>
        <w:tc>
          <w:tcPr>
            <w:tcW w:w="468" w:type="pct"/>
            <w:tcBorders>
              <w:top w:val="nil"/>
              <w:left w:val="single" w:sz="4" w:space="0" w:color="auto"/>
              <w:bottom w:val="single" w:sz="4" w:space="0" w:color="auto"/>
              <w:right w:val="single" w:sz="4" w:space="0" w:color="auto"/>
            </w:tcBorders>
            <w:hideMark/>
          </w:tcPr>
          <w:p w14:paraId="0EA13E96"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6</w:t>
            </w:r>
          </w:p>
        </w:tc>
        <w:tc>
          <w:tcPr>
            <w:tcW w:w="442" w:type="pct"/>
            <w:tcBorders>
              <w:top w:val="nil"/>
              <w:left w:val="nil"/>
              <w:bottom w:val="single" w:sz="4" w:space="0" w:color="auto"/>
              <w:right w:val="single" w:sz="4" w:space="0" w:color="auto"/>
            </w:tcBorders>
            <w:hideMark/>
          </w:tcPr>
          <w:p w14:paraId="5AEABAC9"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1</w:t>
            </w:r>
          </w:p>
        </w:tc>
        <w:tc>
          <w:tcPr>
            <w:tcW w:w="411" w:type="pct"/>
            <w:tcBorders>
              <w:top w:val="nil"/>
              <w:left w:val="nil"/>
              <w:bottom w:val="single" w:sz="4" w:space="0" w:color="auto"/>
              <w:right w:val="single" w:sz="4" w:space="0" w:color="auto"/>
            </w:tcBorders>
            <w:hideMark/>
          </w:tcPr>
          <w:p w14:paraId="7A0C96FE"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2047</w:t>
            </w:r>
          </w:p>
        </w:tc>
        <w:tc>
          <w:tcPr>
            <w:tcW w:w="2469" w:type="pct"/>
            <w:tcBorders>
              <w:top w:val="nil"/>
              <w:left w:val="nil"/>
              <w:bottom w:val="single" w:sz="4" w:space="0" w:color="auto"/>
              <w:right w:val="single" w:sz="4" w:space="0" w:color="auto"/>
            </w:tcBorders>
            <w:hideMark/>
          </w:tcPr>
          <w:p w14:paraId="500996A4" w14:textId="77777777" w:rsidR="001532F8" w:rsidRPr="001532F8" w:rsidRDefault="001532F8" w:rsidP="001532F8">
            <w:pPr>
              <w:rPr>
                <w:rFonts w:ascii="Arial" w:eastAsia="Times New Roman" w:hAnsi="Arial" w:cs="Arial"/>
                <w:color w:val="000000"/>
                <w:sz w:val="16"/>
                <w:szCs w:val="16"/>
              </w:rPr>
            </w:pPr>
            <w:r w:rsidRPr="001532F8">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1AE501E6"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0</w:t>
            </w:r>
          </w:p>
        </w:tc>
        <w:tc>
          <w:tcPr>
            <w:tcW w:w="662" w:type="pct"/>
            <w:tcBorders>
              <w:top w:val="nil"/>
              <w:left w:val="nil"/>
              <w:bottom w:val="single" w:sz="4" w:space="0" w:color="auto"/>
              <w:right w:val="single" w:sz="4" w:space="0" w:color="auto"/>
            </w:tcBorders>
            <w:hideMark/>
          </w:tcPr>
          <w:p w14:paraId="5E8692BE"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183</w:t>
            </w:r>
          </w:p>
        </w:tc>
      </w:tr>
      <w:tr w:rsidR="001532F8" w:rsidRPr="001532F8" w14:paraId="42196E8C" w14:textId="77777777" w:rsidTr="001532F8">
        <w:trPr>
          <w:trHeight w:val="255"/>
        </w:trPr>
        <w:tc>
          <w:tcPr>
            <w:tcW w:w="468" w:type="pct"/>
            <w:tcBorders>
              <w:top w:val="nil"/>
              <w:left w:val="single" w:sz="4" w:space="0" w:color="auto"/>
              <w:bottom w:val="single" w:sz="4" w:space="0" w:color="auto"/>
              <w:right w:val="single" w:sz="4" w:space="0" w:color="auto"/>
            </w:tcBorders>
            <w:hideMark/>
          </w:tcPr>
          <w:p w14:paraId="1F306986"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6</w:t>
            </w:r>
          </w:p>
        </w:tc>
        <w:tc>
          <w:tcPr>
            <w:tcW w:w="442" w:type="pct"/>
            <w:tcBorders>
              <w:top w:val="nil"/>
              <w:left w:val="nil"/>
              <w:bottom w:val="single" w:sz="4" w:space="0" w:color="auto"/>
              <w:right w:val="single" w:sz="4" w:space="0" w:color="auto"/>
            </w:tcBorders>
            <w:hideMark/>
          </w:tcPr>
          <w:p w14:paraId="1F4CF0C1"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2</w:t>
            </w:r>
          </w:p>
        </w:tc>
        <w:tc>
          <w:tcPr>
            <w:tcW w:w="411" w:type="pct"/>
            <w:tcBorders>
              <w:top w:val="nil"/>
              <w:left w:val="nil"/>
              <w:bottom w:val="single" w:sz="4" w:space="0" w:color="auto"/>
              <w:right w:val="single" w:sz="4" w:space="0" w:color="auto"/>
            </w:tcBorders>
            <w:hideMark/>
          </w:tcPr>
          <w:p w14:paraId="65BCE2FE"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2111</w:t>
            </w:r>
          </w:p>
        </w:tc>
        <w:tc>
          <w:tcPr>
            <w:tcW w:w="2469" w:type="pct"/>
            <w:tcBorders>
              <w:top w:val="nil"/>
              <w:left w:val="nil"/>
              <w:bottom w:val="single" w:sz="4" w:space="0" w:color="auto"/>
              <w:right w:val="single" w:sz="4" w:space="0" w:color="auto"/>
            </w:tcBorders>
            <w:hideMark/>
          </w:tcPr>
          <w:p w14:paraId="1A5D2409" w14:textId="77777777" w:rsidR="001532F8" w:rsidRPr="001532F8" w:rsidRDefault="001532F8" w:rsidP="001532F8">
            <w:pPr>
              <w:rPr>
                <w:rFonts w:ascii="Arial" w:eastAsia="Times New Roman" w:hAnsi="Arial" w:cs="Arial"/>
                <w:color w:val="000000"/>
                <w:sz w:val="16"/>
                <w:szCs w:val="16"/>
              </w:rPr>
            </w:pPr>
            <w:r w:rsidRPr="001532F8">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023C271E"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0</w:t>
            </w:r>
          </w:p>
        </w:tc>
        <w:tc>
          <w:tcPr>
            <w:tcW w:w="662" w:type="pct"/>
            <w:tcBorders>
              <w:top w:val="nil"/>
              <w:left w:val="nil"/>
              <w:bottom w:val="single" w:sz="4" w:space="0" w:color="auto"/>
              <w:right w:val="single" w:sz="4" w:space="0" w:color="auto"/>
            </w:tcBorders>
            <w:hideMark/>
          </w:tcPr>
          <w:p w14:paraId="58B56611"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252</w:t>
            </w:r>
          </w:p>
        </w:tc>
      </w:tr>
      <w:tr w:rsidR="001532F8" w:rsidRPr="001532F8" w14:paraId="793E0DD6" w14:textId="77777777" w:rsidTr="001532F8">
        <w:trPr>
          <w:trHeight w:val="255"/>
        </w:trPr>
        <w:tc>
          <w:tcPr>
            <w:tcW w:w="468" w:type="pct"/>
            <w:tcBorders>
              <w:top w:val="nil"/>
              <w:left w:val="single" w:sz="4" w:space="0" w:color="auto"/>
              <w:bottom w:val="single" w:sz="4" w:space="0" w:color="auto"/>
              <w:right w:val="single" w:sz="4" w:space="0" w:color="auto"/>
            </w:tcBorders>
            <w:hideMark/>
          </w:tcPr>
          <w:p w14:paraId="64B2CF91"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7</w:t>
            </w:r>
          </w:p>
        </w:tc>
        <w:tc>
          <w:tcPr>
            <w:tcW w:w="442" w:type="pct"/>
            <w:tcBorders>
              <w:top w:val="nil"/>
              <w:left w:val="nil"/>
              <w:bottom w:val="single" w:sz="4" w:space="0" w:color="auto"/>
              <w:right w:val="single" w:sz="4" w:space="0" w:color="auto"/>
            </w:tcBorders>
            <w:hideMark/>
          </w:tcPr>
          <w:p w14:paraId="3AD1DE4B"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1</w:t>
            </w:r>
          </w:p>
        </w:tc>
        <w:tc>
          <w:tcPr>
            <w:tcW w:w="411" w:type="pct"/>
            <w:tcBorders>
              <w:top w:val="nil"/>
              <w:left w:val="nil"/>
              <w:bottom w:val="single" w:sz="4" w:space="0" w:color="auto"/>
              <w:right w:val="single" w:sz="4" w:space="0" w:color="auto"/>
            </w:tcBorders>
            <w:hideMark/>
          </w:tcPr>
          <w:p w14:paraId="2049BD50"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2072</w:t>
            </w:r>
          </w:p>
        </w:tc>
        <w:tc>
          <w:tcPr>
            <w:tcW w:w="2469" w:type="pct"/>
            <w:tcBorders>
              <w:top w:val="nil"/>
              <w:left w:val="nil"/>
              <w:bottom w:val="single" w:sz="4" w:space="0" w:color="auto"/>
              <w:right w:val="single" w:sz="4" w:space="0" w:color="auto"/>
            </w:tcBorders>
            <w:hideMark/>
          </w:tcPr>
          <w:p w14:paraId="47F06647" w14:textId="77777777" w:rsidR="001532F8" w:rsidRPr="001532F8" w:rsidRDefault="001532F8" w:rsidP="001532F8">
            <w:pPr>
              <w:rPr>
                <w:rFonts w:ascii="Arial" w:eastAsia="Times New Roman" w:hAnsi="Arial" w:cs="Arial"/>
                <w:color w:val="000000"/>
                <w:sz w:val="16"/>
                <w:szCs w:val="16"/>
              </w:rPr>
            </w:pPr>
            <w:r w:rsidRPr="001532F8">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6C907ED1"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0</w:t>
            </w:r>
          </w:p>
        </w:tc>
        <w:tc>
          <w:tcPr>
            <w:tcW w:w="662" w:type="pct"/>
            <w:tcBorders>
              <w:top w:val="nil"/>
              <w:left w:val="nil"/>
              <w:bottom w:val="single" w:sz="4" w:space="0" w:color="auto"/>
              <w:right w:val="single" w:sz="4" w:space="0" w:color="auto"/>
            </w:tcBorders>
            <w:hideMark/>
          </w:tcPr>
          <w:p w14:paraId="7E5E0DA2"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268</w:t>
            </w:r>
          </w:p>
        </w:tc>
      </w:tr>
      <w:tr w:rsidR="001532F8" w:rsidRPr="001532F8" w14:paraId="69C9CD77" w14:textId="77777777" w:rsidTr="001532F8">
        <w:trPr>
          <w:trHeight w:val="255"/>
        </w:trPr>
        <w:tc>
          <w:tcPr>
            <w:tcW w:w="468" w:type="pct"/>
            <w:tcBorders>
              <w:top w:val="nil"/>
              <w:left w:val="single" w:sz="4" w:space="0" w:color="auto"/>
              <w:bottom w:val="single" w:sz="4" w:space="0" w:color="auto"/>
              <w:right w:val="single" w:sz="4" w:space="0" w:color="auto"/>
            </w:tcBorders>
            <w:hideMark/>
          </w:tcPr>
          <w:p w14:paraId="5CA5D309"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7</w:t>
            </w:r>
          </w:p>
        </w:tc>
        <w:tc>
          <w:tcPr>
            <w:tcW w:w="442" w:type="pct"/>
            <w:tcBorders>
              <w:top w:val="nil"/>
              <w:left w:val="nil"/>
              <w:bottom w:val="single" w:sz="4" w:space="0" w:color="auto"/>
              <w:right w:val="single" w:sz="4" w:space="0" w:color="auto"/>
            </w:tcBorders>
            <w:hideMark/>
          </w:tcPr>
          <w:p w14:paraId="609DE9B1"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2</w:t>
            </w:r>
          </w:p>
        </w:tc>
        <w:tc>
          <w:tcPr>
            <w:tcW w:w="411" w:type="pct"/>
            <w:tcBorders>
              <w:top w:val="nil"/>
              <w:left w:val="nil"/>
              <w:bottom w:val="single" w:sz="4" w:space="0" w:color="auto"/>
              <w:right w:val="single" w:sz="4" w:space="0" w:color="auto"/>
            </w:tcBorders>
            <w:hideMark/>
          </w:tcPr>
          <w:p w14:paraId="251B1AF2"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2062</w:t>
            </w:r>
          </w:p>
        </w:tc>
        <w:tc>
          <w:tcPr>
            <w:tcW w:w="2469" w:type="pct"/>
            <w:tcBorders>
              <w:top w:val="nil"/>
              <w:left w:val="nil"/>
              <w:bottom w:val="single" w:sz="4" w:space="0" w:color="auto"/>
              <w:right w:val="single" w:sz="4" w:space="0" w:color="auto"/>
            </w:tcBorders>
            <w:hideMark/>
          </w:tcPr>
          <w:p w14:paraId="1BE5821E" w14:textId="77777777" w:rsidR="001532F8" w:rsidRPr="001532F8" w:rsidRDefault="001532F8" w:rsidP="001532F8">
            <w:pPr>
              <w:rPr>
                <w:rFonts w:ascii="Arial" w:eastAsia="Times New Roman" w:hAnsi="Arial" w:cs="Arial"/>
                <w:color w:val="000000"/>
                <w:sz w:val="16"/>
                <w:szCs w:val="16"/>
              </w:rPr>
            </w:pPr>
            <w:r w:rsidRPr="001532F8">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4EBD8852"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0</w:t>
            </w:r>
          </w:p>
        </w:tc>
        <w:tc>
          <w:tcPr>
            <w:tcW w:w="662" w:type="pct"/>
            <w:tcBorders>
              <w:top w:val="nil"/>
              <w:left w:val="nil"/>
              <w:bottom w:val="single" w:sz="4" w:space="0" w:color="auto"/>
              <w:right w:val="single" w:sz="4" w:space="0" w:color="auto"/>
            </w:tcBorders>
            <w:hideMark/>
          </w:tcPr>
          <w:p w14:paraId="5823A04F"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282</w:t>
            </w:r>
          </w:p>
        </w:tc>
      </w:tr>
      <w:tr w:rsidR="001532F8" w:rsidRPr="001532F8" w14:paraId="28562CE1" w14:textId="77777777" w:rsidTr="001532F8">
        <w:trPr>
          <w:trHeight w:val="255"/>
        </w:trPr>
        <w:tc>
          <w:tcPr>
            <w:tcW w:w="468" w:type="pct"/>
            <w:tcBorders>
              <w:top w:val="nil"/>
              <w:left w:val="single" w:sz="4" w:space="0" w:color="auto"/>
              <w:bottom w:val="single" w:sz="4" w:space="0" w:color="auto"/>
              <w:right w:val="single" w:sz="4" w:space="0" w:color="auto"/>
            </w:tcBorders>
            <w:hideMark/>
          </w:tcPr>
          <w:p w14:paraId="7DDC351B"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7</w:t>
            </w:r>
          </w:p>
        </w:tc>
        <w:tc>
          <w:tcPr>
            <w:tcW w:w="442" w:type="pct"/>
            <w:tcBorders>
              <w:top w:val="nil"/>
              <w:left w:val="nil"/>
              <w:bottom w:val="single" w:sz="4" w:space="0" w:color="auto"/>
              <w:right w:val="single" w:sz="4" w:space="0" w:color="auto"/>
            </w:tcBorders>
            <w:hideMark/>
          </w:tcPr>
          <w:p w14:paraId="03EE35B6"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2</w:t>
            </w:r>
          </w:p>
        </w:tc>
        <w:tc>
          <w:tcPr>
            <w:tcW w:w="411" w:type="pct"/>
            <w:tcBorders>
              <w:top w:val="nil"/>
              <w:left w:val="nil"/>
              <w:bottom w:val="single" w:sz="4" w:space="0" w:color="auto"/>
              <w:right w:val="single" w:sz="4" w:space="0" w:color="auto"/>
            </w:tcBorders>
            <w:hideMark/>
          </w:tcPr>
          <w:p w14:paraId="648F45FB"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2064</w:t>
            </w:r>
          </w:p>
        </w:tc>
        <w:tc>
          <w:tcPr>
            <w:tcW w:w="2469" w:type="pct"/>
            <w:tcBorders>
              <w:top w:val="nil"/>
              <w:left w:val="nil"/>
              <w:bottom w:val="single" w:sz="4" w:space="0" w:color="auto"/>
              <w:right w:val="single" w:sz="4" w:space="0" w:color="auto"/>
            </w:tcBorders>
            <w:hideMark/>
          </w:tcPr>
          <w:p w14:paraId="677C973B" w14:textId="77777777" w:rsidR="001532F8" w:rsidRPr="001532F8" w:rsidRDefault="001532F8" w:rsidP="001532F8">
            <w:pPr>
              <w:rPr>
                <w:rFonts w:ascii="Arial" w:eastAsia="Times New Roman" w:hAnsi="Arial" w:cs="Arial"/>
                <w:color w:val="000000"/>
                <w:sz w:val="16"/>
                <w:szCs w:val="16"/>
              </w:rPr>
            </w:pPr>
            <w:r w:rsidRPr="001532F8">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31C2A599"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0</w:t>
            </w:r>
          </w:p>
        </w:tc>
        <w:tc>
          <w:tcPr>
            <w:tcW w:w="662" w:type="pct"/>
            <w:tcBorders>
              <w:top w:val="nil"/>
              <w:left w:val="nil"/>
              <w:bottom w:val="single" w:sz="4" w:space="0" w:color="auto"/>
              <w:right w:val="single" w:sz="4" w:space="0" w:color="auto"/>
            </w:tcBorders>
            <w:hideMark/>
          </w:tcPr>
          <w:p w14:paraId="1357BF64"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285</w:t>
            </w:r>
          </w:p>
        </w:tc>
      </w:tr>
      <w:tr w:rsidR="001532F8" w:rsidRPr="001532F8" w14:paraId="5EA86788" w14:textId="77777777" w:rsidTr="001532F8">
        <w:trPr>
          <w:trHeight w:val="255"/>
        </w:trPr>
        <w:tc>
          <w:tcPr>
            <w:tcW w:w="468" w:type="pct"/>
            <w:tcBorders>
              <w:top w:val="nil"/>
              <w:left w:val="single" w:sz="4" w:space="0" w:color="auto"/>
              <w:bottom w:val="single" w:sz="4" w:space="0" w:color="auto"/>
              <w:right w:val="single" w:sz="4" w:space="0" w:color="auto"/>
            </w:tcBorders>
            <w:hideMark/>
          </w:tcPr>
          <w:p w14:paraId="0D048D81"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7</w:t>
            </w:r>
          </w:p>
        </w:tc>
        <w:tc>
          <w:tcPr>
            <w:tcW w:w="442" w:type="pct"/>
            <w:tcBorders>
              <w:top w:val="nil"/>
              <w:left w:val="nil"/>
              <w:bottom w:val="single" w:sz="4" w:space="0" w:color="auto"/>
              <w:right w:val="single" w:sz="4" w:space="0" w:color="auto"/>
            </w:tcBorders>
            <w:hideMark/>
          </w:tcPr>
          <w:p w14:paraId="02B55892"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2</w:t>
            </w:r>
          </w:p>
        </w:tc>
        <w:tc>
          <w:tcPr>
            <w:tcW w:w="411" w:type="pct"/>
            <w:tcBorders>
              <w:top w:val="nil"/>
              <w:left w:val="nil"/>
              <w:bottom w:val="single" w:sz="4" w:space="0" w:color="auto"/>
              <w:right w:val="single" w:sz="4" w:space="0" w:color="auto"/>
            </w:tcBorders>
            <w:hideMark/>
          </w:tcPr>
          <w:p w14:paraId="02139031"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2067</w:t>
            </w:r>
          </w:p>
        </w:tc>
        <w:tc>
          <w:tcPr>
            <w:tcW w:w="2469" w:type="pct"/>
            <w:tcBorders>
              <w:top w:val="nil"/>
              <w:left w:val="nil"/>
              <w:bottom w:val="single" w:sz="4" w:space="0" w:color="auto"/>
              <w:right w:val="single" w:sz="4" w:space="0" w:color="auto"/>
            </w:tcBorders>
            <w:hideMark/>
          </w:tcPr>
          <w:p w14:paraId="438F4F4A" w14:textId="77777777" w:rsidR="001532F8" w:rsidRPr="001532F8" w:rsidRDefault="001532F8" w:rsidP="001532F8">
            <w:pPr>
              <w:rPr>
                <w:rFonts w:ascii="Arial" w:eastAsia="Times New Roman" w:hAnsi="Arial" w:cs="Arial"/>
                <w:color w:val="000000"/>
                <w:sz w:val="16"/>
                <w:szCs w:val="16"/>
              </w:rPr>
            </w:pPr>
            <w:r w:rsidRPr="001532F8">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6BE1B027"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0</w:t>
            </w:r>
          </w:p>
        </w:tc>
        <w:tc>
          <w:tcPr>
            <w:tcW w:w="662" w:type="pct"/>
            <w:tcBorders>
              <w:top w:val="nil"/>
              <w:left w:val="nil"/>
              <w:bottom w:val="single" w:sz="4" w:space="0" w:color="auto"/>
              <w:right w:val="single" w:sz="4" w:space="0" w:color="auto"/>
            </w:tcBorders>
            <w:hideMark/>
          </w:tcPr>
          <w:p w14:paraId="4C2FBE68"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289</w:t>
            </w:r>
          </w:p>
        </w:tc>
      </w:tr>
      <w:tr w:rsidR="001532F8" w:rsidRPr="001532F8" w14:paraId="47ABBE46" w14:textId="77777777" w:rsidTr="001532F8">
        <w:trPr>
          <w:trHeight w:val="255"/>
        </w:trPr>
        <w:tc>
          <w:tcPr>
            <w:tcW w:w="468" w:type="pct"/>
            <w:tcBorders>
              <w:top w:val="nil"/>
              <w:left w:val="single" w:sz="4" w:space="0" w:color="auto"/>
              <w:bottom w:val="single" w:sz="4" w:space="0" w:color="auto"/>
              <w:right w:val="single" w:sz="4" w:space="0" w:color="auto"/>
            </w:tcBorders>
            <w:hideMark/>
          </w:tcPr>
          <w:p w14:paraId="7D98BEBE"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7</w:t>
            </w:r>
          </w:p>
        </w:tc>
        <w:tc>
          <w:tcPr>
            <w:tcW w:w="442" w:type="pct"/>
            <w:tcBorders>
              <w:top w:val="nil"/>
              <w:left w:val="nil"/>
              <w:bottom w:val="single" w:sz="4" w:space="0" w:color="auto"/>
              <w:right w:val="single" w:sz="4" w:space="0" w:color="auto"/>
            </w:tcBorders>
            <w:hideMark/>
          </w:tcPr>
          <w:p w14:paraId="67DA8644"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3</w:t>
            </w:r>
          </w:p>
        </w:tc>
        <w:tc>
          <w:tcPr>
            <w:tcW w:w="411" w:type="pct"/>
            <w:tcBorders>
              <w:top w:val="nil"/>
              <w:left w:val="nil"/>
              <w:bottom w:val="single" w:sz="4" w:space="0" w:color="auto"/>
              <w:right w:val="single" w:sz="4" w:space="0" w:color="auto"/>
            </w:tcBorders>
            <w:hideMark/>
          </w:tcPr>
          <w:p w14:paraId="455DD9A9"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2063</w:t>
            </w:r>
          </w:p>
        </w:tc>
        <w:tc>
          <w:tcPr>
            <w:tcW w:w="2469" w:type="pct"/>
            <w:tcBorders>
              <w:top w:val="nil"/>
              <w:left w:val="nil"/>
              <w:bottom w:val="single" w:sz="4" w:space="0" w:color="auto"/>
              <w:right w:val="single" w:sz="4" w:space="0" w:color="auto"/>
            </w:tcBorders>
            <w:hideMark/>
          </w:tcPr>
          <w:p w14:paraId="3C740502" w14:textId="77777777" w:rsidR="001532F8" w:rsidRPr="001532F8" w:rsidRDefault="001532F8" w:rsidP="001532F8">
            <w:pPr>
              <w:rPr>
                <w:rFonts w:ascii="Arial" w:eastAsia="Times New Roman" w:hAnsi="Arial" w:cs="Arial"/>
                <w:color w:val="000000"/>
                <w:sz w:val="16"/>
                <w:szCs w:val="16"/>
              </w:rPr>
            </w:pPr>
            <w:r w:rsidRPr="001532F8">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49F0E4AF"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0</w:t>
            </w:r>
          </w:p>
        </w:tc>
        <w:tc>
          <w:tcPr>
            <w:tcW w:w="662" w:type="pct"/>
            <w:tcBorders>
              <w:top w:val="nil"/>
              <w:left w:val="nil"/>
              <w:bottom w:val="single" w:sz="4" w:space="0" w:color="auto"/>
              <w:right w:val="single" w:sz="4" w:space="0" w:color="auto"/>
            </w:tcBorders>
            <w:hideMark/>
          </w:tcPr>
          <w:p w14:paraId="3981E7F0"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304</w:t>
            </w:r>
          </w:p>
        </w:tc>
      </w:tr>
      <w:tr w:rsidR="001532F8" w:rsidRPr="001532F8" w14:paraId="286306AD" w14:textId="77777777" w:rsidTr="001532F8">
        <w:trPr>
          <w:trHeight w:val="255"/>
        </w:trPr>
        <w:tc>
          <w:tcPr>
            <w:tcW w:w="468" w:type="pct"/>
            <w:tcBorders>
              <w:top w:val="nil"/>
              <w:left w:val="single" w:sz="4" w:space="0" w:color="auto"/>
              <w:bottom w:val="single" w:sz="4" w:space="0" w:color="auto"/>
              <w:right w:val="single" w:sz="4" w:space="0" w:color="auto"/>
            </w:tcBorders>
            <w:hideMark/>
          </w:tcPr>
          <w:p w14:paraId="22AF6656"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7</w:t>
            </w:r>
          </w:p>
        </w:tc>
        <w:tc>
          <w:tcPr>
            <w:tcW w:w="442" w:type="pct"/>
            <w:tcBorders>
              <w:top w:val="nil"/>
              <w:left w:val="nil"/>
              <w:bottom w:val="single" w:sz="4" w:space="0" w:color="auto"/>
              <w:right w:val="single" w:sz="4" w:space="0" w:color="auto"/>
            </w:tcBorders>
            <w:hideMark/>
          </w:tcPr>
          <w:p w14:paraId="3DF5C217"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3</w:t>
            </w:r>
          </w:p>
        </w:tc>
        <w:tc>
          <w:tcPr>
            <w:tcW w:w="411" w:type="pct"/>
            <w:tcBorders>
              <w:top w:val="nil"/>
              <w:left w:val="nil"/>
              <w:bottom w:val="single" w:sz="4" w:space="0" w:color="auto"/>
              <w:right w:val="single" w:sz="4" w:space="0" w:color="auto"/>
            </w:tcBorders>
            <w:hideMark/>
          </w:tcPr>
          <w:p w14:paraId="1823C5D3"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2070</w:t>
            </w:r>
          </w:p>
        </w:tc>
        <w:tc>
          <w:tcPr>
            <w:tcW w:w="2469" w:type="pct"/>
            <w:tcBorders>
              <w:top w:val="nil"/>
              <w:left w:val="nil"/>
              <w:bottom w:val="single" w:sz="4" w:space="0" w:color="auto"/>
              <w:right w:val="single" w:sz="4" w:space="0" w:color="auto"/>
            </w:tcBorders>
            <w:hideMark/>
          </w:tcPr>
          <w:p w14:paraId="2F68DE7C" w14:textId="77777777" w:rsidR="001532F8" w:rsidRPr="001532F8" w:rsidRDefault="001532F8" w:rsidP="001532F8">
            <w:pPr>
              <w:rPr>
                <w:rFonts w:ascii="Arial" w:eastAsia="Times New Roman" w:hAnsi="Arial" w:cs="Arial"/>
                <w:color w:val="000000"/>
                <w:sz w:val="16"/>
                <w:szCs w:val="16"/>
              </w:rPr>
            </w:pPr>
            <w:r w:rsidRPr="001532F8">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652C02AD"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0</w:t>
            </w:r>
          </w:p>
        </w:tc>
        <w:tc>
          <w:tcPr>
            <w:tcW w:w="662" w:type="pct"/>
            <w:tcBorders>
              <w:top w:val="nil"/>
              <w:left w:val="nil"/>
              <w:bottom w:val="single" w:sz="4" w:space="0" w:color="auto"/>
              <w:right w:val="single" w:sz="4" w:space="0" w:color="auto"/>
            </w:tcBorders>
            <w:hideMark/>
          </w:tcPr>
          <w:p w14:paraId="646F9990"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310</w:t>
            </w:r>
          </w:p>
        </w:tc>
      </w:tr>
      <w:tr w:rsidR="001532F8" w:rsidRPr="001532F8" w14:paraId="6E30ADD8" w14:textId="77777777" w:rsidTr="001532F8">
        <w:trPr>
          <w:trHeight w:val="255"/>
        </w:trPr>
        <w:tc>
          <w:tcPr>
            <w:tcW w:w="468" w:type="pct"/>
            <w:tcBorders>
              <w:top w:val="nil"/>
              <w:left w:val="single" w:sz="4" w:space="0" w:color="auto"/>
              <w:bottom w:val="single" w:sz="4" w:space="0" w:color="auto"/>
              <w:right w:val="single" w:sz="4" w:space="0" w:color="auto"/>
            </w:tcBorders>
            <w:hideMark/>
          </w:tcPr>
          <w:p w14:paraId="7A03DAC2"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8</w:t>
            </w:r>
          </w:p>
        </w:tc>
        <w:tc>
          <w:tcPr>
            <w:tcW w:w="442" w:type="pct"/>
            <w:tcBorders>
              <w:top w:val="nil"/>
              <w:left w:val="nil"/>
              <w:bottom w:val="single" w:sz="4" w:space="0" w:color="auto"/>
              <w:right w:val="single" w:sz="4" w:space="0" w:color="auto"/>
            </w:tcBorders>
            <w:hideMark/>
          </w:tcPr>
          <w:p w14:paraId="00EC425C"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1</w:t>
            </w:r>
          </w:p>
        </w:tc>
        <w:tc>
          <w:tcPr>
            <w:tcW w:w="411" w:type="pct"/>
            <w:tcBorders>
              <w:top w:val="nil"/>
              <w:left w:val="nil"/>
              <w:bottom w:val="single" w:sz="4" w:space="0" w:color="auto"/>
              <w:right w:val="single" w:sz="4" w:space="0" w:color="auto"/>
            </w:tcBorders>
            <w:hideMark/>
          </w:tcPr>
          <w:p w14:paraId="02BA7CE5"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2026</w:t>
            </w:r>
          </w:p>
        </w:tc>
        <w:tc>
          <w:tcPr>
            <w:tcW w:w="2469" w:type="pct"/>
            <w:tcBorders>
              <w:top w:val="nil"/>
              <w:left w:val="nil"/>
              <w:bottom w:val="single" w:sz="4" w:space="0" w:color="auto"/>
              <w:right w:val="single" w:sz="4" w:space="0" w:color="auto"/>
            </w:tcBorders>
            <w:hideMark/>
          </w:tcPr>
          <w:p w14:paraId="47561CE2" w14:textId="77777777" w:rsidR="001532F8" w:rsidRPr="001532F8" w:rsidRDefault="001532F8" w:rsidP="001532F8">
            <w:pPr>
              <w:rPr>
                <w:rFonts w:ascii="Arial" w:eastAsia="Times New Roman" w:hAnsi="Arial" w:cs="Arial"/>
                <w:color w:val="000000"/>
                <w:sz w:val="16"/>
                <w:szCs w:val="16"/>
              </w:rPr>
            </w:pPr>
            <w:r w:rsidRPr="001532F8">
              <w:rPr>
                <w:rFonts w:ascii="Arial" w:eastAsia="Times New Roman" w:hAnsi="Arial" w:cs="Arial"/>
                <w:color w:val="000000"/>
                <w:sz w:val="16"/>
                <w:szCs w:val="16"/>
              </w:rPr>
              <w:t>Material para festividades e homenagens</w:t>
            </w:r>
          </w:p>
        </w:tc>
        <w:tc>
          <w:tcPr>
            <w:tcW w:w="548" w:type="pct"/>
            <w:tcBorders>
              <w:top w:val="nil"/>
              <w:left w:val="nil"/>
              <w:bottom w:val="single" w:sz="4" w:space="0" w:color="auto"/>
              <w:right w:val="single" w:sz="4" w:space="0" w:color="auto"/>
            </w:tcBorders>
            <w:hideMark/>
          </w:tcPr>
          <w:p w14:paraId="4D9ED836"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103</w:t>
            </w:r>
          </w:p>
        </w:tc>
        <w:tc>
          <w:tcPr>
            <w:tcW w:w="662" w:type="pct"/>
            <w:tcBorders>
              <w:top w:val="nil"/>
              <w:left w:val="nil"/>
              <w:bottom w:val="single" w:sz="4" w:space="0" w:color="auto"/>
              <w:right w:val="single" w:sz="4" w:space="0" w:color="auto"/>
            </w:tcBorders>
            <w:hideMark/>
          </w:tcPr>
          <w:p w14:paraId="61D9737F"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329</w:t>
            </w:r>
          </w:p>
        </w:tc>
      </w:tr>
      <w:tr w:rsidR="001532F8" w:rsidRPr="001532F8" w14:paraId="46745AD2" w14:textId="77777777" w:rsidTr="001532F8">
        <w:trPr>
          <w:trHeight w:val="255"/>
        </w:trPr>
        <w:tc>
          <w:tcPr>
            <w:tcW w:w="468" w:type="pct"/>
            <w:tcBorders>
              <w:top w:val="nil"/>
              <w:left w:val="single" w:sz="4" w:space="0" w:color="auto"/>
              <w:bottom w:val="single" w:sz="4" w:space="0" w:color="auto"/>
              <w:right w:val="single" w:sz="4" w:space="0" w:color="auto"/>
            </w:tcBorders>
            <w:hideMark/>
          </w:tcPr>
          <w:p w14:paraId="5C8A2816"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lastRenderedPageBreak/>
              <w:t>8</w:t>
            </w:r>
          </w:p>
        </w:tc>
        <w:tc>
          <w:tcPr>
            <w:tcW w:w="442" w:type="pct"/>
            <w:tcBorders>
              <w:top w:val="nil"/>
              <w:left w:val="nil"/>
              <w:bottom w:val="single" w:sz="4" w:space="0" w:color="auto"/>
              <w:right w:val="single" w:sz="4" w:space="0" w:color="auto"/>
            </w:tcBorders>
            <w:hideMark/>
          </w:tcPr>
          <w:p w14:paraId="3B30AE22"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1</w:t>
            </w:r>
          </w:p>
        </w:tc>
        <w:tc>
          <w:tcPr>
            <w:tcW w:w="411" w:type="pct"/>
            <w:tcBorders>
              <w:top w:val="nil"/>
              <w:left w:val="nil"/>
              <w:bottom w:val="single" w:sz="4" w:space="0" w:color="auto"/>
              <w:right w:val="single" w:sz="4" w:space="0" w:color="auto"/>
            </w:tcBorders>
            <w:hideMark/>
          </w:tcPr>
          <w:p w14:paraId="55951588"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2027</w:t>
            </w:r>
          </w:p>
        </w:tc>
        <w:tc>
          <w:tcPr>
            <w:tcW w:w="2469" w:type="pct"/>
            <w:tcBorders>
              <w:top w:val="nil"/>
              <w:left w:val="nil"/>
              <w:bottom w:val="single" w:sz="4" w:space="0" w:color="auto"/>
              <w:right w:val="single" w:sz="4" w:space="0" w:color="auto"/>
            </w:tcBorders>
            <w:hideMark/>
          </w:tcPr>
          <w:p w14:paraId="5367F1AD" w14:textId="77777777" w:rsidR="001532F8" w:rsidRPr="001532F8" w:rsidRDefault="001532F8" w:rsidP="001532F8">
            <w:pPr>
              <w:rPr>
                <w:rFonts w:ascii="Arial" w:eastAsia="Times New Roman" w:hAnsi="Arial" w:cs="Arial"/>
                <w:color w:val="000000"/>
                <w:sz w:val="16"/>
                <w:szCs w:val="16"/>
              </w:rPr>
            </w:pPr>
            <w:r w:rsidRPr="001532F8">
              <w:rPr>
                <w:rFonts w:ascii="Arial" w:eastAsia="Times New Roman" w:hAnsi="Arial" w:cs="Arial"/>
                <w:color w:val="000000"/>
                <w:sz w:val="16"/>
                <w:szCs w:val="16"/>
              </w:rPr>
              <w:t>Merenda escolar</w:t>
            </w:r>
          </w:p>
        </w:tc>
        <w:tc>
          <w:tcPr>
            <w:tcW w:w="548" w:type="pct"/>
            <w:tcBorders>
              <w:top w:val="nil"/>
              <w:left w:val="nil"/>
              <w:bottom w:val="single" w:sz="4" w:space="0" w:color="auto"/>
              <w:right w:val="single" w:sz="4" w:space="0" w:color="auto"/>
            </w:tcBorders>
            <w:hideMark/>
          </w:tcPr>
          <w:p w14:paraId="55AF4992"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103</w:t>
            </w:r>
          </w:p>
        </w:tc>
        <w:tc>
          <w:tcPr>
            <w:tcW w:w="662" w:type="pct"/>
            <w:tcBorders>
              <w:top w:val="nil"/>
              <w:left w:val="nil"/>
              <w:bottom w:val="single" w:sz="4" w:space="0" w:color="auto"/>
              <w:right w:val="single" w:sz="4" w:space="0" w:color="auto"/>
            </w:tcBorders>
            <w:hideMark/>
          </w:tcPr>
          <w:p w14:paraId="40A64A12"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337</w:t>
            </w:r>
          </w:p>
        </w:tc>
      </w:tr>
      <w:tr w:rsidR="001532F8" w:rsidRPr="001532F8" w14:paraId="455E2DB6" w14:textId="77777777" w:rsidTr="001532F8">
        <w:trPr>
          <w:trHeight w:val="255"/>
        </w:trPr>
        <w:tc>
          <w:tcPr>
            <w:tcW w:w="468" w:type="pct"/>
            <w:tcBorders>
              <w:top w:val="nil"/>
              <w:left w:val="single" w:sz="4" w:space="0" w:color="auto"/>
              <w:bottom w:val="single" w:sz="4" w:space="0" w:color="auto"/>
              <w:right w:val="single" w:sz="4" w:space="0" w:color="auto"/>
            </w:tcBorders>
            <w:hideMark/>
          </w:tcPr>
          <w:p w14:paraId="78CD12A9"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8</w:t>
            </w:r>
          </w:p>
        </w:tc>
        <w:tc>
          <w:tcPr>
            <w:tcW w:w="442" w:type="pct"/>
            <w:tcBorders>
              <w:top w:val="nil"/>
              <w:left w:val="nil"/>
              <w:bottom w:val="single" w:sz="4" w:space="0" w:color="auto"/>
              <w:right w:val="single" w:sz="4" w:space="0" w:color="auto"/>
            </w:tcBorders>
            <w:hideMark/>
          </w:tcPr>
          <w:p w14:paraId="6E51DE92"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1</w:t>
            </w:r>
          </w:p>
        </w:tc>
        <w:tc>
          <w:tcPr>
            <w:tcW w:w="411" w:type="pct"/>
            <w:tcBorders>
              <w:top w:val="nil"/>
              <w:left w:val="nil"/>
              <w:bottom w:val="single" w:sz="4" w:space="0" w:color="auto"/>
              <w:right w:val="single" w:sz="4" w:space="0" w:color="auto"/>
            </w:tcBorders>
            <w:hideMark/>
          </w:tcPr>
          <w:p w14:paraId="55D46692"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2027</w:t>
            </w:r>
          </w:p>
        </w:tc>
        <w:tc>
          <w:tcPr>
            <w:tcW w:w="2469" w:type="pct"/>
            <w:tcBorders>
              <w:top w:val="nil"/>
              <w:left w:val="nil"/>
              <w:bottom w:val="single" w:sz="4" w:space="0" w:color="auto"/>
              <w:right w:val="single" w:sz="4" w:space="0" w:color="auto"/>
            </w:tcBorders>
            <w:hideMark/>
          </w:tcPr>
          <w:p w14:paraId="506FDFA8" w14:textId="77777777" w:rsidR="001532F8" w:rsidRPr="001532F8" w:rsidRDefault="001532F8" w:rsidP="001532F8">
            <w:pPr>
              <w:rPr>
                <w:rFonts w:ascii="Arial" w:eastAsia="Times New Roman" w:hAnsi="Arial" w:cs="Arial"/>
                <w:color w:val="000000"/>
                <w:sz w:val="16"/>
                <w:szCs w:val="16"/>
              </w:rPr>
            </w:pPr>
            <w:r w:rsidRPr="001532F8">
              <w:rPr>
                <w:rFonts w:ascii="Arial" w:eastAsia="Times New Roman" w:hAnsi="Arial" w:cs="Arial"/>
                <w:color w:val="000000"/>
                <w:sz w:val="16"/>
                <w:szCs w:val="16"/>
              </w:rPr>
              <w:t>Merenda escolar</w:t>
            </w:r>
          </w:p>
        </w:tc>
        <w:tc>
          <w:tcPr>
            <w:tcW w:w="548" w:type="pct"/>
            <w:tcBorders>
              <w:top w:val="nil"/>
              <w:left w:val="nil"/>
              <w:bottom w:val="single" w:sz="4" w:space="0" w:color="auto"/>
              <w:right w:val="single" w:sz="4" w:space="0" w:color="auto"/>
            </w:tcBorders>
            <w:hideMark/>
          </w:tcPr>
          <w:p w14:paraId="6EE40A18"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107</w:t>
            </w:r>
          </w:p>
        </w:tc>
        <w:tc>
          <w:tcPr>
            <w:tcW w:w="662" w:type="pct"/>
            <w:tcBorders>
              <w:top w:val="nil"/>
              <w:left w:val="nil"/>
              <w:bottom w:val="single" w:sz="4" w:space="0" w:color="auto"/>
              <w:right w:val="single" w:sz="4" w:space="0" w:color="auto"/>
            </w:tcBorders>
            <w:hideMark/>
          </w:tcPr>
          <w:p w14:paraId="3D64214C"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338</w:t>
            </w:r>
          </w:p>
        </w:tc>
      </w:tr>
      <w:tr w:rsidR="001532F8" w:rsidRPr="001532F8" w14:paraId="71644151" w14:textId="77777777" w:rsidTr="001532F8">
        <w:trPr>
          <w:trHeight w:val="255"/>
        </w:trPr>
        <w:tc>
          <w:tcPr>
            <w:tcW w:w="468" w:type="pct"/>
            <w:tcBorders>
              <w:top w:val="nil"/>
              <w:left w:val="single" w:sz="4" w:space="0" w:color="auto"/>
              <w:bottom w:val="single" w:sz="4" w:space="0" w:color="auto"/>
              <w:right w:val="single" w:sz="4" w:space="0" w:color="auto"/>
            </w:tcBorders>
            <w:hideMark/>
          </w:tcPr>
          <w:p w14:paraId="490C756F"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8</w:t>
            </w:r>
          </w:p>
        </w:tc>
        <w:tc>
          <w:tcPr>
            <w:tcW w:w="442" w:type="pct"/>
            <w:tcBorders>
              <w:top w:val="nil"/>
              <w:left w:val="nil"/>
              <w:bottom w:val="single" w:sz="4" w:space="0" w:color="auto"/>
              <w:right w:val="single" w:sz="4" w:space="0" w:color="auto"/>
            </w:tcBorders>
            <w:hideMark/>
          </w:tcPr>
          <w:p w14:paraId="7E0206C0"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1</w:t>
            </w:r>
          </w:p>
        </w:tc>
        <w:tc>
          <w:tcPr>
            <w:tcW w:w="411" w:type="pct"/>
            <w:tcBorders>
              <w:top w:val="nil"/>
              <w:left w:val="nil"/>
              <w:bottom w:val="single" w:sz="4" w:space="0" w:color="auto"/>
              <w:right w:val="single" w:sz="4" w:space="0" w:color="auto"/>
            </w:tcBorders>
            <w:hideMark/>
          </w:tcPr>
          <w:p w14:paraId="2EC9F561"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2027</w:t>
            </w:r>
          </w:p>
        </w:tc>
        <w:tc>
          <w:tcPr>
            <w:tcW w:w="2469" w:type="pct"/>
            <w:tcBorders>
              <w:top w:val="nil"/>
              <w:left w:val="nil"/>
              <w:bottom w:val="single" w:sz="4" w:space="0" w:color="auto"/>
              <w:right w:val="single" w:sz="4" w:space="0" w:color="auto"/>
            </w:tcBorders>
            <w:hideMark/>
          </w:tcPr>
          <w:p w14:paraId="14D74702" w14:textId="77777777" w:rsidR="001532F8" w:rsidRPr="001532F8" w:rsidRDefault="001532F8" w:rsidP="001532F8">
            <w:pPr>
              <w:rPr>
                <w:rFonts w:ascii="Arial" w:eastAsia="Times New Roman" w:hAnsi="Arial" w:cs="Arial"/>
                <w:color w:val="000000"/>
                <w:sz w:val="16"/>
                <w:szCs w:val="16"/>
              </w:rPr>
            </w:pPr>
            <w:r w:rsidRPr="001532F8">
              <w:rPr>
                <w:rFonts w:ascii="Arial" w:eastAsia="Times New Roman" w:hAnsi="Arial" w:cs="Arial"/>
                <w:color w:val="000000"/>
                <w:sz w:val="16"/>
                <w:szCs w:val="16"/>
              </w:rPr>
              <w:t>Merenda escolar</w:t>
            </w:r>
          </w:p>
        </w:tc>
        <w:tc>
          <w:tcPr>
            <w:tcW w:w="548" w:type="pct"/>
            <w:tcBorders>
              <w:top w:val="nil"/>
              <w:left w:val="nil"/>
              <w:bottom w:val="single" w:sz="4" w:space="0" w:color="auto"/>
              <w:right w:val="single" w:sz="4" w:space="0" w:color="auto"/>
            </w:tcBorders>
            <w:hideMark/>
          </w:tcPr>
          <w:p w14:paraId="21CBD71E"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1042</w:t>
            </w:r>
          </w:p>
        </w:tc>
        <w:tc>
          <w:tcPr>
            <w:tcW w:w="662" w:type="pct"/>
            <w:tcBorders>
              <w:top w:val="nil"/>
              <w:left w:val="nil"/>
              <w:bottom w:val="single" w:sz="4" w:space="0" w:color="auto"/>
              <w:right w:val="single" w:sz="4" w:space="0" w:color="auto"/>
            </w:tcBorders>
            <w:hideMark/>
          </w:tcPr>
          <w:p w14:paraId="24086700"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339</w:t>
            </w:r>
          </w:p>
        </w:tc>
      </w:tr>
      <w:tr w:rsidR="001532F8" w:rsidRPr="001532F8" w14:paraId="736DAF8F" w14:textId="77777777" w:rsidTr="001532F8">
        <w:trPr>
          <w:trHeight w:val="255"/>
        </w:trPr>
        <w:tc>
          <w:tcPr>
            <w:tcW w:w="468" w:type="pct"/>
            <w:tcBorders>
              <w:top w:val="nil"/>
              <w:left w:val="single" w:sz="4" w:space="0" w:color="auto"/>
              <w:bottom w:val="single" w:sz="4" w:space="0" w:color="auto"/>
              <w:right w:val="single" w:sz="4" w:space="0" w:color="auto"/>
            </w:tcBorders>
            <w:hideMark/>
          </w:tcPr>
          <w:p w14:paraId="2E2AA3DB"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8</w:t>
            </w:r>
          </w:p>
        </w:tc>
        <w:tc>
          <w:tcPr>
            <w:tcW w:w="442" w:type="pct"/>
            <w:tcBorders>
              <w:top w:val="nil"/>
              <w:left w:val="nil"/>
              <w:bottom w:val="single" w:sz="4" w:space="0" w:color="auto"/>
              <w:right w:val="single" w:sz="4" w:space="0" w:color="auto"/>
            </w:tcBorders>
            <w:hideMark/>
          </w:tcPr>
          <w:p w14:paraId="34DCE3E6"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1</w:t>
            </w:r>
          </w:p>
        </w:tc>
        <w:tc>
          <w:tcPr>
            <w:tcW w:w="411" w:type="pct"/>
            <w:tcBorders>
              <w:top w:val="nil"/>
              <w:left w:val="nil"/>
              <w:bottom w:val="single" w:sz="4" w:space="0" w:color="auto"/>
              <w:right w:val="single" w:sz="4" w:space="0" w:color="auto"/>
            </w:tcBorders>
            <w:hideMark/>
          </w:tcPr>
          <w:p w14:paraId="191FB225"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2029</w:t>
            </w:r>
          </w:p>
        </w:tc>
        <w:tc>
          <w:tcPr>
            <w:tcW w:w="2469" w:type="pct"/>
            <w:tcBorders>
              <w:top w:val="nil"/>
              <w:left w:val="nil"/>
              <w:bottom w:val="single" w:sz="4" w:space="0" w:color="auto"/>
              <w:right w:val="single" w:sz="4" w:space="0" w:color="auto"/>
            </w:tcBorders>
            <w:hideMark/>
          </w:tcPr>
          <w:p w14:paraId="7001E2C5" w14:textId="77777777" w:rsidR="001532F8" w:rsidRPr="001532F8" w:rsidRDefault="001532F8" w:rsidP="001532F8">
            <w:pPr>
              <w:rPr>
                <w:rFonts w:ascii="Arial" w:eastAsia="Times New Roman" w:hAnsi="Arial" w:cs="Arial"/>
                <w:color w:val="000000"/>
                <w:sz w:val="16"/>
                <w:szCs w:val="16"/>
              </w:rPr>
            </w:pPr>
            <w:r w:rsidRPr="001532F8">
              <w:rPr>
                <w:rFonts w:ascii="Arial" w:eastAsia="Times New Roman" w:hAnsi="Arial" w:cs="Arial"/>
                <w:color w:val="000000"/>
                <w:sz w:val="16"/>
                <w:szCs w:val="16"/>
              </w:rPr>
              <w:t>Material para festividades e homenagens</w:t>
            </w:r>
          </w:p>
        </w:tc>
        <w:tc>
          <w:tcPr>
            <w:tcW w:w="548" w:type="pct"/>
            <w:tcBorders>
              <w:top w:val="nil"/>
              <w:left w:val="nil"/>
              <w:bottom w:val="single" w:sz="4" w:space="0" w:color="auto"/>
              <w:right w:val="single" w:sz="4" w:space="0" w:color="auto"/>
            </w:tcBorders>
            <w:hideMark/>
          </w:tcPr>
          <w:p w14:paraId="13659BA7"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103</w:t>
            </w:r>
          </w:p>
        </w:tc>
        <w:tc>
          <w:tcPr>
            <w:tcW w:w="662" w:type="pct"/>
            <w:tcBorders>
              <w:top w:val="nil"/>
              <w:left w:val="nil"/>
              <w:bottom w:val="single" w:sz="4" w:space="0" w:color="auto"/>
              <w:right w:val="single" w:sz="4" w:space="0" w:color="auto"/>
            </w:tcBorders>
            <w:hideMark/>
          </w:tcPr>
          <w:p w14:paraId="3C11015A"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362</w:t>
            </w:r>
          </w:p>
        </w:tc>
      </w:tr>
      <w:tr w:rsidR="001532F8" w:rsidRPr="001532F8" w14:paraId="23711CED" w14:textId="77777777" w:rsidTr="001532F8">
        <w:trPr>
          <w:trHeight w:val="255"/>
        </w:trPr>
        <w:tc>
          <w:tcPr>
            <w:tcW w:w="468" w:type="pct"/>
            <w:tcBorders>
              <w:top w:val="nil"/>
              <w:left w:val="single" w:sz="4" w:space="0" w:color="auto"/>
              <w:bottom w:val="single" w:sz="4" w:space="0" w:color="auto"/>
              <w:right w:val="single" w:sz="4" w:space="0" w:color="auto"/>
            </w:tcBorders>
            <w:hideMark/>
          </w:tcPr>
          <w:p w14:paraId="51F5074B"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8</w:t>
            </w:r>
          </w:p>
        </w:tc>
        <w:tc>
          <w:tcPr>
            <w:tcW w:w="442" w:type="pct"/>
            <w:tcBorders>
              <w:top w:val="nil"/>
              <w:left w:val="nil"/>
              <w:bottom w:val="single" w:sz="4" w:space="0" w:color="auto"/>
              <w:right w:val="single" w:sz="4" w:space="0" w:color="auto"/>
            </w:tcBorders>
            <w:hideMark/>
          </w:tcPr>
          <w:p w14:paraId="4025BC4F"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1</w:t>
            </w:r>
          </w:p>
        </w:tc>
        <w:tc>
          <w:tcPr>
            <w:tcW w:w="411" w:type="pct"/>
            <w:tcBorders>
              <w:top w:val="nil"/>
              <w:left w:val="nil"/>
              <w:bottom w:val="single" w:sz="4" w:space="0" w:color="auto"/>
              <w:right w:val="single" w:sz="4" w:space="0" w:color="auto"/>
            </w:tcBorders>
            <w:hideMark/>
          </w:tcPr>
          <w:p w14:paraId="02B60A67"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2029</w:t>
            </w:r>
          </w:p>
        </w:tc>
        <w:tc>
          <w:tcPr>
            <w:tcW w:w="2469" w:type="pct"/>
            <w:tcBorders>
              <w:top w:val="nil"/>
              <w:left w:val="nil"/>
              <w:bottom w:val="single" w:sz="4" w:space="0" w:color="auto"/>
              <w:right w:val="single" w:sz="4" w:space="0" w:color="auto"/>
            </w:tcBorders>
            <w:hideMark/>
          </w:tcPr>
          <w:p w14:paraId="1CB9D3E2" w14:textId="77777777" w:rsidR="001532F8" w:rsidRPr="001532F8" w:rsidRDefault="001532F8" w:rsidP="001532F8">
            <w:pPr>
              <w:rPr>
                <w:rFonts w:ascii="Arial" w:eastAsia="Times New Roman" w:hAnsi="Arial" w:cs="Arial"/>
                <w:color w:val="000000"/>
                <w:sz w:val="16"/>
                <w:szCs w:val="16"/>
              </w:rPr>
            </w:pPr>
            <w:r w:rsidRPr="001532F8">
              <w:rPr>
                <w:rFonts w:ascii="Arial" w:eastAsia="Times New Roman" w:hAnsi="Arial" w:cs="Arial"/>
                <w:color w:val="000000"/>
                <w:sz w:val="16"/>
                <w:szCs w:val="16"/>
              </w:rPr>
              <w:t>Gêneros alimentícios para copa e cantina</w:t>
            </w:r>
          </w:p>
        </w:tc>
        <w:tc>
          <w:tcPr>
            <w:tcW w:w="548" w:type="pct"/>
            <w:tcBorders>
              <w:top w:val="nil"/>
              <w:left w:val="nil"/>
              <w:bottom w:val="single" w:sz="4" w:space="0" w:color="auto"/>
              <w:right w:val="single" w:sz="4" w:space="0" w:color="auto"/>
            </w:tcBorders>
            <w:hideMark/>
          </w:tcPr>
          <w:p w14:paraId="20023D01"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104</w:t>
            </w:r>
          </w:p>
        </w:tc>
        <w:tc>
          <w:tcPr>
            <w:tcW w:w="662" w:type="pct"/>
            <w:tcBorders>
              <w:top w:val="nil"/>
              <w:left w:val="nil"/>
              <w:bottom w:val="single" w:sz="4" w:space="0" w:color="auto"/>
              <w:right w:val="single" w:sz="4" w:space="0" w:color="auto"/>
            </w:tcBorders>
            <w:hideMark/>
          </w:tcPr>
          <w:p w14:paraId="10EB06D0"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363</w:t>
            </w:r>
          </w:p>
        </w:tc>
      </w:tr>
      <w:tr w:rsidR="001532F8" w:rsidRPr="001532F8" w14:paraId="6D3788EC" w14:textId="77777777" w:rsidTr="001532F8">
        <w:trPr>
          <w:trHeight w:val="255"/>
        </w:trPr>
        <w:tc>
          <w:tcPr>
            <w:tcW w:w="468" w:type="pct"/>
            <w:tcBorders>
              <w:top w:val="nil"/>
              <w:left w:val="single" w:sz="4" w:space="0" w:color="auto"/>
              <w:bottom w:val="single" w:sz="4" w:space="0" w:color="auto"/>
              <w:right w:val="single" w:sz="4" w:space="0" w:color="auto"/>
            </w:tcBorders>
            <w:hideMark/>
          </w:tcPr>
          <w:p w14:paraId="456F6EE3"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8</w:t>
            </w:r>
          </w:p>
        </w:tc>
        <w:tc>
          <w:tcPr>
            <w:tcW w:w="442" w:type="pct"/>
            <w:tcBorders>
              <w:top w:val="nil"/>
              <w:left w:val="nil"/>
              <w:bottom w:val="single" w:sz="4" w:space="0" w:color="auto"/>
              <w:right w:val="single" w:sz="4" w:space="0" w:color="auto"/>
            </w:tcBorders>
            <w:hideMark/>
          </w:tcPr>
          <w:p w14:paraId="5EFDDC8B"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1</w:t>
            </w:r>
          </w:p>
        </w:tc>
        <w:tc>
          <w:tcPr>
            <w:tcW w:w="411" w:type="pct"/>
            <w:tcBorders>
              <w:top w:val="nil"/>
              <w:left w:val="nil"/>
              <w:bottom w:val="single" w:sz="4" w:space="0" w:color="auto"/>
              <w:right w:val="single" w:sz="4" w:space="0" w:color="auto"/>
            </w:tcBorders>
            <w:hideMark/>
          </w:tcPr>
          <w:p w14:paraId="4C02B7C8"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2030</w:t>
            </w:r>
          </w:p>
        </w:tc>
        <w:tc>
          <w:tcPr>
            <w:tcW w:w="2469" w:type="pct"/>
            <w:tcBorders>
              <w:top w:val="nil"/>
              <w:left w:val="nil"/>
              <w:bottom w:val="single" w:sz="4" w:space="0" w:color="auto"/>
              <w:right w:val="single" w:sz="4" w:space="0" w:color="auto"/>
            </w:tcBorders>
            <w:hideMark/>
          </w:tcPr>
          <w:p w14:paraId="1F515417" w14:textId="77777777" w:rsidR="001532F8" w:rsidRPr="001532F8" w:rsidRDefault="001532F8" w:rsidP="001532F8">
            <w:pPr>
              <w:rPr>
                <w:rFonts w:ascii="Arial" w:eastAsia="Times New Roman" w:hAnsi="Arial" w:cs="Arial"/>
                <w:color w:val="000000"/>
                <w:sz w:val="16"/>
                <w:szCs w:val="16"/>
              </w:rPr>
            </w:pPr>
            <w:r w:rsidRPr="001532F8">
              <w:rPr>
                <w:rFonts w:ascii="Arial" w:eastAsia="Times New Roman" w:hAnsi="Arial" w:cs="Arial"/>
                <w:color w:val="000000"/>
                <w:sz w:val="16"/>
                <w:szCs w:val="16"/>
              </w:rPr>
              <w:t>Material para festividades e homenagens</w:t>
            </w:r>
          </w:p>
        </w:tc>
        <w:tc>
          <w:tcPr>
            <w:tcW w:w="548" w:type="pct"/>
            <w:tcBorders>
              <w:top w:val="nil"/>
              <w:left w:val="nil"/>
              <w:bottom w:val="single" w:sz="4" w:space="0" w:color="auto"/>
              <w:right w:val="single" w:sz="4" w:space="0" w:color="auto"/>
            </w:tcBorders>
            <w:hideMark/>
          </w:tcPr>
          <w:p w14:paraId="0E13C76E"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103</w:t>
            </w:r>
          </w:p>
        </w:tc>
        <w:tc>
          <w:tcPr>
            <w:tcW w:w="662" w:type="pct"/>
            <w:tcBorders>
              <w:top w:val="nil"/>
              <w:left w:val="nil"/>
              <w:bottom w:val="single" w:sz="4" w:space="0" w:color="auto"/>
              <w:right w:val="single" w:sz="4" w:space="0" w:color="auto"/>
            </w:tcBorders>
            <w:hideMark/>
          </w:tcPr>
          <w:p w14:paraId="27D68EF8"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391</w:t>
            </w:r>
          </w:p>
        </w:tc>
      </w:tr>
      <w:tr w:rsidR="001532F8" w:rsidRPr="001532F8" w14:paraId="70007C72" w14:textId="77777777" w:rsidTr="001532F8">
        <w:trPr>
          <w:trHeight w:val="255"/>
        </w:trPr>
        <w:tc>
          <w:tcPr>
            <w:tcW w:w="468" w:type="pct"/>
            <w:tcBorders>
              <w:top w:val="nil"/>
              <w:left w:val="single" w:sz="4" w:space="0" w:color="auto"/>
              <w:bottom w:val="single" w:sz="4" w:space="0" w:color="auto"/>
              <w:right w:val="single" w:sz="4" w:space="0" w:color="auto"/>
            </w:tcBorders>
            <w:hideMark/>
          </w:tcPr>
          <w:p w14:paraId="068CB4DB"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8</w:t>
            </w:r>
          </w:p>
        </w:tc>
        <w:tc>
          <w:tcPr>
            <w:tcW w:w="442" w:type="pct"/>
            <w:tcBorders>
              <w:top w:val="nil"/>
              <w:left w:val="nil"/>
              <w:bottom w:val="single" w:sz="4" w:space="0" w:color="auto"/>
              <w:right w:val="single" w:sz="4" w:space="0" w:color="auto"/>
            </w:tcBorders>
            <w:hideMark/>
          </w:tcPr>
          <w:p w14:paraId="5F02F76B"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1</w:t>
            </w:r>
          </w:p>
        </w:tc>
        <w:tc>
          <w:tcPr>
            <w:tcW w:w="411" w:type="pct"/>
            <w:tcBorders>
              <w:top w:val="nil"/>
              <w:left w:val="nil"/>
              <w:bottom w:val="single" w:sz="4" w:space="0" w:color="auto"/>
              <w:right w:val="single" w:sz="4" w:space="0" w:color="auto"/>
            </w:tcBorders>
            <w:hideMark/>
          </w:tcPr>
          <w:p w14:paraId="0FDAB71D"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2030</w:t>
            </w:r>
          </w:p>
        </w:tc>
        <w:tc>
          <w:tcPr>
            <w:tcW w:w="2469" w:type="pct"/>
            <w:tcBorders>
              <w:top w:val="nil"/>
              <w:left w:val="nil"/>
              <w:bottom w:val="single" w:sz="4" w:space="0" w:color="auto"/>
              <w:right w:val="single" w:sz="4" w:space="0" w:color="auto"/>
            </w:tcBorders>
            <w:hideMark/>
          </w:tcPr>
          <w:p w14:paraId="54AF94F2" w14:textId="77777777" w:rsidR="001532F8" w:rsidRPr="001532F8" w:rsidRDefault="001532F8" w:rsidP="001532F8">
            <w:pPr>
              <w:rPr>
                <w:rFonts w:ascii="Arial" w:eastAsia="Times New Roman" w:hAnsi="Arial" w:cs="Arial"/>
                <w:color w:val="000000"/>
                <w:sz w:val="16"/>
                <w:szCs w:val="16"/>
              </w:rPr>
            </w:pPr>
            <w:r w:rsidRPr="001532F8">
              <w:rPr>
                <w:rFonts w:ascii="Arial" w:eastAsia="Times New Roman" w:hAnsi="Arial" w:cs="Arial"/>
                <w:color w:val="000000"/>
                <w:sz w:val="16"/>
                <w:szCs w:val="16"/>
              </w:rPr>
              <w:t>Gêneros alimentícios para copa e cantina</w:t>
            </w:r>
          </w:p>
        </w:tc>
        <w:tc>
          <w:tcPr>
            <w:tcW w:w="548" w:type="pct"/>
            <w:tcBorders>
              <w:top w:val="nil"/>
              <w:left w:val="nil"/>
              <w:bottom w:val="single" w:sz="4" w:space="0" w:color="auto"/>
              <w:right w:val="single" w:sz="4" w:space="0" w:color="auto"/>
            </w:tcBorders>
            <w:hideMark/>
          </w:tcPr>
          <w:p w14:paraId="6EF1F7B4"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104</w:t>
            </w:r>
          </w:p>
        </w:tc>
        <w:tc>
          <w:tcPr>
            <w:tcW w:w="662" w:type="pct"/>
            <w:tcBorders>
              <w:top w:val="nil"/>
              <w:left w:val="nil"/>
              <w:bottom w:val="single" w:sz="4" w:space="0" w:color="auto"/>
              <w:right w:val="single" w:sz="4" w:space="0" w:color="auto"/>
            </w:tcBorders>
            <w:hideMark/>
          </w:tcPr>
          <w:p w14:paraId="53B8B4E4"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392</w:t>
            </w:r>
          </w:p>
        </w:tc>
      </w:tr>
      <w:tr w:rsidR="001532F8" w:rsidRPr="001532F8" w14:paraId="5BBC61F2" w14:textId="77777777" w:rsidTr="001532F8">
        <w:trPr>
          <w:trHeight w:val="255"/>
        </w:trPr>
        <w:tc>
          <w:tcPr>
            <w:tcW w:w="468" w:type="pct"/>
            <w:tcBorders>
              <w:top w:val="nil"/>
              <w:left w:val="single" w:sz="4" w:space="0" w:color="auto"/>
              <w:bottom w:val="single" w:sz="4" w:space="0" w:color="auto"/>
              <w:right w:val="single" w:sz="4" w:space="0" w:color="auto"/>
            </w:tcBorders>
            <w:hideMark/>
          </w:tcPr>
          <w:p w14:paraId="5DB317A6"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8</w:t>
            </w:r>
          </w:p>
        </w:tc>
        <w:tc>
          <w:tcPr>
            <w:tcW w:w="442" w:type="pct"/>
            <w:tcBorders>
              <w:top w:val="nil"/>
              <w:left w:val="nil"/>
              <w:bottom w:val="single" w:sz="4" w:space="0" w:color="auto"/>
              <w:right w:val="single" w:sz="4" w:space="0" w:color="auto"/>
            </w:tcBorders>
            <w:hideMark/>
          </w:tcPr>
          <w:p w14:paraId="3A9F2D6C"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1</w:t>
            </w:r>
          </w:p>
        </w:tc>
        <w:tc>
          <w:tcPr>
            <w:tcW w:w="411" w:type="pct"/>
            <w:tcBorders>
              <w:top w:val="nil"/>
              <w:left w:val="nil"/>
              <w:bottom w:val="single" w:sz="4" w:space="0" w:color="auto"/>
              <w:right w:val="single" w:sz="4" w:space="0" w:color="auto"/>
            </w:tcBorders>
            <w:hideMark/>
          </w:tcPr>
          <w:p w14:paraId="079E5437"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2051</w:t>
            </w:r>
          </w:p>
        </w:tc>
        <w:tc>
          <w:tcPr>
            <w:tcW w:w="2469" w:type="pct"/>
            <w:tcBorders>
              <w:top w:val="nil"/>
              <w:left w:val="nil"/>
              <w:bottom w:val="single" w:sz="4" w:space="0" w:color="auto"/>
              <w:right w:val="single" w:sz="4" w:space="0" w:color="auto"/>
            </w:tcBorders>
            <w:hideMark/>
          </w:tcPr>
          <w:p w14:paraId="60117C7F" w14:textId="77777777" w:rsidR="001532F8" w:rsidRPr="001532F8" w:rsidRDefault="001532F8" w:rsidP="001532F8">
            <w:pPr>
              <w:rPr>
                <w:rFonts w:ascii="Arial" w:eastAsia="Times New Roman" w:hAnsi="Arial" w:cs="Arial"/>
                <w:color w:val="000000"/>
                <w:sz w:val="16"/>
                <w:szCs w:val="16"/>
              </w:rPr>
            </w:pPr>
            <w:r w:rsidRPr="001532F8">
              <w:rPr>
                <w:rFonts w:ascii="Arial" w:eastAsia="Times New Roman" w:hAnsi="Arial" w:cs="Arial"/>
                <w:color w:val="000000"/>
                <w:sz w:val="16"/>
                <w:szCs w:val="16"/>
              </w:rPr>
              <w:t>Material para festividades e homenagens</w:t>
            </w:r>
          </w:p>
        </w:tc>
        <w:tc>
          <w:tcPr>
            <w:tcW w:w="548" w:type="pct"/>
            <w:tcBorders>
              <w:top w:val="nil"/>
              <w:left w:val="nil"/>
              <w:bottom w:val="single" w:sz="4" w:space="0" w:color="auto"/>
              <w:right w:val="single" w:sz="4" w:space="0" w:color="auto"/>
            </w:tcBorders>
            <w:hideMark/>
          </w:tcPr>
          <w:p w14:paraId="19E20F06"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103</w:t>
            </w:r>
          </w:p>
        </w:tc>
        <w:tc>
          <w:tcPr>
            <w:tcW w:w="662" w:type="pct"/>
            <w:tcBorders>
              <w:top w:val="nil"/>
              <w:left w:val="nil"/>
              <w:bottom w:val="single" w:sz="4" w:space="0" w:color="auto"/>
              <w:right w:val="single" w:sz="4" w:space="0" w:color="auto"/>
            </w:tcBorders>
            <w:hideMark/>
          </w:tcPr>
          <w:p w14:paraId="10670876"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433</w:t>
            </w:r>
          </w:p>
        </w:tc>
      </w:tr>
      <w:tr w:rsidR="001532F8" w:rsidRPr="001532F8" w14:paraId="1B9D3568" w14:textId="77777777" w:rsidTr="001532F8">
        <w:trPr>
          <w:trHeight w:val="255"/>
        </w:trPr>
        <w:tc>
          <w:tcPr>
            <w:tcW w:w="468" w:type="pct"/>
            <w:tcBorders>
              <w:top w:val="nil"/>
              <w:left w:val="single" w:sz="4" w:space="0" w:color="auto"/>
              <w:bottom w:val="single" w:sz="4" w:space="0" w:color="auto"/>
              <w:right w:val="single" w:sz="4" w:space="0" w:color="auto"/>
            </w:tcBorders>
            <w:hideMark/>
          </w:tcPr>
          <w:p w14:paraId="65065AE7"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8</w:t>
            </w:r>
          </w:p>
        </w:tc>
        <w:tc>
          <w:tcPr>
            <w:tcW w:w="442" w:type="pct"/>
            <w:tcBorders>
              <w:top w:val="nil"/>
              <w:left w:val="nil"/>
              <w:bottom w:val="single" w:sz="4" w:space="0" w:color="auto"/>
              <w:right w:val="single" w:sz="4" w:space="0" w:color="auto"/>
            </w:tcBorders>
            <w:hideMark/>
          </w:tcPr>
          <w:p w14:paraId="3FDA2F87"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1</w:t>
            </w:r>
          </w:p>
        </w:tc>
        <w:tc>
          <w:tcPr>
            <w:tcW w:w="411" w:type="pct"/>
            <w:tcBorders>
              <w:top w:val="nil"/>
              <w:left w:val="nil"/>
              <w:bottom w:val="single" w:sz="4" w:space="0" w:color="auto"/>
              <w:right w:val="single" w:sz="4" w:space="0" w:color="auto"/>
            </w:tcBorders>
            <w:hideMark/>
          </w:tcPr>
          <w:p w14:paraId="305E1F31"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2051</w:t>
            </w:r>
          </w:p>
        </w:tc>
        <w:tc>
          <w:tcPr>
            <w:tcW w:w="2469" w:type="pct"/>
            <w:tcBorders>
              <w:top w:val="nil"/>
              <w:left w:val="nil"/>
              <w:bottom w:val="single" w:sz="4" w:space="0" w:color="auto"/>
              <w:right w:val="single" w:sz="4" w:space="0" w:color="auto"/>
            </w:tcBorders>
            <w:hideMark/>
          </w:tcPr>
          <w:p w14:paraId="25DF69C7" w14:textId="77777777" w:rsidR="001532F8" w:rsidRPr="001532F8" w:rsidRDefault="001532F8" w:rsidP="001532F8">
            <w:pPr>
              <w:rPr>
                <w:rFonts w:ascii="Arial" w:eastAsia="Times New Roman" w:hAnsi="Arial" w:cs="Arial"/>
                <w:color w:val="000000"/>
                <w:sz w:val="16"/>
                <w:szCs w:val="16"/>
              </w:rPr>
            </w:pPr>
            <w:r w:rsidRPr="001532F8">
              <w:rPr>
                <w:rFonts w:ascii="Arial" w:eastAsia="Times New Roman" w:hAnsi="Arial" w:cs="Arial"/>
                <w:color w:val="000000"/>
                <w:sz w:val="16"/>
                <w:szCs w:val="16"/>
              </w:rPr>
              <w:t>Gêneros alimentícios para copa e cantina</w:t>
            </w:r>
          </w:p>
        </w:tc>
        <w:tc>
          <w:tcPr>
            <w:tcW w:w="548" w:type="pct"/>
            <w:tcBorders>
              <w:top w:val="nil"/>
              <w:left w:val="nil"/>
              <w:bottom w:val="single" w:sz="4" w:space="0" w:color="auto"/>
              <w:right w:val="single" w:sz="4" w:space="0" w:color="auto"/>
            </w:tcBorders>
            <w:hideMark/>
          </w:tcPr>
          <w:p w14:paraId="06E9BC02"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104</w:t>
            </w:r>
          </w:p>
        </w:tc>
        <w:tc>
          <w:tcPr>
            <w:tcW w:w="662" w:type="pct"/>
            <w:tcBorders>
              <w:top w:val="nil"/>
              <w:left w:val="nil"/>
              <w:bottom w:val="single" w:sz="4" w:space="0" w:color="auto"/>
              <w:right w:val="single" w:sz="4" w:space="0" w:color="auto"/>
            </w:tcBorders>
            <w:hideMark/>
          </w:tcPr>
          <w:p w14:paraId="4FDE3B7E"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434</w:t>
            </w:r>
          </w:p>
        </w:tc>
      </w:tr>
      <w:tr w:rsidR="001532F8" w:rsidRPr="001532F8" w14:paraId="4282D58B" w14:textId="77777777" w:rsidTr="001532F8">
        <w:trPr>
          <w:trHeight w:val="255"/>
        </w:trPr>
        <w:tc>
          <w:tcPr>
            <w:tcW w:w="468" w:type="pct"/>
            <w:tcBorders>
              <w:top w:val="nil"/>
              <w:left w:val="single" w:sz="4" w:space="0" w:color="auto"/>
              <w:bottom w:val="single" w:sz="4" w:space="0" w:color="auto"/>
              <w:right w:val="single" w:sz="4" w:space="0" w:color="auto"/>
            </w:tcBorders>
            <w:hideMark/>
          </w:tcPr>
          <w:p w14:paraId="79168815"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9</w:t>
            </w:r>
          </w:p>
        </w:tc>
        <w:tc>
          <w:tcPr>
            <w:tcW w:w="442" w:type="pct"/>
            <w:tcBorders>
              <w:top w:val="nil"/>
              <w:left w:val="nil"/>
              <w:bottom w:val="single" w:sz="4" w:space="0" w:color="auto"/>
              <w:right w:val="single" w:sz="4" w:space="0" w:color="auto"/>
            </w:tcBorders>
            <w:hideMark/>
          </w:tcPr>
          <w:p w14:paraId="706F7B65"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2</w:t>
            </w:r>
          </w:p>
        </w:tc>
        <w:tc>
          <w:tcPr>
            <w:tcW w:w="411" w:type="pct"/>
            <w:tcBorders>
              <w:top w:val="nil"/>
              <w:left w:val="nil"/>
              <w:bottom w:val="single" w:sz="4" w:space="0" w:color="auto"/>
              <w:right w:val="single" w:sz="4" w:space="0" w:color="auto"/>
            </w:tcBorders>
            <w:hideMark/>
          </w:tcPr>
          <w:p w14:paraId="7FDDD5F0"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2041</w:t>
            </w:r>
          </w:p>
        </w:tc>
        <w:tc>
          <w:tcPr>
            <w:tcW w:w="2469" w:type="pct"/>
            <w:tcBorders>
              <w:top w:val="nil"/>
              <w:left w:val="nil"/>
              <w:bottom w:val="single" w:sz="4" w:space="0" w:color="auto"/>
              <w:right w:val="single" w:sz="4" w:space="0" w:color="auto"/>
            </w:tcBorders>
            <w:hideMark/>
          </w:tcPr>
          <w:p w14:paraId="7C6548F4" w14:textId="77777777" w:rsidR="001532F8" w:rsidRPr="001532F8" w:rsidRDefault="001532F8" w:rsidP="001532F8">
            <w:pPr>
              <w:rPr>
                <w:rFonts w:ascii="Arial" w:eastAsia="Times New Roman" w:hAnsi="Arial" w:cs="Arial"/>
                <w:color w:val="000000"/>
                <w:sz w:val="16"/>
                <w:szCs w:val="16"/>
              </w:rPr>
            </w:pPr>
            <w:r w:rsidRPr="001532F8">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54ACA0B7"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303</w:t>
            </w:r>
          </w:p>
        </w:tc>
        <w:tc>
          <w:tcPr>
            <w:tcW w:w="662" w:type="pct"/>
            <w:tcBorders>
              <w:top w:val="nil"/>
              <w:left w:val="nil"/>
              <w:bottom w:val="single" w:sz="4" w:space="0" w:color="auto"/>
              <w:right w:val="single" w:sz="4" w:space="0" w:color="auto"/>
            </w:tcBorders>
            <w:hideMark/>
          </w:tcPr>
          <w:p w14:paraId="7D9E71DB"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494</w:t>
            </w:r>
          </w:p>
        </w:tc>
      </w:tr>
      <w:tr w:rsidR="001532F8" w:rsidRPr="001532F8" w14:paraId="3D628ADC" w14:textId="77777777" w:rsidTr="001532F8">
        <w:trPr>
          <w:trHeight w:val="255"/>
        </w:trPr>
        <w:tc>
          <w:tcPr>
            <w:tcW w:w="468" w:type="pct"/>
            <w:tcBorders>
              <w:top w:val="nil"/>
              <w:left w:val="single" w:sz="4" w:space="0" w:color="auto"/>
              <w:bottom w:val="single" w:sz="4" w:space="0" w:color="auto"/>
              <w:right w:val="single" w:sz="4" w:space="0" w:color="auto"/>
            </w:tcBorders>
            <w:hideMark/>
          </w:tcPr>
          <w:p w14:paraId="3047206C"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9</w:t>
            </w:r>
          </w:p>
        </w:tc>
        <w:tc>
          <w:tcPr>
            <w:tcW w:w="442" w:type="pct"/>
            <w:tcBorders>
              <w:top w:val="nil"/>
              <w:left w:val="nil"/>
              <w:bottom w:val="single" w:sz="4" w:space="0" w:color="auto"/>
              <w:right w:val="single" w:sz="4" w:space="0" w:color="auto"/>
            </w:tcBorders>
            <w:hideMark/>
          </w:tcPr>
          <w:p w14:paraId="33B38A6E"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2</w:t>
            </w:r>
          </w:p>
        </w:tc>
        <w:tc>
          <w:tcPr>
            <w:tcW w:w="411" w:type="pct"/>
            <w:tcBorders>
              <w:top w:val="nil"/>
              <w:left w:val="nil"/>
              <w:bottom w:val="single" w:sz="4" w:space="0" w:color="auto"/>
              <w:right w:val="single" w:sz="4" w:space="0" w:color="auto"/>
            </w:tcBorders>
            <w:hideMark/>
          </w:tcPr>
          <w:p w14:paraId="09D26479"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2041</w:t>
            </w:r>
          </w:p>
        </w:tc>
        <w:tc>
          <w:tcPr>
            <w:tcW w:w="2469" w:type="pct"/>
            <w:tcBorders>
              <w:top w:val="nil"/>
              <w:left w:val="nil"/>
              <w:bottom w:val="single" w:sz="4" w:space="0" w:color="auto"/>
              <w:right w:val="single" w:sz="4" w:space="0" w:color="auto"/>
            </w:tcBorders>
            <w:hideMark/>
          </w:tcPr>
          <w:p w14:paraId="67652682" w14:textId="77777777" w:rsidR="001532F8" w:rsidRPr="001532F8" w:rsidRDefault="001532F8" w:rsidP="001532F8">
            <w:pPr>
              <w:rPr>
                <w:rFonts w:ascii="Arial" w:eastAsia="Times New Roman" w:hAnsi="Arial" w:cs="Arial"/>
                <w:color w:val="000000"/>
                <w:sz w:val="16"/>
                <w:szCs w:val="16"/>
              </w:rPr>
            </w:pPr>
            <w:r w:rsidRPr="001532F8">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2E833E0B"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494</w:t>
            </w:r>
          </w:p>
        </w:tc>
        <w:tc>
          <w:tcPr>
            <w:tcW w:w="662" w:type="pct"/>
            <w:tcBorders>
              <w:top w:val="nil"/>
              <w:left w:val="nil"/>
              <w:bottom w:val="single" w:sz="4" w:space="0" w:color="auto"/>
              <w:right w:val="single" w:sz="4" w:space="0" w:color="auto"/>
            </w:tcBorders>
            <w:hideMark/>
          </w:tcPr>
          <w:p w14:paraId="7BEFE649"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495</w:t>
            </w:r>
          </w:p>
        </w:tc>
      </w:tr>
      <w:tr w:rsidR="001532F8" w:rsidRPr="001532F8" w14:paraId="409FD747" w14:textId="77777777" w:rsidTr="001532F8">
        <w:trPr>
          <w:trHeight w:val="255"/>
        </w:trPr>
        <w:tc>
          <w:tcPr>
            <w:tcW w:w="468" w:type="pct"/>
            <w:tcBorders>
              <w:top w:val="nil"/>
              <w:left w:val="single" w:sz="4" w:space="0" w:color="auto"/>
              <w:bottom w:val="single" w:sz="4" w:space="0" w:color="auto"/>
              <w:right w:val="single" w:sz="4" w:space="0" w:color="auto"/>
            </w:tcBorders>
            <w:hideMark/>
          </w:tcPr>
          <w:p w14:paraId="0875FC02"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9</w:t>
            </w:r>
          </w:p>
        </w:tc>
        <w:tc>
          <w:tcPr>
            <w:tcW w:w="442" w:type="pct"/>
            <w:tcBorders>
              <w:top w:val="nil"/>
              <w:left w:val="nil"/>
              <w:bottom w:val="single" w:sz="4" w:space="0" w:color="auto"/>
              <w:right w:val="single" w:sz="4" w:space="0" w:color="auto"/>
            </w:tcBorders>
            <w:hideMark/>
          </w:tcPr>
          <w:p w14:paraId="31518349"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2</w:t>
            </w:r>
          </w:p>
        </w:tc>
        <w:tc>
          <w:tcPr>
            <w:tcW w:w="411" w:type="pct"/>
            <w:tcBorders>
              <w:top w:val="nil"/>
              <w:left w:val="nil"/>
              <w:bottom w:val="single" w:sz="4" w:space="0" w:color="auto"/>
              <w:right w:val="single" w:sz="4" w:space="0" w:color="auto"/>
            </w:tcBorders>
            <w:hideMark/>
          </w:tcPr>
          <w:p w14:paraId="1F2667F4"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2041</w:t>
            </w:r>
          </w:p>
        </w:tc>
        <w:tc>
          <w:tcPr>
            <w:tcW w:w="2469" w:type="pct"/>
            <w:tcBorders>
              <w:top w:val="nil"/>
              <w:left w:val="nil"/>
              <w:bottom w:val="single" w:sz="4" w:space="0" w:color="auto"/>
              <w:right w:val="single" w:sz="4" w:space="0" w:color="auto"/>
            </w:tcBorders>
            <w:hideMark/>
          </w:tcPr>
          <w:p w14:paraId="1F6ECCB7" w14:textId="77777777" w:rsidR="001532F8" w:rsidRPr="001532F8" w:rsidRDefault="001532F8" w:rsidP="001532F8">
            <w:pPr>
              <w:rPr>
                <w:rFonts w:ascii="Arial" w:eastAsia="Times New Roman" w:hAnsi="Arial" w:cs="Arial"/>
                <w:color w:val="000000"/>
                <w:sz w:val="16"/>
                <w:szCs w:val="16"/>
              </w:rPr>
            </w:pPr>
            <w:r w:rsidRPr="001532F8">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78B0507C"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1494</w:t>
            </w:r>
          </w:p>
        </w:tc>
        <w:tc>
          <w:tcPr>
            <w:tcW w:w="662" w:type="pct"/>
            <w:tcBorders>
              <w:top w:val="nil"/>
              <w:left w:val="nil"/>
              <w:bottom w:val="single" w:sz="4" w:space="0" w:color="auto"/>
              <w:right w:val="single" w:sz="4" w:space="0" w:color="auto"/>
            </w:tcBorders>
            <w:hideMark/>
          </w:tcPr>
          <w:p w14:paraId="1F0C943E"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496</w:t>
            </w:r>
          </w:p>
        </w:tc>
      </w:tr>
      <w:tr w:rsidR="001532F8" w:rsidRPr="001532F8" w14:paraId="27935776" w14:textId="77777777" w:rsidTr="001532F8">
        <w:trPr>
          <w:trHeight w:val="255"/>
        </w:trPr>
        <w:tc>
          <w:tcPr>
            <w:tcW w:w="468" w:type="pct"/>
            <w:tcBorders>
              <w:top w:val="nil"/>
              <w:left w:val="single" w:sz="4" w:space="0" w:color="auto"/>
              <w:bottom w:val="single" w:sz="4" w:space="0" w:color="auto"/>
              <w:right w:val="single" w:sz="4" w:space="0" w:color="auto"/>
            </w:tcBorders>
            <w:hideMark/>
          </w:tcPr>
          <w:p w14:paraId="4F12A6F1"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10</w:t>
            </w:r>
          </w:p>
        </w:tc>
        <w:tc>
          <w:tcPr>
            <w:tcW w:w="442" w:type="pct"/>
            <w:tcBorders>
              <w:top w:val="nil"/>
              <w:left w:val="nil"/>
              <w:bottom w:val="single" w:sz="4" w:space="0" w:color="auto"/>
              <w:right w:val="single" w:sz="4" w:space="0" w:color="auto"/>
            </w:tcBorders>
            <w:hideMark/>
          </w:tcPr>
          <w:p w14:paraId="199B57D3"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1</w:t>
            </w:r>
          </w:p>
        </w:tc>
        <w:tc>
          <w:tcPr>
            <w:tcW w:w="411" w:type="pct"/>
            <w:tcBorders>
              <w:top w:val="nil"/>
              <w:left w:val="nil"/>
              <w:bottom w:val="single" w:sz="4" w:space="0" w:color="auto"/>
              <w:right w:val="single" w:sz="4" w:space="0" w:color="auto"/>
            </w:tcBorders>
            <w:hideMark/>
          </w:tcPr>
          <w:p w14:paraId="7784FF2F"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2089</w:t>
            </w:r>
          </w:p>
        </w:tc>
        <w:tc>
          <w:tcPr>
            <w:tcW w:w="2469" w:type="pct"/>
            <w:tcBorders>
              <w:top w:val="nil"/>
              <w:left w:val="nil"/>
              <w:bottom w:val="single" w:sz="4" w:space="0" w:color="auto"/>
              <w:right w:val="single" w:sz="4" w:space="0" w:color="auto"/>
            </w:tcBorders>
            <w:hideMark/>
          </w:tcPr>
          <w:p w14:paraId="443E9D7E" w14:textId="77777777" w:rsidR="001532F8" w:rsidRPr="001532F8" w:rsidRDefault="001532F8" w:rsidP="001532F8">
            <w:pPr>
              <w:rPr>
                <w:rFonts w:ascii="Arial" w:eastAsia="Times New Roman" w:hAnsi="Arial" w:cs="Arial"/>
                <w:color w:val="000000"/>
                <w:sz w:val="16"/>
                <w:szCs w:val="16"/>
              </w:rPr>
            </w:pPr>
            <w:r w:rsidRPr="001532F8">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312CC883"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0</w:t>
            </w:r>
          </w:p>
        </w:tc>
        <w:tc>
          <w:tcPr>
            <w:tcW w:w="662" w:type="pct"/>
            <w:tcBorders>
              <w:top w:val="nil"/>
              <w:left w:val="nil"/>
              <w:bottom w:val="single" w:sz="4" w:space="0" w:color="auto"/>
              <w:right w:val="single" w:sz="4" w:space="0" w:color="auto"/>
            </w:tcBorders>
            <w:hideMark/>
          </w:tcPr>
          <w:p w14:paraId="1E1505FC"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555</w:t>
            </w:r>
          </w:p>
        </w:tc>
      </w:tr>
      <w:tr w:rsidR="001532F8" w:rsidRPr="001532F8" w14:paraId="5A227FF2" w14:textId="77777777" w:rsidTr="001532F8">
        <w:trPr>
          <w:trHeight w:val="255"/>
        </w:trPr>
        <w:tc>
          <w:tcPr>
            <w:tcW w:w="468" w:type="pct"/>
            <w:tcBorders>
              <w:top w:val="nil"/>
              <w:left w:val="single" w:sz="4" w:space="0" w:color="auto"/>
              <w:bottom w:val="single" w:sz="4" w:space="0" w:color="auto"/>
              <w:right w:val="single" w:sz="4" w:space="0" w:color="auto"/>
            </w:tcBorders>
            <w:hideMark/>
          </w:tcPr>
          <w:p w14:paraId="5A8F0536"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10</w:t>
            </w:r>
          </w:p>
        </w:tc>
        <w:tc>
          <w:tcPr>
            <w:tcW w:w="442" w:type="pct"/>
            <w:tcBorders>
              <w:top w:val="nil"/>
              <w:left w:val="nil"/>
              <w:bottom w:val="single" w:sz="4" w:space="0" w:color="auto"/>
              <w:right w:val="single" w:sz="4" w:space="0" w:color="auto"/>
            </w:tcBorders>
            <w:hideMark/>
          </w:tcPr>
          <w:p w14:paraId="3BC7BD10"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1</w:t>
            </w:r>
          </w:p>
        </w:tc>
        <w:tc>
          <w:tcPr>
            <w:tcW w:w="411" w:type="pct"/>
            <w:tcBorders>
              <w:top w:val="nil"/>
              <w:left w:val="nil"/>
              <w:bottom w:val="single" w:sz="4" w:space="0" w:color="auto"/>
              <w:right w:val="single" w:sz="4" w:space="0" w:color="auto"/>
            </w:tcBorders>
            <w:hideMark/>
          </w:tcPr>
          <w:p w14:paraId="78ACDD7C"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2090</w:t>
            </w:r>
          </w:p>
        </w:tc>
        <w:tc>
          <w:tcPr>
            <w:tcW w:w="2469" w:type="pct"/>
            <w:tcBorders>
              <w:top w:val="nil"/>
              <w:left w:val="nil"/>
              <w:bottom w:val="single" w:sz="4" w:space="0" w:color="auto"/>
              <w:right w:val="single" w:sz="4" w:space="0" w:color="auto"/>
            </w:tcBorders>
            <w:hideMark/>
          </w:tcPr>
          <w:p w14:paraId="1AB9D39D" w14:textId="77777777" w:rsidR="001532F8" w:rsidRPr="001532F8" w:rsidRDefault="001532F8" w:rsidP="001532F8">
            <w:pPr>
              <w:rPr>
                <w:rFonts w:ascii="Arial" w:eastAsia="Times New Roman" w:hAnsi="Arial" w:cs="Arial"/>
                <w:color w:val="000000"/>
                <w:sz w:val="16"/>
                <w:szCs w:val="16"/>
              </w:rPr>
            </w:pPr>
            <w:r w:rsidRPr="001532F8">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65F7E15C"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0</w:t>
            </w:r>
          </w:p>
        </w:tc>
        <w:tc>
          <w:tcPr>
            <w:tcW w:w="662" w:type="pct"/>
            <w:tcBorders>
              <w:top w:val="nil"/>
              <w:left w:val="nil"/>
              <w:bottom w:val="single" w:sz="4" w:space="0" w:color="auto"/>
              <w:right w:val="single" w:sz="4" w:space="0" w:color="auto"/>
            </w:tcBorders>
            <w:hideMark/>
          </w:tcPr>
          <w:p w14:paraId="718D7085"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565</w:t>
            </w:r>
          </w:p>
        </w:tc>
      </w:tr>
      <w:tr w:rsidR="001532F8" w:rsidRPr="001532F8" w14:paraId="648D0F95" w14:textId="77777777" w:rsidTr="001532F8">
        <w:trPr>
          <w:trHeight w:val="255"/>
        </w:trPr>
        <w:tc>
          <w:tcPr>
            <w:tcW w:w="468" w:type="pct"/>
            <w:tcBorders>
              <w:top w:val="nil"/>
              <w:left w:val="single" w:sz="4" w:space="0" w:color="auto"/>
              <w:bottom w:val="single" w:sz="4" w:space="0" w:color="auto"/>
              <w:right w:val="single" w:sz="4" w:space="0" w:color="auto"/>
            </w:tcBorders>
            <w:hideMark/>
          </w:tcPr>
          <w:p w14:paraId="78935AD3"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10</w:t>
            </w:r>
          </w:p>
        </w:tc>
        <w:tc>
          <w:tcPr>
            <w:tcW w:w="442" w:type="pct"/>
            <w:tcBorders>
              <w:top w:val="nil"/>
              <w:left w:val="nil"/>
              <w:bottom w:val="single" w:sz="4" w:space="0" w:color="auto"/>
              <w:right w:val="single" w:sz="4" w:space="0" w:color="auto"/>
            </w:tcBorders>
            <w:hideMark/>
          </w:tcPr>
          <w:p w14:paraId="481050C8"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2</w:t>
            </w:r>
          </w:p>
        </w:tc>
        <w:tc>
          <w:tcPr>
            <w:tcW w:w="411" w:type="pct"/>
            <w:tcBorders>
              <w:top w:val="nil"/>
              <w:left w:val="nil"/>
              <w:bottom w:val="single" w:sz="4" w:space="0" w:color="auto"/>
              <w:right w:val="single" w:sz="4" w:space="0" w:color="auto"/>
            </w:tcBorders>
            <w:hideMark/>
          </w:tcPr>
          <w:p w14:paraId="34F7D383"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2099</w:t>
            </w:r>
          </w:p>
        </w:tc>
        <w:tc>
          <w:tcPr>
            <w:tcW w:w="2469" w:type="pct"/>
            <w:tcBorders>
              <w:top w:val="nil"/>
              <w:left w:val="nil"/>
              <w:bottom w:val="single" w:sz="4" w:space="0" w:color="auto"/>
              <w:right w:val="single" w:sz="4" w:space="0" w:color="auto"/>
            </w:tcBorders>
            <w:hideMark/>
          </w:tcPr>
          <w:p w14:paraId="227A0DAD" w14:textId="77777777" w:rsidR="001532F8" w:rsidRPr="001532F8" w:rsidRDefault="001532F8" w:rsidP="001532F8">
            <w:pPr>
              <w:rPr>
                <w:rFonts w:ascii="Arial" w:eastAsia="Times New Roman" w:hAnsi="Arial" w:cs="Arial"/>
                <w:color w:val="000000"/>
                <w:sz w:val="16"/>
                <w:szCs w:val="16"/>
              </w:rPr>
            </w:pPr>
            <w:r w:rsidRPr="001532F8">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3F6B6B75"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0</w:t>
            </w:r>
          </w:p>
        </w:tc>
        <w:tc>
          <w:tcPr>
            <w:tcW w:w="662" w:type="pct"/>
            <w:tcBorders>
              <w:top w:val="nil"/>
              <w:left w:val="nil"/>
              <w:bottom w:val="single" w:sz="4" w:space="0" w:color="auto"/>
              <w:right w:val="single" w:sz="4" w:space="0" w:color="auto"/>
            </w:tcBorders>
            <w:hideMark/>
          </w:tcPr>
          <w:p w14:paraId="17063788"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585</w:t>
            </w:r>
          </w:p>
        </w:tc>
      </w:tr>
      <w:tr w:rsidR="001532F8" w:rsidRPr="001532F8" w14:paraId="183044FF" w14:textId="77777777" w:rsidTr="001532F8">
        <w:trPr>
          <w:trHeight w:val="255"/>
        </w:trPr>
        <w:tc>
          <w:tcPr>
            <w:tcW w:w="468" w:type="pct"/>
            <w:tcBorders>
              <w:top w:val="nil"/>
              <w:left w:val="single" w:sz="4" w:space="0" w:color="auto"/>
              <w:bottom w:val="single" w:sz="4" w:space="0" w:color="auto"/>
              <w:right w:val="single" w:sz="4" w:space="0" w:color="auto"/>
            </w:tcBorders>
            <w:hideMark/>
          </w:tcPr>
          <w:p w14:paraId="129BA34B"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10</w:t>
            </w:r>
          </w:p>
        </w:tc>
        <w:tc>
          <w:tcPr>
            <w:tcW w:w="442" w:type="pct"/>
            <w:tcBorders>
              <w:top w:val="nil"/>
              <w:left w:val="nil"/>
              <w:bottom w:val="single" w:sz="4" w:space="0" w:color="auto"/>
              <w:right w:val="single" w:sz="4" w:space="0" w:color="auto"/>
            </w:tcBorders>
            <w:hideMark/>
          </w:tcPr>
          <w:p w14:paraId="77D437C1"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3</w:t>
            </w:r>
          </w:p>
        </w:tc>
        <w:tc>
          <w:tcPr>
            <w:tcW w:w="411" w:type="pct"/>
            <w:tcBorders>
              <w:top w:val="nil"/>
              <w:left w:val="nil"/>
              <w:bottom w:val="single" w:sz="4" w:space="0" w:color="auto"/>
              <w:right w:val="single" w:sz="4" w:space="0" w:color="auto"/>
            </w:tcBorders>
            <w:hideMark/>
          </w:tcPr>
          <w:p w14:paraId="236BDA35"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6005</w:t>
            </w:r>
          </w:p>
        </w:tc>
        <w:tc>
          <w:tcPr>
            <w:tcW w:w="2469" w:type="pct"/>
            <w:tcBorders>
              <w:top w:val="nil"/>
              <w:left w:val="nil"/>
              <w:bottom w:val="single" w:sz="4" w:space="0" w:color="auto"/>
              <w:right w:val="single" w:sz="4" w:space="0" w:color="auto"/>
            </w:tcBorders>
            <w:hideMark/>
          </w:tcPr>
          <w:p w14:paraId="7B9ED6BA" w14:textId="77777777" w:rsidR="001532F8" w:rsidRPr="001532F8" w:rsidRDefault="001532F8" w:rsidP="001532F8">
            <w:pPr>
              <w:rPr>
                <w:rFonts w:ascii="Arial" w:eastAsia="Times New Roman" w:hAnsi="Arial" w:cs="Arial"/>
                <w:color w:val="000000"/>
                <w:sz w:val="16"/>
                <w:szCs w:val="16"/>
              </w:rPr>
            </w:pPr>
            <w:r w:rsidRPr="001532F8">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17A0959C"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0</w:t>
            </w:r>
          </w:p>
        </w:tc>
        <w:tc>
          <w:tcPr>
            <w:tcW w:w="662" w:type="pct"/>
            <w:tcBorders>
              <w:top w:val="nil"/>
              <w:left w:val="nil"/>
              <w:bottom w:val="single" w:sz="4" w:space="0" w:color="auto"/>
              <w:right w:val="single" w:sz="4" w:space="0" w:color="auto"/>
            </w:tcBorders>
            <w:hideMark/>
          </w:tcPr>
          <w:p w14:paraId="069834DA"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618</w:t>
            </w:r>
          </w:p>
        </w:tc>
      </w:tr>
      <w:tr w:rsidR="001532F8" w:rsidRPr="001532F8" w14:paraId="0FEB7E11" w14:textId="77777777" w:rsidTr="001532F8">
        <w:trPr>
          <w:trHeight w:val="255"/>
        </w:trPr>
        <w:tc>
          <w:tcPr>
            <w:tcW w:w="468" w:type="pct"/>
            <w:tcBorders>
              <w:top w:val="nil"/>
              <w:left w:val="single" w:sz="4" w:space="0" w:color="auto"/>
              <w:bottom w:val="single" w:sz="4" w:space="0" w:color="auto"/>
              <w:right w:val="single" w:sz="4" w:space="0" w:color="auto"/>
            </w:tcBorders>
            <w:hideMark/>
          </w:tcPr>
          <w:p w14:paraId="0ED3AE27"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10</w:t>
            </w:r>
          </w:p>
        </w:tc>
        <w:tc>
          <w:tcPr>
            <w:tcW w:w="442" w:type="pct"/>
            <w:tcBorders>
              <w:top w:val="nil"/>
              <w:left w:val="nil"/>
              <w:bottom w:val="single" w:sz="4" w:space="0" w:color="auto"/>
              <w:right w:val="single" w:sz="4" w:space="0" w:color="auto"/>
            </w:tcBorders>
            <w:hideMark/>
          </w:tcPr>
          <w:p w14:paraId="69CCB487"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4</w:t>
            </w:r>
          </w:p>
        </w:tc>
        <w:tc>
          <w:tcPr>
            <w:tcW w:w="411" w:type="pct"/>
            <w:tcBorders>
              <w:top w:val="nil"/>
              <w:left w:val="nil"/>
              <w:bottom w:val="single" w:sz="4" w:space="0" w:color="auto"/>
              <w:right w:val="single" w:sz="4" w:space="0" w:color="auto"/>
            </w:tcBorders>
            <w:hideMark/>
          </w:tcPr>
          <w:p w14:paraId="6D369F3E"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2095</w:t>
            </w:r>
          </w:p>
        </w:tc>
        <w:tc>
          <w:tcPr>
            <w:tcW w:w="2469" w:type="pct"/>
            <w:tcBorders>
              <w:top w:val="nil"/>
              <w:left w:val="nil"/>
              <w:bottom w:val="single" w:sz="4" w:space="0" w:color="auto"/>
              <w:right w:val="single" w:sz="4" w:space="0" w:color="auto"/>
            </w:tcBorders>
            <w:hideMark/>
          </w:tcPr>
          <w:p w14:paraId="6388058F" w14:textId="77777777" w:rsidR="001532F8" w:rsidRPr="001532F8" w:rsidRDefault="001532F8" w:rsidP="001532F8">
            <w:pPr>
              <w:rPr>
                <w:rFonts w:ascii="Arial" w:eastAsia="Times New Roman" w:hAnsi="Arial" w:cs="Arial"/>
                <w:color w:val="000000"/>
                <w:sz w:val="16"/>
                <w:szCs w:val="16"/>
              </w:rPr>
            </w:pPr>
            <w:r w:rsidRPr="001532F8">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744A187C"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0</w:t>
            </w:r>
          </w:p>
        </w:tc>
        <w:tc>
          <w:tcPr>
            <w:tcW w:w="662" w:type="pct"/>
            <w:tcBorders>
              <w:top w:val="nil"/>
              <w:left w:val="nil"/>
              <w:bottom w:val="single" w:sz="4" w:space="0" w:color="auto"/>
              <w:right w:val="single" w:sz="4" w:space="0" w:color="auto"/>
            </w:tcBorders>
            <w:hideMark/>
          </w:tcPr>
          <w:p w14:paraId="599A4F92"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630</w:t>
            </w:r>
          </w:p>
        </w:tc>
      </w:tr>
      <w:tr w:rsidR="001532F8" w:rsidRPr="001532F8" w14:paraId="0C28F126" w14:textId="77777777" w:rsidTr="001532F8">
        <w:trPr>
          <w:trHeight w:val="255"/>
        </w:trPr>
        <w:tc>
          <w:tcPr>
            <w:tcW w:w="468" w:type="pct"/>
            <w:tcBorders>
              <w:top w:val="nil"/>
              <w:left w:val="single" w:sz="4" w:space="0" w:color="auto"/>
              <w:bottom w:val="single" w:sz="4" w:space="0" w:color="auto"/>
              <w:right w:val="single" w:sz="4" w:space="0" w:color="auto"/>
            </w:tcBorders>
            <w:hideMark/>
          </w:tcPr>
          <w:p w14:paraId="58500679"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9</w:t>
            </w:r>
          </w:p>
        </w:tc>
        <w:tc>
          <w:tcPr>
            <w:tcW w:w="442" w:type="pct"/>
            <w:tcBorders>
              <w:top w:val="nil"/>
              <w:left w:val="nil"/>
              <w:bottom w:val="single" w:sz="4" w:space="0" w:color="auto"/>
              <w:right w:val="single" w:sz="4" w:space="0" w:color="auto"/>
            </w:tcBorders>
            <w:hideMark/>
          </w:tcPr>
          <w:p w14:paraId="111547EC"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2</w:t>
            </w:r>
          </w:p>
        </w:tc>
        <w:tc>
          <w:tcPr>
            <w:tcW w:w="411" w:type="pct"/>
            <w:tcBorders>
              <w:top w:val="nil"/>
              <w:left w:val="nil"/>
              <w:bottom w:val="single" w:sz="4" w:space="0" w:color="auto"/>
              <w:right w:val="single" w:sz="4" w:space="0" w:color="auto"/>
            </w:tcBorders>
            <w:hideMark/>
          </w:tcPr>
          <w:p w14:paraId="7874D4CA"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2041</w:t>
            </w:r>
          </w:p>
        </w:tc>
        <w:tc>
          <w:tcPr>
            <w:tcW w:w="2469" w:type="pct"/>
            <w:tcBorders>
              <w:top w:val="nil"/>
              <w:left w:val="nil"/>
              <w:bottom w:val="single" w:sz="4" w:space="0" w:color="auto"/>
              <w:right w:val="single" w:sz="4" w:space="0" w:color="auto"/>
            </w:tcBorders>
            <w:hideMark/>
          </w:tcPr>
          <w:p w14:paraId="35144218" w14:textId="77777777" w:rsidR="001532F8" w:rsidRPr="001532F8" w:rsidRDefault="001532F8" w:rsidP="001532F8">
            <w:pPr>
              <w:rPr>
                <w:rFonts w:ascii="Arial" w:eastAsia="Times New Roman" w:hAnsi="Arial" w:cs="Arial"/>
                <w:color w:val="000000"/>
                <w:sz w:val="16"/>
                <w:szCs w:val="16"/>
              </w:rPr>
            </w:pPr>
            <w:r w:rsidRPr="001532F8">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65385E2B"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4494</w:t>
            </w:r>
          </w:p>
        </w:tc>
        <w:tc>
          <w:tcPr>
            <w:tcW w:w="662" w:type="pct"/>
            <w:tcBorders>
              <w:top w:val="nil"/>
              <w:left w:val="nil"/>
              <w:bottom w:val="single" w:sz="4" w:space="0" w:color="auto"/>
              <w:right w:val="single" w:sz="4" w:space="0" w:color="auto"/>
            </w:tcBorders>
            <w:hideMark/>
          </w:tcPr>
          <w:p w14:paraId="3E819474"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650</w:t>
            </w:r>
          </w:p>
        </w:tc>
      </w:tr>
      <w:tr w:rsidR="001532F8" w:rsidRPr="001532F8" w14:paraId="22ABE34C" w14:textId="77777777" w:rsidTr="001532F8">
        <w:trPr>
          <w:trHeight w:val="255"/>
        </w:trPr>
        <w:tc>
          <w:tcPr>
            <w:tcW w:w="468" w:type="pct"/>
            <w:tcBorders>
              <w:top w:val="nil"/>
              <w:left w:val="single" w:sz="4" w:space="0" w:color="auto"/>
              <w:bottom w:val="single" w:sz="4" w:space="0" w:color="auto"/>
              <w:right w:val="single" w:sz="4" w:space="0" w:color="auto"/>
            </w:tcBorders>
            <w:hideMark/>
          </w:tcPr>
          <w:p w14:paraId="19B7EB77"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9</w:t>
            </w:r>
          </w:p>
        </w:tc>
        <w:tc>
          <w:tcPr>
            <w:tcW w:w="442" w:type="pct"/>
            <w:tcBorders>
              <w:top w:val="nil"/>
              <w:left w:val="nil"/>
              <w:bottom w:val="single" w:sz="4" w:space="0" w:color="auto"/>
              <w:right w:val="single" w:sz="4" w:space="0" w:color="auto"/>
            </w:tcBorders>
            <w:hideMark/>
          </w:tcPr>
          <w:p w14:paraId="3FD0F199"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2</w:t>
            </w:r>
          </w:p>
        </w:tc>
        <w:tc>
          <w:tcPr>
            <w:tcW w:w="411" w:type="pct"/>
            <w:tcBorders>
              <w:top w:val="nil"/>
              <w:left w:val="nil"/>
              <w:bottom w:val="single" w:sz="4" w:space="0" w:color="auto"/>
              <w:right w:val="single" w:sz="4" w:space="0" w:color="auto"/>
            </w:tcBorders>
            <w:hideMark/>
          </w:tcPr>
          <w:p w14:paraId="4DD14B5B"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2041</w:t>
            </w:r>
          </w:p>
        </w:tc>
        <w:tc>
          <w:tcPr>
            <w:tcW w:w="2469" w:type="pct"/>
            <w:tcBorders>
              <w:top w:val="nil"/>
              <w:left w:val="nil"/>
              <w:bottom w:val="single" w:sz="4" w:space="0" w:color="auto"/>
              <w:right w:val="single" w:sz="4" w:space="0" w:color="auto"/>
            </w:tcBorders>
            <w:hideMark/>
          </w:tcPr>
          <w:p w14:paraId="7144B48D" w14:textId="77777777" w:rsidR="001532F8" w:rsidRPr="001532F8" w:rsidRDefault="001532F8" w:rsidP="001532F8">
            <w:pPr>
              <w:rPr>
                <w:rFonts w:ascii="Arial" w:eastAsia="Times New Roman" w:hAnsi="Arial" w:cs="Arial"/>
                <w:color w:val="000000"/>
                <w:sz w:val="16"/>
                <w:szCs w:val="16"/>
              </w:rPr>
            </w:pPr>
            <w:r w:rsidRPr="001532F8">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73CF84E6"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1016</w:t>
            </w:r>
          </w:p>
        </w:tc>
        <w:tc>
          <w:tcPr>
            <w:tcW w:w="662" w:type="pct"/>
            <w:tcBorders>
              <w:top w:val="nil"/>
              <w:left w:val="nil"/>
              <w:bottom w:val="single" w:sz="4" w:space="0" w:color="auto"/>
              <w:right w:val="single" w:sz="4" w:space="0" w:color="auto"/>
            </w:tcBorders>
            <w:hideMark/>
          </w:tcPr>
          <w:p w14:paraId="7B2A592C"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652</w:t>
            </w:r>
          </w:p>
        </w:tc>
      </w:tr>
      <w:tr w:rsidR="001532F8" w:rsidRPr="001532F8" w14:paraId="4F3EE885" w14:textId="77777777" w:rsidTr="001532F8">
        <w:trPr>
          <w:trHeight w:val="255"/>
        </w:trPr>
        <w:tc>
          <w:tcPr>
            <w:tcW w:w="468" w:type="pct"/>
            <w:tcBorders>
              <w:top w:val="nil"/>
              <w:left w:val="single" w:sz="4" w:space="0" w:color="auto"/>
              <w:bottom w:val="single" w:sz="4" w:space="0" w:color="auto"/>
              <w:right w:val="single" w:sz="4" w:space="0" w:color="auto"/>
            </w:tcBorders>
            <w:hideMark/>
          </w:tcPr>
          <w:p w14:paraId="373BAD42"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9</w:t>
            </w:r>
          </w:p>
        </w:tc>
        <w:tc>
          <w:tcPr>
            <w:tcW w:w="442" w:type="pct"/>
            <w:tcBorders>
              <w:top w:val="nil"/>
              <w:left w:val="nil"/>
              <w:bottom w:val="single" w:sz="4" w:space="0" w:color="auto"/>
              <w:right w:val="single" w:sz="4" w:space="0" w:color="auto"/>
            </w:tcBorders>
            <w:hideMark/>
          </w:tcPr>
          <w:p w14:paraId="07727DDE"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2</w:t>
            </w:r>
          </w:p>
        </w:tc>
        <w:tc>
          <w:tcPr>
            <w:tcW w:w="411" w:type="pct"/>
            <w:tcBorders>
              <w:top w:val="nil"/>
              <w:left w:val="nil"/>
              <w:bottom w:val="single" w:sz="4" w:space="0" w:color="auto"/>
              <w:right w:val="single" w:sz="4" w:space="0" w:color="auto"/>
            </w:tcBorders>
            <w:hideMark/>
          </w:tcPr>
          <w:p w14:paraId="4E536CAA"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2041</w:t>
            </w:r>
          </w:p>
        </w:tc>
        <w:tc>
          <w:tcPr>
            <w:tcW w:w="2469" w:type="pct"/>
            <w:tcBorders>
              <w:top w:val="nil"/>
              <w:left w:val="nil"/>
              <w:bottom w:val="single" w:sz="4" w:space="0" w:color="auto"/>
              <w:right w:val="single" w:sz="4" w:space="0" w:color="auto"/>
            </w:tcBorders>
            <w:hideMark/>
          </w:tcPr>
          <w:p w14:paraId="717C8661" w14:textId="77777777" w:rsidR="001532F8" w:rsidRPr="001532F8" w:rsidRDefault="001532F8" w:rsidP="001532F8">
            <w:pPr>
              <w:rPr>
                <w:rFonts w:ascii="Arial" w:eastAsia="Times New Roman" w:hAnsi="Arial" w:cs="Arial"/>
                <w:color w:val="000000"/>
                <w:sz w:val="16"/>
                <w:szCs w:val="16"/>
              </w:rPr>
            </w:pPr>
            <w:r w:rsidRPr="001532F8">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513C2229"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1016</w:t>
            </w:r>
          </w:p>
        </w:tc>
        <w:tc>
          <w:tcPr>
            <w:tcW w:w="662" w:type="pct"/>
            <w:tcBorders>
              <w:top w:val="nil"/>
              <w:left w:val="nil"/>
              <w:bottom w:val="single" w:sz="4" w:space="0" w:color="auto"/>
              <w:right w:val="single" w:sz="4" w:space="0" w:color="auto"/>
            </w:tcBorders>
            <w:hideMark/>
          </w:tcPr>
          <w:p w14:paraId="0AF76088"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652</w:t>
            </w:r>
          </w:p>
        </w:tc>
      </w:tr>
      <w:tr w:rsidR="001532F8" w:rsidRPr="001532F8" w14:paraId="09918DA3" w14:textId="77777777" w:rsidTr="001532F8">
        <w:trPr>
          <w:trHeight w:val="255"/>
        </w:trPr>
        <w:tc>
          <w:tcPr>
            <w:tcW w:w="468" w:type="pct"/>
            <w:tcBorders>
              <w:top w:val="nil"/>
              <w:left w:val="single" w:sz="4" w:space="0" w:color="auto"/>
              <w:bottom w:val="single" w:sz="4" w:space="0" w:color="auto"/>
              <w:right w:val="single" w:sz="4" w:space="0" w:color="auto"/>
            </w:tcBorders>
            <w:hideMark/>
          </w:tcPr>
          <w:p w14:paraId="3B6B091D"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10</w:t>
            </w:r>
          </w:p>
        </w:tc>
        <w:tc>
          <w:tcPr>
            <w:tcW w:w="442" w:type="pct"/>
            <w:tcBorders>
              <w:top w:val="nil"/>
              <w:left w:val="nil"/>
              <w:bottom w:val="single" w:sz="4" w:space="0" w:color="auto"/>
              <w:right w:val="single" w:sz="4" w:space="0" w:color="auto"/>
            </w:tcBorders>
            <w:hideMark/>
          </w:tcPr>
          <w:p w14:paraId="14496C5D"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2</w:t>
            </w:r>
          </w:p>
        </w:tc>
        <w:tc>
          <w:tcPr>
            <w:tcW w:w="411" w:type="pct"/>
            <w:tcBorders>
              <w:top w:val="nil"/>
              <w:left w:val="nil"/>
              <w:bottom w:val="single" w:sz="4" w:space="0" w:color="auto"/>
              <w:right w:val="single" w:sz="4" w:space="0" w:color="auto"/>
            </w:tcBorders>
            <w:hideMark/>
          </w:tcPr>
          <w:p w14:paraId="5FCEE28E"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2099</w:t>
            </w:r>
          </w:p>
        </w:tc>
        <w:tc>
          <w:tcPr>
            <w:tcW w:w="2469" w:type="pct"/>
            <w:tcBorders>
              <w:top w:val="nil"/>
              <w:left w:val="nil"/>
              <w:bottom w:val="single" w:sz="4" w:space="0" w:color="auto"/>
              <w:right w:val="single" w:sz="4" w:space="0" w:color="auto"/>
            </w:tcBorders>
            <w:hideMark/>
          </w:tcPr>
          <w:p w14:paraId="1ED65953" w14:textId="77777777" w:rsidR="001532F8" w:rsidRPr="001532F8" w:rsidRDefault="001532F8" w:rsidP="001532F8">
            <w:pPr>
              <w:rPr>
                <w:rFonts w:ascii="Arial" w:eastAsia="Times New Roman" w:hAnsi="Arial" w:cs="Arial"/>
                <w:color w:val="000000"/>
                <w:sz w:val="16"/>
                <w:szCs w:val="16"/>
              </w:rPr>
            </w:pPr>
            <w:r w:rsidRPr="001532F8">
              <w:rPr>
                <w:rFonts w:ascii="Arial" w:eastAsia="Times New Roman" w:hAnsi="Arial" w:cs="Arial"/>
                <w:color w:val="000000"/>
                <w:sz w:val="16"/>
                <w:szCs w:val="16"/>
              </w:rPr>
              <w:t>Outras despesas com gêneros alimentícios</w:t>
            </w:r>
          </w:p>
        </w:tc>
        <w:tc>
          <w:tcPr>
            <w:tcW w:w="548" w:type="pct"/>
            <w:tcBorders>
              <w:top w:val="nil"/>
              <w:left w:val="nil"/>
              <w:bottom w:val="single" w:sz="4" w:space="0" w:color="auto"/>
              <w:right w:val="single" w:sz="4" w:space="0" w:color="auto"/>
            </w:tcBorders>
            <w:hideMark/>
          </w:tcPr>
          <w:p w14:paraId="202D82AC"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808</w:t>
            </w:r>
          </w:p>
        </w:tc>
        <w:tc>
          <w:tcPr>
            <w:tcW w:w="662" w:type="pct"/>
            <w:tcBorders>
              <w:top w:val="nil"/>
              <w:left w:val="nil"/>
              <w:bottom w:val="single" w:sz="4" w:space="0" w:color="auto"/>
              <w:right w:val="single" w:sz="4" w:space="0" w:color="auto"/>
            </w:tcBorders>
            <w:hideMark/>
          </w:tcPr>
          <w:p w14:paraId="0CFAB8D5" w14:textId="77777777" w:rsidR="001532F8" w:rsidRPr="001532F8" w:rsidRDefault="001532F8" w:rsidP="001532F8">
            <w:pPr>
              <w:jc w:val="right"/>
              <w:rPr>
                <w:rFonts w:ascii="Arial" w:eastAsia="Times New Roman" w:hAnsi="Arial" w:cs="Arial"/>
                <w:color w:val="000000"/>
                <w:sz w:val="16"/>
                <w:szCs w:val="16"/>
              </w:rPr>
            </w:pPr>
            <w:r w:rsidRPr="001532F8">
              <w:rPr>
                <w:rFonts w:ascii="Arial" w:eastAsia="Times New Roman" w:hAnsi="Arial" w:cs="Arial"/>
                <w:color w:val="000000"/>
                <w:sz w:val="16"/>
                <w:szCs w:val="16"/>
              </w:rPr>
              <w:t>662</w:t>
            </w:r>
          </w:p>
        </w:tc>
      </w:tr>
    </w:tbl>
    <w:p w14:paraId="229385BD" w14:textId="77777777" w:rsidR="00091D8C" w:rsidRPr="00653589" w:rsidRDefault="00091D8C" w:rsidP="00091D8C">
      <w:pPr>
        <w:pStyle w:val="PargrafodaLista"/>
        <w:autoSpaceDE w:val="0"/>
        <w:autoSpaceDN w:val="0"/>
        <w:adjustRightInd w:val="0"/>
        <w:ind w:left="0"/>
        <w:contextualSpacing w:val="0"/>
        <w:jc w:val="both"/>
        <w:rPr>
          <w:rFonts w:ascii="Arial Narrow" w:hAnsi="Arial Narrow"/>
        </w:rPr>
      </w:pPr>
    </w:p>
    <w:p w14:paraId="4C262B91" w14:textId="77777777" w:rsidR="006A27D4" w:rsidRPr="00653589" w:rsidRDefault="006A27D4" w:rsidP="006A27D4">
      <w:pPr>
        <w:pStyle w:val="PargrafodaLista"/>
        <w:autoSpaceDE w:val="0"/>
        <w:autoSpaceDN w:val="0"/>
        <w:adjustRightInd w:val="0"/>
        <w:ind w:left="0"/>
        <w:contextualSpacing w:val="0"/>
        <w:rPr>
          <w:rFonts w:ascii="Arial Narrow" w:hAnsi="Arial Narrow"/>
        </w:rPr>
      </w:pPr>
    </w:p>
    <w:p w14:paraId="6F622B92" w14:textId="77777777" w:rsidR="006A27D4" w:rsidRPr="00653589" w:rsidRDefault="006A27D4">
      <w:pPr>
        <w:pStyle w:val="PargrafodaLista"/>
        <w:numPr>
          <w:ilvl w:val="0"/>
          <w:numId w:val="12"/>
        </w:numPr>
        <w:shd w:val="clear" w:color="auto" w:fill="DAEEF3" w:themeFill="accent5" w:themeFillTint="33"/>
        <w:autoSpaceDE w:val="0"/>
        <w:autoSpaceDN w:val="0"/>
        <w:adjustRightInd w:val="0"/>
        <w:jc w:val="both"/>
        <w:rPr>
          <w:rFonts w:ascii="Arial Narrow" w:hAnsi="Arial Narrow"/>
        </w:rPr>
      </w:pPr>
      <w:r w:rsidRPr="00653589">
        <w:rPr>
          <w:rFonts w:ascii="Arial Narrow" w:hAnsi="Arial Narrow"/>
          <w:b/>
          <w:bCs/>
          <w:u w:val="single"/>
        </w:rPr>
        <w:t>CLÁUSULA DÉCIMA QUINTA - PRÁTICAS FRAUDULENTAS E DE CORRUPÇÃO</w:t>
      </w:r>
    </w:p>
    <w:p w14:paraId="242E6E56" w14:textId="77777777" w:rsidR="006A27D4" w:rsidRPr="00653589" w:rsidRDefault="006A27D4">
      <w:pPr>
        <w:pStyle w:val="Default"/>
        <w:numPr>
          <w:ilvl w:val="1"/>
          <w:numId w:val="12"/>
        </w:numPr>
        <w:tabs>
          <w:tab w:val="left" w:pos="426"/>
        </w:tabs>
        <w:ind w:left="0" w:firstLine="0"/>
        <w:jc w:val="both"/>
        <w:rPr>
          <w:rFonts w:ascii="Arial Narrow" w:hAnsi="Arial Narrow" w:cs="Times New Roman"/>
        </w:rPr>
      </w:pPr>
      <w:r w:rsidRPr="00653589">
        <w:rPr>
          <w:rFonts w:ascii="Arial Narrow" w:hAnsi="Arial Narrow" w:cs="Times New Roman"/>
        </w:rPr>
        <w:t xml:space="preserve">O contratado deve observar e fazer observar, por seus fornecedores e subcontratados, se admitida subcontratação, o mais alto padrão de ética durante todo o processo de contratação e de execução do objeto contratual. </w:t>
      </w:r>
    </w:p>
    <w:p w14:paraId="244B9B1B" w14:textId="77777777" w:rsidR="006A27D4" w:rsidRPr="00653589" w:rsidRDefault="006A27D4">
      <w:pPr>
        <w:pStyle w:val="Default"/>
        <w:numPr>
          <w:ilvl w:val="1"/>
          <w:numId w:val="12"/>
        </w:numPr>
        <w:tabs>
          <w:tab w:val="left" w:pos="426"/>
        </w:tabs>
        <w:ind w:left="0" w:firstLine="0"/>
        <w:jc w:val="both"/>
        <w:rPr>
          <w:rFonts w:ascii="Arial Narrow" w:hAnsi="Arial Narrow" w:cs="Times New Roman"/>
        </w:rPr>
      </w:pPr>
      <w:r w:rsidRPr="00653589">
        <w:rPr>
          <w:rFonts w:ascii="Arial Narrow" w:hAnsi="Arial Narrow" w:cs="Times New Roman"/>
        </w:rPr>
        <w:t xml:space="preserve">Define, para os fins desta disposição, os termos indicados a seguir: </w:t>
      </w:r>
    </w:p>
    <w:p w14:paraId="038A27B0" w14:textId="77777777" w:rsidR="006A27D4" w:rsidRPr="00653589" w:rsidRDefault="006A27D4" w:rsidP="006A27D4">
      <w:pPr>
        <w:pStyle w:val="Default"/>
        <w:jc w:val="both"/>
        <w:rPr>
          <w:rFonts w:ascii="Arial Narrow" w:hAnsi="Arial Narrow" w:cs="Times New Roman"/>
        </w:rPr>
      </w:pPr>
      <w:r w:rsidRPr="00653589">
        <w:rPr>
          <w:rFonts w:ascii="Arial Narrow" w:hAnsi="Arial Narrow" w:cs="Times New Roman"/>
        </w:rPr>
        <w:t xml:space="preserve">I. </w:t>
      </w:r>
      <w:r w:rsidRPr="00653589">
        <w:rPr>
          <w:rFonts w:ascii="Arial Narrow" w:hAnsi="Arial Narrow" w:cs="Times New Roman"/>
          <w:b/>
          <w:bCs/>
        </w:rPr>
        <w:t xml:space="preserve">"prática corrupta": </w:t>
      </w:r>
      <w:r w:rsidRPr="00653589">
        <w:rPr>
          <w:rFonts w:ascii="Arial Narrow" w:hAnsi="Arial Narrow" w:cs="Times New Roman"/>
        </w:rPr>
        <w:t xml:space="preserve">significa oferecer, entregar, receber ou solicitar, direta ou indiretamente, qualquer coisa de valor com a intenção de influenciar de modo indevido a ação de terceiros; </w:t>
      </w:r>
    </w:p>
    <w:p w14:paraId="66214C59" w14:textId="77777777" w:rsidR="006A27D4" w:rsidRPr="00653589" w:rsidRDefault="006A27D4" w:rsidP="006A27D4">
      <w:pPr>
        <w:pStyle w:val="Default"/>
        <w:jc w:val="both"/>
        <w:rPr>
          <w:rFonts w:ascii="Arial Narrow" w:hAnsi="Arial Narrow" w:cs="Times New Roman"/>
        </w:rPr>
      </w:pPr>
      <w:r w:rsidRPr="00653589">
        <w:rPr>
          <w:rFonts w:ascii="Arial Narrow" w:hAnsi="Arial Narrow" w:cs="Times New Roman"/>
        </w:rPr>
        <w:t xml:space="preserve">II. </w:t>
      </w:r>
      <w:r w:rsidRPr="00653589">
        <w:rPr>
          <w:rFonts w:ascii="Arial Narrow" w:hAnsi="Arial Narrow" w:cs="Times New Roman"/>
          <w:b/>
          <w:bCs/>
        </w:rPr>
        <w:t xml:space="preserve">"prática fraudulenta": </w:t>
      </w:r>
      <w:r w:rsidRPr="00653589">
        <w:rPr>
          <w:rFonts w:ascii="Arial Narrow" w:hAnsi="Arial Narrow" w:cs="Times New Roman"/>
        </w:rPr>
        <w:t xml:space="preserve">significa qualquer ato, falsificação ou omissão de fatos que, de forma intencional ou irresponsável induza ou tente induzir uma parte a erro, com o objetivo de obter benefício financeiro ou de qualquer outra ordem, ou com a intenção de evitar o cumprimento de uma obrigação; </w:t>
      </w:r>
    </w:p>
    <w:p w14:paraId="267AE220" w14:textId="77777777" w:rsidR="006A27D4" w:rsidRPr="00653589" w:rsidRDefault="006A27D4" w:rsidP="006A27D4">
      <w:pPr>
        <w:pStyle w:val="Default"/>
        <w:jc w:val="both"/>
        <w:rPr>
          <w:rFonts w:ascii="Arial Narrow" w:hAnsi="Arial Narrow" w:cs="Times New Roman"/>
        </w:rPr>
      </w:pPr>
      <w:r w:rsidRPr="00653589">
        <w:rPr>
          <w:rFonts w:ascii="Arial Narrow" w:hAnsi="Arial Narrow" w:cs="Times New Roman"/>
        </w:rPr>
        <w:t xml:space="preserve">III. </w:t>
      </w:r>
      <w:r w:rsidRPr="00653589">
        <w:rPr>
          <w:rFonts w:ascii="Arial Narrow" w:hAnsi="Arial Narrow" w:cs="Times New Roman"/>
          <w:b/>
          <w:bCs/>
        </w:rPr>
        <w:t xml:space="preserve">"prática colusiva": </w:t>
      </w:r>
      <w:r w:rsidRPr="00653589">
        <w:rPr>
          <w:rFonts w:ascii="Arial Narrow" w:hAnsi="Arial Narrow" w:cs="Times New Roman"/>
        </w:rPr>
        <w:t xml:space="preserve">significa uma combinação entre duas ou mais partes visando alcançar um objetivo indevido, inclusive influenciar indevidamente as ações de outra parte; </w:t>
      </w:r>
    </w:p>
    <w:p w14:paraId="5341BFC3" w14:textId="77777777" w:rsidR="006A27D4" w:rsidRPr="00653589" w:rsidRDefault="006A27D4" w:rsidP="006A27D4">
      <w:pPr>
        <w:pStyle w:val="Default"/>
        <w:jc w:val="both"/>
        <w:rPr>
          <w:rFonts w:ascii="Arial Narrow" w:hAnsi="Arial Narrow" w:cs="Times New Roman"/>
        </w:rPr>
      </w:pPr>
      <w:r w:rsidRPr="00653589">
        <w:rPr>
          <w:rFonts w:ascii="Arial Narrow" w:hAnsi="Arial Narrow" w:cs="Times New Roman"/>
        </w:rPr>
        <w:t xml:space="preserve">IV. </w:t>
      </w:r>
      <w:r w:rsidRPr="00653589">
        <w:rPr>
          <w:rFonts w:ascii="Arial Narrow" w:hAnsi="Arial Narrow" w:cs="Times New Roman"/>
          <w:b/>
          <w:bCs/>
        </w:rPr>
        <w:t xml:space="preserve">"prática coercitiva": </w:t>
      </w:r>
      <w:r w:rsidRPr="00653589">
        <w:rPr>
          <w:rFonts w:ascii="Arial Narrow" w:hAnsi="Arial Narrow" w:cs="Times New Roman"/>
        </w:rPr>
        <w:t>significa prejudicar ou causar dano, ou ameaçar prejudicar ou causar dano, direta ou indiretamente, a qualquer parte interessada ou à sua propriedade, para influenciar indevidamente as ações de uma parte;</w:t>
      </w:r>
    </w:p>
    <w:p w14:paraId="1C668963" w14:textId="77777777" w:rsidR="006A27D4" w:rsidRPr="00653589" w:rsidRDefault="006A27D4" w:rsidP="006A27D4">
      <w:pPr>
        <w:pStyle w:val="Default"/>
        <w:jc w:val="both"/>
        <w:rPr>
          <w:rFonts w:ascii="Arial Narrow" w:hAnsi="Arial Narrow" w:cs="Times New Roman"/>
        </w:rPr>
      </w:pPr>
      <w:r w:rsidRPr="00653589">
        <w:rPr>
          <w:rFonts w:ascii="Arial Narrow" w:hAnsi="Arial Narrow" w:cs="Times New Roman"/>
        </w:rPr>
        <w:t xml:space="preserve">V. </w:t>
      </w:r>
      <w:r w:rsidRPr="00653589">
        <w:rPr>
          <w:rFonts w:ascii="Arial Narrow" w:hAnsi="Arial Narrow" w:cs="Times New Roman"/>
          <w:b/>
          <w:bCs/>
        </w:rPr>
        <w:t xml:space="preserve">"prática obstrutiva": </w:t>
      </w:r>
      <w:r w:rsidRPr="00653589">
        <w:rPr>
          <w:rFonts w:ascii="Arial Narrow" w:hAnsi="Arial Narrow" w:cs="Times New Roman"/>
        </w:rPr>
        <w:t xml:space="preserve">significa: </w:t>
      </w:r>
    </w:p>
    <w:p w14:paraId="24B163DF" w14:textId="77777777" w:rsidR="006A27D4" w:rsidRPr="00653589" w:rsidRDefault="006A27D4" w:rsidP="006A27D4">
      <w:pPr>
        <w:pStyle w:val="Default"/>
        <w:jc w:val="both"/>
        <w:rPr>
          <w:rFonts w:ascii="Arial Narrow" w:hAnsi="Arial Narrow" w:cs="Times New Roman"/>
        </w:rPr>
      </w:pPr>
      <w:r w:rsidRPr="00653589">
        <w:rPr>
          <w:rFonts w:ascii="Arial Narrow" w:hAnsi="Arial Narrow" w:cs="Times New Roman"/>
        </w:rPr>
        <w:t xml:space="preserve">V.I - Deliberadamente destruir, falsificar, alterar ou ocultar provas em investigações ou fazer declarações falsas a investigadores, com o objetivo impedir materialmente uma investigação do Banco de alegações de prática corrupta, fraudulenta, coercitiva ou colusiva; e/ou ameaçar, perseguir ou intimidar qualquer parte interessada, para impedi-la de mostrar seu conhecimento sobre assuntos relevantes à investigação ou ao seu prosseguimento, ou </w:t>
      </w:r>
    </w:p>
    <w:p w14:paraId="445131BC" w14:textId="77777777" w:rsidR="006A27D4" w:rsidRPr="00653589" w:rsidRDefault="006A27D4" w:rsidP="006A27D4">
      <w:pPr>
        <w:pStyle w:val="Default"/>
        <w:jc w:val="both"/>
        <w:rPr>
          <w:rFonts w:ascii="Arial Narrow" w:hAnsi="Arial Narrow" w:cs="Times New Roman"/>
        </w:rPr>
      </w:pPr>
      <w:r w:rsidRPr="00653589">
        <w:rPr>
          <w:rFonts w:ascii="Arial Narrow" w:hAnsi="Arial Narrow" w:cs="Times New Roman"/>
        </w:rPr>
        <w:t xml:space="preserve">V.II - Atos que tenham como objetivo impedir materialmente o exercício dos direitos do Banco de promover inspeção ou auditoria, estabelecidos no parágrafo (e) abaixo: </w:t>
      </w:r>
    </w:p>
    <w:p w14:paraId="79EDDD53" w14:textId="77777777" w:rsidR="006A27D4" w:rsidRPr="00653589" w:rsidRDefault="006A27D4" w:rsidP="006A27D4">
      <w:pPr>
        <w:pStyle w:val="Default"/>
        <w:jc w:val="both"/>
        <w:rPr>
          <w:rFonts w:ascii="Arial Narrow" w:hAnsi="Arial Narrow" w:cs="Times New Roman"/>
        </w:rPr>
      </w:pPr>
      <w:r w:rsidRPr="00653589">
        <w:rPr>
          <w:rFonts w:ascii="Arial Narrow" w:hAnsi="Arial Narrow" w:cs="Times New Roman"/>
          <w:b/>
        </w:rPr>
        <w:t>a)</w:t>
      </w:r>
      <w:r w:rsidRPr="00653589">
        <w:rPr>
          <w:rFonts w:ascii="Arial Narrow" w:hAnsi="Arial Narrow" w:cs="Times New Roman"/>
        </w:rPr>
        <w:t xml:space="preserve">  Rejeitará uma proposta de outorga se determinar que o licitante recomendado para a outorga do contrato, ou qualquer do seu pessoal, ou seus agentes, subconsultores, subempreiteiros, prestadores de serviço, </w:t>
      </w:r>
      <w:r w:rsidRPr="00653589">
        <w:rPr>
          <w:rFonts w:ascii="Arial Narrow" w:hAnsi="Arial Narrow" w:cs="Times New Roman"/>
        </w:rPr>
        <w:lastRenderedPageBreak/>
        <w:t xml:space="preserve">fornecedores e/ou funcionários, envolveu-se, direta ou indiretamente, em práticas corruptas, fraudulentas, colusivas, coercitivas ou obstrutivas ao concorrer para o contrato em questão; </w:t>
      </w:r>
    </w:p>
    <w:p w14:paraId="3550A5CD" w14:textId="77777777" w:rsidR="006A27D4" w:rsidRPr="00653589" w:rsidRDefault="006A27D4" w:rsidP="006A27D4">
      <w:pPr>
        <w:pStyle w:val="Default"/>
        <w:jc w:val="both"/>
        <w:rPr>
          <w:rFonts w:ascii="Arial Narrow" w:hAnsi="Arial Narrow" w:cs="Times New Roman"/>
        </w:rPr>
      </w:pPr>
      <w:r w:rsidRPr="00653589">
        <w:rPr>
          <w:rFonts w:ascii="Arial Narrow" w:hAnsi="Arial Narrow" w:cs="Times New Roman"/>
          <w:b/>
        </w:rPr>
        <w:t>b)</w:t>
      </w:r>
      <w:r w:rsidRPr="00653589">
        <w:rPr>
          <w:rFonts w:ascii="Arial Narrow" w:hAnsi="Arial Narrow" w:cs="Times New Roman"/>
        </w:rPr>
        <w:t xml:space="preserve"> Declarará viciado o processo de aquisição e cancelará a parcela do empréstimo alocada a um contrato se, a qualquer momento, determinar que representantes do Mutuário ou de um beneficiário de qualquer parte dos recursos empréstimo envolveram-se em práticas corruptas, fraudulentas, colusivas, coercitivas ou obstrutivas durante o processo de aquisição ou de implementação do contrato em questão, sem que o Mutuário tenha adotado medidas oportunas e adequadas, satisfatórias ao Banco, para combater essas práticas quando de sua ocorrência, inclusive por falhar em informar tempestivamente o Banco no momento em que tomou conhecimento dessas práticas; </w:t>
      </w:r>
    </w:p>
    <w:p w14:paraId="71F56BA2" w14:textId="77777777" w:rsidR="006A27D4" w:rsidRPr="00653589" w:rsidRDefault="006A27D4" w:rsidP="006A27D4">
      <w:pPr>
        <w:pStyle w:val="Default"/>
        <w:jc w:val="both"/>
        <w:rPr>
          <w:rFonts w:ascii="Arial Narrow" w:hAnsi="Arial Narrow" w:cs="Times New Roman"/>
        </w:rPr>
      </w:pPr>
      <w:r w:rsidRPr="00653589">
        <w:rPr>
          <w:rFonts w:ascii="Arial Narrow" w:hAnsi="Arial Narrow" w:cs="Times New Roman"/>
          <w:b/>
        </w:rPr>
        <w:t>c)</w:t>
      </w:r>
      <w:r w:rsidRPr="00653589">
        <w:rPr>
          <w:rFonts w:ascii="Arial Narrow" w:hAnsi="Arial Narrow" w:cs="Times New Roman"/>
        </w:rPr>
        <w:t xml:space="preserve"> Sancionará uma empresa ou uma pessoa física, a qualquer tempo, de acordo com os procedimentos de sanção cabíveis do Banco, inclusive declarando-a inelegível, indefinidamente ou por prazo determinado: (i) para a outorga de contratos financiados pelo Banco; e (ii) para ser designado subempreiteiro, consultor, fornecedor ou prestador de serviço de uma empresa elegível que esteja recebendo a outorga de um contrato financiado pelo Banco; </w:t>
      </w:r>
    </w:p>
    <w:p w14:paraId="6F2F0E99" w14:textId="77777777" w:rsidR="006A27D4" w:rsidRPr="00653589" w:rsidRDefault="006A27D4" w:rsidP="006A27D4">
      <w:pPr>
        <w:pStyle w:val="Default"/>
        <w:jc w:val="both"/>
        <w:rPr>
          <w:rFonts w:ascii="Arial Narrow" w:hAnsi="Arial Narrow" w:cs="Times New Roman"/>
        </w:rPr>
      </w:pPr>
      <w:r w:rsidRPr="00653589">
        <w:rPr>
          <w:rFonts w:ascii="Arial Narrow" w:hAnsi="Arial Narrow" w:cs="Times New Roman"/>
          <w:b/>
        </w:rPr>
        <w:t>d)</w:t>
      </w:r>
      <w:r w:rsidRPr="00653589">
        <w:rPr>
          <w:rFonts w:ascii="Arial Narrow" w:hAnsi="Arial Narrow" w:cs="Times New Roman"/>
        </w:rPr>
        <w:t xml:space="preserve"> Os licitantes, fornecedores e empreiteiros, assim como seus subempreiteiros, agentes, pessoal, consultores, prestadores de serviço e fornecedores, deverão permitir que o Banco inspecione todas as contas e registros, além de outros documentos referentes à apresentação das propostas e à execução do contrato, e os submeta a auditoria por profissionais designados pelo Banco. </w:t>
      </w:r>
    </w:p>
    <w:p w14:paraId="7B500162" w14:textId="77777777" w:rsidR="006A27D4" w:rsidRPr="00653589" w:rsidRDefault="006A27D4" w:rsidP="006A27D4">
      <w:pPr>
        <w:pStyle w:val="PargrafodaLista"/>
        <w:shd w:val="clear" w:color="auto" w:fill="FFFFFF"/>
        <w:tabs>
          <w:tab w:val="left" w:pos="2505"/>
        </w:tabs>
        <w:ind w:left="0" w:right="-5"/>
        <w:rPr>
          <w:rFonts w:ascii="Arial Narrow" w:hAnsi="Arial Narrow"/>
        </w:rPr>
      </w:pPr>
    </w:p>
    <w:p w14:paraId="47520BE8" w14:textId="77777777" w:rsidR="006A27D4" w:rsidRPr="00653589" w:rsidRDefault="006A27D4">
      <w:pPr>
        <w:pStyle w:val="PargrafodaLista"/>
        <w:numPr>
          <w:ilvl w:val="0"/>
          <w:numId w:val="12"/>
        </w:numPr>
        <w:shd w:val="clear" w:color="auto" w:fill="DAEEF3" w:themeFill="accent5" w:themeFillTint="33"/>
        <w:autoSpaceDE w:val="0"/>
        <w:autoSpaceDN w:val="0"/>
        <w:adjustRightInd w:val="0"/>
        <w:ind w:left="0" w:firstLine="0"/>
        <w:jc w:val="both"/>
        <w:rPr>
          <w:rFonts w:ascii="Arial Narrow" w:hAnsi="Arial Narrow"/>
        </w:rPr>
      </w:pPr>
      <w:r w:rsidRPr="00653589">
        <w:rPr>
          <w:rFonts w:ascii="Arial Narrow" w:hAnsi="Arial Narrow"/>
          <w:b/>
          <w:bCs/>
          <w:u w:val="single"/>
        </w:rPr>
        <w:t>CLÁUSULA DÉCIMA SEXTA - DOS CASOS OMISSOS</w:t>
      </w:r>
    </w:p>
    <w:p w14:paraId="319F8E23" w14:textId="77777777" w:rsidR="006A27D4" w:rsidRPr="00653589" w:rsidRDefault="006A27D4">
      <w:pPr>
        <w:pStyle w:val="PargrafodaLista"/>
        <w:numPr>
          <w:ilvl w:val="1"/>
          <w:numId w:val="12"/>
        </w:numPr>
        <w:shd w:val="clear" w:color="auto" w:fill="FFFFFF" w:themeFill="background1"/>
        <w:autoSpaceDE w:val="0"/>
        <w:autoSpaceDN w:val="0"/>
        <w:adjustRightInd w:val="0"/>
        <w:ind w:left="0" w:firstLine="0"/>
        <w:jc w:val="both"/>
        <w:rPr>
          <w:rFonts w:ascii="Arial Narrow" w:hAnsi="Arial Narrow"/>
        </w:rPr>
      </w:pPr>
      <w:r w:rsidRPr="00653589">
        <w:rPr>
          <w:rFonts w:ascii="Arial Narrow" w:hAnsi="Arial Narrow"/>
        </w:rPr>
        <w:t xml:space="preserve">Os casos omissos serão decididos pelo contratante, segundo as disposições contidas na </w:t>
      </w:r>
      <w:hyperlink r:id="rId80" w:history="1">
        <w:r w:rsidRPr="00653589">
          <w:rPr>
            <w:rStyle w:val="Hyperlink"/>
            <w:rFonts w:ascii="Arial Narrow" w:hAnsi="Arial Narrow"/>
          </w:rPr>
          <w:t>Lei Federal nº 14.133/2021</w:t>
        </w:r>
      </w:hyperlink>
      <w:r w:rsidRPr="00653589">
        <w:rPr>
          <w:rFonts w:ascii="Arial Narrow" w:hAnsi="Arial Narrow"/>
        </w:rPr>
        <w:t xml:space="preserve">, e demais normas federais aplicáveis e, subsidiariamente, segundo as disposições contidas na </w:t>
      </w:r>
      <w:hyperlink r:id="rId81" w:history="1">
        <w:r w:rsidRPr="00653589">
          <w:rPr>
            <w:rStyle w:val="Hyperlink"/>
            <w:rFonts w:ascii="Arial Narrow" w:hAnsi="Arial Narrow"/>
          </w:rPr>
          <w:t>Lei nº 8.078, de 1990 – Código de Defesa do Consumidor</w:t>
        </w:r>
      </w:hyperlink>
      <w:r w:rsidRPr="00653589">
        <w:rPr>
          <w:rFonts w:ascii="Arial Narrow" w:hAnsi="Arial Narrow"/>
        </w:rPr>
        <w:t xml:space="preserve"> – e normas e princípios gerais dos contratos.</w:t>
      </w:r>
    </w:p>
    <w:p w14:paraId="511C99CC" w14:textId="77777777" w:rsidR="006A27D4" w:rsidRPr="00653589" w:rsidRDefault="006A27D4" w:rsidP="006A27D4">
      <w:pPr>
        <w:shd w:val="clear" w:color="auto" w:fill="FFFFFF" w:themeFill="background1"/>
        <w:autoSpaceDE w:val="0"/>
        <w:autoSpaceDN w:val="0"/>
        <w:adjustRightInd w:val="0"/>
        <w:rPr>
          <w:rFonts w:ascii="Arial Narrow" w:hAnsi="Arial Narrow"/>
        </w:rPr>
      </w:pPr>
    </w:p>
    <w:p w14:paraId="4992CC35" w14:textId="77777777" w:rsidR="006A27D4" w:rsidRPr="00653589" w:rsidRDefault="006A27D4">
      <w:pPr>
        <w:pStyle w:val="PargrafodaLista"/>
        <w:numPr>
          <w:ilvl w:val="0"/>
          <w:numId w:val="12"/>
        </w:numPr>
        <w:shd w:val="clear" w:color="auto" w:fill="DAEEF3" w:themeFill="accent5" w:themeFillTint="33"/>
        <w:autoSpaceDE w:val="0"/>
        <w:autoSpaceDN w:val="0"/>
        <w:adjustRightInd w:val="0"/>
        <w:ind w:left="0" w:firstLine="0"/>
        <w:jc w:val="both"/>
        <w:rPr>
          <w:rFonts w:ascii="Arial Narrow" w:hAnsi="Arial Narrow"/>
        </w:rPr>
      </w:pPr>
      <w:r w:rsidRPr="00653589">
        <w:rPr>
          <w:rFonts w:ascii="Arial Narrow" w:hAnsi="Arial Narrow"/>
          <w:b/>
          <w:bCs/>
          <w:u w:val="single"/>
        </w:rPr>
        <w:t>CLÁUSULA DÉCIMA SÉTIMA - DA PUBLICAÇÃO</w:t>
      </w:r>
    </w:p>
    <w:p w14:paraId="1FB0E96B" w14:textId="77777777" w:rsidR="006A27D4" w:rsidRPr="00653589" w:rsidRDefault="006A27D4">
      <w:pPr>
        <w:pStyle w:val="PargrafodaLista"/>
        <w:numPr>
          <w:ilvl w:val="1"/>
          <w:numId w:val="12"/>
        </w:numPr>
        <w:shd w:val="clear" w:color="auto" w:fill="FFFFFF" w:themeFill="background1"/>
        <w:autoSpaceDE w:val="0"/>
        <w:autoSpaceDN w:val="0"/>
        <w:adjustRightInd w:val="0"/>
        <w:ind w:left="0" w:firstLine="0"/>
        <w:jc w:val="both"/>
        <w:rPr>
          <w:rFonts w:ascii="Arial Narrow" w:hAnsi="Arial Narrow"/>
        </w:rPr>
      </w:pPr>
      <w:r w:rsidRPr="00653589">
        <w:rPr>
          <w:rFonts w:ascii="Arial Narrow" w:hAnsi="Arial Narrow"/>
        </w:rPr>
        <w:t>Incumbirá ao contratante divulgar o presente instrumento no Portal Nacional de Contratações Públicas (PNCP), na forma prevista no art. 94 da Lei Federal nº 14.133/2021, bem como no respectivo sítio oficial na Internet, em atenção ao art. 8º, §2º, da Lei Federal nº 12.527/2011.</w:t>
      </w:r>
    </w:p>
    <w:p w14:paraId="0B8E41CB" w14:textId="77777777" w:rsidR="00091D8C" w:rsidRPr="00653589" w:rsidRDefault="00091D8C" w:rsidP="00091D8C">
      <w:pPr>
        <w:shd w:val="clear" w:color="auto" w:fill="FFFFFF" w:themeFill="background1"/>
        <w:autoSpaceDE w:val="0"/>
        <w:autoSpaceDN w:val="0"/>
        <w:adjustRightInd w:val="0"/>
        <w:jc w:val="both"/>
        <w:rPr>
          <w:rFonts w:ascii="Arial Narrow" w:hAnsi="Arial Narrow"/>
        </w:rPr>
      </w:pPr>
    </w:p>
    <w:p w14:paraId="0FC58955" w14:textId="77777777" w:rsidR="006A27D4" w:rsidRPr="00653589" w:rsidRDefault="006A27D4">
      <w:pPr>
        <w:pStyle w:val="PargrafodaLista"/>
        <w:numPr>
          <w:ilvl w:val="0"/>
          <w:numId w:val="12"/>
        </w:numPr>
        <w:shd w:val="clear" w:color="auto" w:fill="DAEEF3" w:themeFill="accent5" w:themeFillTint="33"/>
        <w:autoSpaceDE w:val="0"/>
        <w:autoSpaceDN w:val="0"/>
        <w:adjustRightInd w:val="0"/>
        <w:ind w:left="0" w:firstLine="0"/>
        <w:jc w:val="both"/>
        <w:rPr>
          <w:rFonts w:ascii="Arial Narrow" w:hAnsi="Arial Narrow"/>
        </w:rPr>
      </w:pPr>
      <w:r w:rsidRPr="00653589">
        <w:rPr>
          <w:rFonts w:ascii="Arial Narrow" w:hAnsi="Arial Narrow"/>
          <w:b/>
          <w:bCs/>
          <w:u w:val="single"/>
        </w:rPr>
        <w:t>CLÁUSULA DÉCIMA OITAVA - DO FORO</w:t>
      </w:r>
    </w:p>
    <w:p w14:paraId="2832355B" w14:textId="77777777" w:rsidR="006A27D4" w:rsidRPr="00653589" w:rsidRDefault="006A27D4">
      <w:pPr>
        <w:pStyle w:val="PargrafodaLista"/>
        <w:numPr>
          <w:ilvl w:val="1"/>
          <w:numId w:val="12"/>
        </w:numPr>
        <w:shd w:val="clear" w:color="auto" w:fill="FFFFFF" w:themeFill="background1"/>
        <w:autoSpaceDE w:val="0"/>
        <w:autoSpaceDN w:val="0"/>
        <w:adjustRightInd w:val="0"/>
        <w:ind w:left="0" w:firstLine="0"/>
        <w:jc w:val="both"/>
        <w:rPr>
          <w:rFonts w:ascii="Arial Narrow" w:hAnsi="Arial Narrow"/>
        </w:rPr>
      </w:pPr>
      <w:r w:rsidRPr="00653589">
        <w:rPr>
          <w:rFonts w:ascii="Arial Narrow" w:hAnsi="Arial Narrow"/>
        </w:rPr>
        <w:t xml:space="preserve">Fica eleito o Foro da Comarca de Ubiratã-PR para dirimir os litígios que decorrerem da execução deste Termo de Contrato que não puderem ser compostos pela conciliação, conforme </w:t>
      </w:r>
      <w:hyperlink r:id="rId82" w:anchor="art92§1" w:history="1">
        <w:r w:rsidRPr="00653589">
          <w:rPr>
            <w:rStyle w:val="Hyperlink"/>
            <w:rFonts w:ascii="Arial Narrow" w:hAnsi="Arial Narrow"/>
          </w:rPr>
          <w:t>art. 92, §1º, da Lei Federal nº 14.133/2021.</w:t>
        </w:r>
      </w:hyperlink>
    </w:p>
    <w:p w14:paraId="2935B5BB" w14:textId="77777777" w:rsidR="006A27D4" w:rsidRPr="00653589" w:rsidRDefault="006A27D4" w:rsidP="006A27D4">
      <w:pPr>
        <w:pStyle w:val="Nivel2"/>
        <w:numPr>
          <w:ilvl w:val="0"/>
          <w:numId w:val="0"/>
        </w:numPr>
        <w:spacing w:before="0" w:after="0" w:line="240" w:lineRule="auto"/>
        <w:jc w:val="right"/>
        <w:rPr>
          <w:rFonts w:ascii="Arial Narrow" w:hAnsi="Arial Narrow" w:cs="Times New Roman"/>
          <w:iCs/>
          <w:color w:val="auto"/>
          <w:sz w:val="24"/>
          <w:szCs w:val="24"/>
        </w:rPr>
      </w:pPr>
      <w:r w:rsidRPr="00653589">
        <w:rPr>
          <w:rFonts w:ascii="Arial Narrow" w:hAnsi="Arial Narrow" w:cs="Times New Roman"/>
          <w:iCs/>
          <w:color w:val="auto"/>
          <w:sz w:val="24"/>
          <w:szCs w:val="24"/>
        </w:rPr>
        <w:t xml:space="preserve">Cidade, </w:t>
      </w:r>
      <w:r w:rsidRPr="00653589">
        <w:rPr>
          <w:rFonts w:ascii="Arial Narrow" w:hAnsi="Arial Narrow" w:cs="Times New Roman"/>
          <w:iCs/>
          <w:color w:val="auto"/>
          <w:sz w:val="24"/>
          <w:szCs w:val="24"/>
          <w:highlight w:val="yellow"/>
        </w:rPr>
        <w:t>__</w:t>
      </w:r>
      <w:r w:rsidRPr="00653589">
        <w:rPr>
          <w:rFonts w:ascii="Arial Narrow" w:hAnsi="Arial Narrow" w:cs="Times New Roman"/>
          <w:iCs/>
          <w:color w:val="auto"/>
          <w:sz w:val="24"/>
          <w:szCs w:val="24"/>
        </w:rPr>
        <w:t xml:space="preserve"> de </w:t>
      </w:r>
      <w:r w:rsidRPr="00653589">
        <w:rPr>
          <w:rFonts w:ascii="Arial Narrow" w:hAnsi="Arial Narrow" w:cs="Times New Roman"/>
          <w:iCs/>
          <w:color w:val="auto"/>
          <w:sz w:val="24"/>
          <w:szCs w:val="24"/>
          <w:highlight w:val="yellow"/>
        </w:rPr>
        <w:t>__________</w:t>
      </w:r>
      <w:r w:rsidRPr="00653589">
        <w:rPr>
          <w:rFonts w:ascii="Arial Narrow" w:hAnsi="Arial Narrow" w:cs="Times New Roman"/>
          <w:iCs/>
          <w:color w:val="auto"/>
          <w:sz w:val="24"/>
          <w:szCs w:val="24"/>
        </w:rPr>
        <w:t xml:space="preserve"> de </w:t>
      </w:r>
      <w:r w:rsidRPr="00653589">
        <w:rPr>
          <w:rFonts w:ascii="Arial Narrow" w:hAnsi="Arial Narrow" w:cs="Times New Roman"/>
          <w:iCs/>
          <w:color w:val="auto"/>
          <w:sz w:val="24"/>
          <w:szCs w:val="24"/>
          <w:highlight w:val="yellow"/>
        </w:rPr>
        <w:t>____</w:t>
      </w:r>
      <w:r w:rsidRPr="00653589">
        <w:rPr>
          <w:rFonts w:ascii="Arial Narrow" w:hAnsi="Arial Narrow" w:cs="Times New Roman"/>
          <w:iCs/>
          <w:color w:val="auto"/>
          <w:sz w:val="24"/>
          <w:szCs w:val="24"/>
        </w:rPr>
        <w:t>.</w:t>
      </w:r>
    </w:p>
    <w:p w14:paraId="0C89A054" w14:textId="77777777" w:rsidR="006A27D4" w:rsidRPr="00653589" w:rsidRDefault="006A27D4" w:rsidP="006A27D4">
      <w:pPr>
        <w:pStyle w:val="Nivel2"/>
        <w:numPr>
          <w:ilvl w:val="0"/>
          <w:numId w:val="0"/>
        </w:numPr>
        <w:spacing w:before="0" w:after="0" w:line="240" w:lineRule="auto"/>
        <w:jc w:val="right"/>
        <w:rPr>
          <w:rFonts w:ascii="Arial Narrow" w:hAnsi="Arial Narrow" w:cs="Times New Roman"/>
          <w:iCs/>
          <w:color w:val="auto"/>
          <w:sz w:val="24"/>
          <w:szCs w:val="24"/>
        </w:rPr>
      </w:pPr>
    </w:p>
    <w:p w14:paraId="16D85E61" w14:textId="77777777" w:rsidR="006A27D4" w:rsidRPr="00653589" w:rsidRDefault="006A27D4" w:rsidP="006A27D4">
      <w:pPr>
        <w:pStyle w:val="Nivel2"/>
        <w:numPr>
          <w:ilvl w:val="0"/>
          <w:numId w:val="0"/>
        </w:numPr>
        <w:spacing w:before="0" w:after="0" w:line="240" w:lineRule="auto"/>
        <w:jc w:val="right"/>
        <w:rPr>
          <w:rFonts w:ascii="Arial Narrow" w:hAnsi="Arial Narrow" w:cs="Times New Roman"/>
          <w:iCs/>
          <w:color w:val="auto"/>
          <w:sz w:val="24"/>
          <w:szCs w:val="24"/>
        </w:rPr>
      </w:pPr>
    </w:p>
    <w:p w14:paraId="05A97AFF" w14:textId="77777777" w:rsidR="006A27D4" w:rsidRPr="00653589" w:rsidRDefault="006A27D4" w:rsidP="006A27D4">
      <w:pPr>
        <w:pStyle w:val="Nivel2"/>
        <w:numPr>
          <w:ilvl w:val="0"/>
          <w:numId w:val="0"/>
        </w:numPr>
        <w:spacing w:before="0" w:after="0" w:line="240" w:lineRule="auto"/>
        <w:jc w:val="right"/>
        <w:rPr>
          <w:rFonts w:ascii="Arial Narrow" w:hAnsi="Arial Narrow" w:cs="Times New Roman"/>
          <w:iCs/>
          <w:color w:val="auto"/>
          <w:sz w:val="24"/>
          <w:szCs w:val="24"/>
        </w:rPr>
      </w:pPr>
    </w:p>
    <w:p w14:paraId="51E02E40" w14:textId="77777777" w:rsidR="006A27D4" w:rsidRPr="00653589" w:rsidRDefault="006A27D4" w:rsidP="006A27D4">
      <w:pPr>
        <w:pStyle w:val="PargrafodaLista"/>
        <w:shd w:val="clear" w:color="auto" w:fill="FFFFFF" w:themeFill="background1"/>
        <w:autoSpaceDE w:val="0"/>
        <w:autoSpaceDN w:val="0"/>
        <w:adjustRightInd w:val="0"/>
        <w:ind w:left="0"/>
        <w:rPr>
          <w:rFonts w:ascii="Arial Narrow" w:hAnsi="Arial Narrow"/>
        </w:rPr>
      </w:pPr>
    </w:p>
    <w:p w14:paraId="205B2E22" w14:textId="77777777" w:rsidR="006A27D4" w:rsidRPr="00653589" w:rsidRDefault="006A27D4" w:rsidP="006A27D4">
      <w:pPr>
        <w:overflowPunct w:val="0"/>
        <w:autoSpaceDE w:val="0"/>
        <w:autoSpaceDN w:val="0"/>
        <w:adjustRightInd w:val="0"/>
        <w:rPr>
          <w:rFonts w:ascii="Arial Narrow" w:hAnsi="Arial Narrow"/>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69"/>
        <w:gridCol w:w="567"/>
        <w:gridCol w:w="3969"/>
      </w:tblGrid>
      <w:tr w:rsidR="006A27D4" w:rsidRPr="00653589" w14:paraId="390E1803" w14:textId="77777777" w:rsidTr="003841A7">
        <w:trPr>
          <w:trHeight w:val="567"/>
          <w:jc w:val="center"/>
        </w:trPr>
        <w:tc>
          <w:tcPr>
            <w:tcW w:w="3969" w:type="dxa"/>
            <w:tcBorders>
              <w:top w:val="single" w:sz="4" w:space="0" w:color="auto"/>
              <w:left w:val="nil"/>
              <w:bottom w:val="nil"/>
              <w:right w:val="nil"/>
            </w:tcBorders>
            <w:vAlign w:val="center"/>
            <w:hideMark/>
          </w:tcPr>
          <w:p w14:paraId="6505A2DE" w14:textId="77777777" w:rsidR="006A27D4" w:rsidRPr="00653589" w:rsidRDefault="006A27D4" w:rsidP="003841A7">
            <w:pPr>
              <w:suppressAutoHyphens/>
              <w:spacing w:line="276" w:lineRule="auto"/>
              <w:jc w:val="center"/>
              <w:rPr>
                <w:rFonts w:ascii="Arial Narrow" w:hAnsi="Arial Narrow"/>
                <w:b/>
                <w:kern w:val="2"/>
                <w:lang w:eastAsia="en-US"/>
              </w:rPr>
            </w:pPr>
            <w:r w:rsidRPr="00653589">
              <w:rPr>
                <w:rFonts w:ascii="Arial Narrow" w:hAnsi="Arial Narrow"/>
                <w:b/>
                <w:kern w:val="2"/>
                <w:lang w:eastAsia="en-US"/>
              </w:rPr>
              <w:t>Nome da autoridade</w:t>
            </w:r>
          </w:p>
          <w:p w14:paraId="24461AA8" w14:textId="77777777" w:rsidR="006A27D4" w:rsidRPr="00653589" w:rsidRDefault="006A27D4" w:rsidP="003841A7">
            <w:pPr>
              <w:suppressAutoHyphens/>
              <w:spacing w:line="276" w:lineRule="auto"/>
              <w:jc w:val="center"/>
              <w:rPr>
                <w:rFonts w:ascii="Arial Narrow" w:hAnsi="Arial Narrow"/>
                <w:kern w:val="2"/>
                <w:lang w:eastAsia="en-US"/>
              </w:rPr>
            </w:pPr>
            <w:r w:rsidRPr="00653589">
              <w:rPr>
                <w:rFonts w:ascii="Arial Narrow" w:hAnsi="Arial Narrow"/>
                <w:kern w:val="2"/>
                <w:lang w:eastAsia="en-US"/>
              </w:rPr>
              <w:t>Cargo</w:t>
            </w:r>
          </w:p>
        </w:tc>
        <w:tc>
          <w:tcPr>
            <w:tcW w:w="567" w:type="dxa"/>
            <w:tcBorders>
              <w:top w:val="nil"/>
              <w:left w:val="nil"/>
              <w:bottom w:val="nil"/>
              <w:right w:val="nil"/>
            </w:tcBorders>
            <w:vAlign w:val="center"/>
          </w:tcPr>
          <w:p w14:paraId="30796A1C" w14:textId="77777777" w:rsidR="006A27D4" w:rsidRPr="00653589" w:rsidRDefault="006A27D4" w:rsidP="003841A7">
            <w:pPr>
              <w:suppressAutoHyphens/>
              <w:spacing w:line="276" w:lineRule="auto"/>
              <w:rPr>
                <w:rFonts w:ascii="Arial Narrow" w:hAnsi="Arial Narrow"/>
                <w:kern w:val="2"/>
                <w:lang w:eastAsia="en-US"/>
              </w:rPr>
            </w:pPr>
          </w:p>
        </w:tc>
        <w:tc>
          <w:tcPr>
            <w:tcW w:w="3969" w:type="dxa"/>
            <w:tcBorders>
              <w:top w:val="single" w:sz="4" w:space="0" w:color="auto"/>
              <w:left w:val="nil"/>
              <w:bottom w:val="nil"/>
              <w:right w:val="nil"/>
            </w:tcBorders>
            <w:vAlign w:val="center"/>
            <w:hideMark/>
          </w:tcPr>
          <w:p w14:paraId="3CE88E29" w14:textId="77777777" w:rsidR="006A27D4" w:rsidRPr="00653589" w:rsidRDefault="006A27D4" w:rsidP="003841A7">
            <w:pPr>
              <w:suppressAutoHyphens/>
              <w:spacing w:line="276" w:lineRule="auto"/>
              <w:jc w:val="center"/>
              <w:rPr>
                <w:rFonts w:ascii="Arial Narrow" w:hAnsi="Arial Narrow"/>
                <w:kern w:val="2"/>
                <w:lang w:eastAsia="en-US"/>
              </w:rPr>
            </w:pPr>
            <w:r w:rsidRPr="00653589">
              <w:rPr>
                <w:rFonts w:ascii="Arial Narrow" w:hAnsi="Arial Narrow"/>
                <w:kern w:val="2"/>
                <w:lang w:eastAsia="en-US"/>
              </w:rPr>
              <w:t>Nome</w:t>
            </w:r>
          </w:p>
          <w:p w14:paraId="40A29A81" w14:textId="77777777" w:rsidR="006A27D4" w:rsidRPr="00653589" w:rsidRDefault="006A27D4" w:rsidP="003841A7">
            <w:pPr>
              <w:suppressAutoHyphens/>
              <w:spacing w:line="276" w:lineRule="auto"/>
              <w:jc w:val="center"/>
              <w:rPr>
                <w:rFonts w:ascii="Arial Narrow" w:hAnsi="Arial Narrow"/>
                <w:kern w:val="2"/>
                <w:lang w:eastAsia="en-US"/>
              </w:rPr>
            </w:pPr>
            <w:r w:rsidRPr="00653589">
              <w:rPr>
                <w:rFonts w:ascii="Arial Narrow" w:hAnsi="Arial Narrow"/>
                <w:kern w:val="2"/>
                <w:lang w:eastAsia="en-US"/>
              </w:rPr>
              <w:t>Empresa contratada</w:t>
            </w:r>
          </w:p>
        </w:tc>
      </w:tr>
    </w:tbl>
    <w:p w14:paraId="6CBBFA10" w14:textId="77777777" w:rsidR="006A27D4" w:rsidRPr="00653589" w:rsidRDefault="006A27D4" w:rsidP="006A27D4">
      <w:pPr>
        <w:rPr>
          <w:rFonts w:ascii="Arial Narrow" w:hAnsi="Arial Narrow"/>
          <w:b/>
          <w:u w:val="single"/>
        </w:rPr>
      </w:pPr>
    </w:p>
    <w:p w14:paraId="027522E4" w14:textId="77777777" w:rsidR="006A27D4" w:rsidRPr="00653589" w:rsidRDefault="006A27D4" w:rsidP="006A27D4">
      <w:pPr>
        <w:rPr>
          <w:rFonts w:ascii="Arial Narrow" w:hAnsi="Arial Narrow"/>
          <w:b/>
          <w:u w:val="single"/>
        </w:rPr>
      </w:pPr>
      <w:r w:rsidRPr="00653589">
        <w:rPr>
          <w:rFonts w:ascii="Arial Narrow" w:hAnsi="Arial Narrow"/>
          <w:b/>
          <w:u w:val="single"/>
        </w:rPr>
        <w:t>TESTEMUNHAS:</w:t>
      </w:r>
    </w:p>
    <w:p w14:paraId="62C827AB" w14:textId="77777777" w:rsidR="006A27D4" w:rsidRPr="00653589" w:rsidRDefault="006A27D4" w:rsidP="006A27D4">
      <w:pPr>
        <w:rPr>
          <w:rFonts w:ascii="Arial Narrow" w:hAnsi="Arial Narrow"/>
        </w:rPr>
      </w:pPr>
    </w:p>
    <w:p w14:paraId="33A6B6B9" w14:textId="77777777" w:rsidR="006A27D4" w:rsidRPr="00653589" w:rsidRDefault="006A27D4" w:rsidP="006A27D4">
      <w:pPr>
        <w:rPr>
          <w:rFonts w:ascii="Arial Narrow" w:hAnsi="Arial Narrow"/>
        </w:rPr>
      </w:pPr>
      <w:r w:rsidRPr="00653589">
        <w:rPr>
          <w:rFonts w:ascii="Arial Narrow" w:hAnsi="Arial Narrow"/>
        </w:rPr>
        <w:t xml:space="preserve">Nome: ___________________ </w:t>
      </w:r>
      <w:r w:rsidRPr="00653589">
        <w:rPr>
          <w:rFonts w:ascii="Arial Narrow" w:hAnsi="Arial Narrow"/>
        </w:rPr>
        <w:tab/>
      </w:r>
      <w:r w:rsidRPr="00653589">
        <w:rPr>
          <w:rFonts w:ascii="Arial Narrow" w:hAnsi="Arial Narrow"/>
        </w:rPr>
        <w:tab/>
      </w:r>
      <w:r w:rsidRPr="00653589">
        <w:rPr>
          <w:rFonts w:ascii="Arial Narrow" w:hAnsi="Arial Narrow"/>
        </w:rPr>
        <w:tab/>
        <w:t>Nome: ___________________</w:t>
      </w:r>
    </w:p>
    <w:p w14:paraId="1DBC9B65" w14:textId="77777777" w:rsidR="006A27D4" w:rsidRPr="00653589" w:rsidRDefault="006A27D4" w:rsidP="006A27D4">
      <w:pPr>
        <w:rPr>
          <w:rFonts w:ascii="Arial Narrow" w:hAnsi="Arial Narrow"/>
          <w:spacing w:val="4"/>
        </w:rPr>
      </w:pPr>
      <w:r w:rsidRPr="00653589">
        <w:rPr>
          <w:rFonts w:ascii="Arial Narrow" w:hAnsi="Arial Narrow"/>
        </w:rPr>
        <w:t>RG: _____________________</w:t>
      </w:r>
      <w:r w:rsidRPr="00653589">
        <w:rPr>
          <w:rFonts w:ascii="Arial Narrow" w:hAnsi="Arial Narrow"/>
        </w:rPr>
        <w:tab/>
      </w:r>
      <w:r w:rsidRPr="00653589">
        <w:rPr>
          <w:rFonts w:ascii="Arial Narrow" w:hAnsi="Arial Narrow"/>
        </w:rPr>
        <w:tab/>
      </w:r>
      <w:r w:rsidRPr="00653589">
        <w:rPr>
          <w:rFonts w:ascii="Arial Narrow" w:hAnsi="Arial Narrow"/>
        </w:rPr>
        <w:tab/>
        <w:t>RG: _____________________</w:t>
      </w:r>
    </w:p>
    <w:p w14:paraId="2D9DB992" w14:textId="78DD89E7" w:rsidR="00A46418" w:rsidRDefault="00A46418" w:rsidP="00327AB6">
      <w:pPr>
        <w:jc w:val="center"/>
        <w:rPr>
          <w:rFonts w:ascii="Arial Narrow" w:hAnsi="Arial Narrow" w:cs="Arial"/>
        </w:rPr>
      </w:pPr>
      <w:r>
        <w:rPr>
          <w:rFonts w:ascii="Arial Narrow" w:hAnsi="Arial Narrow" w:cs="Arial"/>
        </w:rPr>
        <w:br w:type="page"/>
      </w:r>
    </w:p>
    <w:p w14:paraId="696DC4F2" w14:textId="77777777" w:rsidR="00327AB6" w:rsidRDefault="00327AB6">
      <w:pPr>
        <w:rPr>
          <w:rFonts w:ascii="Arial Narrow" w:hAnsi="Arial Narrow" w:cs="Arial"/>
        </w:rPr>
      </w:pPr>
    </w:p>
    <w:p w14:paraId="5C4769C9" w14:textId="69A26300" w:rsidR="00A46418" w:rsidRPr="00A46418" w:rsidRDefault="00A46418" w:rsidP="00A46418">
      <w:pPr>
        <w:pStyle w:val="Textodecomentrio"/>
        <w:jc w:val="center"/>
        <w:rPr>
          <w:rFonts w:ascii="Arial Narrow" w:hAnsi="Arial Narrow"/>
          <w:b/>
          <w:bCs/>
          <w:sz w:val="24"/>
          <w:szCs w:val="24"/>
          <w:u w:val="single"/>
        </w:rPr>
      </w:pPr>
      <w:r w:rsidRPr="00A46418">
        <w:rPr>
          <w:rFonts w:ascii="Arial Narrow" w:hAnsi="Arial Narrow"/>
          <w:b/>
          <w:bCs/>
          <w:sz w:val="24"/>
          <w:szCs w:val="24"/>
          <w:u w:val="single"/>
        </w:rPr>
        <w:t>ANEXO</w:t>
      </w:r>
      <w:r w:rsidRPr="00A46418">
        <w:rPr>
          <w:rFonts w:ascii="Arial Narrow" w:hAnsi="Arial Narrow"/>
          <w:b/>
          <w:bCs/>
          <w:spacing w:val="-1"/>
          <w:sz w:val="24"/>
          <w:szCs w:val="24"/>
          <w:u w:val="single"/>
        </w:rPr>
        <w:t xml:space="preserve"> </w:t>
      </w:r>
      <w:r w:rsidR="00654E5A">
        <w:rPr>
          <w:rFonts w:ascii="Arial Narrow" w:hAnsi="Arial Narrow"/>
          <w:b/>
          <w:bCs/>
          <w:spacing w:val="-1"/>
          <w:sz w:val="24"/>
          <w:szCs w:val="24"/>
          <w:u w:val="single"/>
        </w:rPr>
        <w:t>IV</w:t>
      </w:r>
      <w:r w:rsidRPr="00A46418">
        <w:rPr>
          <w:rFonts w:ascii="Arial Narrow" w:hAnsi="Arial Narrow"/>
          <w:b/>
          <w:bCs/>
          <w:sz w:val="24"/>
          <w:szCs w:val="24"/>
          <w:u w:val="single"/>
        </w:rPr>
        <w:t>– MODELO DE CARTA CREDENCIAL</w:t>
      </w:r>
    </w:p>
    <w:p w14:paraId="3AB21C36" w14:textId="77777777" w:rsidR="00A46418" w:rsidRPr="00A46418" w:rsidRDefault="00A46418" w:rsidP="00A46418">
      <w:pPr>
        <w:pStyle w:val="Textodecomentrio"/>
        <w:rPr>
          <w:rFonts w:ascii="Arial Narrow" w:hAnsi="Arial Narrow"/>
          <w:b/>
          <w:sz w:val="24"/>
          <w:szCs w:val="24"/>
        </w:rPr>
      </w:pPr>
    </w:p>
    <w:p w14:paraId="5DF11570" w14:textId="77777777" w:rsidR="00A46418" w:rsidRPr="00A46418" w:rsidRDefault="00A46418" w:rsidP="00A46418">
      <w:pPr>
        <w:pStyle w:val="Textodecomentrio"/>
        <w:rPr>
          <w:rFonts w:ascii="Arial Narrow" w:hAnsi="Arial Narrow"/>
          <w:b/>
          <w:sz w:val="24"/>
          <w:szCs w:val="24"/>
        </w:rPr>
      </w:pPr>
    </w:p>
    <w:p w14:paraId="04D05104" w14:textId="77777777" w:rsidR="00A46418" w:rsidRPr="00A46418" w:rsidRDefault="00A46418" w:rsidP="00A46418">
      <w:pPr>
        <w:pStyle w:val="Textodecomentrio"/>
        <w:jc w:val="center"/>
        <w:rPr>
          <w:rFonts w:ascii="Arial Narrow" w:hAnsi="Arial Narrow"/>
          <w:b/>
          <w:sz w:val="24"/>
          <w:szCs w:val="24"/>
        </w:rPr>
      </w:pPr>
      <w:r w:rsidRPr="00A46418">
        <w:rPr>
          <w:rFonts w:ascii="Arial Narrow" w:hAnsi="Arial Narrow"/>
          <w:b/>
          <w:sz w:val="24"/>
          <w:szCs w:val="24"/>
        </w:rPr>
        <w:t>CARTA</w:t>
      </w:r>
      <w:r w:rsidRPr="00A46418">
        <w:rPr>
          <w:rFonts w:ascii="Arial Narrow" w:hAnsi="Arial Narrow"/>
          <w:b/>
          <w:spacing w:val="-1"/>
          <w:sz w:val="24"/>
          <w:szCs w:val="24"/>
        </w:rPr>
        <w:t xml:space="preserve"> </w:t>
      </w:r>
      <w:r w:rsidRPr="00A46418">
        <w:rPr>
          <w:rFonts w:ascii="Arial Narrow" w:hAnsi="Arial Narrow"/>
          <w:b/>
          <w:sz w:val="24"/>
          <w:szCs w:val="24"/>
        </w:rPr>
        <w:t>CREDENCIAL</w:t>
      </w:r>
    </w:p>
    <w:p w14:paraId="46C0CC70" w14:textId="77777777" w:rsidR="00A46418" w:rsidRPr="00A46418" w:rsidRDefault="00A46418" w:rsidP="00A46418">
      <w:pPr>
        <w:pStyle w:val="Textodecomentrio"/>
        <w:rPr>
          <w:rFonts w:ascii="Arial Narrow" w:hAnsi="Arial Narrow"/>
          <w:b/>
          <w:sz w:val="24"/>
          <w:szCs w:val="24"/>
        </w:rPr>
      </w:pPr>
    </w:p>
    <w:p w14:paraId="1EE45749" w14:textId="77777777" w:rsidR="00A46418" w:rsidRDefault="00A46418" w:rsidP="00A46418">
      <w:pPr>
        <w:pStyle w:val="Textodecomentrio"/>
        <w:rPr>
          <w:rFonts w:ascii="Arial Narrow" w:hAnsi="Arial Narrow"/>
          <w:sz w:val="24"/>
          <w:szCs w:val="24"/>
        </w:rPr>
      </w:pPr>
      <w:r w:rsidRPr="00A46418">
        <w:rPr>
          <w:rFonts w:ascii="Arial Narrow" w:hAnsi="Arial Narrow"/>
          <w:sz w:val="24"/>
          <w:szCs w:val="24"/>
        </w:rPr>
        <w:t>Nome</w:t>
      </w:r>
      <w:r w:rsidRPr="00A46418">
        <w:rPr>
          <w:rFonts w:ascii="Arial Narrow" w:hAnsi="Arial Narrow"/>
          <w:spacing w:val="-5"/>
          <w:sz w:val="24"/>
          <w:szCs w:val="24"/>
        </w:rPr>
        <w:t xml:space="preserve"> </w:t>
      </w:r>
      <w:r w:rsidRPr="00A46418">
        <w:rPr>
          <w:rFonts w:ascii="Arial Narrow" w:hAnsi="Arial Narrow"/>
          <w:sz w:val="24"/>
          <w:szCs w:val="24"/>
        </w:rPr>
        <w:t>da</w:t>
      </w:r>
      <w:r w:rsidRPr="00A46418">
        <w:rPr>
          <w:rFonts w:ascii="Arial Narrow" w:hAnsi="Arial Narrow"/>
          <w:spacing w:val="-4"/>
          <w:sz w:val="24"/>
          <w:szCs w:val="24"/>
        </w:rPr>
        <w:t xml:space="preserve"> </w:t>
      </w:r>
      <w:r w:rsidRPr="00A46418">
        <w:rPr>
          <w:rFonts w:ascii="Arial Narrow" w:hAnsi="Arial Narrow"/>
          <w:sz w:val="24"/>
          <w:szCs w:val="24"/>
        </w:rPr>
        <w:t>Empresa:</w:t>
      </w:r>
      <w:r w:rsidRPr="00A46418">
        <w:rPr>
          <w:rFonts w:ascii="Arial Narrow" w:hAnsi="Arial Narrow"/>
          <w:sz w:val="24"/>
          <w:szCs w:val="24"/>
          <w:u w:val="single"/>
        </w:rPr>
        <w:t xml:space="preserve"> </w:t>
      </w:r>
      <w:r w:rsidRPr="00A46418">
        <w:rPr>
          <w:rFonts w:ascii="Arial Narrow" w:hAnsi="Arial Narrow"/>
          <w:sz w:val="24"/>
          <w:szCs w:val="24"/>
          <w:u w:val="single"/>
        </w:rPr>
        <w:tab/>
      </w:r>
      <w:r w:rsidRPr="00A46418">
        <w:rPr>
          <w:rFonts w:ascii="Arial Narrow" w:hAnsi="Arial Narrow"/>
          <w:sz w:val="24"/>
          <w:szCs w:val="24"/>
          <w:u w:val="single"/>
        </w:rPr>
        <w:tab/>
      </w:r>
      <w:r w:rsidRPr="00A46418">
        <w:rPr>
          <w:rFonts w:ascii="Arial Narrow" w:hAnsi="Arial Narrow"/>
          <w:sz w:val="24"/>
          <w:szCs w:val="24"/>
        </w:rPr>
        <w:t xml:space="preserve"> </w:t>
      </w:r>
    </w:p>
    <w:p w14:paraId="6D6FB130" w14:textId="6123363B" w:rsidR="00A46418" w:rsidRPr="00A46418" w:rsidRDefault="00A46418" w:rsidP="00A46418">
      <w:pPr>
        <w:pStyle w:val="Textodecomentrio"/>
        <w:rPr>
          <w:rFonts w:ascii="Arial Narrow" w:hAnsi="Arial Narrow"/>
          <w:sz w:val="24"/>
          <w:szCs w:val="24"/>
        </w:rPr>
      </w:pPr>
      <w:r w:rsidRPr="00A46418">
        <w:rPr>
          <w:rFonts w:ascii="Arial Narrow" w:hAnsi="Arial Narrow"/>
          <w:sz w:val="24"/>
          <w:szCs w:val="24"/>
        </w:rPr>
        <w:t>Endereço</w:t>
      </w:r>
      <w:r w:rsidRPr="00A46418">
        <w:rPr>
          <w:rFonts w:ascii="Arial Narrow" w:hAnsi="Arial Narrow"/>
          <w:spacing w:val="-4"/>
          <w:sz w:val="24"/>
          <w:szCs w:val="24"/>
        </w:rPr>
        <w:t xml:space="preserve"> </w:t>
      </w:r>
      <w:r w:rsidRPr="00A46418">
        <w:rPr>
          <w:rFonts w:ascii="Arial Narrow" w:hAnsi="Arial Narrow"/>
          <w:sz w:val="24"/>
          <w:szCs w:val="24"/>
        </w:rPr>
        <w:t>da</w:t>
      </w:r>
      <w:r w:rsidRPr="00A46418">
        <w:rPr>
          <w:rFonts w:ascii="Arial Narrow" w:hAnsi="Arial Narrow"/>
          <w:spacing w:val="-3"/>
          <w:sz w:val="24"/>
          <w:szCs w:val="24"/>
        </w:rPr>
        <w:t xml:space="preserve"> </w:t>
      </w:r>
      <w:r w:rsidRPr="00A46418">
        <w:rPr>
          <w:rFonts w:ascii="Arial Narrow" w:hAnsi="Arial Narrow"/>
          <w:sz w:val="24"/>
          <w:szCs w:val="24"/>
        </w:rPr>
        <w:t>Empresa:</w:t>
      </w:r>
      <w:r w:rsidRPr="00A46418">
        <w:rPr>
          <w:rFonts w:ascii="Arial Narrow" w:hAnsi="Arial Narrow"/>
          <w:sz w:val="24"/>
          <w:szCs w:val="24"/>
          <w:u w:val="single"/>
        </w:rPr>
        <w:t xml:space="preserve"> </w:t>
      </w:r>
      <w:r w:rsidRPr="00A46418">
        <w:rPr>
          <w:rFonts w:ascii="Arial Narrow" w:hAnsi="Arial Narrow"/>
          <w:sz w:val="24"/>
          <w:szCs w:val="24"/>
          <w:u w:val="single"/>
        </w:rPr>
        <w:tab/>
      </w:r>
    </w:p>
    <w:p w14:paraId="70ED69BB" w14:textId="77777777" w:rsidR="00A46418" w:rsidRPr="00A46418" w:rsidRDefault="00A46418" w:rsidP="00A46418">
      <w:pPr>
        <w:pStyle w:val="Textodecomentrio"/>
        <w:rPr>
          <w:rFonts w:ascii="Arial Narrow" w:hAnsi="Arial Narrow"/>
          <w:b/>
          <w:sz w:val="24"/>
          <w:szCs w:val="24"/>
        </w:rPr>
      </w:pPr>
      <w:r w:rsidRPr="00A46418">
        <w:rPr>
          <w:rFonts w:ascii="Arial Narrow" w:hAnsi="Arial Narrow"/>
          <w:b/>
          <w:sz w:val="24"/>
          <w:szCs w:val="24"/>
        </w:rPr>
        <w:t>C.N.P.J</w:t>
      </w:r>
      <w:r w:rsidRPr="00A46418">
        <w:rPr>
          <w:rFonts w:ascii="Arial Narrow" w:hAnsi="Arial Narrow"/>
          <w:b/>
          <w:spacing w:val="-2"/>
          <w:sz w:val="24"/>
          <w:szCs w:val="24"/>
        </w:rPr>
        <w:t xml:space="preserve"> </w:t>
      </w:r>
      <w:r w:rsidRPr="00A46418">
        <w:rPr>
          <w:rFonts w:ascii="Arial Narrow" w:hAnsi="Arial Narrow"/>
          <w:b/>
          <w:sz w:val="24"/>
          <w:szCs w:val="24"/>
        </w:rPr>
        <w:t>da</w:t>
      </w:r>
      <w:r w:rsidRPr="00A46418">
        <w:rPr>
          <w:rFonts w:ascii="Arial Narrow" w:hAnsi="Arial Narrow"/>
          <w:b/>
          <w:spacing w:val="-2"/>
          <w:sz w:val="24"/>
          <w:szCs w:val="24"/>
        </w:rPr>
        <w:t xml:space="preserve"> </w:t>
      </w:r>
      <w:r w:rsidRPr="00A46418">
        <w:rPr>
          <w:rFonts w:ascii="Arial Narrow" w:hAnsi="Arial Narrow"/>
          <w:b/>
          <w:sz w:val="24"/>
          <w:szCs w:val="24"/>
        </w:rPr>
        <w:t>Empresa:</w:t>
      </w:r>
      <w:r w:rsidRPr="00A46418">
        <w:rPr>
          <w:rFonts w:ascii="Arial Narrow" w:hAnsi="Arial Narrow"/>
          <w:b/>
          <w:sz w:val="24"/>
          <w:szCs w:val="24"/>
          <w:u w:val="single"/>
        </w:rPr>
        <w:t xml:space="preserve"> </w:t>
      </w:r>
      <w:r w:rsidRPr="00A46418">
        <w:rPr>
          <w:rFonts w:ascii="Arial Narrow" w:hAnsi="Arial Narrow"/>
          <w:b/>
          <w:sz w:val="24"/>
          <w:szCs w:val="24"/>
          <w:u w:val="single"/>
        </w:rPr>
        <w:tab/>
      </w:r>
    </w:p>
    <w:p w14:paraId="5EFE2F55" w14:textId="77777777" w:rsidR="00A46418" w:rsidRPr="00A46418" w:rsidRDefault="00A46418" w:rsidP="00A46418">
      <w:pPr>
        <w:pStyle w:val="Textodecomentrio"/>
        <w:rPr>
          <w:rFonts w:ascii="Arial Narrow" w:hAnsi="Arial Narrow"/>
          <w:b/>
          <w:sz w:val="24"/>
          <w:szCs w:val="24"/>
        </w:rPr>
      </w:pPr>
    </w:p>
    <w:p w14:paraId="586AA838" w14:textId="77777777" w:rsidR="00A46418" w:rsidRPr="00A46418" w:rsidRDefault="00A46418" w:rsidP="00A46418">
      <w:pPr>
        <w:pStyle w:val="Textodecomentrio"/>
        <w:spacing w:line="276" w:lineRule="auto"/>
        <w:jc w:val="both"/>
        <w:rPr>
          <w:rFonts w:ascii="Arial Narrow" w:hAnsi="Arial Narrow"/>
          <w:sz w:val="24"/>
          <w:szCs w:val="24"/>
        </w:rPr>
      </w:pPr>
      <w:r w:rsidRPr="00A46418">
        <w:rPr>
          <w:rFonts w:ascii="Arial Narrow" w:hAnsi="Arial Narrow"/>
          <w:sz w:val="24"/>
          <w:szCs w:val="24"/>
        </w:rPr>
        <w:t>Ilma.</w:t>
      </w:r>
      <w:r w:rsidRPr="00A46418">
        <w:rPr>
          <w:rFonts w:ascii="Arial Narrow" w:hAnsi="Arial Narrow"/>
          <w:spacing w:val="-2"/>
          <w:sz w:val="24"/>
          <w:szCs w:val="24"/>
        </w:rPr>
        <w:t xml:space="preserve"> </w:t>
      </w:r>
      <w:r w:rsidRPr="00A46418">
        <w:rPr>
          <w:rFonts w:ascii="Arial Narrow" w:hAnsi="Arial Narrow"/>
          <w:sz w:val="24"/>
          <w:szCs w:val="24"/>
        </w:rPr>
        <w:t>Sra.</w:t>
      </w:r>
    </w:p>
    <w:p w14:paraId="0EC44C1B" w14:textId="77777777" w:rsidR="00A46418" w:rsidRPr="00A46418" w:rsidRDefault="00A46418" w:rsidP="00A46418">
      <w:pPr>
        <w:pStyle w:val="Textodecomentrio"/>
        <w:spacing w:line="276" w:lineRule="auto"/>
        <w:jc w:val="both"/>
        <w:rPr>
          <w:rFonts w:ascii="Arial Narrow" w:hAnsi="Arial Narrow"/>
          <w:sz w:val="24"/>
          <w:szCs w:val="24"/>
        </w:rPr>
      </w:pPr>
      <w:r w:rsidRPr="00A46418">
        <w:rPr>
          <w:rFonts w:ascii="Arial Narrow" w:hAnsi="Arial Narrow"/>
          <w:sz w:val="24"/>
          <w:szCs w:val="24"/>
        </w:rPr>
        <w:t>Pregoeira Prefeitura Municipal de Juranda -Pr</w:t>
      </w:r>
      <w:r w:rsidRPr="00A46418">
        <w:rPr>
          <w:rFonts w:ascii="Arial Narrow" w:hAnsi="Arial Narrow"/>
          <w:spacing w:val="-57"/>
          <w:sz w:val="24"/>
          <w:szCs w:val="24"/>
        </w:rPr>
        <w:t xml:space="preserve"> </w:t>
      </w:r>
      <w:r w:rsidRPr="00A46418">
        <w:rPr>
          <w:rFonts w:ascii="Arial Narrow" w:hAnsi="Arial Narrow"/>
          <w:sz w:val="24"/>
          <w:szCs w:val="24"/>
        </w:rPr>
        <w:t>Juranda</w:t>
      </w:r>
      <w:r w:rsidRPr="00A46418">
        <w:rPr>
          <w:rFonts w:ascii="Arial Narrow" w:hAnsi="Arial Narrow"/>
          <w:spacing w:val="-1"/>
          <w:sz w:val="24"/>
          <w:szCs w:val="24"/>
        </w:rPr>
        <w:t xml:space="preserve"> </w:t>
      </w:r>
      <w:r w:rsidRPr="00A46418">
        <w:rPr>
          <w:rFonts w:ascii="Arial Narrow" w:hAnsi="Arial Narrow"/>
          <w:sz w:val="24"/>
          <w:szCs w:val="24"/>
        </w:rPr>
        <w:t>– PR</w:t>
      </w:r>
    </w:p>
    <w:p w14:paraId="1BA86088" w14:textId="77777777" w:rsidR="00A46418" w:rsidRPr="00A46418" w:rsidRDefault="00A46418" w:rsidP="00A46418">
      <w:pPr>
        <w:pStyle w:val="Textodecomentrio"/>
        <w:spacing w:line="276" w:lineRule="auto"/>
        <w:jc w:val="both"/>
        <w:rPr>
          <w:rFonts w:ascii="Arial Narrow" w:hAnsi="Arial Narrow"/>
          <w:sz w:val="24"/>
          <w:szCs w:val="24"/>
        </w:rPr>
      </w:pPr>
    </w:p>
    <w:p w14:paraId="258C0824" w14:textId="77777777" w:rsidR="00A46418" w:rsidRPr="00A46418" w:rsidRDefault="00A46418" w:rsidP="00A46418">
      <w:pPr>
        <w:pStyle w:val="Textodecomentrio"/>
        <w:spacing w:line="276" w:lineRule="auto"/>
        <w:jc w:val="both"/>
        <w:rPr>
          <w:rFonts w:ascii="Arial Narrow" w:hAnsi="Arial Narrow"/>
          <w:sz w:val="24"/>
          <w:szCs w:val="24"/>
        </w:rPr>
      </w:pPr>
      <w:r w:rsidRPr="00A46418">
        <w:rPr>
          <w:rFonts w:ascii="Arial Narrow" w:hAnsi="Arial Narrow"/>
          <w:sz w:val="24"/>
          <w:szCs w:val="24"/>
        </w:rPr>
        <w:t>Prezada</w:t>
      </w:r>
      <w:r w:rsidRPr="00A46418">
        <w:rPr>
          <w:rFonts w:ascii="Arial Narrow" w:hAnsi="Arial Narrow"/>
          <w:spacing w:val="-2"/>
          <w:sz w:val="24"/>
          <w:szCs w:val="24"/>
        </w:rPr>
        <w:t xml:space="preserve"> </w:t>
      </w:r>
      <w:r w:rsidRPr="00A46418">
        <w:rPr>
          <w:rFonts w:ascii="Arial Narrow" w:hAnsi="Arial Narrow"/>
          <w:sz w:val="24"/>
          <w:szCs w:val="24"/>
        </w:rPr>
        <w:t>Senhora,</w:t>
      </w:r>
    </w:p>
    <w:p w14:paraId="0821128A" w14:textId="77777777" w:rsidR="00A46418" w:rsidRPr="00A46418" w:rsidRDefault="00A46418" w:rsidP="00A46418">
      <w:pPr>
        <w:pStyle w:val="Textodecomentrio"/>
        <w:spacing w:line="276" w:lineRule="auto"/>
        <w:jc w:val="both"/>
        <w:rPr>
          <w:rFonts w:ascii="Arial Narrow" w:hAnsi="Arial Narrow"/>
          <w:sz w:val="24"/>
          <w:szCs w:val="24"/>
        </w:rPr>
      </w:pPr>
    </w:p>
    <w:p w14:paraId="77D0FA37" w14:textId="77777777" w:rsidR="00A46418" w:rsidRPr="00A46418" w:rsidRDefault="00A46418" w:rsidP="00A46418">
      <w:pPr>
        <w:pStyle w:val="Textodecomentrio"/>
        <w:spacing w:line="276" w:lineRule="auto"/>
        <w:jc w:val="both"/>
        <w:rPr>
          <w:rFonts w:ascii="Arial Narrow" w:hAnsi="Arial Narrow"/>
          <w:sz w:val="24"/>
          <w:szCs w:val="24"/>
        </w:rPr>
      </w:pPr>
      <w:r w:rsidRPr="00A46418">
        <w:rPr>
          <w:rFonts w:ascii="Arial Narrow" w:hAnsi="Arial Narrow"/>
          <w:sz w:val="24"/>
          <w:szCs w:val="24"/>
        </w:rPr>
        <w:t>O</w:t>
      </w:r>
      <w:r w:rsidRPr="00A46418">
        <w:rPr>
          <w:rFonts w:ascii="Arial Narrow" w:hAnsi="Arial Narrow"/>
          <w:spacing w:val="1"/>
          <w:sz w:val="24"/>
          <w:szCs w:val="24"/>
        </w:rPr>
        <w:t xml:space="preserve"> </w:t>
      </w:r>
      <w:r w:rsidRPr="00A46418">
        <w:rPr>
          <w:rFonts w:ascii="Arial Narrow" w:hAnsi="Arial Narrow"/>
          <w:sz w:val="24"/>
          <w:szCs w:val="24"/>
        </w:rPr>
        <w:t>abaixo</w:t>
      </w:r>
      <w:r w:rsidRPr="00A46418">
        <w:rPr>
          <w:rFonts w:ascii="Arial Narrow" w:hAnsi="Arial Narrow"/>
          <w:spacing w:val="1"/>
          <w:sz w:val="24"/>
          <w:szCs w:val="24"/>
        </w:rPr>
        <w:t xml:space="preserve"> </w:t>
      </w:r>
      <w:r w:rsidRPr="00A46418">
        <w:rPr>
          <w:rFonts w:ascii="Arial Narrow" w:hAnsi="Arial Narrow"/>
          <w:sz w:val="24"/>
          <w:szCs w:val="24"/>
        </w:rPr>
        <w:t>assinado,</w:t>
      </w:r>
      <w:r w:rsidRPr="00A46418">
        <w:rPr>
          <w:rFonts w:ascii="Arial Narrow" w:hAnsi="Arial Narrow"/>
          <w:spacing w:val="1"/>
          <w:sz w:val="24"/>
          <w:szCs w:val="24"/>
        </w:rPr>
        <w:t xml:space="preserve"> </w:t>
      </w:r>
      <w:r w:rsidRPr="00A46418">
        <w:rPr>
          <w:rFonts w:ascii="Arial Narrow" w:hAnsi="Arial Narrow"/>
          <w:b/>
          <w:sz w:val="24"/>
          <w:szCs w:val="24"/>
          <w:u w:val="thick"/>
        </w:rPr>
        <w:t>(inserir</w:t>
      </w:r>
      <w:r w:rsidRPr="00A46418">
        <w:rPr>
          <w:rFonts w:ascii="Arial Narrow" w:hAnsi="Arial Narrow"/>
          <w:b/>
          <w:spacing w:val="1"/>
          <w:sz w:val="24"/>
          <w:szCs w:val="24"/>
          <w:u w:val="thick"/>
        </w:rPr>
        <w:t xml:space="preserve"> </w:t>
      </w:r>
      <w:r w:rsidRPr="00A46418">
        <w:rPr>
          <w:rFonts w:ascii="Arial Narrow" w:hAnsi="Arial Narrow"/>
          <w:b/>
          <w:sz w:val="24"/>
          <w:szCs w:val="24"/>
          <w:u w:val="thick"/>
        </w:rPr>
        <w:t>o</w:t>
      </w:r>
      <w:r w:rsidRPr="00A46418">
        <w:rPr>
          <w:rFonts w:ascii="Arial Narrow" w:hAnsi="Arial Narrow"/>
          <w:b/>
          <w:spacing w:val="1"/>
          <w:sz w:val="24"/>
          <w:szCs w:val="24"/>
          <w:u w:val="thick"/>
        </w:rPr>
        <w:t xml:space="preserve"> </w:t>
      </w:r>
      <w:r w:rsidRPr="00A46418">
        <w:rPr>
          <w:rFonts w:ascii="Arial Narrow" w:hAnsi="Arial Narrow"/>
          <w:b/>
          <w:sz w:val="24"/>
          <w:szCs w:val="24"/>
          <w:u w:val="thick"/>
        </w:rPr>
        <w:t>nome</w:t>
      </w:r>
      <w:r w:rsidRPr="00A46418">
        <w:rPr>
          <w:rFonts w:ascii="Arial Narrow" w:hAnsi="Arial Narrow"/>
          <w:b/>
          <w:spacing w:val="1"/>
          <w:sz w:val="24"/>
          <w:szCs w:val="24"/>
          <w:u w:val="thick"/>
        </w:rPr>
        <w:t xml:space="preserve"> </w:t>
      </w:r>
      <w:r w:rsidRPr="00A46418">
        <w:rPr>
          <w:rFonts w:ascii="Arial Narrow" w:hAnsi="Arial Narrow"/>
          <w:b/>
          <w:sz w:val="24"/>
          <w:szCs w:val="24"/>
          <w:u w:val="thick"/>
        </w:rPr>
        <w:t>completo)</w:t>
      </w:r>
      <w:r w:rsidRPr="00A46418">
        <w:rPr>
          <w:rFonts w:ascii="Arial Narrow" w:hAnsi="Arial Narrow"/>
          <w:sz w:val="24"/>
          <w:szCs w:val="24"/>
        </w:rPr>
        <w:t>,</w:t>
      </w:r>
      <w:r w:rsidRPr="00A46418">
        <w:rPr>
          <w:rFonts w:ascii="Arial Narrow" w:hAnsi="Arial Narrow"/>
          <w:spacing w:val="1"/>
          <w:sz w:val="24"/>
          <w:szCs w:val="24"/>
        </w:rPr>
        <w:t xml:space="preserve"> </w:t>
      </w:r>
      <w:r w:rsidRPr="00A46418">
        <w:rPr>
          <w:rFonts w:ascii="Arial Narrow" w:hAnsi="Arial Narrow"/>
          <w:sz w:val="24"/>
          <w:szCs w:val="24"/>
        </w:rPr>
        <w:t>carteira</w:t>
      </w:r>
      <w:r w:rsidRPr="00A46418">
        <w:rPr>
          <w:rFonts w:ascii="Arial Narrow" w:hAnsi="Arial Narrow"/>
          <w:spacing w:val="1"/>
          <w:sz w:val="24"/>
          <w:szCs w:val="24"/>
        </w:rPr>
        <w:t xml:space="preserve"> </w:t>
      </w:r>
      <w:r w:rsidRPr="00A46418">
        <w:rPr>
          <w:rFonts w:ascii="Arial Narrow" w:hAnsi="Arial Narrow"/>
          <w:sz w:val="24"/>
          <w:szCs w:val="24"/>
        </w:rPr>
        <w:t>de</w:t>
      </w:r>
      <w:r w:rsidRPr="00A46418">
        <w:rPr>
          <w:rFonts w:ascii="Arial Narrow" w:hAnsi="Arial Narrow"/>
          <w:spacing w:val="60"/>
          <w:sz w:val="24"/>
          <w:szCs w:val="24"/>
        </w:rPr>
        <w:t xml:space="preserve"> </w:t>
      </w:r>
      <w:r w:rsidRPr="00A46418">
        <w:rPr>
          <w:rFonts w:ascii="Arial Narrow" w:hAnsi="Arial Narrow"/>
          <w:sz w:val="24"/>
          <w:szCs w:val="24"/>
        </w:rPr>
        <w:t>identidade</w:t>
      </w:r>
      <w:r w:rsidRPr="00A46418">
        <w:rPr>
          <w:rFonts w:ascii="Arial Narrow" w:hAnsi="Arial Narrow"/>
          <w:spacing w:val="1"/>
          <w:sz w:val="24"/>
          <w:szCs w:val="24"/>
        </w:rPr>
        <w:t xml:space="preserve"> </w:t>
      </w:r>
      <w:r w:rsidRPr="00A46418">
        <w:rPr>
          <w:rFonts w:ascii="Arial Narrow" w:hAnsi="Arial Narrow"/>
          <w:b/>
          <w:sz w:val="24"/>
          <w:szCs w:val="24"/>
          <w:u w:val="thick"/>
        </w:rPr>
        <w:t>(inserir o numero e órgão emissor)</w:t>
      </w:r>
      <w:r w:rsidRPr="00A46418">
        <w:rPr>
          <w:rFonts w:ascii="Arial Narrow" w:hAnsi="Arial Narrow"/>
          <w:sz w:val="24"/>
          <w:szCs w:val="24"/>
        </w:rPr>
        <w:t>, na qualidade de responsável legal pela proponente</w:t>
      </w:r>
      <w:r w:rsidRPr="00A46418">
        <w:rPr>
          <w:rFonts w:ascii="Arial Narrow" w:hAnsi="Arial Narrow"/>
          <w:spacing w:val="-57"/>
          <w:sz w:val="24"/>
          <w:szCs w:val="24"/>
        </w:rPr>
        <w:t xml:space="preserve"> </w:t>
      </w:r>
      <w:r w:rsidRPr="00A46418">
        <w:rPr>
          <w:rFonts w:ascii="Arial Narrow" w:hAnsi="Arial Narrow"/>
          <w:b/>
          <w:sz w:val="24"/>
          <w:szCs w:val="24"/>
          <w:u w:val="thick"/>
        </w:rPr>
        <w:t>(inserir nome da proponente)</w:t>
      </w:r>
      <w:r w:rsidRPr="00A46418">
        <w:rPr>
          <w:rFonts w:ascii="Arial Narrow" w:hAnsi="Arial Narrow"/>
          <w:sz w:val="24"/>
          <w:szCs w:val="24"/>
        </w:rPr>
        <w:t>, vem, pela presente, informar a V. S</w:t>
      </w:r>
      <w:r w:rsidRPr="00A46418">
        <w:rPr>
          <w:rFonts w:ascii="Arial Narrow" w:hAnsi="Arial Narrow"/>
          <w:sz w:val="24"/>
          <w:szCs w:val="24"/>
          <w:vertAlign w:val="superscript"/>
        </w:rPr>
        <w:t>a</w:t>
      </w:r>
      <w:r w:rsidRPr="00A46418">
        <w:rPr>
          <w:rFonts w:ascii="Arial Narrow" w:hAnsi="Arial Narrow"/>
          <w:sz w:val="24"/>
          <w:szCs w:val="24"/>
        </w:rPr>
        <w:t xml:space="preserve"> que o senhor</w:t>
      </w:r>
      <w:r w:rsidRPr="00A46418">
        <w:rPr>
          <w:rFonts w:ascii="Arial Narrow" w:hAnsi="Arial Narrow"/>
          <w:spacing w:val="1"/>
          <w:sz w:val="24"/>
          <w:szCs w:val="24"/>
        </w:rPr>
        <w:t xml:space="preserve"> </w:t>
      </w:r>
      <w:r w:rsidRPr="00A46418">
        <w:rPr>
          <w:rFonts w:ascii="Arial Narrow" w:hAnsi="Arial Narrow"/>
          <w:b/>
          <w:sz w:val="24"/>
          <w:szCs w:val="24"/>
          <w:u w:val="thick"/>
        </w:rPr>
        <w:t>(inserir o nome completo)</w:t>
      </w:r>
      <w:r w:rsidRPr="00A46418">
        <w:rPr>
          <w:rFonts w:ascii="Arial Narrow" w:hAnsi="Arial Narrow"/>
          <w:sz w:val="24"/>
          <w:szCs w:val="24"/>
        </w:rPr>
        <w:t xml:space="preserve">, carteira de identidade </w:t>
      </w:r>
      <w:r w:rsidRPr="00A46418">
        <w:rPr>
          <w:rFonts w:ascii="Arial Narrow" w:hAnsi="Arial Narrow"/>
          <w:b/>
          <w:sz w:val="24"/>
          <w:szCs w:val="24"/>
          <w:u w:val="thick"/>
        </w:rPr>
        <w:t>(inserir o numero e órgão emissor)</w:t>
      </w:r>
      <w:r w:rsidRPr="00A46418">
        <w:rPr>
          <w:rFonts w:ascii="Arial Narrow" w:hAnsi="Arial Narrow"/>
          <w:sz w:val="24"/>
          <w:szCs w:val="24"/>
        </w:rPr>
        <w:t>,</w:t>
      </w:r>
      <w:r w:rsidRPr="00A46418">
        <w:rPr>
          <w:rFonts w:ascii="Arial Narrow" w:hAnsi="Arial Narrow"/>
          <w:spacing w:val="-57"/>
          <w:sz w:val="24"/>
          <w:szCs w:val="24"/>
        </w:rPr>
        <w:t xml:space="preserve"> </w:t>
      </w:r>
      <w:r w:rsidRPr="00A46418">
        <w:rPr>
          <w:rFonts w:ascii="Arial Narrow" w:hAnsi="Arial Narrow"/>
          <w:sz w:val="24"/>
          <w:szCs w:val="24"/>
        </w:rPr>
        <w:t>é a pessoa designada por nós para acompanhar a sessão de abertura e recebimento da</w:t>
      </w:r>
      <w:r w:rsidRPr="00A46418">
        <w:rPr>
          <w:rFonts w:ascii="Arial Narrow" w:hAnsi="Arial Narrow"/>
          <w:spacing w:val="1"/>
          <w:sz w:val="24"/>
          <w:szCs w:val="24"/>
        </w:rPr>
        <w:t xml:space="preserve"> </w:t>
      </w:r>
      <w:r w:rsidRPr="00A46418">
        <w:rPr>
          <w:rFonts w:ascii="Arial Narrow" w:hAnsi="Arial Narrow"/>
          <w:sz w:val="24"/>
          <w:szCs w:val="24"/>
        </w:rPr>
        <w:t>proposta de preços e documentação de habilitação e, para assinar as atas e demais</w:t>
      </w:r>
      <w:r w:rsidRPr="00A46418">
        <w:rPr>
          <w:rFonts w:ascii="Arial Narrow" w:hAnsi="Arial Narrow"/>
          <w:spacing w:val="1"/>
          <w:sz w:val="24"/>
          <w:szCs w:val="24"/>
        </w:rPr>
        <w:t xml:space="preserve"> </w:t>
      </w:r>
      <w:r w:rsidRPr="00A46418">
        <w:rPr>
          <w:rFonts w:ascii="Arial Narrow" w:hAnsi="Arial Narrow"/>
          <w:sz w:val="24"/>
          <w:szCs w:val="24"/>
        </w:rPr>
        <w:t>documentos, formular ofertas e lances de preços, e com poderes para renunciar prazos</w:t>
      </w:r>
      <w:r w:rsidRPr="00A46418">
        <w:rPr>
          <w:rFonts w:ascii="Arial Narrow" w:hAnsi="Arial Narrow"/>
          <w:spacing w:val="1"/>
          <w:sz w:val="24"/>
          <w:szCs w:val="24"/>
        </w:rPr>
        <w:t xml:space="preserve"> </w:t>
      </w:r>
      <w:r w:rsidRPr="00A46418">
        <w:rPr>
          <w:rFonts w:ascii="Arial Narrow" w:hAnsi="Arial Narrow"/>
          <w:sz w:val="24"/>
          <w:szCs w:val="24"/>
        </w:rPr>
        <w:t>recursais a que se referir a este Pregão, e praticar todos os demais atos pertinentes ao</w:t>
      </w:r>
      <w:r w:rsidRPr="00A46418">
        <w:rPr>
          <w:rFonts w:ascii="Arial Narrow" w:hAnsi="Arial Narrow"/>
          <w:spacing w:val="1"/>
          <w:sz w:val="24"/>
          <w:szCs w:val="24"/>
        </w:rPr>
        <w:t xml:space="preserve"> </w:t>
      </w:r>
      <w:r w:rsidRPr="00A46418">
        <w:rPr>
          <w:rFonts w:ascii="Arial Narrow" w:hAnsi="Arial Narrow"/>
          <w:sz w:val="24"/>
          <w:szCs w:val="24"/>
        </w:rPr>
        <w:t>certame em nome</w:t>
      </w:r>
      <w:r w:rsidRPr="00A46418">
        <w:rPr>
          <w:rFonts w:ascii="Arial Narrow" w:hAnsi="Arial Narrow"/>
          <w:spacing w:val="-1"/>
          <w:sz w:val="24"/>
          <w:szCs w:val="24"/>
        </w:rPr>
        <w:t xml:space="preserve"> </w:t>
      </w:r>
      <w:r w:rsidRPr="00A46418">
        <w:rPr>
          <w:rFonts w:ascii="Arial Narrow" w:hAnsi="Arial Narrow"/>
          <w:sz w:val="24"/>
          <w:szCs w:val="24"/>
        </w:rPr>
        <w:t>da</w:t>
      </w:r>
      <w:r w:rsidRPr="00A46418">
        <w:rPr>
          <w:rFonts w:ascii="Arial Narrow" w:hAnsi="Arial Narrow"/>
          <w:spacing w:val="1"/>
          <w:sz w:val="24"/>
          <w:szCs w:val="24"/>
        </w:rPr>
        <w:t xml:space="preserve"> </w:t>
      </w:r>
      <w:r w:rsidRPr="00A46418">
        <w:rPr>
          <w:rFonts w:ascii="Arial Narrow" w:hAnsi="Arial Narrow"/>
          <w:sz w:val="24"/>
          <w:szCs w:val="24"/>
        </w:rPr>
        <w:t>empresa</w:t>
      </w:r>
      <w:r w:rsidRPr="00A46418">
        <w:rPr>
          <w:rFonts w:ascii="Arial Narrow" w:hAnsi="Arial Narrow"/>
          <w:spacing w:val="-1"/>
          <w:sz w:val="24"/>
          <w:szCs w:val="24"/>
        </w:rPr>
        <w:t xml:space="preserve"> </w:t>
      </w:r>
      <w:r w:rsidRPr="00A46418">
        <w:rPr>
          <w:rFonts w:ascii="Arial Narrow" w:hAnsi="Arial Narrow"/>
          <w:sz w:val="24"/>
          <w:szCs w:val="24"/>
        </w:rPr>
        <w:t>proponente.</w:t>
      </w:r>
    </w:p>
    <w:p w14:paraId="271C1821" w14:textId="77777777" w:rsidR="00A46418" w:rsidRPr="00A46418" w:rsidRDefault="00A46418" w:rsidP="00A46418">
      <w:pPr>
        <w:pStyle w:val="Textodecomentrio"/>
        <w:spacing w:line="276" w:lineRule="auto"/>
        <w:jc w:val="both"/>
        <w:rPr>
          <w:rFonts w:ascii="Arial Narrow" w:hAnsi="Arial Narrow"/>
          <w:sz w:val="24"/>
          <w:szCs w:val="24"/>
        </w:rPr>
      </w:pPr>
    </w:p>
    <w:p w14:paraId="7BD65F1C" w14:textId="77777777" w:rsidR="00A46418" w:rsidRDefault="00A46418" w:rsidP="00A46418">
      <w:pPr>
        <w:pStyle w:val="Textodecomentrio"/>
        <w:spacing w:line="276" w:lineRule="auto"/>
        <w:jc w:val="both"/>
        <w:rPr>
          <w:rFonts w:ascii="Arial Narrow" w:hAnsi="Arial Narrow"/>
          <w:sz w:val="24"/>
          <w:szCs w:val="24"/>
        </w:rPr>
      </w:pPr>
      <w:r w:rsidRPr="00A46418">
        <w:rPr>
          <w:rFonts w:ascii="Arial Narrow" w:hAnsi="Arial Narrow"/>
          <w:sz w:val="24"/>
          <w:szCs w:val="24"/>
        </w:rPr>
        <w:t>Outrossim,</w:t>
      </w:r>
      <w:r w:rsidRPr="00A46418">
        <w:rPr>
          <w:rFonts w:ascii="Arial Narrow" w:hAnsi="Arial Narrow"/>
          <w:spacing w:val="20"/>
          <w:sz w:val="24"/>
          <w:szCs w:val="24"/>
        </w:rPr>
        <w:t xml:space="preserve"> </w:t>
      </w:r>
      <w:r w:rsidRPr="00A46418">
        <w:rPr>
          <w:rFonts w:ascii="Arial Narrow" w:hAnsi="Arial Narrow"/>
          <w:sz w:val="24"/>
          <w:szCs w:val="24"/>
        </w:rPr>
        <w:t>declaro-me</w:t>
      </w:r>
      <w:r w:rsidRPr="00A46418">
        <w:rPr>
          <w:rFonts w:ascii="Arial Narrow" w:hAnsi="Arial Narrow"/>
          <w:spacing w:val="23"/>
          <w:sz w:val="24"/>
          <w:szCs w:val="24"/>
        </w:rPr>
        <w:t xml:space="preserve"> </w:t>
      </w:r>
      <w:r w:rsidRPr="00A46418">
        <w:rPr>
          <w:rFonts w:ascii="Arial Narrow" w:hAnsi="Arial Narrow"/>
          <w:sz w:val="24"/>
          <w:szCs w:val="24"/>
        </w:rPr>
        <w:t>ciente</w:t>
      </w:r>
      <w:r w:rsidRPr="00A46418">
        <w:rPr>
          <w:rFonts w:ascii="Arial Narrow" w:hAnsi="Arial Narrow"/>
          <w:spacing w:val="20"/>
          <w:sz w:val="24"/>
          <w:szCs w:val="24"/>
        </w:rPr>
        <w:t xml:space="preserve"> </w:t>
      </w:r>
      <w:r w:rsidRPr="00A46418">
        <w:rPr>
          <w:rFonts w:ascii="Arial Narrow" w:hAnsi="Arial Narrow"/>
          <w:sz w:val="24"/>
          <w:szCs w:val="24"/>
        </w:rPr>
        <w:t>de</w:t>
      </w:r>
      <w:r w:rsidRPr="00A46418">
        <w:rPr>
          <w:rFonts w:ascii="Arial Narrow" w:hAnsi="Arial Narrow"/>
          <w:spacing w:val="20"/>
          <w:sz w:val="24"/>
          <w:szCs w:val="24"/>
        </w:rPr>
        <w:t xml:space="preserve"> </w:t>
      </w:r>
      <w:r w:rsidRPr="00A46418">
        <w:rPr>
          <w:rFonts w:ascii="Arial Narrow" w:hAnsi="Arial Narrow"/>
          <w:sz w:val="24"/>
          <w:szCs w:val="24"/>
        </w:rPr>
        <w:t>que</w:t>
      </w:r>
      <w:r w:rsidRPr="00A46418">
        <w:rPr>
          <w:rFonts w:ascii="Arial Narrow" w:hAnsi="Arial Narrow"/>
          <w:spacing w:val="20"/>
          <w:sz w:val="24"/>
          <w:szCs w:val="24"/>
        </w:rPr>
        <w:t xml:space="preserve"> </w:t>
      </w:r>
      <w:r w:rsidRPr="00A46418">
        <w:rPr>
          <w:rFonts w:ascii="Arial Narrow" w:hAnsi="Arial Narrow"/>
          <w:sz w:val="24"/>
          <w:szCs w:val="24"/>
        </w:rPr>
        <w:t>responderei</w:t>
      </w:r>
      <w:r w:rsidRPr="00A46418">
        <w:rPr>
          <w:rFonts w:ascii="Arial Narrow" w:hAnsi="Arial Narrow"/>
          <w:spacing w:val="24"/>
          <w:sz w:val="24"/>
          <w:szCs w:val="24"/>
        </w:rPr>
        <w:t xml:space="preserve"> </w:t>
      </w:r>
      <w:r w:rsidRPr="00A46418">
        <w:rPr>
          <w:rFonts w:ascii="Arial Narrow" w:hAnsi="Arial Narrow"/>
          <w:sz w:val="24"/>
          <w:szCs w:val="24"/>
        </w:rPr>
        <w:t>em</w:t>
      </w:r>
      <w:r w:rsidRPr="00A46418">
        <w:rPr>
          <w:rFonts w:ascii="Arial Narrow" w:hAnsi="Arial Narrow"/>
          <w:spacing w:val="21"/>
          <w:sz w:val="24"/>
          <w:szCs w:val="24"/>
        </w:rPr>
        <w:t xml:space="preserve"> </w:t>
      </w:r>
      <w:r w:rsidRPr="00A46418">
        <w:rPr>
          <w:rFonts w:ascii="Arial Narrow" w:hAnsi="Arial Narrow"/>
          <w:sz w:val="24"/>
          <w:szCs w:val="24"/>
        </w:rPr>
        <w:t>juízo</w:t>
      </w:r>
      <w:r w:rsidRPr="00A46418">
        <w:rPr>
          <w:rFonts w:ascii="Arial Narrow" w:hAnsi="Arial Narrow"/>
          <w:spacing w:val="21"/>
          <w:sz w:val="24"/>
          <w:szCs w:val="24"/>
        </w:rPr>
        <w:t xml:space="preserve"> </w:t>
      </w:r>
      <w:r w:rsidRPr="00A46418">
        <w:rPr>
          <w:rFonts w:ascii="Arial Narrow" w:hAnsi="Arial Narrow"/>
          <w:sz w:val="24"/>
          <w:szCs w:val="24"/>
        </w:rPr>
        <w:t>ou</w:t>
      </w:r>
      <w:r w:rsidRPr="00A46418">
        <w:rPr>
          <w:rFonts w:ascii="Arial Narrow" w:hAnsi="Arial Narrow"/>
          <w:spacing w:val="21"/>
          <w:sz w:val="24"/>
          <w:szCs w:val="24"/>
        </w:rPr>
        <w:t xml:space="preserve"> </w:t>
      </w:r>
      <w:r w:rsidRPr="00A46418">
        <w:rPr>
          <w:rFonts w:ascii="Arial Narrow" w:hAnsi="Arial Narrow"/>
          <w:sz w:val="24"/>
          <w:szCs w:val="24"/>
        </w:rPr>
        <w:t>fora</w:t>
      </w:r>
      <w:r w:rsidRPr="00A46418">
        <w:rPr>
          <w:rFonts w:ascii="Arial Narrow" w:hAnsi="Arial Narrow"/>
          <w:spacing w:val="20"/>
          <w:sz w:val="24"/>
          <w:szCs w:val="24"/>
        </w:rPr>
        <w:t xml:space="preserve"> </w:t>
      </w:r>
      <w:r w:rsidRPr="00A46418">
        <w:rPr>
          <w:rFonts w:ascii="Arial Narrow" w:hAnsi="Arial Narrow"/>
          <w:sz w:val="24"/>
          <w:szCs w:val="24"/>
        </w:rPr>
        <w:t>dele,</w:t>
      </w:r>
      <w:r w:rsidRPr="00A46418">
        <w:rPr>
          <w:rFonts w:ascii="Arial Narrow" w:hAnsi="Arial Narrow"/>
          <w:spacing w:val="23"/>
          <w:sz w:val="24"/>
          <w:szCs w:val="24"/>
        </w:rPr>
        <w:t xml:space="preserve"> </w:t>
      </w:r>
      <w:r w:rsidRPr="00A46418">
        <w:rPr>
          <w:rFonts w:ascii="Arial Narrow" w:hAnsi="Arial Narrow"/>
          <w:sz w:val="24"/>
          <w:szCs w:val="24"/>
        </w:rPr>
        <w:t>se</w:t>
      </w:r>
      <w:r w:rsidRPr="00A46418">
        <w:rPr>
          <w:rFonts w:ascii="Arial Narrow" w:hAnsi="Arial Narrow"/>
          <w:spacing w:val="20"/>
          <w:sz w:val="24"/>
          <w:szCs w:val="24"/>
        </w:rPr>
        <w:t xml:space="preserve"> </w:t>
      </w:r>
      <w:r w:rsidRPr="00A46418">
        <w:rPr>
          <w:rFonts w:ascii="Arial Narrow" w:hAnsi="Arial Narrow"/>
          <w:sz w:val="24"/>
          <w:szCs w:val="24"/>
        </w:rPr>
        <w:t>for</w:t>
      </w:r>
      <w:r w:rsidRPr="00A46418">
        <w:rPr>
          <w:rFonts w:ascii="Arial Narrow" w:hAnsi="Arial Narrow"/>
          <w:spacing w:val="21"/>
          <w:sz w:val="24"/>
          <w:szCs w:val="24"/>
        </w:rPr>
        <w:t xml:space="preserve"> </w:t>
      </w:r>
      <w:r w:rsidRPr="00A46418">
        <w:rPr>
          <w:rFonts w:ascii="Arial Narrow" w:hAnsi="Arial Narrow"/>
          <w:sz w:val="24"/>
          <w:szCs w:val="24"/>
        </w:rPr>
        <w:t>o</w:t>
      </w:r>
      <w:r w:rsidRPr="00A46418">
        <w:rPr>
          <w:rFonts w:ascii="Arial Narrow" w:hAnsi="Arial Narrow"/>
          <w:spacing w:val="21"/>
          <w:sz w:val="24"/>
          <w:szCs w:val="24"/>
        </w:rPr>
        <w:t xml:space="preserve"> </w:t>
      </w:r>
      <w:r w:rsidRPr="00A46418">
        <w:rPr>
          <w:rFonts w:ascii="Arial Narrow" w:hAnsi="Arial Narrow"/>
          <w:sz w:val="24"/>
          <w:szCs w:val="24"/>
        </w:rPr>
        <w:t>caso,</w:t>
      </w:r>
      <w:r w:rsidRPr="00A46418">
        <w:rPr>
          <w:rFonts w:ascii="Arial Narrow" w:hAnsi="Arial Narrow"/>
          <w:spacing w:val="-57"/>
          <w:sz w:val="24"/>
          <w:szCs w:val="24"/>
        </w:rPr>
        <w:t xml:space="preserve"> </w:t>
      </w:r>
      <w:r w:rsidRPr="00A46418">
        <w:rPr>
          <w:rFonts w:ascii="Arial Narrow" w:hAnsi="Arial Narrow"/>
          <w:sz w:val="24"/>
          <w:szCs w:val="24"/>
        </w:rPr>
        <w:t>por</w:t>
      </w:r>
      <w:r w:rsidRPr="00A46418">
        <w:rPr>
          <w:rFonts w:ascii="Arial Narrow" w:hAnsi="Arial Narrow"/>
          <w:spacing w:val="-1"/>
          <w:sz w:val="24"/>
          <w:szCs w:val="24"/>
        </w:rPr>
        <w:t xml:space="preserve"> </w:t>
      </w:r>
      <w:r w:rsidRPr="00A46418">
        <w:rPr>
          <w:rFonts w:ascii="Arial Narrow" w:hAnsi="Arial Narrow"/>
          <w:sz w:val="24"/>
          <w:szCs w:val="24"/>
        </w:rPr>
        <w:t>todos os atos que</w:t>
      </w:r>
      <w:r w:rsidRPr="00A46418">
        <w:rPr>
          <w:rFonts w:ascii="Arial Narrow" w:hAnsi="Arial Narrow"/>
          <w:spacing w:val="-1"/>
          <w:sz w:val="24"/>
          <w:szCs w:val="24"/>
        </w:rPr>
        <w:t xml:space="preserve"> </w:t>
      </w:r>
      <w:r w:rsidRPr="00A46418">
        <w:rPr>
          <w:rFonts w:ascii="Arial Narrow" w:hAnsi="Arial Narrow"/>
          <w:sz w:val="24"/>
          <w:szCs w:val="24"/>
        </w:rPr>
        <w:t>venha</w:t>
      </w:r>
      <w:r w:rsidRPr="00A46418">
        <w:rPr>
          <w:rFonts w:ascii="Arial Narrow" w:hAnsi="Arial Narrow"/>
          <w:spacing w:val="-1"/>
          <w:sz w:val="24"/>
          <w:szCs w:val="24"/>
        </w:rPr>
        <w:t xml:space="preserve"> </w:t>
      </w:r>
      <w:r w:rsidRPr="00A46418">
        <w:rPr>
          <w:rFonts w:ascii="Arial Narrow" w:hAnsi="Arial Narrow"/>
          <w:sz w:val="24"/>
          <w:szCs w:val="24"/>
        </w:rPr>
        <w:t>a</w:t>
      </w:r>
      <w:r w:rsidRPr="00A46418">
        <w:rPr>
          <w:rFonts w:ascii="Arial Narrow" w:hAnsi="Arial Narrow"/>
          <w:spacing w:val="-2"/>
          <w:sz w:val="24"/>
          <w:szCs w:val="24"/>
        </w:rPr>
        <w:t xml:space="preserve"> </w:t>
      </w:r>
      <w:r w:rsidRPr="00A46418">
        <w:rPr>
          <w:rFonts w:ascii="Arial Narrow" w:hAnsi="Arial Narrow"/>
          <w:sz w:val="24"/>
          <w:szCs w:val="24"/>
        </w:rPr>
        <w:t>ser</w:t>
      </w:r>
      <w:r w:rsidRPr="00A46418">
        <w:rPr>
          <w:rFonts w:ascii="Arial Narrow" w:hAnsi="Arial Narrow"/>
          <w:spacing w:val="-2"/>
          <w:sz w:val="24"/>
          <w:szCs w:val="24"/>
        </w:rPr>
        <w:t xml:space="preserve"> </w:t>
      </w:r>
      <w:r w:rsidRPr="00A46418">
        <w:rPr>
          <w:rFonts w:ascii="Arial Narrow" w:hAnsi="Arial Narrow"/>
          <w:sz w:val="24"/>
          <w:szCs w:val="24"/>
        </w:rPr>
        <w:t>praticados pelo representante ora</w:t>
      </w:r>
      <w:r w:rsidRPr="00A46418">
        <w:rPr>
          <w:rFonts w:ascii="Arial Narrow" w:hAnsi="Arial Narrow"/>
          <w:spacing w:val="-1"/>
          <w:sz w:val="24"/>
          <w:szCs w:val="24"/>
        </w:rPr>
        <w:t xml:space="preserve"> </w:t>
      </w:r>
      <w:r w:rsidRPr="00A46418">
        <w:rPr>
          <w:rFonts w:ascii="Arial Narrow" w:hAnsi="Arial Narrow"/>
          <w:sz w:val="24"/>
          <w:szCs w:val="24"/>
        </w:rPr>
        <w:t>designado.</w:t>
      </w:r>
    </w:p>
    <w:p w14:paraId="33F3E9CF" w14:textId="77777777" w:rsidR="00A46418" w:rsidRDefault="00A46418" w:rsidP="00A46418">
      <w:pPr>
        <w:pStyle w:val="Textodecomentrio"/>
        <w:spacing w:line="276" w:lineRule="auto"/>
        <w:rPr>
          <w:rFonts w:ascii="Arial Narrow" w:hAnsi="Arial Narrow"/>
          <w:sz w:val="24"/>
          <w:szCs w:val="24"/>
        </w:rPr>
      </w:pPr>
    </w:p>
    <w:p w14:paraId="2F2F815F" w14:textId="77777777" w:rsidR="00A46418" w:rsidRDefault="00A46418" w:rsidP="00A46418">
      <w:pPr>
        <w:pStyle w:val="Textodecomentrio"/>
        <w:spacing w:line="276" w:lineRule="auto"/>
        <w:rPr>
          <w:rFonts w:ascii="Arial Narrow" w:hAnsi="Arial Narrow"/>
          <w:sz w:val="24"/>
          <w:szCs w:val="24"/>
        </w:rPr>
      </w:pPr>
    </w:p>
    <w:p w14:paraId="52B6A3CB" w14:textId="77777777" w:rsidR="00A46418" w:rsidRPr="00A46418" w:rsidRDefault="00A46418" w:rsidP="00A46418">
      <w:pPr>
        <w:pStyle w:val="Textodecomentrio"/>
        <w:rPr>
          <w:rFonts w:ascii="Arial Narrow" w:hAnsi="Arial Narrow"/>
          <w:sz w:val="24"/>
          <w:szCs w:val="24"/>
        </w:rPr>
      </w:pPr>
    </w:p>
    <w:p w14:paraId="6A0BAD0E" w14:textId="77777777" w:rsidR="00A46418" w:rsidRDefault="00A46418" w:rsidP="00A46418">
      <w:pPr>
        <w:pStyle w:val="Textodecomentrio"/>
        <w:rPr>
          <w:rFonts w:ascii="Arial Narrow" w:hAnsi="Arial Narrow"/>
          <w:sz w:val="24"/>
          <w:szCs w:val="24"/>
        </w:rPr>
      </w:pPr>
      <w:r w:rsidRPr="00A46418">
        <w:rPr>
          <w:rFonts w:ascii="Arial Narrow" w:hAnsi="Arial Narrow"/>
          <w:sz w:val="24"/>
          <w:szCs w:val="24"/>
        </w:rPr>
        <w:t>Atenciosamente,</w:t>
      </w:r>
    </w:p>
    <w:p w14:paraId="37A8FE54" w14:textId="77777777" w:rsidR="00A46418" w:rsidRPr="00A46418" w:rsidRDefault="00A46418" w:rsidP="00A46418">
      <w:pPr>
        <w:pStyle w:val="Textodecomentrio"/>
        <w:rPr>
          <w:rFonts w:ascii="Arial Narrow" w:hAnsi="Arial Narrow"/>
          <w:sz w:val="24"/>
          <w:szCs w:val="24"/>
        </w:rPr>
      </w:pPr>
    </w:p>
    <w:p w14:paraId="4E03D390" w14:textId="6BC0502B" w:rsidR="00A46418" w:rsidRDefault="00A46418" w:rsidP="00A46418">
      <w:pPr>
        <w:pStyle w:val="Textodecomentrio"/>
        <w:jc w:val="right"/>
        <w:rPr>
          <w:rFonts w:ascii="Arial Narrow" w:hAnsi="Arial Narrow"/>
          <w:sz w:val="24"/>
          <w:szCs w:val="24"/>
        </w:rPr>
      </w:pPr>
      <w:r>
        <w:rPr>
          <w:rFonts w:ascii="Arial Narrow" w:hAnsi="Arial Narrow"/>
          <w:sz w:val="24"/>
          <w:szCs w:val="24"/>
        </w:rPr>
        <w:t>Data e Local.</w:t>
      </w:r>
    </w:p>
    <w:p w14:paraId="171183EA" w14:textId="77777777" w:rsidR="00A46418" w:rsidRPr="00A46418" w:rsidRDefault="00A46418" w:rsidP="00A46418">
      <w:pPr>
        <w:pStyle w:val="Textodecomentrio"/>
        <w:rPr>
          <w:rFonts w:ascii="Arial Narrow" w:hAnsi="Arial Narrow"/>
          <w:sz w:val="24"/>
          <w:szCs w:val="24"/>
        </w:rPr>
      </w:pPr>
    </w:p>
    <w:p w14:paraId="45421398" w14:textId="43EC3216" w:rsidR="00A46418" w:rsidRDefault="00A46418">
      <w:pPr>
        <w:rPr>
          <w:rFonts w:hint="eastAsia"/>
          <w:sz w:val="20"/>
          <w:szCs w:val="20"/>
        </w:rPr>
      </w:pPr>
      <w:r>
        <w:rPr>
          <w:rFonts w:ascii="Arial Narrow" w:hAnsi="Arial Narrow"/>
        </w:rPr>
        <w:t>____________________________________________________</w:t>
      </w:r>
    </w:p>
    <w:p w14:paraId="1E23FFF8" w14:textId="7EC7778B" w:rsidR="00A46418" w:rsidRPr="00A46418" w:rsidRDefault="00A46418" w:rsidP="00A46418">
      <w:pPr>
        <w:pStyle w:val="Textodecomentrio"/>
        <w:rPr>
          <w:rFonts w:ascii="Arial Narrow" w:hAnsi="Arial Narrow"/>
          <w:sz w:val="24"/>
          <w:szCs w:val="24"/>
        </w:rPr>
      </w:pPr>
      <w:r w:rsidRPr="00A46418">
        <w:rPr>
          <w:rFonts w:ascii="Arial Narrow" w:hAnsi="Arial Narrow"/>
          <w:sz w:val="24"/>
          <w:szCs w:val="24"/>
        </w:rPr>
        <w:t>Carimbo</w:t>
      </w:r>
      <w:r w:rsidRPr="00A46418">
        <w:rPr>
          <w:rFonts w:ascii="Arial Narrow" w:hAnsi="Arial Narrow"/>
          <w:spacing w:val="-1"/>
          <w:sz w:val="24"/>
          <w:szCs w:val="24"/>
        </w:rPr>
        <w:t xml:space="preserve"> </w:t>
      </w:r>
      <w:r w:rsidRPr="00A46418">
        <w:rPr>
          <w:rFonts w:ascii="Arial Narrow" w:hAnsi="Arial Narrow"/>
          <w:sz w:val="24"/>
          <w:szCs w:val="24"/>
        </w:rPr>
        <w:t>do</w:t>
      </w:r>
      <w:r w:rsidRPr="00A46418">
        <w:rPr>
          <w:rFonts w:ascii="Arial Narrow" w:hAnsi="Arial Narrow"/>
          <w:spacing w:val="-1"/>
          <w:sz w:val="24"/>
          <w:szCs w:val="24"/>
        </w:rPr>
        <w:t xml:space="preserve"> </w:t>
      </w:r>
      <w:r w:rsidRPr="00A46418">
        <w:rPr>
          <w:rFonts w:ascii="Arial Narrow" w:hAnsi="Arial Narrow"/>
          <w:sz w:val="24"/>
          <w:szCs w:val="24"/>
        </w:rPr>
        <w:t>CNPJ,</w:t>
      </w:r>
      <w:r w:rsidRPr="00A46418">
        <w:rPr>
          <w:rFonts w:ascii="Arial Narrow" w:hAnsi="Arial Narrow"/>
          <w:spacing w:val="-1"/>
          <w:sz w:val="24"/>
          <w:szCs w:val="24"/>
        </w:rPr>
        <w:t xml:space="preserve"> </w:t>
      </w:r>
      <w:r w:rsidRPr="00A46418">
        <w:rPr>
          <w:rFonts w:ascii="Arial Narrow" w:hAnsi="Arial Narrow"/>
          <w:sz w:val="24"/>
          <w:szCs w:val="24"/>
        </w:rPr>
        <w:t>Assinatura</w:t>
      </w:r>
      <w:r w:rsidRPr="00A46418">
        <w:rPr>
          <w:rFonts w:ascii="Arial Narrow" w:hAnsi="Arial Narrow"/>
          <w:spacing w:val="-3"/>
          <w:sz w:val="24"/>
          <w:szCs w:val="24"/>
        </w:rPr>
        <w:t xml:space="preserve"> </w:t>
      </w:r>
      <w:r w:rsidRPr="00A46418">
        <w:rPr>
          <w:rFonts w:ascii="Arial Narrow" w:hAnsi="Arial Narrow"/>
          <w:sz w:val="24"/>
          <w:szCs w:val="24"/>
        </w:rPr>
        <w:t>do</w:t>
      </w:r>
      <w:r w:rsidRPr="00A46418">
        <w:rPr>
          <w:rFonts w:ascii="Arial Narrow" w:hAnsi="Arial Narrow"/>
          <w:spacing w:val="-1"/>
          <w:sz w:val="24"/>
          <w:szCs w:val="24"/>
        </w:rPr>
        <w:t xml:space="preserve"> </w:t>
      </w:r>
      <w:r w:rsidRPr="00A46418">
        <w:rPr>
          <w:rFonts w:ascii="Arial Narrow" w:hAnsi="Arial Narrow"/>
          <w:sz w:val="24"/>
          <w:szCs w:val="24"/>
        </w:rPr>
        <w:t>representante</w:t>
      </w:r>
      <w:r w:rsidRPr="00A46418">
        <w:rPr>
          <w:rFonts w:ascii="Arial Narrow" w:hAnsi="Arial Narrow"/>
          <w:spacing w:val="-2"/>
          <w:sz w:val="24"/>
          <w:szCs w:val="24"/>
        </w:rPr>
        <w:t xml:space="preserve"> </w:t>
      </w:r>
      <w:r w:rsidRPr="00A46418">
        <w:rPr>
          <w:rFonts w:ascii="Arial Narrow" w:hAnsi="Arial Narrow"/>
          <w:sz w:val="24"/>
          <w:szCs w:val="24"/>
        </w:rPr>
        <w:t>legal</w:t>
      </w:r>
      <w:r w:rsidRPr="00A46418">
        <w:rPr>
          <w:rFonts w:ascii="Arial Narrow" w:hAnsi="Arial Narrow"/>
          <w:spacing w:val="-1"/>
          <w:sz w:val="24"/>
          <w:szCs w:val="24"/>
        </w:rPr>
        <w:t xml:space="preserve"> </w:t>
      </w:r>
      <w:r w:rsidRPr="00A46418">
        <w:rPr>
          <w:rFonts w:ascii="Arial Narrow" w:hAnsi="Arial Narrow"/>
          <w:sz w:val="24"/>
          <w:szCs w:val="24"/>
        </w:rPr>
        <w:t>da</w:t>
      </w:r>
      <w:r w:rsidRPr="00A46418">
        <w:rPr>
          <w:rFonts w:ascii="Arial Narrow" w:hAnsi="Arial Narrow"/>
          <w:spacing w:val="-2"/>
          <w:sz w:val="24"/>
          <w:szCs w:val="24"/>
        </w:rPr>
        <w:t xml:space="preserve"> </w:t>
      </w:r>
      <w:r w:rsidRPr="00A46418">
        <w:rPr>
          <w:rFonts w:ascii="Arial Narrow" w:hAnsi="Arial Narrow"/>
          <w:sz w:val="24"/>
          <w:szCs w:val="24"/>
        </w:rPr>
        <w:t>Empresa</w:t>
      </w:r>
    </w:p>
    <w:p w14:paraId="664E5C43" w14:textId="77777777" w:rsidR="00A46418" w:rsidRPr="00A46418" w:rsidRDefault="00A46418" w:rsidP="00A46418">
      <w:pPr>
        <w:pStyle w:val="Textodecomentrio"/>
        <w:rPr>
          <w:rFonts w:ascii="Arial Narrow" w:hAnsi="Arial Narrow"/>
          <w:sz w:val="24"/>
          <w:szCs w:val="24"/>
        </w:rPr>
      </w:pPr>
      <w:r w:rsidRPr="00A46418">
        <w:rPr>
          <w:rFonts w:ascii="Arial Narrow" w:hAnsi="Arial Narrow"/>
          <w:sz w:val="24"/>
          <w:szCs w:val="24"/>
        </w:rPr>
        <w:t>Obs.:</w:t>
      </w:r>
      <w:r w:rsidRPr="00A46418">
        <w:rPr>
          <w:rFonts w:ascii="Arial Narrow" w:hAnsi="Arial Narrow"/>
          <w:spacing w:val="-2"/>
          <w:sz w:val="24"/>
          <w:szCs w:val="24"/>
        </w:rPr>
        <w:t xml:space="preserve"> </w:t>
      </w:r>
      <w:r w:rsidRPr="00A46418">
        <w:rPr>
          <w:rFonts w:ascii="Arial Narrow" w:hAnsi="Arial Narrow"/>
          <w:sz w:val="24"/>
          <w:szCs w:val="24"/>
        </w:rPr>
        <w:t>Firma reconhecida</w:t>
      </w:r>
      <w:r w:rsidRPr="00A46418">
        <w:rPr>
          <w:rFonts w:ascii="Arial Narrow" w:hAnsi="Arial Narrow"/>
          <w:spacing w:val="-2"/>
          <w:sz w:val="24"/>
          <w:szCs w:val="24"/>
        </w:rPr>
        <w:t xml:space="preserve"> </w:t>
      </w:r>
      <w:r w:rsidRPr="00A46418">
        <w:rPr>
          <w:rFonts w:ascii="Arial Narrow" w:hAnsi="Arial Narrow"/>
          <w:sz w:val="24"/>
          <w:szCs w:val="24"/>
        </w:rPr>
        <w:t>do</w:t>
      </w:r>
      <w:r w:rsidRPr="00A46418">
        <w:rPr>
          <w:rFonts w:ascii="Arial Narrow" w:hAnsi="Arial Narrow"/>
          <w:spacing w:val="-2"/>
          <w:sz w:val="24"/>
          <w:szCs w:val="24"/>
        </w:rPr>
        <w:t xml:space="preserve"> </w:t>
      </w:r>
      <w:r w:rsidRPr="00A46418">
        <w:rPr>
          <w:rFonts w:ascii="Arial Narrow" w:hAnsi="Arial Narrow"/>
          <w:sz w:val="24"/>
          <w:szCs w:val="24"/>
        </w:rPr>
        <w:t>responsável</w:t>
      </w:r>
      <w:r w:rsidRPr="00A46418">
        <w:rPr>
          <w:rFonts w:ascii="Arial Narrow" w:hAnsi="Arial Narrow"/>
          <w:spacing w:val="-1"/>
          <w:sz w:val="24"/>
          <w:szCs w:val="24"/>
        </w:rPr>
        <w:t xml:space="preserve"> </w:t>
      </w:r>
      <w:r w:rsidRPr="00A46418">
        <w:rPr>
          <w:rFonts w:ascii="Arial Narrow" w:hAnsi="Arial Narrow"/>
          <w:sz w:val="24"/>
          <w:szCs w:val="24"/>
        </w:rPr>
        <w:t>legal</w:t>
      </w:r>
    </w:p>
    <w:p w14:paraId="2E12B3D1" w14:textId="77777777" w:rsidR="00A46418" w:rsidRPr="00A46418" w:rsidRDefault="00A46418" w:rsidP="00A46418">
      <w:pPr>
        <w:pStyle w:val="Textodecomentrio"/>
        <w:rPr>
          <w:rFonts w:ascii="Arial Narrow" w:hAnsi="Arial Narrow"/>
          <w:sz w:val="24"/>
          <w:szCs w:val="24"/>
        </w:rPr>
      </w:pPr>
      <w:r w:rsidRPr="00A46418">
        <w:rPr>
          <w:rFonts w:ascii="Arial Narrow" w:hAnsi="Arial Narrow"/>
          <w:sz w:val="24"/>
          <w:szCs w:val="24"/>
        </w:rPr>
        <w:t>C.P.F</w:t>
      </w:r>
      <w:r w:rsidRPr="00A46418">
        <w:rPr>
          <w:rFonts w:ascii="Arial Narrow" w:hAnsi="Arial Narrow"/>
          <w:spacing w:val="-2"/>
          <w:sz w:val="24"/>
          <w:szCs w:val="24"/>
        </w:rPr>
        <w:t xml:space="preserve"> </w:t>
      </w:r>
      <w:r w:rsidRPr="00A46418">
        <w:rPr>
          <w:rFonts w:ascii="Arial Narrow" w:hAnsi="Arial Narrow"/>
          <w:sz w:val="24"/>
          <w:szCs w:val="24"/>
          <w:u w:val="single"/>
        </w:rPr>
        <w:t xml:space="preserve"> </w:t>
      </w:r>
      <w:r w:rsidRPr="00A46418">
        <w:rPr>
          <w:rFonts w:ascii="Arial Narrow" w:hAnsi="Arial Narrow"/>
          <w:sz w:val="24"/>
          <w:szCs w:val="24"/>
          <w:u w:val="single"/>
        </w:rPr>
        <w:tab/>
      </w:r>
    </w:p>
    <w:p w14:paraId="1227D19A" w14:textId="2B5D870A" w:rsidR="00A506FD" w:rsidRDefault="00A46418" w:rsidP="00A46418">
      <w:pPr>
        <w:pStyle w:val="Textodecomentrio"/>
        <w:rPr>
          <w:rFonts w:ascii="Arial Narrow" w:hAnsi="Arial Narrow"/>
          <w:sz w:val="24"/>
          <w:szCs w:val="24"/>
        </w:rPr>
      </w:pPr>
      <w:r>
        <w:rPr>
          <w:rFonts w:ascii="Arial Narrow" w:hAnsi="Arial Narrow"/>
          <w:sz w:val="24"/>
          <w:szCs w:val="24"/>
        </w:rPr>
        <w:t xml:space="preserve">RG: </w:t>
      </w:r>
    </w:p>
    <w:p w14:paraId="1233BE20" w14:textId="7A52CF6C" w:rsidR="00100DC9" w:rsidRDefault="00100DC9" w:rsidP="00A46418">
      <w:pPr>
        <w:pStyle w:val="Textodecomentrio"/>
        <w:rPr>
          <w:rFonts w:ascii="Arial Narrow" w:hAnsi="Arial Narrow"/>
          <w:sz w:val="24"/>
          <w:szCs w:val="24"/>
        </w:rPr>
      </w:pPr>
    </w:p>
    <w:p w14:paraId="55EC6B94" w14:textId="77777777" w:rsidR="00100DC9" w:rsidRDefault="00100DC9">
      <w:pPr>
        <w:rPr>
          <w:rFonts w:ascii="Arial Narrow" w:hAnsi="Arial Narrow"/>
        </w:rPr>
      </w:pPr>
      <w:r>
        <w:rPr>
          <w:rFonts w:ascii="Arial Narrow" w:hAnsi="Arial Narrow"/>
        </w:rPr>
        <w:br w:type="page"/>
      </w:r>
    </w:p>
    <w:p w14:paraId="28F18EC7" w14:textId="3E955341" w:rsidR="00D904D2" w:rsidRDefault="00D904D2" w:rsidP="00D904D2">
      <w:pPr>
        <w:jc w:val="center"/>
        <w:rPr>
          <w:rFonts w:ascii="Arial Narrow" w:hAnsi="Arial Narrow" w:cs="Arial"/>
          <w:b/>
          <w:bCs/>
        </w:rPr>
      </w:pPr>
      <w:r w:rsidRPr="00D904D2">
        <w:rPr>
          <w:rFonts w:ascii="Arial Narrow" w:hAnsi="Arial Narrow" w:cs="Arial"/>
          <w:b/>
        </w:rPr>
        <w:lastRenderedPageBreak/>
        <w:t>ANEXO V</w:t>
      </w:r>
      <w:r w:rsidR="00654E5A">
        <w:rPr>
          <w:rFonts w:ascii="Arial Narrow" w:hAnsi="Arial Narrow" w:cs="Arial"/>
          <w:b/>
        </w:rPr>
        <w:t xml:space="preserve"> </w:t>
      </w:r>
      <w:r w:rsidRPr="00D904D2">
        <w:rPr>
          <w:rFonts w:ascii="Arial Narrow" w:hAnsi="Arial Narrow" w:cs="Arial"/>
          <w:b/>
        </w:rPr>
        <w:t xml:space="preserve">- </w:t>
      </w:r>
      <w:r w:rsidRPr="00D904D2">
        <w:rPr>
          <w:rFonts w:ascii="Arial Narrow" w:hAnsi="Arial Narrow" w:cs="Arial"/>
          <w:b/>
          <w:bCs/>
        </w:rPr>
        <w:t>DECLARAÇÃO UNIFICADA</w:t>
      </w:r>
    </w:p>
    <w:p w14:paraId="0CB972AA" w14:textId="002EA377" w:rsidR="00AD51A4" w:rsidRPr="00D904D2" w:rsidRDefault="00AD51A4" w:rsidP="00D904D2">
      <w:pPr>
        <w:jc w:val="center"/>
        <w:rPr>
          <w:rFonts w:ascii="Arial Narrow" w:hAnsi="Arial Narrow" w:cs="Arial"/>
          <w:b/>
          <w:bCs/>
        </w:rPr>
      </w:pPr>
      <w:r>
        <w:rPr>
          <w:rFonts w:ascii="Arial Narrow" w:hAnsi="Arial Narrow" w:cs="Arial"/>
          <w:b/>
          <w:bCs/>
        </w:rPr>
        <w:t xml:space="preserve">Pregão Presencial </w:t>
      </w:r>
      <w:r w:rsidR="001532F8">
        <w:rPr>
          <w:rFonts w:ascii="Arial Narrow" w:hAnsi="Arial Narrow" w:cs="Arial"/>
          <w:b/>
          <w:bCs/>
        </w:rPr>
        <w:t>13</w:t>
      </w:r>
      <w:r w:rsidR="00654E5A">
        <w:rPr>
          <w:rFonts w:ascii="Arial Narrow" w:hAnsi="Arial Narrow" w:cs="Arial"/>
          <w:b/>
          <w:bCs/>
        </w:rPr>
        <w:t>/2026</w:t>
      </w:r>
    </w:p>
    <w:p w14:paraId="48778FA2" w14:textId="77777777" w:rsidR="00D904D2" w:rsidRDefault="00D904D2" w:rsidP="00D904D2">
      <w:pPr>
        <w:jc w:val="both"/>
        <w:rPr>
          <w:rFonts w:ascii="Arial Narrow" w:hAnsi="Arial Narrow" w:cs="Arial"/>
          <w:b/>
          <w:bCs/>
        </w:rPr>
      </w:pPr>
    </w:p>
    <w:p w14:paraId="54ED6972" w14:textId="77777777" w:rsidR="00D904D2" w:rsidRPr="00D904D2" w:rsidRDefault="00D904D2" w:rsidP="00D904D2">
      <w:pPr>
        <w:jc w:val="both"/>
        <w:rPr>
          <w:rFonts w:ascii="Arial Narrow" w:hAnsi="Arial Narrow" w:cs="Arial"/>
          <w:b/>
          <w:bCs/>
        </w:rPr>
      </w:pPr>
    </w:p>
    <w:p w14:paraId="55FF3026" w14:textId="52A3365F" w:rsidR="00D904D2" w:rsidRPr="00D904D2" w:rsidRDefault="00D904D2" w:rsidP="00D904D2">
      <w:pPr>
        <w:spacing w:line="360" w:lineRule="auto"/>
        <w:jc w:val="both"/>
        <w:rPr>
          <w:rFonts w:ascii="Arial Narrow" w:hAnsi="Arial Narrow" w:cs="Arial"/>
          <w:b/>
          <w:bCs/>
        </w:rPr>
      </w:pPr>
      <w:r>
        <w:rPr>
          <w:rFonts w:ascii="Arial Narrow" w:hAnsi="Arial Narrow" w:cs="Arial"/>
          <w:b/>
          <w:bCs/>
        </w:rPr>
        <w:t xml:space="preserve">A empresa </w:t>
      </w:r>
      <w:r>
        <w:rPr>
          <w:rFonts w:ascii="Arial Narrow" w:hAnsi="Arial Narrow" w:cs="Arial"/>
          <w:b/>
          <w:bCs/>
          <w:u w:val="single"/>
        </w:rPr>
        <w:tab/>
      </w:r>
      <w:r>
        <w:rPr>
          <w:rFonts w:ascii="Arial Narrow" w:hAnsi="Arial Narrow" w:cs="Arial"/>
          <w:b/>
          <w:bCs/>
          <w:u w:val="single"/>
        </w:rPr>
        <w:tab/>
      </w:r>
      <w:r>
        <w:rPr>
          <w:rFonts w:ascii="Arial Narrow" w:hAnsi="Arial Narrow" w:cs="Arial"/>
          <w:b/>
          <w:bCs/>
          <w:u w:val="single"/>
        </w:rPr>
        <w:tab/>
      </w:r>
      <w:r>
        <w:rPr>
          <w:rFonts w:ascii="Arial Narrow" w:hAnsi="Arial Narrow" w:cs="Arial"/>
          <w:b/>
          <w:bCs/>
          <w:u w:val="single"/>
        </w:rPr>
        <w:tab/>
      </w:r>
      <w:r>
        <w:rPr>
          <w:rFonts w:ascii="Arial Narrow" w:hAnsi="Arial Narrow" w:cs="Arial"/>
          <w:b/>
          <w:bCs/>
          <w:u w:val="single"/>
        </w:rPr>
        <w:tab/>
      </w:r>
      <w:r w:rsidRPr="00D904D2">
        <w:rPr>
          <w:rFonts w:ascii="Arial Narrow" w:hAnsi="Arial Narrow" w:cs="Arial"/>
          <w:b/>
          <w:bCs/>
        </w:rPr>
        <w:t xml:space="preserve"> concorda com as declarações arroladas neste item: </w:t>
      </w:r>
    </w:p>
    <w:p w14:paraId="39E70310" w14:textId="77777777" w:rsidR="00D904D2" w:rsidRPr="00D904D2" w:rsidRDefault="00D904D2" w:rsidP="00D904D2">
      <w:pPr>
        <w:spacing w:line="360" w:lineRule="auto"/>
        <w:jc w:val="both"/>
        <w:rPr>
          <w:rFonts w:ascii="Arial Narrow" w:hAnsi="Arial Narrow" w:cs="Arial"/>
        </w:rPr>
      </w:pPr>
      <w:r w:rsidRPr="00D904D2">
        <w:rPr>
          <w:rFonts w:ascii="Arial Narrow" w:hAnsi="Arial Narrow" w:cs="Arial"/>
        </w:rPr>
        <w:t xml:space="preserve">1. Está ciente, concorda e atende a todas as condições do Termo de Referência/Projeto Básico, Edital se houver, e seus anexos; </w:t>
      </w:r>
    </w:p>
    <w:p w14:paraId="6E6D4DCF" w14:textId="77777777" w:rsidR="00D904D2" w:rsidRPr="00D904D2" w:rsidRDefault="00D904D2" w:rsidP="00D904D2">
      <w:pPr>
        <w:spacing w:line="360" w:lineRule="auto"/>
        <w:jc w:val="both"/>
        <w:rPr>
          <w:rFonts w:ascii="Arial Narrow" w:hAnsi="Arial Narrow" w:cs="Arial"/>
        </w:rPr>
      </w:pPr>
      <w:r w:rsidRPr="00D904D2">
        <w:rPr>
          <w:rFonts w:ascii="Arial Narrow" w:hAnsi="Arial Narrow" w:cs="Arial"/>
        </w:rPr>
        <w:t xml:space="preserve">2. Não há nada que impeça, juridicamente, sua habilitação neste momento. Se algum fato impeditivo acontecer depois, estará obrigado a informar ao Município de Juranda; </w:t>
      </w:r>
    </w:p>
    <w:p w14:paraId="724EE599" w14:textId="77777777" w:rsidR="00D904D2" w:rsidRPr="00D904D2" w:rsidRDefault="00D904D2" w:rsidP="00D904D2">
      <w:pPr>
        <w:spacing w:line="360" w:lineRule="auto"/>
        <w:jc w:val="both"/>
        <w:rPr>
          <w:rFonts w:ascii="Arial Narrow" w:hAnsi="Arial Narrow" w:cs="Arial"/>
        </w:rPr>
      </w:pPr>
      <w:r w:rsidRPr="00D904D2">
        <w:rPr>
          <w:rFonts w:ascii="Arial Narrow" w:hAnsi="Arial Narrow" w:cs="Arial"/>
        </w:rPr>
        <w:t xml:space="preserve">3. No quadro societário não tem nenhum integrante que seja ligado ao Prefeito, vice-prefeito, secretários, por matrimônio ou parentesco, afim ou consanguíneo, até o segundo grau, ou por adoção, e está ciente de que não poderá contratar com a Administração Municipal Direta e Indireta caso venha ter a referida ligação; </w:t>
      </w:r>
    </w:p>
    <w:p w14:paraId="57CB11E5" w14:textId="77777777" w:rsidR="00D904D2" w:rsidRPr="00D904D2" w:rsidRDefault="00D904D2" w:rsidP="00D904D2">
      <w:pPr>
        <w:spacing w:line="360" w:lineRule="auto"/>
        <w:jc w:val="both"/>
        <w:rPr>
          <w:rFonts w:ascii="Arial Narrow" w:hAnsi="Arial Narrow" w:cs="Arial"/>
        </w:rPr>
      </w:pPr>
      <w:r w:rsidRPr="00D904D2">
        <w:rPr>
          <w:rFonts w:ascii="Arial Narrow" w:hAnsi="Arial Narrow" w:cs="Arial"/>
        </w:rPr>
        <w:t xml:space="preserve">4. Não emprega menor de 18 anos em trabalho noturno, perigoso ou insalubre e não emprega menor de 16 anos, salvo menor, a partir de 14 anos, na condição de aprendiz; </w:t>
      </w:r>
    </w:p>
    <w:p w14:paraId="247A6D03" w14:textId="77777777" w:rsidR="00D904D2" w:rsidRPr="00D904D2" w:rsidRDefault="00D904D2" w:rsidP="00D904D2">
      <w:pPr>
        <w:spacing w:line="360" w:lineRule="auto"/>
        <w:jc w:val="both"/>
        <w:rPr>
          <w:rFonts w:ascii="Arial Narrow" w:hAnsi="Arial Narrow" w:cs="Arial"/>
        </w:rPr>
      </w:pPr>
      <w:r w:rsidRPr="00D904D2">
        <w:rPr>
          <w:rFonts w:ascii="Arial Narrow" w:hAnsi="Arial Narrow" w:cs="Arial"/>
        </w:rPr>
        <w:t xml:space="preserve">5. A proposta foi elaborada de forma independente; </w:t>
      </w:r>
    </w:p>
    <w:p w14:paraId="07B4D85F" w14:textId="77777777" w:rsidR="00D904D2" w:rsidRPr="00D904D2" w:rsidRDefault="00D904D2" w:rsidP="00D904D2">
      <w:pPr>
        <w:spacing w:line="360" w:lineRule="auto"/>
        <w:jc w:val="both"/>
        <w:rPr>
          <w:rFonts w:ascii="Arial Narrow" w:hAnsi="Arial Narrow" w:cs="Arial"/>
        </w:rPr>
      </w:pPr>
      <w:r w:rsidRPr="00D904D2">
        <w:rPr>
          <w:rFonts w:ascii="Arial Narrow" w:hAnsi="Arial Narrow" w:cs="Arial"/>
        </w:rPr>
        <w:t xml:space="preserve">6.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3FDD648B" w14:textId="77777777" w:rsidR="00D904D2" w:rsidRPr="00D904D2" w:rsidRDefault="00D904D2" w:rsidP="00D904D2">
      <w:pPr>
        <w:spacing w:line="360" w:lineRule="auto"/>
        <w:jc w:val="both"/>
        <w:rPr>
          <w:rFonts w:ascii="Arial Narrow" w:hAnsi="Arial Narrow" w:cs="Arial"/>
        </w:rPr>
      </w:pPr>
      <w:r w:rsidRPr="00D904D2">
        <w:rPr>
          <w:rFonts w:ascii="Arial Narrow" w:hAnsi="Arial Narrow" w:cs="Arial"/>
        </w:rPr>
        <w:t xml:space="preserve">7. Não há, em sua cadeia produtiva, empregados executando trabalho degradante ou forçado; </w:t>
      </w:r>
    </w:p>
    <w:p w14:paraId="2B66EC88" w14:textId="77777777" w:rsidR="00D904D2" w:rsidRPr="00D904D2" w:rsidRDefault="00D904D2" w:rsidP="00D904D2">
      <w:pPr>
        <w:spacing w:line="360" w:lineRule="auto"/>
        <w:jc w:val="both"/>
        <w:rPr>
          <w:rFonts w:ascii="Arial Narrow" w:hAnsi="Arial Narrow" w:cs="Arial"/>
        </w:rPr>
      </w:pPr>
      <w:r w:rsidRPr="00D904D2">
        <w:rPr>
          <w:rFonts w:ascii="Arial Narrow" w:hAnsi="Arial Narrow" w:cs="Arial"/>
        </w:rPr>
        <w:t xml:space="preserve">8. Que sua empresa cumpre as exigências de reserva de cargos prevista em lei e normas específicas para pessoa com deficiência, reabilitado da Previdência Social e aprendiz; </w:t>
      </w:r>
    </w:p>
    <w:p w14:paraId="268CF48D" w14:textId="77777777" w:rsidR="00D904D2" w:rsidRPr="00D904D2" w:rsidRDefault="00D904D2" w:rsidP="00D904D2">
      <w:pPr>
        <w:spacing w:line="360" w:lineRule="auto"/>
        <w:jc w:val="both"/>
        <w:rPr>
          <w:rFonts w:ascii="Arial Narrow" w:hAnsi="Arial Narrow" w:cs="Arial"/>
        </w:rPr>
      </w:pPr>
      <w:r w:rsidRPr="00D904D2">
        <w:rPr>
          <w:rFonts w:ascii="Arial Narrow" w:hAnsi="Arial Narrow" w:cs="Arial"/>
        </w:rPr>
        <w:t xml:space="preserve">9. Cumprimento de cota de aprendizes, nos termos do art. 95, XVII, da L. 14.133/2021, e, caso o objeto da contratação e/ou prestação de serviços terceirizados envolvam mão de obra cujas atividades demandem formação profissional, que dentre os aprendizes a serem contratados será priorizado adolescente entre 14 e 18 anos que estejam em situação de vulnerabilidade e/ou risco social, cuja comprovação é de responsabilidade da empresa por meio da apresentação de declaração da Assistência Social (do Município em que ocorrerá a execução do contrato de trabalho e aprendizagem), nos termos do art. 53, caput, incisos I a III, §§1.º e 2.º, do Dec. Presidencial 9579/2018, com redação conferida pelo Decreto n.º 11.479/2023; </w:t>
      </w:r>
    </w:p>
    <w:p w14:paraId="088E8238" w14:textId="77777777" w:rsidR="00D904D2" w:rsidRPr="00D904D2" w:rsidRDefault="00D904D2" w:rsidP="00D904D2">
      <w:pPr>
        <w:spacing w:line="360" w:lineRule="auto"/>
        <w:jc w:val="both"/>
        <w:rPr>
          <w:rFonts w:ascii="Arial Narrow" w:hAnsi="Arial Narrow" w:cs="Arial"/>
        </w:rPr>
      </w:pPr>
      <w:r w:rsidRPr="00D904D2">
        <w:rPr>
          <w:rFonts w:ascii="Arial Narrow" w:hAnsi="Arial Narrow" w:cs="Arial"/>
        </w:rPr>
        <w:t xml:space="preserve">10. Tem ciência de que a declaração falsa acarretará aplicação de declaração de inidoneidade para licitar ou contratar com toda a Administração Pública do País, além das demais sanções legais cabíveis; </w:t>
      </w:r>
    </w:p>
    <w:p w14:paraId="5E264C46" w14:textId="77777777" w:rsidR="00D904D2" w:rsidRPr="00D904D2" w:rsidRDefault="00D904D2" w:rsidP="00D904D2">
      <w:pPr>
        <w:spacing w:line="360" w:lineRule="auto"/>
        <w:jc w:val="both"/>
        <w:rPr>
          <w:rFonts w:ascii="Arial Narrow" w:hAnsi="Arial Narrow" w:cs="Arial"/>
        </w:rPr>
      </w:pPr>
      <w:r w:rsidRPr="00D904D2">
        <w:rPr>
          <w:rFonts w:ascii="Arial Narrow" w:hAnsi="Arial Narrow" w:cs="Arial"/>
        </w:rPr>
        <w:t>11. Compromete-se a realizar, bem como manter ativo e atualizado o respectivo cadastro, como usuário externo, no Sistema Eletrônico Municipal</w:t>
      </w:r>
    </w:p>
    <w:p w14:paraId="7E490087" w14:textId="77777777" w:rsidR="00D904D2" w:rsidRPr="00D904D2" w:rsidRDefault="00D904D2" w:rsidP="00D904D2">
      <w:pPr>
        <w:spacing w:line="360" w:lineRule="auto"/>
        <w:jc w:val="both"/>
        <w:rPr>
          <w:rFonts w:ascii="Arial Narrow" w:hAnsi="Arial Narrow" w:cs="Arial"/>
        </w:rPr>
      </w:pPr>
      <w:r w:rsidRPr="00D904D2">
        <w:rPr>
          <w:rFonts w:ascii="Arial Narrow" w:hAnsi="Arial Narrow" w:cs="Arial"/>
        </w:rPr>
        <w:lastRenderedPageBreak/>
        <w:t xml:space="preserve">12. Declara que será promovida a assinatura do respectivo instrumento (Contrato ou Ata de Registro de Preços) através do Sistema Eletrônico Municipal, no prazo de até 05 dias úteis após a convocação realizada pelo Município de Juranda; </w:t>
      </w:r>
    </w:p>
    <w:p w14:paraId="51A638D9" w14:textId="77777777" w:rsidR="00D904D2" w:rsidRPr="00D904D2" w:rsidRDefault="00D904D2" w:rsidP="00D904D2">
      <w:pPr>
        <w:spacing w:line="360" w:lineRule="auto"/>
        <w:jc w:val="both"/>
        <w:rPr>
          <w:rFonts w:ascii="Arial Narrow" w:hAnsi="Arial Narrow" w:cs="Arial"/>
        </w:rPr>
      </w:pPr>
      <w:r w:rsidRPr="00D904D2">
        <w:rPr>
          <w:rFonts w:ascii="Arial Narrow" w:hAnsi="Arial Narrow" w:cs="Arial"/>
        </w:rPr>
        <w:t xml:space="preserve">13. Por fim, para habilitação jurídica, regularidade jurídica, fiscal e trabalhista, que estão sendo apresentados os seguintes documentos: </w:t>
      </w:r>
    </w:p>
    <w:p w14:paraId="70DFB5C5" w14:textId="77777777" w:rsidR="00D904D2" w:rsidRPr="00D904D2" w:rsidRDefault="00D904D2" w:rsidP="00D904D2">
      <w:pPr>
        <w:spacing w:line="360" w:lineRule="auto"/>
        <w:jc w:val="both"/>
        <w:rPr>
          <w:rFonts w:ascii="Arial Narrow" w:hAnsi="Arial Narrow" w:cs="Arial"/>
        </w:rPr>
      </w:pPr>
      <w:r w:rsidRPr="00D904D2">
        <w:rPr>
          <w:rFonts w:ascii="Arial Narrow" w:hAnsi="Arial Narrow" w:cs="Arial"/>
        </w:rPr>
        <w:t xml:space="preserve">- Contrato social ou instrumento equivalente; </w:t>
      </w:r>
    </w:p>
    <w:p w14:paraId="514D37B5" w14:textId="77777777" w:rsidR="00D904D2" w:rsidRPr="00D904D2" w:rsidRDefault="00D904D2" w:rsidP="00D904D2">
      <w:pPr>
        <w:spacing w:line="360" w:lineRule="auto"/>
        <w:jc w:val="both"/>
        <w:rPr>
          <w:rFonts w:ascii="Arial Narrow" w:hAnsi="Arial Narrow" w:cs="Arial"/>
        </w:rPr>
      </w:pPr>
      <w:r w:rsidRPr="00D904D2">
        <w:rPr>
          <w:rFonts w:ascii="Arial Narrow" w:hAnsi="Arial Narrow" w:cs="Arial"/>
        </w:rPr>
        <w:t xml:space="preserve">- Regularidade perante a fazenda federal e a seguridade social; </w:t>
      </w:r>
    </w:p>
    <w:p w14:paraId="1A5EFF63" w14:textId="77777777" w:rsidR="00D904D2" w:rsidRPr="00D904D2" w:rsidRDefault="00D904D2" w:rsidP="00D904D2">
      <w:pPr>
        <w:spacing w:line="360" w:lineRule="auto"/>
        <w:jc w:val="both"/>
        <w:rPr>
          <w:rFonts w:ascii="Arial Narrow" w:hAnsi="Arial Narrow" w:cs="Arial"/>
        </w:rPr>
      </w:pPr>
      <w:r w:rsidRPr="00D904D2">
        <w:rPr>
          <w:rFonts w:ascii="Arial Narrow" w:hAnsi="Arial Narrow" w:cs="Arial"/>
        </w:rPr>
        <w:t xml:space="preserve">- Regularidade perante a fazenda estadual ou distrital da sede do licitante; </w:t>
      </w:r>
    </w:p>
    <w:p w14:paraId="49782A44" w14:textId="77777777" w:rsidR="00D904D2" w:rsidRPr="00D904D2" w:rsidRDefault="00D904D2" w:rsidP="00D904D2">
      <w:pPr>
        <w:spacing w:line="360" w:lineRule="auto"/>
        <w:jc w:val="both"/>
        <w:rPr>
          <w:rFonts w:ascii="Arial Narrow" w:hAnsi="Arial Narrow" w:cs="Arial"/>
        </w:rPr>
      </w:pPr>
      <w:r w:rsidRPr="00D904D2">
        <w:rPr>
          <w:rFonts w:ascii="Arial Narrow" w:hAnsi="Arial Narrow" w:cs="Arial"/>
        </w:rPr>
        <w:t xml:space="preserve">- Regularidade perante a fazenda municipal da sede do licitante; </w:t>
      </w:r>
    </w:p>
    <w:p w14:paraId="1D53DFC5" w14:textId="77777777" w:rsidR="00D904D2" w:rsidRPr="00D904D2" w:rsidRDefault="00D904D2" w:rsidP="00D904D2">
      <w:pPr>
        <w:spacing w:line="360" w:lineRule="auto"/>
        <w:jc w:val="both"/>
        <w:rPr>
          <w:rFonts w:ascii="Arial Narrow" w:hAnsi="Arial Narrow" w:cs="Arial"/>
        </w:rPr>
      </w:pPr>
      <w:r w:rsidRPr="00D904D2">
        <w:rPr>
          <w:rFonts w:ascii="Arial Narrow" w:hAnsi="Arial Narrow" w:cs="Arial"/>
        </w:rPr>
        <w:t>- Regularidade junto ao Fundo de Garantia do Tempo de Serviço – FGTS;</w:t>
      </w:r>
    </w:p>
    <w:p w14:paraId="35BC4BEE" w14:textId="77777777" w:rsidR="00D904D2" w:rsidRPr="00D904D2" w:rsidRDefault="00D904D2" w:rsidP="00D904D2">
      <w:pPr>
        <w:spacing w:line="360" w:lineRule="auto"/>
        <w:jc w:val="both"/>
        <w:rPr>
          <w:rFonts w:ascii="Arial Narrow" w:hAnsi="Arial Narrow" w:cs="Arial"/>
        </w:rPr>
      </w:pPr>
    </w:p>
    <w:p w14:paraId="13B9A841" w14:textId="77777777" w:rsidR="00D904D2" w:rsidRPr="00D904D2" w:rsidRDefault="00D904D2" w:rsidP="00D904D2">
      <w:pPr>
        <w:spacing w:line="360" w:lineRule="auto"/>
        <w:jc w:val="both"/>
        <w:rPr>
          <w:rFonts w:ascii="Arial Narrow" w:hAnsi="Arial Narrow" w:cs="Arial"/>
        </w:rPr>
      </w:pPr>
    </w:p>
    <w:p w14:paraId="54788155" w14:textId="77777777" w:rsidR="00D904D2" w:rsidRPr="00D904D2" w:rsidRDefault="00D904D2" w:rsidP="00D904D2">
      <w:pPr>
        <w:spacing w:line="360" w:lineRule="auto"/>
        <w:jc w:val="both"/>
        <w:rPr>
          <w:rFonts w:ascii="Arial Narrow" w:hAnsi="Arial Narrow" w:cs="Arial"/>
        </w:rPr>
      </w:pPr>
    </w:p>
    <w:p w14:paraId="2E066ACE" w14:textId="77777777" w:rsidR="00D904D2" w:rsidRPr="00D904D2" w:rsidRDefault="00D904D2" w:rsidP="00D904D2">
      <w:pPr>
        <w:widowControl w:val="0"/>
        <w:tabs>
          <w:tab w:val="left" w:pos="7629"/>
          <w:tab w:val="left" w:pos="8950"/>
        </w:tabs>
        <w:autoSpaceDE w:val="0"/>
        <w:autoSpaceDN w:val="0"/>
        <w:spacing w:before="1" w:line="360" w:lineRule="auto"/>
        <w:ind w:left="6663"/>
        <w:jc w:val="both"/>
        <w:rPr>
          <w:rFonts w:ascii="Arial Narrow" w:eastAsia="Tahoma" w:hAnsi="Arial Narrow" w:cs="Arial"/>
        </w:rPr>
      </w:pPr>
      <w:r w:rsidRPr="00D904D2">
        <w:rPr>
          <w:rFonts w:ascii="Arial Narrow" w:eastAsia="Tahoma" w:hAnsi="Arial Narrow" w:cs="Arial"/>
        </w:rPr>
        <w:t>Local, data.</w:t>
      </w:r>
    </w:p>
    <w:p w14:paraId="473C1AE8" w14:textId="77777777" w:rsidR="00D904D2" w:rsidRPr="00D904D2" w:rsidRDefault="00D904D2" w:rsidP="00D904D2">
      <w:pPr>
        <w:widowControl w:val="0"/>
        <w:autoSpaceDE w:val="0"/>
        <w:autoSpaceDN w:val="0"/>
        <w:jc w:val="both"/>
        <w:rPr>
          <w:rFonts w:ascii="Arial Narrow" w:eastAsia="Tahoma" w:hAnsi="Arial Narrow" w:cs="Arial"/>
        </w:rPr>
      </w:pPr>
    </w:p>
    <w:p w14:paraId="67E1075A" w14:textId="77777777" w:rsidR="00D904D2" w:rsidRPr="00D904D2" w:rsidRDefault="00D904D2" w:rsidP="00D904D2">
      <w:pPr>
        <w:widowControl w:val="0"/>
        <w:autoSpaceDE w:val="0"/>
        <w:autoSpaceDN w:val="0"/>
        <w:spacing w:before="9"/>
        <w:jc w:val="both"/>
        <w:rPr>
          <w:rFonts w:ascii="Arial Narrow" w:eastAsia="Tahoma" w:hAnsi="Arial Narrow" w:cs="Arial"/>
        </w:rPr>
      </w:pPr>
    </w:p>
    <w:p w14:paraId="3EE3F611" w14:textId="77777777" w:rsidR="00D904D2" w:rsidRPr="00D904D2" w:rsidRDefault="00D904D2" w:rsidP="00D904D2">
      <w:pPr>
        <w:widowControl w:val="0"/>
        <w:autoSpaceDE w:val="0"/>
        <w:autoSpaceDN w:val="0"/>
        <w:spacing w:before="35"/>
        <w:ind w:left="138"/>
        <w:jc w:val="both"/>
        <w:rPr>
          <w:rFonts w:ascii="Arial Narrow" w:eastAsia="Tahoma" w:hAnsi="Arial Narrow" w:cs="Arial"/>
        </w:rPr>
      </w:pPr>
      <w:r w:rsidRPr="00D904D2">
        <w:rPr>
          <w:rFonts w:ascii="Arial Narrow" w:eastAsia="Tahoma" w:hAnsi="Arial Narrow" w:cs="Arial"/>
        </w:rPr>
        <w:t>Atenciosamente,</w:t>
      </w:r>
    </w:p>
    <w:p w14:paraId="4A63B301" w14:textId="77777777" w:rsidR="00D904D2" w:rsidRPr="00D904D2" w:rsidRDefault="00D904D2" w:rsidP="00D904D2">
      <w:pPr>
        <w:widowControl w:val="0"/>
        <w:autoSpaceDE w:val="0"/>
        <w:autoSpaceDN w:val="0"/>
        <w:jc w:val="both"/>
        <w:rPr>
          <w:rFonts w:ascii="Arial Narrow" w:eastAsia="Tahoma" w:hAnsi="Arial Narrow" w:cs="Arial"/>
        </w:rPr>
      </w:pPr>
    </w:p>
    <w:p w14:paraId="6DD71C7B" w14:textId="77777777" w:rsidR="00D904D2" w:rsidRDefault="00D904D2" w:rsidP="00D904D2">
      <w:pPr>
        <w:widowControl w:val="0"/>
        <w:autoSpaceDE w:val="0"/>
        <w:autoSpaceDN w:val="0"/>
        <w:jc w:val="both"/>
        <w:rPr>
          <w:rFonts w:ascii="Arial Narrow" w:eastAsia="Tahoma" w:hAnsi="Arial Narrow" w:cs="Arial"/>
        </w:rPr>
      </w:pPr>
    </w:p>
    <w:p w14:paraId="0A34C2B0" w14:textId="77777777" w:rsidR="00D904D2" w:rsidRPr="00D904D2" w:rsidRDefault="00D904D2" w:rsidP="00D904D2">
      <w:pPr>
        <w:widowControl w:val="0"/>
        <w:autoSpaceDE w:val="0"/>
        <w:autoSpaceDN w:val="0"/>
        <w:jc w:val="both"/>
        <w:rPr>
          <w:rFonts w:ascii="Arial Narrow" w:eastAsia="Tahoma" w:hAnsi="Arial Narrow" w:cs="Arial"/>
        </w:rPr>
      </w:pPr>
    </w:p>
    <w:p w14:paraId="706C82D5" w14:textId="25992874" w:rsidR="00D904D2" w:rsidRPr="00D904D2" w:rsidRDefault="00D904D2" w:rsidP="00D904D2">
      <w:pPr>
        <w:widowControl w:val="0"/>
        <w:autoSpaceDE w:val="0"/>
        <w:autoSpaceDN w:val="0"/>
        <w:jc w:val="both"/>
        <w:rPr>
          <w:rFonts w:ascii="Arial Narrow" w:eastAsia="Tahoma" w:hAnsi="Arial Narrow" w:cs="Arial"/>
          <w:u w:val="single"/>
        </w:rPr>
      </w:pPr>
      <w:r>
        <w:rPr>
          <w:rFonts w:ascii="Arial Narrow" w:eastAsia="Tahoma" w:hAnsi="Arial Narrow" w:cs="Arial"/>
          <w:u w:val="single"/>
        </w:rPr>
        <w:tab/>
      </w:r>
      <w:r>
        <w:rPr>
          <w:rFonts w:ascii="Arial Narrow" w:eastAsia="Tahoma" w:hAnsi="Arial Narrow" w:cs="Arial"/>
          <w:u w:val="single"/>
        </w:rPr>
        <w:tab/>
      </w:r>
      <w:r>
        <w:rPr>
          <w:rFonts w:ascii="Arial Narrow" w:eastAsia="Tahoma" w:hAnsi="Arial Narrow" w:cs="Arial"/>
          <w:u w:val="single"/>
        </w:rPr>
        <w:tab/>
      </w:r>
      <w:r>
        <w:rPr>
          <w:rFonts w:ascii="Arial Narrow" w:eastAsia="Tahoma" w:hAnsi="Arial Narrow" w:cs="Arial"/>
          <w:u w:val="single"/>
        </w:rPr>
        <w:tab/>
      </w:r>
      <w:r>
        <w:rPr>
          <w:rFonts w:ascii="Arial Narrow" w:eastAsia="Tahoma" w:hAnsi="Arial Narrow" w:cs="Arial"/>
          <w:u w:val="single"/>
        </w:rPr>
        <w:tab/>
      </w:r>
      <w:r>
        <w:rPr>
          <w:rFonts w:ascii="Arial Narrow" w:eastAsia="Tahoma" w:hAnsi="Arial Narrow" w:cs="Arial"/>
          <w:u w:val="single"/>
        </w:rPr>
        <w:tab/>
      </w:r>
    </w:p>
    <w:p w14:paraId="0DE411CE" w14:textId="257CA333" w:rsidR="00D904D2" w:rsidRPr="00D904D2" w:rsidRDefault="00D904D2" w:rsidP="00D904D2">
      <w:pPr>
        <w:widowControl w:val="0"/>
        <w:autoSpaceDE w:val="0"/>
        <w:autoSpaceDN w:val="0"/>
        <w:spacing w:before="10"/>
        <w:rPr>
          <w:rFonts w:ascii="Arial Narrow" w:eastAsia="Tahoma" w:hAnsi="Arial Narrow" w:cs="Arial"/>
        </w:rPr>
      </w:pPr>
      <w:r w:rsidRPr="00D904D2">
        <w:rPr>
          <w:rFonts w:ascii="Arial Narrow" w:eastAsia="Tahoma" w:hAnsi="Arial Narrow" w:cs="Arial"/>
        </w:rPr>
        <w:t>(razão social, nome e assinatura do responsável legal)</w:t>
      </w:r>
    </w:p>
    <w:p w14:paraId="018BB906" w14:textId="77777777" w:rsidR="00D904D2" w:rsidRPr="00D904D2" w:rsidRDefault="00D904D2" w:rsidP="00D904D2">
      <w:pPr>
        <w:widowControl w:val="0"/>
        <w:autoSpaceDE w:val="0"/>
        <w:autoSpaceDN w:val="0"/>
        <w:spacing w:before="99"/>
        <w:ind w:right="2370"/>
        <w:rPr>
          <w:rFonts w:ascii="Arial Narrow" w:eastAsia="Tahoma" w:hAnsi="Arial Narrow" w:cs="Arial"/>
        </w:rPr>
      </w:pPr>
      <w:r w:rsidRPr="00D904D2">
        <w:rPr>
          <w:rFonts w:ascii="Arial Narrow" w:eastAsia="Tahoma" w:hAnsi="Arial Narrow" w:cs="Arial"/>
        </w:rPr>
        <w:t>Carimbo do CNPJ</w:t>
      </w:r>
    </w:p>
    <w:p w14:paraId="48A4EE32" w14:textId="40826C52" w:rsidR="00CF1ED4" w:rsidRDefault="00CF1ED4" w:rsidP="00D904D2">
      <w:pPr>
        <w:pStyle w:val="Textodecomentrio"/>
        <w:rPr>
          <w:rFonts w:ascii="Arial Narrow" w:hAnsi="Arial Narrow"/>
          <w:sz w:val="24"/>
          <w:szCs w:val="24"/>
        </w:rPr>
      </w:pPr>
    </w:p>
    <w:p w14:paraId="6902A54A" w14:textId="77777777" w:rsidR="00B17946" w:rsidRDefault="00B17946">
      <w:pPr>
        <w:rPr>
          <w:rFonts w:ascii="Arial Narrow" w:hAnsi="Arial Narrow"/>
        </w:rPr>
      </w:pPr>
    </w:p>
    <w:p w14:paraId="050E48F9" w14:textId="77777777" w:rsidR="00B17946" w:rsidRDefault="00B17946">
      <w:pPr>
        <w:rPr>
          <w:rFonts w:ascii="Arial Narrow" w:hAnsi="Arial Narrow"/>
        </w:rPr>
      </w:pPr>
      <w:r>
        <w:rPr>
          <w:rFonts w:ascii="Arial Narrow" w:hAnsi="Arial Narrow"/>
        </w:rPr>
        <w:br w:type="page"/>
      </w:r>
    </w:p>
    <w:p w14:paraId="0726820B" w14:textId="7B03BFA5" w:rsidR="00D865F6" w:rsidRPr="006C297D" w:rsidRDefault="00D865F6" w:rsidP="00D865F6">
      <w:pPr>
        <w:pStyle w:val="Ttulo1"/>
        <w:spacing w:before="0" w:line="552" w:lineRule="auto"/>
        <w:ind w:right="-1"/>
        <w:jc w:val="center"/>
        <w:rPr>
          <w:rFonts w:ascii="Arial Narrow" w:hAnsi="Arial Narrow" w:cs="Arial"/>
          <w:color w:val="auto"/>
          <w:sz w:val="22"/>
          <w:szCs w:val="22"/>
        </w:rPr>
      </w:pPr>
      <w:r w:rsidRPr="006C297D">
        <w:rPr>
          <w:rFonts w:ascii="Arial Narrow" w:hAnsi="Arial Narrow" w:cs="Arial"/>
          <w:color w:val="auto"/>
          <w:sz w:val="22"/>
          <w:szCs w:val="22"/>
        </w:rPr>
        <w:lastRenderedPageBreak/>
        <w:t>ANEXO</w:t>
      </w:r>
      <w:r w:rsidRPr="006C297D">
        <w:rPr>
          <w:rFonts w:ascii="Arial Narrow" w:hAnsi="Arial Narrow" w:cs="Arial"/>
          <w:color w:val="auto"/>
          <w:spacing w:val="-1"/>
          <w:sz w:val="22"/>
          <w:szCs w:val="22"/>
        </w:rPr>
        <w:t xml:space="preserve"> </w:t>
      </w:r>
      <w:r w:rsidRPr="006C297D">
        <w:rPr>
          <w:rFonts w:ascii="Arial Narrow" w:hAnsi="Arial Narrow" w:cs="Arial"/>
          <w:color w:val="auto"/>
          <w:sz w:val="22"/>
          <w:szCs w:val="22"/>
        </w:rPr>
        <w:t>VI</w:t>
      </w:r>
    </w:p>
    <w:p w14:paraId="6B57A42E" w14:textId="77777777" w:rsidR="00D865F6" w:rsidRPr="006C297D" w:rsidRDefault="00D865F6" w:rsidP="00D865F6">
      <w:pPr>
        <w:ind w:right="-1"/>
        <w:jc w:val="center"/>
        <w:rPr>
          <w:rFonts w:ascii="Arial Narrow" w:hAnsi="Arial Narrow" w:cs="Arial"/>
          <w:b/>
        </w:rPr>
      </w:pPr>
      <w:r w:rsidRPr="006C297D">
        <w:rPr>
          <w:rFonts w:ascii="Arial Narrow" w:hAnsi="Arial Narrow" w:cs="Arial"/>
          <w:b/>
        </w:rPr>
        <w:t>DECLARAÇÃO</w:t>
      </w:r>
      <w:r w:rsidRPr="006C297D">
        <w:rPr>
          <w:rFonts w:ascii="Arial Narrow" w:hAnsi="Arial Narrow" w:cs="Arial"/>
          <w:b/>
          <w:spacing w:val="-2"/>
        </w:rPr>
        <w:t xml:space="preserve"> </w:t>
      </w:r>
      <w:r w:rsidRPr="006C297D">
        <w:rPr>
          <w:rFonts w:ascii="Arial Narrow" w:hAnsi="Arial Narrow" w:cs="Arial"/>
          <w:b/>
        </w:rPr>
        <w:t>DE</w:t>
      </w:r>
      <w:r w:rsidRPr="006C297D">
        <w:rPr>
          <w:rFonts w:ascii="Arial Narrow" w:hAnsi="Arial Narrow" w:cs="Arial"/>
          <w:b/>
          <w:spacing w:val="-1"/>
        </w:rPr>
        <w:t xml:space="preserve"> </w:t>
      </w:r>
      <w:r w:rsidRPr="006C297D">
        <w:rPr>
          <w:rFonts w:ascii="Arial Narrow" w:hAnsi="Arial Narrow" w:cs="Arial"/>
          <w:b/>
        </w:rPr>
        <w:t>MICROEMPRESA</w:t>
      </w:r>
      <w:r w:rsidRPr="006C297D">
        <w:rPr>
          <w:rFonts w:ascii="Arial Narrow" w:hAnsi="Arial Narrow" w:cs="Arial"/>
          <w:b/>
          <w:spacing w:val="-1"/>
        </w:rPr>
        <w:t xml:space="preserve"> </w:t>
      </w:r>
      <w:r w:rsidRPr="006C297D">
        <w:rPr>
          <w:rFonts w:ascii="Arial Narrow" w:hAnsi="Arial Narrow" w:cs="Arial"/>
          <w:b/>
        </w:rPr>
        <w:t>OU</w:t>
      </w:r>
      <w:r w:rsidRPr="006C297D">
        <w:rPr>
          <w:rFonts w:ascii="Arial Narrow" w:hAnsi="Arial Narrow" w:cs="Arial"/>
          <w:b/>
          <w:spacing w:val="-1"/>
        </w:rPr>
        <w:t xml:space="preserve"> </w:t>
      </w:r>
      <w:r w:rsidRPr="006C297D">
        <w:rPr>
          <w:rFonts w:ascii="Arial Narrow" w:hAnsi="Arial Narrow" w:cs="Arial"/>
          <w:b/>
        </w:rPr>
        <w:t>EMPRESA</w:t>
      </w:r>
      <w:r w:rsidRPr="006C297D">
        <w:rPr>
          <w:rFonts w:ascii="Arial Narrow" w:hAnsi="Arial Narrow" w:cs="Arial"/>
          <w:b/>
          <w:spacing w:val="-1"/>
        </w:rPr>
        <w:t xml:space="preserve"> </w:t>
      </w:r>
      <w:r w:rsidRPr="006C297D">
        <w:rPr>
          <w:rFonts w:ascii="Arial Narrow" w:hAnsi="Arial Narrow" w:cs="Arial"/>
          <w:b/>
        </w:rPr>
        <w:t>DE</w:t>
      </w:r>
      <w:r w:rsidRPr="006C297D">
        <w:rPr>
          <w:rFonts w:ascii="Arial Narrow" w:hAnsi="Arial Narrow" w:cs="Arial"/>
          <w:b/>
          <w:spacing w:val="-2"/>
        </w:rPr>
        <w:t xml:space="preserve"> </w:t>
      </w:r>
      <w:r w:rsidRPr="006C297D">
        <w:rPr>
          <w:rFonts w:ascii="Arial Narrow" w:hAnsi="Arial Narrow" w:cs="Arial"/>
          <w:b/>
        </w:rPr>
        <w:t>PEQUENO</w:t>
      </w:r>
      <w:r w:rsidRPr="006C297D">
        <w:rPr>
          <w:rFonts w:ascii="Arial Narrow" w:hAnsi="Arial Narrow" w:cs="Arial"/>
          <w:b/>
          <w:spacing w:val="-1"/>
        </w:rPr>
        <w:t xml:space="preserve"> </w:t>
      </w:r>
      <w:r w:rsidRPr="006C297D">
        <w:rPr>
          <w:rFonts w:ascii="Arial Narrow" w:hAnsi="Arial Narrow" w:cs="Arial"/>
          <w:b/>
        </w:rPr>
        <w:t>PORTE</w:t>
      </w:r>
    </w:p>
    <w:p w14:paraId="1C425DCB" w14:textId="77777777" w:rsidR="00D865F6" w:rsidRPr="006C297D" w:rsidRDefault="00D865F6" w:rsidP="00D865F6">
      <w:pPr>
        <w:pStyle w:val="Corpodetexto"/>
        <w:spacing w:before="0" w:beforeAutospacing="0"/>
        <w:ind w:right="-1"/>
        <w:rPr>
          <w:rFonts w:ascii="Arial Narrow" w:hAnsi="Arial Narrow" w:cs="Arial"/>
          <w:b/>
          <w:sz w:val="22"/>
          <w:szCs w:val="22"/>
        </w:rPr>
      </w:pPr>
    </w:p>
    <w:p w14:paraId="3914E992" w14:textId="77777777" w:rsidR="00D865F6" w:rsidRPr="006C297D" w:rsidRDefault="00D865F6" w:rsidP="00D865F6">
      <w:pPr>
        <w:pStyle w:val="Ttulo1"/>
        <w:tabs>
          <w:tab w:val="left" w:pos="8262"/>
          <w:tab w:val="left" w:pos="8369"/>
        </w:tabs>
        <w:spacing w:before="0" w:line="276" w:lineRule="auto"/>
        <w:ind w:right="-1"/>
        <w:rPr>
          <w:rFonts w:ascii="Arial Narrow" w:hAnsi="Arial Narrow" w:cs="Arial"/>
          <w:color w:val="auto"/>
          <w:sz w:val="22"/>
          <w:szCs w:val="22"/>
        </w:rPr>
      </w:pPr>
      <w:r w:rsidRPr="006C297D">
        <w:rPr>
          <w:rFonts w:ascii="Arial Narrow" w:hAnsi="Arial Narrow" w:cs="Arial"/>
          <w:color w:val="auto"/>
          <w:sz w:val="22"/>
          <w:szCs w:val="22"/>
        </w:rPr>
        <w:t>Nome</w:t>
      </w:r>
      <w:r w:rsidRPr="006C297D">
        <w:rPr>
          <w:rFonts w:ascii="Arial Narrow" w:hAnsi="Arial Narrow" w:cs="Arial"/>
          <w:color w:val="auto"/>
          <w:spacing w:val="-5"/>
          <w:sz w:val="22"/>
          <w:szCs w:val="22"/>
        </w:rPr>
        <w:t xml:space="preserve"> </w:t>
      </w:r>
      <w:r w:rsidRPr="006C297D">
        <w:rPr>
          <w:rFonts w:ascii="Arial Narrow" w:hAnsi="Arial Narrow" w:cs="Arial"/>
          <w:color w:val="auto"/>
          <w:sz w:val="22"/>
          <w:szCs w:val="22"/>
        </w:rPr>
        <w:t>da</w:t>
      </w:r>
      <w:r w:rsidRPr="006C297D">
        <w:rPr>
          <w:rFonts w:ascii="Arial Narrow" w:hAnsi="Arial Narrow" w:cs="Arial"/>
          <w:color w:val="auto"/>
          <w:spacing w:val="-4"/>
          <w:sz w:val="22"/>
          <w:szCs w:val="22"/>
        </w:rPr>
        <w:t xml:space="preserve"> </w:t>
      </w:r>
      <w:r w:rsidRPr="006C297D">
        <w:rPr>
          <w:rFonts w:ascii="Arial Narrow" w:hAnsi="Arial Narrow" w:cs="Arial"/>
          <w:color w:val="auto"/>
          <w:sz w:val="22"/>
          <w:szCs w:val="22"/>
        </w:rPr>
        <w:t>Empresa:</w:t>
      </w:r>
      <w:r w:rsidRPr="006C297D">
        <w:rPr>
          <w:rFonts w:ascii="Arial Narrow" w:hAnsi="Arial Narrow" w:cs="Arial"/>
          <w:color w:val="auto"/>
          <w:sz w:val="22"/>
          <w:szCs w:val="22"/>
          <w:u w:val="single"/>
        </w:rPr>
        <w:t xml:space="preserve"> </w:t>
      </w:r>
      <w:r w:rsidRPr="006C297D">
        <w:rPr>
          <w:rFonts w:ascii="Arial Narrow" w:hAnsi="Arial Narrow" w:cs="Arial"/>
          <w:color w:val="auto"/>
          <w:sz w:val="22"/>
          <w:szCs w:val="22"/>
          <w:u w:val="single"/>
        </w:rPr>
        <w:tab/>
      </w:r>
      <w:r w:rsidRPr="006C297D">
        <w:rPr>
          <w:rFonts w:ascii="Arial Narrow" w:hAnsi="Arial Narrow" w:cs="Arial"/>
          <w:color w:val="auto"/>
          <w:sz w:val="22"/>
          <w:szCs w:val="22"/>
          <w:u w:val="single"/>
        </w:rPr>
        <w:tab/>
      </w:r>
      <w:r w:rsidRPr="006C297D">
        <w:rPr>
          <w:rFonts w:ascii="Arial Narrow" w:hAnsi="Arial Narrow" w:cs="Arial"/>
          <w:color w:val="auto"/>
          <w:sz w:val="22"/>
          <w:szCs w:val="22"/>
        </w:rPr>
        <w:t xml:space="preserve"> </w:t>
      </w:r>
    </w:p>
    <w:p w14:paraId="7251620C" w14:textId="77777777" w:rsidR="00D865F6" w:rsidRPr="006C297D" w:rsidRDefault="00D865F6" w:rsidP="00D865F6">
      <w:pPr>
        <w:pStyle w:val="Ttulo1"/>
        <w:tabs>
          <w:tab w:val="left" w:pos="8262"/>
          <w:tab w:val="left" w:pos="8369"/>
        </w:tabs>
        <w:spacing w:before="0" w:line="276" w:lineRule="auto"/>
        <w:ind w:right="-1"/>
        <w:rPr>
          <w:rFonts w:ascii="Arial Narrow" w:hAnsi="Arial Narrow" w:cs="Arial"/>
          <w:color w:val="auto"/>
          <w:sz w:val="22"/>
          <w:szCs w:val="22"/>
        </w:rPr>
      </w:pPr>
      <w:r w:rsidRPr="006C297D">
        <w:rPr>
          <w:rFonts w:ascii="Arial Narrow" w:hAnsi="Arial Narrow" w:cs="Arial"/>
          <w:color w:val="auto"/>
          <w:sz w:val="22"/>
          <w:szCs w:val="22"/>
        </w:rPr>
        <w:t>Endereço</w:t>
      </w:r>
      <w:r w:rsidRPr="006C297D">
        <w:rPr>
          <w:rFonts w:ascii="Arial Narrow" w:hAnsi="Arial Narrow" w:cs="Arial"/>
          <w:color w:val="auto"/>
          <w:spacing w:val="-4"/>
          <w:sz w:val="22"/>
          <w:szCs w:val="22"/>
        </w:rPr>
        <w:t xml:space="preserve"> </w:t>
      </w:r>
      <w:r w:rsidRPr="006C297D">
        <w:rPr>
          <w:rFonts w:ascii="Arial Narrow" w:hAnsi="Arial Narrow" w:cs="Arial"/>
          <w:color w:val="auto"/>
          <w:sz w:val="22"/>
          <w:szCs w:val="22"/>
        </w:rPr>
        <w:t>da</w:t>
      </w:r>
      <w:r w:rsidRPr="006C297D">
        <w:rPr>
          <w:rFonts w:ascii="Arial Narrow" w:hAnsi="Arial Narrow" w:cs="Arial"/>
          <w:color w:val="auto"/>
          <w:spacing w:val="-3"/>
          <w:sz w:val="22"/>
          <w:szCs w:val="22"/>
        </w:rPr>
        <w:t xml:space="preserve"> </w:t>
      </w:r>
      <w:r w:rsidRPr="006C297D">
        <w:rPr>
          <w:rFonts w:ascii="Arial Narrow" w:hAnsi="Arial Narrow" w:cs="Arial"/>
          <w:color w:val="auto"/>
          <w:sz w:val="22"/>
          <w:szCs w:val="22"/>
        </w:rPr>
        <w:t>Empresa:</w:t>
      </w:r>
      <w:r w:rsidRPr="006C297D">
        <w:rPr>
          <w:rFonts w:ascii="Arial Narrow" w:hAnsi="Arial Narrow" w:cs="Arial"/>
          <w:color w:val="auto"/>
          <w:sz w:val="22"/>
          <w:szCs w:val="22"/>
          <w:u w:val="single"/>
        </w:rPr>
        <w:t xml:space="preserve"> </w:t>
      </w:r>
      <w:r w:rsidRPr="006C297D">
        <w:rPr>
          <w:rFonts w:ascii="Arial Narrow" w:hAnsi="Arial Narrow" w:cs="Arial"/>
          <w:color w:val="auto"/>
          <w:sz w:val="22"/>
          <w:szCs w:val="22"/>
          <w:u w:val="single"/>
        </w:rPr>
        <w:tab/>
      </w:r>
    </w:p>
    <w:p w14:paraId="372B68A9" w14:textId="77777777" w:rsidR="00D865F6" w:rsidRPr="006C297D" w:rsidRDefault="00D865F6" w:rsidP="00D865F6">
      <w:pPr>
        <w:tabs>
          <w:tab w:val="left" w:pos="8322"/>
        </w:tabs>
        <w:spacing w:line="275" w:lineRule="exact"/>
        <w:ind w:right="-1"/>
        <w:rPr>
          <w:rFonts w:ascii="Arial Narrow" w:hAnsi="Arial Narrow" w:cs="Arial"/>
          <w:b/>
        </w:rPr>
      </w:pPr>
      <w:r w:rsidRPr="006C297D">
        <w:rPr>
          <w:rFonts w:ascii="Arial Narrow" w:hAnsi="Arial Narrow" w:cs="Arial"/>
          <w:b/>
        </w:rPr>
        <w:t>C.N.P.J</w:t>
      </w:r>
      <w:r w:rsidRPr="006C297D">
        <w:rPr>
          <w:rFonts w:ascii="Arial Narrow" w:hAnsi="Arial Narrow" w:cs="Arial"/>
          <w:b/>
          <w:spacing w:val="-2"/>
        </w:rPr>
        <w:t xml:space="preserve"> </w:t>
      </w:r>
      <w:r w:rsidRPr="006C297D">
        <w:rPr>
          <w:rFonts w:ascii="Arial Narrow" w:hAnsi="Arial Narrow" w:cs="Arial"/>
          <w:b/>
        </w:rPr>
        <w:t>da</w:t>
      </w:r>
      <w:r w:rsidRPr="006C297D">
        <w:rPr>
          <w:rFonts w:ascii="Arial Narrow" w:hAnsi="Arial Narrow" w:cs="Arial"/>
          <w:b/>
          <w:spacing w:val="-2"/>
        </w:rPr>
        <w:t xml:space="preserve"> </w:t>
      </w:r>
      <w:r w:rsidRPr="006C297D">
        <w:rPr>
          <w:rFonts w:ascii="Arial Narrow" w:hAnsi="Arial Narrow" w:cs="Arial"/>
          <w:b/>
        </w:rPr>
        <w:t>Empresa:</w:t>
      </w:r>
      <w:r w:rsidRPr="006C297D">
        <w:rPr>
          <w:rFonts w:ascii="Arial Narrow" w:hAnsi="Arial Narrow" w:cs="Arial"/>
          <w:b/>
          <w:u w:val="single"/>
        </w:rPr>
        <w:t xml:space="preserve"> </w:t>
      </w:r>
      <w:r w:rsidRPr="006C297D">
        <w:rPr>
          <w:rFonts w:ascii="Arial Narrow" w:hAnsi="Arial Narrow" w:cs="Arial"/>
          <w:b/>
          <w:u w:val="single"/>
        </w:rPr>
        <w:tab/>
      </w:r>
    </w:p>
    <w:p w14:paraId="175AF071" w14:textId="77777777" w:rsidR="00D865F6" w:rsidRPr="006C297D" w:rsidRDefault="00D865F6" w:rsidP="00D865F6">
      <w:pPr>
        <w:pStyle w:val="Corpodetexto"/>
        <w:spacing w:before="0" w:beforeAutospacing="0"/>
        <w:ind w:right="-1"/>
        <w:rPr>
          <w:rFonts w:ascii="Arial Narrow" w:hAnsi="Arial Narrow" w:cs="Arial"/>
          <w:b/>
          <w:sz w:val="22"/>
          <w:szCs w:val="22"/>
        </w:rPr>
      </w:pPr>
    </w:p>
    <w:p w14:paraId="16C6D8C0" w14:textId="77777777" w:rsidR="00D865F6" w:rsidRPr="006C297D" w:rsidRDefault="00D865F6" w:rsidP="00D865F6">
      <w:pPr>
        <w:pStyle w:val="Corpodetexto"/>
        <w:spacing w:before="0" w:beforeAutospacing="0"/>
        <w:ind w:right="-1"/>
        <w:rPr>
          <w:rFonts w:ascii="Arial Narrow" w:hAnsi="Arial Narrow" w:cs="Arial"/>
          <w:sz w:val="22"/>
          <w:szCs w:val="22"/>
        </w:rPr>
      </w:pPr>
      <w:r w:rsidRPr="006C297D">
        <w:rPr>
          <w:rFonts w:ascii="Arial Narrow" w:hAnsi="Arial Narrow" w:cs="Arial"/>
          <w:sz w:val="22"/>
          <w:szCs w:val="22"/>
        </w:rPr>
        <w:t>Ilmo.</w:t>
      </w:r>
      <w:r w:rsidRPr="006C297D">
        <w:rPr>
          <w:rFonts w:ascii="Arial Narrow" w:hAnsi="Arial Narrow" w:cs="Arial"/>
          <w:spacing w:val="-2"/>
          <w:sz w:val="22"/>
          <w:szCs w:val="22"/>
        </w:rPr>
        <w:t xml:space="preserve"> </w:t>
      </w:r>
      <w:r w:rsidRPr="006C297D">
        <w:rPr>
          <w:rFonts w:ascii="Arial Narrow" w:hAnsi="Arial Narrow" w:cs="Arial"/>
          <w:sz w:val="22"/>
          <w:szCs w:val="22"/>
        </w:rPr>
        <w:t>Sra.</w:t>
      </w:r>
    </w:p>
    <w:p w14:paraId="6575EBFB" w14:textId="77777777" w:rsidR="00D865F6" w:rsidRPr="006C297D" w:rsidRDefault="00D865F6" w:rsidP="00D865F6">
      <w:pPr>
        <w:pStyle w:val="Corpodetexto"/>
        <w:spacing w:before="0" w:beforeAutospacing="0" w:line="276" w:lineRule="auto"/>
        <w:ind w:right="-1"/>
        <w:rPr>
          <w:rFonts w:ascii="Arial Narrow" w:hAnsi="Arial Narrow" w:cs="Arial"/>
          <w:spacing w:val="-57"/>
          <w:sz w:val="22"/>
          <w:szCs w:val="22"/>
        </w:rPr>
      </w:pPr>
      <w:r w:rsidRPr="006C297D">
        <w:rPr>
          <w:rFonts w:ascii="Arial Narrow" w:hAnsi="Arial Narrow" w:cs="Arial"/>
          <w:sz w:val="22"/>
          <w:szCs w:val="22"/>
        </w:rPr>
        <w:t>Pregoeira Prefeitura Municipal de Juranda -Pr</w:t>
      </w:r>
      <w:r w:rsidRPr="006C297D">
        <w:rPr>
          <w:rFonts w:ascii="Arial Narrow" w:hAnsi="Arial Narrow" w:cs="Arial"/>
          <w:spacing w:val="-57"/>
          <w:sz w:val="22"/>
          <w:szCs w:val="22"/>
        </w:rPr>
        <w:t xml:space="preserve"> </w:t>
      </w:r>
    </w:p>
    <w:p w14:paraId="77EAD8CB" w14:textId="77777777" w:rsidR="00D865F6" w:rsidRPr="006C297D" w:rsidRDefault="00D865F6" w:rsidP="00D865F6">
      <w:pPr>
        <w:pStyle w:val="Corpodetexto"/>
        <w:spacing w:before="0" w:beforeAutospacing="0" w:line="276" w:lineRule="auto"/>
        <w:ind w:right="-1"/>
        <w:rPr>
          <w:rFonts w:ascii="Arial Narrow" w:hAnsi="Arial Narrow" w:cs="Arial"/>
          <w:sz w:val="22"/>
          <w:szCs w:val="22"/>
        </w:rPr>
      </w:pPr>
      <w:r w:rsidRPr="006C297D">
        <w:rPr>
          <w:rFonts w:ascii="Arial Narrow" w:hAnsi="Arial Narrow" w:cs="Arial"/>
          <w:sz w:val="22"/>
          <w:szCs w:val="22"/>
        </w:rPr>
        <w:t>Juranda</w:t>
      </w:r>
      <w:r w:rsidRPr="006C297D">
        <w:rPr>
          <w:rFonts w:ascii="Arial Narrow" w:hAnsi="Arial Narrow" w:cs="Arial"/>
          <w:spacing w:val="-1"/>
          <w:sz w:val="22"/>
          <w:szCs w:val="22"/>
        </w:rPr>
        <w:t xml:space="preserve"> </w:t>
      </w:r>
      <w:r w:rsidRPr="006C297D">
        <w:rPr>
          <w:rFonts w:ascii="Arial Narrow" w:hAnsi="Arial Narrow" w:cs="Arial"/>
          <w:sz w:val="22"/>
          <w:szCs w:val="22"/>
        </w:rPr>
        <w:t>– PR</w:t>
      </w:r>
    </w:p>
    <w:p w14:paraId="19E0539E" w14:textId="77777777" w:rsidR="00D865F6" w:rsidRPr="006C297D" w:rsidRDefault="00D865F6" w:rsidP="00D865F6">
      <w:pPr>
        <w:pStyle w:val="Corpodetexto"/>
        <w:spacing w:before="0" w:beforeAutospacing="0"/>
        <w:ind w:right="-1"/>
        <w:rPr>
          <w:rFonts w:ascii="Arial Narrow" w:hAnsi="Arial Narrow" w:cs="Arial"/>
          <w:sz w:val="22"/>
          <w:szCs w:val="22"/>
        </w:rPr>
      </w:pPr>
    </w:p>
    <w:p w14:paraId="4DF49117" w14:textId="593D1490" w:rsidR="00D865F6" w:rsidRPr="006C297D" w:rsidRDefault="00D865F6" w:rsidP="00D865F6">
      <w:pPr>
        <w:pStyle w:val="Corpodetexto"/>
        <w:spacing w:before="0" w:beforeAutospacing="0"/>
        <w:ind w:right="-1"/>
        <w:jc w:val="both"/>
        <w:rPr>
          <w:rFonts w:ascii="Arial Narrow" w:hAnsi="Arial Narrow" w:cs="Arial"/>
          <w:sz w:val="22"/>
          <w:szCs w:val="22"/>
        </w:rPr>
      </w:pPr>
      <w:r w:rsidRPr="006C297D">
        <w:rPr>
          <w:rFonts w:ascii="Arial Narrow" w:hAnsi="Arial Narrow" w:cs="Arial"/>
          <w:w w:val="99"/>
          <w:sz w:val="22"/>
          <w:szCs w:val="22"/>
        </w:rPr>
        <w:t>A</w:t>
      </w:r>
      <w:r w:rsidRPr="006C297D">
        <w:rPr>
          <w:rFonts w:ascii="Arial Narrow" w:hAnsi="Arial Narrow" w:cs="Arial"/>
          <w:sz w:val="22"/>
          <w:szCs w:val="22"/>
        </w:rPr>
        <w:t xml:space="preserve"> empresa ..................., inscrita no</w:t>
      </w:r>
      <w:r w:rsidRPr="006C297D">
        <w:rPr>
          <w:rFonts w:ascii="Arial Narrow" w:hAnsi="Arial Narrow" w:cs="Arial"/>
          <w:spacing w:val="9"/>
          <w:sz w:val="22"/>
          <w:szCs w:val="22"/>
        </w:rPr>
        <w:t xml:space="preserve"> </w:t>
      </w:r>
      <w:r w:rsidRPr="006C297D">
        <w:rPr>
          <w:rFonts w:ascii="Arial Narrow" w:hAnsi="Arial Narrow" w:cs="Arial"/>
          <w:sz w:val="22"/>
          <w:szCs w:val="22"/>
        </w:rPr>
        <w:t>CNPJ nº</w:t>
      </w:r>
      <w:r w:rsidRPr="006C297D">
        <w:rPr>
          <w:rFonts w:ascii="Arial Narrow" w:hAnsi="Arial Narrow" w:cs="Arial"/>
          <w:spacing w:val="6"/>
          <w:sz w:val="22"/>
          <w:szCs w:val="22"/>
        </w:rPr>
        <w:t xml:space="preserve"> </w:t>
      </w:r>
      <w:r w:rsidRPr="006C297D">
        <w:rPr>
          <w:rFonts w:ascii="Arial Narrow" w:hAnsi="Arial Narrow" w:cs="Arial"/>
          <w:sz w:val="22"/>
          <w:szCs w:val="22"/>
        </w:rPr>
        <w:t>...................................................................,</w:t>
      </w:r>
      <w:r w:rsidRPr="006C297D">
        <w:rPr>
          <w:rFonts w:ascii="Arial Narrow" w:hAnsi="Arial Narrow" w:cs="Arial"/>
          <w:spacing w:val="7"/>
          <w:sz w:val="22"/>
          <w:szCs w:val="22"/>
        </w:rPr>
        <w:t xml:space="preserve"> </w:t>
      </w:r>
      <w:r w:rsidRPr="006C297D">
        <w:rPr>
          <w:rFonts w:ascii="Arial Narrow" w:hAnsi="Arial Narrow" w:cs="Arial"/>
          <w:sz w:val="22"/>
          <w:szCs w:val="22"/>
        </w:rPr>
        <w:t>por</w:t>
      </w:r>
      <w:r w:rsidRPr="006C297D">
        <w:rPr>
          <w:rFonts w:ascii="Arial Narrow" w:hAnsi="Arial Narrow" w:cs="Arial"/>
          <w:spacing w:val="73"/>
          <w:sz w:val="22"/>
          <w:szCs w:val="22"/>
        </w:rPr>
        <w:t xml:space="preserve"> </w:t>
      </w:r>
      <w:r w:rsidRPr="006C297D">
        <w:rPr>
          <w:rFonts w:ascii="Arial Narrow" w:hAnsi="Arial Narrow" w:cs="Arial"/>
          <w:sz w:val="22"/>
          <w:szCs w:val="22"/>
        </w:rPr>
        <w:t>intermédio</w:t>
      </w:r>
      <w:r w:rsidRPr="006C297D">
        <w:rPr>
          <w:rFonts w:ascii="Arial Narrow" w:hAnsi="Arial Narrow" w:cs="Arial"/>
          <w:spacing w:val="73"/>
          <w:sz w:val="22"/>
          <w:szCs w:val="22"/>
        </w:rPr>
        <w:t xml:space="preserve"> </w:t>
      </w:r>
      <w:r w:rsidRPr="006C297D">
        <w:rPr>
          <w:rFonts w:ascii="Arial Narrow" w:hAnsi="Arial Narrow" w:cs="Arial"/>
          <w:sz w:val="22"/>
          <w:szCs w:val="22"/>
        </w:rPr>
        <w:t>de</w:t>
      </w:r>
      <w:r w:rsidRPr="006C297D">
        <w:rPr>
          <w:rFonts w:ascii="Arial Narrow" w:hAnsi="Arial Narrow" w:cs="Arial"/>
          <w:spacing w:val="6"/>
          <w:sz w:val="22"/>
          <w:szCs w:val="22"/>
        </w:rPr>
        <w:t xml:space="preserve"> </w:t>
      </w:r>
      <w:r w:rsidRPr="006C297D">
        <w:rPr>
          <w:rFonts w:ascii="Arial Narrow" w:hAnsi="Arial Narrow" w:cs="Arial"/>
          <w:sz w:val="22"/>
          <w:szCs w:val="22"/>
        </w:rPr>
        <w:t>seu representante</w:t>
      </w:r>
      <w:r w:rsidRPr="006C297D">
        <w:rPr>
          <w:rFonts w:ascii="Arial Narrow" w:hAnsi="Arial Narrow" w:cs="Arial"/>
          <w:sz w:val="22"/>
          <w:szCs w:val="22"/>
        </w:rPr>
        <w:tab/>
        <w:t>legal</w:t>
      </w:r>
      <w:r w:rsidRPr="006C297D">
        <w:rPr>
          <w:rFonts w:ascii="Arial Narrow" w:hAnsi="Arial Narrow" w:cs="Arial"/>
          <w:sz w:val="22"/>
          <w:szCs w:val="22"/>
        </w:rPr>
        <w:tab/>
        <w:t>o(a)</w:t>
      </w:r>
      <w:r w:rsidRPr="006C297D">
        <w:rPr>
          <w:rFonts w:ascii="Arial Narrow" w:hAnsi="Arial Narrow" w:cs="Arial"/>
          <w:sz w:val="22"/>
          <w:szCs w:val="22"/>
        </w:rPr>
        <w:tab/>
        <w:t xml:space="preserve">Sr(a) ...............................................................................................,  </w:t>
      </w:r>
      <w:r w:rsidRPr="006C297D">
        <w:rPr>
          <w:rFonts w:ascii="Arial Narrow" w:hAnsi="Arial Narrow" w:cs="Arial"/>
          <w:spacing w:val="4"/>
          <w:sz w:val="22"/>
          <w:szCs w:val="22"/>
        </w:rPr>
        <w:t xml:space="preserve"> </w:t>
      </w:r>
      <w:r w:rsidRPr="006C297D">
        <w:rPr>
          <w:rFonts w:ascii="Arial Narrow" w:hAnsi="Arial Narrow" w:cs="Arial"/>
          <w:sz w:val="22"/>
          <w:szCs w:val="22"/>
        </w:rPr>
        <w:t>portador</w:t>
      </w:r>
      <w:r w:rsidRPr="006C297D">
        <w:rPr>
          <w:rFonts w:ascii="Arial Narrow" w:hAnsi="Arial Narrow" w:cs="Arial"/>
          <w:spacing w:val="3"/>
          <w:sz w:val="22"/>
          <w:szCs w:val="22"/>
        </w:rPr>
        <w:t xml:space="preserve"> </w:t>
      </w:r>
      <w:r w:rsidRPr="006C297D">
        <w:rPr>
          <w:rFonts w:ascii="Arial Narrow" w:hAnsi="Arial Narrow" w:cs="Arial"/>
          <w:sz w:val="22"/>
          <w:szCs w:val="22"/>
        </w:rPr>
        <w:t>(a)</w:t>
      </w:r>
      <w:r w:rsidRPr="006C297D">
        <w:rPr>
          <w:rFonts w:ascii="Arial Narrow" w:hAnsi="Arial Narrow" w:cs="Arial"/>
          <w:spacing w:val="2"/>
          <w:sz w:val="22"/>
          <w:szCs w:val="22"/>
        </w:rPr>
        <w:t xml:space="preserve"> </w:t>
      </w:r>
      <w:r w:rsidRPr="006C297D">
        <w:rPr>
          <w:rFonts w:ascii="Arial Narrow" w:hAnsi="Arial Narrow" w:cs="Arial"/>
          <w:sz w:val="22"/>
          <w:szCs w:val="22"/>
        </w:rPr>
        <w:t>da</w:t>
      </w:r>
      <w:r w:rsidRPr="006C297D">
        <w:rPr>
          <w:rFonts w:ascii="Arial Narrow" w:hAnsi="Arial Narrow" w:cs="Arial"/>
          <w:spacing w:val="1"/>
          <w:sz w:val="22"/>
          <w:szCs w:val="22"/>
        </w:rPr>
        <w:t xml:space="preserve"> </w:t>
      </w:r>
      <w:r w:rsidRPr="006C297D">
        <w:rPr>
          <w:rFonts w:ascii="Arial Narrow" w:hAnsi="Arial Narrow" w:cs="Arial"/>
          <w:sz w:val="22"/>
          <w:szCs w:val="22"/>
        </w:rPr>
        <w:t>Carteira</w:t>
      </w:r>
      <w:r w:rsidRPr="006C297D">
        <w:rPr>
          <w:rFonts w:ascii="Arial Narrow" w:hAnsi="Arial Narrow" w:cs="Arial"/>
          <w:spacing w:val="1"/>
          <w:sz w:val="22"/>
          <w:szCs w:val="22"/>
        </w:rPr>
        <w:t xml:space="preserve"> </w:t>
      </w:r>
      <w:r w:rsidRPr="006C297D">
        <w:rPr>
          <w:rFonts w:ascii="Arial Narrow" w:hAnsi="Arial Narrow" w:cs="Arial"/>
          <w:sz w:val="22"/>
          <w:szCs w:val="22"/>
        </w:rPr>
        <w:t>de Identidade</w:t>
      </w:r>
      <w:r w:rsidRPr="006C297D">
        <w:rPr>
          <w:rFonts w:ascii="Arial Narrow" w:hAnsi="Arial Narrow" w:cs="Arial"/>
          <w:sz w:val="22"/>
          <w:szCs w:val="22"/>
        </w:rPr>
        <w:tab/>
        <w:t>nº</w:t>
      </w:r>
      <w:r w:rsidRPr="006C297D">
        <w:rPr>
          <w:rFonts w:ascii="Arial Narrow" w:hAnsi="Arial Narrow" w:cs="Arial"/>
          <w:sz w:val="22"/>
          <w:szCs w:val="22"/>
        </w:rPr>
        <w:tab/>
        <w:t>....................................</w:t>
      </w:r>
      <w:r w:rsidRPr="006C297D">
        <w:rPr>
          <w:rFonts w:ascii="Arial Narrow" w:hAnsi="Arial Narrow" w:cs="Arial"/>
          <w:sz w:val="22"/>
          <w:szCs w:val="22"/>
        </w:rPr>
        <w:tab/>
        <w:t>e</w:t>
      </w:r>
      <w:r w:rsidRPr="006C297D">
        <w:rPr>
          <w:rFonts w:ascii="Arial Narrow" w:hAnsi="Arial Narrow" w:cs="Arial"/>
          <w:sz w:val="22"/>
          <w:szCs w:val="22"/>
        </w:rPr>
        <w:tab/>
        <w:t>do</w:t>
      </w:r>
      <w:r w:rsidRPr="006C297D">
        <w:rPr>
          <w:rFonts w:ascii="Arial Narrow" w:hAnsi="Arial Narrow" w:cs="Arial"/>
          <w:sz w:val="22"/>
          <w:szCs w:val="22"/>
        </w:rPr>
        <w:tab/>
        <w:t>CPF nº</w:t>
      </w:r>
      <w:r w:rsidRPr="006C297D">
        <w:rPr>
          <w:rFonts w:ascii="Arial Narrow" w:hAnsi="Arial Narrow" w:cs="Arial"/>
          <w:sz w:val="22"/>
          <w:szCs w:val="22"/>
        </w:rPr>
        <w:tab/>
        <w:t xml:space="preserve">, </w:t>
      </w:r>
      <w:r w:rsidRPr="006C297D">
        <w:rPr>
          <w:rFonts w:ascii="Arial Narrow" w:hAnsi="Arial Narrow" w:cs="Arial"/>
          <w:b/>
          <w:sz w:val="22"/>
          <w:szCs w:val="22"/>
        </w:rPr>
        <w:t>DECLARA</w:t>
      </w:r>
      <w:r w:rsidRPr="006C297D">
        <w:rPr>
          <w:rFonts w:ascii="Arial Narrow" w:hAnsi="Arial Narrow" w:cs="Arial"/>
          <w:sz w:val="22"/>
          <w:szCs w:val="22"/>
        </w:rPr>
        <w:t>, para fins os fins de direito, na qualidade de proponente do procedimento</w:t>
      </w:r>
      <w:r w:rsidRPr="006C297D">
        <w:rPr>
          <w:rFonts w:ascii="Arial Narrow" w:hAnsi="Arial Narrow" w:cs="Arial"/>
          <w:spacing w:val="1"/>
          <w:sz w:val="22"/>
          <w:szCs w:val="22"/>
        </w:rPr>
        <w:t xml:space="preserve"> </w:t>
      </w:r>
      <w:r w:rsidRPr="006C297D">
        <w:rPr>
          <w:rFonts w:ascii="Arial Narrow" w:hAnsi="Arial Narrow" w:cs="Arial"/>
          <w:sz w:val="22"/>
          <w:szCs w:val="22"/>
        </w:rPr>
        <w:t xml:space="preserve">licitatório, sob a modalidade Pregão Presencial nº </w:t>
      </w:r>
      <w:r w:rsidR="001532F8" w:rsidRPr="006C297D">
        <w:rPr>
          <w:rFonts w:ascii="Arial Narrow" w:hAnsi="Arial Narrow" w:cs="Arial"/>
          <w:sz w:val="22"/>
          <w:szCs w:val="22"/>
        </w:rPr>
        <w:t>13</w:t>
      </w:r>
      <w:r w:rsidR="00654E5A" w:rsidRPr="006C297D">
        <w:rPr>
          <w:rFonts w:ascii="Arial Narrow" w:hAnsi="Arial Narrow" w:cs="Arial"/>
          <w:sz w:val="22"/>
          <w:szCs w:val="22"/>
        </w:rPr>
        <w:t>/2026</w:t>
      </w:r>
      <w:r w:rsidRPr="006C297D">
        <w:rPr>
          <w:rFonts w:ascii="Arial Narrow" w:hAnsi="Arial Narrow" w:cs="Arial"/>
          <w:sz w:val="22"/>
          <w:szCs w:val="22"/>
        </w:rPr>
        <w:t>, que se enquadra como</w:t>
      </w:r>
      <w:r w:rsidRPr="006C297D">
        <w:rPr>
          <w:rFonts w:ascii="Arial Narrow" w:hAnsi="Arial Narrow" w:cs="Arial"/>
          <w:spacing w:val="1"/>
          <w:sz w:val="22"/>
          <w:szCs w:val="22"/>
        </w:rPr>
        <w:t xml:space="preserve"> </w:t>
      </w:r>
      <w:r w:rsidRPr="006C297D">
        <w:rPr>
          <w:rFonts w:ascii="Arial Narrow" w:hAnsi="Arial Narrow" w:cs="Arial"/>
          <w:sz w:val="22"/>
          <w:szCs w:val="22"/>
        </w:rPr>
        <w:t>microempresa e empresa de pequeno porte, conforme conceito legal e fiscal de nosso</w:t>
      </w:r>
      <w:r w:rsidRPr="006C297D">
        <w:rPr>
          <w:rFonts w:ascii="Arial Narrow" w:hAnsi="Arial Narrow" w:cs="Arial"/>
          <w:spacing w:val="1"/>
          <w:sz w:val="22"/>
          <w:szCs w:val="22"/>
        </w:rPr>
        <w:t xml:space="preserve"> </w:t>
      </w:r>
      <w:r w:rsidRPr="006C297D">
        <w:rPr>
          <w:rFonts w:ascii="Arial Narrow" w:hAnsi="Arial Narrow" w:cs="Arial"/>
          <w:sz w:val="22"/>
          <w:szCs w:val="22"/>
        </w:rPr>
        <w:t>ordenamento pátrio, podendo usufruir os benefícios da Lei Complementar nº 123/2006,</w:t>
      </w:r>
      <w:r w:rsidRPr="006C297D">
        <w:rPr>
          <w:rFonts w:ascii="Arial Narrow" w:hAnsi="Arial Narrow" w:cs="Arial"/>
          <w:spacing w:val="1"/>
          <w:sz w:val="22"/>
          <w:szCs w:val="22"/>
        </w:rPr>
        <w:t xml:space="preserve"> </w:t>
      </w:r>
      <w:r w:rsidRPr="006C297D">
        <w:rPr>
          <w:rFonts w:ascii="Arial Narrow" w:hAnsi="Arial Narrow" w:cs="Arial"/>
          <w:sz w:val="22"/>
          <w:szCs w:val="22"/>
        </w:rPr>
        <w:t>Lei</w:t>
      </w:r>
      <w:r w:rsidRPr="006C297D">
        <w:rPr>
          <w:rFonts w:ascii="Arial Narrow" w:hAnsi="Arial Narrow" w:cs="Arial"/>
          <w:spacing w:val="-1"/>
          <w:sz w:val="22"/>
          <w:szCs w:val="22"/>
        </w:rPr>
        <w:t xml:space="preserve"> </w:t>
      </w:r>
      <w:r w:rsidRPr="006C297D">
        <w:rPr>
          <w:rFonts w:ascii="Arial Narrow" w:hAnsi="Arial Narrow" w:cs="Arial"/>
          <w:sz w:val="22"/>
          <w:szCs w:val="22"/>
        </w:rPr>
        <w:t>Complementar nº 147/2014.</w:t>
      </w:r>
    </w:p>
    <w:p w14:paraId="3A6EFE24" w14:textId="77777777" w:rsidR="00D865F6" w:rsidRPr="006C297D" w:rsidRDefault="00D865F6" w:rsidP="00D865F6">
      <w:pPr>
        <w:pStyle w:val="Corpodetexto"/>
        <w:spacing w:before="0" w:beforeAutospacing="0" w:line="273" w:lineRule="auto"/>
        <w:ind w:right="-1"/>
        <w:jc w:val="both"/>
        <w:rPr>
          <w:rFonts w:ascii="Arial Narrow" w:hAnsi="Arial Narrow" w:cs="Arial"/>
          <w:sz w:val="22"/>
          <w:szCs w:val="22"/>
        </w:rPr>
      </w:pPr>
      <w:r w:rsidRPr="006C297D">
        <w:rPr>
          <w:rFonts w:ascii="Arial Narrow" w:hAnsi="Arial Narrow" w:cs="Arial"/>
          <w:sz w:val="22"/>
          <w:szCs w:val="22"/>
        </w:rPr>
        <w:t>As informações acima é de inteira responsabilidade da declarante a veracidade das</w:t>
      </w:r>
      <w:r w:rsidRPr="006C297D">
        <w:rPr>
          <w:rFonts w:ascii="Arial Narrow" w:hAnsi="Arial Narrow" w:cs="Arial"/>
          <w:spacing w:val="1"/>
          <w:sz w:val="22"/>
          <w:szCs w:val="22"/>
        </w:rPr>
        <w:t xml:space="preserve"> </w:t>
      </w:r>
      <w:r w:rsidRPr="006C297D">
        <w:rPr>
          <w:rFonts w:ascii="Arial Narrow" w:hAnsi="Arial Narrow" w:cs="Arial"/>
          <w:sz w:val="22"/>
          <w:szCs w:val="22"/>
        </w:rPr>
        <w:t>informações,</w:t>
      </w:r>
      <w:r w:rsidRPr="006C297D">
        <w:rPr>
          <w:rFonts w:ascii="Arial Narrow" w:hAnsi="Arial Narrow" w:cs="Arial"/>
          <w:spacing w:val="-1"/>
          <w:sz w:val="22"/>
          <w:szCs w:val="22"/>
        </w:rPr>
        <w:t xml:space="preserve"> </w:t>
      </w:r>
      <w:r w:rsidRPr="006C297D">
        <w:rPr>
          <w:rFonts w:ascii="Arial Narrow" w:hAnsi="Arial Narrow" w:cs="Arial"/>
          <w:sz w:val="22"/>
          <w:szCs w:val="22"/>
        </w:rPr>
        <w:t>sujeitando-se</w:t>
      </w:r>
      <w:r w:rsidRPr="006C297D">
        <w:rPr>
          <w:rFonts w:ascii="Arial Narrow" w:hAnsi="Arial Narrow" w:cs="Arial"/>
          <w:spacing w:val="-1"/>
          <w:sz w:val="22"/>
          <w:szCs w:val="22"/>
        </w:rPr>
        <w:t xml:space="preserve"> </w:t>
      </w:r>
      <w:r w:rsidRPr="006C297D">
        <w:rPr>
          <w:rFonts w:ascii="Arial Narrow" w:hAnsi="Arial Narrow" w:cs="Arial"/>
          <w:sz w:val="22"/>
          <w:szCs w:val="22"/>
        </w:rPr>
        <w:t>às penalidades legais.</w:t>
      </w:r>
    </w:p>
    <w:p w14:paraId="79656BEA" w14:textId="77777777" w:rsidR="00D865F6" w:rsidRPr="006C297D" w:rsidRDefault="00D865F6" w:rsidP="00D865F6">
      <w:pPr>
        <w:pStyle w:val="Corpodetexto"/>
        <w:spacing w:before="0" w:beforeAutospacing="0"/>
        <w:ind w:right="-1"/>
        <w:rPr>
          <w:rFonts w:ascii="Arial Narrow" w:hAnsi="Arial Narrow" w:cs="Arial"/>
          <w:sz w:val="22"/>
          <w:szCs w:val="22"/>
        </w:rPr>
      </w:pPr>
    </w:p>
    <w:p w14:paraId="42E9D6F6" w14:textId="77777777" w:rsidR="00D865F6" w:rsidRPr="006C297D" w:rsidRDefault="00D865F6" w:rsidP="00D865F6">
      <w:pPr>
        <w:pStyle w:val="Corpodetexto"/>
        <w:spacing w:before="0" w:beforeAutospacing="0"/>
        <w:ind w:right="-1"/>
        <w:rPr>
          <w:rFonts w:ascii="Arial Narrow" w:hAnsi="Arial Narrow" w:cs="Arial"/>
          <w:sz w:val="22"/>
          <w:szCs w:val="22"/>
        </w:rPr>
      </w:pPr>
      <w:r w:rsidRPr="006C297D">
        <w:rPr>
          <w:rFonts w:ascii="Arial Narrow" w:hAnsi="Arial Narrow" w:cs="Arial"/>
          <w:noProof/>
          <w:sz w:val="22"/>
          <w:szCs w:val="22"/>
        </w:rPr>
        <mc:AlternateContent>
          <mc:Choice Requires="wps">
            <w:drawing>
              <wp:anchor distT="0" distB="0" distL="0" distR="0" simplePos="0" relativeHeight="251659264" behindDoc="1" locked="0" layoutInCell="1" allowOverlap="1" wp14:anchorId="3E2C4E6D" wp14:editId="44C980F1">
                <wp:simplePos x="0" y="0"/>
                <wp:positionH relativeFrom="page">
                  <wp:posOffset>2522220</wp:posOffset>
                </wp:positionH>
                <wp:positionV relativeFrom="paragraph">
                  <wp:posOffset>219075</wp:posOffset>
                </wp:positionV>
                <wp:extent cx="2515235" cy="1270"/>
                <wp:effectExtent l="0" t="0" r="0" b="0"/>
                <wp:wrapTopAndBottom/>
                <wp:docPr id="14" name="Forma livr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15235" cy="1270"/>
                        </a:xfrm>
                        <a:custGeom>
                          <a:avLst/>
                          <a:gdLst>
                            <a:gd name="T0" fmla="+- 0 3972 3972"/>
                            <a:gd name="T1" fmla="*/ T0 w 3961"/>
                            <a:gd name="T2" fmla="+- 0 7933 3972"/>
                            <a:gd name="T3" fmla="*/ T2 w 3961"/>
                          </a:gdLst>
                          <a:ahLst/>
                          <a:cxnLst>
                            <a:cxn ang="0">
                              <a:pos x="T1" y="0"/>
                            </a:cxn>
                            <a:cxn ang="0">
                              <a:pos x="T3" y="0"/>
                            </a:cxn>
                          </a:cxnLst>
                          <a:rect l="0" t="0" r="r" b="b"/>
                          <a:pathLst>
                            <a:path w="3961">
                              <a:moveTo>
                                <a:pt x="0" y="0"/>
                              </a:moveTo>
                              <a:lnTo>
                                <a:pt x="3961"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DE37DE" id="Forma livre 14" o:spid="_x0000_s1026" style="position:absolute;margin-left:198.6pt;margin-top:17.25pt;width:198.0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6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" path="m,l3961,e" filled="f" strokeweight=".26669mm">
                <v:path arrowok="t" o:connecttype="custom" o:connectlocs="0,0;2515235,0" o:connectangles="0,0"/>
                <w10:wrap type="topAndBottom" anchorx="page"/>
              </v:shape>
            </w:pict>
          </mc:Fallback>
        </mc:AlternateContent>
      </w:r>
    </w:p>
    <w:p w14:paraId="1FE86506" w14:textId="77777777" w:rsidR="00D865F6" w:rsidRPr="006C297D" w:rsidRDefault="00D865F6" w:rsidP="00D865F6">
      <w:pPr>
        <w:pStyle w:val="Ttulo1"/>
        <w:spacing w:before="0"/>
        <w:ind w:right="-1"/>
        <w:jc w:val="center"/>
        <w:rPr>
          <w:rFonts w:ascii="Arial Narrow" w:hAnsi="Arial Narrow" w:cs="Arial"/>
          <w:color w:val="auto"/>
          <w:sz w:val="22"/>
          <w:szCs w:val="22"/>
        </w:rPr>
      </w:pPr>
      <w:r w:rsidRPr="006C297D">
        <w:rPr>
          <w:rFonts w:ascii="Arial Narrow" w:hAnsi="Arial Narrow" w:cs="Arial"/>
          <w:color w:val="auto"/>
          <w:sz w:val="22"/>
          <w:szCs w:val="22"/>
        </w:rPr>
        <w:t>Local</w:t>
      </w:r>
      <w:r w:rsidRPr="006C297D">
        <w:rPr>
          <w:rFonts w:ascii="Arial Narrow" w:hAnsi="Arial Narrow" w:cs="Arial"/>
          <w:color w:val="auto"/>
          <w:spacing w:val="-1"/>
          <w:sz w:val="22"/>
          <w:szCs w:val="22"/>
        </w:rPr>
        <w:t xml:space="preserve"> </w:t>
      </w:r>
      <w:r w:rsidRPr="006C297D">
        <w:rPr>
          <w:rFonts w:ascii="Arial Narrow" w:hAnsi="Arial Narrow" w:cs="Arial"/>
          <w:color w:val="auto"/>
          <w:sz w:val="22"/>
          <w:szCs w:val="22"/>
        </w:rPr>
        <w:t>e</w:t>
      </w:r>
      <w:r w:rsidRPr="006C297D">
        <w:rPr>
          <w:rFonts w:ascii="Arial Narrow" w:hAnsi="Arial Narrow" w:cs="Arial"/>
          <w:color w:val="auto"/>
          <w:spacing w:val="-1"/>
          <w:sz w:val="22"/>
          <w:szCs w:val="22"/>
        </w:rPr>
        <w:t xml:space="preserve"> </w:t>
      </w:r>
      <w:r w:rsidRPr="006C297D">
        <w:rPr>
          <w:rFonts w:ascii="Arial Narrow" w:hAnsi="Arial Narrow" w:cs="Arial"/>
          <w:color w:val="auto"/>
          <w:sz w:val="22"/>
          <w:szCs w:val="22"/>
        </w:rPr>
        <w:t>Data</w:t>
      </w:r>
    </w:p>
    <w:p w14:paraId="31785FDD" w14:textId="77777777" w:rsidR="00D865F6" w:rsidRPr="006C297D" w:rsidRDefault="00D865F6" w:rsidP="00D865F6">
      <w:pPr>
        <w:pStyle w:val="Corpodetexto"/>
        <w:spacing w:before="0" w:beforeAutospacing="0"/>
        <w:ind w:right="-1"/>
        <w:jc w:val="center"/>
        <w:rPr>
          <w:rFonts w:ascii="Arial Narrow" w:hAnsi="Arial Narrow" w:cs="Arial"/>
          <w:noProof/>
          <w:sz w:val="22"/>
          <w:szCs w:val="22"/>
        </w:rPr>
      </w:pPr>
      <w:r w:rsidRPr="006C297D">
        <w:rPr>
          <w:rFonts w:ascii="Arial Narrow" w:hAnsi="Arial Narrow" w:cs="Arial"/>
          <w:noProof/>
          <w:sz w:val="22"/>
          <w:szCs w:val="22"/>
        </w:rPr>
        <w:t xml:space="preserve"> </w:t>
      </w:r>
    </w:p>
    <w:p w14:paraId="72025C1A" w14:textId="77777777" w:rsidR="00D865F6" w:rsidRPr="006C297D" w:rsidRDefault="00D865F6" w:rsidP="00D865F6">
      <w:pPr>
        <w:pStyle w:val="Corpodetexto"/>
        <w:spacing w:before="0" w:beforeAutospacing="0"/>
        <w:ind w:right="-1"/>
        <w:jc w:val="center"/>
        <w:rPr>
          <w:rFonts w:ascii="Arial Narrow" w:hAnsi="Arial Narrow" w:cs="Arial"/>
          <w:b/>
          <w:sz w:val="22"/>
          <w:szCs w:val="22"/>
        </w:rPr>
      </w:pPr>
      <w:r w:rsidRPr="006C297D">
        <w:rPr>
          <w:rFonts w:ascii="Arial Narrow" w:hAnsi="Arial Narrow" w:cs="Arial"/>
          <w:noProof/>
          <w:sz w:val="22"/>
          <w:szCs w:val="22"/>
        </w:rPr>
        <w:t>_____________________________________________________</w:t>
      </w:r>
    </w:p>
    <w:p w14:paraId="5F9441D6" w14:textId="77777777" w:rsidR="00D865F6" w:rsidRPr="006C297D" w:rsidRDefault="00D865F6" w:rsidP="00D865F6">
      <w:pPr>
        <w:pStyle w:val="Corpodetexto"/>
        <w:spacing w:before="0" w:beforeAutospacing="0"/>
        <w:ind w:right="-1"/>
        <w:jc w:val="center"/>
        <w:rPr>
          <w:rFonts w:ascii="Arial Narrow" w:hAnsi="Arial Narrow" w:cs="Arial"/>
          <w:sz w:val="22"/>
          <w:szCs w:val="22"/>
        </w:rPr>
      </w:pPr>
      <w:r w:rsidRPr="006C297D">
        <w:rPr>
          <w:rFonts w:ascii="Arial Narrow" w:hAnsi="Arial Narrow" w:cs="Arial"/>
          <w:sz w:val="22"/>
          <w:szCs w:val="22"/>
        </w:rPr>
        <w:t>Carimbo</w:t>
      </w:r>
      <w:r w:rsidRPr="006C297D">
        <w:rPr>
          <w:rFonts w:ascii="Arial Narrow" w:hAnsi="Arial Narrow" w:cs="Arial"/>
          <w:spacing w:val="-1"/>
          <w:sz w:val="22"/>
          <w:szCs w:val="22"/>
        </w:rPr>
        <w:t xml:space="preserve"> </w:t>
      </w:r>
      <w:r w:rsidRPr="006C297D">
        <w:rPr>
          <w:rFonts w:ascii="Arial Narrow" w:hAnsi="Arial Narrow" w:cs="Arial"/>
          <w:sz w:val="22"/>
          <w:szCs w:val="22"/>
        </w:rPr>
        <w:t>do</w:t>
      </w:r>
      <w:r w:rsidRPr="006C297D">
        <w:rPr>
          <w:rFonts w:ascii="Arial Narrow" w:hAnsi="Arial Narrow" w:cs="Arial"/>
          <w:spacing w:val="-1"/>
          <w:sz w:val="22"/>
          <w:szCs w:val="22"/>
        </w:rPr>
        <w:t xml:space="preserve"> </w:t>
      </w:r>
      <w:r w:rsidRPr="006C297D">
        <w:rPr>
          <w:rFonts w:ascii="Arial Narrow" w:hAnsi="Arial Narrow" w:cs="Arial"/>
          <w:sz w:val="22"/>
          <w:szCs w:val="22"/>
        </w:rPr>
        <w:t>CNPJ,</w:t>
      </w:r>
      <w:r w:rsidRPr="006C297D">
        <w:rPr>
          <w:rFonts w:ascii="Arial Narrow" w:hAnsi="Arial Narrow" w:cs="Arial"/>
          <w:spacing w:val="-1"/>
          <w:sz w:val="22"/>
          <w:szCs w:val="22"/>
        </w:rPr>
        <w:t xml:space="preserve"> </w:t>
      </w:r>
      <w:r w:rsidRPr="006C297D">
        <w:rPr>
          <w:rFonts w:ascii="Arial Narrow" w:hAnsi="Arial Narrow" w:cs="Arial"/>
          <w:sz w:val="22"/>
          <w:szCs w:val="22"/>
        </w:rPr>
        <w:t>Assinatura</w:t>
      </w:r>
      <w:r w:rsidRPr="006C297D">
        <w:rPr>
          <w:rFonts w:ascii="Arial Narrow" w:hAnsi="Arial Narrow" w:cs="Arial"/>
          <w:spacing w:val="-3"/>
          <w:sz w:val="22"/>
          <w:szCs w:val="22"/>
        </w:rPr>
        <w:t xml:space="preserve"> </w:t>
      </w:r>
      <w:r w:rsidRPr="006C297D">
        <w:rPr>
          <w:rFonts w:ascii="Arial Narrow" w:hAnsi="Arial Narrow" w:cs="Arial"/>
          <w:sz w:val="22"/>
          <w:szCs w:val="22"/>
        </w:rPr>
        <w:t>do</w:t>
      </w:r>
      <w:r w:rsidRPr="006C297D">
        <w:rPr>
          <w:rFonts w:ascii="Arial Narrow" w:hAnsi="Arial Narrow" w:cs="Arial"/>
          <w:spacing w:val="-1"/>
          <w:sz w:val="22"/>
          <w:szCs w:val="22"/>
        </w:rPr>
        <w:t xml:space="preserve"> </w:t>
      </w:r>
      <w:r w:rsidRPr="006C297D">
        <w:rPr>
          <w:rFonts w:ascii="Arial Narrow" w:hAnsi="Arial Narrow" w:cs="Arial"/>
          <w:sz w:val="22"/>
          <w:szCs w:val="22"/>
        </w:rPr>
        <w:t>representante</w:t>
      </w:r>
      <w:r w:rsidRPr="006C297D">
        <w:rPr>
          <w:rFonts w:ascii="Arial Narrow" w:hAnsi="Arial Narrow" w:cs="Arial"/>
          <w:spacing w:val="-2"/>
          <w:sz w:val="22"/>
          <w:szCs w:val="22"/>
        </w:rPr>
        <w:t xml:space="preserve"> </w:t>
      </w:r>
      <w:r w:rsidRPr="006C297D">
        <w:rPr>
          <w:rFonts w:ascii="Arial Narrow" w:hAnsi="Arial Narrow" w:cs="Arial"/>
          <w:sz w:val="22"/>
          <w:szCs w:val="22"/>
        </w:rPr>
        <w:t>legal</w:t>
      </w:r>
      <w:r w:rsidRPr="006C297D">
        <w:rPr>
          <w:rFonts w:ascii="Arial Narrow" w:hAnsi="Arial Narrow" w:cs="Arial"/>
          <w:spacing w:val="-1"/>
          <w:sz w:val="22"/>
          <w:szCs w:val="22"/>
        </w:rPr>
        <w:t xml:space="preserve"> </w:t>
      </w:r>
      <w:r w:rsidRPr="006C297D">
        <w:rPr>
          <w:rFonts w:ascii="Arial Narrow" w:hAnsi="Arial Narrow" w:cs="Arial"/>
          <w:sz w:val="22"/>
          <w:szCs w:val="22"/>
        </w:rPr>
        <w:t>da</w:t>
      </w:r>
      <w:r w:rsidRPr="006C297D">
        <w:rPr>
          <w:rFonts w:ascii="Arial Narrow" w:hAnsi="Arial Narrow" w:cs="Arial"/>
          <w:spacing w:val="-2"/>
          <w:sz w:val="22"/>
          <w:szCs w:val="22"/>
        </w:rPr>
        <w:t xml:space="preserve"> </w:t>
      </w:r>
      <w:r w:rsidRPr="006C297D">
        <w:rPr>
          <w:rFonts w:ascii="Arial Narrow" w:hAnsi="Arial Narrow" w:cs="Arial"/>
          <w:sz w:val="22"/>
          <w:szCs w:val="22"/>
        </w:rPr>
        <w:t>Empresa</w:t>
      </w:r>
    </w:p>
    <w:p w14:paraId="55AE9A43" w14:textId="77777777" w:rsidR="00D865F6" w:rsidRPr="006C297D" w:rsidRDefault="00D865F6" w:rsidP="00D865F6">
      <w:pPr>
        <w:pStyle w:val="Corpodetexto"/>
        <w:spacing w:before="0" w:beforeAutospacing="0"/>
        <w:ind w:right="-1"/>
        <w:rPr>
          <w:rFonts w:ascii="Arial Narrow" w:hAnsi="Arial Narrow" w:cs="Arial"/>
          <w:sz w:val="22"/>
          <w:szCs w:val="22"/>
        </w:rPr>
      </w:pPr>
    </w:p>
    <w:p w14:paraId="2660EF48" w14:textId="77777777" w:rsidR="00D865F6" w:rsidRPr="006C297D" w:rsidRDefault="00D865F6" w:rsidP="00D865F6">
      <w:pPr>
        <w:pStyle w:val="Corpodetexto"/>
        <w:tabs>
          <w:tab w:val="left" w:pos="4603"/>
        </w:tabs>
        <w:spacing w:before="0" w:beforeAutospacing="0"/>
        <w:ind w:right="-1"/>
        <w:rPr>
          <w:rFonts w:ascii="Arial Narrow" w:hAnsi="Arial Narrow" w:cs="Arial"/>
          <w:sz w:val="22"/>
          <w:szCs w:val="22"/>
        </w:rPr>
      </w:pPr>
      <w:r w:rsidRPr="006C297D">
        <w:rPr>
          <w:rFonts w:ascii="Arial Narrow" w:hAnsi="Arial Narrow" w:cs="Arial"/>
          <w:sz w:val="22"/>
          <w:szCs w:val="22"/>
        </w:rPr>
        <w:t>C.P.F</w:t>
      </w:r>
      <w:r w:rsidRPr="006C297D">
        <w:rPr>
          <w:rFonts w:ascii="Arial Narrow" w:hAnsi="Arial Narrow" w:cs="Arial"/>
          <w:spacing w:val="-2"/>
          <w:sz w:val="22"/>
          <w:szCs w:val="22"/>
        </w:rPr>
        <w:t xml:space="preserve"> </w:t>
      </w:r>
      <w:r w:rsidRPr="006C297D">
        <w:rPr>
          <w:rFonts w:ascii="Arial Narrow" w:hAnsi="Arial Narrow" w:cs="Arial"/>
          <w:sz w:val="22"/>
          <w:szCs w:val="22"/>
          <w:u w:val="single"/>
        </w:rPr>
        <w:t xml:space="preserve"> </w:t>
      </w:r>
      <w:r w:rsidRPr="006C297D">
        <w:rPr>
          <w:rFonts w:ascii="Arial Narrow" w:hAnsi="Arial Narrow" w:cs="Arial"/>
          <w:sz w:val="22"/>
          <w:szCs w:val="22"/>
          <w:u w:val="single"/>
        </w:rPr>
        <w:tab/>
      </w:r>
    </w:p>
    <w:p w14:paraId="76733E5C" w14:textId="77777777" w:rsidR="00D865F6" w:rsidRPr="006C297D" w:rsidRDefault="00D865F6" w:rsidP="00D865F6">
      <w:pPr>
        <w:spacing w:after="120"/>
        <w:ind w:right="-1"/>
        <w:rPr>
          <w:rFonts w:ascii="Arial Narrow" w:hAnsi="Arial Narrow" w:cs="Arial"/>
          <w:u w:val="single"/>
        </w:rPr>
      </w:pPr>
      <w:r w:rsidRPr="006C297D">
        <w:rPr>
          <w:rFonts w:ascii="Arial Narrow" w:hAnsi="Arial Narrow" w:cs="Arial"/>
        </w:rPr>
        <w:t xml:space="preserve">R.G </w:t>
      </w:r>
      <w:r w:rsidRPr="006C297D">
        <w:rPr>
          <w:rFonts w:ascii="Arial Narrow" w:hAnsi="Arial Narrow" w:cs="Arial"/>
          <w:u w:val="single"/>
        </w:rPr>
        <w:t xml:space="preserve"> </w:t>
      </w:r>
      <w:r w:rsidRPr="006C297D">
        <w:rPr>
          <w:rFonts w:ascii="Arial Narrow" w:hAnsi="Arial Narrow" w:cs="Arial"/>
          <w:u w:val="single"/>
        </w:rPr>
        <w:tab/>
        <w:t>__________________________________</w:t>
      </w:r>
    </w:p>
    <w:p w14:paraId="12F975BD" w14:textId="77777777" w:rsidR="00D865F6" w:rsidRPr="006C297D" w:rsidRDefault="00D865F6" w:rsidP="00D865F6">
      <w:pPr>
        <w:rPr>
          <w:rFonts w:ascii="Arial Narrow" w:hAnsi="Arial Narrow"/>
        </w:rPr>
      </w:pPr>
    </w:p>
    <w:p w14:paraId="6682665F" w14:textId="179DFB17" w:rsidR="00CF1ED4" w:rsidRPr="006C297D" w:rsidRDefault="00CF1ED4" w:rsidP="00D865F6">
      <w:pPr>
        <w:rPr>
          <w:rFonts w:ascii="Arial Narrow" w:hAnsi="Arial Narrow"/>
        </w:rPr>
      </w:pPr>
    </w:p>
    <w:sectPr w:rsidR="00CF1ED4" w:rsidRPr="006C297D" w:rsidSect="00CD4B4A">
      <w:headerReference w:type="default" r:id="rId83"/>
      <w:headerReference w:type="first" r:id="rId84"/>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DC7FD" w14:textId="77777777" w:rsidR="001020CB" w:rsidRDefault="001020CB">
      <w:pPr>
        <w:rPr>
          <w:rFonts w:hint="eastAsia"/>
        </w:rPr>
      </w:pPr>
      <w:r>
        <w:separator/>
      </w:r>
    </w:p>
  </w:endnote>
  <w:endnote w:type="continuationSeparator" w:id="0">
    <w:p w14:paraId="16BB9DD9" w14:textId="77777777" w:rsidR="001020CB" w:rsidRDefault="001020CB">
      <w:pPr>
        <w:rPr>
          <w:rFonts w:hint="eastAsia"/>
        </w:rPr>
      </w:pPr>
      <w:r>
        <w:continuationSeparator/>
      </w:r>
    </w:p>
  </w:endnote>
  <w:endnote w:type="continuationNotice" w:id="1">
    <w:p w14:paraId="33ADBB9A" w14:textId="77777777" w:rsidR="001020CB" w:rsidRDefault="001020CB">
      <w:pPr>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font>
  <w:font w:name="Tahoma">
    <w:altName w:val=" Arial"/>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ED9E1A" w14:textId="77777777" w:rsidR="001020CB" w:rsidRDefault="001020CB">
      <w:pPr>
        <w:rPr>
          <w:rFonts w:hint="eastAsia"/>
        </w:rPr>
      </w:pPr>
      <w:r>
        <w:separator/>
      </w:r>
    </w:p>
  </w:footnote>
  <w:footnote w:type="continuationSeparator" w:id="0">
    <w:p w14:paraId="22BC015D" w14:textId="77777777" w:rsidR="001020CB" w:rsidRDefault="001020CB">
      <w:pPr>
        <w:rPr>
          <w:rFonts w:hint="eastAsia"/>
        </w:rPr>
      </w:pPr>
      <w:r>
        <w:continuationSeparator/>
      </w:r>
    </w:p>
  </w:footnote>
  <w:footnote w:type="continuationNotice" w:id="1">
    <w:p w14:paraId="3B4125A4" w14:textId="77777777" w:rsidR="001020CB" w:rsidRDefault="001020CB">
      <w:pPr>
        <w:rPr>
          <w:rFonts w:hint="eastAsi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58E01" w14:textId="6AD9588D" w:rsidR="00EF1D1E" w:rsidRDefault="00A73FAE" w:rsidP="00612CD1">
    <w:pPr>
      <w:pStyle w:val="Cabealho"/>
      <w:rPr>
        <w:rFonts w:hint="eastAsia"/>
      </w:rPr>
    </w:pPr>
    <w:r>
      <w:rPr>
        <w:noProof/>
      </w:rPr>
      <w:drawing>
        <wp:anchor distT="0" distB="0" distL="114300" distR="114300" simplePos="0" relativeHeight="251662336" behindDoc="0" locked="0" layoutInCell="1" allowOverlap="1" wp14:anchorId="2F270F9C" wp14:editId="20D045A0">
          <wp:simplePos x="0" y="0"/>
          <wp:positionH relativeFrom="column">
            <wp:posOffset>-704215</wp:posOffset>
          </wp:positionH>
          <wp:positionV relativeFrom="paragraph">
            <wp:posOffset>-457835</wp:posOffset>
          </wp:positionV>
          <wp:extent cx="7553325" cy="1231900"/>
          <wp:effectExtent l="0" t="0" r="9525" b="6350"/>
          <wp:wrapSquare wrapText="bothSides"/>
          <wp:docPr id="166110907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109071" name=""/>
                  <pic:cNvPicPr/>
                </pic:nvPicPr>
                <pic:blipFill>
                  <a:blip r:embed="rId1"/>
                  <a:stretch>
                    <a:fillRect/>
                  </a:stretch>
                </pic:blipFill>
                <pic:spPr>
                  <a:xfrm>
                    <a:off x="0" y="0"/>
                    <a:ext cx="7553325" cy="12319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5166A" w14:textId="57E66833" w:rsidR="00C71083" w:rsidRDefault="00A73FAE">
    <w:pPr>
      <w:pStyle w:val="Cabealho"/>
      <w:rPr>
        <w:rFonts w:hint="eastAsia"/>
      </w:rPr>
    </w:pPr>
    <w:r>
      <w:rPr>
        <w:noProof/>
      </w:rPr>
      <w:drawing>
        <wp:anchor distT="0" distB="0" distL="114300" distR="114300" simplePos="0" relativeHeight="251661312" behindDoc="1" locked="0" layoutInCell="1" allowOverlap="1" wp14:anchorId="3D38568D" wp14:editId="3F11480F">
          <wp:simplePos x="0" y="0"/>
          <wp:positionH relativeFrom="column">
            <wp:posOffset>-707666</wp:posOffset>
          </wp:positionH>
          <wp:positionV relativeFrom="paragraph">
            <wp:posOffset>-453860</wp:posOffset>
          </wp:positionV>
          <wp:extent cx="7537450" cy="1263015"/>
          <wp:effectExtent l="0" t="0" r="6350" b="0"/>
          <wp:wrapTight wrapText="bothSides">
            <wp:wrapPolygon edited="0">
              <wp:start x="0" y="0"/>
              <wp:lineTo x="0" y="21176"/>
              <wp:lineTo x="21564" y="21176"/>
              <wp:lineTo x="21564" y="0"/>
              <wp:lineTo x="0" y="0"/>
            </wp:wrapPolygon>
          </wp:wrapTight>
          <wp:docPr id="1105985288" name="Imagem 1105985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çalh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37450" cy="126301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4266653"/>
    <w:multiLevelType w:val="multilevel"/>
    <w:tmpl w:val="76FC29F8"/>
    <w:lvl w:ilvl="0">
      <w:start w:val="8"/>
      <w:numFmt w:val="decimal"/>
      <w:lvlText w:val="%1"/>
      <w:lvlJc w:val="left"/>
      <w:pPr>
        <w:ind w:left="600" w:hanging="600"/>
      </w:pPr>
      <w:rPr>
        <w:rFonts w:hint="default"/>
      </w:rPr>
    </w:lvl>
    <w:lvl w:ilvl="1">
      <w:start w:val="1"/>
      <w:numFmt w:val="decimal"/>
      <w:lvlText w:val="%1.%2"/>
      <w:lvlJc w:val="left"/>
      <w:pPr>
        <w:ind w:left="694" w:hanging="600"/>
      </w:pPr>
      <w:rPr>
        <w:rFonts w:hint="default"/>
      </w:rPr>
    </w:lvl>
    <w:lvl w:ilvl="2">
      <w:start w:val="2"/>
      <w:numFmt w:val="decimal"/>
      <w:lvlText w:val="%1.%2.%3"/>
      <w:lvlJc w:val="left"/>
      <w:pPr>
        <w:ind w:left="908" w:hanging="720"/>
      </w:pPr>
      <w:rPr>
        <w:rFonts w:hint="default"/>
      </w:rPr>
    </w:lvl>
    <w:lvl w:ilvl="3">
      <w:start w:val="1"/>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192" w:hanging="1440"/>
      </w:pPr>
      <w:rPr>
        <w:rFonts w:hint="default"/>
      </w:rPr>
    </w:lvl>
  </w:abstractNum>
  <w:abstractNum w:abstractNumId="3" w15:restartNumberingAfterBreak="0">
    <w:nsid w:val="06755F80"/>
    <w:multiLevelType w:val="hybridMultilevel"/>
    <w:tmpl w:val="FAE8411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9101A4D"/>
    <w:multiLevelType w:val="multilevel"/>
    <w:tmpl w:val="76BA192A"/>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D5C100D"/>
    <w:multiLevelType w:val="multilevel"/>
    <w:tmpl w:val="603EC34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rFonts w:ascii="Arial Narrow" w:hAnsi="Arial Narrow" w:hint="default"/>
        <w:b/>
        <w:bCs/>
        <w:i w:val="0"/>
        <w:strike w:val="0"/>
        <w:color w:val="auto"/>
        <w:sz w:val="24"/>
        <w:szCs w:val="24"/>
        <w:u w:val="none"/>
      </w:rPr>
    </w:lvl>
    <w:lvl w:ilvl="2">
      <w:start w:val="1"/>
      <w:numFmt w:val="decimal"/>
      <w:pStyle w:val="Nivel3"/>
      <w:lvlText w:val="%1.%2.%3."/>
      <w:lvlJc w:val="left"/>
      <w:pPr>
        <w:ind w:left="1638" w:hanging="504"/>
      </w:pPr>
      <w:rPr>
        <w:rFonts w:ascii="Arial Narrow" w:hAnsi="Arial Narrow" w:hint="default"/>
        <w:b/>
        <w:bCs/>
        <w:i w:val="0"/>
        <w:strike w:val="0"/>
        <w:color w:val="auto"/>
        <w:sz w:val="24"/>
        <w:szCs w:val="24"/>
      </w:rPr>
    </w:lvl>
    <w:lvl w:ilvl="3">
      <w:start w:val="1"/>
      <w:numFmt w:val="decimal"/>
      <w:pStyle w:val="Nivel4"/>
      <w:lvlText w:val="%1.%2.%3.%4."/>
      <w:lvlJc w:val="left"/>
      <w:pPr>
        <w:ind w:left="2491" w:hanging="648"/>
      </w:pPr>
      <w:rPr>
        <w:b/>
        <w:bCs/>
        <w:sz w:val="24"/>
        <w:szCs w:val="24"/>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18F1C19"/>
    <w:multiLevelType w:val="hybridMultilevel"/>
    <w:tmpl w:val="392481E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15:restartNumberingAfterBreak="0">
    <w:nsid w:val="359148CF"/>
    <w:multiLevelType w:val="hybridMultilevel"/>
    <w:tmpl w:val="C5FCEBC2"/>
    <w:lvl w:ilvl="0" w:tplc="1CF0ADC0">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E03F8D"/>
    <w:multiLevelType w:val="hybridMultilevel"/>
    <w:tmpl w:val="CBA2C038"/>
    <w:lvl w:ilvl="0" w:tplc="50ECE8F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C8F0736"/>
    <w:multiLevelType w:val="hybridMultilevel"/>
    <w:tmpl w:val="9138942C"/>
    <w:lvl w:ilvl="0" w:tplc="04160017">
      <w:start w:val="1"/>
      <w:numFmt w:val="lowerLetter"/>
      <w:lvlText w:val="%1)"/>
      <w:lvlJc w:val="left"/>
      <w:pPr>
        <w:ind w:left="783" w:hanging="360"/>
      </w:pPr>
    </w:lvl>
    <w:lvl w:ilvl="1" w:tplc="04160019" w:tentative="1">
      <w:start w:val="1"/>
      <w:numFmt w:val="lowerLetter"/>
      <w:lvlText w:val="%2."/>
      <w:lvlJc w:val="left"/>
      <w:pPr>
        <w:ind w:left="1503" w:hanging="360"/>
      </w:pPr>
    </w:lvl>
    <w:lvl w:ilvl="2" w:tplc="0416001B" w:tentative="1">
      <w:start w:val="1"/>
      <w:numFmt w:val="lowerRoman"/>
      <w:lvlText w:val="%3."/>
      <w:lvlJc w:val="right"/>
      <w:pPr>
        <w:ind w:left="2223" w:hanging="180"/>
      </w:pPr>
    </w:lvl>
    <w:lvl w:ilvl="3" w:tplc="0416000F" w:tentative="1">
      <w:start w:val="1"/>
      <w:numFmt w:val="decimal"/>
      <w:lvlText w:val="%4."/>
      <w:lvlJc w:val="left"/>
      <w:pPr>
        <w:ind w:left="2943" w:hanging="360"/>
      </w:pPr>
    </w:lvl>
    <w:lvl w:ilvl="4" w:tplc="04160019" w:tentative="1">
      <w:start w:val="1"/>
      <w:numFmt w:val="lowerLetter"/>
      <w:lvlText w:val="%5."/>
      <w:lvlJc w:val="left"/>
      <w:pPr>
        <w:ind w:left="3663" w:hanging="360"/>
      </w:pPr>
    </w:lvl>
    <w:lvl w:ilvl="5" w:tplc="0416001B" w:tentative="1">
      <w:start w:val="1"/>
      <w:numFmt w:val="lowerRoman"/>
      <w:lvlText w:val="%6."/>
      <w:lvlJc w:val="right"/>
      <w:pPr>
        <w:ind w:left="4383" w:hanging="180"/>
      </w:pPr>
    </w:lvl>
    <w:lvl w:ilvl="6" w:tplc="0416000F" w:tentative="1">
      <w:start w:val="1"/>
      <w:numFmt w:val="decimal"/>
      <w:lvlText w:val="%7."/>
      <w:lvlJc w:val="left"/>
      <w:pPr>
        <w:ind w:left="5103" w:hanging="360"/>
      </w:pPr>
    </w:lvl>
    <w:lvl w:ilvl="7" w:tplc="04160019" w:tentative="1">
      <w:start w:val="1"/>
      <w:numFmt w:val="lowerLetter"/>
      <w:lvlText w:val="%8."/>
      <w:lvlJc w:val="left"/>
      <w:pPr>
        <w:ind w:left="5823" w:hanging="360"/>
      </w:pPr>
    </w:lvl>
    <w:lvl w:ilvl="8" w:tplc="0416001B" w:tentative="1">
      <w:start w:val="1"/>
      <w:numFmt w:val="lowerRoman"/>
      <w:lvlText w:val="%9."/>
      <w:lvlJc w:val="right"/>
      <w:pPr>
        <w:ind w:left="6543" w:hanging="180"/>
      </w:pPr>
    </w:lvl>
  </w:abstractNum>
  <w:abstractNum w:abstractNumId="1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6" w15:restartNumberingAfterBreak="0">
    <w:nsid w:val="7A8B6BA4"/>
    <w:multiLevelType w:val="multilevel"/>
    <w:tmpl w:val="126AF2C8"/>
    <w:lvl w:ilvl="0">
      <w:start w:val="1"/>
      <w:numFmt w:val="decimal"/>
      <w:lvlText w:val="%1."/>
      <w:lvlJc w:val="left"/>
      <w:pPr>
        <w:ind w:left="360" w:hanging="360"/>
      </w:pPr>
      <w:rPr>
        <w:b/>
      </w:rPr>
    </w:lvl>
    <w:lvl w:ilvl="1">
      <w:start w:val="1"/>
      <w:numFmt w:val="decimal"/>
      <w:lvlText w:val="%1.%2."/>
      <w:lvlJc w:val="left"/>
      <w:pPr>
        <w:ind w:left="2417" w:hanging="432"/>
      </w:pPr>
      <w:rPr>
        <w:rFonts w:ascii="Arial Narrow" w:hAnsi="Arial Narrow" w:hint="default"/>
        <w:b/>
        <w:sz w:val="24"/>
        <w:szCs w:val="24"/>
      </w:rPr>
    </w:lvl>
    <w:lvl w:ilvl="2">
      <w:start w:val="1"/>
      <w:numFmt w:val="decimal"/>
      <w:lvlText w:val="%1.%2.%3."/>
      <w:lvlJc w:val="left"/>
      <w:pPr>
        <w:ind w:left="1224" w:hanging="504"/>
      </w:pPr>
      <w:rPr>
        <w:rFonts w:ascii="Arial Narrow" w:hAnsi="Arial Narrow" w:hint="default"/>
        <w:b/>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EA9AFCF"/>
    <w:multiLevelType w:val="multilevel"/>
    <w:tmpl w:val="AE00A1BA"/>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767583330">
    <w:abstractNumId w:val="5"/>
  </w:num>
  <w:num w:numId="2" w16cid:durableId="458763359">
    <w:abstractNumId w:val="0"/>
  </w:num>
  <w:num w:numId="3" w16cid:durableId="1675454916">
    <w:abstractNumId w:val="15"/>
  </w:num>
  <w:num w:numId="4" w16cid:durableId="949236584">
    <w:abstractNumId w:val="17"/>
  </w:num>
  <w:num w:numId="5" w16cid:durableId="552742187">
    <w:abstractNumId w:val="10"/>
  </w:num>
  <w:num w:numId="6" w16cid:durableId="269433705">
    <w:abstractNumId w:val="7"/>
  </w:num>
  <w:num w:numId="7" w16cid:durableId="1734235735">
    <w:abstractNumId w:val="12"/>
  </w:num>
  <w:num w:numId="8" w16cid:durableId="2070305899">
    <w:abstractNumId w:val="13"/>
  </w:num>
  <w:num w:numId="9" w16cid:durableId="46717107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89258994">
    <w:abstractNumId w:val="6"/>
  </w:num>
  <w:num w:numId="11" w16cid:durableId="805122745">
    <w:abstractNumId w:val="2"/>
  </w:num>
  <w:num w:numId="12" w16cid:durableId="1003125683">
    <w:abstractNumId w:val="16"/>
  </w:num>
  <w:num w:numId="13" w16cid:durableId="2134012499">
    <w:abstractNumId w:val="11"/>
  </w:num>
  <w:num w:numId="14" w16cid:durableId="465508646">
    <w:abstractNumId w:val="1"/>
  </w:num>
  <w:num w:numId="15" w16cid:durableId="715811751">
    <w:abstractNumId w:val="18"/>
  </w:num>
  <w:num w:numId="16" w16cid:durableId="565146326">
    <w:abstractNumId w:val="4"/>
  </w:num>
  <w:num w:numId="17" w16cid:durableId="967052551">
    <w:abstractNumId w:val="14"/>
  </w:num>
  <w:num w:numId="18" w16cid:durableId="1271815233">
    <w:abstractNumId w:val="3"/>
  </w:num>
  <w:num w:numId="19" w16cid:durableId="103619890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695"/>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1D8C"/>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270D"/>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3D69"/>
    <w:rsid w:val="000B49DC"/>
    <w:rsid w:val="000B55AD"/>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66B"/>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096"/>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6C67"/>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5B22"/>
    <w:rsid w:val="000F68B7"/>
    <w:rsid w:val="000F7E38"/>
    <w:rsid w:val="001003FA"/>
    <w:rsid w:val="0010044D"/>
    <w:rsid w:val="0010051D"/>
    <w:rsid w:val="00100606"/>
    <w:rsid w:val="00100990"/>
    <w:rsid w:val="0010099D"/>
    <w:rsid w:val="00100BD1"/>
    <w:rsid w:val="00100D91"/>
    <w:rsid w:val="00100DC9"/>
    <w:rsid w:val="001011D5"/>
    <w:rsid w:val="0010191A"/>
    <w:rsid w:val="00101E6A"/>
    <w:rsid w:val="001020CB"/>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1FA4"/>
    <w:rsid w:val="00142B67"/>
    <w:rsid w:val="00142FE1"/>
    <w:rsid w:val="0014325E"/>
    <w:rsid w:val="00143367"/>
    <w:rsid w:val="00143845"/>
    <w:rsid w:val="00143DB3"/>
    <w:rsid w:val="00143E29"/>
    <w:rsid w:val="001441A4"/>
    <w:rsid w:val="001443B4"/>
    <w:rsid w:val="00144AB1"/>
    <w:rsid w:val="00144E73"/>
    <w:rsid w:val="0014619E"/>
    <w:rsid w:val="0014670B"/>
    <w:rsid w:val="001468D3"/>
    <w:rsid w:val="00146B7E"/>
    <w:rsid w:val="00146BDF"/>
    <w:rsid w:val="00147222"/>
    <w:rsid w:val="0014755F"/>
    <w:rsid w:val="0015011B"/>
    <w:rsid w:val="00150295"/>
    <w:rsid w:val="001503BE"/>
    <w:rsid w:val="001516EA"/>
    <w:rsid w:val="0015172D"/>
    <w:rsid w:val="00151789"/>
    <w:rsid w:val="001532F8"/>
    <w:rsid w:val="0015394F"/>
    <w:rsid w:val="00153E25"/>
    <w:rsid w:val="00154505"/>
    <w:rsid w:val="00154B86"/>
    <w:rsid w:val="00154BF4"/>
    <w:rsid w:val="00155D25"/>
    <w:rsid w:val="001562A8"/>
    <w:rsid w:val="00156349"/>
    <w:rsid w:val="001565DA"/>
    <w:rsid w:val="0015684D"/>
    <w:rsid w:val="00156C74"/>
    <w:rsid w:val="00156E90"/>
    <w:rsid w:val="001575CC"/>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2ADC"/>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373"/>
    <w:rsid w:val="00185F3B"/>
    <w:rsid w:val="0018613B"/>
    <w:rsid w:val="001868FF"/>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265"/>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6970"/>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1F7948"/>
    <w:rsid w:val="00200097"/>
    <w:rsid w:val="0020019F"/>
    <w:rsid w:val="00200A4B"/>
    <w:rsid w:val="002018CC"/>
    <w:rsid w:val="00201BC1"/>
    <w:rsid w:val="00201F24"/>
    <w:rsid w:val="00202234"/>
    <w:rsid w:val="00202A04"/>
    <w:rsid w:val="00202BFE"/>
    <w:rsid w:val="00202DBE"/>
    <w:rsid w:val="00203BD2"/>
    <w:rsid w:val="0020459D"/>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76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3A7"/>
    <w:rsid w:val="00231D35"/>
    <w:rsid w:val="00231E9C"/>
    <w:rsid w:val="00232135"/>
    <w:rsid w:val="002322DE"/>
    <w:rsid w:val="0023260A"/>
    <w:rsid w:val="00232E32"/>
    <w:rsid w:val="00232F59"/>
    <w:rsid w:val="002333D7"/>
    <w:rsid w:val="002345B4"/>
    <w:rsid w:val="00235187"/>
    <w:rsid w:val="00236150"/>
    <w:rsid w:val="00236166"/>
    <w:rsid w:val="00236EF6"/>
    <w:rsid w:val="00240B17"/>
    <w:rsid w:val="00240E5B"/>
    <w:rsid w:val="00241680"/>
    <w:rsid w:val="00241D78"/>
    <w:rsid w:val="00241F34"/>
    <w:rsid w:val="0024276C"/>
    <w:rsid w:val="002430F2"/>
    <w:rsid w:val="00243760"/>
    <w:rsid w:val="00244403"/>
    <w:rsid w:val="002449A2"/>
    <w:rsid w:val="0024516A"/>
    <w:rsid w:val="00245202"/>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44BC"/>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737"/>
    <w:rsid w:val="00265B35"/>
    <w:rsid w:val="00265F07"/>
    <w:rsid w:val="00265FB6"/>
    <w:rsid w:val="00267125"/>
    <w:rsid w:val="00267178"/>
    <w:rsid w:val="00267993"/>
    <w:rsid w:val="00267B22"/>
    <w:rsid w:val="0027097C"/>
    <w:rsid w:val="0027116E"/>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1FA"/>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2D0E"/>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B85"/>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8CD"/>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8A1"/>
    <w:rsid w:val="002F7C3D"/>
    <w:rsid w:val="002F7EB1"/>
    <w:rsid w:val="00301CAE"/>
    <w:rsid w:val="00302138"/>
    <w:rsid w:val="00302A6E"/>
    <w:rsid w:val="00303476"/>
    <w:rsid w:val="00303864"/>
    <w:rsid w:val="00303DF2"/>
    <w:rsid w:val="00304AEA"/>
    <w:rsid w:val="00304B56"/>
    <w:rsid w:val="003051D8"/>
    <w:rsid w:val="00305F81"/>
    <w:rsid w:val="00306488"/>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0E52"/>
    <w:rsid w:val="0032192E"/>
    <w:rsid w:val="00321A1D"/>
    <w:rsid w:val="00321A63"/>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AB6"/>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7"/>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08E"/>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422"/>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398"/>
    <w:rsid w:val="00375A0A"/>
    <w:rsid w:val="00376236"/>
    <w:rsid w:val="00376A71"/>
    <w:rsid w:val="00377222"/>
    <w:rsid w:val="003778BE"/>
    <w:rsid w:val="003779A2"/>
    <w:rsid w:val="003800AF"/>
    <w:rsid w:val="0038139C"/>
    <w:rsid w:val="00381E84"/>
    <w:rsid w:val="00381EBD"/>
    <w:rsid w:val="003823E1"/>
    <w:rsid w:val="0038245E"/>
    <w:rsid w:val="00382798"/>
    <w:rsid w:val="00383436"/>
    <w:rsid w:val="00383CAA"/>
    <w:rsid w:val="003841A7"/>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76"/>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43C"/>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4AD"/>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341"/>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D93"/>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3CEE"/>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D84"/>
    <w:rsid w:val="00455EB7"/>
    <w:rsid w:val="00455FD5"/>
    <w:rsid w:val="004562B2"/>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2E7"/>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3F3B"/>
    <w:rsid w:val="004946CD"/>
    <w:rsid w:val="00494AE7"/>
    <w:rsid w:val="00494E37"/>
    <w:rsid w:val="004958BE"/>
    <w:rsid w:val="004959C2"/>
    <w:rsid w:val="00495FC7"/>
    <w:rsid w:val="004963A0"/>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276"/>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249"/>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39B"/>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0D72"/>
    <w:rsid w:val="00521DA7"/>
    <w:rsid w:val="00521DFE"/>
    <w:rsid w:val="00522127"/>
    <w:rsid w:val="00522D1D"/>
    <w:rsid w:val="00523E99"/>
    <w:rsid w:val="00523F92"/>
    <w:rsid w:val="0052410E"/>
    <w:rsid w:val="00524710"/>
    <w:rsid w:val="00524C18"/>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009"/>
    <w:rsid w:val="00556D01"/>
    <w:rsid w:val="00557403"/>
    <w:rsid w:val="00557405"/>
    <w:rsid w:val="00557B3A"/>
    <w:rsid w:val="00560149"/>
    <w:rsid w:val="0056038A"/>
    <w:rsid w:val="0056091A"/>
    <w:rsid w:val="00561103"/>
    <w:rsid w:val="00561212"/>
    <w:rsid w:val="00561A69"/>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8A9"/>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0B3"/>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B7DAA"/>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750"/>
    <w:rsid w:val="005D2ACC"/>
    <w:rsid w:val="005D2B55"/>
    <w:rsid w:val="005D3030"/>
    <w:rsid w:val="005D4928"/>
    <w:rsid w:val="005D5010"/>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B8D"/>
    <w:rsid w:val="00605C11"/>
    <w:rsid w:val="00605C44"/>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CD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232"/>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DEF"/>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589"/>
    <w:rsid w:val="006536A3"/>
    <w:rsid w:val="00653C85"/>
    <w:rsid w:val="006549BF"/>
    <w:rsid w:val="00654A62"/>
    <w:rsid w:val="00654E5A"/>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500"/>
    <w:rsid w:val="006637FF"/>
    <w:rsid w:val="006639D3"/>
    <w:rsid w:val="00663F00"/>
    <w:rsid w:val="00664013"/>
    <w:rsid w:val="00664458"/>
    <w:rsid w:val="00664475"/>
    <w:rsid w:val="006648F6"/>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1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CF3"/>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7D4"/>
    <w:rsid w:val="006A2935"/>
    <w:rsid w:val="006A3CAE"/>
    <w:rsid w:val="006A4E44"/>
    <w:rsid w:val="006A51E4"/>
    <w:rsid w:val="006A5F42"/>
    <w:rsid w:val="006A5FEA"/>
    <w:rsid w:val="006A6103"/>
    <w:rsid w:val="006A65AD"/>
    <w:rsid w:val="006A6690"/>
    <w:rsid w:val="006A6813"/>
    <w:rsid w:val="006A68C5"/>
    <w:rsid w:val="006A6B84"/>
    <w:rsid w:val="006A71EB"/>
    <w:rsid w:val="006A7D4C"/>
    <w:rsid w:val="006A7FA0"/>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97D"/>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361D"/>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608F"/>
    <w:rsid w:val="006F746E"/>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477"/>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6776"/>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73C"/>
    <w:rsid w:val="00771D84"/>
    <w:rsid w:val="007725B4"/>
    <w:rsid w:val="00772D94"/>
    <w:rsid w:val="00772F50"/>
    <w:rsid w:val="00773785"/>
    <w:rsid w:val="0077505F"/>
    <w:rsid w:val="00775259"/>
    <w:rsid w:val="00776216"/>
    <w:rsid w:val="007763D6"/>
    <w:rsid w:val="00776572"/>
    <w:rsid w:val="0077738D"/>
    <w:rsid w:val="007774C2"/>
    <w:rsid w:val="0077794B"/>
    <w:rsid w:val="00777ADF"/>
    <w:rsid w:val="007812EF"/>
    <w:rsid w:val="00781AD8"/>
    <w:rsid w:val="00782A77"/>
    <w:rsid w:val="00782B72"/>
    <w:rsid w:val="00784CC4"/>
    <w:rsid w:val="00786098"/>
    <w:rsid w:val="00786EB8"/>
    <w:rsid w:val="007876BE"/>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1CE"/>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D96"/>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46D2"/>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AA9"/>
    <w:rsid w:val="00814B36"/>
    <w:rsid w:val="0081517D"/>
    <w:rsid w:val="008152DB"/>
    <w:rsid w:val="00815792"/>
    <w:rsid w:val="00815C9B"/>
    <w:rsid w:val="00815F59"/>
    <w:rsid w:val="008168D8"/>
    <w:rsid w:val="00816B57"/>
    <w:rsid w:val="00816D49"/>
    <w:rsid w:val="008203A8"/>
    <w:rsid w:val="0082089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B2E"/>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54E"/>
    <w:rsid w:val="008446E2"/>
    <w:rsid w:val="0084493A"/>
    <w:rsid w:val="00844CEC"/>
    <w:rsid w:val="00844E0E"/>
    <w:rsid w:val="008454BE"/>
    <w:rsid w:val="00845630"/>
    <w:rsid w:val="00845683"/>
    <w:rsid w:val="00845869"/>
    <w:rsid w:val="00845896"/>
    <w:rsid w:val="00845B40"/>
    <w:rsid w:val="008461D0"/>
    <w:rsid w:val="008466CC"/>
    <w:rsid w:val="0084671B"/>
    <w:rsid w:val="008467C3"/>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077"/>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2E0"/>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09D"/>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0CDE"/>
    <w:rsid w:val="008C0D6E"/>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8D0"/>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6FF"/>
    <w:rsid w:val="008E0BE2"/>
    <w:rsid w:val="008E0CD1"/>
    <w:rsid w:val="008E10AE"/>
    <w:rsid w:val="008E1CB2"/>
    <w:rsid w:val="008E22D6"/>
    <w:rsid w:val="008E31A9"/>
    <w:rsid w:val="008E4F95"/>
    <w:rsid w:val="008E530B"/>
    <w:rsid w:val="008E5366"/>
    <w:rsid w:val="008E5533"/>
    <w:rsid w:val="008E737B"/>
    <w:rsid w:val="008E775F"/>
    <w:rsid w:val="008E7D8A"/>
    <w:rsid w:val="008F0442"/>
    <w:rsid w:val="008F1A30"/>
    <w:rsid w:val="008F1C6E"/>
    <w:rsid w:val="008F1FC1"/>
    <w:rsid w:val="008F2238"/>
    <w:rsid w:val="008F2691"/>
    <w:rsid w:val="008F2DF6"/>
    <w:rsid w:val="008F2E3D"/>
    <w:rsid w:val="008F330B"/>
    <w:rsid w:val="008F35DC"/>
    <w:rsid w:val="008F37FC"/>
    <w:rsid w:val="008F478E"/>
    <w:rsid w:val="008F4D52"/>
    <w:rsid w:val="008F4E41"/>
    <w:rsid w:val="008F4E66"/>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0A4"/>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4A9"/>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6E3"/>
    <w:rsid w:val="00954978"/>
    <w:rsid w:val="00954B1B"/>
    <w:rsid w:val="00957199"/>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292"/>
    <w:rsid w:val="00967ED7"/>
    <w:rsid w:val="00970139"/>
    <w:rsid w:val="009704ED"/>
    <w:rsid w:val="00970A6B"/>
    <w:rsid w:val="00971154"/>
    <w:rsid w:val="00971171"/>
    <w:rsid w:val="00971251"/>
    <w:rsid w:val="009713C6"/>
    <w:rsid w:val="00971D9B"/>
    <w:rsid w:val="00972EC5"/>
    <w:rsid w:val="009731EC"/>
    <w:rsid w:val="009732E9"/>
    <w:rsid w:val="00973501"/>
    <w:rsid w:val="00973586"/>
    <w:rsid w:val="009737D9"/>
    <w:rsid w:val="00973A2B"/>
    <w:rsid w:val="00973C29"/>
    <w:rsid w:val="00973F7E"/>
    <w:rsid w:val="009741CD"/>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2D46"/>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6F"/>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86C"/>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6DDF"/>
    <w:rsid w:val="00A1791D"/>
    <w:rsid w:val="00A17CF5"/>
    <w:rsid w:val="00A203CB"/>
    <w:rsid w:val="00A204BC"/>
    <w:rsid w:val="00A210D2"/>
    <w:rsid w:val="00A215A8"/>
    <w:rsid w:val="00A21CD7"/>
    <w:rsid w:val="00A225E4"/>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B8C"/>
    <w:rsid w:val="00A35C5C"/>
    <w:rsid w:val="00A35E95"/>
    <w:rsid w:val="00A361CA"/>
    <w:rsid w:val="00A36AB7"/>
    <w:rsid w:val="00A374EB"/>
    <w:rsid w:val="00A3768F"/>
    <w:rsid w:val="00A40131"/>
    <w:rsid w:val="00A402A1"/>
    <w:rsid w:val="00A41D8A"/>
    <w:rsid w:val="00A4274E"/>
    <w:rsid w:val="00A42787"/>
    <w:rsid w:val="00A440FE"/>
    <w:rsid w:val="00A44175"/>
    <w:rsid w:val="00A44D8F"/>
    <w:rsid w:val="00A455E3"/>
    <w:rsid w:val="00A45768"/>
    <w:rsid w:val="00A45A85"/>
    <w:rsid w:val="00A46260"/>
    <w:rsid w:val="00A46418"/>
    <w:rsid w:val="00A464DE"/>
    <w:rsid w:val="00A46777"/>
    <w:rsid w:val="00A46CF2"/>
    <w:rsid w:val="00A46E8E"/>
    <w:rsid w:val="00A46F7D"/>
    <w:rsid w:val="00A47184"/>
    <w:rsid w:val="00A475B0"/>
    <w:rsid w:val="00A47C8E"/>
    <w:rsid w:val="00A502C3"/>
    <w:rsid w:val="00A50455"/>
    <w:rsid w:val="00A506FD"/>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3FAE"/>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6AD9"/>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A37"/>
    <w:rsid w:val="00A94DD9"/>
    <w:rsid w:val="00A9539C"/>
    <w:rsid w:val="00A95683"/>
    <w:rsid w:val="00A9641B"/>
    <w:rsid w:val="00A9643B"/>
    <w:rsid w:val="00A967AA"/>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E1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83"/>
    <w:rsid w:val="00AC50BC"/>
    <w:rsid w:val="00AC5259"/>
    <w:rsid w:val="00AC6104"/>
    <w:rsid w:val="00AC63AC"/>
    <w:rsid w:val="00AC6EC2"/>
    <w:rsid w:val="00AC6F97"/>
    <w:rsid w:val="00AC6FBC"/>
    <w:rsid w:val="00AC6FC6"/>
    <w:rsid w:val="00AD0265"/>
    <w:rsid w:val="00AD047A"/>
    <w:rsid w:val="00AD0DE9"/>
    <w:rsid w:val="00AD13C0"/>
    <w:rsid w:val="00AD1F3E"/>
    <w:rsid w:val="00AD2036"/>
    <w:rsid w:val="00AD22E3"/>
    <w:rsid w:val="00AD2971"/>
    <w:rsid w:val="00AD4439"/>
    <w:rsid w:val="00AD4827"/>
    <w:rsid w:val="00AD51A4"/>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B3C"/>
    <w:rsid w:val="00B03CB0"/>
    <w:rsid w:val="00B041A9"/>
    <w:rsid w:val="00B04350"/>
    <w:rsid w:val="00B0465E"/>
    <w:rsid w:val="00B04F0C"/>
    <w:rsid w:val="00B0501E"/>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17946"/>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83A"/>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5E36"/>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996"/>
    <w:rsid w:val="00BB5F6F"/>
    <w:rsid w:val="00BB611F"/>
    <w:rsid w:val="00BB61BE"/>
    <w:rsid w:val="00BB64A9"/>
    <w:rsid w:val="00BB6B61"/>
    <w:rsid w:val="00BB7191"/>
    <w:rsid w:val="00BB74E9"/>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139"/>
    <w:rsid w:val="00BE0208"/>
    <w:rsid w:val="00BE0315"/>
    <w:rsid w:val="00BE05F0"/>
    <w:rsid w:val="00BE08D5"/>
    <w:rsid w:val="00BE091A"/>
    <w:rsid w:val="00BE09C0"/>
    <w:rsid w:val="00BE0D73"/>
    <w:rsid w:val="00BE1168"/>
    <w:rsid w:val="00BE11B8"/>
    <w:rsid w:val="00BE137E"/>
    <w:rsid w:val="00BE1772"/>
    <w:rsid w:val="00BE1DEB"/>
    <w:rsid w:val="00BE2903"/>
    <w:rsid w:val="00BE29C5"/>
    <w:rsid w:val="00BE2E8B"/>
    <w:rsid w:val="00BE318A"/>
    <w:rsid w:val="00BE349E"/>
    <w:rsid w:val="00BE35DA"/>
    <w:rsid w:val="00BE44F2"/>
    <w:rsid w:val="00BE76D4"/>
    <w:rsid w:val="00BE7D22"/>
    <w:rsid w:val="00BF0A46"/>
    <w:rsid w:val="00BF0E8E"/>
    <w:rsid w:val="00BF17C6"/>
    <w:rsid w:val="00BF1A7F"/>
    <w:rsid w:val="00BF2085"/>
    <w:rsid w:val="00BF2E36"/>
    <w:rsid w:val="00BF3E91"/>
    <w:rsid w:val="00BF5324"/>
    <w:rsid w:val="00BF561D"/>
    <w:rsid w:val="00BF5652"/>
    <w:rsid w:val="00BF577F"/>
    <w:rsid w:val="00BF5A3F"/>
    <w:rsid w:val="00BF5B28"/>
    <w:rsid w:val="00BF6EFD"/>
    <w:rsid w:val="00BF70EF"/>
    <w:rsid w:val="00BF7266"/>
    <w:rsid w:val="00BF7734"/>
    <w:rsid w:val="00C00474"/>
    <w:rsid w:val="00C0072C"/>
    <w:rsid w:val="00C00F37"/>
    <w:rsid w:val="00C020EE"/>
    <w:rsid w:val="00C0247E"/>
    <w:rsid w:val="00C02A99"/>
    <w:rsid w:val="00C02D7A"/>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6E09"/>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1F7C"/>
    <w:rsid w:val="00C62E53"/>
    <w:rsid w:val="00C62E87"/>
    <w:rsid w:val="00C62FB0"/>
    <w:rsid w:val="00C63780"/>
    <w:rsid w:val="00C63E23"/>
    <w:rsid w:val="00C65399"/>
    <w:rsid w:val="00C65917"/>
    <w:rsid w:val="00C671D2"/>
    <w:rsid w:val="00C67479"/>
    <w:rsid w:val="00C67A0A"/>
    <w:rsid w:val="00C67F26"/>
    <w:rsid w:val="00C70043"/>
    <w:rsid w:val="00C70FE1"/>
    <w:rsid w:val="00C71083"/>
    <w:rsid w:val="00C71200"/>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6FA2"/>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64AE"/>
    <w:rsid w:val="00C87199"/>
    <w:rsid w:val="00C87581"/>
    <w:rsid w:val="00C90404"/>
    <w:rsid w:val="00C90A32"/>
    <w:rsid w:val="00C912FD"/>
    <w:rsid w:val="00C91A3F"/>
    <w:rsid w:val="00C92316"/>
    <w:rsid w:val="00C92547"/>
    <w:rsid w:val="00C926FD"/>
    <w:rsid w:val="00C92E97"/>
    <w:rsid w:val="00C941A8"/>
    <w:rsid w:val="00C9586F"/>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964"/>
    <w:rsid w:val="00CA2D5B"/>
    <w:rsid w:val="00CA2F94"/>
    <w:rsid w:val="00CA3143"/>
    <w:rsid w:val="00CA3B64"/>
    <w:rsid w:val="00CA4E97"/>
    <w:rsid w:val="00CA54ED"/>
    <w:rsid w:val="00CA5E6A"/>
    <w:rsid w:val="00CA6108"/>
    <w:rsid w:val="00CA64D5"/>
    <w:rsid w:val="00CA66DA"/>
    <w:rsid w:val="00CA67A1"/>
    <w:rsid w:val="00CA6A74"/>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34D"/>
    <w:rsid w:val="00CC6A5F"/>
    <w:rsid w:val="00CC6F87"/>
    <w:rsid w:val="00CC7262"/>
    <w:rsid w:val="00CC7A24"/>
    <w:rsid w:val="00CC7DFE"/>
    <w:rsid w:val="00CD0040"/>
    <w:rsid w:val="00CD0569"/>
    <w:rsid w:val="00CD06A5"/>
    <w:rsid w:val="00CD0BEF"/>
    <w:rsid w:val="00CD0EF3"/>
    <w:rsid w:val="00CD109D"/>
    <w:rsid w:val="00CD1E9D"/>
    <w:rsid w:val="00CD243C"/>
    <w:rsid w:val="00CD2A30"/>
    <w:rsid w:val="00CD2D54"/>
    <w:rsid w:val="00CD4041"/>
    <w:rsid w:val="00CD4565"/>
    <w:rsid w:val="00CD461B"/>
    <w:rsid w:val="00CD4823"/>
    <w:rsid w:val="00CD4B0C"/>
    <w:rsid w:val="00CD4B4A"/>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1ED4"/>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61A"/>
    <w:rsid w:val="00D07B0D"/>
    <w:rsid w:val="00D0C93C"/>
    <w:rsid w:val="00D10E20"/>
    <w:rsid w:val="00D1160E"/>
    <w:rsid w:val="00D12C10"/>
    <w:rsid w:val="00D1305C"/>
    <w:rsid w:val="00D13087"/>
    <w:rsid w:val="00D137F1"/>
    <w:rsid w:val="00D13856"/>
    <w:rsid w:val="00D13A97"/>
    <w:rsid w:val="00D14643"/>
    <w:rsid w:val="00D14C7B"/>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2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21E7"/>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65F6"/>
    <w:rsid w:val="00D8724C"/>
    <w:rsid w:val="00D8796D"/>
    <w:rsid w:val="00D87E37"/>
    <w:rsid w:val="00D87F8C"/>
    <w:rsid w:val="00D9027A"/>
    <w:rsid w:val="00D90280"/>
    <w:rsid w:val="00D904D2"/>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648"/>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8E8"/>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4FFF"/>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2F87"/>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A8D"/>
    <w:rsid w:val="00E55BA5"/>
    <w:rsid w:val="00E56707"/>
    <w:rsid w:val="00E56ACD"/>
    <w:rsid w:val="00E57279"/>
    <w:rsid w:val="00E57739"/>
    <w:rsid w:val="00E6045F"/>
    <w:rsid w:val="00E60CA2"/>
    <w:rsid w:val="00E61F1C"/>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27F"/>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6F1E"/>
    <w:rsid w:val="00ED7770"/>
    <w:rsid w:val="00ED78E4"/>
    <w:rsid w:val="00EE1043"/>
    <w:rsid w:val="00EE1A88"/>
    <w:rsid w:val="00EE1CA1"/>
    <w:rsid w:val="00EE220A"/>
    <w:rsid w:val="00EE2448"/>
    <w:rsid w:val="00EE249B"/>
    <w:rsid w:val="00EE2853"/>
    <w:rsid w:val="00EE3012"/>
    <w:rsid w:val="00EE31AF"/>
    <w:rsid w:val="00EE352A"/>
    <w:rsid w:val="00EE431C"/>
    <w:rsid w:val="00EE4A0C"/>
    <w:rsid w:val="00EE5F9E"/>
    <w:rsid w:val="00EE627B"/>
    <w:rsid w:val="00EE7A5E"/>
    <w:rsid w:val="00EF0685"/>
    <w:rsid w:val="00EF0DE4"/>
    <w:rsid w:val="00EF16CA"/>
    <w:rsid w:val="00EF177D"/>
    <w:rsid w:val="00EF1C9B"/>
    <w:rsid w:val="00EF1D1E"/>
    <w:rsid w:val="00EF26BD"/>
    <w:rsid w:val="00EF2B66"/>
    <w:rsid w:val="00EF4033"/>
    <w:rsid w:val="00EF4A41"/>
    <w:rsid w:val="00EF5D36"/>
    <w:rsid w:val="00EF5F34"/>
    <w:rsid w:val="00EF66FC"/>
    <w:rsid w:val="00EF6B68"/>
    <w:rsid w:val="00EF72D1"/>
    <w:rsid w:val="00EF7936"/>
    <w:rsid w:val="00F00A71"/>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0477"/>
    <w:rsid w:val="00F21BE9"/>
    <w:rsid w:val="00F22750"/>
    <w:rsid w:val="00F23455"/>
    <w:rsid w:val="00F23A49"/>
    <w:rsid w:val="00F23CA1"/>
    <w:rsid w:val="00F23EE9"/>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CAF"/>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DC"/>
    <w:rsid w:val="00F62AE5"/>
    <w:rsid w:val="00F62B07"/>
    <w:rsid w:val="00F62D01"/>
    <w:rsid w:val="00F62EE5"/>
    <w:rsid w:val="00F63BB0"/>
    <w:rsid w:val="00F63D0D"/>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3528"/>
    <w:rsid w:val="00F8381B"/>
    <w:rsid w:val="00F84101"/>
    <w:rsid w:val="00F8520A"/>
    <w:rsid w:val="00F857AD"/>
    <w:rsid w:val="00F8600C"/>
    <w:rsid w:val="00F863C1"/>
    <w:rsid w:val="00F86631"/>
    <w:rsid w:val="00F86803"/>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4EC2"/>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7DC"/>
    <w:rsid w:val="00FD496E"/>
    <w:rsid w:val="00FD4EA9"/>
    <w:rsid w:val="00FD5091"/>
    <w:rsid w:val="00FD546E"/>
    <w:rsid w:val="00FD5869"/>
    <w:rsid w:val="00FD6D94"/>
    <w:rsid w:val="00FD6FFE"/>
    <w:rsid w:val="00FD7077"/>
    <w:rsid w:val="00FD7766"/>
    <w:rsid w:val="00FE0464"/>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883"/>
    <w:rsid w:val="00FE69B0"/>
    <w:rsid w:val="00FE77ED"/>
    <w:rsid w:val="00FE7BF7"/>
    <w:rsid w:val="00FE7D6B"/>
    <w:rsid w:val="00FE7EEA"/>
    <w:rsid w:val="00FF1B0B"/>
    <w:rsid w:val="00FF1FBA"/>
    <w:rsid w:val="00FF2773"/>
    <w:rsid w:val="00FF2B42"/>
    <w:rsid w:val="00FF2C9A"/>
    <w:rsid w:val="00FF322C"/>
    <w:rsid w:val="00FF3AA9"/>
    <w:rsid w:val="00FF3EF8"/>
    <w:rsid w:val="00FF43D9"/>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0"/>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A73FAE"/>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E24FFF"/>
    <w:pPr>
      <w:numPr>
        <w:numId w:val="1"/>
      </w:numPr>
      <w:shd w:val="clear" w:color="auto" w:fill="DAEEF3" w:themeFill="accent5" w:themeFillTint="33"/>
      <w:tabs>
        <w:tab w:val="left" w:pos="171"/>
      </w:tabs>
      <w:spacing w:before="0"/>
      <w:jc w:val="both"/>
    </w:pPr>
    <w:rPr>
      <w:rFonts w:ascii="Arial Narrow" w:hAnsi="Arial Narrow" w:cs="Arial"/>
      <w:color w:val="auto"/>
      <w:sz w:val="24"/>
      <w:szCs w:val="24"/>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E24FFF"/>
    <w:rPr>
      <w:rFonts w:ascii="Arial Narrow" w:eastAsiaTheme="majorEastAsia" w:hAnsi="Arial Narrow" w:cs="Arial"/>
      <w:b/>
      <w:bCs/>
      <w:color w:val="17365D" w:themeColor="text2" w:themeShade="BF"/>
      <w:spacing w:val="5"/>
      <w:kern w:val="28"/>
      <w:sz w:val="24"/>
      <w:szCs w:val="24"/>
      <w:shd w:val="clear" w:color="auto" w:fill="DAEEF3" w:themeFill="accent5" w:themeFillTint="33"/>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Narrow" w:eastAsiaTheme="majorEastAsia" w:hAnsi="Arial Narrow" w:cstheme="majorBidi"/>
      <w:b/>
      <w:bCs/>
      <w:color w:val="000000" w:themeColor="text1"/>
      <w:spacing w:val="5"/>
      <w:kern w:val="28"/>
      <w:sz w:val="52"/>
      <w:szCs w:val="52"/>
      <w:shd w:val="clear" w:color="auto" w:fill="DAEEF3" w:themeFill="accent5" w:themeFillTint="33"/>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shd w:val="clear" w:color="auto" w:fill="C6D9F1" w:themeFill="text2" w:themeFillTint="33"/>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Textodenotaderodap">
    <w:name w:val="footnote text"/>
    <w:basedOn w:val="Normal"/>
    <w:link w:val="TextodenotaderodapChar"/>
    <w:semiHidden/>
    <w:unhideWhenUsed/>
    <w:rsid w:val="009200A4"/>
    <w:rPr>
      <w:sz w:val="20"/>
      <w:szCs w:val="20"/>
    </w:rPr>
  </w:style>
  <w:style w:type="character" w:customStyle="1" w:styleId="TextodenotaderodapChar">
    <w:name w:val="Texto de nota de rodapé Char"/>
    <w:basedOn w:val="Fontepargpadro"/>
    <w:link w:val="Textodenotaderodap"/>
    <w:semiHidden/>
    <w:rsid w:val="009200A4"/>
    <w:rPr>
      <w:rFonts w:ascii="Ecofont_Spranq_eco_Sans" w:hAnsi="Ecofont_Spranq_eco_Sans" w:cs="Tahoma"/>
      <w:lang w:eastAsia="pt-BR"/>
    </w:rPr>
  </w:style>
  <w:style w:type="character" w:styleId="Refdenotaderodap">
    <w:name w:val="footnote reference"/>
    <w:basedOn w:val="Fontepargpadro"/>
    <w:semiHidden/>
    <w:unhideWhenUsed/>
    <w:rsid w:val="009200A4"/>
    <w:rPr>
      <w:vertAlign w:val="superscript"/>
    </w:rPr>
  </w:style>
  <w:style w:type="character" w:styleId="MenoPendente">
    <w:name w:val="Unresolved Mention"/>
    <w:basedOn w:val="Fontepargpadro"/>
    <w:uiPriority w:val="99"/>
    <w:semiHidden/>
    <w:unhideWhenUsed/>
    <w:rsid w:val="007A21CE"/>
    <w:rPr>
      <w:color w:val="605E5C"/>
      <w:shd w:val="clear" w:color="auto" w:fill="E1DFDD"/>
    </w:rPr>
  </w:style>
  <w:style w:type="paragraph" w:customStyle="1" w:styleId="Default">
    <w:name w:val="Default"/>
    <w:rsid w:val="00644DEF"/>
    <w:pPr>
      <w:autoSpaceDE w:val="0"/>
      <w:autoSpaceDN w:val="0"/>
      <w:adjustRightInd w:val="0"/>
    </w:pPr>
    <w:rPr>
      <w:rFonts w:ascii="Arial" w:eastAsia="Calibri" w:hAnsi="Arial" w:cs="Arial"/>
      <w:color w:val="000000"/>
      <w:sz w:val="24"/>
      <w:szCs w:val="24"/>
    </w:rPr>
  </w:style>
  <w:style w:type="paragraph" w:customStyle="1" w:styleId="TTULOSEDITAL">
    <w:name w:val="TÍTULOS EDITAL"/>
    <w:basedOn w:val="Normal"/>
    <w:autoRedefine/>
    <w:rsid w:val="00A506FD"/>
    <w:pPr>
      <w:shd w:val="clear" w:color="auto" w:fill="FFFFFF" w:themeFill="background1"/>
      <w:jc w:val="center"/>
    </w:pPr>
    <w:rPr>
      <w:rFonts w:ascii="Times New Roman" w:eastAsia="Times New Roman" w:hAnsi="Times New Roman" w:cs="Times New Roman"/>
      <w:b/>
      <w:kern w:val="16"/>
      <w:u w:val="single"/>
    </w:rPr>
  </w:style>
  <w:style w:type="paragraph" w:customStyle="1" w:styleId="WW-Corpodetexto2">
    <w:name w:val="WW-Corpo de texto 2"/>
    <w:basedOn w:val="Normal"/>
    <w:rsid w:val="00A506FD"/>
    <w:pPr>
      <w:suppressAutoHyphens/>
      <w:spacing w:after="200" w:line="300" w:lineRule="auto"/>
      <w:jc w:val="both"/>
    </w:pPr>
    <w:rPr>
      <w:rFonts w:ascii="Verdana" w:eastAsia="Calibri" w:hAnsi="Verdana" w:cs="Verdana"/>
      <w:b/>
      <w:kern w:val="2"/>
      <w:sz w:val="22"/>
      <w:szCs w:val="22"/>
      <w:lang w:eastAsia="zh-CN"/>
    </w:rPr>
  </w:style>
  <w:style w:type="character" w:customStyle="1" w:styleId="Fontepargpadro1">
    <w:name w:val="Fonte parág. padrão1"/>
    <w:rsid w:val="00A506FD"/>
  </w:style>
  <w:style w:type="table" w:styleId="SombreamentoClaro">
    <w:name w:val="Light Shading"/>
    <w:basedOn w:val="Tabelanormal"/>
    <w:uiPriority w:val="60"/>
    <w:rsid w:val="00327AB6"/>
    <w:rPr>
      <w:rFonts w:asciiTheme="minorHAnsi" w:eastAsiaTheme="minorHAnsi" w:hAnsiTheme="minorHAnsi" w:cstheme="minorBidi"/>
      <w:color w:val="000000" w:themeColor="text1" w:themeShade="BF"/>
      <w:sz w:val="22"/>
      <w:szCs w:val="22"/>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rpodetexto31">
    <w:name w:val="Corpo de texto 31"/>
    <w:basedOn w:val="Normal"/>
    <w:rsid w:val="006A27D4"/>
    <w:pPr>
      <w:widowControl w:val="0"/>
      <w:suppressAutoHyphens/>
      <w:autoSpaceDE w:val="0"/>
      <w:jc w:val="both"/>
    </w:pPr>
    <w:rPr>
      <w:rFonts w:ascii="Arial" w:eastAsia="Arial" w:hAnsi="Arial" w:cs="Arial"/>
      <w:kern w:val="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7080">
      <w:bodyDiv w:val="1"/>
      <w:marLeft w:val="0"/>
      <w:marRight w:val="0"/>
      <w:marTop w:val="0"/>
      <w:marBottom w:val="0"/>
      <w:divBdr>
        <w:top w:val="none" w:sz="0" w:space="0" w:color="auto"/>
        <w:left w:val="none" w:sz="0" w:space="0" w:color="auto"/>
        <w:bottom w:val="none" w:sz="0" w:space="0" w:color="auto"/>
        <w:right w:val="none" w:sz="0" w:space="0" w:color="auto"/>
      </w:divBdr>
    </w:div>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7829791">
      <w:bodyDiv w:val="1"/>
      <w:marLeft w:val="0"/>
      <w:marRight w:val="0"/>
      <w:marTop w:val="0"/>
      <w:marBottom w:val="0"/>
      <w:divBdr>
        <w:top w:val="none" w:sz="0" w:space="0" w:color="auto"/>
        <w:left w:val="none" w:sz="0" w:space="0" w:color="auto"/>
        <w:bottom w:val="none" w:sz="0" w:space="0" w:color="auto"/>
        <w:right w:val="none" w:sz="0" w:space="0" w:color="auto"/>
      </w:divBdr>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3200388">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80268709">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70763365">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11750890">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1573563">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749371">
      <w:bodyDiv w:val="1"/>
      <w:marLeft w:val="0"/>
      <w:marRight w:val="0"/>
      <w:marTop w:val="0"/>
      <w:marBottom w:val="0"/>
      <w:divBdr>
        <w:top w:val="none" w:sz="0" w:space="0" w:color="auto"/>
        <w:left w:val="none" w:sz="0" w:space="0" w:color="auto"/>
        <w:bottom w:val="none" w:sz="0" w:space="0" w:color="auto"/>
        <w:right w:val="none" w:sz="0" w:space="0" w:color="auto"/>
      </w:divBdr>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34146003">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5457205">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79235115">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contas.tcu.gov.br/ords/f?p=1660:3:107936245203667::::P3_TIPO:CPF" TargetMode="External"/><Relationship Id="rId39"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s://youtu.be/TOBFv0A5MCI?si=pfMMdBPPnIZoaqE6" TargetMode="External"/><Relationship Id="rId34" Type="http://schemas.openxmlformats.org/officeDocument/2006/relationships/hyperlink" Target="https://solucoes.receita.fazenda.gov.br/servicos/certidaointernet/pj/emitir"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gov.br/empresas-e-negocios/pt-br/empreendedor" TargetMode="External"/><Relationship Id="rId63" Type="http://schemas.openxmlformats.org/officeDocument/2006/relationships/hyperlink" Target="https://www.planalto.gov.br/ccivil_03/_ato2015-2018/2018/lei/l13709.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eader" Target="header2.xm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s://youtu.be/TOBFv0A5MCI?si=pfMMdBPPnIZoaqE6" TargetMode="External"/><Relationship Id="rId24" Type="http://schemas.openxmlformats.org/officeDocument/2006/relationships/hyperlink" Target="https://portaldatransparencia.gov.br/sancoes/consulta?cadastro=2&amp;ordenarPor=nomeSancionado&amp;direcao=asc" TargetMode="External"/><Relationship Id="rId32" Type="http://schemas.openxmlformats.org/officeDocument/2006/relationships/hyperlink" Target="https://www.gov.br/empresas-e-negocios/pt-br/empreendedor" TargetMode="External"/><Relationship Id="rId37" Type="http://schemas.openxmlformats.org/officeDocument/2006/relationships/hyperlink" Target="https://www.planalto.gov.br/ccivil_03/_ato2015-2018/2016/decreto/d8660.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1-2014/2013/lei/l12846.htm" TargetMode="External"/><Relationship Id="rId53" Type="http://schemas.openxmlformats.org/officeDocument/2006/relationships/hyperlink" Target="https://juranda.atende.net/autoatendimento/servicos/consulta-de-licitacoes/detalhar/1"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1-2014/2013/lei/l12846.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juranda.atende.net/autoatendimento/servicos/enviar-proposta-de-licitaco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youtu.be/TOBFv0A5MCI?si=pfMMdBPPnIZoaqE6"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consulta-crf.caixa.gov.br/consultacrf/pages/consultaEmpregador.jsf"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gov.br/economia/pt-br/assuntos/drei/legislacao/arquivos/legislacoes-federais/indrei772020.pdf" TargetMode="External"/><Relationship Id="rId64" Type="http://schemas.openxmlformats.org/officeDocument/2006/relationships/hyperlink" Target="https://www.planalto.gov.br/ccivil_03/_ato2015-2018/2018/lei/l13709.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mailto:pregoeira@juranda.pr.gov.br"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ervicos.tce.pr.gov.br/tcepr/municipal/ail/ConsultarImpedidosWeb.aspx" TargetMode="External"/><Relationship Id="rId33" Type="http://schemas.openxmlformats.org/officeDocument/2006/relationships/hyperlink" Target="https://www.planalto.gov.br/ccivil_03/leis/l5764.htm"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8078compilado.htm" TargetMode="External"/><Relationship Id="rId67" Type="http://schemas.openxmlformats.org/officeDocument/2006/relationships/hyperlink" Target="https://www.planalto.gov.br/ccivil_03/_ato2011-2014/2013/lei/l12846.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5-2018/2018/lei/l13709.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portaldatransparencia.gov.br/sancoes/consulta?cadastro=1&amp;ordenarPor=nomeSancionado&amp;direcao=asc"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tst.jus.br/certidao"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hyperlink" Target="https://www.planalto.gov.br/ccivil_03/_ato2011-2014/2013/lei/l12846.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mailto:pregoeira@juranda.pr.gov.br" TargetMode="External"/><Relationship Id="rId52" Type="http://schemas.openxmlformats.org/officeDocument/2006/relationships/hyperlink" Target="mailto:licitacao@juranda.pr.gov.b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5-2018/2018/lei/l13709.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leis/l8078compilado.htm" TargetMode="External"/><Relationship Id="rId86"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Props1.xml><?xml version="1.0" encoding="utf-8"?>
<ds:datastoreItem xmlns:ds="http://schemas.openxmlformats.org/officeDocument/2006/customXml" ds:itemID="{0C750CEE-9DB6-4E0D-BC6A-96FD83A61108}">
  <ds:schemaRefs>
    <ds:schemaRef ds:uri="http://schemas.openxmlformats.org/officeDocument/2006/bibliography"/>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22848</Words>
  <Characters>123384</Characters>
  <Application>Microsoft Office Word</Application>
  <DocSecurity>0</DocSecurity>
  <Lines>1028</Lines>
  <Paragraphs>291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145941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2024-03-07T18:52:00Z</dcterms:created>
  <dcterms:modified xsi:type="dcterms:W3CDTF">2026-03-30T12:47:00Z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