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5A7EA" w14:textId="77777777" w:rsidR="00E65EB6" w:rsidRDefault="00E65EB6">
      <w:pPr>
        <w:pStyle w:val="Corpodetexto"/>
        <w:spacing w:before="8"/>
        <w:ind w:left="0"/>
        <w:jc w:val="left"/>
        <w:rPr>
          <w:sz w:val="17"/>
        </w:rPr>
      </w:pPr>
    </w:p>
    <w:p w14:paraId="0A877B07" w14:textId="19BC75B0" w:rsidR="00E65EB6" w:rsidRDefault="00351EA3">
      <w:pPr>
        <w:pStyle w:val="Ttulo1"/>
        <w:spacing w:before="90"/>
        <w:ind w:left="3647" w:right="110" w:firstLine="0"/>
        <w:jc w:val="both"/>
      </w:pPr>
      <w:r>
        <w:t xml:space="preserve">CONTRATO ADMINISTRATIVO </w:t>
      </w:r>
      <w:r w:rsidRPr="00AA4310">
        <w:rPr>
          <w:highlight w:val="yellow"/>
        </w:rPr>
        <w:t>N</w:t>
      </w:r>
      <w:r w:rsidR="0012301C">
        <w:rPr>
          <w:highlight w:val="yellow"/>
        </w:rPr>
        <w:t xml:space="preserve"> __</w:t>
      </w:r>
      <w:r w:rsidRPr="00AA4310">
        <w:rPr>
          <w:highlight w:val="yellow"/>
        </w:rPr>
        <w:t>/2024</w:t>
      </w:r>
      <w:r>
        <w:t>, QUE</w:t>
      </w:r>
      <w:r>
        <w:rPr>
          <w:spacing w:val="1"/>
        </w:rPr>
        <w:t xml:space="preserve"> </w:t>
      </w:r>
      <w:r>
        <w:t>FAZEM ENTRE SI CELEBRAM O MUNICÍPIO DE</w:t>
      </w:r>
      <w:r>
        <w:rPr>
          <w:spacing w:val="-57"/>
        </w:rPr>
        <w:t xml:space="preserve"> </w:t>
      </w:r>
      <w:r>
        <w:t>GOIOERÊ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CIS-COMCAM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CONSÓRCIO INTERMUNICIPAL DE SAÚDE DA</w:t>
      </w:r>
      <w:r>
        <w:rPr>
          <w:spacing w:val="1"/>
        </w:rPr>
        <w:t xml:space="preserve"> </w:t>
      </w:r>
      <w:r>
        <w:t>COMUNIDADE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MUNICIPIOS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REGIÃO</w:t>
      </w:r>
      <w:r>
        <w:rPr>
          <w:spacing w:val="-5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CAMPO MOURÃO.</w:t>
      </w:r>
    </w:p>
    <w:p w14:paraId="0A8765CE" w14:textId="77777777" w:rsidR="00E65EB6" w:rsidRDefault="00E65EB6">
      <w:pPr>
        <w:pStyle w:val="Corpodetexto"/>
        <w:spacing w:before="0"/>
        <w:ind w:left="0"/>
        <w:jc w:val="left"/>
        <w:rPr>
          <w:b/>
          <w:sz w:val="26"/>
        </w:rPr>
      </w:pPr>
    </w:p>
    <w:p w14:paraId="07595466" w14:textId="565FAB89" w:rsidR="00E65EB6" w:rsidRDefault="00351EA3" w:rsidP="005B6F70">
      <w:pPr>
        <w:pStyle w:val="Corpodetexto"/>
        <w:spacing w:before="217"/>
        <w:ind w:right="127"/>
      </w:pPr>
      <w:r>
        <w:t>O</w:t>
      </w:r>
      <w:r>
        <w:rPr>
          <w:spacing w:val="-7"/>
        </w:rPr>
        <w:t xml:space="preserve"> </w:t>
      </w:r>
      <w:r>
        <w:t>Município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Goioerê-PR,</w:t>
      </w:r>
      <w:r>
        <w:rPr>
          <w:spacing w:val="-6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sede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Av.</w:t>
      </w:r>
      <w:r>
        <w:rPr>
          <w:spacing w:val="-6"/>
        </w:rPr>
        <w:t xml:space="preserve"> </w:t>
      </w:r>
      <w:r>
        <w:t>Amazonas,</w:t>
      </w:r>
      <w:r>
        <w:rPr>
          <w:spacing w:val="-6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280,</w:t>
      </w:r>
      <w:r>
        <w:rPr>
          <w:spacing w:val="-6"/>
        </w:rPr>
        <w:t xml:space="preserve"> </w:t>
      </w:r>
      <w:r>
        <w:t>Jardim</w:t>
      </w:r>
      <w:r>
        <w:rPr>
          <w:spacing w:val="-6"/>
        </w:rPr>
        <w:t xml:space="preserve"> </w:t>
      </w:r>
      <w:r>
        <w:t>Lindóia,</w:t>
      </w:r>
      <w:r>
        <w:rPr>
          <w:spacing w:val="-5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cidade</w:t>
      </w:r>
      <w:r>
        <w:rPr>
          <w:spacing w:val="-7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Goioerê,</w:t>
      </w:r>
      <w:r>
        <w:rPr>
          <w:spacing w:val="-4"/>
        </w:rPr>
        <w:t xml:space="preserve"> </w:t>
      </w:r>
      <w:r>
        <w:t>Estado</w:t>
      </w:r>
      <w:r>
        <w:rPr>
          <w:spacing w:val="-4"/>
        </w:rPr>
        <w:t xml:space="preserve"> </w:t>
      </w:r>
      <w:r>
        <w:t>Paraná,</w:t>
      </w:r>
      <w:r>
        <w:rPr>
          <w:spacing w:val="-4"/>
        </w:rPr>
        <w:t xml:space="preserve"> </w:t>
      </w:r>
      <w:r>
        <w:t>inscrito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CNPJ</w:t>
      </w:r>
      <w:r>
        <w:rPr>
          <w:spacing w:val="-3"/>
        </w:rPr>
        <w:t xml:space="preserve"> </w:t>
      </w:r>
      <w:r>
        <w:t>sob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nº</w:t>
      </w:r>
      <w:r>
        <w:rPr>
          <w:spacing w:val="-7"/>
        </w:rPr>
        <w:t xml:space="preserve"> </w:t>
      </w:r>
      <w:r>
        <w:t>78.198.975/0001-63,</w:t>
      </w:r>
      <w:r>
        <w:rPr>
          <w:spacing w:val="-4"/>
        </w:rPr>
        <w:t xml:space="preserve"> </w:t>
      </w:r>
      <w:r>
        <w:t>neste</w:t>
      </w:r>
      <w:r>
        <w:rPr>
          <w:spacing w:val="-4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representado</w:t>
      </w:r>
      <w:r>
        <w:rPr>
          <w:spacing w:val="-57"/>
        </w:rPr>
        <w:t xml:space="preserve"> </w:t>
      </w:r>
      <w:r>
        <w:t xml:space="preserve">pelo Prefeito Municipal </w:t>
      </w:r>
      <w:r>
        <w:rPr>
          <w:b/>
        </w:rPr>
        <w:t>ROBERTO DOS REIS DE LIMA</w:t>
      </w:r>
      <w:r>
        <w:t>, nomeado através do Termo</w:t>
      </w:r>
      <w:r>
        <w:rPr>
          <w:spacing w:val="1"/>
        </w:rPr>
        <w:t xml:space="preserve"> </w:t>
      </w:r>
      <w:r>
        <w:t>Especial de Posse, mandato 1º de janeiro de 2021 a 31 de dezembro de 2024, matrícula</w:t>
      </w:r>
      <w:r>
        <w:rPr>
          <w:spacing w:val="1"/>
        </w:rPr>
        <w:t xml:space="preserve"> </w:t>
      </w:r>
      <w:r>
        <w:t>funcional nº 604007, portador da cédula de Identidade RG nº 6.458.191-0, expedida pela</w:t>
      </w:r>
      <w:r>
        <w:rPr>
          <w:spacing w:val="1"/>
        </w:rPr>
        <w:t xml:space="preserve"> </w:t>
      </w:r>
      <w:r>
        <w:t>SESP/PR,</w:t>
      </w:r>
      <w:r>
        <w:rPr>
          <w:spacing w:val="-9"/>
        </w:rPr>
        <w:t xml:space="preserve"> </w:t>
      </w:r>
      <w:r>
        <w:t>inscrito</w:t>
      </w:r>
      <w:r>
        <w:rPr>
          <w:spacing w:val="-9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CPF</w:t>
      </w:r>
      <w:r>
        <w:rPr>
          <w:spacing w:val="-10"/>
        </w:rPr>
        <w:t xml:space="preserve"> </w:t>
      </w:r>
      <w:r w:rsidRPr="005B6F70">
        <w:t>sob</w:t>
      </w:r>
      <w:r w:rsidRPr="005B6F70">
        <w:rPr>
          <w:spacing w:val="-8"/>
        </w:rPr>
        <w:t xml:space="preserve"> </w:t>
      </w:r>
      <w:r w:rsidRPr="005B6F70">
        <w:t>o</w:t>
      </w:r>
      <w:r w:rsidRPr="005B6F70">
        <w:rPr>
          <w:spacing w:val="-6"/>
        </w:rPr>
        <w:t xml:space="preserve"> </w:t>
      </w:r>
      <w:r w:rsidRPr="005B6F70">
        <w:t>nº</w:t>
      </w:r>
      <w:r w:rsidRPr="005B6F70">
        <w:rPr>
          <w:spacing w:val="-7"/>
        </w:rPr>
        <w:t xml:space="preserve"> </w:t>
      </w:r>
      <w:r w:rsidRPr="005B6F70">
        <w:t>897.614.809-68,</w:t>
      </w:r>
      <w:r w:rsidRPr="005B6F70">
        <w:rPr>
          <w:spacing w:val="-8"/>
        </w:rPr>
        <w:t xml:space="preserve"> </w:t>
      </w:r>
      <w:r w:rsidRPr="005B6F70">
        <w:t>doravante</w:t>
      </w:r>
      <w:r w:rsidRPr="005B6F70">
        <w:rPr>
          <w:spacing w:val="-10"/>
        </w:rPr>
        <w:t xml:space="preserve"> </w:t>
      </w:r>
      <w:r w:rsidRPr="005B6F70">
        <w:t>denominada</w:t>
      </w:r>
      <w:r w:rsidRPr="005B6F70">
        <w:rPr>
          <w:spacing w:val="-7"/>
        </w:rPr>
        <w:t xml:space="preserve"> </w:t>
      </w:r>
      <w:r w:rsidRPr="005B6F70">
        <w:t>CONTRATANTE,</w:t>
      </w:r>
      <w:r w:rsidRPr="005B6F70">
        <w:rPr>
          <w:spacing w:val="-57"/>
        </w:rPr>
        <w:t xml:space="preserve"> </w:t>
      </w:r>
      <w:r w:rsidRPr="005B6F70">
        <w:t>e</w:t>
      </w:r>
      <w:r w:rsidRPr="005B6F70">
        <w:rPr>
          <w:spacing w:val="1"/>
        </w:rPr>
        <w:t xml:space="preserve"> </w:t>
      </w:r>
      <w:r w:rsidRPr="005B6F70">
        <w:t>o</w:t>
      </w:r>
      <w:r w:rsidRPr="005B6F70">
        <w:rPr>
          <w:spacing w:val="1"/>
        </w:rPr>
        <w:t xml:space="preserve"> </w:t>
      </w:r>
      <w:r w:rsidR="00A14C1C" w:rsidRPr="005B6F70">
        <w:rPr>
          <w:b/>
          <w:spacing w:val="1"/>
        </w:rPr>
        <w:t>CONSÓRCIO IINTERMUNICIPAL DE URGENCIA E EMERGÊNCIA DO NOROESTE DO PARANÁ – CIUENP</w:t>
      </w:r>
      <w:r w:rsidR="00A14C1C" w:rsidRPr="005B6F70">
        <w:rPr>
          <w:spacing w:val="1"/>
        </w:rPr>
        <w:t xml:space="preserve"> -</w:t>
      </w:r>
      <w:r w:rsidRPr="005B6F70">
        <w:t>,</w:t>
      </w:r>
      <w:r w:rsidRPr="005B6F70">
        <w:rPr>
          <w:spacing w:val="14"/>
        </w:rPr>
        <w:t xml:space="preserve"> </w:t>
      </w:r>
      <w:r w:rsidRPr="005B6F70">
        <w:t>inscrito</w:t>
      </w:r>
      <w:r w:rsidRPr="005B6F70">
        <w:rPr>
          <w:spacing w:val="14"/>
        </w:rPr>
        <w:t xml:space="preserve"> </w:t>
      </w:r>
      <w:r w:rsidRPr="005B6F70">
        <w:t>no</w:t>
      </w:r>
      <w:r w:rsidR="00A14C1C" w:rsidRPr="005B6F70">
        <w:t xml:space="preserve"> </w:t>
      </w:r>
      <w:r w:rsidRPr="005B6F70">
        <w:t xml:space="preserve">CNPJ/MF sob o nº </w:t>
      </w:r>
      <w:r w:rsidR="005B6F70" w:rsidRPr="005B6F70">
        <w:t>15.718.459/0001-00</w:t>
      </w:r>
      <w:r w:rsidRPr="005B6F70">
        <w:t xml:space="preserve">, sediado na cidade </w:t>
      </w:r>
      <w:r w:rsidR="005B6F70" w:rsidRPr="005B6F70">
        <w:t>de Umuarama</w:t>
      </w:r>
      <w:r w:rsidRPr="005B6F70">
        <w:t>, estado do</w:t>
      </w:r>
      <w:r w:rsidRPr="005B6F70">
        <w:rPr>
          <w:spacing w:val="1"/>
        </w:rPr>
        <w:t xml:space="preserve"> </w:t>
      </w:r>
      <w:r w:rsidRPr="005B6F70">
        <w:t xml:space="preserve">Paraná, na Rua </w:t>
      </w:r>
      <w:r w:rsidR="005B6F70" w:rsidRPr="005B6F70">
        <w:t xml:space="preserve">Paulo Pedrosa de Alencar, n° 4.348, Centro, </w:t>
      </w:r>
      <w:r w:rsidRPr="005B6F70">
        <w:t>doravante designada CONTRATADA, neste</w:t>
      </w:r>
      <w:r w:rsidRPr="00A14C1C">
        <w:t xml:space="preserve"> ato</w:t>
      </w:r>
      <w:r w:rsidRPr="00A14C1C">
        <w:rPr>
          <w:spacing w:val="1"/>
        </w:rPr>
        <w:t xml:space="preserve"> </w:t>
      </w:r>
      <w:r w:rsidRPr="00A14C1C">
        <w:t>representada</w:t>
      </w:r>
      <w:r w:rsidRPr="00A14C1C">
        <w:rPr>
          <w:spacing w:val="-5"/>
        </w:rPr>
        <w:t xml:space="preserve"> </w:t>
      </w:r>
      <w:r w:rsidRPr="00A14C1C">
        <w:t>por</w:t>
      </w:r>
      <w:r w:rsidRPr="00A14C1C">
        <w:rPr>
          <w:spacing w:val="-5"/>
        </w:rPr>
        <w:t xml:space="preserve"> </w:t>
      </w:r>
      <w:r w:rsidRPr="00A14C1C">
        <w:t>seu</w:t>
      </w:r>
      <w:r w:rsidRPr="00A14C1C">
        <w:rPr>
          <w:spacing w:val="-4"/>
        </w:rPr>
        <w:t xml:space="preserve"> </w:t>
      </w:r>
      <w:r w:rsidRPr="00A14C1C">
        <w:t>Presidente,</w:t>
      </w:r>
      <w:r w:rsidRPr="00A14C1C">
        <w:rPr>
          <w:spacing w:val="-4"/>
        </w:rPr>
        <w:t xml:space="preserve"> </w:t>
      </w:r>
      <w:r w:rsidRPr="00A14C1C">
        <w:t>Senhor</w:t>
      </w:r>
      <w:r w:rsidRPr="00A14C1C">
        <w:rPr>
          <w:spacing w:val="-3"/>
        </w:rPr>
        <w:t xml:space="preserve"> </w:t>
      </w:r>
      <w:r w:rsidR="00A14C1C" w:rsidRPr="00A14C1C">
        <w:rPr>
          <w:b/>
        </w:rPr>
        <w:t>MARCO ANTONIO FRANZATO</w:t>
      </w:r>
      <w:r w:rsidRPr="00A14C1C">
        <w:t>,</w:t>
      </w:r>
      <w:r w:rsidRPr="00A14C1C">
        <w:rPr>
          <w:spacing w:val="-4"/>
        </w:rPr>
        <w:t xml:space="preserve"> </w:t>
      </w:r>
      <w:r w:rsidRPr="00A14C1C">
        <w:t>portador</w:t>
      </w:r>
      <w:r w:rsidRPr="00A14C1C">
        <w:rPr>
          <w:spacing w:val="-5"/>
        </w:rPr>
        <w:t xml:space="preserve"> </w:t>
      </w:r>
      <w:r w:rsidRPr="00A14C1C">
        <w:t>da</w:t>
      </w:r>
      <w:r w:rsidRPr="00A14C1C">
        <w:rPr>
          <w:spacing w:val="-5"/>
        </w:rPr>
        <w:t xml:space="preserve"> </w:t>
      </w:r>
      <w:r w:rsidRPr="00A14C1C">
        <w:t>Carteira</w:t>
      </w:r>
      <w:r w:rsidRPr="00A14C1C">
        <w:rPr>
          <w:spacing w:val="-57"/>
        </w:rPr>
        <w:t xml:space="preserve"> </w:t>
      </w:r>
      <w:r w:rsidRPr="00A14C1C">
        <w:t xml:space="preserve">de Identidade nº </w:t>
      </w:r>
      <w:r w:rsidR="00A14C1C" w:rsidRPr="00A14C1C">
        <w:t>3.037.024-4</w:t>
      </w:r>
      <w:r w:rsidRPr="00A14C1C">
        <w:rPr>
          <w:b/>
        </w:rPr>
        <w:t xml:space="preserve">, </w:t>
      </w:r>
      <w:r w:rsidRPr="00A14C1C">
        <w:t xml:space="preserve">expedida pela SSP/PR, e inscrito no CPF nº </w:t>
      </w:r>
      <w:r w:rsidR="00A14C1C" w:rsidRPr="00A14C1C">
        <w:t>306.800.859-04</w:t>
      </w:r>
      <w:r w:rsidRPr="00A14C1C">
        <w:t>,</w:t>
      </w:r>
      <w:r>
        <w:rPr>
          <w:spacing w:val="1"/>
        </w:rPr>
        <w:t xml:space="preserve"> </w:t>
      </w:r>
      <w:r>
        <w:t xml:space="preserve">tendo em vista o que consta no </w:t>
      </w:r>
      <w:r w:rsidRPr="00AA4310">
        <w:rPr>
          <w:highlight w:val="yellow"/>
        </w:rPr>
        <w:t>Processo nº</w:t>
      </w:r>
      <w:r w:rsidR="0012301C">
        <w:rPr>
          <w:highlight w:val="yellow"/>
        </w:rPr>
        <w:t xml:space="preserve"> __</w:t>
      </w:r>
      <w:r w:rsidRPr="00AA4310">
        <w:rPr>
          <w:highlight w:val="yellow"/>
        </w:rPr>
        <w:t>/2024</w:t>
      </w:r>
      <w:r>
        <w:t xml:space="preserve"> e em observância às disposições da e em</w:t>
      </w:r>
      <w:r>
        <w:rPr>
          <w:spacing w:val="1"/>
        </w:rPr>
        <w:t xml:space="preserve"> </w:t>
      </w:r>
      <w:r>
        <w:t>observância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abril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2021,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nº</w:t>
      </w:r>
      <w:r>
        <w:rPr>
          <w:spacing w:val="-57"/>
        </w:rPr>
        <w:t xml:space="preserve"> </w:t>
      </w:r>
      <w:r>
        <w:t>2.972/2023,</w:t>
      </w:r>
      <w:r>
        <w:rPr>
          <w:spacing w:val="-13"/>
        </w:rPr>
        <w:t xml:space="preserve"> </w:t>
      </w:r>
      <w:r>
        <w:t>Decreto</w:t>
      </w:r>
      <w:r>
        <w:rPr>
          <w:spacing w:val="-13"/>
        </w:rPr>
        <w:t xml:space="preserve"> </w:t>
      </w:r>
      <w:r>
        <w:t>Municipal</w:t>
      </w:r>
      <w:r>
        <w:rPr>
          <w:spacing w:val="-13"/>
        </w:rPr>
        <w:t xml:space="preserve"> </w:t>
      </w:r>
      <w:r>
        <w:t>nº</w:t>
      </w:r>
      <w:r>
        <w:rPr>
          <w:spacing w:val="-13"/>
        </w:rPr>
        <w:t xml:space="preserve"> </w:t>
      </w:r>
      <w:r>
        <w:t>8.518/2023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demais</w:t>
      </w:r>
      <w:r>
        <w:rPr>
          <w:spacing w:val="-13"/>
        </w:rPr>
        <w:t xml:space="preserve"> </w:t>
      </w:r>
      <w:r>
        <w:t>legislação</w:t>
      </w:r>
      <w:r>
        <w:rPr>
          <w:spacing w:val="-13"/>
        </w:rPr>
        <w:t xml:space="preserve"> </w:t>
      </w:r>
      <w:r>
        <w:t>aplicáveis,</w:t>
      </w:r>
      <w:r>
        <w:rPr>
          <w:spacing w:val="-13"/>
        </w:rPr>
        <w:t xml:space="preserve"> </w:t>
      </w:r>
      <w:r>
        <w:t>resolvem</w:t>
      </w:r>
      <w:r>
        <w:rPr>
          <w:spacing w:val="-13"/>
        </w:rPr>
        <w:t xml:space="preserve"> </w:t>
      </w:r>
      <w:r>
        <w:t>celebrar</w:t>
      </w:r>
      <w:r>
        <w:rPr>
          <w:spacing w:val="-58"/>
        </w:rPr>
        <w:t xml:space="preserve"> </w:t>
      </w:r>
      <w:r>
        <w:t xml:space="preserve">o presente Termo de Contrato, decorrente de </w:t>
      </w:r>
      <w:r>
        <w:rPr>
          <w:b/>
        </w:rPr>
        <w:t>Dispensa nº 2/2024</w:t>
      </w:r>
      <w:r>
        <w:t>, mediante as cláusulas e</w:t>
      </w:r>
      <w:r>
        <w:rPr>
          <w:spacing w:val="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seguir enunciadas.</w:t>
      </w:r>
    </w:p>
    <w:p w14:paraId="09078840" w14:textId="77777777" w:rsidR="00E65EB6" w:rsidRDefault="00351EA3">
      <w:pPr>
        <w:pStyle w:val="Ttulo1"/>
        <w:numPr>
          <w:ilvl w:val="0"/>
          <w:numId w:val="11"/>
        </w:numPr>
        <w:tabs>
          <w:tab w:val="left" w:pos="343"/>
        </w:tabs>
        <w:spacing w:before="119"/>
        <w:ind w:hanging="241"/>
        <w:jc w:val="both"/>
      </w:pPr>
      <w:r>
        <w:t>CLÁUSULA</w:t>
      </w:r>
      <w:r>
        <w:rPr>
          <w:spacing w:val="-1"/>
        </w:rPr>
        <w:t xml:space="preserve"> </w:t>
      </w:r>
      <w:r>
        <w:t>PRIMEIRA</w:t>
      </w:r>
      <w:r>
        <w:rPr>
          <w:spacing w:val="-1"/>
        </w:rPr>
        <w:t xml:space="preserve"> </w:t>
      </w:r>
      <w:r>
        <w:t>– DO</w:t>
      </w:r>
      <w:r>
        <w:rPr>
          <w:spacing w:val="-1"/>
        </w:rPr>
        <w:t xml:space="preserve"> </w:t>
      </w:r>
      <w:r>
        <w:t>OBJETO</w:t>
      </w:r>
    </w:p>
    <w:p w14:paraId="0102C5C3" w14:textId="77777777" w:rsidR="00700950" w:rsidRPr="00700950" w:rsidRDefault="00700950">
      <w:pPr>
        <w:pStyle w:val="PargrafodaLista"/>
        <w:numPr>
          <w:ilvl w:val="1"/>
          <w:numId w:val="11"/>
        </w:numPr>
        <w:tabs>
          <w:tab w:val="left" w:pos="522"/>
        </w:tabs>
        <w:ind w:left="522" w:hanging="420"/>
        <w:rPr>
          <w:b/>
          <w:sz w:val="24"/>
        </w:rPr>
      </w:pPr>
      <w:r w:rsidRPr="00700950">
        <w:rPr>
          <w:b/>
          <w:sz w:val="24"/>
        </w:rPr>
        <w:t>PAGAMENTO DE CONTRIBUIÇÃO MENSAL ao CONSÓRCIO INTERMUNICIPAL DE URGÊNCIA E EMERGÊNCIA DO NOROESTE DO PARANÁ (CIUENP) - SAMU NOROESTE, atendendo a solicitação da SECRETARIA MUNICIPAL DE SAÚDE DO MUNICÍPIO DE GOIOERÊ-PR.</w:t>
      </w:r>
    </w:p>
    <w:p w14:paraId="62697A64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522"/>
        </w:tabs>
        <w:ind w:left="522" w:hanging="420"/>
        <w:rPr>
          <w:sz w:val="24"/>
        </w:rPr>
      </w:pPr>
      <w:r>
        <w:rPr>
          <w:sz w:val="24"/>
        </w:rPr>
        <w:t>Detalhamento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itens</w:t>
      </w:r>
    </w:p>
    <w:p w14:paraId="03894326" w14:textId="77777777" w:rsidR="00E65EB6" w:rsidRDefault="00E65EB6">
      <w:pPr>
        <w:pStyle w:val="Corpodetexto"/>
        <w:spacing w:before="6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710"/>
        <w:gridCol w:w="566"/>
        <w:gridCol w:w="4435"/>
        <w:gridCol w:w="1092"/>
        <w:gridCol w:w="1417"/>
      </w:tblGrid>
      <w:tr w:rsidR="00E65EB6" w14:paraId="41A93BC2" w14:textId="77777777" w:rsidTr="009167DC">
        <w:trPr>
          <w:trHeight w:val="724"/>
        </w:trPr>
        <w:tc>
          <w:tcPr>
            <w:tcW w:w="703" w:type="dxa"/>
            <w:shd w:val="clear" w:color="auto" w:fill="001F5F"/>
          </w:tcPr>
          <w:p w14:paraId="43E1A833" w14:textId="77777777" w:rsidR="00E65EB6" w:rsidRDefault="00351EA3">
            <w:pPr>
              <w:pStyle w:val="TableParagraph"/>
              <w:spacing w:before="183"/>
              <w:ind w:left="121" w:right="111"/>
              <w:rPr>
                <w:b/>
                <w:sz w:val="21"/>
              </w:rPr>
            </w:pPr>
            <w:r>
              <w:rPr>
                <w:b/>
                <w:color w:val="FFFFFF"/>
                <w:sz w:val="21"/>
              </w:rPr>
              <w:t>Item</w:t>
            </w:r>
          </w:p>
        </w:tc>
        <w:tc>
          <w:tcPr>
            <w:tcW w:w="710" w:type="dxa"/>
            <w:shd w:val="clear" w:color="auto" w:fill="001F5F"/>
          </w:tcPr>
          <w:p w14:paraId="42FE8A7D" w14:textId="77777777" w:rsidR="00E65EB6" w:rsidRDefault="00351EA3">
            <w:pPr>
              <w:pStyle w:val="TableParagraph"/>
              <w:spacing w:before="183"/>
              <w:ind w:left="114" w:right="107"/>
              <w:rPr>
                <w:b/>
                <w:sz w:val="21"/>
              </w:rPr>
            </w:pPr>
            <w:r>
              <w:rPr>
                <w:b/>
                <w:color w:val="FFFFFF"/>
                <w:sz w:val="21"/>
              </w:rPr>
              <w:t>Und.</w:t>
            </w:r>
          </w:p>
        </w:tc>
        <w:tc>
          <w:tcPr>
            <w:tcW w:w="566" w:type="dxa"/>
            <w:shd w:val="clear" w:color="auto" w:fill="001F5F"/>
          </w:tcPr>
          <w:p w14:paraId="3A13AEB5" w14:textId="77777777" w:rsidR="00E65EB6" w:rsidRDefault="00000000">
            <w:pPr>
              <w:pStyle w:val="TableParagraph"/>
              <w:spacing w:before="183"/>
              <w:ind w:left="88" w:right="77"/>
              <w:rPr>
                <w:b/>
                <w:sz w:val="21"/>
              </w:rPr>
            </w:pPr>
            <w:hyperlink r:id="rId7">
              <w:r w:rsidR="00351EA3">
                <w:rPr>
                  <w:b/>
                  <w:color w:val="FFFFFF"/>
                  <w:sz w:val="21"/>
                </w:rPr>
                <w:t>Qtd</w:t>
              </w:r>
            </w:hyperlink>
          </w:p>
        </w:tc>
        <w:tc>
          <w:tcPr>
            <w:tcW w:w="4435" w:type="dxa"/>
            <w:shd w:val="clear" w:color="auto" w:fill="001F5F"/>
          </w:tcPr>
          <w:p w14:paraId="202232AB" w14:textId="77777777" w:rsidR="00E65EB6" w:rsidRDefault="00351EA3">
            <w:pPr>
              <w:pStyle w:val="TableParagraph"/>
              <w:spacing w:before="183"/>
              <w:ind w:left="1671" w:right="1657"/>
              <w:rPr>
                <w:b/>
                <w:sz w:val="21"/>
              </w:rPr>
            </w:pPr>
            <w:r>
              <w:rPr>
                <w:b/>
                <w:color w:val="FFFFFF"/>
                <w:sz w:val="21"/>
              </w:rPr>
              <w:t>Descrição</w:t>
            </w:r>
          </w:p>
        </w:tc>
        <w:tc>
          <w:tcPr>
            <w:tcW w:w="1092" w:type="dxa"/>
            <w:shd w:val="clear" w:color="auto" w:fill="001F5F"/>
          </w:tcPr>
          <w:p w14:paraId="5AFE8696" w14:textId="77777777" w:rsidR="00E65EB6" w:rsidRDefault="00351EA3">
            <w:pPr>
              <w:pStyle w:val="TableParagraph"/>
              <w:spacing w:before="3"/>
              <w:ind w:left="66" w:right="53"/>
              <w:rPr>
                <w:b/>
                <w:sz w:val="21"/>
              </w:rPr>
            </w:pPr>
            <w:r>
              <w:rPr>
                <w:b/>
                <w:color w:val="FFFFFF"/>
                <w:sz w:val="21"/>
              </w:rPr>
              <w:t>Vlr</w:t>
            </w:r>
            <w:r>
              <w:rPr>
                <w:b/>
                <w:color w:val="FFFFFF"/>
                <w:spacing w:val="-6"/>
                <w:sz w:val="21"/>
              </w:rPr>
              <w:t xml:space="preserve"> </w:t>
            </w:r>
            <w:r>
              <w:rPr>
                <w:b/>
                <w:color w:val="FFFFFF"/>
                <w:sz w:val="21"/>
              </w:rPr>
              <w:t>unitário</w:t>
            </w:r>
          </w:p>
          <w:p w14:paraId="717E18BB" w14:textId="77777777" w:rsidR="00E65EB6" w:rsidRDefault="00351EA3">
            <w:pPr>
              <w:pStyle w:val="TableParagraph"/>
              <w:spacing w:before="118"/>
              <w:ind w:left="68" w:right="52"/>
              <w:rPr>
                <w:b/>
                <w:sz w:val="21"/>
              </w:rPr>
            </w:pPr>
            <w:r>
              <w:rPr>
                <w:b/>
                <w:color w:val="FFFFFF"/>
                <w:sz w:val="21"/>
              </w:rPr>
              <w:t>R$</w:t>
            </w:r>
          </w:p>
        </w:tc>
        <w:tc>
          <w:tcPr>
            <w:tcW w:w="1417" w:type="dxa"/>
            <w:shd w:val="clear" w:color="auto" w:fill="001F5F"/>
          </w:tcPr>
          <w:p w14:paraId="0D87C1E3" w14:textId="77777777" w:rsidR="00E65EB6" w:rsidRDefault="00351EA3">
            <w:pPr>
              <w:pStyle w:val="TableParagraph"/>
              <w:spacing w:before="3"/>
              <w:ind w:left="137" w:right="125"/>
              <w:rPr>
                <w:b/>
                <w:sz w:val="21"/>
              </w:rPr>
            </w:pPr>
            <w:r>
              <w:rPr>
                <w:b/>
                <w:color w:val="FFFFFF"/>
                <w:sz w:val="21"/>
              </w:rPr>
              <w:t>Vlr</w:t>
            </w:r>
            <w:r>
              <w:rPr>
                <w:b/>
                <w:color w:val="FFFFFF"/>
                <w:spacing w:val="-5"/>
                <w:sz w:val="21"/>
              </w:rPr>
              <w:t xml:space="preserve"> </w:t>
            </w:r>
            <w:r>
              <w:rPr>
                <w:b/>
                <w:color w:val="FFFFFF"/>
                <w:sz w:val="21"/>
              </w:rPr>
              <w:t>total</w:t>
            </w:r>
          </w:p>
          <w:p w14:paraId="2C25CFFF" w14:textId="77777777" w:rsidR="00E65EB6" w:rsidRDefault="00351EA3">
            <w:pPr>
              <w:pStyle w:val="TableParagraph"/>
              <w:spacing w:before="118"/>
              <w:ind w:left="139" w:right="124"/>
              <w:rPr>
                <w:b/>
                <w:sz w:val="21"/>
              </w:rPr>
            </w:pPr>
            <w:r>
              <w:rPr>
                <w:b/>
                <w:color w:val="FFFFFF"/>
                <w:sz w:val="21"/>
              </w:rPr>
              <w:t>R$</w:t>
            </w:r>
          </w:p>
        </w:tc>
      </w:tr>
      <w:tr w:rsidR="00E65EB6" w:rsidRPr="009167DC" w14:paraId="0C56C956" w14:textId="77777777" w:rsidTr="009167DC">
        <w:trPr>
          <w:trHeight w:val="481"/>
        </w:trPr>
        <w:tc>
          <w:tcPr>
            <w:tcW w:w="703" w:type="dxa"/>
          </w:tcPr>
          <w:p w14:paraId="14665E51" w14:textId="77777777" w:rsidR="00E65EB6" w:rsidRPr="009167DC" w:rsidRDefault="00351EA3">
            <w:pPr>
              <w:pStyle w:val="TableParagraph"/>
              <w:ind w:left="118" w:right="111"/>
              <w:rPr>
                <w:b/>
                <w:sz w:val="20"/>
                <w:szCs w:val="20"/>
              </w:rPr>
            </w:pPr>
            <w:r w:rsidRPr="009167DC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14:paraId="363CFEED" w14:textId="77777777" w:rsidR="00E65EB6" w:rsidRPr="009167DC" w:rsidRDefault="00351EA3">
            <w:pPr>
              <w:pStyle w:val="TableParagraph"/>
              <w:ind w:left="114" w:right="107"/>
              <w:rPr>
                <w:sz w:val="20"/>
                <w:szCs w:val="20"/>
              </w:rPr>
            </w:pPr>
            <w:r w:rsidRPr="009167DC">
              <w:rPr>
                <w:sz w:val="20"/>
                <w:szCs w:val="20"/>
              </w:rPr>
              <w:t>Serv</w:t>
            </w:r>
          </w:p>
        </w:tc>
        <w:tc>
          <w:tcPr>
            <w:tcW w:w="566" w:type="dxa"/>
          </w:tcPr>
          <w:p w14:paraId="5D0C9819" w14:textId="77777777" w:rsidR="00E65EB6" w:rsidRPr="009167DC" w:rsidRDefault="00351EA3">
            <w:pPr>
              <w:pStyle w:val="TableParagraph"/>
              <w:ind w:left="88" w:right="77"/>
              <w:rPr>
                <w:sz w:val="20"/>
                <w:szCs w:val="20"/>
              </w:rPr>
            </w:pPr>
            <w:r w:rsidRPr="009167DC">
              <w:rPr>
                <w:sz w:val="20"/>
                <w:szCs w:val="20"/>
              </w:rPr>
              <w:t>12</w:t>
            </w:r>
          </w:p>
        </w:tc>
        <w:tc>
          <w:tcPr>
            <w:tcW w:w="4435" w:type="dxa"/>
          </w:tcPr>
          <w:p w14:paraId="4733D44B" w14:textId="77777777" w:rsidR="00E65EB6" w:rsidRPr="009167DC" w:rsidRDefault="009167DC" w:rsidP="009167DC">
            <w:pPr>
              <w:jc w:val="both"/>
              <w:rPr>
                <w:sz w:val="20"/>
                <w:szCs w:val="20"/>
              </w:rPr>
            </w:pPr>
            <w:r w:rsidRPr="009167DC">
              <w:rPr>
                <w:sz w:val="20"/>
                <w:szCs w:val="20"/>
              </w:rPr>
              <w:t>REPASSE FEDERAL DE RECURSOS DE INCENTIVO DE CUSTEIO - SAMU - Ações e serviços na área de regulação de Urgências, transporte de pacientes graves e atendimento Pré Hospitalar Móvel, ligados à politica nacional de atenção as Urgências do Sus, conforme legislação pertinente.</w:t>
            </w:r>
          </w:p>
        </w:tc>
        <w:tc>
          <w:tcPr>
            <w:tcW w:w="1092" w:type="dxa"/>
          </w:tcPr>
          <w:p w14:paraId="2A641997" w14:textId="77777777" w:rsidR="00E65EB6" w:rsidRPr="009167DC" w:rsidRDefault="009167DC">
            <w:pPr>
              <w:pStyle w:val="TableParagraph"/>
              <w:ind w:left="66" w:right="53"/>
              <w:rPr>
                <w:sz w:val="20"/>
                <w:szCs w:val="20"/>
              </w:rPr>
            </w:pPr>
            <w:r w:rsidRPr="009167DC">
              <w:rPr>
                <w:sz w:val="20"/>
                <w:szCs w:val="20"/>
              </w:rPr>
              <w:t>91.182,00</w:t>
            </w:r>
          </w:p>
        </w:tc>
        <w:tc>
          <w:tcPr>
            <w:tcW w:w="1417" w:type="dxa"/>
          </w:tcPr>
          <w:p w14:paraId="5D366F40" w14:textId="77777777" w:rsidR="00E65EB6" w:rsidRPr="009167DC" w:rsidRDefault="009167DC">
            <w:pPr>
              <w:pStyle w:val="TableParagraph"/>
              <w:ind w:left="139" w:right="123"/>
              <w:rPr>
                <w:sz w:val="20"/>
                <w:szCs w:val="20"/>
              </w:rPr>
            </w:pPr>
            <w:r w:rsidRPr="009167DC">
              <w:rPr>
                <w:sz w:val="20"/>
                <w:szCs w:val="20"/>
              </w:rPr>
              <w:t>1.094.184,00</w:t>
            </w:r>
          </w:p>
        </w:tc>
      </w:tr>
      <w:tr w:rsidR="00E65EB6" w:rsidRPr="009167DC" w14:paraId="6D9893AE" w14:textId="77777777" w:rsidTr="009167DC">
        <w:trPr>
          <w:trHeight w:val="527"/>
        </w:trPr>
        <w:tc>
          <w:tcPr>
            <w:tcW w:w="703" w:type="dxa"/>
          </w:tcPr>
          <w:p w14:paraId="7876AEF9" w14:textId="77777777" w:rsidR="00E65EB6" w:rsidRPr="009167DC" w:rsidRDefault="00E65EB6">
            <w:pPr>
              <w:pStyle w:val="TableParagraph"/>
              <w:spacing w:before="2"/>
              <w:jc w:val="left"/>
              <w:rPr>
                <w:sz w:val="20"/>
                <w:szCs w:val="20"/>
              </w:rPr>
            </w:pPr>
          </w:p>
          <w:p w14:paraId="7C237247" w14:textId="77777777" w:rsidR="00E65EB6" w:rsidRPr="009167DC" w:rsidRDefault="00351EA3">
            <w:pPr>
              <w:pStyle w:val="TableParagraph"/>
              <w:spacing w:before="0"/>
              <w:ind w:left="118" w:right="111"/>
              <w:rPr>
                <w:b/>
                <w:sz w:val="20"/>
                <w:szCs w:val="20"/>
              </w:rPr>
            </w:pPr>
            <w:r w:rsidRPr="009167DC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710" w:type="dxa"/>
          </w:tcPr>
          <w:p w14:paraId="76E3F651" w14:textId="77777777" w:rsidR="00E65EB6" w:rsidRPr="009167DC" w:rsidRDefault="00E65EB6">
            <w:pPr>
              <w:pStyle w:val="TableParagraph"/>
              <w:spacing w:before="2"/>
              <w:jc w:val="left"/>
              <w:rPr>
                <w:sz w:val="20"/>
                <w:szCs w:val="20"/>
              </w:rPr>
            </w:pPr>
          </w:p>
          <w:p w14:paraId="226D6A41" w14:textId="77777777" w:rsidR="00E65EB6" w:rsidRPr="009167DC" w:rsidRDefault="00351EA3">
            <w:pPr>
              <w:pStyle w:val="TableParagraph"/>
              <w:spacing w:before="0"/>
              <w:ind w:left="114" w:right="107"/>
              <w:rPr>
                <w:sz w:val="20"/>
                <w:szCs w:val="20"/>
              </w:rPr>
            </w:pPr>
            <w:r w:rsidRPr="009167DC">
              <w:rPr>
                <w:sz w:val="20"/>
                <w:szCs w:val="20"/>
              </w:rPr>
              <w:t>Serv</w:t>
            </w:r>
          </w:p>
        </w:tc>
        <w:tc>
          <w:tcPr>
            <w:tcW w:w="566" w:type="dxa"/>
          </w:tcPr>
          <w:p w14:paraId="5A91F795" w14:textId="77777777" w:rsidR="00E65EB6" w:rsidRPr="009167DC" w:rsidRDefault="00E65EB6">
            <w:pPr>
              <w:pStyle w:val="TableParagraph"/>
              <w:spacing w:before="2"/>
              <w:jc w:val="left"/>
              <w:rPr>
                <w:sz w:val="20"/>
                <w:szCs w:val="20"/>
              </w:rPr>
            </w:pPr>
          </w:p>
          <w:p w14:paraId="2CD40345" w14:textId="77777777" w:rsidR="00E65EB6" w:rsidRPr="009167DC" w:rsidRDefault="00351EA3">
            <w:pPr>
              <w:pStyle w:val="TableParagraph"/>
              <w:spacing w:before="0"/>
              <w:ind w:left="88" w:right="77"/>
              <w:rPr>
                <w:sz w:val="20"/>
                <w:szCs w:val="20"/>
              </w:rPr>
            </w:pPr>
            <w:r w:rsidRPr="009167DC">
              <w:rPr>
                <w:sz w:val="20"/>
                <w:szCs w:val="20"/>
              </w:rPr>
              <w:t>12</w:t>
            </w:r>
          </w:p>
        </w:tc>
        <w:tc>
          <w:tcPr>
            <w:tcW w:w="4435" w:type="dxa"/>
          </w:tcPr>
          <w:p w14:paraId="5C8E365F" w14:textId="77777777" w:rsidR="00E65EB6" w:rsidRPr="009167DC" w:rsidRDefault="009167DC" w:rsidP="009167DC">
            <w:pPr>
              <w:jc w:val="both"/>
              <w:rPr>
                <w:sz w:val="20"/>
                <w:szCs w:val="20"/>
              </w:rPr>
            </w:pPr>
            <w:r w:rsidRPr="009167DC">
              <w:rPr>
                <w:sz w:val="20"/>
                <w:szCs w:val="20"/>
              </w:rPr>
              <w:t>REPASSE ESTADUAL PARA CUSTEIO DO CIUENP/SAMU NOROESTE DO PARANÁ.</w:t>
            </w:r>
          </w:p>
        </w:tc>
        <w:tc>
          <w:tcPr>
            <w:tcW w:w="1092" w:type="dxa"/>
          </w:tcPr>
          <w:p w14:paraId="56C8BF37" w14:textId="77777777" w:rsidR="00E65EB6" w:rsidRPr="009167DC" w:rsidRDefault="009167DC">
            <w:pPr>
              <w:pStyle w:val="TableParagraph"/>
              <w:spacing w:before="0"/>
              <w:ind w:left="66" w:right="53"/>
              <w:rPr>
                <w:sz w:val="20"/>
                <w:szCs w:val="20"/>
              </w:rPr>
            </w:pPr>
            <w:r w:rsidRPr="009167DC">
              <w:rPr>
                <w:sz w:val="20"/>
                <w:szCs w:val="20"/>
              </w:rPr>
              <w:t>93.307,64</w:t>
            </w:r>
          </w:p>
        </w:tc>
        <w:tc>
          <w:tcPr>
            <w:tcW w:w="1417" w:type="dxa"/>
          </w:tcPr>
          <w:p w14:paraId="6E5C7F9D" w14:textId="77777777" w:rsidR="00E65EB6" w:rsidRPr="009167DC" w:rsidRDefault="009167DC">
            <w:pPr>
              <w:pStyle w:val="TableParagraph"/>
              <w:spacing w:before="0"/>
              <w:ind w:left="139" w:right="123"/>
              <w:rPr>
                <w:sz w:val="20"/>
                <w:szCs w:val="20"/>
              </w:rPr>
            </w:pPr>
            <w:r w:rsidRPr="009167DC">
              <w:rPr>
                <w:sz w:val="20"/>
                <w:szCs w:val="20"/>
              </w:rPr>
              <w:t>1.119.691,68</w:t>
            </w:r>
          </w:p>
        </w:tc>
      </w:tr>
      <w:tr w:rsidR="00E65EB6" w:rsidRPr="009167DC" w14:paraId="54A068C5" w14:textId="77777777" w:rsidTr="009167DC">
        <w:trPr>
          <w:trHeight w:val="484"/>
        </w:trPr>
        <w:tc>
          <w:tcPr>
            <w:tcW w:w="703" w:type="dxa"/>
          </w:tcPr>
          <w:p w14:paraId="11667EEA" w14:textId="77777777" w:rsidR="00E65EB6" w:rsidRPr="009167DC" w:rsidRDefault="00351EA3">
            <w:pPr>
              <w:pStyle w:val="TableParagraph"/>
              <w:ind w:left="118" w:right="111"/>
              <w:rPr>
                <w:b/>
                <w:sz w:val="20"/>
                <w:szCs w:val="20"/>
              </w:rPr>
            </w:pPr>
            <w:r w:rsidRPr="009167DC">
              <w:rPr>
                <w:b/>
                <w:sz w:val="20"/>
                <w:szCs w:val="20"/>
              </w:rPr>
              <w:t>03</w:t>
            </w:r>
          </w:p>
        </w:tc>
        <w:tc>
          <w:tcPr>
            <w:tcW w:w="710" w:type="dxa"/>
          </w:tcPr>
          <w:p w14:paraId="241F7E7F" w14:textId="77777777" w:rsidR="00E65EB6" w:rsidRPr="009167DC" w:rsidRDefault="00351EA3">
            <w:pPr>
              <w:pStyle w:val="TableParagraph"/>
              <w:ind w:left="114" w:right="107"/>
              <w:rPr>
                <w:sz w:val="20"/>
                <w:szCs w:val="20"/>
              </w:rPr>
            </w:pPr>
            <w:r w:rsidRPr="009167DC">
              <w:rPr>
                <w:sz w:val="20"/>
                <w:szCs w:val="20"/>
              </w:rPr>
              <w:t>Serv</w:t>
            </w:r>
          </w:p>
        </w:tc>
        <w:tc>
          <w:tcPr>
            <w:tcW w:w="566" w:type="dxa"/>
          </w:tcPr>
          <w:p w14:paraId="67449D69" w14:textId="77777777" w:rsidR="00E65EB6" w:rsidRPr="009167DC" w:rsidRDefault="009167DC">
            <w:pPr>
              <w:pStyle w:val="TableParagraph"/>
              <w:ind w:left="88" w:right="77"/>
              <w:rPr>
                <w:sz w:val="20"/>
                <w:szCs w:val="20"/>
              </w:rPr>
            </w:pPr>
            <w:r w:rsidRPr="009167DC">
              <w:rPr>
                <w:sz w:val="20"/>
                <w:szCs w:val="20"/>
              </w:rPr>
              <w:t>12</w:t>
            </w:r>
          </w:p>
        </w:tc>
        <w:tc>
          <w:tcPr>
            <w:tcW w:w="4435" w:type="dxa"/>
          </w:tcPr>
          <w:p w14:paraId="4E57A5BA" w14:textId="77777777" w:rsidR="00E65EB6" w:rsidRPr="009167DC" w:rsidRDefault="009167DC" w:rsidP="009167DC">
            <w:pPr>
              <w:jc w:val="both"/>
              <w:rPr>
                <w:sz w:val="20"/>
                <w:szCs w:val="20"/>
              </w:rPr>
            </w:pPr>
            <w:r w:rsidRPr="009167DC">
              <w:rPr>
                <w:sz w:val="20"/>
                <w:szCs w:val="20"/>
              </w:rPr>
              <w:t>REPASSE MUNICIPAL PARA CUSTEIO DO CIUENP/SAMU NOROESTE DO PARANÁ - Valor per capita para o custeio mensal de R$ 1,60 (um real e sessenta centavos), estabelecido pela 35ª Assembleia Geral Ordinária e com base no CENSO/IBGE 2022.</w:t>
            </w:r>
          </w:p>
        </w:tc>
        <w:tc>
          <w:tcPr>
            <w:tcW w:w="1092" w:type="dxa"/>
          </w:tcPr>
          <w:p w14:paraId="137DAF95" w14:textId="77777777" w:rsidR="00E65EB6" w:rsidRPr="009167DC" w:rsidRDefault="009167DC">
            <w:pPr>
              <w:pStyle w:val="TableParagraph"/>
              <w:ind w:left="68" w:right="53"/>
              <w:rPr>
                <w:sz w:val="20"/>
                <w:szCs w:val="20"/>
              </w:rPr>
            </w:pPr>
            <w:r w:rsidRPr="009167DC">
              <w:rPr>
                <w:sz w:val="20"/>
                <w:szCs w:val="20"/>
              </w:rPr>
              <w:t>45.499,20</w:t>
            </w:r>
          </w:p>
        </w:tc>
        <w:tc>
          <w:tcPr>
            <w:tcW w:w="1417" w:type="dxa"/>
          </w:tcPr>
          <w:p w14:paraId="57C5A6E4" w14:textId="77777777" w:rsidR="00E65EB6" w:rsidRPr="009167DC" w:rsidRDefault="009167DC">
            <w:pPr>
              <w:pStyle w:val="TableParagraph"/>
              <w:ind w:left="139" w:right="125"/>
              <w:rPr>
                <w:sz w:val="20"/>
                <w:szCs w:val="20"/>
              </w:rPr>
            </w:pPr>
            <w:r w:rsidRPr="009167DC">
              <w:rPr>
                <w:sz w:val="20"/>
                <w:szCs w:val="20"/>
              </w:rPr>
              <w:t>545.990,40</w:t>
            </w:r>
          </w:p>
        </w:tc>
      </w:tr>
    </w:tbl>
    <w:p w14:paraId="28E035A5" w14:textId="77777777" w:rsidR="00E65EB6" w:rsidRDefault="00E65EB6">
      <w:pPr>
        <w:rPr>
          <w:sz w:val="21"/>
        </w:rPr>
        <w:sectPr w:rsidR="00E65EB6" w:rsidSect="005B3D48">
          <w:headerReference w:type="default" r:id="rId8"/>
          <w:footerReference w:type="default" r:id="rId9"/>
          <w:type w:val="continuous"/>
          <w:pgSz w:w="11910" w:h="16840"/>
          <w:pgMar w:top="2360" w:right="1000" w:bottom="1120" w:left="1600" w:header="716" w:footer="924" w:gutter="0"/>
          <w:pgNumType w:start="1"/>
          <w:cols w:space="720"/>
        </w:sectPr>
      </w:pPr>
    </w:p>
    <w:p w14:paraId="3C76B9E2" w14:textId="77777777" w:rsidR="00E65EB6" w:rsidRDefault="00E65EB6">
      <w:pPr>
        <w:pStyle w:val="Corpodetexto"/>
        <w:spacing w:before="7"/>
        <w:ind w:left="0"/>
        <w:jc w:val="left"/>
        <w:rPr>
          <w:sz w:val="25"/>
        </w:rPr>
      </w:pPr>
    </w:p>
    <w:p w14:paraId="31C5DCC2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523"/>
        </w:tabs>
        <w:spacing w:before="0" w:line="275" w:lineRule="exact"/>
        <w:ind w:left="522" w:hanging="421"/>
        <w:rPr>
          <w:sz w:val="24"/>
        </w:rPr>
      </w:pPr>
      <w:r>
        <w:rPr>
          <w:sz w:val="24"/>
        </w:rPr>
        <w:t>Vinculam</w:t>
      </w:r>
      <w:r>
        <w:rPr>
          <w:spacing w:val="-2"/>
          <w:sz w:val="24"/>
        </w:rPr>
        <w:t xml:space="preserve"> </w:t>
      </w:r>
      <w:r>
        <w:rPr>
          <w:sz w:val="24"/>
        </w:rPr>
        <w:t>esta</w:t>
      </w:r>
      <w:r>
        <w:rPr>
          <w:spacing w:val="-2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-1"/>
          <w:sz w:val="24"/>
        </w:rPr>
        <w:t xml:space="preserve"> </w:t>
      </w:r>
      <w:r>
        <w:rPr>
          <w:sz w:val="24"/>
        </w:rPr>
        <w:t>independentemente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transcrição:</w:t>
      </w:r>
    </w:p>
    <w:p w14:paraId="0EB2C729" w14:textId="77777777" w:rsidR="00E65EB6" w:rsidRDefault="00351EA3">
      <w:pPr>
        <w:pStyle w:val="PargrafodaLista"/>
        <w:numPr>
          <w:ilvl w:val="2"/>
          <w:numId w:val="11"/>
        </w:numPr>
        <w:tabs>
          <w:tab w:val="left" w:pos="844"/>
        </w:tabs>
        <w:ind w:hanging="601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Referência;</w:t>
      </w:r>
    </w:p>
    <w:p w14:paraId="7B8F2AB6" w14:textId="77777777" w:rsidR="00E65EB6" w:rsidRDefault="00351EA3">
      <w:pPr>
        <w:pStyle w:val="PargrafodaLista"/>
        <w:numPr>
          <w:ilvl w:val="2"/>
          <w:numId w:val="11"/>
        </w:numPr>
        <w:tabs>
          <w:tab w:val="left" w:pos="844"/>
        </w:tabs>
        <w:ind w:hanging="601"/>
        <w:rPr>
          <w:sz w:val="24"/>
        </w:rPr>
      </w:pPr>
      <w:r>
        <w:rPr>
          <w:sz w:val="24"/>
        </w:rPr>
        <w:t>Aviso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"/>
          <w:sz w:val="24"/>
        </w:rPr>
        <w:t xml:space="preserve"> </w:t>
      </w:r>
      <w:r>
        <w:rPr>
          <w:sz w:val="24"/>
        </w:rPr>
        <w:t>Direta;</w:t>
      </w:r>
    </w:p>
    <w:p w14:paraId="3E667883" w14:textId="77777777" w:rsidR="00F778CA" w:rsidRDefault="00351EA3" w:rsidP="00F778CA">
      <w:pPr>
        <w:pStyle w:val="Corpodetexto"/>
        <w:ind w:left="243"/>
        <w:jc w:val="left"/>
      </w:pPr>
      <w:r>
        <w:t>1.3.4.</w:t>
      </w:r>
      <w:r>
        <w:rPr>
          <w:spacing w:val="-3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anexos</w:t>
      </w:r>
      <w:r>
        <w:rPr>
          <w:spacing w:val="-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supracitados.</w:t>
      </w:r>
    </w:p>
    <w:p w14:paraId="7C29FEBF" w14:textId="77777777" w:rsidR="00E65EB6" w:rsidRDefault="00351EA3">
      <w:pPr>
        <w:pStyle w:val="Ttulo1"/>
        <w:numPr>
          <w:ilvl w:val="0"/>
          <w:numId w:val="11"/>
        </w:numPr>
        <w:tabs>
          <w:tab w:val="left" w:pos="343"/>
        </w:tabs>
        <w:ind w:hanging="241"/>
      </w:pPr>
      <w:r>
        <w:t>CLÁUSULA</w:t>
      </w:r>
      <w:r>
        <w:rPr>
          <w:spacing w:val="-1"/>
        </w:rPr>
        <w:t xml:space="preserve"> </w:t>
      </w:r>
      <w:r>
        <w:t>SEGUNDA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VIGÊNCIA</w:t>
      </w:r>
    </w:p>
    <w:p w14:paraId="721ED853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530"/>
        </w:tabs>
        <w:ind w:right="131" w:firstLine="0"/>
        <w:rPr>
          <w:sz w:val="24"/>
        </w:rPr>
      </w:pPr>
      <w:r>
        <w:rPr>
          <w:sz w:val="24"/>
        </w:rPr>
        <w:t xml:space="preserve">O prazo de vigência da contratação é de </w:t>
      </w:r>
      <w:r>
        <w:rPr>
          <w:b/>
          <w:sz w:val="24"/>
        </w:rPr>
        <w:t xml:space="preserve">12 (doze) meses </w:t>
      </w:r>
      <w:r>
        <w:rPr>
          <w:sz w:val="24"/>
        </w:rPr>
        <w:t>contados da assinatura do deste</w:t>
      </w:r>
      <w:r>
        <w:rPr>
          <w:spacing w:val="1"/>
          <w:sz w:val="24"/>
        </w:rPr>
        <w:t xml:space="preserve"> </w:t>
      </w:r>
      <w:r>
        <w:rPr>
          <w:sz w:val="24"/>
        </w:rPr>
        <w:t>termo.</w:t>
      </w:r>
    </w:p>
    <w:p w14:paraId="245DDA92" w14:textId="77777777" w:rsidR="00E65EB6" w:rsidRDefault="00351EA3">
      <w:pPr>
        <w:pStyle w:val="Ttulo1"/>
        <w:numPr>
          <w:ilvl w:val="0"/>
          <w:numId w:val="11"/>
        </w:numPr>
        <w:tabs>
          <w:tab w:val="left" w:pos="343"/>
        </w:tabs>
        <w:ind w:hanging="241"/>
      </w:pPr>
      <w:r>
        <w:t>CLÁUSULA</w:t>
      </w:r>
      <w:r>
        <w:rPr>
          <w:spacing w:val="-2"/>
        </w:rPr>
        <w:t xml:space="preserve"> </w:t>
      </w:r>
      <w:r>
        <w:t>TERCEIRA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PREÇO</w:t>
      </w:r>
    </w:p>
    <w:p w14:paraId="3F96D49A" w14:textId="77777777" w:rsidR="009167DC" w:rsidRPr="009167DC" w:rsidRDefault="00351EA3">
      <w:pPr>
        <w:pStyle w:val="PargrafodaLista"/>
        <w:numPr>
          <w:ilvl w:val="1"/>
          <w:numId w:val="10"/>
        </w:numPr>
        <w:tabs>
          <w:tab w:val="left" w:pos="470"/>
        </w:tabs>
        <w:ind w:right="130" w:firstLine="0"/>
        <w:rPr>
          <w:sz w:val="24"/>
        </w:rPr>
      </w:pPr>
      <w:r>
        <w:rPr>
          <w:sz w:val="24"/>
        </w:rPr>
        <w:t xml:space="preserve">O valor do presente Termo de Contrato é de </w:t>
      </w:r>
      <w:r>
        <w:rPr>
          <w:b/>
          <w:sz w:val="24"/>
        </w:rPr>
        <w:t>R$ 2.7</w:t>
      </w:r>
      <w:r w:rsidR="009167DC">
        <w:rPr>
          <w:b/>
          <w:sz w:val="24"/>
        </w:rPr>
        <w:t>59.866,08 (dois milhões, setecentos e cinquenta e nove mil reais e oito centavos)</w:t>
      </w:r>
    </w:p>
    <w:p w14:paraId="1866EF50" w14:textId="77777777" w:rsidR="00E65EB6" w:rsidRDefault="00351EA3">
      <w:pPr>
        <w:pStyle w:val="PargrafodaLista"/>
        <w:numPr>
          <w:ilvl w:val="1"/>
          <w:numId w:val="10"/>
        </w:numPr>
        <w:tabs>
          <w:tab w:val="left" w:pos="470"/>
        </w:tabs>
        <w:spacing w:before="121"/>
        <w:ind w:right="133" w:firstLine="0"/>
        <w:rPr>
          <w:sz w:val="24"/>
        </w:rPr>
      </w:pPr>
      <w:r>
        <w:rPr>
          <w:sz w:val="24"/>
        </w:rPr>
        <w:t>No valor acima estão incluídas todas as despesas ordinárias diretas e indiretas decorrentes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tributos</w:t>
      </w:r>
      <w:r>
        <w:rPr>
          <w:spacing w:val="1"/>
          <w:sz w:val="24"/>
        </w:rPr>
        <w:t xml:space="preserve"> </w:t>
      </w:r>
      <w:r>
        <w:rPr>
          <w:sz w:val="24"/>
        </w:rPr>
        <w:t>e/ou</w:t>
      </w:r>
      <w:r>
        <w:rPr>
          <w:spacing w:val="1"/>
          <w:sz w:val="24"/>
        </w:rPr>
        <w:t xml:space="preserve"> </w:t>
      </w:r>
      <w:r>
        <w:rPr>
          <w:sz w:val="24"/>
        </w:rPr>
        <w:t>impostos,</w:t>
      </w:r>
      <w:r>
        <w:rPr>
          <w:spacing w:val="1"/>
          <w:sz w:val="24"/>
        </w:rPr>
        <w:t xml:space="preserve"> </w:t>
      </w:r>
      <w:r>
        <w:rPr>
          <w:sz w:val="24"/>
        </w:rPr>
        <w:t>encargos</w:t>
      </w:r>
      <w:r>
        <w:rPr>
          <w:spacing w:val="1"/>
          <w:sz w:val="24"/>
        </w:rPr>
        <w:t xml:space="preserve"> </w:t>
      </w:r>
      <w:r>
        <w:rPr>
          <w:sz w:val="24"/>
        </w:rPr>
        <w:t>sociais,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trabalhistas,</w:t>
      </w:r>
      <w:r>
        <w:rPr>
          <w:spacing w:val="1"/>
          <w:sz w:val="24"/>
        </w:rPr>
        <w:t xml:space="preserve"> </w:t>
      </w:r>
      <w:r>
        <w:rPr>
          <w:sz w:val="24"/>
        </w:rPr>
        <w:t>previdenciários, fiscais e comerciais incidentes, taxa de administração, frete, seguro e outros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1"/>
          <w:sz w:val="24"/>
        </w:rPr>
        <w:t xml:space="preserve"> </w:t>
      </w:r>
      <w:r>
        <w:rPr>
          <w:sz w:val="24"/>
        </w:rPr>
        <w:t>ao cumprimento integral do objeto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contratação.</w:t>
      </w:r>
    </w:p>
    <w:p w14:paraId="3FF7A1F6" w14:textId="77777777" w:rsidR="00E65EB6" w:rsidRDefault="00351EA3">
      <w:pPr>
        <w:pStyle w:val="Ttulo1"/>
        <w:numPr>
          <w:ilvl w:val="0"/>
          <w:numId w:val="11"/>
        </w:numPr>
        <w:tabs>
          <w:tab w:val="left" w:pos="343"/>
        </w:tabs>
        <w:ind w:hanging="241"/>
      </w:pPr>
      <w:r>
        <w:t>CLÁUSULA</w:t>
      </w:r>
      <w:r>
        <w:rPr>
          <w:spacing w:val="-2"/>
        </w:rPr>
        <w:t xml:space="preserve"> </w:t>
      </w:r>
      <w:r>
        <w:t>QUARTA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DOTAÇÃO</w:t>
      </w:r>
      <w:r>
        <w:rPr>
          <w:spacing w:val="-1"/>
        </w:rPr>
        <w:t xml:space="preserve"> </w:t>
      </w:r>
      <w:r>
        <w:t>ORÇAMENTÁRIA</w:t>
      </w:r>
    </w:p>
    <w:p w14:paraId="1A0D224D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06"/>
        </w:tabs>
        <w:ind w:right="134" w:firstLine="0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provenientes</w:t>
      </w:r>
      <w:r>
        <w:rPr>
          <w:spacing w:val="1"/>
          <w:sz w:val="24"/>
        </w:rPr>
        <w:t xml:space="preserve"> </w:t>
      </w:r>
      <w:r>
        <w:rPr>
          <w:sz w:val="24"/>
        </w:rPr>
        <w:t>desta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correrão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seguinte</w:t>
      </w:r>
      <w:r>
        <w:rPr>
          <w:spacing w:val="1"/>
          <w:sz w:val="24"/>
        </w:rPr>
        <w:t xml:space="preserve"> </w:t>
      </w:r>
      <w:r>
        <w:rPr>
          <w:sz w:val="24"/>
        </w:rPr>
        <w:t>dotação</w:t>
      </w:r>
      <w:r>
        <w:rPr>
          <w:spacing w:val="1"/>
          <w:sz w:val="24"/>
        </w:rPr>
        <w:t xml:space="preserve"> </w:t>
      </w:r>
      <w:r>
        <w:rPr>
          <w:sz w:val="24"/>
        </w:rPr>
        <w:t>orçamentária:</w:t>
      </w:r>
    </w:p>
    <w:p w14:paraId="04E9A5D7" w14:textId="77777777" w:rsidR="00E65EB6" w:rsidRDefault="00E65EB6">
      <w:pPr>
        <w:pStyle w:val="Corpodetexto"/>
        <w:spacing w:before="6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0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4"/>
        <w:gridCol w:w="2410"/>
        <w:gridCol w:w="1277"/>
        <w:gridCol w:w="4109"/>
      </w:tblGrid>
      <w:tr w:rsidR="00E65EB6" w14:paraId="64B1CC81" w14:textId="77777777">
        <w:trPr>
          <w:trHeight w:val="407"/>
        </w:trPr>
        <w:tc>
          <w:tcPr>
            <w:tcW w:w="1274" w:type="dxa"/>
            <w:tcBorders>
              <w:right w:val="single" w:sz="4" w:space="0" w:color="000000"/>
            </w:tcBorders>
          </w:tcPr>
          <w:p w14:paraId="128BCF9F" w14:textId="77777777" w:rsidR="00E65EB6" w:rsidRPr="00F778CA" w:rsidRDefault="00351EA3">
            <w:pPr>
              <w:pStyle w:val="TableParagraph"/>
              <w:spacing w:before="54"/>
              <w:ind w:left="161" w:right="157"/>
              <w:rPr>
                <w:b/>
                <w:sz w:val="24"/>
              </w:rPr>
            </w:pPr>
            <w:r w:rsidRPr="00F778CA">
              <w:rPr>
                <w:b/>
                <w:sz w:val="24"/>
              </w:rPr>
              <w:t>Cód.Red.</w:t>
            </w:r>
          </w:p>
        </w:tc>
        <w:tc>
          <w:tcPr>
            <w:tcW w:w="2410" w:type="dxa"/>
            <w:tcBorders>
              <w:left w:val="single" w:sz="4" w:space="0" w:color="000000"/>
              <w:right w:val="single" w:sz="4" w:space="0" w:color="000000"/>
            </w:tcBorders>
          </w:tcPr>
          <w:p w14:paraId="18A8C82D" w14:textId="77777777" w:rsidR="00E65EB6" w:rsidRPr="00F778CA" w:rsidRDefault="00351EA3">
            <w:pPr>
              <w:pStyle w:val="TableParagraph"/>
              <w:spacing w:before="54"/>
              <w:ind w:left="32" w:right="29"/>
              <w:rPr>
                <w:b/>
                <w:sz w:val="24"/>
              </w:rPr>
            </w:pPr>
            <w:r w:rsidRPr="00F778CA">
              <w:rPr>
                <w:b/>
                <w:sz w:val="24"/>
              </w:rPr>
              <w:t>Funcional</w:t>
            </w:r>
            <w:r w:rsidRPr="00F778CA">
              <w:rPr>
                <w:b/>
                <w:spacing w:val="-2"/>
                <w:sz w:val="24"/>
              </w:rPr>
              <w:t xml:space="preserve"> </w:t>
            </w:r>
            <w:r w:rsidRPr="00F778CA">
              <w:rPr>
                <w:b/>
                <w:sz w:val="24"/>
              </w:rPr>
              <w:t>Programática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1E142FC8" w14:textId="77777777" w:rsidR="00E65EB6" w:rsidRPr="00F778CA" w:rsidRDefault="00351EA3">
            <w:pPr>
              <w:pStyle w:val="TableParagraph"/>
              <w:spacing w:before="54"/>
              <w:ind w:right="359"/>
              <w:jc w:val="right"/>
              <w:rPr>
                <w:b/>
                <w:sz w:val="24"/>
              </w:rPr>
            </w:pPr>
            <w:r w:rsidRPr="00F778CA">
              <w:rPr>
                <w:b/>
                <w:sz w:val="24"/>
              </w:rPr>
              <w:t>Fonte</w:t>
            </w:r>
          </w:p>
        </w:tc>
        <w:tc>
          <w:tcPr>
            <w:tcW w:w="4109" w:type="dxa"/>
            <w:tcBorders>
              <w:left w:val="single" w:sz="4" w:space="0" w:color="000000"/>
            </w:tcBorders>
          </w:tcPr>
          <w:p w14:paraId="0779BF6F" w14:textId="77777777" w:rsidR="00E65EB6" w:rsidRPr="00F778CA" w:rsidRDefault="00351EA3">
            <w:pPr>
              <w:pStyle w:val="TableParagraph"/>
              <w:spacing w:before="54"/>
              <w:ind w:left="978" w:right="981"/>
              <w:rPr>
                <w:b/>
                <w:sz w:val="24"/>
              </w:rPr>
            </w:pPr>
            <w:r w:rsidRPr="00F778CA">
              <w:rPr>
                <w:b/>
                <w:sz w:val="24"/>
              </w:rPr>
              <w:t>Elemento</w:t>
            </w:r>
            <w:r w:rsidRPr="00F778CA">
              <w:rPr>
                <w:b/>
                <w:spacing w:val="-1"/>
                <w:sz w:val="24"/>
              </w:rPr>
              <w:t xml:space="preserve"> </w:t>
            </w:r>
            <w:r w:rsidRPr="00F778CA">
              <w:rPr>
                <w:b/>
                <w:sz w:val="24"/>
              </w:rPr>
              <w:t>da</w:t>
            </w:r>
            <w:r w:rsidRPr="00F778CA">
              <w:rPr>
                <w:b/>
                <w:spacing w:val="-2"/>
                <w:sz w:val="24"/>
              </w:rPr>
              <w:t xml:space="preserve"> </w:t>
            </w:r>
            <w:r w:rsidRPr="00F778CA">
              <w:rPr>
                <w:b/>
                <w:sz w:val="24"/>
              </w:rPr>
              <w:t>Despesa</w:t>
            </w:r>
          </w:p>
        </w:tc>
      </w:tr>
      <w:tr w:rsidR="00E65EB6" w14:paraId="22FF5356" w14:textId="77777777">
        <w:trPr>
          <w:trHeight w:val="405"/>
        </w:trPr>
        <w:tc>
          <w:tcPr>
            <w:tcW w:w="1274" w:type="dxa"/>
            <w:tcBorders>
              <w:right w:val="single" w:sz="4" w:space="0" w:color="000000"/>
            </w:tcBorders>
          </w:tcPr>
          <w:p w14:paraId="13FF6023" w14:textId="77777777" w:rsidR="00E65EB6" w:rsidRDefault="00F778CA">
            <w:pPr>
              <w:pStyle w:val="TableParagraph"/>
              <w:spacing w:before="52"/>
              <w:ind w:left="161" w:right="156"/>
              <w:rPr>
                <w:sz w:val="24"/>
              </w:rPr>
            </w:pPr>
            <w:r>
              <w:rPr>
                <w:sz w:val="24"/>
              </w:rPr>
              <w:t>262</w:t>
            </w:r>
          </w:p>
        </w:tc>
        <w:tc>
          <w:tcPr>
            <w:tcW w:w="2410" w:type="dxa"/>
            <w:tcBorders>
              <w:left w:val="single" w:sz="4" w:space="0" w:color="000000"/>
              <w:right w:val="single" w:sz="4" w:space="0" w:color="000000"/>
            </w:tcBorders>
          </w:tcPr>
          <w:p w14:paraId="4717C813" w14:textId="77777777" w:rsidR="00E65EB6" w:rsidRDefault="00F778CA" w:rsidP="00F778CA">
            <w:pPr>
              <w:pStyle w:val="TableParagraph"/>
              <w:spacing w:before="52"/>
              <w:ind w:left="32" w:right="27"/>
              <w:rPr>
                <w:sz w:val="24"/>
              </w:rPr>
            </w:pPr>
            <w:r>
              <w:rPr>
                <w:sz w:val="24"/>
              </w:rPr>
              <w:t>10.302.0012.2.063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766364EE" w14:textId="77777777" w:rsidR="00E65EB6" w:rsidRDefault="00F778CA">
            <w:pPr>
              <w:pStyle w:val="TableParagraph"/>
              <w:spacing w:before="52"/>
              <w:ind w:right="331"/>
              <w:jc w:val="right"/>
              <w:rPr>
                <w:sz w:val="24"/>
              </w:rPr>
            </w:pPr>
            <w:r>
              <w:rPr>
                <w:sz w:val="24"/>
              </w:rPr>
              <w:t>00303</w:t>
            </w:r>
          </w:p>
        </w:tc>
        <w:tc>
          <w:tcPr>
            <w:tcW w:w="4109" w:type="dxa"/>
            <w:tcBorders>
              <w:left w:val="single" w:sz="4" w:space="0" w:color="000000"/>
            </w:tcBorders>
          </w:tcPr>
          <w:p w14:paraId="5E23EB1B" w14:textId="77777777" w:rsidR="00E65EB6" w:rsidRDefault="00F778CA" w:rsidP="00F778CA">
            <w:pPr>
              <w:pStyle w:val="TableParagraph"/>
              <w:spacing w:before="52"/>
              <w:ind w:left="980" w:right="981"/>
              <w:rPr>
                <w:sz w:val="24"/>
              </w:rPr>
            </w:pPr>
            <w:r>
              <w:rPr>
                <w:sz w:val="24"/>
              </w:rPr>
              <w:t>3.1.71.70.00.00.00.00</w:t>
            </w:r>
          </w:p>
        </w:tc>
      </w:tr>
      <w:tr w:rsidR="00F778CA" w14:paraId="7737A458" w14:textId="77777777">
        <w:trPr>
          <w:trHeight w:val="386"/>
        </w:trPr>
        <w:tc>
          <w:tcPr>
            <w:tcW w:w="1274" w:type="dxa"/>
            <w:tcBorders>
              <w:right w:val="single" w:sz="4" w:space="0" w:color="000000"/>
            </w:tcBorders>
          </w:tcPr>
          <w:p w14:paraId="382CCCA1" w14:textId="77777777" w:rsidR="00F778CA" w:rsidRDefault="00F778CA" w:rsidP="00F778CA">
            <w:pPr>
              <w:pStyle w:val="TableParagraph"/>
              <w:spacing w:before="54"/>
              <w:ind w:left="161" w:right="156"/>
              <w:rPr>
                <w:sz w:val="24"/>
              </w:rPr>
            </w:pPr>
            <w:r>
              <w:rPr>
                <w:sz w:val="24"/>
              </w:rPr>
              <w:t>262</w:t>
            </w:r>
          </w:p>
        </w:tc>
        <w:tc>
          <w:tcPr>
            <w:tcW w:w="2410" w:type="dxa"/>
            <w:tcBorders>
              <w:left w:val="single" w:sz="4" w:space="0" w:color="000000"/>
              <w:right w:val="single" w:sz="4" w:space="0" w:color="000000"/>
            </w:tcBorders>
          </w:tcPr>
          <w:p w14:paraId="29B313C8" w14:textId="77777777" w:rsidR="00F778CA" w:rsidRDefault="00F778CA" w:rsidP="00F778CA">
            <w:pPr>
              <w:jc w:val="center"/>
            </w:pPr>
            <w:r w:rsidRPr="003C47A5">
              <w:rPr>
                <w:sz w:val="24"/>
              </w:rPr>
              <w:t>10.302.0012.2.063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560AAA95" w14:textId="77777777" w:rsidR="00F778CA" w:rsidRDefault="00F778CA" w:rsidP="00F778CA">
            <w:pPr>
              <w:pStyle w:val="TableParagraph"/>
              <w:spacing w:before="54"/>
              <w:ind w:right="331"/>
              <w:jc w:val="right"/>
              <w:rPr>
                <w:sz w:val="24"/>
              </w:rPr>
            </w:pPr>
            <w:r>
              <w:rPr>
                <w:sz w:val="24"/>
              </w:rPr>
              <w:t>00494</w:t>
            </w:r>
          </w:p>
        </w:tc>
        <w:tc>
          <w:tcPr>
            <w:tcW w:w="4109" w:type="dxa"/>
            <w:tcBorders>
              <w:left w:val="single" w:sz="4" w:space="0" w:color="000000"/>
            </w:tcBorders>
          </w:tcPr>
          <w:p w14:paraId="723F088B" w14:textId="77777777" w:rsidR="00F778CA" w:rsidRDefault="00F778CA" w:rsidP="00F778CA">
            <w:pPr>
              <w:jc w:val="center"/>
            </w:pPr>
            <w:r w:rsidRPr="00351CD2">
              <w:rPr>
                <w:sz w:val="24"/>
              </w:rPr>
              <w:t>3.1.71.70.00.00.00.00</w:t>
            </w:r>
          </w:p>
        </w:tc>
      </w:tr>
      <w:tr w:rsidR="00F778CA" w14:paraId="05EE2912" w14:textId="77777777">
        <w:trPr>
          <w:trHeight w:val="386"/>
        </w:trPr>
        <w:tc>
          <w:tcPr>
            <w:tcW w:w="1274" w:type="dxa"/>
            <w:tcBorders>
              <w:right w:val="single" w:sz="4" w:space="0" w:color="000000"/>
            </w:tcBorders>
          </w:tcPr>
          <w:p w14:paraId="2CA8BAE2" w14:textId="77777777" w:rsidR="00F778CA" w:rsidRDefault="00F778CA" w:rsidP="00F778CA">
            <w:pPr>
              <w:pStyle w:val="TableParagraph"/>
              <w:spacing w:before="54"/>
              <w:ind w:left="161" w:right="156"/>
              <w:rPr>
                <w:sz w:val="24"/>
              </w:rPr>
            </w:pPr>
            <w:r>
              <w:rPr>
                <w:sz w:val="24"/>
              </w:rPr>
              <w:t>262</w:t>
            </w:r>
          </w:p>
        </w:tc>
        <w:tc>
          <w:tcPr>
            <w:tcW w:w="2410" w:type="dxa"/>
            <w:tcBorders>
              <w:left w:val="single" w:sz="4" w:space="0" w:color="000000"/>
              <w:right w:val="single" w:sz="4" w:space="0" w:color="000000"/>
            </w:tcBorders>
          </w:tcPr>
          <w:p w14:paraId="60162DC4" w14:textId="77777777" w:rsidR="00F778CA" w:rsidRDefault="00F778CA" w:rsidP="00F778CA">
            <w:pPr>
              <w:jc w:val="center"/>
            </w:pPr>
            <w:r w:rsidRPr="003C47A5">
              <w:rPr>
                <w:sz w:val="24"/>
              </w:rPr>
              <w:t>10.302.0012.2.063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4DE6A4D9" w14:textId="77777777" w:rsidR="00F778CA" w:rsidRDefault="00F778CA" w:rsidP="00F778CA">
            <w:pPr>
              <w:pStyle w:val="TableParagraph"/>
              <w:spacing w:before="54"/>
              <w:ind w:right="331"/>
              <w:jc w:val="right"/>
              <w:rPr>
                <w:sz w:val="24"/>
              </w:rPr>
            </w:pPr>
            <w:r>
              <w:rPr>
                <w:sz w:val="24"/>
              </w:rPr>
              <w:t>07494</w:t>
            </w:r>
          </w:p>
        </w:tc>
        <w:tc>
          <w:tcPr>
            <w:tcW w:w="4109" w:type="dxa"/>
            <w:tcBorders>
              <w:left w:val="single" w:sz="4" w:space="0" w:color="000000"/>
            </w:tcBorders>
          </w:tcPr>
          <w:p w14:paraId="244F0136" w14:textId="77777777" w:rsidR="00F778CA" w:rsidRDefault="00F778CA" w:rsidP="00F778CA">
            <w:pPr>
              <w:jc w:val="center"/>
            </w:pPr>
            <w:r w:rsidRPr="00351CD2">
              <w:rPr>
                <w:sz w:val="24"/>
              </w:rPr>
              <w:t>3.1.71.70.00.00.00.00</w:t>
            </w:r>
          </w:p>
        </w:tc>
      </w:tr>
      <w:tr w:rsidR="00F778CA" w14:paraId="45CA1902" w14:textId="77777777">
        <w:trPr>
          <w:trHeight w:val="386"/>
        </w:trPr>
        <w:tc>
          <w:tcPr>
            <w:tcW w:w="1274" w:type="dxa"/>
            <w:tcBorders>
              <w:right w:val="single" w:sz="4" w:space="0" w:color="000000"/>
            </w:tcBorders>
          </w:tcPr>
          <w:p w14:paraId="1CAA50B6" w14:textId="77777777" w:rsidR="00F778CA" w:rsidRDefault="00F778CA" w:rsidP="00F778CA">
            <w:pPr>
              <w:pStyle w:val="TableParagraph"/>
              <w:spacing w:before="54"/>
              <w:ind w:left="161" w:right="156"/>
              <w:rPr>
                <w:sz w:val="24"/>
              </w:rPr>
            </w:pPr>
            <w:r>
              <w:rPr>
                <w:sz w:val="24"/>
              </w:rPr>
              <w:t>263</w:t>
            </w:r>
          </w:p>
        </w:tc>
        <w:tc>
          <w:tcPr>
            <w:tcW w:w="2410" w:type="dxa"/>
            <w:tcBorders>
              <w:left w:val="single" w:sz="4" w:space="0" w:color="000000"/>
              <w:right w:val="single" w:sz="4" w:space="0" w:color="000000"/>
            </w:tcBorders>
          </w:tcPr>
          <w:p w14:paraId="4CE7204C" w14:textId="77777777" w:rsidR="00F778CA" w:rsidRDefault="00F778CA" w:rsidP="00F778CA">
            <w:pPr>
              <w:jc w:val="center"/>
            </w:pPr>
            <w:r w:rsidRPr="003C47A5">
              <w:rPr>
                <w:sz w:val="24"/>
              </w:rPr>
              <w:t>10.302.0012.2.063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59CED6B4" w14:textId="77777777" w:rsidR="00F778CA" w:rsidRDefault="00F778CA" w:rsidP="00F778CA">
            <w:pPr>
              <w:pStyle w:val="TableParagraph"/>
              <w:spacing w:before="52"/>
              <w:ind w:right="331"/>
              <w:jc w:val="right"/>
              <w:rPr>
                <w:sz w:val="24"/>
              </w:rPr>
            </w:pPr>
            <w:r>
              <w:rPr>
                <w:sz w:val="24"/>
              </w:rPr>
              <w:t>00303</w:t>
            </w:r>
          </w:p>
        </w:tc>
        <w:tc>
          <w:tcPr>
            <w:tcW w:w="4109" w:type="dxa"/>
            <w:tcBorders>
              <w:left w:val="single" w:sz="4" w:space="0" w:color="000000"/>
            </w:tcBorders>
          </w:tcPr>
          <w:p w14:paraId="6F0FA216" w14:textId="77777777" w:rsidR="00F778CA" w:rsidRDefault="00F778CA" w:rsidP="00F778CA">
            <w:pPr>
              <w:jc w:val="center"/>
            </w:pPr>
            <w:r w:rsidRPr="00351CD2">
              <w:rPr>
                <w:sz w:val="24"/>
              </w:rPr>
              <w:t>3.1.71.70.00.00.00.00</w:t>
            </w:r>
          </w:p>
        </w:tc>
      </w:tr>
      <w:tr w:rsidR="00F778CA" w14:paraId="3269B4E9" w14:textId="77777777">
        <w:trPr>
          <w:trHeight w:val="386"/>
        </w:trPr>
        <w:tc>
          <w:tcPr>
            <w:tcW w:w="1274" w:type="dxa"/>
            <w:tcBorders>
              <w:right w:val="single" w:sz="4" w:space="0" w:color="000000"/>
            </w:tcBorders>
          </w:tcPr>
          <w:p w14:paraId="752E34AB" w14:textId="77777777" w:rsidR="00F778CA" w:rsidRDefault="00F778CA" w:rsidP="00F778CA">
            <w:pPr>
              <w:pStyle w:val="TableParagraph"/>
              <w:spacing w:before="54"/>
              <w:ind w:left="161" w:right="156"/>
              <w:rPr>
                <w:sz w:val="24"/>
              </w:rPr>
            </w:pPr>
            <w:r>
              <w:rPr>
                <w:sz w:val="24"/>
              </w:rPr>
              <w:t>263</w:t>
            </w:r>
          </w:p>
        </w:tc>
        <w:tc>
          <w:tcPr>
            <w:tcW w:w="2410" w:type="dxa"/>
            <w:tcBorders>
              <w:left w:val="single" w:sz="4" w:space="0" w:color="000000"/>
              <w:right w:val="single" w:sz="4" w:space="0" w:color="000000"/>
            </w:tcBorders>
          </w:tcPr>
          <w:p w14:paraId="08A78740" w14:textId="77777777" w:rsidR="00F778CA" w:rsidRDefault="00F778CA" w:rsidP="00F778CA">
            <w:pPr>
              <w:jc w:val="center"/>
            </w:pPr>
            <w:r w:rsidRPr="003C47A5">
              <w:rPr>
                <w:sz w:val="24"/>
              </w:rPr>
              <w:t>10.302.0012.2.063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1DFC50EF" w14:textId="77777777" w:rsidR="00F778CA" w:rsidRDefault="00F778CA" w:rsidP="00F778CA">
            <w:pPr>
              <w:pStyle w:val="TableParagraph"/>
              <w:spacing w:before="54"/>
              <w:ind w:right="331"/>
              <w:jc w:val="right"/>
              <w:rPr>
                <w:sz w:val="24"/>
              </w:rPr>
            </w:pPr>
            <w:r>
              <w:rPr>
                <w:sz w:val="24"/>
              </w:rPr>
              <w:t>00494</w:t>
            </w:r>
          </w:p>
        </w:tc>
        <w:tc>
          <w:tcPr>
            <w:tcW w:w="4109" w:type="dxa"/>
            <w:tcBorders>
              <w:left w:val="single" w:sz="4" w:space="0" w:color="000000"/>
            </w:tcBorders>
          </w:tcPr>
          <w:p w14:paraId="73B99A84" w14:textId="77777777" w:rsidR="00F778CA" w:rsidRDefault="00F778CA" w:rsidP="00F778CA">
            <w:pPr>
              <w:jc w:val="center"/>
            </w:pPr>
            <w:r w:rsidRPr="00351CD2">
              <w:rPr>
                <w:sz w:val="24"/>
              </w:rPr>
              <w:t>3.1.71.70.00.00.00.00</w:t>
            </w:r>
          </w:p>
        </w:tc>
      </w:tr>
      <w:tr w:rsidR="00F778CA" w14:paraId="17D017D4" w14:textId="77777777">
        <w:trPr>
          <w:trHeight w:val="386"/>
        </w:trPr>
        <w:tc>
          <w:tcPr>
            <w:tcW w:w="1274" w:type="dxa"/>
            <w:tcBorders>
              <w:right w:val="single" w:sz="4" w:space="0" w:color="000000"/>
            </w:tcBorders>
          </w:tcPr>
          <w:p w14:paraId="1C4E2B55" w14:textId="77777777" w:rsidR="00F778CA" w:rsidRDefault="00F778CA" w:rsidP="00F778CA">
            <w:pPr>
              <w:pStyle w:val="TableParagraph"/>
              <w:spacing w:before="54"/>
              <w:ind w:left="161" w:right="156"/>
              <w:rPr>
                <w:sz w:val="24"/>
              </w:rPr>
            </w:pPr>
            <w:r>
              <w:rPr>
                <w:sz w:val="24"/>
              </w:rPr>
              <w:t>263</w:t>
            </w:r>
          </w:p>
        </w:tc>
        <w:tc>
          <w:tcPr>
            <w:tcW w:w="2410" w:type="dxa"/>
            <w:tcBorders>
              <w:left w:val="single" w:sz="4" w:space="0" w:color="000000"/>
              <w:right w:val="single" w:sz="4" w:space="0" w:color="000000"/>
            </w:tcBorders>
          </w:tcPr>
          <w:p w14:paraId="7DE129CD" w14:textId="77777777" w:rsidR="00F778CA" w:rsidRDefault="00F778CA" w:rsidP="00F778CA">
            <w:pPr>
              <w:jc w:val="center"/>
            </w:pPr>
            <w:r w:rsidRPr="003C47A5">
              <w:rPr>
                <w:sz w:val="24"/>
              </w:rPr>
              <w:t>10.302.0012.2.063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420D9A14" w14:textId="77777777" w:rsidR="00F778CA" w:rsidRDefault="00F778CA" w:rsidP="00F778CA">
            <w:pPr>
              <w:pStyle w:val="TableParagraph"/>
              <w:spacing w:before="54"/>
              <w:ind w:right="331"/>
              <w:jc w:val="right"/>
              <w:rPr>
                <w:sz w:val="24"/>
              </w:rPr>
            </w:pPr>
            <w:r>
              <w:rPr>
                <w:sz w:val="24"/>
              </w:rPr>
              <w:t>07494</w:t>
            </w:r>
          </w:p>
        </w:tc>
        <w:tc>
          <w:tcPr>
            <w:tcW w:w="4109" w:type="dxa"/>
            <w:tcBorders>
              <w:left w:val="single" w:sz="4" w:space="0" w:color="000000"/>
            </w:tcBorders>
          </w:tcPr>
          <w:p w14:paraId="1EDCCDCE" w14:textId="77777777" w:rsidR="00F778CA" w:rsidRDefault="00F778CA" w:rsidP="00F778CA">
            <w:pPr>
              <w:jc w:val="center"/>
            </w:pPr>
            <w:r w:rsidRPr="00351CD2">
              <w:rPr>
                <w:sz w:val="24"/>
              </w:rPr>
              <w:t>3.1.71.70.00.00.00.00</w:t>
            </w:r>
          </w:p>
        </w:tc>
      </w:tr>
    </w:tbl>
    <w:p w14:paraId="252ED824" w14:textId="77777777" w:rsidR="00E65EB6" w:rsidRDefault="00351EA3">
      <w:pPr>
        <w:pStyle w:val="Corpodetexto"/>
        <w:spacing w:before="0"/>
        <w:ind w:right="133"/>
      </w:pPr>
      <w:r>
        <w:t>4.2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dotação</w:t>
      </w:r>
      <w:r>
        <w:rPr>
          <w:spacing w:val="-6"/>
        </w:rPr>
        <w:t xml:space="preserve"> </w:t>
      </w:r>
      <w:r>
        <w:t>relativa</w:t>
      </w:r>
      <w:r>
        <w:rPr>
          <w:spacing w:val="-7"/>
        </w:rPr>
        <w:t xml:space="preserve"> </w:t>
      </w:r>
      <w:r>
        <w:t>aos</w:t>
      </w:r>
      <w:r>
        <w:rPr>
          <w:spacing w:val="-6"/>
        </w:rPr>
        <w:t xml:space="preserve"> </w:t>
      </w:r>
      <w:r>
        <w:t>exercícios</w:t>
      </w:r>
      <w:r>
        <w:rPr>
          <w:spacing w:val="-6"/>
        </w:rPr>
        <w:t xml:space="preserve"> </w:t>
      </w:r>
      <w:r>
        <w:t>financeiros</w:t>
      </w:r>
      <w:r>
        <w:rPr>
          <w:spacing w:val="-7"/>
        </w:rPr>
        <w:t xml:space="preserve"> </w:t>
      </w:r>
      <w:r>
        <w:t>subsequentes</w:t>
      </w:r>
      <w:r>
        <w:rPr>
          <w:spacing w:val="-7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indicada</w:t>
      </w:r>
      <w:r>
        <w:rPr>
          <w:spacing w:val="-7"/>
        </w:rPr>
        <w:t xml:space="preserve"> </w:t>
      </w:r>
      <w:r>
        <w:t>após</w:t>
      </w:r>
      <w:r>
        <w:rPr>
          <w:spacing w:val="-6"/>
        </w:rPr>
        <w:t xml:space="preserve"> </w:t>
      </w:r>
      <w:r>
        <w:t>aprovação</w:t>
      </w:r>
      <w:r>
        <w:rPr>
          <w:spacing w:val="-6"/>
        </w:rPr>
        <w:t xml:space="preserve"> </w:t>
      </w:r>
      <w:r>
        <w:t>da</w:t>
      </w:r>
      <w:r>
        <w:rPr>
          <w:spacing w:val="-58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Orçamentária</w:t>
      </w:r>
      <w:r>
        <w:rPr>
          <w:spacing w:val="-8"/>
        </w:rPr>
        <w:t xml:space="preserve"> </w:t>
      </w:r>
      <w:r>
        <w:t>respectiva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liberação</w:t>
      </w:r>
      <w:r>
        <w:rPr>
          <w:spacing w:val="-7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créditos</w:t>
      </w:r>
      <w:r>
        <w:rPr>
          <w:spacing w:val="-7"/>
        </w:rPr>
        <w:t xml:space="preserve"> </w:t>
      </w:r>
      <w:r>
        <w:t>correspondentes,</w:t>
      </w:r>
      <w:r>
        <w:rPr>
          <w:spacing w:val="-7"/>
        </w:rPr>
        <w:t xml:space="preserve"> </w:t>
      </w:r>
      <w:r>
        <w:t>mediante</w:t>
      </w:r>
      <w:r>
        <w:rPr>
          <w:spacing w:val="-8"/>
        </w:rPr>
        <w:t xml:space="preserve"> </w:t>
      </w:r>
      <w:r>
        <w:t>apostilamento.</w:t>
      </w:r>
    </w:p>
    <w:p w14:paraId="1126926E" w14:textId="77777777" w:rsidR="00E65EB6" w:rsidRDefault="00351EA3">
      <w:pPr>
        <w:pStyle w:val="Ttulo1"/>
        <w:numPr>
          <w:ilvl w:val="0"/>
          <w:numId w:val="11"/>
        </w:numPr>
        <w:tabs>
          <w:tab w:val="left" w:pos="343"/>
        </w:tabs>
        <w:spacing w:before="119"/>
        <w:ind w:hanging="241"/>
      </w:pPr>
      <w:r>
        <w:t>CLÁUSULA</w:t>
      </w:r>
      <w:r>
        <w:rPr>
          <w:spacing w:val="-2"/>
        </w:rPr>
        <w:t xml:space="preserve"> </w:t>
      </w:r>
      <w:r>
        <w:t>QUINTA</w:t>
      </w:r>
      <w:r>
        <w:rPr>
          <w:spacing w:val="-1"/>
        </w:rPr>
        <w:t xml:space="preserve"> </w:t>
      </w:r>
      <w:r>
        <w:t>– DO</w:t>
      </w:r>
      <w:r>
        <w:rPr>
          <w:spacing w:val="-1"/>
        </w:rPr>
        <w:t xml:space="preserve"> </w:t>
      </w:r>
      <w:r>
        <w:t>PAGAMENTO</w:t>
      </w:r>
    </w:p>
    <w:p w14:paraId="0FCC4607" w14:textId="77777777" w:rsidR="00E65EB6" w:rsidRDefault="00351EA3">
      <w:pPr>
        <w:pStyle w:val="Corpodetexto"/>
        <w:spacing w:before="121"/>
        <w:ind w:right="171"/>
        <w:jc w:val="left"/>
      </w:pPr>
      <w:r>
        <w:t>5.1 Os valores mensais a serem pagos pela prestação dos serviços serão realizados de maneira</w:t>
      </w:r>
      <w:r>
        <w:rPr>
          <w:spacing w:val="-57"/>
        </w:rPr>
        <w:t xml:space="preserve"> </w:t>
      </w:r>
      <w:r>
        <w:t>indicada na Clausula Primeira- Objeto e conforme acordado entre os Municípios ora</w:t>
      </w:r>
      <w:r>
        <w:rPr>
          <w:spacing w:val="1"/>
        </w:rPr>
        <w:t xml:space="preserve"> </w:t>
      </w:r>
      <w:r>
        <w:t>consorciados.</w:t>
      </w:r>
    </w:p>
    <w:p w14:paraId="2AA739A2" w14:textId="77777777" w:rsidR="00F778CA" w:rsidRDefault="00F778CA">
      <w:pPr>
        <w:pStyle w:val="PargrafodaLista"/>
        <w:numPr>
          <w:ilvl w:val="1"/>
          <w:numId w:val="9"/>
        </w:numPr>
        <w:tabs>
          <w:tab w:val="left" w:pos="522"/>
        </w:tabs>
        <w:spacing w:before="0"/>
        <w:ind w:left="102" w:right="203" w:firstLine="0"/>
        <w:rPr>
          <w:sz w:val="24"/>
        </w:rPr>
      </w:pPr>
      <w:r>
        <w:rPr>
          <w:sz w:val="24"/>
        </w:rPr>
        <w:t>O pagamento dar-se-á mediante transferencia bancária na conta corrente do consórcio até o dia 25 de cada mês da respectiva competência (ou o próximo dia útil subsequente), mediante o envio de recibos ou por pagamento de boleto bancário.</w:t>
      </w:r>
    </w:p>
    <w:p w14:paraId="6C5AD371" w14:textId="77777777" w:rsidR="00F778CA" w:rsidRDefault="00F778CA">
      <w:pPr>
        <w:pStyle w:val="PargrafodaLista"/>
        <w:numPr>
          <w:ilvl w:val="1"/>
          <w:numId w:val="9"/>
        </w:numPr>
        <w:tabs>
          <w:tab w:val="left" w:pos="522"/>
        </w:tabs>
        <w:spacing w:before="0"/>
        <w:ind w:left="102" w:right="203" w:firstLine="0"/>
        <w:rPr>
          <w:sz w:val="24"/>
        </w:rPr>
      </w:pPr>
      <w:r>
        <w:rPr>
          <w:sz w:val="24"/>
        </w:rPr>
        <w:t>A falta de pagamento de qualquer valor originado do objeto do contrato implicará na atualização dos valores pela taxa SELIC, e as penalidades previstas no Estatuto.</w:t>
      </w:r>
    </w:p>
    <w:p w14:paraId="736E7CD9" w14:textId="77777777" w:rsidR="003A2557" w:rsidRDefault="003A2557">
      <w:pPr>
        <w:pStyle w:val="PargrafodaLista"/>
        <w:numPr>
          <w:ilvl w:val="1"/>
          <w:numId w:val="9"/>
        </w:numPr>
        <w:tabs>
          <w:tab w:val="left" w:pos="522"/>
        </w:tabs>
        <w:spacing w:before="1"/>
        <w:ind w:left="102" w:right="245" w:firstLine="0"/>
        <w:rPr>
          <w:sz w:val="24"/>
        </w:rPr>
      </w:pPr>
      <w:r>
        <w:rPr>
          <w:sz w:val="24"/>
        </w:rPr>
        <w:t xml:space="preserve">Os valores podem ser revistos em qualquer mês do ano de 2024, condicionado a decisão em Assembleia. </w:t>
      </w:r>
    </w:p>
    <w:p w14:paraId="70B89920" w14:textId="77777777" w:rsidR="00E65EB6" w:rsidRDefault="00351EA3">
      <w:pPr>
        <w:pStyle w:val="PargrafodaLista"/>
        <w:numPr>
          <w:ilvl w:val="1"/>
          <w:numId w:val="9"/>
        </w:numPr>
        <w:tabs>
          <w:tab w:val="left" w:pos="522"/>
        </w:tabs>
        <w:spacing w:before="2" w:line="237" w:lineRule="auto"/>
        <w:ind w:left="102" w:right="524" w:firstLine="0"/>
        <w:rPr>
          <w:sz w:val="24"/>
        </w:rPr>
      </w:pPr>
      <w:r>
        <w:rPr>
          <w:sz w:val="24"/>
        </w:rPr>
        <w:lastRenderedPageBreak/>
        <w:t>Antes de cada pagamento será realizada consulta conforme dispostos no art. 68 da Lei</w:t>
      </w:r>
      <w:r>
        <w:rPr>
          <w:spacing w:val="-58"/>
          <w:sz w:val="24"/>
        </w:rPr>
        <w:t xml:space="preserve"> </w:t>
      </w:r>
      <w:r>
        <w:rPr>
          <w:sz w:val="24"/>
        </w:rPr>
        <w:t>14.133/21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verificar a</w:t>
      </w:r>
      <w:r>
        <w:rPr>
          <w:spacing w:val="-1"/>
          <w:sz w:val="24"/>
        </w:rPr>
        <w:t xml:space="preserve"> </w:t>
      </w:r>
      <w:r>
        <w:rPr>
          <w:sz w:val="24"/>
        </w:rPr>
        <w:t>manutenção das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 de</w:t>
      </w:r>
      <w:r>
        <w:rPr>
          <w:spacing w:val="-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exigidas.</w:t>
      </w:r>
    </w:p>
    <w:p w14:paraId="74D74A0C" w14:textId="77777777" w:rsidR="00E65EB6" w:rsidRDefault="00351EA3">
      <w:pPr>
        <w:pStyle w:val="PargrafodaLista"/>
        <w:numPr>
          <w:ilvl w:val="1"/>
          <w:numId w:val="9"/>
        </w:numPr>
        <w:tabs>
          <w:tab w:val="left" w:pos="597"/>
        </w:tabs>
        <w:spacing w:before="1"/>
        <w:ind w:left="102" w:right="135" w:firstLine="0"/>
        <w:rPr>
          <w:sz w:val="24"/>
        </w:rPr>
      </w:pPr>
      <w:r>
        <w:rPr>
          <w:sz w:val="24"/>
        </w:rPr>
        <w:t>Constatando-se,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providenciada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notificação, por escrito, para que, no prazo de 5 (cinco) dias úteis, regularize sua situação ou,</w:t>
      </w:r>
      <w:r>
        <w:rPr>
          <w:spacing w:val="1"/>
          <w:sz w:val="24"/>
        </w:rPr>
        <w:t xml:space="preserve"> </w:t>
      </w:r>
      <w:r>
        <w:rPr>
          <w:sz w:val="24"/>
        </w:rPr>
        <w:t>no mesmo prazo, apresente sua defesa. O prazo poderá ser prorrogado uma vez, por igual</w:t>
      </w:r>
      <w:r>
        <w:rPr>
          <w:spacing w:val="1"/>
          <w:sz w:val="24"/>
        </w:rPr>
        <w:t xml:space="preserve"> </w:t>
      </w:r>
      <w:r>
        <w:rPr>
          <w:sz w:val="24"/>
        </w:rPr>
        <w:t>período,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critério da</w:t>
      </w:r>
      <w:r>
        <w:rPr>
          <w:spacing w:val="-2"/>
          <w:sz w:val="24"/>
        </w:rPr>
        <w:t xml:space="preserve"> </w:t>
      </w:r>
      <w:r>
        <w:rPr>
          <w:sz w:val="24"/>
        </w:rPr>
        <w:t>contratante.</w:t>
      </w:r>
    </w:p>
    <w:p w14:paraId="02409E15" w14:textId="77777777" w:rsidR="00E65EB6" w:rsidRDefault="00351EA3">
      <w:pPr>
        <w:pStyle w:val="PargrafodaLista"/>
        <w:numPr>
          <w:ilvl w:val="1"/>
          <w:numId w:val="9"/>
        </w:numPr>
        <w:tabs>
          <w:tab w:val="left" w:pos="554"/>
        </w:tabs>
        <w:ind w:left="102" w:right="133" w:firstLine="0"/>
        <w:rPr>
          <w:sz w:val="24"/>
        </w:rPr>
      </w:pPr>
      <w:r>
        <w:rPr>
          <w:sz w:val="24"/>
        </w:rPr>
        <w:t>Não havendo regularização ou sendo a defesa considerada improcedente, a 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deverá comunicar aos órgãos responsáveis pela fiscalização da regularidade fiscal quanto à</w:t>
      </w:r>
      <w:r>
        <w:rPr>
          <w:spacing w:val="1"/>
          <w:sz w:val="24"/>
        </w:rPr>
        <w:t xml:space="preserve"> </w:t>
      </w:r>
      <w:r>
        <w:rPr>
          <w:sz w:val="24"/>
        </w:rPr>
        <w:t>inadimplência da contratada, bem como quanto à existência de pagamento a ser efetuado, para</w:t>
      </w:r>
      <w:r>
        <w:rPr>
          <w:spacing w:val="-57"/>
          <w:sz w:val="24"/>
        </w:rPr>
        <w:t xml:space="preserve"> </w:t>
      </w:r>
      <w:r>
        <w:rPr>
          <w:sz w:val="24"/>
        </w:rPr>
        <w:t>que sejam acionados os meios pertinentes e necessários para garantir o recebimento de seus</w:t>
      </w:r>
      <w:r>
        <w:rPr>
          <w:spacing w:val="1"/>
          <w:sz w:val="24"/>
        </w:rPr>
        <w:t xml:space="preserve"> </w:t>
      </w:r>
      <w:r>
        <w:rPr>
          <w:sz w:val="24"/>
        </w:rPr>
        <w:t>créditos.</w:t>
      </w:r>
    </w:p>
    <w:p w14:paraId="03FD3884" w14:textId="77777777" w:rsidR="00E65EB6" w:rsidRDefault="00351EA3">
      <w:pPr>
        <w:pStyle w:val="PargrafodaLista"/>
        <w:numPr>
          <w:ilvl w:val="1"/>
          <w:numId w:val="9"/>
        </w:numPr>
        <w:tabs>
          <w:tab w:val="left" w:pos="635"/>
        </w:tabs>
        <w:spacing w:before="121"/>
        <w:ind w:left="102" w:right="135" w:firstLine="0"/>
        <w:rPr>
          <w:sz w:val="24"/>
        </w:rPr>
      </w:pPr>
      <w:r>
        <w:rPr>
          <w:sz w:val="24"/>
        </w:rPr>
        <w:t>Persistindo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irregularidade,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7"/>
          <w:sz w:val="24"/>
        </w:rPr>
        <w:t xml:space="preserve"> </w:t>
      </w:r>
      <w:r>
        <w:rPr>
          <w:sz w:val="24"/>
        </w:rPr>
        <w:t>deverá</w:t>
      </w:r>
      <w:r>
        <w:rPr>
          <w:spacing w:val="-8"/>
          <w:sz w:val="24"/>
        </w:rPr>
        <w:t xml:space="preserve"> </w:t>
      </w:r>
      <w:r>
        <w:rPr>
          <w:sz w:val="24"/>
        </w:rPr>
        <w:t>adotar</w:t>
      </w:r>
      <w:r>
        <w:rPr>
          <w:spacing w:val="-8"/>
          <w:sz w:val="24"/>
        </w:rPr>
        <w:t xml:space="preserve"> </w:t>
      </w:r>
      <w:r>
        <w:rPr>
          <w:sz w:val="24"/>
        </w:rPr>
        <w:t>as</w:t>
      </w:r>
      <w:r>
        <w:rPr>
          <w:spacing w:val="-9"/>
          <w:sz w:val="24"/>
        </w:rPr>
        <w:t xml:space="preserve"> </w:t>
      </w:r>
      <w:r>
        <w:rPr>
          <w:sz w:val="24"/>
        </w:rPr>
        <w:t>medidas</w:t>
      </w:r>
      <w:r>
        <w:rPr>
          <w:spacing w:val="-6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-6"/>
          <w:sz w:val="24"/>
        </w:rPr>
        <w:t xml:space="preserve"> </w:t>
      </w:r>
      <w:r>
        <w:rPr>
          <w:sz w:val="24"/>
        </w:rPr>
        <w:t>à</w:t>
      </w:r>
      <w:r>
        <w:rPr>
          <w:spacing w:val="-10"/>
          <w:sz w:val="24"/>
        </w:rPr>
        <w:t xml:space="preserve"> </w:t>
      </w:r>
      <w:r>
        <w:rPr>
          <w:sz w:val="24"/>
        </w:rPr>
        <w:t>rescisão</w:t>
      </w:r>
      <w:r>
        <w:rPr>
          <w:spacing w:val="-58"/>
          <w:sz w:val="24"/>
        </w:rPr>
        <w:t xml:space="preserve"> </w:t>
      </w:r>
      <w:r>
        <w:rPr>
          <w:sz w:val="24"/>
        </w:rPr>
        <w:t>contratual nos autos do processo administrativo correspondente, assegurada à contratada a</w:t>
      </w:r>
      <w:r>
        <w:rPr>
          <w:spacing w:val="1"/>
          <w:sz w:val="24"/>
        </w:rPr>
        <w:t xml:space="preserve"> </w:t>
      </w:r>
      <w:r>
        <w:rPr>
          <w:sz w:val="24"/>
        </w:rPr>
        <w:t>ampla</w:t>
      </w:r>
      <w:r>
        <w:rPr>
          <w:spacing w:val="-2"/>
          <w:sz w:val="24"/>
        </w:rPr>
        <w:t xml:space="preserve"> </w:t>
      </w:r>
      <w:r>
        <w:rPr>
          <w:sz w:val="24"/>
        </w:rPr>
        <w:t>defesa.</w:t>
      </w:r>
    </w:p>
    <w:p w14:paraId="246DCBDE" w14:textId="77777777" w:rsidR="00E65EB6" w:rsidRDefault="00351EA3">
      <w:pPr>
        <w:pStyle w:val="PargrafodaLista"/>
        <w:numPr>
          <w:ilvl w:val="1"/>
          <w:numId w:val="9"/>
        </w:numPr>
        <w:tabs>
          <w:tab w:val="left" w:pos="643"/>
        </w:tabs>
        <w:ind w:left="102" w:right="131" w:firstLine="0"/>
        <w:rPr>
          <w:sz w:val="24"/>
        </w:rPr>
      </w:pPr>
      <w:r>
        <w:rPr>
          <w:sz w:val="24"/>
        </w:rPr>
        <w:t>Havendo a efetiva execução do objeto, os pagamentos serão realizados normalmente, até</w:t>
      </w:r>
      <w:r>
        <w:rPr>
          <w:spacing w:val="-57"/>
          <w:sz w:val="24"/>
        </w:rPr>
        <w:t xml:space="preserve"> </w:t>
      </w:r>
      <w:r>
        <w:rPr>
          <w:sz w:val="24"/>
        </w:rPr>
        <w:t>que se decida pela rescisão do contrato, caso a contratada não regularize sua situação fiscal e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trabalhista.</w:t>
      </w:r>
    </w:p>
    <w:p w14:paraId="2332B8B1" w14:textId="77777777" w:rsidR="00E65EB6" w:rsidRDefault="00351EA3">
      <w:pPr>
        <w:pStyle w:val="Corpodetexto"/>
        <w:ind w:left="243" w:right="133"/>
      </w:pPr>
      <w:r>
        <w:t>5.11.1. Será rescindido o contrato com a contratada inadimplente, salvo por motivo de</w:t>
      </w:r>
      <w:r>
        <w:rPr>
          <w:spacing w:val="1"/>
        </w:rPr>
        <w:t xml:space="preserve"> </w:t>
      </w:r>
      <w:r>
        <w:t>economicidade, emergência ou calamidade pública ou outro de interesse público de alta</w:t>
      </w:r>
      <w:r>
        <w:rPr>
          <w:spacing w:val="1"/>
        </w:rPr>
        <w:t xml:space="preserve"> </w:t>
      </w:r>
      <w:r>
        <w:t>relevância,</w:t>
      </w:r>
      <w:r>
        <w:rPr>
          <w:spacing w:val="1"/>
        </w:rPr>
        <w:t xml:space="preserve"> </w:t>
      </w:r>
      <w:r>
        <w:t>devidamente</w:t>
      </w:r>
      <w:r>
        <w:rPr>
          <w:spacing w:val="1"/>
        </w:rPr>
        <w:t xml:space="preserve"> </w:t>
      </w:r>
      <w:r>
        <w:t>justificado,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máxima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contratante.</w:t>
      </w:r>
    </w:p>
    <w:p w14:paraId="6BE4199B" w14:textId="77777777" w:rsidR="00E65EB6" w:rsidRDefault="00351EA3">
      <w:pPr>
        <w:pStyle w:val="PargrafodaLista"/>
        <w:numPr>
          <w:ilvl w:val="1"/>
          <w:numId w:val="9"/>
        </w:numPr>
        <w:tabs>
          <w:tab w:val="left" w:pos="633"/>
        </w:tabs>
        <w:ind w:left="632" w:hanging="531"/>
        <w:rPr>
          <w:sz w:val="24"/>
        </w:rPr>
      </w:pPr>
      <w:r>
        <w:rPr>
          <w:sz w:val="24"/>
        </w:rPr>
        <w:t>Quando</w:t>
      </w:r>
      <w:r>
        <w:rPr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pagamento,</w:t>
      </w:r>
      <w:r>
        <w:rPr>
          <w:spacing w:val="-11"/>
          <w:sz w:val="24"/>
        </w:rPr>
        <w:t xml:space="preserve"> </w:t>
      </w:r>
      <w:r>
        <w:rPr>
          <w:sz w:val="24"/>
        </w:rPr>
        <w:t>será</w:t>
      </w:r>
      <w:r>
        <w:rPr>
          <w:spacing w:val="-13"/>
          <w:sz w:val="24"/>
        </w:rPr>
        <w:t xml:space="preserve"> </w:t>
      </w:r>
      <w:r>
        <w:rPr>
          <w:sz w:val="24"/>
        </w:rPr>
        <w:t>efetuada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retenção</w:t>
      </w:r>
      <w:r>
        <w:rPr>
          <w:spacing w:val="-11"/>
          <w:sz w:val="24"/>
        </w:rPr>
        <w:t xml:space="preserve"> </w:t>
      </w:r>
      <w:r>
        <w:rPr>
          <w:sz w:val="24"/>
        </w:rPr>
        <w:t>tributária</w:t>
      </w:r>
      <w:r>
        <w:rPr>
          <w:spacing w:val="-10"/>
          <w:sz w:val="24"/>
        </w:rPr>
        <w:t xml:space="preserve"> </w:t>
      </w:r>
      <w:r>
        <w:rPr>
          <w:sz w:val="24"/>
        </w:rPr>
        <w:t>prevista</w:t>
      </w:r>
      <w:r>
        <w:rPr>
          <w:spacing w:val="-11"/>
          <w:sz w:val="24"/>
        </w:rPr>
        <w:t xml:space="preserve"> </w:t>
      </w:r>
      <w:r>
        <w:rPr>
          <w:sz w:val="24"/>
        </w:rPr>
        <w:t>na</w:t>
      </w:r>
      <w:r>
        <w:rPr>
          <w:spacing w:val="-10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1"/>
          <w:sz w:val="24"/>
        </w:rPr>
        <w:t xml:space="preserve"> </w:t>
      </w:r>
      <w:r>
        <w:rPr>
          <w:sz w:val="24"/>
        </w:rPr>
        <w:t>aplicável.</w:t>
      </w:r>
    </w:p>
    <w:p w14:paraId="28B73374" w14:textId="77777777" w:rsidR="00E65EB6" w:rsidRDefault="00351EA3">
      <w:pPr>
        <w:pStyle w:val="Ttulo1"/>
        <w:numPr>
          <w:ilvl w:val="0"/>
          <w:numId w:val="11"/>
        </w:numPr>
        <w:tabs>
          <w:tab w:val="left" w:pos="284"/>
        </w:tabs>
        <w:spacing w:before="121"/>
        <w:ind w:left="283" w:hanging="182"/>
      </w:pPr>
      <w:r>
        <w:t>CLÁUSULA</w:t>
      </w:r>
      <w:r>
        <w:rPr>
          <w:spacing w:val="-1"/>
        </w:rPr>
        <w:t xml:space="preserve"> </w:t>
      </w:r>
      <w:r>
        <w:t>SEXTA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GARANTIA DE</w:t>
      </w:r>
      <w:r>
        <w:rPr>
          <w:spacing w:val="1"/>
        </w:rPr>
        <w:t xml:space="preserve"> </w:t>
      </w:r>
      <w:r>
        <w:t>EXECUÇÃO</w:t>
      </w:r>
    </w:p>
    <w:p w14:paraId="173DA6CF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522"/>
        </w:tabs>
        <w:ind w:left="522" w:hanging="420"/>
        <w:rPr>
          <w:sz w:val="24"/>
        </w:rPr>
      </w:pP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haverá</w:t>
      </w:r>
      <w:r>
        <w:rPr>
          <w:spacing w:val="-2"/>
          <w:sz w:val="24"/>
        </w:rPr>
        <w:t xml:space="preserve"> </w:t>
      </w:r>
      <w:r>
        <w:rPr>
          <w:sz w:val="24"/>
        </w:rPr>
        <w:t>exigência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garantia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contratação.</w:t>
      </w:r>
    </w:p>
    <w:p w14:paraId="3335197C" w14:textId="77777777" w:rsidR="00E65EB6" w:rsidRDefault="00351EA3">
      <w:pPr>
        <w:pStyle w:val="Ttulo1"/>
        <w:numPr>
          <w:ilvl w:val="0"/>
          <w:numId w:val="11"/>
        </w:numPr>
        <w:tabs>
          <w:tab w:val="left" w:pos="343"/>
        </w:tabs>
        <w:ind w:hanging="241"/>
      </w:pPr>
      <w:r>
        <w:t>CLÁUSULA</w:t>
      </w:r>
      <w:r>
        <w:rPr>
          <w:spacing w:val="-3"/>
        </w:rPr>
        <w:t xml:space="preserve"> </w:t>
      </w:r>
      <w:r>
        <w:t>SÉTIMA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SUBCONTRATAÇÃO</w:t>
      </w:r>
    </w:p>
    <w:p w14:paraId="171F6C10" w14:textId="77777777" w:rsidR="00E65EB6" w:rsidRDefault="00351EA3" w:rsidP="003A2557">
      <w:pPr>
        <w:pStyle w:val="PargrafodaLista"/>
        <w:numPr>
          <w:ilvl w:val="1"/>
          <w:numId w:val="11"/>
        </w:numPr>
        <w:tabs>
          <w:tab w:val="left" w:pos="556"/>
        </w:tabs>
        <w:spacing w:line="360" w:lineRule="auto"/>
        <w:ind w:right="135" w:firstLine="0"/>
        <w:rPr>
          <w:sz w:val="24"/>
        </w:rPr>
      </w:pPr>
      <w:r>
        <w:rPr>
          <w:sz w:val="24"/>
        </w:rPr>
        <w:t>Não será admitido a subcontratação total ou parcial do objeto, pela contratada a outra</w:t>
      </w:r>
      <w:r>
        <w:rPr>
          <w:spacing w:val="1"/>
          <w:sz w:val="24"/>
        </w:rPr>
        <w:t xml:space="preserve"> </w:t>
      </w:r>
      <w:r>
        <w:rPr>
          <w:sz w:val="24"/>
        </w:rPr>
        <w:t>empresa, a cessão ou transferência total ou parcial do objeto contratado, sob pena de rescisão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 e aplicação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multas e</w:t>
      </w:r>
      <w:r>
        <w:rPr>
          <w:spacing w:val="-3"/>
          <w:sz w:val="24"/>
        </w:rPr>
        <w:t xml:space="preserve"> </w:t>
      </w:r>
      <w:r>
        <w:rPr>
          <w:sz w:val="24"/>
        </w:rPr>
        <w:t>sanções cabíveis, conforme</w:t>
      </w:r>
      <w:r>
        <w:rPr>
          <w:spacing w:val="-3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2"/>
          <w:sz w:val="24"/>
        </w:rPr>
        <w:t xml:space="preserve"> </w:t>
      </w:r>
      <w:r>
        <w:rPr>
          <w:sz w:val="24"/>
        </w:rPr>
        <w:t>vigente.</w:t>
      </w:r>
    </w:p>
    <w:p w14:paraId="2B815644" w14:textId="77777777" w:rsidR="00E65EB6" w:rsidRDefault="00351EA3">
      <w:pPr>
        <w:pStyle w:val="Ttulo1"/>
        <w:numPr>
          <w:ilvl w:val="0"/>
          <w:numId w:val="11"/>
        </w:numPr>
        <w:tabs>
          <w:tab w:val="left" w:pos="343"/>
        </w:tabs>
        <w:spacing w:before="9"/>
        <w:ind w:hanging="241"/>
        <w:jc w:val="both"/>
      </w:pPr>
      <w:r>
        <w:t>CLÁUSULA</w:t>
      </w:r>
      <w:r>
        <w:rPr>
          <w:spacing w:val="-3"/>
        </w:rPr>
        <w:t xml:space="preserve"> </w:t>
      </w:r>
      <w:r>
        <w:t>OITAVA</w:t>
      </w:r>
      <w:r>
        <w:rPr>
          <w:spacing w:val="-2"/>
        </w:rPr>
        <w:t xml:space="preserve"> </w:t>
      </w:r>
      <w:r>
        <w:rPr>
          <w:rFonts w:ascii="Microsoft YaHei UI" w:hAnsi="Microsoft YaHei UI"/>
        </w:rPr>
        <w:t>–</w:t>
      </w:r>
      <w:r>
        <w:rPr>
          <w:rFonts w:ascii="Microsoft YaHei UI" w:hAnsi="Microsoft YaHei UI"/>
          <w:spacing w:val="-1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PRESTAÇÃO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SERVIÇO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RECEBIMENTO</w:t>
      </w:r>
    </w:p>
    <w:p w14:paraId="1BD727E0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556"/>
        </w:tabs>
        <w:spacing w:before="65"/>
        <w:ind w:right="135" w:firstLine="0"/>
        <w:rPr>
          <w:sz w:val="24"/>
        </w:rPr>
      </w:pPr>
      <w:r>
        <w:rPr>
          <w:sz w:val="24"/>
        </w:rPr>
        <w:t>Todas as despesas relacionadas com a prestação dos serviços, incluindo despesas com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equipamentos, materiais necessários como outras que se fizerem necessárias ao adimplemento</w:t>
      </w:r>
      <w:r>
        <w:rPr>
          <w:spacing w:val="-57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 serão por</w:t>
      </w:r>
      <w:r>
        <w:rPr>
          <w:spacing w:val="-1"/>
          <w:sz w:val="24"/>
        </w:rPr>
        <w:t xml:space="preserve"> </w:t>
      </w:r>
      <w:r>
        <w:rPr>
          <w:sz w:val="24"/>
        </w:rPr>
        <w:t>conta da</w:t>
      </w:r>
      <w:r>
        <w:rPr>
          <w:spacing w:val="-2"/>
          <w:sz w:val="24"/>
        </w:rPr>
        <w:t xml:space="preserve"> </w:t>
      </w:r>
      <w:r>
        <w:rPr>
          <w:sz w:val="24"/>
        </w:rPr>
        <w:t>proponente</w:t>
      </w:r>
      <w:r>
        <w:rPr>
          <w:spacing w:val="3"/>
          <w:sz w:val="24"/>
        </w:rPr>
        <w:t xml:space="preserve"> </w:t>
      </w:r>
      <w:r>
        <w:rPr>
          <w:sz w:val="24"/>
        </w:rPr>
        <w:t>contratada;</w:t>
      </w:r>
    </w:p>
    <w:p w14:paraId="2821868E" w14:textId="77777777" w:rsidR="00E65EB6" w:rsidRDefault="00351EA3">
      <w:pPr>
        <w:pStyle w:val="PargrafodaLista"/>
        <w:numPr>
          <w:ilvl w:val="2"/>
          <w:numId w:val="11"/>
        </w:numPr>
        <w:tabs>
          <w:tab w:val="left" w:pos="731"/>
        </w:tabs>
        <w:ind w:left="102" w:right="135" w:firstLine="0"/>
        <w:rPr>
          <w:sz w:val="24"/>
        </w:rPr>
      </w:pPr>
      <w:r>
        <w:rPr>
          <w:sz w:val="24"/>
        </w:rPr>
        <w:t>O recebimento definitivo do objeto, não exime o fornecedor de ser responsabilizado,</w:t>
      </w:r>
      <w:r>
        <w:rPr>
          <w:spacing w:val="1"/>
          <w:sz w:val="24"/>
        </w:rPr>
        <w:t xml:space="preserve"> </w:t>
      </w:r>
      <w:r>
        <w:rPr>
          <w:sz w:val="24"/>
        </w:rPr>
        <w:t>dentro</w:t>
      </w:r>
      <w:r>
        <w:rPr>
          <w:spacing w:val="-1"/>
          <w:sz w:val="24"/>
        </w:rPr>
        <w:t xml:space="preserve"> </w:t>
      </w:r>
      <w:r>
        <w:rPr>
          <w:sz w:val="24"/>
        </w:rPr>
        <w:t>das penalidades previstas na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2"/>
          <w:sz w:val="24"/>
        </w:rPr>
        <w:t xml:space="preserve"> </w:t>
      </w:r>
      <w:r>
        <w:rPr>
          <w:sz w:val="24"/>
        </w:rPr>
        <w:t>14.133/21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alterações.</w:t>
      </w:r>
    </w:p>
    <w:p w14:paraId="2933C8AF" w14:textId="77777777" w:rsidR="00E65EB6" w:rsidRDefault="00351EA3">
      <w:pPr>
        <w:pStyle w:val="PargrafodaLista"/>
        <w:numPr>
          <w:ilvl w:val="2"/>
          <w:numId w:val="11"/>
        </w:numPr>
        <w:tabs>
          <w:tab w:val="left" w:pos="810"/>
        </w:tabs>
        <w:ind w:left="810" w:hanging="708"/>
        <w:rPr>
          <w:sz w:val="24"/>
        </w:rPr>
      </w:pP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serão</w:t>
      </w:r>
      <w:r>
        <w:rPr>
          <w:spacing w:val="-1"/>
          <w:sz w:val="24"/>
        </w:rPr>
        <w:t xml:space="preserve"> </w:t>
      </w:r>
      <w:r>
        <w:rPr>
          <w:sz w:val="24"/>
        </w:rPr>
        <w:t>aceitos</w:t>
      </w:r>
      <w:r>
        <w:rPr>
          <w:spacing w:val="-1"/>
          <w:sz w:val="24"/>
        </w:rPr>
        <w:t xml:space="preserve"> </w:t>
      </w:r>
      <w:r>
        <w:rPr>
          <w:sz w:val="24"/>
        </w:rPr>
        <w:t>atrasos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sem</w:t>
      </w:r>
      <w:r>
        <w:rPr>
          <w:spacing w:val="-1"/>
          <w:sz w:val="24"/>
        </w:rPr>
        <w:t xml:space="preserve"> </w:t>
      </w:r>
      <w:r>
        <w:rPr>
          <w:sz w:val="24"/>
        </w:rPr>
        <w:t>justificativas</w:t>
      </w:r>
      <w:r>
        <w:rPr>
          <w:spacing w:val="-1"/>
          <w:sz w:val="24"/>
        </w:rPr>
        <w:t xml:space="preserve"> </w:t>
      </w:r>
      <w:r>
        <w:rPr>
          <w:sz w:val="24"/>
        </w:rPr>
        <w:t>cabíveis.</w:t>
      </w:r>
    </w:p>
    <w:p w14:paraId="42A6A5E9" w14:textId="77777777" w:rsidR="00E65EB6" w:rsidRDefault="00351EA3">
      <w:pPr>
        <w:pStyle w:val="PargrafodaLista"/>
        <w:numPr>
          <w:ilvl w:val="2"/>
          <w:numId w:val="11"/>
        </w:numPr>
        <w:tabs>
          <w:tab w:val="left" w:pos="810"/>
        </w:tabs>
        <w:ind w:left="102" w:right="133" w:firstLine="0"/>
        <w:rPr>
          <w:sz w:val="24"/>
        </w:rPr>
      </w:pPr>
      <w:r>
        <w:rPr>
          <w:sz w:val="24"/>
        </w:rPr>
        <w:t>Correrão por conta da Contratada todas as despesas relacionadas ao fornecimento,</w:t>
      </w:r>
      <w:r>
        <w:rPr>
          <w:spacing w:val="1"/>
          <w:sz w:val="24"/>
        </w:rPr>
        <w:t xml:space="preserve"> </w:t>
      </w:r>
      <w:r>
        <w:rPr>
          <w:sz w:val="24"/>
        </w:rPr>
        <w:t>tributos e encargos trabalhistas e previdenciários dos funcionários, bem como qualquer custo</w:t>
      </w:r>
      <w:r>
        <w:rPr>
          <w:spacing w:val="1"/>
          <w:sz w:val="24"/>
        </w:rPr>
        <w:t xml:space="preserve"> </w:t>
      </w:r>
      <w:r>
        <w:rPr>
          <w:sz w:val="24"/>
        </w:rPr>
        <w:t>relacionado a</w:t>
      </w:r>
      <w:r>
        <w:rPr>
          <w:spacing w:val="-1"/>
          <w:sz w:val="24"/>
        </w:rPr>
        <w:t xml:space="preserve"> </w:t>
      </w:r>
      <w:r>
        <w:rPr>
          <w:sz w:val="24"/>
        </w:rPr>
        <w:t>perfeita</w:t>
      </w:r>
      <w:r>
        <w:rPr>
          <w:spacing w:val="2"/>
          <w:sz w:val="24"/>
        </w:rPr>
        <w:t xml:space="preserve"> </w:t>
      </w:r>
      <w:r>
        <w:rPr>
          <w:sz w:val="24"/>
        </w:rPr>
        <w:t>execução;</w:t>
      </w:r>
    </w:p>
    <w:p w14:paraId="0E37A84D" w14:textId="77777777" w:rsidR="00E65EB6" w:rsidRDefault="00351EA3">
      <w:pPr>
        <w:pStyle w:val="PargrafodaLista"/>
        <w:numPr>
          <w:ilvl w:val="2"/>
          <w:numId w:val="11"/>
        </w:numPr>
        <w:tabs>
          <w:tab w:val="left" w:pos="717"/>
        </w:tabs>
        <w:ind w:left="102" w:right="133" w:firstLine="0"/>
        <w:rPr>
          <w:sz w:val="24"/>
        </w:rPr>
      </w:pPr>
      <w:r>
        <w:rPr>
          <w:sz w:val="24"/>
        </w:rPr>
        <w:t>Os serviços poderão ser rejeitados, no todo ou em parte, quando em desacordo com 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5"/>
          <w:sz w:val="24"/>
        </w:rPr>
        <w:t xml:space="preserve"> </w:t>
      </w:r>
      <w:r>
        <w:rPr>
          <w:sz w:val="24"/>
        </w:rPr>
        <w:t>constantes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Termo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3"/>
          <w:sz w:val="24"/>
        </w:rPr>
        <w:t xml:space="preserve"> </w:t>
      </w:r>
      <w:r>
        <w:rPr>
          <w:sz w:val="24"/>
        </w:rPr>
        <w:t>devendo</w:t>
      </w:r>
      <w:r>
        <w:rPr>
          <w:spacing w:val="-5"/>
          <w:sz w:val="24"/>
        </w:rPr>
        <w:t xml:space="preserve"> </w:t>
      </w:r>
      <w:r>
        <w:rPr>
          <w:sz w:val="24"/>
        </w:rPr>
        <w:t>ser</w:t>
      </w:r>
      <w:r>
        <w:rPr>
          <w:spacing w:val="-5"/>
          <w:sz w:val="24"/>
        </w:rPr>
        <w:t xml:space="preserve"> </w:t>
      </w:r>
      <w:r>
        <w:rPr>
          <w:sz w:val="24"/>
        </w:rPr>
        <w:t>reparado,</w:t>
      </w:r>
      <w:r>
        <w:rPr>
          <w:spacing w:val="-5"/>
          <w:sz w:val="24"/>
        </w:rPr>
        <w:t xml:space="preserve"> </w:t>
      </w:r>
      <w:r>
        <w:rPr>
          <w:sz w:val="24"/>
        </w:rPr>
        <w:t>corrigido,</w:t>
      </w:r>
      <w:r>
        <w:rPr>
          <w:spacing w:val="-5"/>
          <w:sz w:val="24"/>
        </w:rPr>
        <w:t xml:space="preserve"> </w:t>
      </w:r>
      <w:r>
        <w:rPr>
          <w:sz w:val="24"/>
        </w:rPr>
        <w:t>removido,</w:t>
      </w:r>
      <w:r>
        <w:rPr>
          <w:spacing w:val="-58"/>
          <w:sz w:val="24"/>
        </w:rPr>
        <w:t xml:space="preserve"> </w:t>
      </w:r>
      <w:r>
        <w:rPr>
          <w:sz w:val="24"/>
        </w:rPr>
        <w:lastRenderedPageBreak/>
        <w:t>reconstruído</w:t>
      </w:r>
      <w:r>
        <w:rPr>
          <w:spacing w:val="-11"/>
          <w:sz w:val="24"/>
        </w:rPr>
        <w:t xml:space="preserve"> </w:t>
      </w:r>
      <w:r>
        <w:rPr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z w:val="24"/>
        </w:rPr>
        <w:t>substituir</w:t>
      </w:r>
      <w:r>
        <w:rPr>
          <w:spacing w:val="-10"/>
          <w:sz w:val="24"/>
        </w:rPr>
        <w:t xml:space="preserve"> </w:t>
      </w: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prazo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05</w:t>
      </w:r>
      <w:r>
        <w:rPr>
          <w:spacing w:val="-9"/>
          <w:sz w:val="24"/>
        </w:rPr>
        <w:t xml:space="preserve"> </w:t>
      </w:r>
      <w:r>
        <w:rPr>
          <w:sz w:val="24"/>
        </w:rPr>
        <w:t>(cinco)</w:t>
      </w:r>
      <w:r>
        <w:rPr>
          <w:spacing w:val="-12"/>
          <w:sz w:val="24"/>
        </w:rPr>
        <w:t xml:space="preserve"> </w:t>
      </w:r>
      <w:r>
        <w:rPr>
          <w:sz w:val="24"/>
        </w:rPr>
        <w:t>dias</w:t>
      </w:r>
      <w:r>
        <w:rPr>
          <w:spacing w:val="-10"/>
          <w:sz w:val="24"/>
        </w:rPr>
        <w:t xml:space="preserve"> </w:t>
      </w:r>
      <w:r>
        <w:rPr>
          <w:sz w:val="24"/>
        </w:rPr>
        <w:t>úteis,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contar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notificação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58"/>
          <w:sz w:val="24"/>
        </w:rPr>
        <w:t xml:space="preserve"> </w:t>
      </w:r>
      <w:r>
        <w:rPr>
          <w:sz w:val="24"/>
        </w:rPr>
        <w:t>às</w:t>
      </w:r>
      <w:r>
        <w:rPr>
          <w:spacing w:val="-1"/>
          <w:sz w:val="24"/>
        </w:rPr>
        <w:t xml:space="preserve"> </w:t>
      </w:r>
      <w:r>
        <w:rPr>
          <w:sz w:val="24"/>
        </w:rPr>
        <w:t>suas custas, sem prejuízo da</w:t>
      </w:r>
      <w:r>
        <w:rPr>
          <w:spacing w:val="-1"/>
          <w:sz w:val="24"/>
        </w:rPr>
        <w:t xml:space="preserve"> </w:t>
      </w:r>
      <w:r>
        <w:rPr>
          <w:sz w:val="24"/>
        </w:rPr>
        <w:t>aplicação das</w:t>
      </w:r>
      <w:r>
        <w:rPr>
          <w:spacing w:val="-1"/>
          <w:sz w:val="24"/>
        </w:rPr>
        <w:t xml:space="preserve"> </w:t>
      </w:r>
      <w:r>
        <w:rPr>
          <w:sz w:val="24"/>
        </w:rPr>
        <w:t>penalidades.</w:t>
      </w:r>
    </w:p>
    <w:p w14:paraId="08403E7C" w14:textId="77777777" w:rsidR="00E65EB6" w:rsidRDefault="00351EA3">
      <w:pPr>
        <w:pStyle w:val="Corpodetexto"/>
        <w:spacing w:before="121"/>
        <w:ind w:right="137"/>
      </w:pPr>
      <w:r>
        <w:t>8.1.5 O recebimento provisório ou definitivo do objeto não exclui a responsabilidade da</w:t>
      </w:r>
      <w:r>
        <w:rPr>
          <w:spacing w:val="1"/>
        </w:rPr>
        <w:t xml:space="preserve"> </w:t>
      </w:r>
      <w:r>
        <w:t>contratada</w:t>
      </w:r>
      <w:r>
        <w:rPr>
          <w:spacing w:val="-3"/>
        </w:rPr>
        <w:t xml:space="preserve"> </w:t>
      </w:r>
      <w:r>
        <w:t>pelos prejuízos resultantes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incorreta</w:t>
      </w:r>
      <w:r>
        <w:rPr>
          <w:spacing w:val="1"/>
        </w:rPr>
        <w:t xml:space="preserve"> </w:t>
      </w:r>
      <w:r>
        <w:t>execução do</w:t>
      </w:r>
      <w:r>
        <w:rPr>
          <w:spacing w:val="-1"/>
        </w:rPr>
        <w:t xml:space="preserve"> </w:t>
      </w:r>
      <w:r>
        <w:t>contrato.</w:t>
      </w:r>
    </w:p>
    <w:p w14:paraId="23A9CA7B" w14:textId="77777777" w:rsidR="00E65EB6" w:rsidRDefault="00351EA3">
      <w:pPr>
        <w:pStyle w:val="Ttulo1"/>
        <w:numPr>
          <w:ilvl w:val="0"/>
          <w:numId w:val="11"/>
        </w:numPr>
        <w:tabs>
          <w:tab w:val="left" w:pos="455"/>
        </w:tabs>
        <w:ind w:left="102" w:right="133" w:firstLine="0"/>
        <w:jc w:val="both"/>
      </w:pPr>
      <w:r>
        <w:t>CLÁUSULA</w:t>
      </w:r>
      <w:r>
        <w:rPr>
          <w:spacing w:val="1"/>
        </w:rPr>
        <w:t xml:space="preserve"> </w:t>
      </w:r>
      <w:r>
        <w:t>DÉCIMA</w:t>
      </w:r>
      <w:r>
        <w:rPr>
          <w:spacing w:val="1"/>
        </w:rPr>
        <w:t xml:space="preserve"> </w:t>
      </w:r>
      <w:r>
        <w:t>PRIMEIRA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FISCALIZAÇÃO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 CONTRATO</w:t>
      </w:r>
    </w:p>
    <w:p w14:paraId="43C98356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525"/>
        </w:tabs>
        <w:ind w:right="131" w:firstLine="0"/>
        <w:rPr>
          <w:sz w:val="24"/>
        </w:rPr>
      </w:pPr>
      <w:r>
        <w:rPr>
          <w:sz w:val="24"/>
        </w:rPr>
        <w:t>Responsável pela gestão do contrato: LUCIANA SCUDELER BARRADAS, CHEFE DE</w:t>
      </w:r>
      <w:r>
        <w:rPr>
          <w:spacing w:val="-57"/>
          <w:sz w:val="24"/>
        </w:rPr>
        <w:t xml:space="preserve"> </w:t>
      </w:r>
      <w:r>
        <w:rPr>
          <w:sz w:val="24"/>
        </w:rPr>
        <w:t>DIVISÃO</w:t>
      </w:r>
      <w:r>
        <w:rPr>
          <w:spacing w:val="1"/>
          <w:sz w:val="24"/>
        </w:rPr>
        <w:t xml:space="preserve"> </w:t>
      </w:r>
      <w:r>
        <w:rPr>
          <w:sz w:val="24"/>
        </w:rPr>
        <w:t>PROCESSOS</w:t>
      </w:r>
      <w:r>
        <w:rPr>
          <w:spacing w:val="1"/>
          <w:sz w:val="24"/>
        </w:rPr>
        <w:t xml:space="preserve"> </w:t>
      </w:r>
      <w:r>
        <w:rPr>
          <w:sz w:val="24"/>
        </w:rPr>
        <w:t>LICITATÓRIOS,</w:t>
      </w:r>
      <w:r>
        <w:rPr>
          <w:spacing w:val="1"/>
          <w:sz w:val="24"/>
        </w:rPr>
        <w:t xml:space="preserve"> </w:t>
      </w:r>
      <w:r>
        <w:rPr>
          <w:sz w:val="24"/>
        </w:rPr>
        <w:t>competirá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gestor,</w:t>
      </w:r>
      <w:r>
        <w:rPr>
          <w:spacing w:val="1"/>
          <w:sz w:val="24"/>
        </w:rPr>
        <w:t xml:space="preserve"> </w:t>
      </w:r>
      <w:r>
        <w:rPr>
          <w:sz w:val="24"/>
        </w:rPr>
        <w:t>coordenar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relacionadas à fiscalização, bem como dos atos preparatórios à instrução processual e ao</w:t>
      </w:r>
      <w:r>
        <w:rPr>
          <w:spacing w:val="1"/>
          <w:sz w:val="24"/>
        </w:rPr>
        <w:t xml:space="preserve"> </w:t>
      </w:r>
      <w:r>
        <w:rPr>
          <w:sz w:val="24"/>
        </w:rPr>
        <w:t>encaminhamento da documentação pertinente ao setor de contratos para formalização dos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aspectos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envolvam</w:t>
      </w:r>
      <w:r>
        <w:rPr>
          <w:spacing w:val="1"/>
          <w:sz w:val="24"/>
        </w:rPr>
        <w:t xml:space="preserve"> </w:t>
      </w:r>
      <w:r>
        <w:rPr>
          <w:sz w:val="24"/>
        </w:rPr>
        <w:t>possíveis</w:t>
      </w:r>
      <w:r>
        <w:rPr>
          <w:spacing w:val="1"/>
          <w:sz w:val="24"/>
        </w:rPr>
        <w:t xml:space="preserve"> </w:t>
      </w:r>
      <w:r>
        <w:rPr>
          <w:sz w:val="24"/>
        </w:rPr>
        <w:t>prorrogações,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alterações,</w:t>
      </w:r>
      <w:r>
        <w:rPr>
          <w:spacing w:val="1"/>
          <w:sz w:val="24"/>
        </w:rPr>
        <w:t xml:space="preserve"> </w:t>
      </w:r>
      <w:r>
        <w:rPr>
          <w:sz w:val="24"/>
        </w:rPr>
        <w:t>reequilíbrio,</w:t>
      </w:r>
      <w:r>
        <w:rPr>
          <w:spacing w:val="-8"/>
          <w:sz w:val="24"/>
        </w:rPr>
        <w:t xml:space="preserve"> </w:t>
      </w:r>
      <w:r>
        <w:rPr>
          <w:sz w:val="24"/>
        </w:rPr>
        <w:t>pagamento,</w:t>
      </w:r>
      <w:r>
        <w:rPr>
          <w:spacing w:val="-8"/>
          <w:sz w:val="24"/>
        </w:rPr>
        <w:t xml:space="preserve"> </w:t>
      </w:r>
      <w:r>
        <w:rPr>
          <w:sz w:val="24"/>
        </w:rPr>
        <w:t>eventual</w:t>
      </w:r>
      <w:r>
        <w:rPr>
          <w:spacing w:val="-9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sanções,</w:t>
      </w:r>
      <w:r>
        <w:rPr>
          <w:spacing w:val="-8"/>
          <w:sz w:val="24"/>
        </w:rPr>
        <w:t xml:space="preserve"> </w:t>
      </w:r>
      <w:r>
        <w:rPr>
          <w:sz w:val="24"/>
        </w:rPr>
        <w:t>extinção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contrato,</w:t>
      </w:r>
      <w:r>
        <w:rPr>
          <w:spacing w:val="-9"/>
          <w:sz w:val="24"/>
        </w:rPr>
        <w:t xml:space="preserve"> </w:t>
      </w:r>
      <w:r>
        <w:rPr>
          <w:sz w:val="24"/>
        </w:rPr>
        <w:t>dentre</w:t>
      </w:r>
      <w:r>
        <w:rPr>
          <w:spacing w:val="-10"/>
          <w:sz w:val="24"/>
        </w:rPr>
        <w:t xml:space="preserve"> </w:t>
      </w:r>
      <w:r>
        <w:rPr>
          <w:sz w:val="24"/>
        </w:rPr>
        <w:t>outros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58"/>
          <w:sz w:val="24"/>
        </w:rPr>
        <w:t xml:space="preserve"> </w:t>
      </w:r>
      <w:r>
        <w:rPr>
          <w:sz w:val="24"/>
        </w:rPr>
        <w:t>envolvam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gestão do</w:t>
      </w:r>
      <w:r>
        <w:rPr>
          <w:spacing w:val="1"/>
          <w:sz w:val="24"/>
        </w:rPr>
        <w:t xml:space="preserve"> </w:t>
      </w:r>
      <w:r>
        <w:rPr>
          <w:sz w:val="24"/>
        </w:rPr>
        <w:t>contrato com um todo.</w:t>
      </w:r>
    </w:p>
    <w:p w14:paraId="24C04BFE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23"/>
        </w:tabs>
        <w:ind w:right="130" w:firstLine="0"/>
        <w:rPr>
          <w:sz w:val="24"/>
        </w:rPr>
      </w:pP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contrato:</w:t>
      </w:r>
      <w:r>
        <w:rPr>
          <w:spacing w:val="1"/>
          <w:sz w:val="24"/>
        </w:rPr>
        <w:t xml:space="preserve"> </w:t>
      </w:r>
      <w:r>
        <w:rPr>
          <w:sz w:val="24"/>
        </w:rPr>
        <w:t>TIAGO</w:t>
      </w:r>
      <w:r>
        <w:rPr>
          <w:spacing w:val="1"/>
          <w:sz w:val="24"/>
        </w:rPr>
        <w:t xml:space="preserve"> </w:t>
      </w:r>
      <w:r>
        <w:rPr>
          <w:sz w:val="24"/>
        </w:rPr>
        <w:t>FAQUINETI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ARAGÃO,</w:t>
      </w:r>
      <w:r>
        <w:rPr>
          <w:spacing w:val="1"/>
          <w:sz w:val="24"/>
        </w:rPr>
        <w:t xml:space="preserve"> </w:t>
      </w:r>
      <w:r>
        <w:rPr>
          <w:sz w:val="24"/>
        </w:rPr>
        <w:t>DIRETOR</w:t>
      </w:r>
      <w:r>
        <w:rPr>
          <w:spacing w:val="1"/>
          <w:sz w:val="24"/>
        </w:rPr>
        <w:t xml:space="preserve"> </w:t>
      </w:r>
      <w:r>
        <w:rPr>
          <w:sz w:val="24"/>
        </w:rPr>
        <w:t>DEPARTAMENTO</w:t>
      </w:r>
      <w:r>
        <w:rPr>
          <w:spacing w:val="1"/>
          <w:sz w:val="24"/>
        </w:rPr>
        <w:t xml:space="preserve"> </w:t>
      </w:r>
      <w:r>
        <w:rPr>
          <w:sz w:val="24"/>
        </w:rPr>
        <w:t>UNDO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SAÚDE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ELISANGELA</w:t>
      </w:r>
      <w:r>
        <w:rPr>
          <w:spacing w:val="1"/>
          <w:sz w:val="24"/>
        </w:rPr>
        <w:t xml:space="preserve"> </w:t>
      </w:r>
      <w:r>
        <w:rPr>
          <w:sz w:val="24"/>
        </w:rPr>
        <w:t>TEODORO RAFAEL DA SILVA, AUXILIAR ADMINISTRATIVO, deverá atuar como</w:t>
      </w:r>
      <w:r>
        <w:rPr>
          <w:spacing w:val="1"/>
          <w:sz w:val="24"/>
        </w:rPr>
        <w:t xml:space="preserve"> </w:t>
      </w:r>
      <w:r>
        <w:rPr>
          <w:sz w:val="24"/>
        </w:rPr>
        <w:t>fiscal,</w:t>
      </w:r>
      <w:r>
        <w:rPr>
          <w:spacing w:val="-11"/>
          <w:sz w:val="24"/>
        </w:rPr>
        <w:t xml:space="preserve"> </w:t>
      </w:r>
      <w:r>
        <w:rPr>
          <w:sz w:val="24"/>
        </w:rPr>
        <w:t>caberá</w:t>
      </w:r>
      <w:r>
        <w:rPr>
          <w:spacing w:val="-10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fiscal,</w:t>
      </w:r>
      <w:r>
        <w:rPr>
          <w:spacing w:val="-10"/>
          <w:sz w:val="24"/>
        </w:rPr>
        <w:t xml:space="preserve"> </w:t>
      </w:r>
      <w:r>
        <w:rPr>
          <w:sz w:val="24"/>
        </w:rPr>
        <w:t>dirimir</w:t>
      </w:r>
      <w:r>
        <w:rPr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spacing w:val="-10"/>
          <w:sz w:val="24"/>
        </w:rPr>
        <w:t xml:space="preserve"> </w:t>
      </w:r>
      <w:r>
        <w:rPr>
          <w:sz w:val="24"/>
        </w:rPr>
        <w:t>dúvidas</w:t>
      </w:r>
      <w:r>
        <w:rPr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surgirem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z w:val="24"/>
        </w:rPr>
        <w:t>curso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contrato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tudo</w:t>
      </w:r>
      <w:r>
        <w:rPr>
          <w:spacing w:val="-58"/>
          <w:sz w:val="24"/>
        </w:rPr>
        <w:t xml:space="preserve"> </w:t>
      </w:r>
      <w:r>
        <w:rPr>
          <w:sz w:val="24"/>
        </w:rPr>
        <w:t>dará ciência à Administração Municipal, competindo ao mesmo o acompanhamento com o</w:t>
      </w:r>
      <w:r>
        <w:rPr>
          <w:spacing w:val="1"/>
          <w:sz w:val="24"/>
        </w:rPr>
        <w:t xml:space="preserve"> </w:t>
      </w:r>
      <w:r>
        <w:rPr>
          <w:sz w:val="24"/>
        </w:rPr>
        <w:t>objetivo de avaliar a execução do objeto nos moldes contratados e, se for o caso, aferir se a</w:t>
      </w:r>
      <w:r>
        <w:rPr>
          <w:spacing w:val="1"/>
          <w:sz w:val="24"/>
        </w:rPr>
        <w:t xml:space="preserve"> </w:t>
      </w:r>
      <w:r>
        <w:rPr>
          <w:sz w:val="24"/>
        </w:rPr>
        <w:t>quantidade, qualidade, tempo e modo da prestação ou execução do objeto estão compatíveis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z w:val="24"/>
        </w:rPr>
        <w:t>os</w:t>
      </w:r>
      <w:r>
        <w:rPr>
          <w:spacing w:val="-8"/>
          <w:sz w:val="24"/>
        </w:rPr>
        <w:t xml:space="preserve"> </w:t>
      </w:r>
      <w:r>
        <w:rPr>
          <w:sz w:val="24"/>
        </w:rPr>
        <w:t>indicadores</w:t>
      </w:r>
      <w:r>
        <w:rPr>
          <w:spacing w:val="-6"/>
          <w:sz w:val="24"/>
        </w:rPr>
        <w:t xml:space="preserve"> </w:t>
      </w:r>
      <w:r>
        <w:rPr>
          <w:sz w:val="24"/>
        </w:rPr>
        <w:t>estipulados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presente</w:t>
      </w:r>
      <w:r>
        <w:rPr>
          <w:spacing w:val="-7"/>
          <w:sz w:val="24"/>
        </w:rPr>
        <w:t xml:space="preserve"> </w:t>
      </w:r>
      <w:r>
        <w:rPr>
          <w:sz w:val="24"/>
        </w:rPr>
        <w:t>termo,</w:t>
      </w:r>
      <w:r>
        <w:rPr>
          <w:spacing w:val="-5"/>
          <w:sz w:val="24"/>
        </w:rPr>
        <w:t xml:space="preserve"> </w:t>
      </w:r>
      <w:r>
        <w:rPr>
          <w:sz w:val="24"/>
        </w:rPr>
        <w:t>bem</w:t>
      </w:r>
      <w:r>
        <w:rPr>
          <w:spacing w:val="-8"/>
          <w:sz w:val="24"/>
        </w:rPr>
        <w:t xml:space="preserve"> </w:t>
      </w:r>
      <w:r>
        <w:rPr>
          <w:sz w:val="24"/>
        </w:rPr>
        <w:t>como</w:t>
      </w:r>
      <w:r>
        <w:rPr>
          <w:spacing w:val="-6"/>
          <w:sz w:val="24"/>
        </w:rPr>
        <w:t xml:space="preserve"> </w:t>
      </w:r>
      <w:r>
        <w:rPr>
          <w:sz w:val="24"/>
        </w:rPr>
        <w:t>os</w:t>
      </w:r>
      <w:r>
        <w:rPr>
          <w:spacing w:val="-8"/>
          <w:sz w:val="24"/>
        </w:rPr>
        <w:t xml:space="preserve"> </w:t>
      </w:r>
      <w:r>
        <w:rPr>
          <w:sz w:val="24"/>
        </w:rPr>
        <w:t>pormenorizados</w:t>
      </w:r>
      <w:r>
        <w:rPr>
          <w:spacing w:val="-7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DFD,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57"/>
          <w:sz w:val="24"/>
        </w:rPr>
        <w:t xml:space="preserve"> </w:t>
      </w:r>
      <w:r>
        <w:rPr>
          <w:sz w:val="24"/>
        </w:rPr>
        <w:t>efeito de pagamento conforme o resultado pretendido pela Administração e o monitoramento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aspectos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administrativos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fiscais,</w:t>
      </w:r>
      <w:r>
        <w:rPr>
          <w:spacing w:val="-7"/>
          <w:sz w:val="24"/>
        </w:rPr>
        <w:t xml:space="preserve"> </w:t>
      </w:r>
      <w:r>
        <w:rPr>
          <w:sz w:val="24"/>
        </w:rPr>
        <w:t>bem</w:t>
      </w:r>
      <w:r>
        <w:rPr>
          <w:spacing w:val="-6"/>
          <w:sz w:val="24"/>
        </w:rPr>
        <w:t xml:space="preserve"> </w:t>
      </w:r>
      <w:r>
        <w:rPr>
          <w:sz w:val="24"/>
        </w:rPr>
        <w:t>como</w:t>
      </w:r>
      <w:r>
        <w:rPr>
          <w:spacing w:val="-6"/>
          <w:sz w:val="24"/>
        </w:rPr>
        <w:t xml:space="preserve"> </w:t>
      </w:r>
      <w:r>
        <w:rPr>
          <w:sz w:val="24"/>
        </w:rPr>
        <w:t>quanto</w:t>
      </w:r>
      <w:r>
        <w:rPr>
          <w:spacing w:val="-7"/>
          <w:sz w:val="24"/>
        </w:rPr>
        <w:t xml:space="preserve"> </w:t>
      </w:r>
      <w:r>
        <w:rPr>
          <w:sz w:val="24"/>
        </w:rPr>
        <w:t>às</w:t>
      </w:r>
      <w:r>
        <w:rPr>
          <w:spacing w:val="-6"/>
          <w:sz w:val="24"/>
        </w:rPr>
        <w:t xml:space="preserve"> </w:t>
      </w:r>
      <w:r>
        <w:rPr>
          <w:sz w:val="24"/>
        </w:rPr>
        <w:t>providências</w:t>
      </w:r>
      <w:r>
        <w:rPr>
          <w:spacing w:val="-7"/>
          <w:sz w:val="24"/>
        </w:rPr>
        <w:t xml:space="preserve"> </w:t>
      </w:r>
      <w:r>
        <w:rPr>
          <w:sz w:val="24"/>
        </w:rPr>
        <w:t>tempestivas</w:t>
      </w:r>
      <w:r>
        <w:rPr>
          <w:spacing w:val="-6"/>
          <w:sz w:val="24"/>
        </w:rPr>
        <w:t xml:space="preserve"> </w:t>
      </w:r>
      <w:r>
        <w:rPr>
          <w:sz w:val="24"/>
        </w:rPr>
        <w:t>nos</w:t>
      </w:r>
      <w:r>
        <w:rPr>
          <w:spacing w:val="-7"/>
          <w:sz w:val="24"/>
        </w:rPr>
        <w:t xml:space="preserve"> </w:t>
      </w:r>
      <w:r>
        <w:rPr>
          <w:sz w:val="24"/>
        </w:rPr>
        <w:t>casos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inadimplemento,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trabalhista, auferidos mediante a verificação das certidões negativas atinentes àquelas mesmas</w:t>
      </w:r>
      <w:r>
        <w:rPr>
          <w:spacing w:val="-57"/>
          <w:sz w:val="24"/>
        </w:rPr>
        <w:t xml:space="preserve"> </w:t>
      </w:r>
      <w:r>
        <w:rPr>
          <w:sz w:val="24"/>
        </w:rPr>
        <w:t>exigidas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habilitação.</w:t>
      </w:r>
    </w:p>
    <w:p w14:paraId="00300946" w14:textId="77777777" w:rsidR="00E65EB6" w:rsidRDefault="00351EA3" w:rsidP="007D077C">
      <w:pPr>
        <w:pStyle w:val="PargrafodaLista"/>
        <w:numPr>
          <w:ilvl w:val="1"/>
          <w:numId w:val="11"/>
        </w:numPr>
        <w:tabs>
          <w:tab w:val="left" w:pos="590"/>
        </w:tabs>
        <w:spacing w:before="90"/>
        <w:ind w:left="0" w:right="137" w:firstLine="0"/>
      </w:pPr>
      <w:r>
        <w:rPr>
          <w:sz w:val="24"/>
        </w:rPr>
        <w:t>A</w:t>
      </w:r>
      <w:r w:rsidRPr="003A2557"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 w:rsidRPr="003A2557">
        <w:rPr>
          <w:spacing w:val="1"/>
          <w:sz w:val="24"/>
        </w:rPr>
        <w:t xml:space="preserve"> </w:t>
      </w:r>
      <w:r>
        <w:rPr>
          <w:sz w:val="24"/>
        </w:rPr>
        <w:t>de</w:t>
      </w:r>
      <w:r w:rsidRPr="003A2557">
        <w:rPr>
          <w:spacing w:val="1"/>
          <w:sz w:val="24"/>
        </w:rPr>
        <w:t xml:space="preserve"> </w:t>
      </w:r>
      <w:r>
        <w:rPr>
          <w:sz w:val="24"/>
        </w:rPr>
        <w:t>que</w:t>
      </w:r>
      <w:r w:rsidRPr="003A2557">
        <w:rPr>
          <w:spacing w:val="1"/>
          <w:sz w:val="24"/>
        </w:rPr>
        <w:t xml:space="preserve"> </w:t>
      </w:r>
      <w:r>
        <w:rPr>
          <w:sz w:val="24"/>
        </w:rPr>
        <w:t>trata</w:t>
      </w:r>
      <w:r w:rsidRPr="003A2557">
        <w:rPr>
          <w:spacing w:val="1"/>
          <w:sz w:val="24"/>
        </w:rPr>
        <w:t xml:space="preserve"> </w:t>
      </w:r>
      <w:r>
        <w:rPr>
          <w:sz w:val="24"/>
        </w:rPr>
        <w:t>este</w:t>
      </w:r>
      <w:r w:rsidRPr="003A2557">
        <w:rPr>
          <w:spacing w:val="1"/>
          <w:sz w:val="24"/>
        </w:rPr>
        <w:t xml:space="preserve"> </w:t>
      </w:r>
      <w:r>
        <w:rPr>
          <w:sz w:val="24"/>
        </w:rPr>
        <w:t>item</w:t>
      </w:r>
      <w:r w:rsidRPr="003A2557">
        <w:rPr>
          <w:spacing w:val="1"/>
          <w:sz w:val="24"/>
        </w:rPr>
        <w:t xml:space="preserve"> </w:t>
      </w:r>
      <w:r>
        <w:rPr>
          <w:sz w:val="24"/>
        </w:rPr>
        <w:t>não</w:t>
      </w:r>
      <w:r w:rsidRPr="003A2557">
        <w:rPr>
          <w:spacing w:val="1"/>
          <w:sz w:val="24"/>
        </w:rPr>
        <w:t xml:space="preserve"> </w:t>
      </w:r>
      <w:r>
        <w:rPr>
          <w:sz w:val="24"/>
        </w:rPr>
        <w:t>exclui</w:t>
      </w:r>
      <w:r w:rsidRPr="003A2557">
        <w:rPr>
          <w:spacing w:val="1"/>
          <w:sz w:val="24"/>
        </w:rPr>
        <w:t xml:space="preserve"> </w:t>
      </w:r>
      <w:r>
        <w:rPr>
          <w:sz w:val="24"/>
        </w:rPr>
        <w:t>nem</w:t>
      </w:r>
      <w:r w:rsidRPr="003A2557">
        <w:rPr>
          <w:spacing w:val="1"/>
          <w:sz w:val="24"/>
        </w:rPr>
        <w:t xml:space="preserve"> </w:t>
      </w:r>
      <w:r>
        <w:rPr>
          <w:sz w:val="24"/>
        </w:rPr>
        <w:t>reduz</w:t>
      </w:r>
      <w:r w:rsidRPr="003A2557">
        <w:rPr>
          <w:spacing w:val="1"/>
          <w:sz w:val="24"/>
        </w:rPr>
        <w:t xml:space="preserve"> </w:t>
      </w:r>
      <w:r>
        <w:rPr>
          <w:sz w:val="24"/>
        </w:rPr>
        <w:t>a</w:t>
      </w:r>
      <w:r w:rsidRPr="003A2557"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 w:rsidRPr="003A2557">
        <w:rPr>
          <w:spacing w:val="1"/>
          <w:sz w:val="24"/>
        </w:rPr>
        <w:t xml:space="preserve"> </w:t>
      </w:r>
      <w:r>
        <w:rPr>
          <w:sz w:val="24"/>
        </w:rPr>
        <w:t>da</w:t>
      </w:r>
      <w:r w:rsidRPr="003A2557">
        <w:rPr>
          <w:spacing w:val="1"/>
          <w:sz w:val="24"/>
        </w:rPr>
        <w:t xml:space="preserve"> </w:t>
      </w:r>
      <w:r>
        <w:rPr>
          <w:sz w:val="24"/>
        </w:rPr>
        <w:t>Contratada, inclusive perante terceiros, por qualquer irregularidade, ainda que resultante de</w:t>
      </w:r>
      <w:r w:rsidRPr="003A2557">
        <w:rPr>
          <w:spacing w:val="1"/>
          <w:sz w:val="24"/>
        </w:rPr>
        <w:t xml:space="preserve"> </w:t>
      </w:r>
      <w:r>
        <w:rPr>
          <w:sz w:val="24"/>
        </w:rPr>
        <w:t>imperfeições</w:t>
      </w:r>
      <w:r w:rsidRPr="003A2557">
        <w:rPr>
          <w:spacing w:val="39"/>
          <w:sz w:val="24"/>
        </w:rPr>
        <w:t xml:space="preserve"> </w:t>
      </w:r>
      <w:r>
        <w:rPr>
          <w:sz w:val="24"/>
        </w:rPr>
        <w:t>técnicas</w:t>
      </w:r>
      <w:r w:rsidRPr="003A2557">
        <w:rPr>
          <w:spacing w:val="39"/>
          <w:sz w:val="24"/>
        </w:rPr>
        <w:t xml:space="preserve"> </w:t>
      </w:r>
      <w:r>
        <w:rPr>
          <w:sz w:val="24"/>
        </w:rPr>
        <w:t>ou</w:t>
      </w:r>
      <w:r w:rsidRPr="003A2557">
        <w:rPr>
          <w:spacing w:val="39"/>
          <w:sz w:val="24"/>
        </w:rPr>
        <w:t xml:space="preserve"> </w:t>
      </w:r>
      <w:r>
        <w:rPr>
          <w:sz w:val="24"/>
        </w:rPr>
        <w:t>vícios</w:t>
      </w:r>
      <w:r w:rsidRPr="003A2557">
        <w:rPr>
          <w:spacing w:val="39"/>
          <w:sz w:val="24"/>
        </w:rPr>
        <w:t xml:space="preserve"> </w:t>
      </w:r>
      <w:r>
        <w:rPr>
          <w:sz w:val="24"/>
        </w:rPr>
        <w:t>redibitórios,</w:t>
      </w:r>
      <w:r w:rsidRPr="003A2557">
        <w:rPr>
          <w:spacing w:val="40"/>
          <w:sz w:val="24"/>
        </w:rPr>
        <w:t xml:space="preserve"> </w:t>
      </w:r>
      <w:r>
        <w:rPr>
          <w:sz w:val="24"/>
        </w:rPr>
        <w:t>e,</w:t>
      </w:r>
      <w:r w:rsidRPr="003A2557">
        <w:rPr>
          <w:spacing w:val="39"/>
          <w:sz w:val="24"/>
        </w:rPr>
        <w:t xml:space="preserve"> </w:t>
      </w:r>
      <w:r>
        <w:rPr>
          <w:sz w:val="24"/>
        </w:rPr>
        <w:t>na</w:t>
      </w:r>
      <w:r w:rsidRPr="003A2557">
        <w:rPr>
          <w:spacing w:val="38"/>
          <w:sz w:val="24"/>
        </w:rPr>
        <w:t xml:space="preserve"> </w:t>
      </w:r>
      <w:r>
        <w:rPr>
          <w:sz w:val="24"/>
        </w:rPr>
        <w:t>ocorrência</w:t>
      </w:r>
      <w:r w:rsidRPr="003A2557">
        <w:rPr>
          <w:spacing w:val="39"/>
          <w:sz w:val="24"/>
        </w:rPr>
        <w:t xml:space="preserve"> </w:t>
      </w:r>
      <w:r>
        <w:rPr>
          <w:sz w:val="24"/>
        </w:rPr>
        <w:t>desta,</w:t>
      </w:r>
      <w:r w:rsidRPr="003A2557">
        <w:rPr>
          <w:spacing w:val="41"/>
          <w:sz w:val="24"/>
        </w:rPr>
        <w:t xml:space="preserve"> </w:t>
      </w:r>
      <w:r>
        <w:rPr>
          <w:sz w:val="24"/>
        </w:rPr>
        <w:t>não</w:t>
      </w:r>
      <w:r w:rsidRPr="003A2557">
        <w:rPr>
          <w:spacing w:val="39"/>
          <w:sz w:val="24"/>
        </w:rPr>
        <w:t xml:space="preserve"> </w:t>
      </w:r>
      <w:r>
        <w:rPr>
          <w:sz w:val="24"/>
        </w:rPr>
        <w:t>implica</w:t>
      </w:r>
      <w:r w:rsidRPr="003A2557">
        <w:rPr>
          <w:spacing w:val="38"/>
          <w:sz w:val="24"/>
        </w:rPr>
        <w:t xml:space="preserve"> </w:t>
      </w:r>
      <w:r>
        <w:rPr>
          <w:sz w:val="24"/>
        </w:rPr>
        <w:t>em</w:t>
      </w:r>
      <w:r w:rsidR="003A2557">
        <w:rPr>
          <w:sz w:val="24"/>
        </w:rPr>
        <w:t xml:space="preserve"> </w:t>
      </w:r>
      <w:r>
        <w:t>corresponsabilidade da Administração ou de seus agentes e prepostos, de conformidade com o</w:t>
      </w:r>
      <w:r w:rsidRPr="003A2557">
        <w:rPr>
          <w:spacing w:val="-57"/>
        </w:rPr>
        <w:t xml:space="preserve"> </w:t>
      </w:r>
      <w:r>
        <w:t>art. 120 da</w:t>
      </w:r>
      <w:r w:rsidRPr="003A2557">
        <w:rPr>
          <w:spacing w:val="-2"/>
        </w:rPr>
        <w:t xml:space="preserve"> </w:t>
      </w:r>
      <w:r>
        <w:t>Lei nº 14.133/2021.</w:t>
      </w:r>
    </w:p>
    <w:p w14:paraId="4DE0662C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532"/>
        </w:tabs>
        <w:ind w:right="132" w:firstLine="0"/>
        <w:rPr>
          <w:sz w:val="24"/>
        </w:rPr>
      </w:pPr>
      <w:r>
        <w:rPr>
          <w:sz w:val="24"/>
        </w:rPr>
        <w:t>O fiscal do Contrato anotará em registro próprio todas as ocorrências relacionadas com a</w:t>
      </w:r>
      <w:r>
        <w:rPr>
          <w:spacing w:val="1"/>
          <w:sz w:val="24"/>
        </w:rPr>
        <w:t xml:space="preserve"> </w:t>
      </w:r>
      <w:r>
        <w:rPr>
          <w:sz w:val="24"/>
        </w:rPr>
        <w:t>prestação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serviços,</w:t>
      </w:r>
      <w:r>
        <w:rPr>
          <w:spacing w:val="1"/>
          <w:sz w:val="24"/>
        </w:rPr>
        <w:t xml:space="preserve"> </w:t>
      </w:r>
      <w:r>
        <w:rPr>
          <w:sz w:val="24"/>
        </w:rPr>
        <w:t>indicando</w:t>
      </w:r>
      <w:r>
        <w:rPr>
          <w:spacing w:val="1"/>
          <w:sz w:val="24"/>
        </w:rPr>
        <w:t xml:space="preserve"> </w:t>
      </w:r>
      <w:r>
        <w:rPr>
          <w:sz w:val="24"/>
        </w:rPr>
        <w:t>dia,</w:t>
      </w:r>
      <w:r>
        <w:rPr>
          <w:spacing w:val="1"/>
          <w:sz w:val="24"/>
        </w:rPr>
        <w:t xml:space="preserve"> </w:t>
      </w:r>
      <w:r>
        <w:rPr>
          <w:sz w:val="24"/>
        </w:rPr>
        <w:t>mês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ano,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nome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funcionários</w:t>
      </w:r>
      <w:r>
        <w:rPr>
          <w:spacing w:val="1"/>
          <w:sz w:val="24"/>
        </w:rPr>
        <w:t xml:space="preserve"> </w:t>
      </w:r>
      <w:r>
        <w:rPr>
          <w:sz w:val="24"/>
        </w:rPr>
        <w:t>eventualmente envolvidos, determinando o que for necessário à regularização das faltas ou</w:t>
      </w:r>
      <w:r>
        <w:rPr>
          <w:spacing w:val="1"/>
          <w:sz w:val="24"/>
        </w:rPr>
        <w:t xml:space="preserve"> </w:t>
      </w:r>
      <w:r>
        <w:rPr>
          <w:sz w:val="24"/>
        </w:rPr>
        <w:t>defeitos</w:t>
      </w:r>
      <w:r>
        <w:rPr>
          <w:spacing w:val="1"/>
          <w:sz w:val="24"/>
        </w:rPr>
        <w:t xml:space="preserve"> </w:t>
      </w:r>
      <w:r>
        <w:rPr>
          <w:sz w:val="24"/>
        </w:rPr>
        <w:t>observados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encaminhando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apontamentos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autoridade</w:t>
      </w:r>
      <w:r>
        <w:rPr>
          <w:spacing w:val="1"/>
          <w:sz w:val="24"/>
        </w:rPr>
        <w:t xml:space="preserve"> </w:t>
      </w:r>
      <w:r>
        <w:rPr>
          <w:sz w:val="24"/>
        </w:rPr>
        <w:t>competente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providências</w:t>
      </w:r>
      <w:r>
        <w:rPr>
          <w:spacing w:val="-1"/>
          <w:sz w:val="24"/>
        </w:rPr>
        <w:t xml:space="preserve"> </w:t>
      </w:r>
      <w:r>
        <w:rPr>
          <w:sz w:val="24"/>
        </w:rPr>
        <w:t>cabíveis.</w:t>
      </w:r>
    </w:p>
    <w:p w14:paraId="34BC721D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539"/>
        </w:tabs>
        <w:ind w:right="133" w:firstLine="0"/>
        <w:rPr>
          <w:sz w:val="24"/>
        </w:rPr>
      </w:pPr>
      <w:r>
        <w:rPr>
          <w:sz w:val="24"/>
        </w:rPr>
        <w:t>As comunicações, notificações, interpelações ou esclarecimentos relativos à 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ou cumprimento do Contrato poderão se dar por intermédio do e-mail informado pela licitante</w:t>
      </w:r>
      <w:r>
        <w:rPr>
          <w:spacing w:val="-57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proposta,</w:t>
      </w:r>
      <w:r>
        <w:rPr>
          <w:spacing w:val="-2"/>
          <w:sz w:val="24"/>
        </w:rPr>
        <w:t xml:space="preserve"> </w:t>
      </w:r>
      <w:r>
        <w:rPr>
          <w:sz w:val="24"/>
        </w:rPr>
        <w:t>cabendo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contratada</w:t>
      </w:r>
      <w:r>
        <w:rPr>
          <w:spacing w:val="-3"/>
          <w:sz w:val="24"/>
        </w:rPr>
        <w:t xml:space="preserve"> </w:t>
      </w:r>
      <w:r>
        <w:rPr>
          <w:sz w:val="24"/>
        </w:rPr>
        <w:t>manter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cadastro</w:t>
      </w:r>
      <w:r>
        <w:rPr>
          <w:spacing w:val="-1"/>
          <w:sz w:val="24"/>
        </w:rPr>
        <w:t xml:space="preserve"> </w:t>
      </w:r>
      <w:r>
        <w:rPr>
          <w:sz w:val="24"/>
        </w:rPr>
        <w:t>atualizado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tal</w:t>
      </w:r>
      <w:r>
        <w:rPr>
          <w:spacing w:val="-1"/>
          <w:sz w:val="24"/>
        </w:rPr>
        <w:t xml:space="preserve"> </w:t>
      </w:r>
      <w:r>
        <w:rPr>
          <w:sz w:val="24"/>
        </w:rPr>
        <w:t>finalidade,</w:t>
      </w:r>
      <w:r>
        <w:rPr>
          <w:spacing w:val="-1"/>
          <w:sz w:val="24"/>
        </w:rPr>
        <w:t xml:space="preserve"> </w:t>
      </w:r>
      <w:r>
        <w:rPr>
          <w:sz w:val="24"/>
        </w:rPr>
        <w:t>salientando</w:t>
      </w:r>
      <w:r>
        <w:rPr>
          <w:spacing w:val="-58"/>
          <w:sz w:val="24"/>
        </w:rPr>
        <w:t xml:space="preserve"> </w:t>
      </w:r>
      <w:r>
        <w:rPr>
          <w:sz w:val="24"/>
        </w:rPr>
        <w:t>ainda que os prazos serão considerados pela administração a partir da data do envio da</w:t>
      </w:r>
      <w:r>
        <w:rPr>
          <w:spacing w:val="1"/>
          <w:sz w:val="24"/>
        </w:rPr>
        <w:t xml:space="preserve"> </w:t>
      </w:r>
      <w:r>
        <w:rPr>
          <w:sz w:val="24"/>
        </w:rPr>
        <w:t>mensagem</w:t>
      </w:r>
      <w:r>
        <w:rPr>
          <w:spacing w:val="-1"/>
          <w:sz w:val="24"/>
        </w:rPr>
        <w:t xml:space="preserve"> </w:t>
      </w:r>
      <w:r>
        <w:rPr>
          <w:sz w:val="24"/>
        </w:rPr>
        <w:t>independente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recibo ou</w:t>
      </w:r>
      <w:r>
        <w:rPr>
          <w:spacing w:val="1"/>
          <w:sz w:val="24"/>
        </w:rPr>
        <w:t xml:space="preserve"> </w:t>
      </w:r>
      <w:r>
        <w:rPr>
          <w:sz w:val="24"/>
        </w:rPr>
        <w:t>confirmação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leitura.</w:t>
      </w:r>
    </w:p>
    <w:p w14:paraId="3C729961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546"/>
        </w:tabs>
        <w:spacing w:before="121"/>
        <w:ind w:right="136" w:firstLine="0"/>
        <w:rPr>
          <w:sz w:val="24"/>
        </w:rPr>
      </w:pPr>
      <w:r>
        <w:rPr>
          <w:sz w:val="24"/>
        </w:rPr>
        <w:t>Compete ao gestor e ao fiscal conhecerem as normas, as regulamentações e os padrões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 pelo Município, Órgão de Controle Interno e demais legislações correlatas,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-1"/>
          <w:sz w:val="24"/>
        </w:rPr>
        <w:t xml:space="preserve"> </w:t>
      </w:r>
      <w:r>
        <w:rPr>
          <w:sz w:val="24"/>
        </w:rPr>
        <w:t>às suas atribuições e</w:t>
      </w:r>
      <w:r>
        <w:rPr>
          <w:spacing w:val="-1"/>
          <w:sz w:val="24"/>
        </w:rPr>
        <w:t xml:space="preserve"> </w:t>
      </w:r>
      <w:r>
        <w:rPr>
          <w:sz w:val="24"/>
        </w:rPr>
        <w:t>responsabilidades.</w:t>
      </w:r>
    </w:p>
    <w:p w14:paraId="1372E5B9" w14:textId="77777777" w:rsidR="00E65EB6" w:rsidRDefault="00351EA3">
      <w:pPr>
        <w:pStyle w:val="Ttulo1"/>
        <w:numPr>
          <w:ilvl w:val="0"/>
          <w:numId w:val="11"/>
        </w:numPr>
        <w:tabs>
          <w:tab w:val="left" w:pos="462"/>
        </w:tabs>
        <w:ind w:left="462" w:hanging="360"/>
        <w:jc w:val="both"/>
      </w:pPr>
      <w:r>
        <w:lastRenderedPageBreak/>
        <w:t>CLÁUSULA</w:t>
      </w:r>
      <w:r>
        <w:rPr>
          <w:spacing w:val="-1"/>
        </w:rPr>
        <w:t xml:space="preserve"> </w:t>
      </w:r>
      <w:r>
        <w:t>DÉCIMA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DAS OBRIGAÇÕES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CONTRATANTE</w:t>
      </w:r>
    </w:p>
    <w:p w14:paraId="39E3A89F" w14:textId="77777777" w:rsidR="00E65EB6" w:rsidRDefault="00351EA3">
      <w:pPr>
        <w:pStyle w:val="PargrafodaLista"/>
        <w:numPr>
          <w:ilvl w:val="1"/>
          <w:numId w:val="8"/>
        </w:numPr>
        <w:tabs>
          <w:tab w:val="left" w:pos="583"/>
        </w:tabs>
        <w:spacing w:before="118"/>
        <w:ind w:hanging="481"/>
        <w:rPr>
          <w:sz w:val="24"/>
        </w:rPr>
      </w:pPr>
      <w:r>
        <w:rPr>
          <w:sz w:val="24"/>
        </w:rPr>
        <w:t>São</w:t>
      </w:r>
      <w:r>
        <w:rPr>
          <w:spacing w:val="-2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Contratante:</w:t>
      </w:r>
    </w:p>
    <w:p w14:paraId="6DC8C15D" w14:textId="77777777" w:rsidR="00E65EB6" w:rsidRDefault="00351EA3">
      <w:pPr>
        <w:pStyle w:val="PargrafodaLista"/>
        <w:numPr>
          <w:ilvl w:val="2"/>
          <w:numId w:val="8"/>
        </w:numPr>
        <w:tabs>
          <w:tab w:val="left" w:pos="964"/>
        </w:tabs>
        <w:ind w:hanging="721"/>
        <w:rPr>
          <w:sz w:val="24"/>
        </w:rPr>
      </w:pPr>
      <w:r>
        <w:rPr>
          <w:sz w:val="24"/>
        </w:rPr>
        <w:t>receber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e 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1"/>
          <w:sz w:val="24"/>
        </w:rPr>
        <w:t xml:space="preserve"> </w:t>
      </w:r>
      <w:r>
        <w:rPr>
          <w:sz w:val="24"/>
        </w:rPr>
        <w:t>neste</w:t>
      </w:r>
      <w:r>
        <w:rPr>
          <w:spacing w:val="-1"/>
          <w:sz w:val="24"/>
        </w:rPr>
        <w:t xml:space="preserve"> </w:t>
      </w:r>
      <w:r>
        <w:rPr>
          <w:sz w:val="24"/>
        </w:rPr>
        <w:t>instrumento;</w:t>
      </w:r>
    </w:p>
    <w:p w14:paraId="49AEF250" w14:textId="77777777" w:rsidR="00E65EB6" w:rsidRDefault="00351EA3">
      <w:pPr>
        <w:pStyle w:val="PargrafodaLista"/>
        <w:numPr>
          <w:ilvl w:val="2"/>
          <w:numId w:val="8"/>
        </w:numPr>
        <w:tabs>
          <w:tab w:val="left" w:pos="959"/>
        </w:tabs>
        <w:spacing w:before="0" w:line="276" w:lineRule="auto"/>
        <w:ind w:left="243" w:right="132" w:firstLine="0"/>
        <w:rPr>
          <w:sz w:val="24"/>
        </w:rPr>
      </w:pP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pactuação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serviços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tem</w:t>
      </w:r>
      <w:r>
        <w:rPr>
          <w:spacing w:val="-6"/>
          <w:sz w:val="24"/>
        </w:rPr>
        <w:t xml:space="preserve"> </w:t>
      </w:r>
      <w:r>
        <w:rPr>
          <w:sz w:val="24"/>
        </w:rPr>
        <w:t>direito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-4"/>
          <w:sz w:val="24"/>
        </w:rPr>
        <w:t xml:space="preserve"> </w:t>
      </w:r>
      <w:r>
        <w:rPr>
          <w:sz w:val="24"/>
        </w:rPr>
        <w:t>anexa</w:t>
      </w:r>
      <w:r>
        <w:rPr>
          <w:spacing w:val="-6"/>
          <w:sz w:val="24"/>
        </w:rPr>
        <w:t xml:space="preserve"> </w:t>
      </w:r>
      <w:r>
        <w:rPr>
          <w:sz w:val="24"/>
        </w:rPr>
        <w:t>deste</w:t>
      </w:r>
      <w:r>
        <w:rPr>
          <w:spacing w:val="-7"/>
          <w:sz w:val="24"/>
        </w:rPr>
        <w:t xml:space="preserve"> </w:t>
      </w:r>
      <w:r>
        <w:rPr>
          <w:sz w:val="24"/>
        </w:rPr>
        <w:t>contrato,</w:t>
      </w:r>
      <w:r>
        <w:rPr>
          <w:spacing w:val="-5"/>
          <w:sz w:val="24"/>
        </w:rPr>
        <w:t xml:space="preserve"> </w:t>
      </w:r>
      <w:r>
        <w:rPr>
          <w:sz w:val="24"/>
        </w:rPr>
        <w:t>poderá</w:t>
      </w:r>
      <w:r>
        <w:rPr>
          <w:spacing w:val="-58"/>
          <w:sz w:val="24"/>
        </w:rPr>
        <w:t xml:space="preserve"> </w:t>
      </w:r>
      <w:r>
        <w:rPr>
          <w:sz w:val="24"/>
        </w:rPr>
        <w:t>ser</w:t>
      </w:r>
      <w:r>
        <w:rPr>
          <w:spacing w:val="-12"/>
          <w:sz w:val="24"/>
        </w:rPr>
        <w:t xml:space="preserve"> </w:t>
      </w:r>
      <w:r>
        <w:rPr>
          <w:sz w:val="24"/>
        </w:rPr>
        <w:t>alterada</w:t>
      </w:r>
      <w:r>
        <w:rPr>
          <w:spacing w:val="-12"/>
          <w:sz w:val="24"/>
        </w:rPr>
        <w:t xml:space="preserve"> </w:t>
      </w:r>
      <w:r>
        <w:rPr>
          <w:sz w:val="24"/>
        </w:rPr>
        <w:t>pelas</w:t>
      </w:r>
      <w:r>
        <w:rPr>
          <w:spacing w:val="-11"/>
          <w:sz w:val="24"/>
        </w:rPr>
        <w:t xml:space="preserve"> </w:t>
      </w:r>
      <w:r>
        <w:rPr>
          <w:sz w:val="24"/>
        </w:rPr>
        <w:t>partes,</w:t>
      </w:r>
      <w:r>
        <w:rPr>
          <w:spacing w:val="-8"/>
          <w:sz w:val="24"/>
        </w:rPr>
        <w:t xml:space="preserve"> </w:t>
      </w:r>
      <w:r>
        <w:rPr>
          <w:sz w:val="24"/>
        </w:rPr>
        <w:t>desde</w:t>
      </w:r>
      <w:r>
        <w:rPr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z w:val="24"/>
        </w:rPr>
        <w:t>com</w:t>
      </w:r>
      <w:r>
        <w:rPr>
          <w:spacing w:val="-11"/>
          <w:sz w:val="24"/>
        </w:rPr>
        <w:t xml:space="preserve"> </w:t>
      </w:r>
      <w:r>
        <w:rPr>
          <w:sz w:val="24"/>
        </w:rPr>
        <w:t>antecedência</w:t>
      </w:r>
      <w:r>
        <w:rPr>
          <w:spacing w:val="-12"/>
          <w:sz w:val="24"/>
        </w:rPr>
        <w:t xml:space="preserve"> </w:t>
      </w:r>
      <w:r>
        <w:rPr>
          <w:sz w:val="24"/>
        </w:rPr>
        <w:t>mínima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60</w:t>
      </w:r>
      <w:r>
        <w:rPr>
          <w:spacing w:val="-11"/>
          <w:sz w:val="24"/>
        </w:rPr>
        <w:t xml:space="preserve"> </w:t>
      </w:r>
      <w:r>
        <w:rPr>
          <w:sz w:val="24"/>
        </w:rPr>
        <w:t>(sessenta)</w:t>
      </w:r>
      <w:r>
        <w:rPr>
          <w:spacing w:val="-12"/>
          <w:sz w:val="24"/>
        </w:rPr>
        <w:t xml:space="preserve"> </w:t>
      </w:r>
      <w:r>
        <w:rPr>
          <w:sz w:val="24"/>
        </w:rPr>
        <w:t>dias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mediante</w:t>
      </w:r>
      <w:r>
        <w:rPr>
          <w:spacing w:val="-58"/>
          <w:sz w:val="24"/>
        </w:rPr>
        <w:t xml:space="preserve"> </w:t>
      </w:r>
      <w:r>
        <w:rPr>
          <w:sz w:val="24"/>
        </w:rPr>
        <w:t>formal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expressa justificativa.</w:t>
      </w:r>
    </w:p>
    <w:p w14:paraId="5792C5B2" w14:textId="77777777" w:rsidR="00E65EB6" w:rsidRDefault="00351EA3">
      <w:pPr>
        <w:pStyle w:val="PargrafodaLista"/>
        <w:numPr>
          <w:ilvl w:val="2"/>
          <w:numId w:val="8"/>
        </w:numPr>
        <w:tabs>
          <w:tab w:val="left" w:pos="950"/>
        </w:tabs>
        <w:spacing w:before="0" w:line="276" w:lineRule="auto"/>
        <w:ind w:left="243" w:right="135" w:firstLine="0"/>
        <w:rPr>
          <w:sz w:val="24"/>
        </w:rPr>
      </w:pPr>
      <w:r>
        <w:rPr>
          <w:spacing w:val="-1"/>
          <w:sz w:val="24"/>
        </w:rPr>
        <w:t>Serviços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adicionais</w:t>
      </w:r>
      <w:r>
        <w:rPr>
          <w:spacing w:val="-13"/>
          <w:sz w:val="24"/>
        </w:rPr>
        <w:t xml:space="preserve"> </w:t>
      </w:r>
      <w:r>
        <w:rPr>
          <w:sz w:val="24"/>
        </w:rPr>
        <w:t>aos</w:t>
      </w:r>
      <w:r>
        <w:rPr>
          <w:spacing w:val="-14"/>
          <w:sz w:val="24"/>
        </w:rPr>
        <w:t xml:space="preserve"> </w:t>
      </w:r>
      <w:r>
        <w:rPr>
          <w:sz w:val="24"/>
        </w:rPr>
        <w:t>limites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pactuado</w:t>
      </w:r>
      <w:r>
        <w:rPr>
          <w:spacing w:val="-12"/>
          <w:sz w:val="24"/>
        </w:rPr>
        <w:t xml:space="preserve"> </w:t>
      </w:r>
      <w:r>
        <w:rPr>
          <w:sz w:val="24"/>
        </w:rPr>
        <w:t>financeiramente,</w:t>
      </w:r>
      <w:r>
        <w:rPr>
          <w:spacing w:val="-14"/>
          <w:sz w:val="24"/>
        </w:rPr>
        <w:t xml:space="preserve"> </w:t>
      </w:r>
      <w:r>
        <w:rPr>
          <w:sz w:val="24"/>
        </w:rPr>
        <w:t>somente</w:t>
      </w:r>
      <w:r>
        <w:rPr>
          <w:spacing w:val="-16"/>
          <w:sz w:val="24"/>
        </w:rPr>
        <w:t xml:space="preserve"> </w:t>
      </w:r>
      <w:r>
        <w:rPr>
          <w:sz w:val="24"/>
        </w:rPr>
        <w:t>serão</w:t>
      </w:r>
      <w:r>
        <w:rPr>
          <w:spacing w:val="-14"/>
          <w:sz w:val="24"/>
        </w:rPr>
        <w:t xml:space="preserve"> </w:t>
      </w:r>
      <w:r>
        <w:rPr>
          <w:sz w:val="24"/>
        </w:rPr>
        <w:t>pagos</w:t>
      </w:r>
      <w:r>
        <w:rPr>
          <w:spacing w:val="-14"/>
          <w:sz w:val="24"/>
        </w:rPr>
        <w:t xml:space="preserve"> </w:t>
      </w:r>
      <w:r>
        <w:rPr>
          <w:sz w:val="24"/>
        </w:rPr>
        <w:t>pelo</w:t>
      </w:r>
      <w:r>
        <w:rPr>
          <w:spacing w:val="-58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solicitados e</w:t>
      </w:r>
      <w:r>
        <w:rPr>
          <w:spacing w:val="-2"/>
          <w:sz w:val="24"/>
        </w:rPr>
        <w:t xml:space="preserve"> </w:t>
      </w:r>
      <w:r>
        <w:rPr>
          <w:sz w:val="24"/>
        </w:rPr>
        <w:t>autorizados previamente por</w:t>
      </w:r>
      <w:r>
        <w:rPr>
          <w:spacing w:val="-2"/>
          <w:sz w:val="24"/>
        </w:rPr>
        <w:t xml:space="preserve"> </w:t>
      </w:r>
      <w:r>
        <w:rPr>
          <w:sz w:val="24"/>
        </w:rPr>
        <w:t>este.</w:t>
      </w:r>
    </w:p>
    <w:p w14:paraId="34B72750" w14:textId="77777777" w:rsidR="00E65EB6" w:rsidRDefault="00351EA3">
      <w:pPr>
        <w:pStyle w:val="PargrafodaLista"/>
        <w:numPr>
          <w:ilvl w:val="2"/>
          <w:numId w:val="8"/>
        </w:numPr>
        <w:tabs>
          <w:tab w:val="left" w:pos="1101"/>
        </w:tabs>
        <w:spacing w:before="0" w:line="276" w:lineRule="auto"/>
        <w:ind w:left="243" w:right="135" w:firstLine="0"/>
        <w:rPr>
          <w:sz w:val="24"/>
        </w:rPr>
      </w:pPr>
      <w:r>
        <w:rPr>
          <w:sz w:val="24"/>
        </w:rPr>
        <w:t>O Secretário Municipal de Saúde, do contratante, será o representante titular deste</w:t>
      </w:r>
      <w:r>
        <w:rPr>
          <w:spacing w:val="1"/>
          <w:sz w:val="24"/>
        </w:rPr>
        <w:t xml:space="preserve"> </w:t>
      </w:r>
      <w:r>
        <w:rPr>
          <w:sz w:val="24"/>
        </w:rPr>
        <w:t>ante o contratado, podendo, para tanto, agir como interlocutor, fiscalizador e preposto, com</w:t>
      </w:r>
      <w:r>
        <w:rPr>
          <w:spacing w:val="1"/>
          <w:sz w:val="24"/>
        </w:rPr>
        <w:t xml:space="preserve"> </w:t>
      </w:r>
      <w:r>
        <w:rPr>
          <w:sz w:val="24"/>
        </w:rPr>
        <w:t>poderes</w:t>
      </w:r>
      <w:r>
        <w:rPr>
          <w:spacing w:val="-4"/>
          <w:sz w:val="24"/>
        </w:rPr>
        <w:t xml:space="preserve"> </w:t>
      </w:r>
      <w:r>
        <w:rPr>
          <w:sz w:val="24"/>
        </w:rPr>
        <w:t>amplos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irrestritos,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agir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atuar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6"/>
          <w:sz w:val="24"/>
        </w:rPr>
        <w:t xml:space="preserve"> </w:t>
      </w:r>
      <w:r>
        <w:rPr>
          <w:sz w:val="24"/>
        </w:rPr>
        <w:t>todos</w:t>
      </w:r>
      <w:r>
        <w:rPr>
          <w:spacing w:val="-6"/>
          <w:sz w:val="24"/>
        </w:rPr>
        <w:t xml:space="preserve"> </w:t>
      </w:r>
      <w:r>
        <w:rPr>
          <w:sz w:val="24"/>
        </w:rPr>
        <w:t>os</w:t>
      </w:r>
      <w:r>
        <w:rPr>
          <w:spacing w:val="-5"/>
          <w:sz w:val="24"/>
        </w:rPr>
        <w:t xml:space="preserve"> </w:t>
      </w:r>
      <w:r>
        <w:rPr>
          <w:sz w:val="24"/>
        </w:rPr>
        <w:t>assuntos</w:t>
      </w:r>
      <w:r>
        <w:rPr>
          <w:spacing w:val="-6"/>
          <w:sz w:val="24"/>
        </w:rPr>
        <w:t xml:space="preserve"> </w:t>
      </w:r>
      <w:r>
        <w:rPr>
          <w:sz w:val="24"/>
        </w:rPr>
        <w:t>referentes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6"/>
          <w:sz w:val="24"/>
        </w:rPr>
        <w:t xml:space="preserve"> </w:t>
      </w:r>
      <w:r>
        <w:rPr>
          <w:sz w:val="24"/>
        </w:rPr>
        <w:t>dos</w:t>
      </w:r>
      <w:r>
        <w:rPr>
          <w:spacing w:val="-57"/>
          <w:sz w:val="24"/>
        </w:rPr>
        <w:t xml:space="preserve"> </w:t>
      </w:r>
      <w:r>
        <w:rPr>
          <w:sz w:val="24"/>
        </w:rPr>
        <w:t>serviços objeto do Termo, podendo sugerir, criticar positivamente, reivindicar e pactuar 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serviços.</w:t>
      </w:r>
    </w:p>
    <w:p w14:paraId="716C063F" w14:textId="77777777" w:rsidR="003A2557" w:rsidRDefault="003A2557">
      <w:pPr>
        <w:pStyle w:val="PargrafodaLista"/>
        <w:numPr>
          <w:ilvl w:val="2"/>
          <w:numId w:val="8"/>
        </w:numPr>
        <w:tabs>
          <w:tab w:val="left" w:pos="1101"/>
        </w:tabs>
        <w:spacing w:before="0" w:line="276" w:lineRule="auto"/>
        <w:ind w:left="243" w:right="135" w:firstLine="0"/>
        <w:rPr>
          <w:sz w:val="24"/>
        </w:rPr>
      </w:pPr>
      <w:r>
        <w:rPr>
          <w:sz w:val="24"/>
        </w:rPr>
        <w:t>Consignar as dotações suficientes para suportar as despesas assumidas por meio deste instrumento.</w:t>
      </w:r>
    </w:p>
    <w:p w14:paraId="58388516" w14:textId="77777777" w:rsidR="003A2557" w:rsidRDefault="003A2557">
      <w:pPr>
        <w:pStyle w:val="PargrafodaLista"/>
        <w:numPr>
          <w:ilvl w:val="2"/>
          <w:numId w:val="8"/>
        </w:numPr>
        <w:tabs>
          <w:tab w:val="left" w:pos="1101"/>
        </w:tabs>
        <w:spacing w:before="0" w:line="276" w:lineRule="auto"/>
        <w:ind w:left="243" w:right="135" w:firstLine="0"/>
        <w:rPr>
          <w:sz w:val="24"/>
        </w:rPr>
      </w:pPr>
      <w:r>
        <w:rPr>
          <w:sz w:val="24"/>
        </w:rPr>
        <w:t>Pagar os valores mediante transfeRência bancária ou boleto bancário ou autorização de débito mensal, como recursos oriundos do FPM, bem como qualquer outro que possa ser utiilizado para o pagamento, até o dia 25 (vinte e cinco) de cada mês da respectiva competência (ou próximo dia útil subsequente).</w:t>
      </w:r>
    </w:p>
    <w:p w14:paraId="0B5693E8" w14:textId="77777777" w:rsidR="003A2557" w:rsidRDefault="003A2557">
      <w:pPr>
        <w:pStyle w:val="PargrafodaLista"/>
        <w:numPr>
          <w:ilvl w:val="2"/>
          <w:numId w:val="8"/>
        </w:numPr>
        <w:tabs>
          <w:tab w:val="left" w:pos="1101"/>
        </w:tabs>
        <w:spacing w:before="0" w:line="276" w:lineRule="auto"/>
        <w:ind w:left="243" w:right="135" w:firstLine="0"/>
        <w:rPr>
          <w:sz w:val="24"/>
        </w:rPr>
      </w:pPr>
      <w:r>
        <w:rPr>
          <w:sz w:val="24"/>
        </w:rPr>
        <w:t xml:space="preserve">Ao receber os valores do Estado do Paraná, designados pela Deliberação n° 320/2023 CIB-SESA, se compromete a efetuar o repasse dos valores para o consórcio em até 10 (dez) dias corridos após o recebimento do paragamento do Governo do Estado. </w:t>
      </w:r>
    </w:p>
    <w:p w14:paraId="1374E8E0" w14:textId="77777777" w:rsidR="003A2557" w:rsidRDefault="003A2557">
      <w:pPr>
        <w:pStyle w:val="PargrafodaLista"/>
        <w:numPr>
          <w:ilvl w:val="2"/>
          <w:numId w:val="8"/>
        </w:numPr>
        <w:tabs>
          <w:tab w:val="left" w:pos="1101"/>
        </w:tabs>
        <w:spacing w:before="0" w:line="276" w:lineRule="auto"/>
        <w:ind w:left="243" w:right="135" w:firstLine="0"/>
        <w:rPr>
          <w:sz w:val="24"/>
        </w:rPr>
      </w:pPr>
      <w:r>
        <w:rPr>
          <w:sz w:val="24"/>
        </w:rPr>
        <w:t>Ao receber os valores da União, conforme as portarias do Ministério da Saúde, através de seus Fundos Municipal de Saúde, se compromete</w:t>
      </w:r>
      <w:r w:rsidR="00372755">
        <w:rPr>
          <w:sz w:val="24"/>
        </w:rPr>
        <w:t xml:space="preserve"> a efetuar o repasse dos valores para o consórcio em até 10 (dez) dias corridos após o recebimento do paragamento da União.</w:t>
      </w:r>
    </w:p>
    <w:p w14:paraId="071698B1" w14:textId="77777777" w:rsidR="00372755" w:rsidRDefault="00372755">
      <w:pPr>
        <w:pStyle w:val="PargrafodaLista"/>
        <w:numPr>
          <w:ilvl w:val="2"/>
          <w:numId w:val="8"/>
        </w:numPr>
        <w:tabs>
          <w:tab w:val="left" w:pos="1101"/>
        </w:tabs>
        <w:spacing w:before="0" w:line="276" w:lineRule="auto"/>
        <w:ind w:left="243" w:right="135" w:firstLine="0"/>
        <w:rPr>
          <w:sz w:val="24"/>
        </w:rPr>
      </w:pPr>
      <w:r>
        <w:rPr>
          <w:sz w:val="24"/>
        </w:rPr>
        <w:t xml:space="preserve">O Município detentor de base em conformidade com a 20ª (vigésima) Assembleia Geral Ordinária de 30 de novembro de 2017, detentor de base descentralizada do SAMU 192 – Noroeste do Paraná, deve responsabilizar-se pelas seguintes despesas: locação (caso não tenha imóvel próprio) e manutenção da Base, o que inclui a limpeza e manutenção do padrão visual do SAMU 192, fornecimento de bens móveis para equipar o local, de acordo com as necessidades dos servidores, despesas de água, luz e internet, bem como a alimentação dos servidores ali lotados. </w:t>
      </w:r>
    </w:p>
    <w:p w14:paraId="08EC8470" w14:textId="77777777" w:rsidR="00E65EB6" w:rsidRDefault="00351EA3">
      <w:pPr>
        <w:pStyle w:val="Corpodetexto"/>
        <w:spacing w:before="0" w:line="276" w:lineRule="auto"/>
        <w:ind w:right="129"/>
      </w:pPr>
      <w:r>
        <w:t xml:space="preserve">10.2. O presente Contrato, oriundo da Adesão do contratante </w:t>
      </w:r>
      <w:r w:rsidR="00372755">
        <w:t xml:space="preserve">é </w:t>
      </w:r>
      <w:r>
        <w:t>ratificado</w:t>
      </w:r>
      <w:r>
        <w:rPr>
          <w:spacing w:val="-6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rPr>
          <w:b/>
        </w:rPr>
        <w:t>Lei</w:t>
      </w:r>
      <w:r>
        <w:rPr>
          <w:b/>
          <w:spacing w:val="-6"/>
        </w:rPr>
        <w:t xml:space="preserve"> </w:t>
      </w:r>
      <w:r>
        <w:rPr>
          <w:b/>
        </w:rPr>
        <w:t>Municipal</w:t>
      </w:r>
      <w:r>
        <w:rPr>
          <w:b/>
          <w:spacing w:val="-5"/>
        </w:rPr>
        <w:t xml:space="preserve"> </w:t>
      </w:r>
      <w:r>
        <w:rPr>
          <w:b/>
        </w:rPr>
        <w:t>nº</w:t>
      </w:r>
      <w:r>
        <w:rPr>
          <w:b/>
          <w:spacing w:val="-58"/>
        </w:rPr>
        <w:t xml:space="preserve"> </w:t>
      </w:r>
      <w:r w:rsidR="00372755" w:rsidRPr="00372755">
        <w:rPr>
          <w:b/>
        </w:rPr>
        <w:t>2.221/13</w:t>
      </w:r>
      <w:r>
        <w:t>, previsto pela Lei dos Consórcios Públicos n. 11.107/05 e Decreto Federal n.</w:t>
      </w:r>
      <w:r>
        <w:rPr>
          <w:spacing w:val="1"/>
        </w:rPr>
        <w:t xml:space="preserve"> </w:t>
      </w:r>
      <w:r>
        <w:t>6.017/07, será regulado</w:t>
      </w:r>
      <w:r>
        <w:rPr>
          <w:spacing w:val="1"/>
        </w:rPr>
        <w:t xml:space="preserve"> </w:t>
      </w:r>
      <w:r>
        <w:t>pela Lei Complementar Estadual do Paraná n. 82/98, pelas Leis</w:t>
      </w:r>
      <w:r>
        <w:rPr>
          <w:spacing w:val="1"/>
        </w:rPr>
        <w:t xml:space="preserve"> </w:t>
      </w:r>
      <w:r>
        <w:t>Federais</w:t>
      </w:r>
      <w:r>
        <w:rPr>
          <w:spacing w:val="-1"/>
        </w:rPr>
        <w:t xml:space="preserve"> </w:t>
      </w:r>
      <w:r>
        <w:t>n. 8.080/90 e 14.133/21, e demais</w:t>
      </w:r>
      <w:r>
        <w:rPr>
          <w:spacing w:val="-1"/>
        </w:rPr>
        <w:t xml:space="preserve"> </w:t>
      </w:r>
      <w:r>
        <w:t>legislação pertinente.</w:t>
      </w:r>
    </w:p>
    <w:p w14:paraId="74A170C3" w14:textId="77777777" w:rsidR="00E65EB6" w:rsidRDefault="00E65EB6">
      <w:pPr>
        <w:pStyle w:val="Corpodetexto"/>
        <w:spacing w:before="4"/>
        <w:ind w:left="0"/>
        <w:jc w:val="left"/>
        <w:rPr>
          <w:sz w:val="34"/>
        </w:rPr>
      </w:pPr>
    </w:p>
    <w:p w14:paraId="706FCBE4" w14:textId="77777777" w:rsidR="00E65EB6" w:rsidRDefault="00351EA3">
      <w:pPr>
        <w:pStyle w:val="Ttulo1"/>
        <w:numPr>
          <w:ilvl w:val="0"/>
          <w:numId w:val="11"/>
        </w:numPr>
        <w:tabs>
          <w:tab w:val="left" w:pos="462"/>
        </w:tabs>
        <w:spacing w:before="0"/>
        <w:ind w:left="462" w:hanging="360"/>
        <w:jc w:val="both"/>
      </w:pPr>
      <w:r>
        <w:t>CLÁUSULA</w:t>
      </w:r>
      <w:r>
        <w:rPr>
          <w:spacing w:val="-2"/>
        </w:rPr>
        <w:t xml:space="preserve"> </w:t>
      </w:r>
      <w:r>
        <w:t>DÉCIMA</w:t>
      </w:r>
      <w:r>
        <w:rPr>
          <w:spacing w:val="-1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DAS OBRIGAÇÕES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CONTRATADA</w:t>
      </w:r>
    </w:p>
    <w:p w14:paraId="0BEDEF21" w14:textId="77777777" w:rsidR="00E65EB6" w:rsidRDefault="00351EA3">
      <w:pPr>
        <w:pStyle w:val="Corpodetexto"/>
        <w:spacing w:before="121"/>
        <w:ind w:right="131"/>
      </w:pPr>
      <w:r>
        <w:t>11.1.O</w:t>
      </w:r>
      <w:r>
        <w:rPr>
          <w:spacing w:val="-5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intransferível,</w:t>
      </w:r>
      <w:r>
        <w:rPr>
          <w:spacing w:val="-4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podendo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contratada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valer</w:t>
      </w:r>
      <w:r>
        <w:rPr>
          <w:spacing w:val="-4"/>
        </w:rPr>
        <w:t xml:space="preserve"> </w:t>
      </w:r>
      <w:r>
        <w:t>deste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vincular</w:t>
      </w:r>
      <w:r>
        <w:rPr>
          <w:spacing w:val="-58"/>
        </w:rPr>
        <w:t xml:space="preserve"> </w:t>
      </w:r>
      <w:r>
        <w:t>terceiros a presente contratação, sob pena de imediata rescisão e aplicação das penalidades</w:t>
      </w:r>
      <w:r>
        <w:rPr>
          <w:spacing w:val="1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neste termo.</w:t>
      </w:r>
    </w:p>
    <w:p w14:paraId="41FB7DDC" w14:textId="77777777" w:rsidR="00E65EB6" w:rsidRDefault="00351EA3">
      <w:pPr>
        <w:pStyle w:val="PargrafodaLista"/>
        <w:numPr>
          <w:ilvl w:val="1"/>
          <w:numId w:val="7"/>
        </w:numPr>
        <w:tabs>
          <w:tab w:val="left" w:pos="638"/>
        </w:tabs>
        <w:spacing w:before="0"/>
        <w:ind w:right="129" w:firstLine="0"/>
        <w:rPr>
          <w:sz w:val="24"/>
        </w:rPr>
      </w:pPr>
      <w:r>
        <w:rPr>
          <w:sz w:val="24"/>
        </w:rPr>
        <w:lastRenderedPageBreak/>
        <w:t>Os</w:t>
      </w:r>
      <w:r>
        <w:rPr>
          <w:spacing w:val="-8"/>
          <w:sz w:val="24"/>
        </w:rPr>
        <w:t xml:space="preserve"> </w:t>
      </w:r>
      <w:r>
        <w:rPr>
          <w:sz w:val="24"/>
        </w:rPr>
        <w:t>serviços</w:t>
      </w:r>
      <w:r>
        <w:rPr>
          <w:spacing w:val="-6"/>
          <w:sz w:val="24"/>
        </w:rPr>
        <w:t xml:space="preserve"> </w:t>
      </w:r>
      <w:r>
        <w:rPr>
          <w:sz w:val="24"/>
        </w:rPr>
        <w:t>ora</w:t>
      </w:r>
      <w:r>
        <w:rPr>
          <w:spacing w:val="-8"/>
          <w:sz w:val="24"/>
        </w:rPr>
        <w:t xml:space="preserve"> </w:t>
      </w:r>
      <w:r>
        <w:rPr>
          <w:sz w:val="24"/>
        </w:rPr>
        <w:t>contratados</w:t>
      </w:r>
      <w:r>
        <w:rPr>
          <w:spacing w:val="-6"/>
          <w:sz w:val="24"/>
        </w:rPr>
        <w:t xml:space="preserve"> </w:t>
      </w:r>
      <w:r>
        <w:rPr>
          <w:sz w:val="24"/>
        </w:rPr>
        <w:t>serão</w:t>
      </w:r>
      <w:r>
        <w:rPr>
          <w:spacing w:val="-6"/>
          <w:sz w:val="24"/>
        </w:rPr>
        <w:t xml:space="preserve"> </w:t>
      </w:r>
      <w:r>
        <w:rPr>
          <w:sz w:val="24"/>
        </w:rPr>
        <w:t>fornecidos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-8"/>
          <w:sz w:val="24"/>
        </w:rPr>
        <w:t xml:space="preserve"> </w:t>
      </w:r>
      <w:r>
        <w:rPr>
          <w:sz w:val="24"/>
        </w:rPr>
        <w:t>contratada</w:t>
      </w:r>
      <w:r>
        <w:rPr>
          <w:spacing w:val="-7"/>
          <w:sz w:val="24"/>
        </w:rPr>
        <w:t xml:space="preserve"> </w:t>
      </w:r>
      <w:r>
        <w:rPr>
          <w:sz w:val="24"/>
        </w:rPr>
        <w:t>em</w:t>
      </w:r>
      <w:r>
        <w:rPr>
          <w:spacing w:val="-6"/>
          <w:sz w:val="24"/>
        </w:rPr>
        <w:t xml:space="preserve"> </w:t>
      </w:r>
      <w:r>
        <w:rPr>
          <w:sz w:val="24"/>
        </w:rPr>
        <w:t>sua</w:t>
      </w:r>
      <w:r>
        <w:rPr>
          <w:spacing w:val="-7"/>
          <w:sz w:val="24"/>
        </w:rPr>
        <w:t xml:space="preserve"> </w:t>
      </w:r>
      <w:r>
        <w:rPr>
          <w:sz w:val="24"/>
        </w:rPr>
        <w:t>sede,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endereço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58"/>
          <w:sz w:val="24"/>
        </w:rPr>
        <w:t xml:space="preserve"> </w:t>
      </w:r>
      <w:r>
        <w:rPr>
          <w:sz w:val="24"/>
        </w:rPr>
        <w:t>preâmbulo</w:t>
      </w:r>
      <w:r>
        <w:rPr>
          <w:spacing w:val="-1"/>
          <w:sz w:val="24"/>
        </w:rPr>
        <w:t xml:space="preserve"> </w:t>
      </w:r>
      <w:r>
        <w:rPr>
          <w:sz w:val="24"/>
        </w:rPr>
        <w:t>ou em outro estabelecimento</w:t>
      </w:r>
      <w:r>
        <w:rPr>
          <w:spacing w:val="-1"/>
          <w:sz w:val="24"/>
        </w:rPr>
        <w:t xml:space="preserve"> </w:t>
      </w:r>
      <w:r>
        <w:rPr>
          <w:sz w:val="24"/>
        </w:rPr>
        <w:t>ad-referendum do contratante.</w:t>
      </w:r>
    </w:p>
    <w:p w14:paraId="68183597" w14:textId="77777777" w:rsidR="00E65EB6" w:rsidRDefault="00351EA3">
      <w:pPr>
        <w:pStyle w:val="PargrafodaLista"/>
        <w:numPr>
          <w:ilvl w:val="1"/>
          <w:numId w:val="7"/>
        </w:numPr>
        <w:tabs>
          <w:tab w:val="left" w:pos="695"/>
        </w:tabs>
        <w:spacing w:before="0"/>
        <w:ind w:right="137" w:firstLine="0"/>
        <w:rPr>
          <w:sz w:val="24"/>
        </w:rPr>
      </w:pPr>
      <w:r>
        <w:rPr>
          <w:sz w:val="24"/>
        </w:rPr>
        <w:t>A contratada se compromete neste ato a disponibilizar ao contratante as 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dos serviços disponibilizados.</w:t>
      </w:r>
    </w:p>
    <w:p w14:paraId="03CCC570" w14:textId="77777777" w:rsidR="00E65EB6" w:rsidRDefault="00351EA3">
      <w:pPr>
        <w:pStyle w:val="PargrafodaLista"/>
        <w:numPr>
          <w:ilvl w:val="1"/>
          <w:numId w:val="7"/>
        </w:numPr>
        <w:tabs>
          <w:tab w:val="left" w:pos="674"/>
        </w:tabs>
        <w:spacing w:before="0"/>
        <w:ind w:right="133" w:firstLine="0"/>
        <w:rPr>
          <w:sz w:val="24"/>
        </w:rPr>
      </w:pPr>
      <w:r>
        <w:rPr>
          <w:sz w:val="24"/>
        </w:rPr>
        <w:t>Os serviços deverão ser prestados dentro dos padrões de qualidade, técnica e higiene</w:t>
      </w:r>
      <w:r>
        <w:rPr>
          <w:spacing w:val="1"/>
          <w:sz w:val="24"/>
        </w:rPr>
        <w:t xml:space="preserve"> </w:t>
      </w:r>
      <w:r>
        <w:rPr>
          <w:sz w:val="24"/>
        </w:rPr>
        <w:t>exigidos</w:t>
      </w:r>
      <w:r>
        <w:rPr>
          <w:spacing w:val="-1"/>
          <w:sz w:val="24"/>
        </w:rPr>
        <w:t xml:space="preserve"> </w:t>
      </w:r>
      <w:r>
        <w:rPr>
          <w:sz w:val="24"/>
        </w:rPr>
        <w:t>pelos órgãos fiscalizadores da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saúde.</w:t>
      </w:r>
    </w:p>
    <w:p w14:paraId="61BF1C86" w14:textId="77777777" w:rsidR="00E65EB6" w:rsidRDefault="00351EA3">
      <w:pPr>
        <w:pStyle w:val="PargrafodaLista"/>
        <w:numPr>
          <w:ilvl w:val="1"/>
          <w:numId w:val="7"/>
        </w:numPr>
        <w:tabs>
          <w:tab w:val="left" w:pos="638"/>
        </w:tabs>
        <w:spacing w:before="0"/>
        <w:ind w:right="133" w:firstLine="0"/>
        <w:rPr>
          <w:sz w:val="24"/>
        </w:rPr>
      </w:pPr>
      <w:r>
        <w:rPr>
          <w:sz w:val="24"/>
        </w:rPr>
        <w:t>Sempre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solicitados,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contratada</w:t>
      </w:r>
      <w:r>
        <w:rPr>
          <w:spacing w:val="-8"/>
          <w:sz w:val="24"/>
        </w:rPr>
        <w:t xml:space="preserve"> </w:t>
      </w:r>
      <w:r>
        <w:rPr>
          <w:sz w:val="24"/>
        </w:rPr>
        <w:t>deverá</w:t>
      </w:r>
      <w:r>
        <w:rPr>
          <w:spacing w:val="-8"/>
          <w:sz w:val="24"/>
        </w:rPr>
        <w:t xml:space="preserve"> </w:t>
      </w:r>
      <w:r>
        <w:rPr>
          <w:sz w:val="24"/>
        </w:rPr>
        <w:t>fornecer</w:t>
      </w:r>
      <w:r>
        <w:rPr>
          <w:spacing w:val="-7"/>
          <w:sz w:val="24"/>
        </w:rPr>
        <w:t xml:space="preserve"> </w:t>
      </w:r>
      <w:r>
        <w:rPr>
          <w:sz w:val="24"/>
        </w:rPr>
        <w:t>ao</w:t>
      </w:r>
      <w:r>
        <w:rPr>
          <w:spacing w:val="-6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8"/>
          <w:sz w:val="24"/>
        </w:rPr>
        <w:t xml:space="preserve"> </w:t>
      </w:r>
      <w:r>
        <w:rPr>
          <w:sz w:val="24"/>
        </w:rPr>
        <w:t>relatório</w:t>
      </w:r>
      <w:r>
        <w:rPr>
          <w:spacing w:val="-6"/>
          <w:sz w:val="24"/>
        </w:rPr>
        <w:t xml:space="preserve"> </w:t>
      </w:r>
      <w:r>
        <w:rPr>
          <w:sz w:val="24"/>
        </w:rPr>
        <w:t>dos</w:t>
      </w:r>
      <w:r>
        <w:rPr>
          <w:spacing w:val="-6"/>
          <w:sz w:val="24"/>
        </w:rPr>
        <w:t xml:space="preserve"> </w:t>
      </w:r>
      <w:r>
        <w:rPr>
          <w:sz w:val="24"/>
        </w:rPr>
        <w:t>serviços</w:t>
      </w:r>
      <w:r>
        <w:rPr>
          <w:spacing w:val="-58"/>
          <w:sz w:val="24"/>
        </w:rPr>
        <w:t xml:space="preserve"> </w:t>
      </w:r>
      <w:r>
        <w:rPr>
          <w:sz w:val="24"/>
        </w:rPr>
        <w:t>prestados, de forma pormenorizada, indicando quantitativos, nomes, datas e outros dados de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-1"/>
          <w:sz w:val="24"/>
        </w:rPr>
        <w:t xml:space="preserve"> </w:t>
      </w:r>
      <w:r>
        <w:rPr>
          <w:sz w:val="24"/>
        </w:rPr>
        <w:t>desta.</w:t>
      </w:r>
    </w:p>
    <w:p w14:paraId="7BB61B6A" w14:textId="77777777" w:rsidR="00AD119A" w:rsidRDefault="00AD119A">
      <w:pPr>
        <w:pStyle w:val="PargrafodaLista"/>
        <w:numPr>
          <w:ilvl w:val="1"/>
          <w:numId w:val="7"/>
        </w:numPr>
        <w:tabs>
          <w:tab w:val="left" w:pos="638"/>
        </w:tabs>
        <w:spacing w:before="0"/>
        <w:ind w:right="133" w:firstLine="0"/>
        <w:rPr>
          <w:sz w:val="24"/>
        </w:rPr>
      </w:pPr>
      <w:r>
        <w:rPr>
          <w:sz w:val="24"/>
        </w:rPr>
        <w:t>Orgnaizar o orçamento e escrita contábil nos termos da Lei Federal n° 4.320/96.</w:t>
      </w:r>
    </w:p>
    <w:p w14:paraId="1446B070" w14:textId="77777777" w:rsidR="00AD119A" w:rsidRDefault="00AD119A">
      <w:pPr>
        <w:pStyle w:val="PargrafodaLista"/>
        <w:numPr>
          <w:ilvl w:val="1"/>
          <w:numId w:val="7"/>
        </w:numPr>
        <w:tabs>
          <w:tab w:val="left" w:pos="638"/>
        </w:tabs>
        <w:spacing w:before="0"/>
        <w:ind w:right="133" w:firstLine="0"/>
        <w:rPr>
          <w:sz w:val="24"/>
        </w:rPr>
      </w:pPr>
      <w:r>
        <w:rPr>
          <w:sz w:val="24"/>
        </w:rPr>
        <w:t>Emitir recibos/boletos encaminhando-o a cada um dos entes contratantes, até o dia 30 (trinta) do mês anterior a sua respectiva competência ou no primeiro dia útil seguinte.</w:t>
      </w:r>
    </w:p>
    <w:p w14:paraId="76EB8722" w14:textId="77777777" w:rsidR="00AD119A" w:rsidRDefault="00AD119A">
      <w:pPr>
        <w:pStyle w:val="PargrafodaLista"/>
        <w:numPr>
          <w:ilvl w:val="1"/>
          <w:numId w:val="7"/>
        </w:numPr>
        <w:tabs>
          <w:tab w:val="left" w:pos="638"/>
        </w:tabs>
        <w:spacing w:before="0"/>
        <w:ind w:right="133" w:firstLine="0"/>
        <w:rPr>
          <w:sz w:val="24"/>
        </w:rPr>
      </w:pPr>
      <w:r>
        <w:rPr>
          <w:sz w:val="24"/>
        </w:rPr>
        <w:t>Aplicar os recursos oriundos do contratao presente, ficando vedada a aplicação dos referidos recursos cuja execução orçamentária se faça na modalidade indefinida, considerando-se aqui como despesa genérica.</w:t>
      </w:r>
    </w:p>
    <w:p w14:paraId="44AC2A5F" w14:textId="77777777" w:rsidR="00AD119A" w:rsidRDefault="00AD119A">
      <w:pPr>
        <w:pStyle w:val="PargrafodaLista"/>
        <w:numPr>
          <w:ilvl w:val="1"/>
          <w:numId w:val="7"/>
        </w:numPr>
        <w:tabs>
          <w:tab w:val="left" w:pos="638"/>
        </w:tabs>
        <w:spacing w:before="0"/>
        <w:ind w:right="133" w:firstLine="0"/>
        <w:rPr>
          <w:sz w:val="24"/>
        </w:rPr>
      </w:pPr>
      <w:r>
        <w:rPr>
          <w:sz w:val="24"/>
        </w:rPr>
        <w:t>Zelar pelos bens patrimoniais e pelos colocados a disposição do contratado.</w:t>
      </w:r>
    </w:p>
    <w:p w14:paraId="1BE264A4" w14:textId="77777777" w:rsidR="00AD119A" w:rsidRDefault="00A21CE5">
      <w:pPr>
        <w:pStyle w:val="PargrafodaLista"/>
        <w:numPr>
          <w:ilvl w:val="1"/>
          <w:numId w:val="7"/>
        </w:numPr>
        <w:tabs>
          <w:tab w:val="left" w:pos="638"/>
        </w:tabs>
        <w:spacing w:before="0"/>
        <w:ind w:right="133" w:firstLine="0"/>
        <w:rPr>
          <w:sz w:val="24"/>
        </w:rPr>
      </w:pPr>
      <w:r>
        <w:rPr>
          <w:sz w:val="24"/>
        </w:rPr>
        <w:t>Prestar serviços em conformidade com as portarias ministeriais, fluxos e com qualidade.</w:t>
      </w:r>
    </w:p>
    <w:p w14:paraId="573BB128" w14:textId="77777777" w:rsidR="00E65EB6" w:rsidRDefault="00351EA3">
      <w:pPr>
        <w:pStyle w:val="PargrafodaLista"/>
        <w:numPr>
          <w:ilvl w:val="1"/>
          <w:numId w:val="7"/>
        </w:numPr>
        <w:tabs>
          <w:tab w:val="left" w:pos="772"/>
        </w:tabs>
        <w:spacing w:before="0"/>
        <w:ind w:right="129" w:firstLine="0"/>
        <w:rPr>
          <w:sz w:val="24"/>
        </w:rPr>
      </w:pPr>
      <w:r>
        <w:rPr>
          <w:sz w:val="24"/>
        </w:rPr>
        <w:t>A contratada se responsabilizará por todo e qualquer prejuízo que possa ser acarretado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 pelo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de dispositivos</w:t>
      </w:r>
      <w:r>
        <w:rPr>
          <w:spacing w:val="1"/>
          <w:sz w:val="24"/>
        </w:rPr>
        <w:t xml:space="preserve"> </w:t>
      </w:r>
      <w:r>
        <w:rPr>
          <w:sz w:val="24"/>
        </w:rPr>
        <w:t>legais</w:t>
      </w:r>
      <w:r>
        <w:rPr>
          <w:spacing w:val="1"/>
          <w:sz w:val="24"/>
        </w:rPr>
        <w:t xml:space="preserve"> </w:t>
      </w:r>
      <w:r>
        <w:rPr>
          <w:sz w:val="24"/>
        </w:rPr>
        <w:t>relativos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 w:rsidR="00A21CE5">
        <w:rPr>
          <w:sz w:val="24"/>
        </w:rPr>
        <w:t>objeto deste termo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exceção</w:t>
      </w:r>
      <w:r>
        <w:rPr>
          <w:spacing w:val="1"/>
          <w:sz w:val="24"/>
        </w:rPr>
        <w:t xml:space="preserve"> </w:t>
      </w:r>
      <w:r>
        <w:rPr>
          <w:sz w:val="24"/>
        </w:rPr>
        <w:t>daqueles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lhe</w:t>
      </w:r>
      <w:r>
        <w:rPr>
          <w:spacing w:val="1"/>
          <w:sz w:val="24"/>
        </w:rPr>
        <w:t xml:space="preserve"> </w:t>
      </w:r>
      <w:r>
        <w:rPr>
          <w:sz w:val="24"/>
        </w:rPr>
        <w:t>possam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atribuídos,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motivos</w:t>
      </w:r>
      <w:r>
        <w:rPr>
          <w:spacing w:val="-58"/>
          <w:sz w:val="24"/>
        </w:rPr>
        <w:t xml:space="preserve"> </w:t>
      </w:r>
      <w:r>
        <w:rPr>
          <w:sz w:val="24"/>
        </w:rPr>
        <w:t>estranhos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vontade,</w:t>
      </w:r>
      <w:r>
        <w:rPr>
          <w:spacing w:val="1"/>
          <w:sz w:val="24"/>
        </w:rPr>
        <w:t xml:space="preserve"> </w:t>
      </w:r>
      <w:r>
        <w:rPr>
          <w:sz w:val="24"/>
        </w:rPr>
        <w:t>tais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força</w:t>
      </w:r>
      <w:r>
        <w:rPr>
          <w:spacing w:val="1"/>
          <w:sz w:val="24"/>
        </w:rPr>
        <w:t xml:space="preserve"> </w:t>
      </w:r>
      <w:r>
        <w:rPr>
          <w:sz w:val="24"/>
        </w:rPr>
        <w:t>maior</w:t>
      </w:r>
      <w:r>
        <w:rPr>
          <w:spacing w:val="1"/>
          <w:sz w:val="24"/>
        </w:rPr>
        <w:t xml:space="preserve"> </w:t>
      </w:r>
      <w:r>
        <w:rPr>
          <w:sz w:val="24"/>
        </w:rPr>
        <w:t>comprovada,</w:t>
      </w:r>
      <w:r>
        <w:rPr>
          <w:spacing w:val="1"/>
          <w:sz w:val="24"/>
        </w:rPr>
        <w:t xml:space="preserve"> </w:t>
      </w:r>
      <w:r>
        <w:rPr>
          <w:sz w:val="24"/>
        </w:rPr>
        <w:t>impossibilidade</w:t>
      </w:r>
      <w:r>
        <w:rPr>
          <w:spacing w:val="1"/>
          <w:sz w:val="24"/>
        </w:rPr>
        <w:t xml:space="preserve"> </w:t>
      </w:r>
      <w:r>
        <w:rPr>
          <w:sz w:val="24"/>
        </w:rPr>
        <w:t>notória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58"/>
          <w:sz w:val="24"/>
        </w:rPr>
        <w:t xml:space="preserve"> </w:t>
      </w:r>
      <w:r>
        <w:rPr>
          <w:spacing w:val="-1"/>
          <w:sz w:val="24"/>
        </w:rPr>
        <w:t>instruções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determinantes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órgão</w:t>
      </w:r>
      <w:r>
        <w:rPr>
          <w:spacing w:val="-14"/>
          <w:sz w:val="24"/>
        </w:rPr>
        <w:t xml:space="preserve"> </w:t>
      </w:r>
      <w:r>
        <w:rPr>
          <w:sz w:val="24"/>
        </w:rPr>
        <w:t>público,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14"/>
          <w:sz w:val="24"/>
        </w:rPr>
        <w:t xml:space="preserve"> </w:t>
      </w:r>
      <w:r>
        <w:rPr>
          <w:sz w:val="24"/>
        </w:rPr>
        <w:t>falta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-12"/>
          <w:sz w:val="24"/>
        </w:rPr>
        <w:t xml:space="preserve"> </w:t>
      </w:r>
      <w:r>
        <w:rPr>
          <w:sz w:val="24"/>
        </w:rPr>
        <w:t>e/ou</w:t>
      </w:r>
      <w:r>
        <w:rPr>
          <w:spacing w:val="-1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dados</w:t>
      </w:r>
      <w:r>
        <w:rPr>
          <w:spacing w:val="-58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elementos necessários nos prazos</w:t>
      </w:r>
      <w:r>
        <w:rPr>
          <w:spacing w:val="-1"/>
          <w:sz w:val="24"/>
        </w:rPr>
        <w:t xml:space="preserve"> </w:t>
      </w:r>
      <w:r>
        <w:rPr>
          <w:sz w:val="24"/>
        </w:rPr>
        <w:t>convenientes,</w:t>
      </w:r>
      <w:r>
        <w:rPr>
          <w:spacing w:val="2"/>
          <w:sz w:val="24"/>
        </w:rPr>
        <w:t xml:space="preserve"> </w:t>
      </w:r>
      <w:r>
        <w:rPr>
          <w:sz w:val="24"/>
        </w:rPr>
        <w:t>por parte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contratante.</w:t>
      </w:r>
    </w:p>
    <w:p w14:paraId="2808339C" w14:textId="77777777" w:rsidR="00E65EB6" w:rsidRDefault="00351EA3">
      <w:pPr>
        <w:pStyle w:val="PargrafodaLista"/>
        <w:numPr>
          <w:ilvl w:val="1"/>
          <w:numId w:val="7"/>
        </w:numPr>
        <w:tabs>
          <w:tab w:val="left" w:pos="832"/>
        </w:tabs>
        <w:spacing w:before="0"/>
        <w:ind w:right="136" w:firstLine="0"/>
        <w:rPr>
          <w:sz w:val="24"/>
        </w:rPr>
      </w:pPr>
      <w:r>
        <w:rPr>
          <w:sz w:val="24"/>
        </w:rPr>
        <w:t>Nem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nem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outra</w:t>
      </w:r>
      <w:r>
        <w:rPr>
          <w:spacing w:val="1"/>
          <w:sz w:val="24"/>
        </w:rPr>
        <w:t xml:space="preserve"> </w:t>
      </w:r>
      <w:r>
        <w:rPr>
          <w:sz w:val="24"/>
        </w:rPr>
        <w:t>pessoa,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cobrar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tipo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-1"/>
          <w:sz w:val="24"/>
        </w:rPr>
        <w:t xml:space="preserve"> </w:t>
      </w:r>
      <w:r>
        <w:rPr>
          <w:sz w:val="24"/>
        </w:rPr>
        <w:t>aos pacientes/usuários</w:t>
      </w:r>
      <w:r>
        <w:rPr>
          <w:spacing w:val="-1"/>
          <w:sz w:val="24"/>
        </w:rPr>
        <w:t xml:space="preserve"> </w:t>
      </w:r>
      <w:r>
        <w:rPr>
          <w:sz w:val="24"/>
        </w:rPr>
        <w:t>do contratante,</w:t>
      </w:r>
      <w:r>
        <w:rPr>
          <w:spacing w:val="2"/>
          <w:sz w:val="24"/>
        </w:rPr>
        <w:t xml:space="preserve"> </w:t>
      </w:r>
      <w:r>
        <w:rPr>
          <w:sz w:val="24"/>
        </w:rPr>
        <w:t>pelos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 ora</w:t>
      </w:r>
      <w:r>
        <w:rPr>
          <w:spacing w:val="-1"/>
          <w:sz w:val="24"/>
        </w:rPr>
        <w:t xml:space="preserve"> </w:t>
      </w:r>
      <w:r>
        <w:rPr>
          <w:sz w:val="24"/>
        </w:rPr>
        <w:t>contratados.</w:t>
      </w:r>
    </w:p>
    <w:p w14:paraId="5DB0A69C" w14:textId="77777777" w:rsidR="00E65EB6" w:rsidRDefault="00351EA3">
      <w:pPr>
        <w:pStyle w:val="PargrafodaLista"/>
        <w:numPr>
          <w:ilvl w:val="1"/>
          <w:numId w:val="7"/>
        </w:numPr>
        <w:tabs>
          <w:tab w:val="left" w:pos="755"/>
        </w:tabs>
        <w:spacing w:before="0"/>
        <w:ind w:right="131" w:firstLine="0"/>
        <w:rPr>
          <w:sz w:val="24"/>
        </w:rPr>
      </w:pPr>
      <w:r>
        <w:rPr>
          <w:sz w:val="24"/>
        </w:rPr>
        <w:t>Aplicam-se</w:t>
      </w:r>
      <w:r>
        <w:rPr>
          <w:spacing w:val="-9"/>
          <w:sz w:val="24"/>
        </w:rPr>
        <w:t xml:space="preserve"> </w:t>
      </w:r>
      <w:r>
        <w:rPr>
          <w:sz w:val="24"/>
        </w:rPr>
        <w:t>ao</w:t>
      </w:r>
      <w:r>
        <w:rPr>
          <w:spacing w:val="-9"/>
          <w:sz w:val="24"/>
        </w:rPr>
        <w:t xml:space="preserve"> </w:t>
      </w:r>
      <w:r>
        <w:rPr>
          <w:sz w:val="24"/>
        </w:rPr>
        <w:t>presente</w:t>
      </w:r>
      <w:r>
        <w:rPr>
          <w:spacing w:val="-9"/>
          <w:sz w:val="24"/>
        </w:rPr>
        <w:t xml:space="preserve"> </w:t>
      </w:r>
      <w:r>
        <w:rPr>
          <w:sz w:val="24"/>
        </w:rPr>
        <w:t>contrato,</w:t>
      </w:r>
      <w:r>
        <w:rPr>
          <w:spacing w:val="-8"/>
          <w:sz w:val="24"/>
        </w:rPr>
        <w:t xml:space="preserve"> </w:t>
      </w:r>
      <w:r>
        <w:rPr>
          <w:sz w:val="24"/>
        </w:rPr>
        <w:t>todos</w:t>
      </w:r>
      <w:r>
        <w:rPr>
          <w:spacing w:val="-8"/>
          <w:sz w:val="24"/>
        </w:rPr>
        <w:t xml:space="preserve"> </w:t>
      </w:r>
      <w:r>
        <w:rPr>
          <w:sz w:val="24"/>
        </w:rPr>
        <w:t>os</w:t>
      </w:r>
      <w:r>
        <w:rPr>
          <w:spacing w:val="-8"/>
          <w:sz w:val="24"/>
        </w:rPr>
        <w:t xml:space="preserve"> </w:t>
      </w:r>
      <w:r>
        <w:rPr>
          <w:sz w:val="24"/>
        </w:rPr>
        <w:t>termos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Estatuto</w:t>
      </w:r>
      <w:r>
        <w:rPr>
          <w:spacing w:val="-8"/>
          <w:sz w:val="24"/>
        </w:rPr>
        <w:t xml:space="preserve"> </w:t>
      </w:r>
      <w:r>
        <w:rPr>
          <w:sz w:val="24"/>
        </w:rPr>
        <w:t>Social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 w:rsidR="00A21CE5">
        <w:rPr>
          <w:sz w:val="24"/>
        </w:rPr>
        <w:t>CIUENP</w:t>
      </w:r>
      <w:r>
        <w:rPr>
          <w:sz w:val="24"/>
        </w:rPr>
        <w:t>,</w:t>
      </w:r>
      <w:r>
        <w:rPr>
          <w:spacing w:val="-58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aqui não ficaram expressos.</w:t>
      </w:r>
    </w:p>
    <w:p w14:paraId="5CF49EB0" w14:textId="77777777" w:rsidR="00E65EB6" w:rsidRDefault="00E65EB6">
      <w:pPr>
        <w:pStyle w:val="Corpodetexto"/>
        <w:spacing w:before="9"/>
        <w:ind w:left="0"/>
        <w:jc w:val="left"/>
        <w:rPr>
          <w:sz w:val="23"/>
        </w:rPr>
      </w:pPr>
    </w:p>
    <w:p w14:paraId="2F78B4FC" w14:textId="77777777" w:rsidR="00E65EB6" w:rsidRDefault="00351EA3">
      <w:pPr>
        <w:pStyle w:val="Ttulo1"/>
        <w:numPr>
          <w:ilvl w:val="0"/>
          <w:numId w:val="11"/>
        </w:numPr>
        <w:tabs>
          <w:tab w:val="left" w:pos="650"/>
        </w:tabs>
        <w:spacing w:before="1"/>
        <w:ind w:left="102" w:right="130" w:firstLine="0"/>
        <w:jc w:val="both"/>
      </w:pPr>
      <w:r>
        <w:t>CLÁUSULA</w:t>
      </w:r>
      <w:r>
        <w:rPr>
          <w:spacing w:val="1"/>
        </w:rPr>
        <w:t xml:space="preserve"> </w:t>
      </w:r>
      <w:r>
        <w:t>DÉCIMA</w:t>
      </w:r>
      <w:r>
        <w:rPr>
          <w:spacing w:val="1"/>
        </w:rPr>
        <w:t xml:space="preserve"> </w:t>
      </w:r>
      <w:r>
        <w:t>SEGUNDA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INFRAÇÕES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SANÇÕES</w:t>
      </w:r>
      <w:r>
        <w:rPr>
          <w:spacing w:val="-57"/>
        </w:rPr>
        <w:t xml:space="preserve"> </w:t>
      </w:r>
      <w:r>
        <w:t>ADMINISTRATIVAS</w:t>
      </w:r>
    </w:p>
    <w:p w14:paraId="44C3E25E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47"/>
        </w:tabs>
        <w:ind w:right="135" w:firstLine="0"/>
        <w:rPr>
          <w:sz w:val="24"/>
        </w:rPr>
      </w:pPr>
      <w:r>
        <w:rPr>
          <w:sz w:val="24"/>
        </w:rPr>
        <w:t>O Contratado incorrerá em infrações sujeitam-se às sanções administrativas previstas no</w:t>
      </w:r>
      <w:r>
        <w:rPr>
          <w:spacing w:val="-57"/>
          <w:sz w:val="24"/>
        </w:rPr>
        <w:t xml:space="preserve"> </w:t>
      </w:r>
      <w:r>
        <w:rPr>
          <w:sz w:val="24"/>
        </w:rPr>
        <w:t>art. 156 da Lei Federal 14.133/2021, sem prejuízo de eventuais implicações penais nos termos</w:t>
      </w:r>
      <w:r>
        <w:rPr>
          <w:spacing w:val="-57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prevê</w:t>
      </w:r>
      <w:r>
        <w:rPr>
          <w:spacing w:val="1"/>
          <w:sz w:val="24"/>
        </w:rPr>
        <w:t xml:space="preserve"> </w:t>
      </w:r>
      <w:r>
        <w:rPr>
          <w:sz w:val="24"/>
        </w:rPr>
        <w:t>o Capítulo II-B do Título XI</w:t>
      </w:r>
      <w:r>
        <w:rPr>
          <w:spacing w:val="-4"/>
          <w:sz w:val="24"/>
        </w:rPr>
        <w:t xml:space="preserve"> </w:t>
      </w:r>
      <w:r>
        <w:rPr>
          <w:sz w:val="24"/>
        </w:rPr>
        <w:t>do Código Penal.</w:t>
      </w:r>
    </w:p>
    <w:p w14:paraId="29CFFA2E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710"/>
        </w:tabs>
        <w:ind w:right="132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responsabilizado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administrativamente,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lei,</w:t>
      </w:r>
      <w:r>
        <w:rPr>
          <w:spacing w:val="1"/>
          <w:sz w:val="24"/>
        </w:rPr>
        <w:t xml:space="preserve"> </w:t>
      </w:r>
      <w:r>
        <w:rPr>
          <w:sz w:val="24"/>
        </w:rPr>
        <w:t>pelas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infrações:</w:t>
      </w:r>
    </w:p>
    <w:p w14:paraId="2ABD7BDF" w14:textId="77777777" w:rsidR="00E65EB6" w:rsidRDefault="00351EA3">
      <w:pPr>
        <w:pStyle w:val="PargrafodaLista"/>
        <w:numPr>
          <w:ilvl w:val="0"/>
          <w:numId w:val="6"/>
        </w:numPr>
        <w:tabs>
          <w:tab w:val="left" w:pos="490"/>
        </w:tabs>
        <w:ind w:hanging="247"/>
        <w:rPr>
          <w:sz w:val="24"/>
        </w:rPr>
      </w:pPr>
      <w:r>
        <w:rPr>
          <w:sz w:val="24"/>
        </w:rPr>
        <w:t>dar causa à</w:t>
      </w:r>
      <w:r>
        <w:rPr>
          <w:spacing w:val="-2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1"/>
          <w:sz w:val="24"/>
        </w:rPr>
        <w:t xml:space="preserve"> </w:t>
      </w:r>
      <w:r>
        <w:rPr>
          <w:sz w:val="24"/>
        </w:rPr>
        <w:t>parcial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total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contrato;</w:t>
      </w:r>
    </w:p>
    <w:p w14:paraId="4245E697" w14:textId="77777777" w:rsidR="00E65EB6" w:rsidRDefault="00351EA3">
      <w:pPr>
        <w:pStyle w:val="PargrafodaLista"/>
        <w:numPr>
          <w:ilvl w:val="0"/>
          <w:numId w:val="6"/>
        </w:numPr>
        <w:tabs>
          <w:tab w:val="left" w:pos="504"/>
        </w:tabs>
        <w:ind w:left="503" w:hanging="261"/>
        <w:rPr>
          <w:sz w:val="24"/>
        </w:rPr>
      </w:pPr>
      <w:r>
        <w:rPr>
          <w:sz w:val="24"/>
        </w:rPr>
        <w:t>deixar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entregar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1"/>
          <w:sz w:val="24"/>
        </w:rPr>
        <w:t xml:space="preserve"> </w:t>
      </w:r>
      <w:r>
        <w:rPr>
          <w:sz w:val="24"/>
        </w:rPr>
        <w:t>exigida;</w:t>
      </w:r>
    </w:p>
    <w:p w14:paraId="0EABFAC3" w14:textId="77777777" w:rsidR="00E65EB6" w:rsidRDefault="00351EA3">
      <w:pPr>
        <w:pStyle w:val="PargrafodaLista"/>
        <w:numPr>
          <w:ilvl w:val="0"/>
          <w:numId w:val="6"/>
        </w:numPr>
        <w:tabs>
          <w:tab w:val="left" w:pos="477"/>
        </w:tabs>
        <w:ind w:left="476" w:hanging="234"/>
        <w:rPr>
          <w:sz w:val="24"/>
        </w:rPr>
      </w:pPr>
      <w:r>
        <w:rPr>
          <w:sz w:val="24"/>
        </w:rPr>
        <w:t>não</w:t>
      </w:r>
      <w:r>
        <w:rPr>
          <w:spacing w:val="-13"/>
          <w:sz w:val="24"/>
        </w:rPr>
        <w:t xml:space="preserve"> </w:t>
      </w:r>
      <w:r>
        <w:rPr>
          <w:sz w:val="24"/>
        </w:rPr>
        <w:t>manter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proposta,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3"/>
          <w:sz w:val="24"/>
        </w:rPr>
        <w:t xml:space="preserve"> </w:t>
      </w:r>
      <w:r>
        <w:rPr>
          <w:sz w:val="24"/>
        </w:rPr>
        <w:t>em</w:t>
      </w:r>
      <w:r>
        <w:rPr>
          <w:spacing w:val="-12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fato</w:t>
      </w:r>
      <w:r>
        <w:rPr>
          <w:spacing w:val="-12"/>
          <w:sz w:val="24"/>
        </w:rPr>
        <w:t xml:space="preserve"> </w:t>
      </w:r>
      <w:r>
        <w:rPr>
          <w:sz w:val="24"/>
        </w:rPr>
        <w:t>superveniente</w:t>
      </w:r>
      <w:r>
        <w:rPr>
          <w:spacing w:val="-14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14"/>
          <w:sz w:val="24"/>
        </w:rPr>
        <w:t xml:space="preserve"> </w:t>
      </w:r>
      <w:r>
        <w:rPr>
          <w:sz w:val="24"/>
        </w:rPr>
        <w:t>justificado;</w:t>
      </w:r>
    </w:p>
    <w:p w14:paraId="76BFBE63" w14:textId="77777777" w:rsidR="00E65EB6" w:rsidRDefault="00351EA3">
      <w:pPr>
        <w:pStyle w:val="PargrafodaLista"/>
        <w:numPr>
          <w:ilvl w:val="0"/>
          <w:numId w:val="6"/>
        </w:numPr>
        <w:tabs>
          <w:tab w:val="left" w:pos="496"/>
        </w:tabs>
        <w:ind w:left="243" w:right="136" w:firstLine="0"/>
        <w:rPr>
          <w:sz w:val="24"/>
        </w:rPr>
      </w:pPr>
      <w:r>
        <w:rPr>
          <w:sz w:val="24"/>
        </w:rPr>
        <w:t>não</w:t>
      </w:r>
      <w:r>
        <w:rPr>
          <w:spacing w:val="-9"/>
          <w:sz w:val="24"/>
        </w:rPr>
        <w:t xml:space="preserve"> </w:t>
      </w:r>
      <w:r>
        <w:rPr>
          <w:sz w:val="24"/>
        </w:rPr>
        <w:t>celebrar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contrato</w:t>
      </w:r>
      <w:r>
        <w:rPr>
          <w:spacing w:val="-8"/>
          <w:sz w:val="24"/>
        </w:rPr>
        <w:t xml:space="preserve"> </w:t>
      </w:r>
      <w:r>
        <w:rPr>
          <w:sz w:val="24"/>
        </w:rPr>
        <w:t>ou</w:t>
      </w:r>
      <w:r>
        <w:rPr>
          <w:spacing w:val="-9"/>
          <w:sz w:val="24"/>
        </w:rPr>
        <w:t xml:space="preserve"> </w:t>
      </w:r>
      <w:r>
        <w:rPr>
          <w:sz w:val="24"/>
        </w:rPr>
        <w:t>não</w:t>
      </w:r>
      <w:r>
        <w:rPr>
          <w:spacing w:val="-9"/>
          <w:sz w:val="24"/>
        </w:rPr>
        <w:t xml:space="preserve"> </w:t>
      </w:r>
      <w:r>
        <w:rPr>
          <w:sz w:val="24"/>
        </w:rPr>
        <w:t>entregar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6"/>
          <w:sz w:val="24"/>
        </w:rPr>
        <w:t xml:space="preserve"> </w:t>
      </w:r>
      <w:r>
        <w:rPr>
          <w:sz w:val="24"/>
        </w:rPr>
        <w:t>exigida</w:t>
      </w:r>
      <w:r>
        <w:rPr>
          <w:spacing w:val="-10"/>
          <w:sz w:val="24"/>
        </w:rPr>
        <w:t xml:space="preserve"> </w:t>
      </w:r>
      <w:r>
        <w:rPr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-9"/>
          <w:sz w:val="24"/>
        </w:rPr>
        <w:t xml:space="preserve"> </w:t>
      </w:r>
      <w:r>
        <w:rPr>
          <w:sz w:val="24"/>
        </w:rPr>
        <w:t>quando</w:t>
      </w:r>
      <w:r>
        <w:rPr>
          <w:spacing w:val="-57"/>
          <w:sz w:val="24"/>
        </w:rPr>
        <w:t xml:space="preserve"> </w:t>
      </w:r>
      <w:r>
        <w:rPr>
          <w:sz w:val="24"/>
        </w:rPr>
        <w:t>convocado</w:t>
      </w:r>
      <w:r>
        <w:rPr>
          <w:spacing w:val="-1"/>
          <w:sz w:val="24"/>
        </w:rPr>
        <w:t xml:space="preserve"> </w:t>
      </w:r>
      <w:r>
        <w:rPr>
          <w:sz w:val="24"/>
        </w:rPr>
        <w:t>dentro do prazo de</w:t>
      </w:r>
      <w:r>
        <w:rPr>
          <w:spacing w:val="-1"/>
          <w:sz w:val="24"/>
        </w:rPr>
        <w:t xml:space="preserve"> </w:t>
      </w:r>
      <w:r>
        <w:rPr>
          <w:sz w:val="24"/>
        </w:rPr>
        <w:t>validade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proposta;</w:t>
      </w:r>
    </w:p>
    <w:p w14:paraId="34F7DAF8" w14:textId="77777777" w:rsidR="00E65EB6" w:rsidRDefault="00351EA3">
      <w:pPr>
        <w:pStyle w:val="PargrafodaLista"/>
        <w:numPr>
          <w:ilvl w:val="0"/>
          <w:numId w:val="6"/>
        </w:numPr>
        <w:tabs>
          <w:tab w:val="left" w:pos="510"/>
        </w:tabs>
        <w:ind w:left="243" w:right="136" w:firstLine="0"/>
        <w:rPr>
          <w:sz w:val="24"/>
        </w:rPr>
      </w:pPr>
      <w:r>
        <w:rPr>
          <w:sz w:val="24"/>
        </w:rPr>
        <w:t>ensejar</w:t>
      </w:r>
      <w:r>
        <w:rPr>
          <w:spacing w:val="19"/>
          <w:sz w:val="24"/>
        </w:rPr>
        <w:t xml:space="preserve"> </w:t>
      </w:r>
      <w:r>
        <w:rPr>
          <w:sz w:val="24"/>
        </w:rPr>
        <w:t>o</w:t>
      </w:r>
      <w:r>
        <w:rPr>
          <w:spacing w:val="24"/>
          <w:sz w:val="24"/>
        </w:rPr>
        <w:t xml:space="preserve"> </w:t>
      </w:r>
      <w:r>
        <w:rPr>
          <w:sz w:val="24"/>
        </w:rPr>
        <w:t>retardamento</w:t>
      </w:r>
      <w:r>
        <w:rPr>
          <w:spacing w:val="20"/>
          <w:sz w:val="24"/>
        </w:rPr>
        <w:t xml:space="preserve"> </w:t>
      </w:r>
      <w:r>
        <w:rPr>
          <w:sz w:val="24"/>
        </w:rPr>
        <w:t>da</w:t>
      </w:r>
      <w:r>
        <w:rPr>
          <w:spacing w:val="20"/>
          <w:sz w:val="24"/>
        </w:rPr>
        <w:t xml:space="preserve"> </w:t>
      </w:r>
      <w:r>
        <w:rPr>
          <w:sz w:val="24"/>
        </w:rPr>
        <w:t>execução</w:t>
      </w:r>
      <w:r>
        <w:rPr>
          <w:spacing w:val="21"/>
          <w:sz w:val="24"/>
        </w:rPr>
        <w:t xml:space="preserve"> </w:t>
      </w:r>
      <w:r>
        <w:rPr>
          <w:sz w:val="24"/>
        </w:rPr>
        <w:t>ou</w:t>
      </w:r>
      <w:r>
        <w:rPr>
          <w:spacing w:val="20"/>
          <w:sz w:val="24"/>
        </w:rPr>
        <w:t xml:space="preserve"> </w:t>
      </w:r>
      <w:r>
        <w:rPr>
          <w:sz w:val="24"/>
        </w:rPr>
        <w:t>da</w:t>
      </w:r>
      <w:r>
        <w:rPr>
          <w:spacing w:val="22"/>
          <w:sz w:val="24"/>
        </w:rPr>
        <w:t xml:space="preserve"> </w:t>
      </w:r>
      <w:r>
        <w:rPr>
          <w:sz w:val="24"/>
        </w:rPr>
        <w:t>entrega</w:t>
      </w:r>
      <w:r>
        <w:rPr>
          <w:spacing w:val="19"/>
          <w:sz w:val="24"/>
        </w:rPr>
        <w:t xml:space="preserve"> </w:t>
      </w:r>
      <w:r>
        <w:rPr>
          <w:sz w:val="24"/>
        </w:rPr>
        <w:t>do</w:t>
      </w:r>
      <w:r>
        <w:rPr>
          <w:spacing w:val="21"/>
          <w:sz w:val="24"/>
        </w:rPr>
        <w:t xml:space="preserve"> </w:t>
      </w:r>
      <w:r>
        <w:rPr>
          <w:sz w:val="24"/>
        </w:rPr>
        <w:t>objeto</w:t>
      </w:r>
      <w:r>
        <w:rPr>
          <w:spacing w:val="21"/>
          <w:sz w:val="24"/>
        </w:rPr>
        <w:t xml:space="preserve"> </w:t>
      </w:r>
      <w:r>
        <w:rPr>
          <w:sz w:val="24"/>
        </w:rPr>
        <w:t>da</w:t>
      </w:r>
      <w:r>
        <w:rPr>
          <w:spacing w:val="19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21"/>
          <w:sz w:val="24"/>
        </w:rPr>
        <w:t xml:space="preserve"> </w:t>
      </w:r>
      <w:r>
        <w:rPr>
          <w:sz w:val="24"/>
        </w:rPr>
        <w:t>sem</w:t>
      </w:r>
      <w:r>
        <w:rPr>
          <w:spacing w:val="21"/>
          <w:sz w:val="24"/>
        </w:rPr>
        <w:t xml:space="preserve"> </w:t>
      </w:r>
      <w:r>
        <w:rPr>
          <w:sz w:val="24"/>
        </w:rPr>
        <w:t>motivo</w:t>
      </w:r>
      <w:r>
        <w:rPr>
          <w:spacing w:val="-57"/>
          <w:sz w:val="24"/>
        </w:rPr>
        <w:t xml:space="preserve"> </w:t>
      </w:r>
      <w:r>
        <w:rPr>
          <w:sz w:val="24"/>
        </w:rPr>
        <w:t>justificado;</w:t>
      </w:r>
    </w:p>
    <w:p w14:paraId="23983170" w14:textId="77777777" w:rsidR="00E65EB6" w:rsidRDefault="00351EA3">
      <w:pPr>
        <w:pStyle w:val="PargrafodaLista"/>
        <w:numPr>
          <w:ilvl w:val="0"/>
          <w:numId w:val="6"/>
        </w:numPr>
        <w:tabs>
          <w:tab w:val="left" w:pos="534"/>
        </w:tabs>
        <w:spacing w:before="121"/>
        <w:ind w:left="243" w:right="138" w:firstLine="0"/>
        <w:rPr>
          <w:sz w:val="24"/>
        </w:rPr>
      </w:pPr>
      <w:r>
        <w:rPr>
          <w:sz w:val="24"/>
        </w:rPr>
        <w:t>apresentar</w:t>
      </w:r>
      <w:r>
        <w:rPr>
          <w:spacing w:val="1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13"/>
          <w:sz w:val="24"/>
        </w:rPr>
        <w:t xml:space="preserve"> </w:t>
      </w:r>
      <w:r>
        <w:rPr>
          <w:sz w:val="24"/>
        </w:rPr>
        <w:t>ou</w:t>
      </w:r>
      <w:r>
        <w:rPr>
          <w:spacing w:val="1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1"/>
          <w:sz w:val="24"/>
        </w:rPr>
        <w:t xml:space="preserve"> </w:t>
      </w:r>
      <w:r>
        <w:rPr>
          <w:sz w:val="24"/>
        </w:rPr>
        <w:t>falsa</w:t>
      </w:r>
      <w:r>
        <w:rPr>
          <w:spacing w:val="10"/>
          <w:sz w:val="24"/>
        </w:rPr>
        <w:t xml:space="preserve"> </w:t>
      </w:r>
      <w:r>
        <w:rPr>
          <w:sz w:val="24"/>
        </w:rPr>
        <w:t>exigida</w:t>
      </w:r>
      <w:r>
        <w:rPr>
          <w:spacing w:val="10"/>
          <w:sz w:val="24"/>
        </w:rPr>
        <w:t xml:space="preserve"> </w:t>
      </w:r>
      <w:r>
        <w:rPr>
          <w:sz w:val="24"/>
        </w:rPr>
        <w:t>para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13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1"/>
          <w:sz w:val="24"/>
        </w:rPr>
        <w:t xml:space="preserve"> </w:t>
      </w:r>
      <w:r>
        <w:rPr>
          <w:sz w:val="24"/>
        </w:rPr>
        <w:t>ou</w:t>
      </w:r>
      <w:r>
        <w:rPr>
          <w:spacing w:val="11"/>
          <w:sz w:val="24"/>
        </w:rPr>
        <w:t xml:space="preserve"> </w:t>
      </w:r>
      <w:r>
        <w:rPr>
          <w:sz w:val="24"/>
        </w:rPr>
        <w:t>prestar</w:t>
      </w:r>
      <w:r>
        <w:rPr>
          <w:spacing w:val="-57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falsa durante</w:t>
      </w:r>
      <w:r>
        <w:rPr>
          <w:spacing w:val="-1"/>
          <w:sz w:val="24"/>
        </w:rPr>
        <w:t xml:space="preserve"> </w:t>
      </w:r>
      <w:r>
        <w:rPr>
          <w:sz w:val="24"/>
        </w:rPr>
        <w:t>julgamento e análise</w:t>
      </w:r>
      <w:r>
        <w:rPr>
          <w:spacing w:val="-2"/>
          <w:sz w:val="24"/>
        </w:rPr>
        <w:t xml:space="preserve"> </w:t>
      </w:r>
      <w:r>
        <w:rPr>
          <w:sz w:val="24"/>
        </w:rPr>
        <w:t>ou na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contrato;</w:t>
      </w:r>
    </w:p>
    <w:p w14:paraId="20AD6B42" w14:textId="77777777" w:rsidR="00E65EB6" w:rsidRDefault="00351EA3">
      <w:pPr>
        <w:pStyle w:val="PargrafodaLista"/>
        <w:numPr>
          <w:ilvl w:val="0"/>
          <w:numId w:val="6"/>
        </w:numPr>
        <w:tabs>
          <w:tab w:val="left" w:pos="504"/>
        </w:tabs>
        <w:ind w:left="503" w:hanging="261"/>
        <w:rPr>
          <w:sz w:val="24"/>
        </w:rPr>
      </w:pPr>
      <w:r>
        <w:rPr>
          <w:sz w:val="24"/>
        </w:rPr>
        <w:lastRenderedPageBreak/>
        <w:t>fraudar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praticar</w:t>
      </w:r>
      <w:r>
        <w:rPr>
          <w:spacing w:val="-1"/>
          <w:sz w:val="24"/>
        </w:rPr>
        <w:t xml:space="preserve"> </w:t>
      </w:r>
      <w:r>
        <w:rPr>
          <w:sz w:val="24"/>
        </w:rPr>
        <w:t>ato</w:t>
      </w:r>
      <w:r>
        <w:rPr>
          <w:spacing w:val="-1"/>
          <w:sz w:val="24"/>
        </w:rPr>
        <w:t xml:space="preserve"> </w:t>
      </w:r>
      <w:r>
        <w:rPr>
          <w:sz w:val="24"/>
        </w:rPr>
        <w:t>fraudulento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contrato;</w:t>
      </w:r>
    </w:p>
    <w:p w14:paraId="37F88716" w14:textId="77777777" w:rsidR="00E65EB6" w:rsidRDefault="00351EA3">
      <w:pPr>
        <w:pStyle w:val="PargrafodaLista"/>
        <w:numPr>
          <w:ilvl w:val="0"/>
          <w:numId w:val="6"/>
        </w:numPr>
        <w:tabs>
          <w:tab w:val="left" w:pos="504"/>
        </w:tabs>
        <w:ind w:left="503" w:hanging="261"/>
        <w:rPr>
          <w:sz w:val="24"/>
        </w:rPr>
      </w:pPr>
      <w:r>
        <w:rPr>
          <w:sz w:val="24"/>
        </w:rPr>
        <w:t>comportar-se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modo</w:t>
      </w:r>
      <w:r>
        <w:rPr>
          <w:spacing w:val="1"/>
          <w:sz w:val="24"/>
        </w:rPr>
        <w:t xml:space="preserve"> </w:t>
      </w:r>
      <w:r>
        <w:rPr>
          <w:sz w:val="24"/>
        </w:rPr>
        <w:t>inidôneo</w:t>
      </w:r>
      <w:r>
        <w:rPr>
          <w:spacing w:val="-1"/>
          <w:sz w:val="24"/>
        </w:rPr>
        <w:t xml:space="preserve"> </w:t>
      </w:r>
      <w:r>
        <w:rPr>
          <w:sz w:val="24"/>
        </w:rPr>
        <w:t>ou cometer</w:t>
      </w:r>
      <w:r>
        <w:rPr>
          <w:spacing w:val="-1"/>
          <w:sz w:val="24"/>
        </w:rPr>
        <w:t xml:space="preserve"> </w:t>
      </w:r>
      <w:r>
        <w:rPr>
          <w:sz w:val="24"/>
        </w:rPr>
        <w:t>fraude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qualquer natureza;</w:t>
      </w:r>
    </w:p>
    <w:p w14:paraId="5463351A" w14:textId="77777777" w:rsidR="00E65EB6" w:rsidRDefault="00351EA3">
      <w:pPr>
        <w:pStyle w:val="PargrafodaLista"/>
        <w:numPr>
          <w:ilvl w:val="0"/>
          <w:numId w:val="6"/>
        </w:numPr>
        <w:tabs>
          <w:tab w:val="left" w:pos="451"/>
        </w:tabs>
        <w:spacing w:before="90"/>
        <w:ind w:left="450" w:hanging="208"/>
        <w:rPr>
          <w:sz w:val="24"/>
        </w:rPr>
      </w:pPr>
      <w:r>
        <w:rPr>
          <w:sz w:val="24"/>
        </w:rPr>
        <w:t>praticar</w:t>
      </w:r>
      <w:r>
        <w:rPr>
          <w:spacing w:val="-1"/>
          <w:sz w:val="24"/>
        </w:rPr>
        <w:t xml:space="preserve"> </w:t>
      </w:r>
      <w:r>
        <w:rPr>
          <w:sz w:val="24"/>
        </w:rPr>
        <w:t>atos</w:t>
      </w:r>
      <w:r>
        <w:rPr>
          <w:spacing w:val="-1"/>
          <w:sz w:val="24"/>
        </w:rPr>
        <w:t xml:space="preserve"> </w:t>
      </w:r>
      <w:r>
        <w:rPr>
          <w:sz w:val="24"/>
        </w:rPr>
        <w:t>ilícitos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vistas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frustrar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objetivos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licitação;</w:t>
      </w:r>
    </w:p>
    <w:p w14:paraId="7CF905AD" w14:textId="77777777" w:rsidR="00E65EB6" w:rsidRDefault="00351EA3">
      <w:pPr>
        <w:pStyle w:val="PargrafodaLista"/>
        <w:numPr>
          <w:ilvl w:val="0"/>
          <w:numId w:val="6"/>
        </w:numPr>
        <w:tabs>
          <w:tab w:val="left" w:pos="451"/>
        </w:tabs>
        <w:ind w:left="450" w:hanging="208"/>
        <w:rPr>
          <w:sz w:val="24"/>
        </w:rPr>
      </w:pPr>
      <w:r>
        <w:rPr>
          <w:sz w:val="24"/>
        </w:rPr>
        <w:t>praticar ato lesivo</w:t>
      </w:r>
      <w:r>
        <w:rPr>
          <w:spacing w:val="-1"/>
          <w:sz w:val="24"/>
        </w:rPr>
        <w:t xml:space="preserve"> </w:t>
      </w:r>
      <w:r>
        <w:rPr>
          <w:sz w:val="24"/>
        </w:rPr>
        <w:t>previsto no</w:t>
      </w:r>
      <w:r>
        <w:rPr>
          <w:spacing w:val="1"/>
          <w:sz w:val="24"/>
        </w:rPr>
        <w:t xml:space="preserve"> </w:t>
      </w:r>
      <w:r>
        <w:rPr>
          <w:sz w:val="24"/>
        </w:rPr>
        <w:t>art. 5º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 12.846,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1º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agosto de 2013.</w:t>
      </w:r>
    </w:p>
    <w:p w14:paraId="785BB8E0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714"/>
        </w:tabs>
        <w:ind w:right="139" w:firstLine="0"/>
        <w:rPr>
          <w:sz w:val="24"/>
        </w:rPr>
      </w:pPr>
      <w:r>
        <w:rPr>
          <w:sz w:val="24"/>
        </w:rPr>
        <w:t>A</w:t>
      </w:r>
      <w:r>
        <w:rPr>
          <w:spacing w:val="10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2"/>
          <w:sz w:val="24"/>
        </w:rPr>
        <w:t xml:space="preserve"> </w:t>
      </w:r>
      <w:r>
        <w:rPr>
          <w:sz w:val="24"/>
        </w:rPr>
        <w:t>poderá,</w:t>
      </w:r>
      <w:r>
        <w:rPr>
          <w:spacing w:val="12"/>
          <w:sz w:val="24"/>
        </w:rPr>
        <w:t xml:space="preserve"> </w:t>
      </w:r>
      <w:r>
        <w:rPr>
          <w:sz w:val="24"/>
        </w:rPr>
        <w:t>garantida</w:t>
      </w:r>
      <w:r>
        <w:rPr>
          <w:spacing w:val="12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prévia</w:t>
      </w:r>
      <w:r>
        <w:rPr>
          <w:spacing w:val="10"/>
          <w:sz w:val="24"/>
        </w:rPr>
        <w:t xml:space="preserve"> </w:t>
      </w:r>
      <w:r>
        <w:rPr>
          <w:sz w:val="24"/>
        </w:rPr>
        <w:t>defesa,</w:t>
      </w:r>
      <w:r>
        <w:rPr>
          <w:spacing w:val="12"/>
          <w:sz w:val="24"/>
        </w:rPr>
        <w:t xml:space="preserve"> </w:t>
      </w:r>
      <w:r>
        <w:rPr>
          <w:sz w:val="24"/>
        </w:rPr>
        <w:t>aplicar</w:t>
      </w:r>
      <w:r>
        <w:rPr>
          <w:spacing w:val="10"/>
          <w:sz w:val="24"/>
        </w:rPr>
        <w:t xml:space="preserve"> </w:t>
      </w:r>
      <w:r>
        <w:rPr>
          <w:sz w:val="24"/>
        </w:rPr>
        <w:t>aos</w:t>
      </w:r>
      <w:r>
        <w:rPr>
          <w:spacing w:val="13"/>
          <w:sz w:val="24"/>
        </w:rPr>
        <w:t xml:space="preserve"> </w:t>
      </w:r>
      <w:r>
        <w:rPr>
          <w:sz w:val="24"/>
        </w:rPr>
        <w:t>proponentes</w:t>
      </w:r>
      <w:r>
        <w:rPr>
          <w:spacing w:val="12"/>
          <w:sz w:val="24"/>
        </w:rPr>
        <w:t xml:space="preserve"> </w:t>
      </w:r>
      <w:r>
        <w:rPr>
          <w:sz w:val="24"/>
        </w:rPr>
        <w:t>e/ou</w:t>
      </w:r>
      <w:r>
        <w:rPr>
          <w:spacing w:val="-57"/>
          <w:sz w:val="24"/>
        </w:rPr>
        <w:t xml:space="preserve"> </w:t>
      </w:r>
      <w:r>
        <w:rPr>
          <w:sz w:val="24"/>
        </w:rPr>
        <w:t>contratados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sanções, sem</w:t>
      </w:r>
      <w:r>
        <w:rPr>
          <w:spacing w:val="-1"/>
          <w:sz w:val="24"/>
        </w:rPr>
        <w:t xml:space="preserve"> </w:t>
      </w:r>
      <w:r>
        <w:rPr>
          <w:sz w:val="24"/>
        </w:rPr>
        <w:t>prejuízo</w:t>
      </w:r>
      <w:r>
        <w:rPr>
          <w:spacing w:val="-1"/>
          <w:sz w:val="24"/>
        </w:rPr>
        <w:t xml:space="preserve"> </w:t>
      </w:r>
      <w:r>
        <w:rPr>
          <w:sz w:val="24"/>
        </w:rPr>
        <w:t>das responsabilidades</w:t>
      </w:r>
      <w:r>
        <w:rPr>
          <w:spacing w:val="-1"/>
          <w:sz w:val="24"/>
        </w:rPr>
        <w:t xml:space="preserve"> </w:t>
      </w:r>
      <w:r>
        <w:rPr>
          <w:sz w:val="24"/>
        </w:rPr>
        <w:t>civis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criminais:</w:t>
      </w:r>
    </w:p>
    <w:p w14:paraId="71D07377" w14:textId="77777777" w:rsidR="00E65EB6" w:rsidRDefault="00351EA3">
      <w:pPr>
        <w:pStyle w:val="PargrafodaLista"/>
        <w:numPr>
          <w:ilvl w:val="0"/>
          <w:numId w:val="5"/>
        </w:numPr>
        <w:tabs>
          <w:tab w:val="left" w:pos="490"/>
        </w:tabs>
        <w:ind w:hanging="247"/>
        <w:rPr>
          <w:sz w:val="24"/>
        </w:rPr>
      </w:pPr>
      <w:r>
        <w:rPr>
          <w:sz w:val="24"/>
        </w:rPr>
        <w:t>advertência;</w:t>
      </w:r>
    </w:p>
    <w:p w14:paraId="64EA9371" w14:textId="77777777" w:rsidR="00E65EB6" w:rsidRDefault="00351EA3">
      <w:pPr>
        <w:pStyle w:val="PargrafodaLista"/>
        <w:numPr>
          <w:ilvl w:val="0"/>
          <w:numId w:val="5"/>
        </w:numPr>
        <w:tabs>
          <w:tab w:val="left" w:pos="504"/>
        </w:tabs>
        <w:ind w:left="503" w:hanging="261"/>
        <w:rPr>
          <w:sz w:val="24"/>
        </w:rPr>
      </w:pPr>
      <w:r>
        <w:rPr>
          <w:sz w:val="24"/>
        </w:rPr>
        <w:t>multa;</w:t>
      </w:r>
    </w:p>
    <w:p w14:paraId="16272F98" w14:textId="77777777" w:rsidR="00E65EB6" w:rsidRDefault="00351EA3">
      <w:pPr>
        <w:pStyle w:val="PargrafodaLista"/>
        <w:numPr>
          <w:ilvl w:val="0"/>
          <w:numId w:val="5"/>
        </w:numPr>
        <w:tabs>
          <w:tab w:val="left" w:pos="490"/>
        </w:tabs>
        <w:ind w:hanging="247"/>
        <w:rPr>
          <w:sz w:val="24"/>
        </w:rPr>
      </w:pPr>
      <w:r>
        <w:rPr>
          <w:sz w:val="24"/>
        </w:rPr>
        <w:t>impedimento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licitar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contratar;</w:t>
      </w:r>
    </w:p>
    <w:p w14:paraId="78599004" w14:textId="77777777" w:rsidR="00E65EB6" w:rsidRDefault="00351EA3">
      <w:pPr>
        <w:pStyle w:val="PargrafodaLista"/>
        <w:numPr>
          <w:ilvl w:val="0"/>
          <w:numId w:val="5"/>
        </w:numPr>
        <w:tabs>
          <w:tab w:val="left" w:pos="504"/>
        </w:tabs>
        <w:ind w:left="503" w:hanging="261"/>
        <w:rPr>
          <w:sz w:val="24"/>
        </w:rPr>
      </w:pPr>
      <w:r>
        <w:rPr>
          <w:sz w:val="24"/>
        </w:rPr>
        <w:t>declaração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licitar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contratar.</w:t>
      </w:r>
    </w:p>
    <w:p w14:paraId="1EF6D354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49"/>
        </w:tabs>
        <w:spacing w:before="121"/>
        <w:ind w:right="139" w:firstLine="0"/>
        <w:rPr>
          <w:sz w:val="24"/>
        </w:rPr>
      </w:pPr>
      <w:r>
        <w:rPr>
          <w:sz w:val="24"/>
        </w:rPr>
        <w:t>A sanção será aplicada mediante a natureza, a gravidade e a reprovabilidade da infração</w:t>
      </w:r>
      <w:r>
        <w:rPr>
          <w:spacing w:val="1"/>
          <w:sz w:val="24"/>
        </w:rPr>
        <w:t xml:space="preserve"> </w:t>
      </w:r>
      <w:r>
        <w:rPr>
          <w:sz w:val="24"/>
        </w:rPr>
        <w:t>cometida,</w:t>
      </w:r>
      <w:r>
        <w:rPr>
          <w:spacing w:val="-1"/>
          <w:sz w:val="24"/>
        </w:rPr>
        <w:t xml:space="preserve"> </w:t>
      </w:r>
      <w:r>
        <w:rPr>
          <w:sz w:val="24"/>
        </w:rPr>
        <w:t>assim, a Administração considerará:</w:t>
      </w:r>
    </w:p>
    <w:p w14:paraId="7E160A50" w14:textId="77777777" w:rsidR="00E65EB6" w:rsidRDefault="00351EA3">
      <w:pPr>
        <w:pStyle w:val="PargrafodaLista"/>
        <w:numPr>
          <w:ilvl w:val="0"/>
          <w:numId w:val="4"/>
        </w:numPr>
        <w:tabs>
          <w:tab w:val="left" w:pos="348"/>
        </w:tabs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natureza</w:t>
      </w:r>
      <w:r>
        <w:rPr>
          <w:spacing w:val="-1"/>
          <w:sz w:val="24"/>
        </w:rPr>
        <w:t xml:space="preserve"> </w:t>
      </w:r>
      <w:r>
        <w:rPr>
          <w:sz w:val="24"/>
        </w:rPr>
        <w:t>e a</w:t>
      </w:r>
      <w:r>
        <w:rPr>
          <w:spacing w:val="-1"/>
          <w:sz w:val="24"/>
        </w:rPr>
        <w:t xml:space="preserve"> </w:t>
      </w:r>
      <w:r>
        <w:rPr>
          <w:sz w:val="24"/>
        </w:rPr>
        <w:t>gravidade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infração</w:t>
      </w:r>
      <w:r>
        <w:rPr>
          <w:spacing w:val="2"/>
          <w:sz w:val="24"/>
        </w:rPr>
        <w:t xml:space="preserve"> </w:t>
      </w:r>
      <w:r>
        <w:rPr>
          <w:sz w:val="24"/>
        </w:rPr>
        <w:t>cometida;</w:t>
      </w:r>
    </w:p>
    <w:p w14:paraId="2E96A63C" w14:textId="77777777" w:rsidR="00E65EB6" w:rsidRDefault="00351EA3">
      <w:pPr>
        <w:pStyle w:val="PargrafodaLista"/>
        <w:numPr>
          <w:ilvl w:val="0"/>
          <w:numId w:val="4"/>
        </w:numPr>
        <w:tabs>
          <w:tab w:val="left" w:pos="362"/>
        </w:tabs>
        <w:ind w:left="362" w:hanging="260"/>
        <w:rPr>
          <w:sz w:val="24"/>
        </w:rPr>
      </w:pP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peculiaridades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-2"/>
          <w:sz w:val="24"/>
        </w:rPr>
        <w:t xml:space="preserve"> </w:t>
      </w:r>
      <w:r>
        <w:rPr>
          <w:sz w:val="24"/>
        </w:rPr>
        <w:t>concreto;</w:t>
      </w:r>
    </w:p>
    <w:p w14:paraId="64741959" w14:textId="77777777" w:rsidR="00E65EB6" w:rsidRDefault="00351EA3">
      <w:pPr>
        <w:pStyle w:val="PargrafodaLista"/>
        <w:numPr>
          <w:ilvl w:val="0"/>
          <w:numId w:val="4"/>
        </w:numPr>
        <w:tabs>
          <w:tab w:val="left" w:pos="348"/>
        </w:tabs>
        <w:rPr>
          <w:sz w:val="24"/>
        </w:rPr>
      </w:pP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circunstâncias</w:t>
      </w:r>
      <w:r>
        <w:rPr>
          <w:spacing w:val="-1"/>
          <w:sz w:val="24"/>
        </w:rPr>
        <w:t xml:space="preserve"> </w:t>
      </w:r>
      <w:r>
        <w:rPr>
          <w:sz w:val="24"/>
        </w:rPr>
        <w:t>agravantes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atenuantes;</w:t>
      </w:r>
    </w:p>
    <w:p w14:paraId="54FD4518" w14:textId="77777777" w:rsidR="00E65EB6" w:rsidRDefault="00351EA3">
      <w:pPr>
        <w:pStyle w:val="PargrafodaLista"/>
        <w:numPr>
          <w:ilvl w:val="0"/>
          <w:numId w:val="4"/>
        </w:numPr>
        <w:tabs>
          <w:tab w:val="left" w:pos="362"/>
        </w:tabs>
        <w:ind w:left="362" w:hanging="260"/>
        <w:rPr>
          <w:sz w:val="24"/>
        </w:rPr>
      </w:pP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danos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dela</w:t>
      </w:r>
      <w:r>
        <w:rPr>
          <w:spacing w:val="-2"/>
          <w:sz w:val="24"/>
        </w:rPr>
        <w:t xml:space="preserve"> </w:t>
      </w:r>
      <w:r>
        <w:rPr>
          <w:sz w:val="24"/>
        </w:rPr>
        <w:t>provierem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"/>
          <w:sz w:val="24"/>
        </w:rPr>
        <w:t xml:space="preserve"> </w:t>
      </w:r>
      <w:r>
        <w:rPr>
          <w:sz w:val="24"/>
        </w:rPr>
        <w:t>Pública;</w:t>
      </w:r>
    </w:p>
    <w:p w14:paraId="13509ACA" w14:textId="77777777" w:rsidR="00E65EB6" w:rsidRDefault="00351EA3">
      <w:pPr>
        <w:pStyle w:val="PargrafodaLista"/>
        <w:numPr>
          <w:ilvl w:val="0"/>
          <w:numId w:val="4"/>
        </w:numPr>
        <w:tabs>
          <w:tab w:val="left" w:pos="405"/>
        </w:tabs>
        <w:ind w:left="102" w:right="130" w:firstLine="0"/>
        <w:rPr>
          <w:sz w:val="24"/>
        </w:rPr>
      </w:pPr>
      <w:r>
        <w:rPr>
          <w:sz w:val="24"/>
        </w:rPr>
        <w:t>a implantação ou o aperfeiçoamento de programa de integridade, conforme normas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orientações</w:t>
      </w:r>
      <w:r>
        <w:rPr>
          <w:spacing w:val="-1"/>
          <w:sz w:val="24"/>
        </w:rPr>
        <w:t xml:space="preserve"> </w:t>
      </w:r>
      <w:r>
        <w:rPr>
          <w:sz w:val="24"/>
        </w:rPr>
        <w:t>dos órgãos de</w:t>
      </w:r>
      <w:r>
        <w:rPr>
          <w:spacing w:val="-1"/>
          <w:sz w:val="24"/>
        </w:rPr>
        <w:t xml:space="preserve"> </w:t>
      </w:r>
      <w:r>
        <w:rPr>
          <w:sz w:val="24"/>
        </w:rPr>
        <w:t>controle.</w:t>
      </w:r>
    </w:p>
    <w:p w14:paraId="164EEE88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28"/>
        </w:tabs>
        <w:spacing w:before="118"/>
        <w:ind w:right="136" w:firstLine="0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advertência</w:t>
      </w:r>
      <w:r>
        <w:rPr>
          <w:spacing w:val="-15"/>
          <w:sz w:val="24"/>
        </w:rPr>
        <w:t xml:space="preserve"> </w:t>
      </w:r>
      <w:r>
        <w:rPr>
          <w:sz w:val="24"/>
        </w:rPr>
        <w:t>será</w:t>
      </w:r>
      <w:r>
        <w:rPr>
          <w:spacing w:val="-17"/>
          <w:sz w:val="24"/>
        </w:rPr>
        <w:t xml:space="preserve"> </w:t>
      </w:r>
      <w:r>
        <w:rPr>
          <w:sz w:val="24"/>
        </w:rPr>
        <w:t>aplicada</w:t>
      </w:r>
      <w:r>
        <w:rPr>
          <w:spacing w:val="-16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-16"/>
          <w:sz w:val="24"/>
        </w:rPr>
        <w:t xml:space="preserve"> </w:t>
      </w:r>
      <w:r>
        <w:rPr>
          <w:sz w:val="24"/>
        </w:rPr>
        <w:t>pela</w:t>
      </w:r>
      <w:r>
        <w:rPr>
          <w:spacing w:val="-14"/>
          <w:sz w:val="24"/>
        </w:rPr>
        <w:t xml:space="preserve"> </w:t>
      </w:r>
      <w:r>
        <w:rPr>
          <w:sz w:val="24"/>
        </w:rPr>
        <w:t>infração</w:t>
      </w:r>
      <w:r>
        <w:rPr>
          <w:spacing w:val="-12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-16"/>
          <w:sz w:val="24"/>
        </w:rPr>
        <w:t xml:space="preserve"> </w:t>
      </w:r>
      <w:r>
        <w:rPr>
          <w:sz w:val="24"/>
        </w:rPr>
        <w:t>prevista</w:t>
      </w:r>
      <w:r>
        <w:rPr>
          <w:spacing w:val="-16"/>
          <w:sz w:val="24"/>
        </w:rPr>
        <w:t xml:space="preserve"> </w:t>
      </w:r>
      <w:r>
        <w:rPr>
          <w:sz w:val="24"/>
        </w:rPr>
        <w:t>no</w:t>
      </w:r>
      <w:r>
        <w:rPr>
          <w:spacing w:val="-15"/>
          <w:sz w:val="24"/>
        </w:rPr>
        <w:t xml:space="preserve"> </w:t>
      </w:r>
      <w:r>
        <w:rPr>
          <w:sz w:val="24"/>
        </w:rPr>
        <w:t>inciso</w:t>
      </w:r>
      <w:r>
        <w:rPr>
          <w:spacing w:val="-57"/>
          <w:sz w:val="24"/>
        </w:rPr>
        <w:t xml:space="preserve"> </w:t>
      </w:r>
      <w:r>
        <w:rPr>
          <w:sz w:val="24"/>
        </w:rPr>
        <w:t>I do caput do art. 155 da Lei 14.133/21, quando não se justificar a imposição de penalidade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-1"/>
          <w:sz w:val="24"/>
        </w:rPr>
        <w:t xml:space="preserve"> </w:t>
      </w:r>
      <w:r>
        <w:rPr>
          <w:sz w:val="24"/>
        </w:rPr>
        <w:t>grave.</w:t>
      </w:r>
    </w:p>
    <w:p w14:paraId="6D21A541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54"/>
        </w:tabs>
        <w:ind w:right="137" w:firstLine="0"/>
        <w:rPr>
          <w:sz w:val="24"/>
        </w:rPr>
      </w:pPr>
      <w:r>
        <w:rPr>
          <w:sz w:val="24"/>
        </w:rPr>
        <w:t>A multa não será inferior a 0,5% (cinco décimos por cento) nem superior a 30% (trinta</w:t>
      </w:r>
      <w:r>
        <w:rPr>
          <w:spacing w:val="1"/>
          <w:sz w:val="24"/>
        </w:rPr>
        <w:t xml:space="preserve"> </w:t>
      </w:r>
      <w:r>
        <w:rPr>
          <w:sz w:val="24"/>
        </w:rPr>
        <w:t>por cento) do valor do contrato ou celebrado</w:t>
      </w:r>
      <w:r>
        <w:rPr>
          <w:spacing w:val="1"/>
          <w:sz w:val="24"/>
        </w:rPr>
        <w:t xml:space="preserve"> </w:t>
      </w:r>
      <w:r>
        <w:rPr>
          <w:sz w:val="24"/>
        </w:rPr>
        <w:t>com contratação direta</w:t>
      </w:r>
      <w:r>
        <w:rPr>
          <w:spacing w:val="1"/>
          <w:sz w:val="24"/>
        </w:rPr>
        <w:t xml:space="preserve"> </w:t>
      </w:r>
      <w:r>
        <w:rPr>
          <w:sz w:val="24"/>
        </w:rPr>
        <w:t>e será aplicada ao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qualquer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infrações administrativas</w:t>
      </w:r>
      <w:r>
        <w:rPr>
          <w:spacing w:val="-1"/>
          <w:sz w:val="24"/>
        </w:rPr>
        <w:t xml:space="preserve"> </w:t>
      </w:r>
      <w:r>
        <w:rPr>
          <w:sz w:val="24"/>
        </w:rPr>
        <w:t>previstas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155 da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14.133/21.</w:t>
      </w:r>
    </w:p>
    <w:p w14:paraId="3ECDA440" w14:textId="77777777" w:rsidR="00E65EB6" w:rsidRDefault="00351EA3">
      <w:pPr>
        <w:pStyle w:val="PargrafodaLista"/>
        <w:numPr>
          <w:ilvl w:val="2"/>
          <w:numId w:val="11"/>
        </w:numPr>
        <w:tabs>
          <w:tab w:val="left" w:pos="952"/>
        </w:tabs>
        <w:ind w:left="243" w:right="135" w:firstLine="0"/>
        <w:rPr>
          <w:sz w:val="24"/>
        </w:rPr>
      </w:pPr>
      <w:r>
        <w:rPr>
          <w:sz w:val="24"/>
        </w:rPr>
        <w:t>Se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multa</w:t>
      </w:r>
      <w:r>
        <w:rPr>
          <w:spacing w:val="-14"/>
          <w:sz w:val="24"/>
        </w:rPr>
        <w:t xml:space="preserve"> </w:t>
      </w:r>
      <w:r>
        <w:rPr>
          <w:sz w:val="24"/>
        </w:rPr>
        <w:t>aplicada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spacing w:val="-13"/>
          <w:sz w:val="24"/>
        </w:rPr>
        <w:t xml:space="preserve"> </w:t>
      </w:r>
      <w:r>
        <w:rPr>
          <w:sz w:val="24"/>
        </w:rPr>
        <w:t>indenizações</w:t>
      </w:r>
      <w:r>
        <w:rPr>
          <w:spacing w:val="-10"/>
          <w:sz w:val="24"/>
        </w:rPr>
        <w:t xml:space="preserve"> </w:t>
      </w:r>
      <w:r>
        <w:rPr>
          <w:sz w:val="24"/>
        </w:rPr>
        <w:t>cabíveis</w:t>
      </w:r>
      <w:r>
        <w:rPr>
          <w:spacing w:val="-13"/>
          <w:sz w:val="24"/>
        </w:rPr>
        <w:t xml:space="preserve"> </w:t>
      </w:r>
      <w:r>
        <w:rPr>
          <w:sz w:val="24"/>
        </w:rPr>
        <w:t>forem</w:t>
      </w:r>
      <w:r>
        <w:rPr>
          <w:spacing w:val="-12"/>
          <w:sz w:val="24"/>
        </w:rPr>
        <w:t xml:space="preserve"> </w:t>
      </w:r>
      <w:r>
        <w:rPr>
          <w:sz w:val="24"/>
        </w:rPr>
        <w:t>superiores</w:t>
      </w:r>
      <w:r>
        <w:rPr>
          <w:spacing w:val="-10"/>
          <w:sz w:val="24"/>
        </w:rPr>
        <w:t xml:space="preserve"> </w:t>
      </w:r>
      <w:r>
        <w:rPr>
          <w:sz w:val="24"/>
        </w:rPr>
        <w:t>ao</w:t>
      </w:r>
      <w:r>
        <w:rPr>
          <w:spacing w:val="-13"/>
          <w:sz w:val="24"/>
        </w:rPr>
        <w:t xml:space="preserve"> </w:t>
      </w:r>
      <w:r>
        <w:rPr>
          <w:sz w:val="24"/>
        </w:rPr>
        <w:t>valor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pagamento</w:t>
      </w:r>
      <w:r>
        <w:rPr>
          <w:spacing w:val="-57"/>
          <w:sz w:val="24"/>
        </w:rPr>
        <w:t xml:space="preserve"> </w:t>
      </w:r>
      <w:r>
        <w:rPr>
          <w:sz w:val="24"/>
        </w:rPr>
        <w:t>eventualmente</w:t>
      </w:r>
      <w:r>
        <w:rPr>
          <w:spacing w:val="1"/>
          <w:sz w:val="24"/>
        </w:rPr>
        <w:t xml:space="preserve"> </w:t>
      </w:r>
      <w:r>
        <w:rPr>
          <w:sz w:val="24"/>
        </w:rPr>
        <w:t>devido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contratado,</w:t>
      </w:r>
      <w:r>
        <w:rPr>
          <w:spacing w:val="1"/>
          <w:sz w:val="24"/>
        </w:rPr>
        <w:t xml:space="preserve"> </w:t>
      </w:r>
      <w:r>
        <w:rPr>
          <w:sz w:val="24"/>
        </w:rPr>
        <w:t>além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perda</w:t>
      </w:r>
      <w:r>
        <w:rPr>
          <w:spacing w:val="1"/>
          <w:sz w:val="24"/>
        </w:rPr>
        <w:t xml:space="preserve"> </w:t>
      </w:r>
      <w:r>
        <w:rPr>
          <w:sz w:val="24"/>
        </w:rPr>
        <w:t>desse</w:t>
      </w:r>
      <w:r>
        <w:rPr>
          <w:spacing w:val="1"/>
          <w:sz w:val="24"/>
        </w:rPr>
        <w:t xml:space="preserve"> </w:t>
      </w:r>
      <w:r>
        <w:rPr>
          <w:sz w:val="24"/>
        </w:rPr>
        <w:t>valor,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r>
        <w:rPr>
          <w:sz w:val="24"/>
        </w:rPr>
        <w:t>diferença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descontada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garantia</w:t>
      </w:r>
      <w:r>
        <w:rPr>
          <w:spacing w:val="-1"/>
          <w:sz w:val="24"/>
        </w:rPr>
        <w:t xml:space="preserve"> </w:t>
      </w:r>
      <w:r>
        <w:rPr>
          <w:sz w:val="24"/>
        </w:rPr>
        <w:t>prestada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cobrada</w:t>
      </w:r>
      <w:r>
        <w:rPr>
          <w:spacing w:val="-1"/>
          <w:sz w:val="24"/>
        </w:rPr>
        <w:t xml:space="preserve"> </w:t>
      </w:r>
      <w:r>
        <w:rPr>
          <w:sz w:val="24"/>
        </w:rPr>
        <w:t>judicialmente;</w:t>
      </w:r>
    </w:p>
    <w:p w14:paraId="72230BFB" w14:textId="77777777" w:rsidR="00E65EB6" w:rsidRDefault="00351EA3">
      <w:pPr>
        <w:pStyle w:val="PargrafodaLista"/>
        <w:numPr>
          <w:ilvl w:val="2"/>
          <w:numId w:val="11"/>
        </w:numPr>
        <w:tabs>
          <w:tab w:val="left" w:pos="964"/>
        </w:tabs>
        <w:ind w:left="243" w:right="136" w:firstLine="0"/>
        <w:rPr>
          <w:sz w:val="24"/>
        </w:rPr>
      </w:pPr>
      <w:r>
        <w:rPr>
          <w:sz w:val="24"/>
        </w:rPr>
        <w:t>Na aplicação de multa, será facultada a defesa do interessado no prazo de 15 (quinze)</w:t>
      </w:r>
      <w:r>
        <w:rPr>
          <w:spacing w:val="-57"/>
          <w:sz w:val="24"/>
        </w:rPr>
        <w:t xml:space="preserve"> </w:t>
      </w:r>
      <w:r>
        <w:rPr>
          <w:sz w:val="24"/>
        </w:rPr>
        <w:t>dias</w:t>
      </w:r>
      <w:r>
        <w:rPr>
          <w:spacing w:val="-1"/>
          <w:sz w:val="24"/>
        </w:rPr>
        <w:t xml:space="preserve"> </w:t>
      </w:r>
      <w:r>
        <w:rPr>
          <w:sz w:val="24"/>
        </w:rPr>
        <w:t>úteis, contado da</w:t>
      </w:r>
      <w:r>
        <w:rPr>
          <w:spacing w:val="-1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intimação.</w:t>
      </w:r>
    </w:p>
    <w:p w14:paraId="458F8921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57"/>
        </w:tabs>
        <w:ind w:right="140" w:firstLine="0"/>
        <w:rPr>
          <w:sz w:val="24"/>
        </w:rPr>
      </w:pPr>
      <w:r>
        <w:rPr>
          <w:sz w:val="24"/>
        </w:rPr>
        <w:t>É cabível a aplicação de multa cumulativamente com todas as outras sanções dispostas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incisos do artigo 156 da</w:t>
      </w:r>
      <w:r>
        <w:rPr>
          <w:spacing w:val="-1"/>
          <w:sz w:val="24"/>
        </w:rPr>
        <w:t xml:space="preserve"> </w:t>
      </w:r>
      <w:r>
        <w:rPr>
          <w:sz w:val="24"/>
        </w:rPr>
        <w:t>Lei 14.133/21.</w:t>
      </w:r>
    </w:p>
    <w:p w14:paraId="2E8C9506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38"/>
        </w:tabs>
        <w:ind w:right="131" w:firstLine="0"/>
        <w:rPr>
          <w:sz w:val="24"/>
        </w:rPr>
      </w:pPr>
      <w:r>
        <w:rPr>
          <w:sz w:val="24"/>
        </w:rPr>
        <w:t>Multa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mora</w:t>
      </w:r>
      <w:r>
        <w:rPr>
          <w:spacing w:val="-4"/>
          <w:sz w:val="24"/>
        </w:rPr>
        <w:t xml:space="preserve"> </w:t>
      </w:r>
      <w:r>
        <w:rPr>
          <w:sz w:val="24"/>
        </w:rPr>
        <w:t>diária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até</w:t>
      </w:r>
      <w:r>
        <w:rPr>
          <w:spacing w:val="-4"/>
          <w:sz w:val="24"/>
        </w:rPr>
        <w:t xml:space="preserve"> </w:t>
      </w:r>
      <w:r>
        <w:rPr>
          <w:sz w:val="24"/>
        </w:rPr>
        <w:t>0,3%</w:t>
      </w:r>
      <w:r>
        <w:rPr>
          <w:spacing w:val="-4"/>
          <w:sz w:val="24"/>
        </w:rPr>
        <w:t xml:space="preserve"> </w:t>
      </w:r>
      <w:r>
        <w:rPr>
          <w:sz w:val="24"/>
        </w:rPr>
        <w:t>(três</w:t>
      </w:r>
      <w:r>
        <w:rPr>
          <w:spacing w:val="-4"/>
          <w:sz w:val="24"/>
        </w:rPr>
        <w:t xml:space="preserve"> </w:t>
      </w:r>
      <w:r>
        <w:rPr>
          <w:sz w:val="24"/>
        </w:rPr>
        <w:t>décimos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cento),</w:t>
      </w:r>
      <w:r>
        <w:rPr>
          <w:spacing w:val="-3"/>
          <w:sz w:val="24"/>
        </w:rPr>
        <w:t xml:space="preserve"> </w:t>
      </w:r>
      <w:r>
        <w:rPr>
          <w:sz w:val="24"/>
        </w:rPr>
        <w:t>calculada</w:t>
      </w:r>
      <w:r>
        <w:rPr>
          <w:spacing w:val="-7"/>
          <w:sz w:val="24"/>
        </w:rPr>
        <w:t xml:space="preserve"> </w:t>
      </w:r>
      <w:r>
        <w:rPr>
          <w:sz w:val="24"/>
        </w:rPr>
        <w:t>sobre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valor</w:t>
      </w:r>
      <w:r>
        <w:rPr>
          <w:spacing w:val="-3"/>
          <w:sz w:val="24"/>
        </w:rPr>
        <w:t xml:space="preserve"> </w:t>
      </w:r>
      <w:r>
        <w:rPr>
          <w:sz w:val="24"/>
        </w:rPr>
        <w:t>global</w:t>
      </w:r>
      <w:r>
        <w:rPr>
          <w:spacing w:val="-58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contrato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parcela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atraso,</w:t>
      </w:r>
      <w:r>
        <w:rPr>
          <w:spacing w:val="-4"/>
          <w:sz w:val="24"/>
        </w:rPr>
        <w:t xml:space="preserve"> </w:t>
      </w:r>
      <w:r>
        <w:rPr>
          <w:sz w:val="24"/>
        </w:rPr>
        <w:t>até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30º</w:t>
      </w:r>
      <w:r>
        <w:rPr>
          <w:spacing w:val="-4"/>
          <w:sz w:val="24"/>
        </w:rPr>
        <w:t xml:space="preserve"> </w:t>
      </w:r>
      <w:r>
        <w:rPr>
          <w:sz w:val="24"/>
        </w:rPr>
        <w:t>(trigésimo)</w:t>
      </w:r>
      <w:r>
        <w:rPr>
          <w:spacing w:val="-5"/>
          <w:sz w:val="24"/>
        </w:rPr>
        <w:t xml:space="preserve"> </w:t>
      </w:r>
      <w:r>
        <w:rPr>
          <w:sz w:val="24"/>
        </w:rPr>
        <w:t>dia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atraso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execução;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partir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58"/>
          <w:sz w:val="24"/>
        </w:rPr>
        <w:t xml:space="preserve"> </w:t>
      </w:r>
      <w:r>
        <w:rPr>
          <w:sz w:val="24"/>
        </w:rPr>
        <w:t>31º</w:t>
      </w:r>
      <w:r>
        <w:rPr>
          <w:spacing w:val="-1"/>
          <w:sz w:val="24"/>
        </w:rPr>
        <w:t xml:space="preserve"> </w:t>
      </w:r>
      <w:r>
        <w:rPr>
          <w:sz w:val="24"/>
        </w:rPr>
        <w:t>(trigésimo</w:t>
      </w:r>
      <w:r>
        <w:rPr>
          <w:spacing w:val="-1"/>
          <w:sz w:val="24"/>
        </w:rPr>
        <w:t xml:space="preserve"> </w:t>
      </w:r>
      <w:r>
        <w:rPr>
          <w:sz w:val="24"/>
        </w:rPr>
        <w:t>primeiro)</w:t>
      </w:r>
      <w:r>
        <w:rPr>
          <w:spacing w:val="-1"/>
          <w:sz w:val="24"/>
        </w:rPr>
        <w:t xml:space="preserve"> </w:t>
      </w:r>
      <w:r>
        <w:rPr>
          <w:sz w:val="24"/>
        </w:rPr>
        <w:t>dia,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multa de</w:t>
      </w:r>
      <w:r>
        <w:rPr>
          <w:spacing w:val="-2"/>
          <w:sz w:val="24"/>
        </w:rPr>
        <w:t xml:space="preserve"> </w:t>
      </w:r>
      <w:r>
        <w:rPr>
          <w:sz w:val="24"/>
        </w:rPr>
        <w:t>mora</w:t>
      </w:r>
      <w:r>
        <w:rPr>
          <w:spacing w:val="-3"/>
          <w:sz w:val="24"/>
        </w:rPr>
        <w:t xml:space="preserve"> </w:t>
      </w:r>
      <w:r>
        <w:rPr>
          <w:sz w:val="24"/>
        </w:rPr>
        <w:t>será convertida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compensatória, aplicando-se,</w:t>
      </w:r>
      <w:r>
        <w:rPr>
          <w:spacing w:val="-58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mais, o disposto na</w:t>
      </w:r>
      <w:r>
        <w:rPr>
          <w:spacing w:val="-1"/>
          <w:sz w:val="24"/>
        </w:rPr>
        <w:t xml:space="preserve"> </w:t>
      </w:r>
      <w:r>
        <w:rPr>
          <w:sz w:val="24"/>
        </w:rPr>
        <w:t>Lei 14.133/21.</w:t>
      </w:r>
    </w:p>
    <w:p w14:paraId="623DDF72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705"/>
        </w:tabs>
        <w:spacing w:before="121"/>
        <w:ind w:right="134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impedimento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aplicado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</w:t>
      </w:r>
      <w:r>
        <w:rPr>
          <w:spacing w:val="-57"/>
          <w:sz w:val="24"/>
        </w:rPr>
        <w:t xml:space="preserve"> </w:t>
      </w:r>
      <w:r>
        <w:rPr>
          <w:sz w:val="24"/>
        </w:rPr>
        <w:t>administrativas previstas nos incisos II, III, IV, V, VI e VII do caput do art. 155 da Lei</w:t>
      </w:r>
      <w:r>
        <w:rPr>
          <w:spacing w:val="1"/>
          <w:sz w:val="24"/>
        </w:rPr>
        <w:t xml:space="preserve"> </w:t>
      </w:r>
      <w:r>
        <w:rPr>
          <w:sz w:val="24"/>
        </w:rPr>
        <w:t>14.133/21, quando não se justificar a imposição de penalidade mais grave, e impedirá o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licitar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contratar</w:t>
      </w:r>
      <w:r>
        <w:rPr>
          <w:spacing w:val="-7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âmbito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6"/>
          <w:sz w:val="24"/>
        </w:rPr>
        <w:t xml:space="preserve"> </w:t>
      </w:r>
      <w:r>
        <w:rPr>
          <w:sz w:val="24"/>
        </w:rPr>
        <w:t>Pública</w:t>
      </w:r>
      <w:r>
        <w:rPr>
          <w:spacing w:val="-7"/>
          <w:sz w:val="24"/>
        </w:rPr>
        <w:t xml:space="preserve"> </w:t>
      </w:r>
      <w:r>
        <w:rPr>
          <w:sz w:val="24"/>
        </w:rPr>
        <w:t>direta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indireta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ente</w:t>
      </w:r>
      <w:r>
        <w:rPr>
          <w:spacing w:val="-58"/>
          <w:sz w:val="24"/>
        </w:rPr>
        <w:t xml:space="preserve"> </w:t>
      </w:r>
      <w:r>
        <w:rPr>
          <w:sz w:val="24"/>
        </w:rPr>
        <w:lastRenderedPageBreak/>
        <w:t>federativo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tiver aplicado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sanção, pelo prazo</w:t>
      </w:r>
      <w:r>
        <w:rPr>
          <w:spacing w:val="1"/>
          <w:sz w:val="24"/>
        </w:rPr>
        <w:t xml:space="preserve"> </w:t>
      </w:r>
      <w:r>
        <w:rPr>
          <w:sz w:val="24"/>
        </w:rPr>
        <w:t>máximo de 3 (três) anos.</w:t>
      </w:r>
    </w:p>
    <w:p w14:paraId="7AB1F133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755"/>
        </w:tabs>
        <w:spacing w:before="90"/>
        <w:ind w:right="132" w:firstLine="0"/>
        <w:rPr>
          <w:sz w:val="24"/>
        </w:rPr>
      </w:pP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licitar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contratar</w:t>
      </w:r>
      <w:r>
        <w:rPr>
          <w:spacing w:val="-8"/>
          <w:sz w:val="24"/>
        </w:rPr>
        <w:t xml:space="preserve"> </w:t>
      </w:r>
      <w:r>
        <w:rPr>
          <w:sz w:val="24"/>
        </w:rPr>
        <w:t>será</w:t>
      </w:r>
      <w:r>
        <w:rPr>
          <w:spacing w:val="-7"/>
          <w:sz w:val="24"/>
        </w:rPr>
        <w:t xml:space="preserve"> </w:t>
      </w:r>
      <w:r>
        <w:rPr>
          <w:sz w:val="24"/>
        </w:rPr>
        <w:t>aplicada</w:t>
      </w:r>
      <w:r>
        <w:rPr>
          <w:spacing w:val="-6"/>
          <w:sz w:val="24"/>
        </w:rPr>
        <w:t xml:space="preserve"> </w:t>
      </w:r>
      <w:r>
        <w:rPr>
          <w:sz w:val="24"/>
        </w:rPr>
        <w:t>ao</w:t>
      </w:r>
      <w:r>
        <w:rPr>
          <w:spacing w:val="-8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8"/>
          <w:sz w:val="24"/>
        </w:rPr>
        <w:t xml:space="preserve"> </w:t>
      </w:r>
      <w:r>
        <w:rPr>
          <w:sz w:val="24"/>
        </w:rPr>
        <w:t>pelas</w:t>
      </w:r>
      <w:r>
        <w:rPr>
          <w:spacing w:val="-57"/>
          <w:sz w:val="24"/>
        </w:rPr>
        <w:t xml:space="preserve"> </w:t>
      </w:r>
      <w:r>
        <w:rPr>
          <w:sz w:val="24"/>
        </w:rPr>
        <w:t>infrações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administrativas</w:t>
      </w:r>
      <w:r>
        <w:rPr>
          <w:spacing w:val="-5"/>
          <w:sz w:val="24"/>
        </w:rPr>
        <w:t xml:space="preserve"> </w:t>
      </w:r>
      <w:r>
        <w:rPr>
          <w:sz w:val="24"/>
        </w:rPr>
        <w:t>previstas</w:t>
      </w:r>
      <w:r>
        <w:rPr>
          <w:spacing w:val="-6"/>
          <w:sz w:val="24"/>
        </w:rPr>
        <w:t xml:space="preserve"> </w:t>
      </w:r>
      <w:r>
        <w:rPr>
          <w:sz w:val="24"/>
        </w:rPr>
        <w:t>nos</w:t>
      </w:r>
      <w:r>
        <w:rPr>
          <w:spacing w:val="-6"/>
          <w:sz w:val="24"/>
        </w:rPr>
        <w:t xml:space="preserve"> </w:t>
      </w:r>
      <w:r>
        <w:rPr>
          <w:sz w:val="24"/>
        </w:rPr>
        <w:t>incisos</w:t>
      </w:r>
      <w:r>
        <w:rPr>
          <w:spacing w:val="-6"/>
          <w:sz w:val="24"/>
        </w:rPr>
        <w:t xml:space="preserve"> </w:t>
      </w:r>
      <w:r>
        <w:rPr>
          <w:sz w:val="24"/>
        </w:rPr>
        <w:t>VIII,</w:t>
      </w:r>
      <w:r>
        <w:rPr>
          <w:spacing w:val="-4"/>
          <w:sz w:val="24"/>
        </w:rPr>
        <w:t xml:space="preserve"> </w:t>
      </w:r>
      <w:r>
        <w:rPr>
          <w:sz w:val="24"/>
        </w:rPr>
        <w:t>IX,</w:t>
      </w:r>
      <w:r>
        <w:rPr>
          <w:spacing w:val="-6"/>
          <w:sz w:val="24"/>
        </w:rPr>
        <w:t xml:space="preserve"> </w:t>
      </w:r>
      <w:r>
        <w:rPr>
          <w:sz w:val="24"/>
        </w:rPr>
        <w:t>X,</w:t>
      </w:r>
      <w:r>
        <w:rPr>
          <w:spacing w:val="-7"/>
          <w:sz w:val="24"/>
        </w:rPr>
        <w:t xml:space="preserve"> </w:t>
      </w:r>
      <w:r>
        <w:rPr>
          <w:sz w:val="24"/>
        </w:rPr>
        <w:t>XI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XII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caput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art.</w:t>
      </w:r>
      <w:r>
        <w:rPr>
          <w:spacing w:val="-7"/>
          <w:sz w:val="24"/>
        </w:rPr>
        <w:t xml:space="preserve"> </w:t>
      </w:r>
      <w:r>
        <w:rPr>
          <w:sz w:val="24"/>
        </w:rPr>
        <w:t>155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Lei</w:t>
      </w:r>
      <w:r>
        <w:rPr>
          <w:spacing w:val="-57"/>
          <w:sz w:val="24"/>
        </w:rPr>
        <w:t xml:space="preserve"> </w:t>
      </w:r>
      <w:r>
        <w:rPr>
          <w:sz w:val="24"/>
        </w:rPr>
        <w:t>14.133/21, bem como pelas infrações administrativas previstas nos incisos II, III, IV, V, VI e</w:t>
      </w:r>
      <w:r>
        <w:rPr>
          <w:spacing w:val="1"/>
          <w:sz w:val="24"/>
        </w:rPr>
        <w:t xml:space="preserve"> </w:t>
      </w:r>
      <w:r>
        <w:rPr>
          <w:sz w:val="24"/>
        </w:rPr>
        <w:t>VII do caput do referido artigo que justifiquem a imposição de penalidade mais grave que a</w:t>
      </w:r>
      <w:r>
        <w:rPr>
          <w:spacing w:val="1"/>
          <w:sz w:val="24"/>
        </w:rPr>
        <w:t xml:space="preserve"> </w:t>
      </w:r>
      <w:r>
        <w:rPr>
          <w:sz w:val="24"/>
        </w:rPr>
        <w:t>sanção referida no § 4º do art.156, e impedirá o responsável de licitar ou contratar no âmbito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"/>
          <w:sz w:val="24"/>
        </w:rPr>
        <w:t xml:space="preserve"> </w:t>
      </w:r>
      <w:r>
        <w:rPr>
          <w:sz w:val="24"/>
        </w:rPr>
        <w:t>Pública</w:t>
      </w:r>
      <w:r>
        <w:rPr>
          <w:spacing w:val="-2"/>
          <w:sz w:val="24"/>
        </w:rPr>
        <w:t xml:space="preserve"> </w:t>
      </w:r>
      <w:r>
        <w:rPr>
          <w:sz w:val="24"/>
        </w:rPr>
        <w:t>direta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indireta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todos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entes</w:t>
      </w:r>
      <w:r>
        <w:rPr>
          <w:spacing w:val="-2"/>
          <w:sz w:val="24"/>
        </w:rPr>
        <w:t xml:space="preserve"> </w:t>
      </w:r>
      <w:r>
        <w:rPr>
          <w:sz w:val="24"/>
        </w:rPr>
        <w:t>federativos,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mínimo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(três) anos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máximo de 6 (seis) anos.</w:t>
      </w:r>
    </w:p>
    <w:p w14:paraId="177F3B19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782"/>
        </w:tabs>
        <w:ind w:right="136" w:firstLine="0"/>
        <w:rPr>
          <w:sz w:val="24"/>
        </w:rPr>
      </w:pPr>
      <w:r>
        <w:rPr>
          <w:sz w:val="24"/>
        </w:rPr>
        <w:t>As sanções de impedimento de licitar e contratar e a declaração de inidoneidade para</w:t>
      </w:r>
      <w:r>
        <w:rPr>
          <w:spacing w:val="1"/>
          <w:sz w:val="24"/>
        </w:rPr>
        <w:t xml:space="preserve"> </w:t>
      </w:r>
      <w:r>
        <w:rPr>
          <w:sz w:val="24"/>
        </w:rPr>
        <w:t>licitar ou contratar requererá a instauração de processo de responsabilização, a ser conduzido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comissão</w:t>
      </w:r>
      <w:r>
        <w:rPr>
          <w:spacing w:val="1"/>
          <w:sz w:val="24"/>
        </w:rPr>
        <w:t xml:space="preserve"> </w:t>
      </w:r>
      <w:r>
        <w:rPr>
          <w:sz w:val="24"/>
        </w:rPr>
        <w:t>composta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(dois)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1"/>
          <w:sz w:val="24"/>
        </w:rPr>
        <w:t xml:space="preserve"> </w:t>
      </w:r>
      <w:r>
        <w:rPr>
          <w:sz w:val="24"/>
        </w:rPr>
        <w:t>servidores</w:t>
      </w:r>
      <w:r>
        <w:rPr>
          <w:spacing w:val="1"/>
          <w:sz w:val="24"/>
        </w:rPr>
        <w:t xml:space="preserve"> </w:t>
      </w:r>
      <w:r>
        <w:rPr>
          <w:sz w:val="24"/>
        </w:rPr>
        <w:t>estáveis,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avaliará</w:t>
      </w:r>
      <w:r>
        <w:rPr>
          <w:spacing w:val="1"/>
          <w:sz w:val="24"/>
        </w:rPr>
        <w:t xml:space="preserve"> </w:t>
      </w:r>
      <w:r>
        <w:rPr>
          <w:sz w:val="24"/>
        </w:rPr>
        <w:t>fatos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circunstâncias conhecidos e intimará o licitante ou o contratado para, no prazo de 15 (quinze)</w:t>
      </w:r>
      <w:r>
        <w:rPr>
          <w:spacing w:val="1"/>
          <w:sz w:val="24"/>
        </w:rPr>
        <w:t xml:space="preserve"> </w:t>
      </w:r>
      <w:r>
        <w:rPr>
          <w:sz w:val="24"/>
        </w:rPr>
        <w:t>dias úteis, contado da data de intimação, apresentar defesa escrita e especificar as provas que</w:t>
      </w:r>
      <w:r>
        <w:rPr>
          <w:spacing w:val="1"/>
          <w:sz w:val="24"/>
        </w:rPr>
        <w:t xml:space="preserve"> </w:t>
      </w:r>
      <w:r>
        <w:rPr>
          <w:sz w:val="24"/>
        </w:rPr>
        <w:t>pretenda</w:t>
      </w:r>
      <w:r>
        <w:rPr>
          <w:spacing w:val="-3"/>
          <w:sz w:val="24"/>
        </w:rPr>
        <w:t xml:space="preserve"> </w:t>
      </w:r>
      <w:r>
        <w:rPr>
          <w:sz w:val="24"/>
        </w:rPr>
        <w:t>produzir.</w:t>
      </w:r>
    </w:p>
    <w:p w14:paraId="070AF472" w14:textId="77777777" w:rsidR="00E65EB6" w:rsidRDefault="00351EA3">
      <w:pPr>
        <w:pStyle w:val="PargrafodaLista"/>
        <w:numPr>
          <w:ilvl w:val="2"/>
          <w:numId w:val="11"/>
        </w:numPr>
        <w:tabs>
          <w:tab w:val="left" w:pos="1082"/>
        </w:tabs>
        <w:spacing w:before="121"/>
        <w:ind w:left="243" w:right="132" w:firstLine="0"/>
        <w:rPr>
          <w:sz w:val="24"/>
        </w:rPr>
      </w:pP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hipótese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deferimento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pedido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produção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novas</w:t>
      </w:r>
      <w:r>
        <w:rPr>
          <w:spacing w:val="-3"/>
          <w:sz w:val="24"/>
        </w:rPr>
        <w:t xml:space="preserve"> </w:t>
      </w:r>
      <w:r>
        <w:rPr>
          <w:sz w:val="24"/>
        </w:rPr>
        <w:t>provas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juntada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provas julgadas indispensáveis pela comissão, o licitante ou o contratado poderá apresentar</w:t>
      </w:r>
      <w:r>
        <w:rPr>
          <w:spacing w:val="1"/>
          <w:sz w:val="24"/>
        </w:rPr>
        <w:t xml:space="preserve"> </w:t>
      </w:r>
      <w:r>
        <w:rPr>
          <w:sz w:val="24"/>
        </w:rPr>
        <w:t>alegações</w:t>
      </w:r>
      <w:r>
        <w:rPr>
          <w:spacing w:val="-1"/>
          <w:sz w:val="24"/>
        </w:rPr>
        <w:t xml:space="preserve"> </w:t>
      </w:r>
      <w:r>
        <w:rPr>
          <w:sz w:val="24"/>
        </w:rPr>
        <w:t>finais no 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15 (quinze)</w:t>
      </w:r>
      <w:r>
        <w:rPr>
          <w:spacing w:val="-1"/>
          <w:sz w:val="24"/>
        </w:rPr>
        <w:t xml:space="preserve"> </w:t>
      </w:r>
      <w:r>
        <w:rPr>
          <w:sz w:val="24"/>
        </w:rPr>
        <w:t>dias úteis, contado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intimação;</w:t>
      </w:r>
    </w:p>
    <w:p w14:paraId="4A505C08" w14:textId="77777777" w:rsidR="00E65EB6" w:rsidRDefault="00351EA3">
      <w:pPr>
        <w:pStyle w:val="PargrafodaLista"/>
        <w:numPr>
          <w:ilvl w:val="2"/>
          <w:numId w:val="11"/>
        </w:numPr>
        <w:tabs>
          <w:tab w:val="left" w:pos="1117"/>
        </w:tabs>
        <w:spacing w:before="118"/>
        <w:ind w:left="243" w:right="137" w:firstLine="0"/>
        <w:rPr>
          <w:sz w:val="24"/>
        </w:rPr>
      </w:pPr>
      <w:r>
        <w:rPr>
          <w:sz w:val="24"/>
        </w:rPr>
        <w:t>Serão indeferidas, mediante decisão fundamentada, provas ilícitas, impertinentes,</w:t>
      </w:r>
      <w:r>
        <w:rPr>
          <w:spacing w:val="1"/>
          <w:sz w:val="24"/>
        </w:rPr>
        <w:t xml:space="preserve"> </w:t>
      </w:r>
      <w:r>
        <w:rPr>
          <w:sz w:val="24"/>
        </w:rPr>
        <w:t>desnecessárias,</w:t>
      </w:r>
      <w:r>
        <w:rPr>
          <w:spacing w:val="-1"/>
          <w:sz w:val="24"/>
        </w:rPr>
        <w:t xml:space="preserve"> </w:t>
      </w:r>
      <w:r>
        <w:rPr>
          <w:sz w:val="24"/>
        </w:rPr>
        <w:t>protelatórias ou intempestivas.</w:t>
      </w:r>
    </w:p>
    <w:p w14:paraId="07E7759A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837"/>
        </w:tabs>
        <w:ind w:right="135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prescrição</w:t>
      </w:r>
      <w:r>
        <w:rPr>
          <w:spacing w:val="1"/>
          <w:sz w:val="24"/>
        </w:rPr>
        <w:t xml:space="preserve"> </w:t>
      </w:r>
      <w:r>
        <w:rPr>
          <w:sz w:val="24"/>
        </w:rPr>
        <w:t>ocorrerá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(cinco)</w:t>
      </w:r>
      <w:r>
        <w:rPr>
          <w:spacing w:val="1"/>
          <w:sz w:val="24"/>
        </w:rPr>
        <w:t xml:space="preserve"> </w:t>
      </w:r>
      <w:r>
        <w:rPr>
          <w:sz w:val="24"/>
        </w:rPr>
        <w:t>anos,</w:t>
      </w:r>
      <w:r>
        <w:rPr>
          <w:spacing w:val="1"/>
          <w:sz w:val="24"/>
        </w:rPr>
        <w:t xml:space="preserve"> </w:t>
      </w:r>
      <w:r>
        <w:rPr>
          <w:sz w:val="24"/>
        </w:rPr>
        <w:t>contados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ciência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infração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será:</w:t>
      </w:r>
    </w:p>
    <w:p w14:paraId="55974E7D" w14:textId="77777777" w:rsidR="00E65EB6" w:rsidRDefault="00351EA3">
      <w:pPr>
        <w:pStyle w:val="PargrafodaLista"/>
        <w:numPr>
          <w:ilvl w:val="0"/>
          <w:numId w:val="3"/>
        </w:numPr>
        <w:tabs>
          <w:tab w:val="left" w:pos="494"/>
        </w:tabs>
        <w:ind w:right="139" w:firstLine="0"/>
        <w:rPr>
          <w:sz w:val="24"/>
        </w:rPr>
      </w:pPr>
      <w:r>
        <w:rPr>
          <w:sz w:val="24"/>
        </w:rPr>
        <w:t>interrompida</w:t>
      </w:r>
      <w:r>
        <w:rPr>
          <w:spacing w:val="2"/>
          <w:sz w:val="24"/>
        </w:rPr>
        <w:t xml:space="preserve"> </w:t>
      </w:r>
      <w:r>
        <w:rPr>
          <w:sz w:val="24"/>
        </w:rPr>
        <w:t>pela</w:t>
      </w:r>
      <w:r>
        <w:rPr>
          <w:spacing w:val="3"/>
          <w:sz w:val="24"/>
        </w:rPr>
        <w:t xml:space="preserve"> </w:t>
      </w:r>
      <w:r>
        <w:rPr>
          <w:sz w:val="24"/>
        </w:rPr>
        <w:t>instauração</w:t>
      </w:r>
      <w:r>
        <w:rPr>
          <w:spacing w:val="4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processo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responsabilização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se</w:t>
      </w:r>
      <w:r>
        <w:rPr>
          <w:spacing w:val="2"/>
          <w:sz w:val="24"/>
        </w:rPr>
        <w:t xml:space="preserve"> </w:t>
      </w:r>
      <w:r>
        <w:rPr>
          <w:sz w:val="24"/>
        </w:rPr>
        <w:t>refere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5"/>
          <w:sz w:val="24"/>
        </w:rPr>
        <w:t xml:space="preserve"> </w:t>
      </w:r>
      <w:r>
        <w:rPr>
          <w:sz w:val="24"/>
        </w:rPr>
        <w:t>caput</w:t>
      </w:r>
      <w:r>
        <w:rPr>
          <w:spacing w:val="5"/>
          <w:sz w:val="24"/>
        </w:rPr>
        <w:t xml:space="preserve"> </w:t>
      </w:r>
      <w:r>
        <w:rPr>
          <w:sz w:val="24"/>
        </w:rPr>
        <w:t>do</w:t>
      </w:r>
      <w:r>
        <w:rPr>
          <w:spacing w:val="-57"/>
          <w:sz w:val="24"/>
        </w:rPr>
        <w:t xml:space="preserve"> </w:t>
      </w:r>
      <w:r>
        <w:rPr>
          <w:sz w:val="24"/>
        </w:rPr>
        <w:t>art. 158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Lei 14.133/21;</w:t>
      </w:r>
    </w:p>
    <w:p w14:paraId="28AAFE6F" w14:textId="77777777" w:rsidR="00E65EB6" w:rsidRDefault="00351EA3">
      <w:pPr>
        <w:pStyle w:val="PargrafodaLista"/>
        <w:numPr>
          <w:ilvl w:val="0"/>
          <w:numId w:val="3"/>
        </w:numPr>
        <w:tabs>
          <w:tab w:val="left" w:pos="504"/>
        </w:tabs>
        <w:ind w:left="503" w:hanging="261"/>
        <w:rPr>
          <w:sz w:val="24"/>
        </w:rPr>
      </w:pPr>
      <w:r>
        <w:rPr>
          <w:sz w:val="24"/>
        </w:rPr>
        <w:t>suspensa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celebração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acordo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leniência previsto na</w:t>
      </w:r>
      <w:r>
        <w:rPr>
          <w:spacing w:val="-2"/>
          <w:sz w:val="24"/>
        </w:rPr>
        <w:t xml:space="preserve"> </w:t>
      </w:r>
      <w:r>
        <w:rPr>
          <w:sz w:val="24"/>
        </w:rPr>
        <w:t>Lei nº</w:t>
      </w:r>
      <w:r>
        <w:rPr>
          <w:spacing w:val="-1"/>
          <w:sz w:val="24"/>
        </w:rPr>
        <w:t xml:space="preserve"> </w:t>
      </w:r>
      <w:r>
        <w:rPr>
          <w:sz w:val="24"/>
        </w:rPr>
        <w:t>12.846, de</w:t>
      </w:r>
      <w:r>
        <w:rPr>
          <w:spacing w:val="-2"/>
          <w:sz w:val="24"/>
        </w:rPr>
        <w:t xml:space="preserve"> </w:t>
      </w:r>
      <w:r>
        <w:rPr>
          <w:sz w:val="24"/>
        </w:rPr>
        <w:t>2013;</w:t>
      </w:r>
    </w:p>
    <w:p w14:paraId="42EFA6D1" w14:textId="77777777" w:rsidR="00E65EB6" w:rsidRDefault="00351EA3">
      <w:pPr>
        <w:pStyle w:val="PargrafodaLista"/>
        <w:numPr>
          <w:ilvl w:val="0"/>
          <w:numId w:val="3"/>
        </w:numPr>
        <w:tabs>
          <w:tab w:val="left" w:pos="490"/>
        </w:tabs>
        <w:ind w:left="489" w:hanging="247"/>
        <w:rPr>
          <w:sz w:val="24"/>
        </w:rPr>
      </w:pPr>
      <w:r>
        <w:rPr>
          <w:sz w:val="24"/>
        </w:rPr>
        <w:t>suspensa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decisão</w:t>
      </w:r>
      <w:r>
        <w:rPr>
          <w:spacing w:val="-1"/>
          <w:sz w:val="24"/>
        </w:rPr>
        <w:t xml:space="preserve"> </w:t>
      </w:r>
      <w:r>
        <w:rPr>
          <w:sz w:val="24"/>
        </w:rPr>
        <w:t>judicial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inviabilize</w:t>
      </w:r>
      <w:r>
        <w:rPr>
          <w:spacing w:val="-2"/>
          <w:sz w:val="24"/>
        </w:rPr>
        <w:t xml:space="preserve"> </w:t>
      </w:r>
      <w:r>
        <w:rPr>
          <w:sz w:val="24"/>
        </w:rPr>
        <w:t>a conclusão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apuração</w:t>
      </w:r>
      <w:r>
        <w:rPr>
          <w:spacing w:val="2"/>
          <w:sz w:val="24"/>
        </w:rPr>
        <w:t xml:space="preserve"> </w:t>
      </w:r>
      <w:r>
        <w:rPr>
          <w:sz w:val="24"/>
        </w:rPr>
        <w:t>administrativa.</w:t>
      </w:r>
    </w:p>
    <w:p w14:paraId="7EDF6621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777"/>
        </w:tabs>
        <w:ind w:right="135" w:firstLine="0"/>
        <w:rPr>
          <w:sz w:val="24"/>
        </w:rPr>
      </w:pPr>
      <w:r>
        <w:rPr>
          <w:sz w:val="24"/>
        </w:rPr>
        <w:t>Nos casos não previstos no instrumento convocatório, inclusive sobre o 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sanções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administrativas,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observadas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14.133/21.</w:t>
      </w:r>
    </w:p>
    <w:p w14:paraId="5B5E07C2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798"/>
        </w:tabs>
        <w:ind w:right="140" w:firstLine="0"/>
        <w:rPr>
          <w:sz w:val="24"/>
        </w:rPr>
      </w:pPr>
      <w:r>
        <w:rPr>
          <w:sz w:val="24"/>
        </w:rPr>
        <w:t>A aplicação das sanções não exclui, em hipótese alguma, a obrigação de reparação</w:t>
      </w:r>
      <w:r>
        <w:rPr>
          <w:spacing w:val="1"/>
          <w:sz w:val="24"/>
        </w:rPr>
        <w:t xml:space="preserve"> </w:t>
      </w:r>
      <w:r>
        <w:rPr>
          <w:sz w:val="24"/>
        </w:rPr>
        <w:t>integral</w:t>
      </w:r>
      <w:r>
        <w:rPr>
          <w:spacing w:val="-1"/>
          <w:sz w:val="24"/>
        </w:rPr>
        <w:t xml:space="preserve"> </w:t>
      </w:r>
      <w:r>
        <w:rPr>
          <w:sz w:val="24"/>
        </w:rPr>
        <w:t>do dano causado</w:t>
      </w:r>
      <w:r>
        <w:rPr>
          <w:spacing w:val="2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 Pública.</w:t>
      </w:r>
    </w:p>
    <w:p w14:paraId="415C7C69" w14:textId="77777777" w:rsidR="00E65EB6" w:rsidRDefault="00351EA3">
      <w:pPr>
        <w:pStyle w:val="Ttulo1"/>
        <w:numPr>
          <w:ilvl w:val="0"/>
          <w:numId w:val="11"/>
        </w:numPr>
        <w:tabs>
          <w:tab w:val="left" w:pos="463"/>
        </w:tabs>
        <w:spacing w:before="123"/>
        <w:ind w:left="462" w:hanging="361"/>
        <w:jc w:val="both"/>
      </w:pPr>
      <w:r>
        <w:rPr>
          <w:spacing w:val="-1"/>
        </w:rPr>
        <w:t>CLÁUSULA</w:t>
      </w:r>
      <w:r>
        <w:t xml:space="preserve"> </w:t>
      </w:r>
      <w:r>
        <w:rPr>
          <w:spacing w:val="-1"/>
        </w:rPr>
        <w:t>DÉCIMA</w:t>
      </w:r>
      <w:r>
        <w:rPr>
          <w:spacing w:val="1"/>
        </w:rPr>
        <w:t xml:space="preserve"> </w:t>
      </w:r>
      <w:r>
        <w:t xml:space="preserve">TERCEIRA </w:t>
      </w:r>
      <w:r>
        <w:rPr>
          <w:rFonts w:ascii="MS Gothic" w:hAnsi="MS Gothic"/>
          <w:b w:val="0"/>
        </w:rPr>
        <w:t>–</w:t>
      </w:r>
      <w:r>
        <w:rPr>
          <w:rFonts w:ascii="MS Gothic" w:hAnsi="MS Gothic"/>
          <w:b w:val="0"/>
          <w:spacing w:val="-57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EXTINÇÃO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</w:p>
    <w:p w14:paraId="141DA74E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69"/>
        </w:tabs>
        <w:spacing w:before="2" w:line="276" w:lineRule="auto"/>
        <w:ind w:right="136" w:firstLine="0"/>
        <w:rPr>
          <w:sz w:val="24"/>
        </w:rPr>
      </w:pPr>
      <w:r>
        <w:rPr>
          <w:sz w:val="24"/>
        </w:rPr>
        <w:t>O contrato será extinto quando vencido o prazo nele estipulado, independentemente de</w:t>
      </w:r>
      <w:r>
        <w:rPr>
          <w:spacing w:val="1"/>
          <w:sz w:val="24"/>
        </w:rPr>
        <w:t xml:space="preserve"> </w:t>
      </w:r>
      <w:r>
        <w:rPr>
          <w:sz w:val="24"/>
        </w:rPr>
        <w:t>terem</w:t>
      </w:r>
      <w:r>
        <w:rPr>
          <w:spacing w:val="-1"/>
          <w:sz w:val="24"/>
        </w:rPr>
        <w:t xml:space="preserve"> </w:t>
      </w:r>
      <w:r>
        <w:rPr>
          <w:sz w:val="24"/>
        </w:rPr>
        <w:t>sido cumpridas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não as</w:t>
      </w:r>
      <w:r>
        <w:rPr>
          <w:spacing w:val="-1"/>
          <w:sz w:val="24"/>
        </w:rPr>
        <w:t xml:space="preserve"> </w:t>
      </w:r>
      <w:r>
        <w:rPr>
          <w:sz w:val="24"/>
        </w:rPr>
        <w:t>obrigações de ambas as partes</w:t>
      </w:r>
      <w:r>
        <w:rPr>
          <w:spacing w:val="1"/>
          <w:sz w:val="24"/>
        </w:rPr>
        <w:t xml:space="preserve"> </w:t>
      </w:r>
      <w:r>
        <w:rPr>
          <w:sz w:val="24"/>
        </w:rPr>
        <w:t>contraentes.</w:t>
      </w:r>
    </w:p>
    <w:p w14:paraId="50A82909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69"/>
        </w:tabs>
        <w:spacing w:before="1" w:line="276" w:lineRule="auto"/>
        <w:ind w:right="133" w:firstLine="0"/>
        <w:rPr>
          <w:sz w:val="24"/>
        </w:rPr>
      </w:pPr>
      <w:r>
        <w:rPr>
          <w:sz w:val="24"/>
        </w:rPr>
        <w:t>O contrato poderá ser extinto antes do prazo nele fixado, sem ônus para o contratante,</w:t>
      </w:r>
      <w:r>
        <w:rPr>
          <w:spacing w:val="1"/>
          <w:sz w:val="24"/>
        </w:rPr>
        <w:t xml:space="preserve"> </w:t>
      </w:r>
      <w:r>
        <w:rPr>
          <w:sz w:val="24"/>
        </w:rPr>
        <w:t>quando esta não dispuser de créditos orçamentários para sua continuidade ou quando entender</w:t>
      </w:r>
      <w:r>
        <w:rPr>
          <w:spacing w:val="-57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o contrato não mais lhe</w:t>
      </w:r>
      <w:r>
        <w:rPr>
          <w:spacing w:val="-1"/>
          <w:sz w:val="24"/>
        </w:rPr>
        <w:t xml:space="preserve"> </w:t>
      </w:r>
      <w:r>
        <w:rPr>
          <w:sz w:val="24"/>
        </w:rPr>
        <w:t>oferece</w:t>
      </w:r>
      <w:r>
        <w:rPr>
          <w:spacing w:val="-1"/>
          <w:sz w:val="24"/>
        </w:rPr>
        <w:t xml:space="preserve"> </w:t>
      </w:r>
      <w:r>
        <w:rPr>
          <w:sz w:val="24"/>
        </w:rPr>
        <w:t>vantagem.</w:t>
      </w:r>
    </w:p>
    <w:p w14:paraId="5E3B25F8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69"/>
        </w:tabs>
        <w:spacing w:before="0" w:line="276" w:lineRule="auto"/>
        <w:ind w:right="127" w:firstLine="0"/>
        <w:rPr>
          <w:sz w:val="24"/>
        </w:rPr>
      </w:pP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extinção</w:t>
      </w:r>
      <w:r>
        <w:rPr>
          <w:spacing w:val="-3"/>
          <w:sz w:val="24"/>
        </w:rPr>
        <w:t xml:space="preserve"> </w:t>
      </w:r>
      <w:r>
        <w:rPr>
          <w:sz w:val="24"/>
        </w:rPr>
        <w:t>nesta</w:t>
      </w:r>
      <w:r>
        <w:rPr>
          <w:spacing w:val="-5"/>
          <w:sz w:val="24"/>
        </w:rPr>
        <w:t xml:space="preserve"> </w:t>
      </w:r>
      <w:r>
        <w:rPr>
          <w:sz w:val="24"/>
        </w:rPr>
        <w:t>hipótese</w:t>
      </w:r>
      <w:r>
        <w:rPr>
          <w:spacing w:val="-4"/>
          <w:sz w:val="24"/>
        </w:rPr>
        <w:t xml:space="preserve"> </w:t>
      </w:r>
      <w:r>
        <w:rPr>
          <w:sz w:val="24"/>
        </w:rPr>
        <w:t>ocorrerá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6"/>
          <w:sz w:val="24"/>
        </w:rPr>
        <w:t xml:space="preserve"> </w:t>
      </w:r>
      <w:r>
        <w:rPr>
          <w:sz w:val="24"/>
        </w:rPr>
        <w:t>próxima</w:t>
      </w:r>
      <w:r>
        <w:rPr>
          <w:spacing w:val="-5"/>
          <w:sz w:val="24"/>
        </w:rPr>
        <w:t xml:space="preserve"> </w:t>
      </w:r>
      <w:r>
        <w:rPr>
          <w:sz w:val="24"/>
        </w:rPr>
        <w:t>data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aniversário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contrato,</w:t>
      </w:r>
      <w:r>
        <w:rPr>
          <w:spacing w:val="-4"/>
          <w:sz w:val="24"/>
        </w:rPr>
        <w:t xml:space="preserve"> </w:t>
      </w:r>
      <w:r>
        <w:rPr>
          <w:sz w:val="24"/>
        </w:rPr>
        <w:t>desde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57"/>
          <w:sz w:val="24"/>
        </w:rPr>
        <w:t xml:space="preserve"> </w:t>
      </w:r>
      <w:r>
        <w:rPr>
          <w:sz w:val="24"/>
        </w:rPr>
        <w:t>haja a notificação do contratado pelo contratante nesse sentido com pelo menos 2 (dois) meses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antecedência desse dia.</w:t>
      </w:r>
    </w:p>
    <w:p w14:paraId="1E2C83EC" w14:textId="77777777" w:rsidR="00E65EB6" w:rsidRPr="00A21CE5" w:rsidRDefault="00351EA3" w:rsidP="00A21CE5">
      <w:pPr>
        <w:pStyle w:val="PargrafodaLista"/>
        <w:numPr>
          <w:ilvl w:val="1"/>
          <w:numId w:val="11"/>
        </w:numPr>
        <w:tabs>
          <w:tab w:val="left" w:pos="669"/>
        </w:tabs>
        <w:spacing w:before="8" w:line="276" w:lineRule="auto"/>
        <w:ind w:left="0" w:right="131" w:firstLine="0"/>
        <w:rPr>
          <w:sz w:val="17"/>
        </w:rPr>
      </w:pPr>
      <w:r w:rsidRPr="00A21CE5">
        <w:rPr>
          <w:sz w:val="24"/>
        </w:rPr>
        <w:t>Caso a notificação da não-continuidade do contrato de que trata este subitem ocorra com</w:t>
      </w:r>
      <w:r w:rsidRPr="00A21CE5">
        <w:rPr>
          <w:spacing w:val="-58"/>
          <w:sz w:val="24"/>
        </w:rPr>
        <w:t xml:space="preserve"> </w:t>
      </w:r>
      <w:r w:rsidRPr="00A21CE5">
        <w:rPr>
          <w:sz w:val="24"/>
        </w:rPr>
        <w:t>menos de 2 (dois) meses da data de aniversário, a extinção contratual ocorrerá após 2 (dois)</w:t>
      </w:r>
      <w:r w:rsidRPr="00A21CE5">
        <w:rPr>
          <w:spacing w:val="1"/>
          <w:sz w:val="24"/>
        </w:rPr>
        <w:t xml:space="preserve"> </w:t>
      </w:r>
      <w:r w:rsidRPr="00A21CE5">
        <w:rPr>
          <w:sz w:val="24"/>
        </w:rPr>
        <w:t>meses</w:t>
      </w:r>
      <w:r w:rsidRPr="00A21CE5">
        <w:rPr>
          <w:spacing w:val="-1"/>
          <w:sz w:val="24"/>
        </w:rPr>
        <w:t xml:space="preserve"> </w:t>
      </w:r>
      <w:r w:rsidRPr="00A21CE5">
        <w:rPr>
          <w:sz w:val="24"/>
        </w:rPr>
        <w:t>da</w:t>
      </w:r>
      <w:r w:rsidRPr="00A21CE5">
        <w:rPr>
          <w:spacing w:val="-1"/>
          <w:sz w:val="24"/>
        </w:rPr>
        <w:t xml:space="preserve"> </w:t>
      </w:r>
      <w:r w:rsidRPr="00A21CE5">
        <w:rPr>
          <w:sz w:val="24"/>
        </w:rPr>
        <w:t>data da</w:t>
      </w:r>
      <w:r w:rsidRPr="00A21CE5">
        <w:rPr>
          <w:spacing w:val="-1"/>
          <w:sz w:val="24"/>
        </w:rPr>
        <w:t xml:space="preserve"> </w:t>
      </w:r>
      <w:r w:rsidRPr="00A21CE5">
        <w:rPr>
          <w:sz w:val="24"/>
        </w:rPr>
        <w:t>comunicação.</w:t>
      </w:r>
    </w:p>
    <w:p w14:paraId="2CCDACA2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69"/>
        </w:tabs>
        <w:spacing w:before="90" w:line="278" w:lineRule="auto"/>
        <w:ind w:right="128" w:firstLine="0"/>
        <w:rPr>
          <w:sz w:val="24"/>
        </w:rPr>
      </w:pPr>
      <w:r>
        <w:rPr>
          <w:sz w:val="24"/>
        </w:rPr>
        <w:lastRenderedPageBreak/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contrato</w:t>
      </w:r>
      <w:r>
        <w:rPr>
          <w:spacing w:val="-6"/>
          <w:sz w:val="24"/>
        </w:rPr>
        <w:t xml:space="preserve"> </w:t>
      </w:r>
      <w:r>
        <w:rPr>
          <w:sz w:val="24"/>
        </w:rPr>
        <w:t>poderá</w:t>
      </w:r>
      <w:r>
        <w:rPr>
          <w:spacing w:val="-7"/>
          <w:sz w:val="24"/>
        </w:rPr>
        <w:t xml:space="preserve"> </w:t>
      </w:r>
      <w:r>
        <w:rPr>
          <w:sz w:val="24"/>
        </w:rPr>
        <w:t>ser</w:t>
      </w:r>
      <w:r>
        <w:rPr>
          <w:spacing w:val="-5"/>
          <w:sz w:val="24"/>
        </w:rPr>
        <w:t xml:space="preserve"> </w:t>
      </w:r>
      <w:r>
        <w:rPr>
          <w:sz w:val="24"/>
        </w:rPr>
        <w:t>extinto</w:t>
      </w:r>
      <w:r>
        <w:rPr>
          <w:spacing w:val="-5"/>
          <w:sz w:val="24"/>
        </w:rPr>
        <w:t xml:space="preserve"> </w:t>
      </w:r>
      <w:r>
        <w:rPr>
          <w:sz w:val="24"/>
        </w:rPr>
        <w:t>antes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cumpridas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4"/>
          <w:sz w:val="24"/>
        </w:rPr>
        <w:t xml:space="preserve"> </w:t>
      </w:r>
      <w:r>
        <w:rPr>
          <w:sz w:val="24"/>
        </w:rPr>
        <w:t>nele</w:t>
      </w:r>
      <w:r>
        <w:rPr>
          <w:spacing w:val="-5"/>
          <w:sz w:val="24"/>
        </w:rPr>
        <w:t xml:space="preserve"> </w:t>
      </w:r>
      <w:r>
        <w:rPr>
          <w:sz w:val="24"/>
        </w:rPr>
        <w:t>estipuladas,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antes</w:t>
      </w:r>
      <w:r>
        <w:rPr>
          <w:spacing w:val="-58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z w:val="24"/>
        </w:rPr>
        <w:t xml:space="preserve"> </w:t>
      </w:r>
      <w:r>
        <w:rPr>
          <w:spacing w:val="-1"/>
          <w:sz w:val="24"/>
        </w:rPr>
        <w:t>prazo</w:t>
      </w:r>
      <w:r>
        <w:rPr>
          <w:sz w:val="24"/>
        </w:rPr>
        <w:t xml:space="preserve"> </w:t>
      </w:r>
      <w:r>
        <w:rPr>
          <w:spacing w:val="-1"/>
          <w:sz w:val="24"/>
        </w:rPr>
        <w:t>nele</w:t>
      </w:r>
      <w:r>
        <w:rPr>
          <w:sz w:val="24"/>
        </w:rPr>
        <w:t xml:space="preserve"> </w:t>
      </w:r>
      <w:r>
        <w:rPr>
          <w:spacing w:val="-1"/>
          <w:sz w:val="24"/>
        </w:rPr>
        <w:t>fixado,</w:t>
      </w:r>
      <w:r>
        <w:rPr>
          <w:sz w:val="24"/>
        </w:rPr>
        <w:t xml:space="preserve"> por</w:t>
      </w:r>
      <w:r>
        <w:rPr>
          <w:spacing w:val="1"/>
          <w:sz w:val="24"/>
        </w:rPr>
        <w:t xml:space="preserve"> </w:t>
      </w:r>
      <w:r>
        <w:rPr>
          <w:sz w:val="24"/>
        </w:rPr>
        <w:t>algum dos motivos previstos</w:t>
      </w:r>
      <w:r>
        <w:rPr>
          <w:spacing w:val="1"/>
          <w:sz w:val="24"/>
        </w:rPr>
        <w:t xml:space="preserve"> </w:t>
      </w:r>
      <w:r>
        <w:rPr>
          <w:sz w:val="24"/>
        </w:rPr>
        <w:t>no artigo 137</w:t>
      </w:r>
      <w:r>
        <w:rPr>
          <w:spacing w:val="-3"/>
          <w:sz w:val="24"/>
        </w:rPr>
        <w:t xml:space="preserve"> </w:t>
      </w:r>
      <w:r>
        <w:rPr>
          <w:sz w:val="24"/>
        </w:rPr>
        <w:t>da Lei</w:t>
      </w:r>
      <w:r>
        <w:rPr>
          <w:spacing w:val="-2"/>
          <w:sz w:val="24"/>
        </w:rPr>
        <w:t xml:space="preserve"> </w:t>
      </w:r>
      <w:r>
        <w:rPr>
          <w:sz w:val="24"/>
        </w:rPr>
        <w:t>n</w:t>
      </w:r>
      <w:r>
        <w:rPr>
          <w:rFonts w:ascii="MS Gothic" w:hAnsi="MS Gothic"/>
          <w:sz w:val="24"/>
        </w:rPr>
        <w:t>º</w:t>
      </w:r>
      <w:r>
        <w:rPr>
          <w:rFonts w:ascii="MS Gothic" w:hAnsi="MS Gothic"/>
          <w:spacing w:val="-60"/>
          <w:sz w:val="24"/>
        </w:rPr>
        <w:t xml:space="preserve"> </w:t>
      </w:r>
      <w:r>
        <w:rPr>
          <w:sz w:val="24"/>
        </w:rPr>
        <w:t>14.133/21, bem</w:t>
      </w:r>
      <w:r>
        <w:rPr>
          <w:spacing w:val="-57"/>
          <w:sz w:val="24"/>
        </w:rPr>
        <w:t xml:space="preserve"> </w:t>
      </w:r>
      <w:r>
        <w:rPr>
          <w:sz w:val="24"/>
        </w:rPr>
        <w:t>como</w:t>
      </w:r>
      <w:r>
        <w:rPr>
          <w:spacing w:val="-1"/>
          <w:sz w:val="24"/>
        </w:rPr>
        <w:t xml:space="preserve"> </w:t>
      </w:r>
      <w:r>
        <w:rPr>
          <w:sz w:val="24"/>
        </w:rPr>
        <w:t>amigavelmente, assegurados o contraditório 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ampla</w:t>
      </w:r>
      <w:r>
        <w:rPr>
          <w:spacing w:val="-1"/>
          <w:sz w:val="24"/>
        </w:rPr>
        <w:t xml:space="preserve"> </w:t>
      </w:r>
      <w:r>
        <w:rPr>
          <w:sz w:val="24"/>
        </w:rPr>
        <w:t>defesa.</w:t>
      </w:r>
    </w:p>
    <w:p w14:paraId="696489A8" w14:textId="77777777" w:rsidR="00E65EB6" w:rsidRDefault="00351EA3">
      <w:pPr>
        <w:pStyle w:val="PargrafodaLista"/>
        <w:numPr>
          <w:ilvl w:val="2"/>
          <w:numId w:val="11"/>
        </w:numPr>
        <w:tabs>
          <w:tab w:val="left" w:pos="954"/>
        </w:tabs>
        <w:spacing w:before="0" w:line="270" w:lineRule="exact"/>
        <w:ind w:left="954" w:hanging="711"/>
        <w:rPr>
          <w:sz w:val="24"/>
        </w:rPr>
      </w:pPr>
      <w:r>
        <w:rPr>
          <w:sz w:val="24"/>
        </w:rPr>
        <w:t>Nesta</w:t>
      </w:r>
      <w:r>
        <w:rPr>
          <w:spacing w:val="-1"/>
          <w:sz w:val="24"/>
        </w:rPr>
        <w:t xml:space="preserve"> </w:t>
      </w:r>
      <w:r>
        <w:rPr>
          <w:sz w:val="24"/>
        </w:rPr>
        <w:t>hipótese, aplicam-se</w:t>
      </w:r>
      <w:r>
        <w:rPr>
          <w:spacing w:val="-2"/>
          <w:sz w:val="24"/>
        </w:rPr>
        <w:t xml:space="preserve"> </w:t>
      </w:r>
      <w:r>
        <w:rPr>
          <w:sz w:val="24"/>
        </w:rPr>
        <w:t>também os artigos</w:t>
      </w:r>
      <w:r>
        <w:rPr>
          <w:spacing w:val="-1"/>
          <w:sz w:val="24"/>
        </w:rPr>
        <w:t xml:space="preserve"> </w:t>
      </w:r>
      <w:r>
        <w:rPr>
          <w:sz w:val="24"/>
        </w:rPr>
        <w:t>138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139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mesma</w:t>
      </w:r>
      <w:r>
        <w:rPr>
          <w:spacing w:val="-1"/>
          <w:sz w:val="24"/>
        </w:rPr>
        <w:t xml:space="preserve"> </w:t>
      </w:r>
      <w:r>
        <w:rPr>
          <w:sz w:val="24"/>
        </w:rPr>
        <w:t>Lei.</w:t>
      </w:r>
    </w:p>
    <w:p w14:paraId="5101E4D2" w14:textId="77777777" w:rsidR="00E65EB6" w:rsidRDefault="00351EA3">
      <w:pPr>
        <w:pStyle w:val="PargrafodaLista"/>
        <w:numPr>
          <w:ilvl w:val="2"/>
          <w:numId w:val="11"/>
        </w:numPr>
        <w:tabs>
          <w:tab w:val="left" w:pos="954"/>
        </w:tabs>
        <w:spacing w:before="43" w:line="276" w:lineRule="auto"/>
        <w:ind w:left="243" w:right="136" w:firstLine="0"/>
        <w:rPr>
          <w:sz w:val="24"/>
        </w:rPr>
      </w:pP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alteração</w:t>
      </w:r>
      <w:r>
        <w:rPr>
          <w:spacing w:val="32"/>
          <w:sz w:val="24"/>
        </w:rPr>
        <w:t xml:space="preserve"> </w:t>
      </w:r>
      <w:r>
        <w:rPr>
          <w:sz w:val="24"/>
        </w:rPr>
        <w:t>social</w:t>
      </w:r>
      <w:r>
        <w:rPr>
          <w:spacing w:val="33"/>
          <w:sz w:val="24"/>
        </w:rPr>
        <w:t xml:space="preserve"> </w:t>
      </w:r>
      <w:r>
        <w:rPr>
          <w:sz w:val="24"/>
        </w:rPr>
        <w:t>ou</w:t>
      </w:r>
      <w:r>
        <w:rPr>
          <w:spacing w:val="34"/>
          <w:sz w:val="24"/>
        </w:rPr>
        <w:t xml:space="preserve"> </w:t>
      </w:r>
      <w:r>
        <w:rPr>
          <w:sz w:val="24"/>
        </w:rPr>
        <w:t>a</w:t>
      </w:r>
      <w:r>
        <w:rPr>
          <w:spacing w:val="33"/>
          <w:sz w:val="24"/>
        </w:rPr>
        <w:t xml:space="preserve"> </w:t>
      </w:r>
      <w:r>
        <w:rPr>
          <w:sz w:val="24"/>
        </w:rPr>
        <w:t>modificação</w:t>
      </w:r>
      <w:r>
        <w:rPr>
          <w:spacing w:val="33"/>
          <w:sz w:val="24"/>
        </w:rPr>
        <w:t xml:space="preserve"> </w:t>
      </w:r>
      <w:r>
        <w:rPr>
          <w:sz w:val="24"/>
        </w:rPr>
        <w:t>da</w:t>
      </w:r>
      <w:r>
        <w:rPr>
          <w:spacing w:val="31"/>
          <w:sz w:val="24"/>
        </w:rPr>
        <w:t xml:space="preserve"> </w:t>
      </w:r>
      <w:r>
        <w:rPr>
          <w:sz w:val="24"/>
        </w:rPr>
        <w:t>finalidade</w:t>
      </w:r>
      <w:r>
        <w:rPr>
          <w:spacing w:val="32"/>
          <w:sz w:val="24"/>
        </w:rPr>
        <w:t xml:space="preserve"> </w:t>
      </w:r>
      <w:r>
        <w:rPr>
          <w:sz w:val="24"/>
        </w:rPr>
        <w:t>ou</w:t>
      </w:r>
      <w:r>
        <w:rPr>
          <w:spacing w:val="32"/>
          <w:sz w:val="24"/>
        </w:rPr>
        <w:t xml:space="preserve"> </w:t>
      </w:r>
      <w:r>
        <w:rPr>
          <w:sz w:val="24"/>
        </w:rPr>
        <w:t>da</w:t>
      </w:r>
      <w:r>
        <w:rPr>
          <w:spacing w:val="33"/>
          <w:sz w:val="24"/>
        </w:rPr>
        <w:t xml:space="preserve"> </w:t>
      </w:r>
      <w:r>
        <w:rPr>
          <w:sz w:val="24"/>
        </w:rPr>
        <w:t>estrutura</w:t>
      </w:r>
      <w:r>
        <w:rPr>
          <w:spacing w:val="34"/>
          <w:sz w:val="24"/>
        </w:rPr>
        <w:t xml:space="preserve"> </w:t>
      </w:r>
      <w:r>
        <w:rPr>
          <w:sz w:val="24"/>
        </w:rPr>
        <w:t>da</w:t>
      </w:r>
      <w:r>
        <w:rPr>
          <w:spacing w:val="33"/>
          <w:sz w:val="24"/>
        </w:rPr>
        <w:t xml:space="preserve"> </w:t>
      </w:r>
      <w:r>
        <w:rPr>
          <w:sz w:val="24"/>
        </w:rPr>
        <w:t>empresa</w:t>
      </w:r>
      <w:r>
        <w:rPr>
          <w:spacing w:val="32"/>
          <w:sz w:val="24"/>
        </w:rPr>
        <w:t xml:space="preserve"> </w:t>
      </w:r>
      <w:r>
        <w:rPr>
          <w:sz w:val="24"/>
        </w:rPr>
        <w:t>não</w:t>
      </w:r>
      <w:r>
        <w:rPr>
          <w:spacing w:val="-57"/>
          <w:sz w:val="24"/>
        </w:rPr>
        <w:t xml:space="preserve"> </w:t>
      </w:r>
      <w:r>
        <w:rPr>
          <w:sz w:val="24"/>
        </w:rPr>
        <w:t>ensejará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extinção se</w:t>
      </w:r>
      <w:r>
        <w:rPr>
          <w:spacing w:val="-1"/>
          <w:sz w:val="24"/>
        </w:rPr>
        <w:t xml:space="preserve"> </w:t>
      </w:r>
      <w:r>
        <w:rPr>
          <w:sz w:val="24"/>
        </w:rPr>
        <w:t>não restringir sua</w:t>
      </w:r>
      <w:r>
        <w:rPr>
          <w:spacing w:val="-3"/>
          <w:sz w:val="24"/>
        </w:rPr>
        <w:t xml:space="preserve"> </w:t>
      </w:r>
      <w:r>
        <w:rPr>
          <w:sz w:val="24"/>
        </w:rPr>
        <w:t>capacidade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concluir o contrato.</w:t>
      </w:r>
    </w:p>
    <w:p w14:paraId="50B4309E" w14:textId="77777777" w:rsidR="00E65EB6" w:rsidRDefault="00351EA3">
      <w:pPr>
        <w:pStyle w:val="PargrafodaLista"/>
        <w:numPr>
          <w:ilvl w:val="2"/>
          <w:numId w:val="11"/>
        </w:numPr>
        <w:tabs>
          <w:tab w:val="left" w:pos="954"/>
        </w:tabs>
        <w:spacing w:before="0" w:line="276" w:lineRule="auto"/>
        <w:ind w:left="243" w:right="136" w:firstLine="0"/>
        <w:rPr>
          <w:sz w:val="24"/>
        </w:rPr>
      </w:pPr>
      <w:r>
        <w:rPr>
          <w:sz w:val="24"/>
        </w:rPr>
        <w:t>Se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operação</w:t>
      </w:r>
      <w:r>
        <w:rPr>
          <w:spacing w:val="-6"/>
          <w:sz w:val="24"/>
        </w:rPr>
        <w:t xml:space="preserve"> </w:t>
      </w:r>
      <w:r>
        <w:rPr>
          <w:sz w:val="24"/>
        </w:rPr>
        <w:t>implicar</w:t>
      </w:r>
      <w:r>
        <w:rPr>
          <w:spacing w:val="-7"/>
          <w:sz w:val="24"/>
        </w:rPr>
        <w:t xml:space="preserve"> </w:t>
      </w:r>
      <w:r>
        <w:rPr>
          <w:sz w:val="24"/>
        </w:rPr>
        <w:t>mudança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pessoa</w:t>
      </w:r>
      <w:r>
        <w:rPr>
          <w:spacing w:val="-8"/>
          <w:sz w:val="24"/>
        </w:rPr>
        <w:t xml:space="preserve"> </w:t>
      </w:r>
      <w:r>
        <w:rPr>
          <w:sz w:val="24"/>
        </w:rPr>
        <w:t>jurídica</w:t>
      </w:r>
      <w:r>
        <w:rPr>
          <w:spacing w:val="-5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6"/>
          <w:sz w:val="24"/>
        </w:rPr>
        <w:t xml:space="preserve"> </w:t>
      </w:r>
      <w:r>
        <w:rPr>
          <w:sz w:val="24"/>
        </w:rPr>
        <w:t>deverá</w:t>
      </w:r>
      <w:r>
        <w:rPr>
          <w:spacing w:val="-7"/>
          <w:sz w:val="24"/>
        </w:rPr>
        <w:t xml:space="preserve"> </w:t>
      </w:r>
      <w:r>
        <w:rPr>
          <w:sz w:val="24"/>
        </w:rPr>
        <w:t>ser</w:t>
      </w:r>
      <w:r>
        <w:rPr>
          <w:spacing w:val="-7"/>
          <w:sz w:val="24"/>
        </w:rPr>
        <w:t xml:space="preserve"> </w:t>
      </w:r>
      <w:r>
        <w:rPr>
          <w:sz w:val="24"/>
        </w:rPr>
        <w:t>formalizado</w:t>
      </w:r>
      <w:r>
        <w:rPr>
          <w:spacing w:val="-57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aditivo para alteração subjetiva.</w:t>
      </w:r>
    </w:p>
    <w:p w14:paraId="2BB9FF8E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69"/>
        </w:tabs>
        <w:spacing w:before="0" w:line="275" w:lineRule="exact"/>
        <w:ind w:left="668" w:hanging="567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termo de</w:t>
      </w:r>
      <w:r>
        <w:rPr>
          <w:spacing w:val="-3"/>
          <w:sz w:val="24"/>
        </w:rPr>
        <w:t xml:space="preserve"> </w:t>
      </w:r>
      <w:r>
        <w:rPr>
          <w:sz w:val="24"/>
        </w:rPr>
        <w:t>extinção, sempre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possível, será</w:t>
      </w:r>
      <w:r>
        <w:rPr>
          <w:spacing w:val="-1"/>
          <w:sz w:val="24"/>
        </w:rPr>
        <w:t xml:space="preserve"> </w:t>
      </w:r>
      <w:r>
        <w:rPr>
          <w:sz w:val="24"/>
        </w:rPr>
        <w:t>precedido:</w:t>
      </w:r>
    </w:p>
    <w:p w14:paraId="198DC27B" w14:textId="77777777" w:rsidR="00E65EB6" w:rsidRDefault="00351EA3">
      <w:pPr>
        <w:pStyle w:val="PargrafodaLista"/>
        <w:numPr>
          <w:ilvl w:val="2"/>
          <w:numId w:val="11"/>
        </w:numPr>
        <w:tabs>
          <w:tab w:val="left" w:pos="954"/>
        </w:tabs>
        <w:spacing w:before="43"/>
        <w:ind w:left="954" w:hanging="711"/>
        <w:rPr>
          <w:sz w:val="24"/>
        </w:rPr>
      </w:pPr>
      <w:r>
        <w:rPr>
          <w:sz w:val="24"/>
        </w:rPr>
        <w:t>Balanço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eventos</w:t>
      </w:r>
      <w:r>
        <w:rPr>
          <w:spacing w:val="-1"/>
          <w:sz w:val="24"/>
        </w:rPr>
        <w:t xml:space="preserve"> </w:t>
      </w:r>
      <w:r>
        <w:rPr>
          <w:sz w:val="24"/>
        </w:rPr>
        <w:t>contratuais</w:t>
      </w:r>
      <w:r>
        <w:rPr>
          <w:spacing w:val="-1"/>
          <w:sz w:val="24"/>
        </w:rPr>
        <w:t xml:space="preserve"> </w:t>
      </w:r>
      <w:r>
        <w:rPr>
          <w:sz w:val="24"/>
        </w:rPr>
        <w:t>já</w:t>
      </w:r>
      <w:r>
        <w:rPr>
          <w:spacing w:val="-2"/>
          <w:sz w:val="24"/>
        </w:rPr>
        <w:t xml:space="preserve"> </w:t>
      </w:r>
      <w:r>
        <w:rPr>
          <w:sz w:val="24"/>
        </w:rPr>
        <w:t>cumpridos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parcialmente</w:t>
      </w:r>
      <w:r>
        <w:rPr>
          <w:spacing w:val="1"/>
          <w:sz w:val="24"/>
        </w:rPr>
        <w:t xml:space="preserve"> </w:t>
      </w:r>
      <w:r>
        <w:rPr>
          <w:sz w:val="24"/>
        </w:rPr>
        <w:t>cumpridos;</w:t>
      </w:r>
    </w:p>
    <w:p w14:paraId="6E6A9EA1" w14:textId="77777777" w:rsidR="00E65EB6" w:rsidRDefault="00351EA3">
      <w:pPr>
        <w:pStyle w:val="PargrafodaLista"/>
        <w:numPr>
          <w:ilvl w:val="2"/>
          <w:numId w:val="11"/>
        </w:numPr>
        <w:tabs>
          <w:tab w:val="left" w:pos="954"/>
        </w:tabs>
        <w:spacing w:before="41"/>
        <w:ind w:left="954" w:hanging="711"/>
        <w:rPr>
          <w:sz w:val="24"/>
        </w:rPr>
      </w:pPr>
      <w:r>
        <w:rPr>
          <w:sz w:val="24"/>
        </w:rPr>
        <w:t>Relação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pagamentos</w:t>
      </w:r>
      <w:r>
        <w:rPr>
          <w:spacing w:val="1"/>
          <w:sz w:val="24"/>
        </w:rPr>
        <w:t xml:space="preserve"> </w:t>
      </w:r>
      <w:r>
        <w:rPr>
          <w:sz w:val="24"/>
        </w:rPr>
        <w:t>já</w:t>
      </w:r>
      <w:r>
        <w:rPr>
          <w:spacing w:val="-1"/>
          <w:sz w:val="24"/>
        </w:rPr>
        <w:t xml:space="preserve"> </w:t>
      </w:r>
      <w:r>
        <w:rPr>
          <w:sz w:val="24"/>
        </w:rPr>
        <w:t>efetuados e</w:t>
      </w:r>
      <w:r>
        <w:rPr>
          <w:spacing w:val="-2"/>
          <w:sz w:val="24"/>
        </w:rPr>
        <w:t xml:space="preserve"> </w:t>
      </w:r>
      <w:r>
        <w:rPr>
          <w:sz w:val="24"/>
        </w:rPr>
        <w:t>ainda devidos;</w:t>
      </w:r>
    </w:p>
    <w:p w14:paraId="0B547E4D" w14:textId="77777777" w:rsidR="00E65EB6" w:rsidRDefault="00351EA3">
      <w:pPr>
        <w:pStyle w:val="PargrafodaLista"/>
        <w:numPr>
          <w:ilvl w:val="2"/>
          <w:numId w:val="11"/>
        </w:numPr>
        <w:tabs>
          <w:tab w:val="left" w:pos="954"/>
        </w:tabs>
        <w:spacing w:before="40"/>
        <w:ind w:left="954" w:hanging="711"/>
        <w:rPr>
          <w:sz w:val="24"/>
        </w:rPr>
      </w:pPr>
      <w:r>
        <w:rPr>
          <w:sz w:val="24"/>
        </w:rPr>
        <w:t>Indenizações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multas.</w:t>
      </w:r>
    </w:p>
    <w:p w14:paraId="437E1488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69"/>
        </w:tabs>
        <w:spacing w:before="41" w:line="278" w:lineRule="auto"/>
        <w:ind w:right="133" w:firstLine="0"/>
        <w:rPr>
          <w:sz w:val="24"/>
        </w:rPr>
      </w:pPr>
      <w:r>
        <w:rPr>
          <w:sz w:val="24"/>
        </w:rPr>
        <w:t>A extinção do contrato não configura óbice para o reconhecimento do desequilíbrio</w:t>
      </w:r>
      <w:r>
        <w:rPr>
          <w:spacing w:val="1"/>
          <w:sz w:val="24"/>
        </w:rPr>
        <w:t xml:space="preserve"> </w:t>
      </w:r>
      <w:r>
        <w:rPr>
          <w:sz w:val="24"/>
        </w:rPr>
        <w:t>econômico-financeiro,</w:t>
      </w:r>
      <w:r>
        <w:rPr>
          <w:spacing w:val="1"/>
          <w:sz w:val="24"/>
        </w:rPr>
        <w:t xml:space="preserve"> </w:t>
      </w:r>
      <w:r>
        <w:rPr>
          <w:sz w:val="24"/>
        </w:rPr>
        <w:t>hipótese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concedida</w:t>
      </w:r>
      <w:r>
        <w:rPr>
          <w:spacing w:val="1"/>
          <w:sz w:val="24"/>
        </w:rPr>
        <w:t xml:space="preserve"> </w:t>
      </w:r>
      <w:r>
        <w:rPr>
          <w:sz w:val="24"/>
        </w:rPr>
        <w:t>indenização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indenizatório,</w:t>
      </w:r>
      <w:r>
        <w:rPr>
          <w:sz w:val="24"/>
        </w:rPr>
        <w:t xml:space="preserve"> conforme</w:t>
      </w:r>
      <w:r>
        <w:rPr>
          <w:spacing w:val="2"/>
          <w:sz w:val="24"/>
        </w:rPr>
        <w:t xml:space="preserve"> </w:t>
      </w:r>
      <w:r>
        <w:rPr>
          <w:sz w:val="24"/>
        </w:rPr>
        <w:t>art. 131, caput, 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n.</w:t>
      </w:r>
      <w:r>
        <w:rPr>
          <w:rFonts w:ascii="MS Gothic" w:hAnsi="MS Gothic"/>
          <w:sz w:val="24"/>
        </w:rPr>
        <w:t>º</w:t>
      </w:r>
      <w:r>
        <w:rPr>
          <w:rFonts w:ascii="MS Gothic" w:hAnsi="MS Gothic"/>
          <w:spacing w:val="-60"/>
          <w:sz w:val="24"/>
        </w:rPr>
        <w:t xml:space="preserve"> </w:t>
      </w:r>
      <w:r>
        <w:rPr>
          <w:sz w:val="24"/>
        </w:rPr>
        <w:t>14.133/2021).</w:t>
      </w:r>
    </w:p>
    <w:p w14:paraId="56E686F6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69"/>
        </w:tabs>
        <w:spacing w:before="0" w:line="276" w:lineRule="auto"/>
        <w:ind w:right="131" w:firstLine="0"/>
        <w:rPr>
          <w:sz w:val="24"/>
        </w:rPr>
      </w:pPr>
      <w:r>
        <w:rPr>
          <w:sz w:val="24"/>
        </w:rPr>
        <w:t>O contrato poderá ser extinto caso se constate que o Contratado mantém vínculo de</w:t>
      </w:r>
      <w:r>
        <w:rPr>
          <w:spacing w:val="1"/>
          <w:sz w:val="24"/>
        </w:rPr>
        <w:t xml:space="preserve"> </w:t>
      </w:r>
      <w:r>
        <w:rPr>
          <w:sz w:val="24"/>
        </w:rPr>
        <w:t>natureza técnica, comercial, econômica, financeira, trabalhista ou civil com dirigente do órgão</w:t>
      </w:r>
      <w:r>
        <w:rPr>
          <w:spacing w:val="-57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entidade</w:t>
      </w:r>
      <w:r>
        <w:rPr>
          <w:spacing w:val="-4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agente</w:t>
      </w:r>
      <w:r>
        <w:rPr>
          <w:spacing w:val="-6"/>
          <w:sz w:val="24"/>
        </w:rPr>
        <w:t xml:space="preserve"> </w:t>
      </w:r>
      <w:r>
        <w:rPr>
          <w:sz w:val="24"/>
        </w:rPr>
        <w:t>público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tenha</w:t>
      </w:r>
      <w:r>
        <w:rPr>
          <w:spacing w:val="-7"/>
          <w:sz w:val="24"/>
        </w:rPr>
        <w:t xml:space="preserve"> </w:t>
      </w:r>
      <w:r>
        <w:rPr>
          <w:sz w:val="24"/>
        </w:rPr>
        <w:t>desempenhado</w:t>
      </w:r>
      <w:r>
        <w:rPr>
          <w:spacing w:val="-5"/>
          <w:sz w:val="24"/>
        </w:rPr>
        <w:t xml:space="preserve"> </w:t>
      </w:r>
      <w:r>
        <w:rPr>
          <w:sz w:val="24"/>
        </w:rPr>
        <w:t>função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58"/>
          <w:sz w:val="24"/>
        </w:rPr>
        <w:t xml:space="preserve"> </w:t>
      </w:r>
      <w:r>
        <w:rPr>
          <w:sz w:val="24"/>
        </w:rPr>
        <w:t>atue na fiscalização ou na gestão do contrato, ou que deles seja cônjuge, companheiro ou</w:t>
      </w:r>
      <w:r>
        <w:rPr>
          <w:spacing w:val="1"/>
          <w:sz w:val="24"/>
        </w:rPr>
        <w:t xml:space="preserve"> </w:t>
      </w:r>
      <w:r>
        <w:rPr>
          <w:sz w:val="24"/>
        </w:rPr>
        <w:t>parente em linha reta, colateral ou por afinidade, até o terceiro grau, conforme art. 14, inciso</w:t>
      </w:r>
      <w:r>
        <w:rPr>
          <w:spacing w:val="1"/>
          <w:sz w:val="24"/>
        </w:rPr>
        <w:t xml:space="preserve"> </w:t>
      </w:r>
      <w:r>
        <w:rPr>
          <w:sz w:val="24"/>
        </w:rPr>
        <w:t>IV,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 n.</w:t>
      </w:r>
      <w:r>
        <w:rPr>
          <w:rFonts w:ascii="MS Gothic" w:hAnsi="MS Gothic"/>
          <w:sz w:val="24"/>
        </w:rPr>
        <w:t>º</w:t>
      </w:r>
      <w:r>
        <w:rPr>
          <w:rFonts w:ascii="MS Gothic" w:hAnsi="MS Gothic"/>
          <w:spacing w:val="-60"/>
          <w:sz w:val="24"/>
        </w:rPr>
        <w:t xml:space="preserve"> </w:t>
      </w:r>
      <w:r>
        <w:rPr>
          <w:sz w:val="24"/>
        </w:rPr>
        <w:t>14.133, de</w:t>
      </w:r>
      <w:r>
        <w:rPr>
          <w:spacing w:val="1"/>
          <w:sz w:val="24"/>
        </w:rPr>
        <w:t xml:space="preserve"> </w:t>
      </w:r>
      <w:r>
        <w:rPr>
          <w:sz w:val="24"/>
        </w:rPr>
        <w:t>2021.</w:t>
      </w:r>
    </w:p>
    <w:p w14:paraId="64D4783C" w14:textId="77777777" w:rsidR="00E65EB6" w:rsidRDefault="00351EA3">
      <w:pPr>
        <w:pStyle w:val="Ttulo1"/>
        <w:numPr>
          <w:ilvl w:val="0"/>
          <w:numId w:val="11"/>
        </w:numPr>
        <w:tabs>
          <w:tab w:val="left" w:pos="462"/>
        </w:tabs>
        <w:spacing w:before="1"/>
        <w:ind w:left="462" w:hanging="360"/>
      </w:pPr>
      <w:r>
        <w:t>CLÁUSULA</w:t>
      </w:r>
      <w:r>
        <w:rPr>
          <w:spacing w:val="-1"/>
        </w:rPr>
        <w:t xml:space="preserve"> </w:t>
      </w:r>
      <w:r>
        <w:t>DÉCIMA</w:t>
      </w:r>
      <w:r>
        <w:rPr>
          <w:spacing w:val="-1"/>
        </w:rPr>
        <w:t xml:space="preserve"> </w:t>
      </w:r>
      <w:r>
        <w:t>QUARTA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VEDAÇÕES</w:t>
      </w:r>
    </w:p>
    <w:p w14:paraId="46159314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42"/>
        </w:tabs>
        <w:ind w:left="642" w:hanging="540"/>
        <w:rPr>
          <w:sz w:val="24"/>
        </w:rPr>
      </w:pPr>
      <w:r>
        <w:rPr>
          <w:sz w:val="24"/>
        </w:rPr>
        <w:t>É</w:t>
      </w:r>
      <w:r>
        <w:rPr>
          <w:spacing w:val="-1"/>
          <w:sz w:val="24"/>
        </w:rPr>
        <w:t xml:space="preserve"> </w:t>
      </w:r>
      <w:r>
        <w:rPr>
          <w:sz w:val="24"/>
        </w:rPr>
        <w:t>vedado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CONTRATADA:</w:t>
      </w:r>
    </w:p>
    <w:p w14:paraId="44B834B7" w14:textId="77777777" w:rsidR="00E65EB6" w:rsidRDefault="00351EA3">
      <w:pPr>
        <w:pStyle w:val="PargrafodaLista"/>
        <w:numPr>
          <w:ilvl w:val="2"/>
          <w:numId w:val="11"/>
        </w:numPr>
        <w:tabs>
          <w:tab w:val="left" w:pos="964"/>
        </w:tabs>
        <w:ind w:left="963" w:hanging="721"/>
        <w:rPr>
          <w:sz w:val="24"/>
        </w:rPr>
      </w:pPr>
      <w:r>
        <w:rPr>
          <w:sz w:val="24"/>
        </w:rPr>
        <w:t>caucionar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utilizar</w:t>
      </w:r>
      <w:r>
        <w:rPr>
          <w:spacing w:val="-1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qualquer</w:t>
      </w:r>
      <w:r>
        <w:rPr>
          <w:spacing w:val="-1"/>
          <w:sz w:val="24"/>
        </w:rPr>
        <w:t xml:space="preserve"> </w:t>
      </w:r>
      <w:r>
        <w:rPr>
          <w:sz w:val="24"/>
        </w:rPr>
        <w:t>operação</w:t>
      </w:r>
      <w:r>
        <w:rPr>
          <w:spacing w:val="-1"/>
          <w:sz w:val="24"/>
        </w:rPr>
        <w:t xml:space="preserve"> </w:t>
      </w:r>
      <w:r>
        <w:rPr>
          <w:sz w:val="24"/>
        </w:rPr>
        <w:t>financeira;</w:t>
      </w:r>
    </w:p>
    <w:p w14:paraId="69CB3123" w14:textId="77777777" w:rsidR="00E65EB6" w:rsidRDefault="00351EA3">
      <w:pPr>
        <w:pStyle w:val="Corpodetexto"/>
        <w:ind w:left="243"/>
        <w:jc w:val="left"/>
      </w:pPr>
      <w:r>
        <w:t>14.1.2</w:t>
      </w:r>
      <w:r>
        <w:rPr>
          <w:spacing w:val="51"/>
        </w:rPr>
        <w:t xml:space="preserve"> </w:t>
      </w:r>
      <w:r>
        <w:t>interromper</w:t>
      </w:r>
      <w:r>
        <w:rPr>
          <w:spacing w:val="51"/>
        </w:rPr>
        <w:t xml:space="preserve"> </w:t>
      </w:r>
      <w:r>
        <w:t>a</w:t>
      </w:r>
      <w:r>
        <w:rPr>
          <w:spacing w:val="52"/>
        </w:rPr>
        <w:t xml:space="preserve"> </w:t>
      </w:r>
      <w:r>
        <w:t>execução</w:t>
      </w:r>
      <w:r>
        <w:rPr>
          <w:spacing w:val="52"/>
        </w:rPr>
        <w:t xml:space="preserve"> </w:t>
      </w:r>
      <w:r>
        <w:t>contratual</w:t>
      </w:r>
      <w:r>
        <w:rPr>
          <w:spacing w:val="51"/>
        </w:rPr>
        <w:t xml:space="preserve"> </w:t>
      </w:r>
      <w:r>
        <w:t>sob</w:t>
      </w:r>
      <w:r>
        <w:rPr>
          <w:spacing w:val="54"/>
        </w:rPr>
        <w:t xml:space="preserve"> </w:t>
      </w:r>
      <w:r>
        <w:t>alegação</w:t>
      </w:r>
      <w:r>
        <w:rPr>
          <w:spacing w:val="53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inadimplemento</w:t>
      </w:r>
      <w:r>
        <w:rPr>
          <w:spacing w:val="52"/>
        </w:rPr>
        <w:t xml:space="preserve"> </w:t>
      </w:r>
      <w:r>
        <w:t>por</w:t>
      </w:r>
      <w:r>
        <w:rPr>
          <w:spacing w:val="51"/>
        </w:rPr>
        <w:t xml:space="preserve"> </w:t>
      </w:r>
      <w:r>
        <w:t>parte</w:t>
      </w:r>
      <w:r>
        <w:rPr>
          <w:spacing w:val="51"/>
        </w:rPr>
        <w:t xml:space="preserve"> </w:t>
      </w:r>
      <w:r>
        <w:t>da</w:t>
      </w:r>
      <w:r>
        <w:rPr>
          <w:spacing w:val="-57"/>
        </w:rPr>
        <w:t xml:space="preserve"> </w:t>
      </w:r>
      <w:r>
        <w:t>CONTRATANTE,</w:t>
      </w:r>
      <w:r>
        <w:rPr>
          <w:spacing w:val="-1"/>
        </w:rPr>
        <w:t xml:space="preserve"> </w:t>
      </w:r>
      <w:r>
        <w:t>salvo</w:t>
      </w:r>
      <w:r>
        <w:rPr>
          <w:spacing w:val="2"/>
        </w:rPr>
        <w:t xml:space="preserve"> </w:t>
      </w:r>
      <w:r>
        <w:t>nos casos</w:t>
      </w:r>
      <w:r>
        <w:rPr>
          <w:spacing w:val="1"/>
        </w:rPr>
        <w:t xml:space="preserve"> </w:t>
      </w:r>
      <w:r>
        <w:t>previstos em lei.</w:t>
      </w:r>
    </w:p>
    <w:p w14:paraId="3328F1B1" w14:textId="77777777" w:rsidR="00E65EB6" w:rsidRDefault="00351EA3">
      <w:pPr>
        <w:pStyle w:val="Ttulo1"/>
        <w:numPr>
          <w:ilvl w:val="0"/>
          <w:numId w:val="11"/>
        </w:numPr>
        <w:tabs>
          <w:tab w:val="left" w:pos="462"/>
        </w:tabs>
        <w:ind w:left="462" w:hanging="360"/>
      </w:pPr>
      <w:r>
        <w:t>CLÁUSULA</w:t>
      </w:r>
      <w:r>
        <w:rPr>
          <w:spacing w:val="-2"/>
        </w:rPr>
        <w:t xml:space="preserve"> </w:t>
      </w:r>
      <w:r>
        <w:t>DÉCIMA</w:t>
      </w:r>
      <w:r>
        <w:rPr>
          <w:spacing w:val="-1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ALTERAÇÕES</w:t>
      </w:r>
    </w:p>
    <w:p w14:paraId="44CCF54F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50"/>
        </w:tabs>
        <w:ind w:right="132" w:firstLine="0"/>
        <w:rPr>
          <w:sz w:val="24"/>
        </w:rPr>
      </w:pPr>
      <w:r>
        <w:rPr>
          <w:sz w:val="24"/>
        </w:rPr>
        <w:t>Eventuais alterações contratuais reger-se-ão pela disciplina dos art’s. 124 e seguintes 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 14.133/2021.</w:t>
      </w:r>
    </w:p>
    <w:p w14:paraId="05EBA1A8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57"/>
        </w:tabs>
        <w:ind w:right="130" w:firstLine="0"/>
        <w:rPr>
          <w:sz w:val="24"/>
        </w:rPr>
      </w:pPr>
      <w:r>
        <w:rPr>
          <w:sz w:val="24"/>
        </w:rPr>
        <w:t>O contratado é obrigado a aceitar, nas mesmas condições contratuais, os acréscimos ou</w:t>
      </w:r>
      <w:r>
        <w:rPr>
          <w:spacing w:val="1"/>
          <w:sz w:val="24"/>
        </w:rPr>
        <w:t xml:space="preserve"> </w:t>
      </w:r>
      <w:r>
        <w:rPr>
          <w:sz w:val="24"/>
        </w:rPr>
        <w:t>supressões que se fizerem necessários, até o limite de 25% (vinte e cinco por cento) do valor</w:t>
      </w:r>
      <w:r>
        <w:rPr>
          <w:spacing w:val="1"/>
          <w:sz w:val="24"/>
        </w:rPr>
        <w:t xml:space="preserve"> </w:t>
      </w:r>
      <w:r>
        <w:rPr>
          <w:sz w:val="24"/>
        </w:rPr>
        <w:t>inicial</w:t>
      </w:r>
      <w:r>
        <w:rPr>
          <w:spacing w:val="-1"/>
          <w:sz w:val="24"/>
        </w:rPr>
        <w:t xml:space="preserve"> </w:t>
      </w:r>
      <w:r>
        <w:rPr>
          <w:sz w:val="24"/>
        </w:rPr>
        <w:t>atualizado do contrato.</w:t>
      </w:r>
    </w:p>
    <w:p w14:paraId="3BA56839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47"/>
        </w:tabs>
        <w:spacing w:before="121"/>
        <w:ind w:right="126" w:firstLine="0"/>
        <w:rPr>
          <w:sz w:val="24"/>
        </w:rPr>
      </w:pPr>
      <w:r>
        <w:rPr>
          <w:sz w:val="24"/>
        </w:rPr>
        <w:t>As alterações contratuais deverão ser promovidas mediante celebração de termo aditivo,</w:t>
      </w:r>
      <w:r>
        <w:rPr>
          <w:spacing w:val="1"/>
          <w:sz w:val="24"/>
        </w:rPr>
        <w:t xml:space="preserve"> </w:t>
      </w:r>
      <w:r>
        <w:rPr>
          <w:sz w:val="24"/>
        </w:rPr>
        <w:t>submetido</w:t>
      </w:r>
      <w:r>
        <w:rPr>
          <w:spacing w:val="1"/>
          <w:sz w:val="24"/>
        </w:rPr>
        <w:t xml:space="preserve"> </w:t>
      </w:r>
      <w:r>
        <w:rPr>
          <w:sz w:val="24"/>
        </w:rPr>
        <w:t>à prévia aprovação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da consultoria jurídica do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1"/>
          <w:sz w:val="24"/>
        </w:rPr>
        <w:t xml:space="preserve"> </w:t>
      </w:r>
      <w:r>
        <w:rPr>
          <w:sz w:val="24"/>
        </w:rPr>
        <w:t>salvo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casos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justificada necessidade de antecipação de seus efeitos, hipótese em que a formalização do</w:t>
      </w:r>
      <w:r>
        <w:rPr>
          <w:spacing w:val="1"/>
          <w:sz w:val="24"/>
        </w:rPr>
        <w:t xml:space="preserve"> </w:t>
      </w:r>
      <w:r>
        <w:rPr>
          <w:sz w:val="24"/>
        </w:rPr>
        <w:t>aditivo deverá ocorrer no prazo máximo de 1 (um) mês, nos termos do art. 132 da Lei nº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14.133/2021.</w:t>
      </w:r>
    </w:p>
    <w:p w14:paraId="539C2367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59"/>
        </w:tabs>
        <w:ind w:right="126" w:firstLine="0"/>
        <w:rPr>
          <w:sz w:val="24"/>
        </w:rPr>
      </w:pPr>
      <w:r>
        <w:rPr>
          <w:sz w:val="24"/>
        </w:rPr>
        <w:t>Registros que não caracterizam alteração do contrato podem ser realizados por simples</w:t>
      </w:r>
      <w:r>
        <w:rPr>
          <w:spacing w:val="1"/>
          <w:sz w:val="24"/>
        </w:rPr>
        <w:t xml:space="preserve"> </w:t>
      </w:r>
      <w:r>
        <w:rPr>
          <w:sz w:val="24"/>
        </w:rPr>
        <w:t>apostila,</w:t>
      </w:r>
      <w:r>
        <w:rPr>
          <w:spacing w:val="-4"/>
          <w:sz w:val="24"/>
        </w:rPr>
        <w:t xml:space="preserve"> </w:t>
      </w:r>
      <w:r>
        <w:rPr>
          <w:sz w:val="24"/>
        </w:rPr>
        <w:t>dispensada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celebração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termo</w:t>
      </w:r>
      <w:r>
        <w:rPr>
          <w:spacing w:val="-3"/>
          <w:sz w:val="24"/>
        </w:rPr>
        <w:t xml:space="preserve"> </w:t>
      </w:r>
      <w:r>
        <w:rPr>
          <w:sz w:val="24"/>
        </w:rPr>
        <w:t>aditivo,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forma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art.</w:t>
      </w:r>
      <w:r>
        <w:rPr>
          <w:spacing w:val="-4"/>
          <w:sz w:val="24"/>
        </w:rPr>
        <w:t xml:space="preserve"> </w:t>
      </w:r>
      <w:r>
        <w:rPr>
          <w:sz w:val="24"/>
        </w:rPr>
        <w:t>136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Lei</w:t>
      </w:r>
      <w:r>
        <w:rPr>
          <w:spacing w:val="-3"/>
          <w:sz w:val="24"/>
        </w:rPr>
        <w:t xml:space="preserve"> </w:t>
      </w:r>
      <w:r>
        <w:rPr>
          <w:sz w:val="24"/>
        </w:rPr>
        <w:t>nº</w:t>
      </w:r>
      <w:r>
        <w:rPr>
          <w:spacing w:val="-3"/>
          <w:sz w:val="24"/>
        </w:rPr>
        <w:t xml:space="preserve"> </w:t>
      </w:r>
      <w:r>
        <w:rPr>
          <w:sz w:val="24"/>
        </w:rPr>
        <w:t>14.133/2021.</w:t>
      </w:r>
    </w:p>
    <w:p w14:paraId="28071850" w14:textId="77777777" w:rsidR="00E65EB6" w:rsidRDefault="00351EA3">
      <w:pPr>
        <w:pStyle w:val="Ttulo1"/>
        <w:numPr>
          <w:ilvl w:val="0"/>
          <w:numId w:val="11"/>
        </w:numPr>
        <w:tabs>
          <w:tab w:val="left" w:pos="463"/>
        </w:tabs>
        <w:spacing w:before="90"/>
        <w:ind w:left="462" w:hanging="361"/>
      </w:pPr>
      <w:r>
        <w:t>CLÁUSULA</w:t>
      </w:r>
      <w:r>
        <w:rPr>
          <w:spacing w:val="-1"/>
        </w:rPr>
        <w:t xml:space="preserve"> </w:t>
      </w:r>
      <w:r>
        <w:t>DÉCIMA</w:t>
      </w:r>
      <w:r>
        <w:rPr>
          <w:spacing w:val="-1"/>
        </w:rPr>
        <w:t xml:space="preserve"> </w:t>
      </w:r>
      <w:r>
        <w:t>SEXTA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CASOS OMISSOS.</w:t>
      </w:r>
    </w:p>
    <w:p w14:paraId="333C6C23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42"/>
        </w:tabs>
        <w:spacing w:line="242" w:lineRule="auto"/>
        <w:ind w:right="293" w:firstLine="0"/>
        <w:rPr>
          <w:sz w:val="24"/>
        </w:rPr>
      </w:pPr>
      <w:r>
        <w:rPr>
          <w:sz w:val="24"/>
        </w:rPr>
        <w:lastRenderedPageBreak/>
        <w:t>Os casos omissos serão decididos pelo Contratante, segundo as disposições contidas na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Lei</w:t>
      </w:r>
      <w:r>
        <w:rPr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rFonts w:ascii="MS Gothic" w:hAnsi="MS Gothic"/>
          <w:spacing w:val="-1"/>
          <w:sz w:val="24"/>
        </w:rPr>
        <w:t>º</w:t>
      </w:r>
      <w:r>
        <w:rPr>
          <w:rFonts w:ascii="MS Gothic" w:hAnsi="MS Gothic"/>
          <w:spacing w:val="-60"/>
          <w:sz w:val="24"/>
        </w:rPr>
        <w:t xml:space="preserve"> </w:t>
      </w:r>
      <w:r>
        <w:rPr>
          <w:spacing w:val="-1"/>
          <w:sz w:val="24"/>
        </w:rPr>
        <w:t>14.133/2021,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normas aplicáveis</w:t>
      </w:r>
      <w:r>
        <w:rPr>
          <w:spacing w:val="3"/>
          <w:sz w:val="24"/>
        </w:rPr>
        <w:t xml:space="preserve"> </w:t>
      </w:r>
      <w:r>
        <w:rPr>
          <w:sz w:val="24"/>
        </w:rPr>
        <w:t>e, subsidiariamente,</w:t>
      </w:r>
      <w:r>
        <w:rPr>
          <w:spacing w:val="1"/>
          <w:sz w:val="24"/>
        </w:rPr>
        <w:t xml:space="preserve"> </w:t>
      </w:r>
      <w:r>
        <w:rPr>
          <w:sz w:val="24"/>
        </w:rPr>
        <w:t>segundo as</w:t>
      </w:r>
      <w:r>
        <w:rPr>
          <w:spacing w:val="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 xml:space="preserve">contidas na </w:t>
      </w:r>
      <w:r>
        <w:rPr>
          <w:sz w:val="24"/>
        </w:rPr>
        <w:t>Lei n</w:t>
      </w:r>
      <w:r>
        <w:rPr>
          <w:rFonts w:ascii="MS Gothic" w:hAnsi="MS Gothic"/>
          <w:sz w:val="24"/>
        </w:rPr>
        <w:t xml:space="preserve">º </w:t>
      </w:r>
      <w:r>
        <w:rPr>
          <w:sz w:val="24"/>
        </w:rPr>
        <w:t xml:space="preserve">8.078/1990 </w:t>
      </w:r>
      <w:r>
        <w:rPr>
          <w:rFonts w:ascii="MS Gothic" w:hAnsi="MS Gothic"/>
          <w:sz w:val="24"/>
        </w:rPr>
        <w:t xml:space="preserve">– </w:t>
      </w:r>
      <w:r>
        <w:rPr>
          <w:sz w:val="24"/>
        </w:rPr>
        <w:t xml:space="preserve">Código de Defesa do Consumidor </w:t>
      </w:r>
      <w:r>
        <w:rPr>
          <w:rFonts w:ascii="MS Gothic" w:hAnsi="MS Gothic"/>
          <w:sz w:val="24"/>
        </w:rPr>
        <w:t xml:space="preserve">– </w:t>
      </w:r>
      <w:r>
        <w:rPr>
          <w:sz w:val="24"/>
        </w:rPr>
        <w:t>e normas e princípios</w:t>
      </w:r>
      <w:r>
        <w:rPr>
          <w:spacing w:val="-57"/>
          <w:sz w:val="24"/>
        </w:rPr>
        <w:t xml:space="preserve"> </w:t>
      </w:r>
      <w:r>
        <w:rPr>
          <w:sz w:val="24"/>
        </w:rPr>
        <w:t>gerais</w:t>
      </w:r>
      <w:r>
        <w:rPr>
          <w:spacing w:val="-1"/>
          <w:sz w:val="24"/>
        </w:rPr>
        <w:t xml:space="preserve"> </w:t>
      </w:r>
      <w:r>
        <w:rPr>
          <w:sz w:val="24"/>
        </w:rPr>
        <w:t>dos contratos.</w:t>
      </w:r>
    </w:p>
    <w:p w14:paraId="300D4199" w14:textId="77777777" w:rsidR="00E65EB6" w:rsidRDefault="00351EA3">
      <w:pPr>
        <w:pStyle w:val="Ttulo1"/>
        <w:numPr>
          <w:ilvl w:val="0"/>
          <w:numId w:val="11"/>
        </w:numPr>
        <w:tabs>
          <w:tab w:val="left" w:pos="462"/>
        </w:tabs>
        <w:spacing w:before="115"/>
        <w:ind w:left="462" w:hanging="360"/>
      </w:pPr>
      <w:r>
        <w:t>CLÁUSULA</w:t>
      </w:r>
      <w:r>
        <w:rPr>
          <w:spacing w:val="-1"/>
        </w:rPr>
        <w:t xml:space="preserve"> </w:t>
      </w:r>
      <w:r>
        <w:t>DÉCIMA</w:t>
      </w:r>
      <w:r>
        <w:rPr>
          <w:spacing w:val="-1"/>
        </w:rPr>
        <w:t xml:space="preserve"> </w:t>
      </w:r>
      <w:r>
        <w:t>SÉTIMA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FRAUDE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CORRUPÇÃO</w:t>
      </w:r>
    </w:p>
    <w:p w14:paraId="079A5DFB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40"/>
        </w:tabs>
        <w:ind w:right="133" w:firstLine="0"/>
        <w:rPr>
          <w:sz w:val="24"/>
        </w:rPr>
      </w:pPr>
      <w:r>
        <w:rPr>
          <w:sz w:val="24"/>
        </w:rPr>
        <w:t>Os</w:t>
      </w:r>
      <w:r>
        <w:rPr>
          <w:spacing w:val="-5"/>
          <w:sz w:val="24"/>
        </w:rPr>
        <w:t xml:space="preserve"> </w:t>
      </w:r>
      <w:r>
        <w:rPr>
          <w:sz w:val="24"/>
        </w:rPr>
        <w:t>licitantes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o(s)</w:t>
      </w:r>
      <w:r>
        <w:rPr>
          <w:spacing w:val="-5"/>
          <w:sz w:val="24"/>
        </w:rPr>
        <w:t xml:space="preserve"> </w:t>
      </w:r>
      <w:r>
        <w:rPr>
          <w:sz w:val="24"/>
        </w:rPr>
        <w:t>contratado(s)</w:t>
      </w:r>
      <w:r>
        <w:rPr>
          <w:spacing w:val="-5"/>
          <w:sz w:val="24"/>
        </w:rPr>
        <w:t xml:space="preserve"> </w:t>
      </w:r>
      <w:r>
        <w:rPr>
          <w:sz w:val="24"/>
        </w:rPr>
        <w:t>devem</w:t>
      </w:r>
      <w:r>
        <w:rPr>
          <w:spacing w:val="-3"/>
          <w:sz w:val="24"/>
        </w:rPr>
        <w:t xml:space="preserve"> </w:t>
      </w:r>
      <w:r>
        <w:rPr>
          <w:sz w:val="24"/>
        </w:rPr>
        <w:t>observar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fazer</w:t>
      </w:r>
      <w:r>
        <w:rPr>
          <w:spacing w:val="-5"/>
          <w:sz w:val="24"/>
        </w:rPr>
        <w:t xml:space="preserve"> </w:t>
      </w:r>
      <w:r>
        <w:rPr>
          <w:sz w:val="24"/>
        </w:rPr>
        <w:t>observar,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seus</w:t>
      </w:r>
      <w:r>
        <w:rPr>
          <w:spacing w:val="-4"/>
          <w:sz w:val="24"/>
        </w:rPr>
        <w:t xml:space="preserve"> </w:t>
      </w:r>
      <w:r>
        <w:rPr>
          <w:sz w:val="24"/>
        </w:rPr>
        <w:t>fornecedores,</w:t>
      </w:r>
      <w:r>
        <w:rPr>
          <w:spacing w:val="-58"/>
          <w:sz w:val="24"/>
        </w:rPr>
        <w:t xml:space="preserve"> </w:t>
      </w:r>
      <w:r>
        <w:rPr>
          <w:sz w:val="24"/>
        </w:rPr>
        <w:t>o mais alto padrão de ética durante todo o processo de licitação, de contratação e de 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objeto contratual.</w:t>
      </w:r>
    </w:p>
    <w:p w14:paraId="48142007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43"/>
        </w:tabs>
        <w:spacing w:before="121"/>
        <w:ind w:left="642" w:hanging="541"/>
        <w:rPr>
          <w:sz w:val="24"/>
        </w:rPr>
      </w:pP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propósitos</w:t>
      </w:r>
      <w:r>
        <w:rPr>
          <w:spacing w:val="-1"/>
          <w:sz w:val="24"/>
        </w:rPr>
        <w:t xml:space="preserve"> </w:t>
      </w:r>
      <w:r>
        <w:rPr>
          <w:sz w:val="24"/>
        </w:rPr>
        <w:t>desta</w:t>
      </w:r>
      <w:r>
        <w:rPr>
          <w:spacing w:val="-1"/>
          <w:sz w:val="24"/>
        </w:rPr>
        <w:t xml:space="preserve"> </w:t>
      </w:r>
      <w:r>
        <w:rPr>
          <w:sz w:val="24"/>
        </w:rPr>
        <w:t>cláusula, definem-se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práticas:</w:t>
      </w:r>
    </w:p>
    <w:p w14:paraId="471D8F13" w14:textId="77777777" w:rsidR="00E65EB6" w:rsidRDefault="00351EA3">
      <w:pPr>
        <w:pStyle w:val="PargrafodaLista"/>
        <w:numPr>
          <w:ilvl w:val="0"/>
          <w:numId w:val="2"/>
        </w:numPr>
        <w:tabs>
          <w:tab w:val="left" w:pos="520"/>
        </w:tabs>
        <w:ind w:right="138" w:firstLine="0"/>
        <w:rPr>
          <w:sz w:val="24"/>
        </w:rPr>
      </w:pPr>
      <w:r>
        <w:rPr>
          <w:sz w:val="24"/>
        </w:rPr>
        <w:t>“prática corrupta”: oferecer, dar, receber ou solicitar, direta ou indiretamente, qualquer</w:t>
      </w:r>
      <w:r>
        <w:rPr>
          <w:spacing w:val="1"/>
          <w:sz w:val="24"/>
        </w:rPr>
        <w:t xml:space="preserve"> </w:t>
      </w:r>
      <w:r>
        <w:rPr>
          <w:sz w:val="24"/>
        </w:rPr>
        <w:t>vantagem com o objetivo de influenciar a ação de servidor público no processo de 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ou na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 de</w:t>
      </w:r>
      <w:r>
        <w:rPr>
          <w:spacing w:val="-1"/>
          <w:sz w:val="24"/>
        </w:rPr>
        <w:t xml:space="preserve"> </w:t>
      </w:r>
      <w:r>
        <w:rPr>
          <w:sz w:val="24"/>
        </w:rPr>
        <w:t>contrato;</w:t>
      </w:r>
    </w:p>
    <w:p w14:paraId="5406A045" w14:textId="77777777" w:rsidR="00E65EB6" w:rsidRDefault="00351EA3">
      <w:pPr>
        <w:pStyle w:val="PargrafodaLista"/>
        <w:numPr>
          <w:ilvl w:val="0"/>
          <w:numId w:val="2"/>
        </w:numPr>
        <w:tabs>
          <w:tab w:val="left" w:pos="520"/>
        </w:tabs>
        <w:ind w:right="138" w:firstLine="0"/>
        <w:rPr>
          <w:sz w:val="24"/>
        </w:rPr>
      </w:pPr>
      <w:r>
        <w:rPr>
          <w:sz w:val="24"/>
        </w:rPr>
        <w:t>“prática fraudulenta”: a falsificação ou omissão dos fatos, com o objeto de influenciar 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-1"/>
          <w:sz w:val="24"/>
        </w:rPr>
        <w:t xml:space="preserve"> </w:t>
      </w:r>
      <w:r>
        <w:rPr>
          <w:sz w:val="24"/>
        </w:rPr>
        <w:t>de licitação ou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 de</w:t>
      </w:r>
      <w:r>
        <w:rPr>
          <w:spacing w:val="-1"/>
          <w:sz w:val="24"/>
        </w:rPr>
        <w:t xml:space="preserve"> </w:t>
      </w:r>
      <w:r>
        <w:rPr>
          <w:sz w:val="24"/>
        </w:rPr>
        <w:t>contrato;</w:t>
      </w:r>
    </w:p>
    <w:p w14:paraId="1D3F6523" w14:textId="77777777" w:rsidR="00E65EB6" w:rsidRDefault="00351EA3">
      <w:pPr>
        <w:pStyle w:val="PargrafodaLista"/>
        <w:numPr>
          <w:ilvl w:val="0"/>
          <w:numId w:val="2"/>
        </w:numPr>
        <w:tabs>
          <w:tab w:val="left" w:pos="510"/>
        </w:tabs>
        <w:ind w:right="134" w:firstLine="0"/>
        <w:rPr>
          <w:sz w:val="24"/>
        </w:rPr>
      </w:pPr>
      <w:r>
        <w:rPr>
          <w:sz w:val="24"/>
        </w:rPr>
        <w:t>“prática colusiva”: esquematizar ou estabelecer um acordo entre dois ou mais licitantes,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conhecimento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prepostos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licitador,</w:t>
      </w:r>
      <w:r>
        <w:rPr>
          <w:spacing w:val="1"/>
          <w:sz w:val="24"/>
        </w:rPr>
        <w:t xml:space="preserve"> </w:t>
      </w:r>
      <w:r>
        <w:rPr>
          <w:sz w:val="24"/>
        </w:rPr>
        <w:t>visando</w:t>
      </w:r>
      <w:r>
        <w:rPr>
          <w:spacing w:val="1"/>
          <w:sz w:val="24"/>
        </w:rPr>
        <w:t xml:space="preserve"> </w:t>
      </w:r>
      <w:r>
        <w:rPr>
          <w:sz w:val="24"/>
        </w:rPr>
        <w:t>estabelecer</w:t>
      </w:r>
      <w:r>
        <w:rPr>
          <w:spacing w:val="-1"/>
          <w:sz w:val="24"/>
        </w:rPr>
        <w:t xml:space="preserve"> </w:t>
      </w:r>
      <w:r>
        <w:rPr>
          <w:sz w:val="24"/>
        </w:rPr>
        <w:t>preços</w:t>
      </w:r>
      <w:r>
        <w:rPr>
          <w:spacing w:val="2"/>
          <w:sz w:val="24"/>
        </w:rPr>
        <w:t xml:space="preserve"> </w:t>
      </w:r>
      <w:r>
        <w:rPr>
          <w:sz w:val="24"/>
        </w:rPr>
        <w:t>em níveis artificiais e</w:t>
      </w:r>
      <w:r>
        <w:rPr>
          <w:spacing w:val="-1"/>
          <w:sz w:val="24"/>
        </w:rPr>
        <w:t xml:space="preserve"> </w:t>
      </w:r>
      <w:r>
        <w:rPr>
          <w:sz w:val="24"/>
        </w:rPr>
        <w:t>não-competitivos;</w:t>
      </w:r>
    </w:p>
    <w:p w14:paraId="2417C30A" w14:textId="77777777" w:rsidR="00E65EB6" w:rsidRDefault="00351EA3">
      <w:pPr>
        <w:pStyle w:val="PargrafodaLista"/>
        <w:numPr>
          <w:ilvl w:val="0"/>
          <w:numId w:val="2"/>
        </w:numPr>
        <w:tabs>
          <w:tab w:val="left" w:pos="537"/>
        </w:tabs>
        <w:ind w:right="137" w:firstLine="0"/>
        <w:rPr>
          <w:sz w:val="24"/>
        </w:rPr>
      </w:pPr>
      <w:r>
        <w:rPr>
          <w:sz w:val="24"/>
        </w:rPr>
        <w:t>“prática coercitiva”: causar danos ou ameaçar causar dano, direta ou indiretamente, às</w:t>
      </w:r>
      <w:r>
        <w:rPr>
          <w:spacing w:val="1"/>
          <w:sz w:val="24"/>
        </w:rPr>
        <w:t xml:space="preserve"> </w:t>
      </w:r>
      <w:r>
        <w:rPr>
          <w:sz w:val="24"/>
        </w:rPr>
        <w:t>pessoas ou sua propriedade, visando influenciar sua participação em um processo licitatório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afetar 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 do contrato;</w:t>
      </w:r>
    </w:p>
    <w:p w14:paraId="3EA20982" w14:textId="77777777" w:rsidR="00E65EB6" w:rsidRDefault="00351EA3">
      <w:pPr>
        <w:pStyle w:val="PargrafodaLista"/>
        <w:numPr>
          <w:ilvl w:val="0"/>
          <w:numId w:val="2"/>
        </w:numPr>
        <w:tabs>
          <w:tab w:val="left" w:pos="491"/>
        </w:tabs>
        <w:ind w:right="132" w:firstLine="0"/>
        <w:rPr>
          <w:sz w:val="24"/>
        </w:rPr>
      </w:pPr>
      <w:r>
        <w:rPr>
          <w:sz w:val="24"/>
        </w:rPr>
        <w:t>“prática obstrutiva”: (I) destruir, falsificar, alterar ou ocultar provas em inspeções ou fazer</w:t>
      </w:r>
      <w:r>
        <w:rPr>
          <w:spacing w:val="-57"/>
          <w:sz w:val="24"/>
        </w:rPr>
        <w:t xml:space="preserve"> </w:t>
      </w:r>
      <w:r>
        <w:rPr>
          <w:sz w:val="24"/>
        </w:rPr>
        <w:t>declarações</w:t>
      </w:r>
      <w:r>
        <w:rPr>
          <w:spacing w:val="-2"/>
          <w:sz w:val="24"/>
        </w:rPr>
        <w:t xml:space="preserve"> </w:t>
      </w:r>
      <w:r>
        <w:rPr>
          <w:sz w:val="24"/>
        </w:rPr>
        <w:t>falsas</w:t>
      </w:r>
      <w:r>
        <w:rPr>
          <w:spacing w:val="-5"/>
          <w:sz w:val="24"/>
        </w:rPr>
        <w:t xml:space="preserve"> </w:t>
      </w:r>
      <w:r>
        <w:rPr>
          <w:sz w:val="24"/>
        </w:rPr>
        <w:t>aos</w:t>
      </w:r>
      <w:r>
        <w:rPr>
          <w:spacing w:val="-2"/>
          <w:sz w:val="24"/>
        </w:rPr>
        <w:t xml:space="preserve"> </w:t>
      </w:r>
      <w:r>
        <w:rPr>
          <w:sz w:val="24"/>
        </w:rPr>
        <w:t>representantes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organismo</w:t>
      </w:r>
      <w:r>
        <w:rPr>
          <w:spacing w:val="-5"/>
          <w:sz w:val="24"/>
        </w:rPr>
        <w:t xml:space="preserve"> </w:t>
      </w:r>
      <w:r>
        <w:rPr>
          <w:sz w:val="24"/>
        </w:rPr>
        <w:t>financeiro</w:t>
      </w:r>
      <w:r>
        <w:rPr>
          <w:spacing w:val="-4"/>
          <w:sz w:val="24"/>
        </w:rPr>
        <w:t xml:space="preserve"> </w:t>
      </w:r>
      <w:r>
        <w:rPr>
          <w:sz w:val="24"/>
        </w:rPr>
        <w:t>multilateral,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objetivo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impedir</w:t>
      </w:r>
      <w:r>
        <w:rPr>
          <w:spacing w:val="-5"/>
          <w:sz w:val="24"/>
        </w:rPr>
        <w:t xml:space="preserve"> </w:t>
      </w:r>
      <w:r>
        <w:rPr>
          <w:sz w:val="24"/>
        </w:rPr>
        <w:t>materialmente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apuração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alegações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prática</w:t>
      </w:r>
      <w:r>
        <w:rPr>
          <w:spacing w:val="-6"/>
          <w:sz w:val="24"/>
        </w:rPr>
        <w:t xml:space="preserve"> </w:t>
      </w:r>
      <w:r>
        <w:rPr>
          <w:sz w:val="24"/>
        </w:rPr>
        <w:t>prevista,</w:t>
      </w:r>
      <w:r>
        <w:rPr>
          <w:spacing w:val="-5"/>
          <w:sz w:val="24"/>
        </w:rPr>
        <w:t xml:space="preserve"> </w:t>
      </w:r>
      <w:r>
        <w:rPr>
          <w:sz w:val="24"/>
        </w:rPr>
        <w:t>deste</w:t>
      </w:r>
      <w:r>
        <w:rPr>
          <w:spacing w:val="-5"/>
          <w:sz w:val="24"/>
        </w:rPr>
        <w:t xml:space="preserve"> </w:t>
      </w:r>
      <w:r>
        <w:rPr>
          <w:sz w:val="24"/>
        </w:rPr>
        <w:t>Edital;</w:t>
      </w:r>
      <w:r>
        <w:rPr>
          <w:spacing w:val="-4"/>
          <w:sz w:val="24"/>
        </w:rPr>
        <w:t xml:space="preserve"> </w:t>
      </w:r>
      <w:r>
        <w:rPr>
          <w:sz w:val="24"/>
        </w:rPr>
        <w:t>(II)</w:t>
      </w:r>
      <w:r>
        <w:rPr>
          <w:spacing w:val="-2"/>
          <w:sz w:val="24"/>
        </w:rPr>
        <w:t xml:space="preserve"> </w:t>
      </w:r>
      <w:r>
        <w:rPr>
          <w:sz w:val="24"/>
        </w:rPr>
        <w:t>atos</w:t>
      </w:r>
      <w:r>
        <w:rPr>
          <w:spacing w:val="-4"/>
          <w:sz w:val="24"/>
        </w:rPr>
        <w:t xml:space="preserve"> </w:t>
      </w:r>
      <w:r>
        <w:rPr>
          <w:sz w:val="24"/>
        </w:rPr>
        <w:t>cuja</w:t>
      </w:r>
      <w:r>
        <w:rPr>
          <w:spacing w:val="-57"/>
          <w:sz w:val="24"/>
        </w:rPr>
        <w:t xml:space="preserve"> </w:t>
      </w:r>
      <w:r>
        <w:rPr>
          <w:sz w:val="24"/>
        </w:rPr>
        <w:t>intenção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impedir</w:t>
      </w:r>
      <w:r>
        <w:rPr>
          <w:spacing w:val="1"/>
          <w:sz w:val="24"/>
        </w:rPr>
        <w:t xml:space="preserve"> </w:t>
      </w:r>
      <w:r>
        <w:rPr>
          <w:sz w:val="24"/>
        </w:rPr>
        <w:t>materialmente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exercício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organismo</w:t>
      </w:r>
      <w:r>
        <w:rPr>
          <w:spacing w:val="1"/>
          <w:sz w:val="24"/>
        </w:rPr>
        <w:t xml:space="preserve"> </w:t>
      </w:r>
      <w:r>
        <w:rPr>
          <w:sz w:val="24"/>
        </w:rPr>
        <w:t>financeiro</w:t>
      </w:r>
      <w:r>
        <w:rPr>
          <w:spacing w:val="1"/>
          <w:sz w:val="24"/>
        </w:rPr>
        <w:t xml:space="preserve"> </w:t>
      </w:r>
      <w:r>
        <w:rPr>
          <w:sz w:val="24"/>
        </w:rPr>
        <w:t>multilateral</w:t>
      </w:r>
      <w:r>
        <w:rPr>
          <w:spacing w:val="-1"/>
          <w:sz w:val="24"/>
        </w:rPr>
        <w:t xml:space="preserve"> </w:t>
      </w:r>
      <w:r>
        <w:rPr>
          <w:sz w:val="24"/>
        </w:rPr>
        <w:t>promover inspeção</w:t>
      </w:r>
    </w:p>
    <w:p w14:paraId="6953A6E0" w14:textId="77777777" w:rsidR="00E65EB6" w:rsidRDefault="00351EA3">
      <w:pPr>
        <w:pStyle w:val="Corpodetexto"/>
        <w:ind w:right="128"/>
      </w:pPr>
      <w:r>
        <w:t>17.3 Na Hipótese de financiamento, parcial, por organismo financeiro multilateral, mediante</w:t>
      </w:r>
      <w:r>
        <w:rPr>
          <w:spacing w:val="1"/>
        </w:rPr>
        <w:t xml:space="preserve"> </w:t>
      </w:r>
      <w:r>
        <w:t>adiantamento</w:t>
      </w:r>
      <w:r>
        <w:rPr>
          <w:spacing w:val="-13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reembolso,</w:t>
      </w:r>
      <w:r>
        <w:rPr>
          <w:spacing w:val="-12"/>
        </w:rPr>
        <w:t xml:space="preserve"> </w:t>
      </w:r>
      <w:r>
        <w:t>este</w:t>
      </w:r>
      <w:r>
        <w:rPr>
          <w:spacing w:val="-14"/>
        </w:rPr>
        <w:t xml:space="preserve"> </w:t>
      </w:r>
      <w:r>
        <w:t>organismo</w:t>
      </w:r>
      <w:r>
        <w:rPr>
          <w:spacing w:val="-12"/>
        </w:rPr>
        <w:t xml:space="preserve"> </w:t>
      </w:r>
      <w:r>
        <w:t>imporá</w:t>
      </w:r>
      <w:r>
        <w:rPr>
          <w:spacing w:val="-15"/>
        </w:rPr>
        <w:t xml:space="preserve"> </w:t>
      </w:r>
      <w:r>
        <w:t>sanção</w:t>
      </w:r>
      <w:r>
        <w:rPr>
          <w:spacing w:val="-13"/>
        </w:rPr>
        <w:t xml:space="preserve"> </w:t>
      </w:r>
      <w:r>
        <w:t>sobre</w:t>
      </w:r>
      <w:r>
        <w:rPr>
          <w:spacing w:val="-14"/>
        </w:rPr>
        <w:t xml:space="preserve"> </w:t>
      </w:r>
      <w:r>
        <w:t>uma</w:t>
      </w:r>
      <w:r>
        <w:rPr>
          <w:spacing w:val="-14"/>
        </w:rPr>
        <w:t xml:space="preserve"> </w:t>
      </w:r>
      <w:r>
        <w:t>empresa</w:t>
      </w:r>
      <w:r>
        <w:rPr>
          <w:spacing w:val="-13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pessoa</w:t>
      </w:r>
      <w:r>
        <w:rPr>
          <w:spacing w:val="-14"/>
        </w:rPr>
        <w:t xml:space="preserve"> </w:t>
      </w:r>
      <w:r>
        <w:t>física,</w:t>
      </w:r>
      <w:r>
        <w:rPr>
          <w:spacing w:val="-57"/>
        </w:rPr>
        <w:t xml:space="preserve"> </w:t>
      </w:r>
      <w:r>
        <w:t>inclusive</w:t>
      </w:r>
      <w:r>
        <w:rPr>
          <w:spacing w:val="-11"/>
        </w:rPr>
        <w:t xml:space="preserve"> </w:t>
      </w:r>
      <w:r>
        <w:t>declarando-a</w:t>
      </w:r>
      <w:r>
        <w:rPr>
          <w:spacing w:val="-10"/>
        </w:rPr>
        <w:t xml:space="preserve"> </w:t>
      </w:r>
      <w:r>
        <w:t>inelegível,</w:t>
      </w:r>
      <w:r>
        <w:rPr>
          <w:spacing w:val="-10"/>
        </w:rPr>
        <w:t xml:space="preserve"> </w:t>
      </w:r>
      <w:r>
        <w:t>indefinidamente</w:t>
      </w:r>
      <w:r>
        <w:rPr>
          <w:spacing w:val="-7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prazo</w:t>
      </w:r>
      <w:r>
        <w:rPr>
          <w:spacing w:val="-9"/>
        </w:rPr>
        <w:t xml:space="preserve"> </w:t>
      </w:r>
      <w:r>
        <w:t>determinado,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outorga</w:t>
      </w:r>
      <w:r>
        <w:rPr>
          <w:spacing w:val="-11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financeiros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organismo</w:t>
      </w:r>
      <w:r>
        <w:rPr>
          <w:spacing w:val="1"/>
        </w:rPr>
        <w:t xml:space="preserve"> </w:t>
      </w:r>
      <w:r>
        <w:t>se,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práticas</w:t>
      </w:r>
      <w:r>
        <w:rPr>
          <w:spacing w:val="1"/>
        </w:rPr>
        <w:t xml:space="preserve"> </w:t>
      </w:r>
      <w:r>
        <w:t>corruptas,</w:t>
      </w:r>
      <w:r>
        <w:rPr>
          <w:spacing w:val="1"/>
        </w:rPr>
        <w:t xml:space="preserve"> </w:t>
      </w:r>
      <w:r>
        <w:t>fraudulentas,</w:t>
      </w:r>
      <w:r>
        <w:rPr>
          <w:spacing w:val="1"/>
        </w:rPr>
        <w:t xml:space="preserve"> </w:t>
      </w:r>
      <w:r>
        <w:t>colusivas,</w:t>
      </w:r>
      <w:r>
        <w:rPr>
          <w:spacing w:val="1"/>
        </w:rPr>
        <w:t xml:space="preserve"> </w:t>
      </w:r>
      <w:r>
        <w:t>coercitivas</w:t>
      </w:r>
      <w:r>
        <w:rPr>
          <w:spacing w:val="-10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obstrutivas</w:t>
      </w:r>
      <w:r>
        <w:rPr>
          <w:spacing w:val="-9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participar</w:t>
      </w:r>
      <w:r>
        <w:rPr>
          <w:spacing w:val="-11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licitação</w:t>
      </w:r>
      <w:r>
        <w:rPr>
          <w:spacing w:val="-7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execução</w:t>
      </w:r>
      <w:r>
        <w:rPr>
          <w:spacing w:val="-9"/>
        </w:rPr>
        <w:t xml:space="preserve"> </w:t>
      </w:r>
      <w:r>
        <w:t>um</w:t>
      </w:r>
      <w:r>
        <w:rPr>
          <w:spacing w:val="-9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financiado</w:t>
      </w:r>
      <w:r>
        <w:rPr>
          <w:spacing w:val="-10"/>
        </w:rPr>
        <w:t xml:space="preserve"> </w:t>
      </w:r>
      <w:r>
        <w:t>pelo</w:t>
      </w:r>
      <w:r>
        <w:rPr>
          <w:spacing w:val="-57"/>
        </w:rPr>
        <w:t xml:space="preserve"> </w:t>
      </w:r>
      <w:r>
        <w:t>organismo;</w:t>
      </w:r>
    </w:p>
    <w:p w14:paraId="4935D9BC" w14:textId="77777777" w:rsidR="00E65EB6" w:rsidRDefault="00351EA3">
      <w:pPr>
        <w:pStyle w:val="Corpodetexto"/>
        <w:spacing w:before="121"/>
        <w:ind w:right="131"/>
      </w:pPr>
      <w:r>
        <w:t>17.4.</w:t>
      </w:r>
      <w:r>
        <w:rPr>
          <w:spacing w:val="-14"/>
        </w:rPr>
        <w:t xml:space="preserve"> </w:t>
      </w:r>
      <w:r>
        <w:t>Considerando</w:t>
      </w:r>
      <w:r>
        <w:rPr>
          <w:spacing w:val="-13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propósitos</w:t>
      </w:r>
      <w:r>
        <w:rPr>
          <w:spacing w:val="-13"/>
        </w:rPr>
        <w:t xml:space="preserve"> </w:t>
      </w:r>
      <w:r>
        <w:t>das</w:t>
      </w:r>
      <w:r>
        <w:rPr>
          <w:spacing w:val="-14"/>
        </w:rPr>
        <w:t xml:space="preserve"> </w:t>
      </w:r>
      <w:r>
        <w:t>cláusulas</w:t>
      </w:r>
      <w:r>
        <w:rPr>
          <w:spacing w:val="-14"/>
        </w:rPr>
        <w:t xml:space="preserve"> </w:t>
      </w:r>
      <w:r>
        <w:t>acima,</w:t>
      </w:r>
      <w:r>
        <w:rPr>
          <w:spacing w:val="-14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licitante</w:t>
      </w:r>
      <w:r>
        <w:rPr>
          <w:spacing w:val="-15"/>
        </w:rPr>
        <w:t xml:space="preserve"> </w:t>
      </w:r>
      <w:r>
        <w:t>vencedor,</w:t>
      </w:r>
      <w:r>
        <w:rPr>
          <w:spacing w:val="-12"/>
        </w:rPr>
        <w:t xml:space="preserve"> </w:t>
      </w:r>
      <w:r>
        <w:t>como</w:t>
      </w:r>
      <w:r>
        <w:rPr>
          <w:spacing w:val="-14"/>
        </w:rPr>
        <w:t xml:space="preserve"> </w:t>
      </w:r>
      <w:r>
        <w:t>condição</w:t>
      </w:r>
      <w:r>
        <w:rPr>
          <w:spacing w:val="-13"/>
        </w:rPr>
        <w:t xml:space="preserve"> </w:t>
      </w:r>
      <w:r>
        <w:t>para</w:t>
      </w:r>
      <w:r>
        <w:rPr>
          <w:spacing w:val="-58"/>
        </w:rPr>
        <w:t xml:space="preserve"> </w:t>
      </w:r>
      <w:r>
        <w:t>a contratação, deverá concordar e autorizar que, na hipótese de o contrato vir a ser financiado,</w:t>
      </w:r>
      <w:r>
        <w:rPr>
          <w:spacing w:val="-57"/>
        </w:rPr>
        <w:t xml:space="preserve"> </w:t>
      </w:r>
      <w:r>
        <w:t>em parte ou integralmente, por organismo financeiro multilateral, mediante adiantamento ou</w:t>
      </w:r>
      <w:r>
        <w:rPr>
          <w:spacing w:val="1"/>
        </w:rPr>
        <w:t xml:space="preserve"> </w:t>
      </w:r>
      <w:r>
        <w:t>reembolso, permitirá que o organismo financeiro e/ou pessoas por ele formalmente indicadas</w:t>
      </w:r>
      <w:r>
        <w:rPr>
          <w:spacing w:val="1"/>
        </w:rPr>
        <w:t xml:space="preserve"> </w:t>
      </w:r>
      <w:r>
        <w:t>possam inspecionar o local de execução do contrato e todos os documentos, contas e registros</w:t>
      </w:r>
      <w:r>
        <w:rPr>
          <w:spacing w:val="1"/>
        </w:rPr>
        <w:t xml:space="preserve"> </w:t>
      </w:r>
      <w:r>
        <w:t>relacionados à</w:t>
      </w:r>
      <w:r>
        <w:rPr>
          <w:spacing w:val="-1"/>
        </w:rPr>
        <w:t xml:space="preserve"> </w:t>
      </w:r>
      <w:r>
        <w:t>licitação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contrato.</w:t>
      </w:r>
    </w:p>
    <w:p w14:paraId="31EECC87" w14:textId="77777777" w:rsidR="00E65EB6" w:rsidRDefault="00351EA3">
      <w:pPr>
        <w:pStyle w:val="Ttulo1"/>
        <w:numPr>
          <w:ilvl w:val="0"/>
          <w:numId w:val="11"/>
        </w:numPr>
        <w:tabs>
          <w:tab w:val="left" w:pos="462"/>
        </w:tabs>
        <w:ind w:left="462" w:hanging="360"/>
      </w:pPr>
      <w:r>
        <w:t>CLÁUSULA</w:t>
      </w:r>
      <w:r>
        <w:rPr>
          <w:spacing w:val="-2"/>
        </w:rPr>
        <w:t xml:space="preserve"> </w:t>
      </w:r>
      <w:r>
        <w:t>DÉCIMA</w:t>
      </w:r>
      <w:r>
        <w:rPr>
          <w:spacing w:val="-1"/>
        </w:rPr>
        <w:t xml:space="preserve"> </w:t>
      </w:r>
      <w:r>
        <w:t>OITAVA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PUBLICAÇÃO</w:t>
      </w:r>
    </w:p>
    <w:p w14:paraId="3129189B" w14:textId="77777777" w:rsidR="00E65EB6" w:rsidRDefault="00351EA3">
      <w:pPr>
        <w:pStyle w:val="PargrafodaLista"/>
        <w:numPr>
          <w:ilvl w:val="1"/>
          <w:numId w:val="11"/>
        </w:numPr>
        <w:tabs>
          <w:tab w:val="left" w:pos="676"/>
        </w:tabs>
        <w:ind w:right="135" w:firstLine="0"/>
        <w:rPr>
          <w:sz w:val="24"/>
        </w:rPr>
      </w:pPr>
      <w:r>
        <w:rPr>
          <w:sz w:val="24"/>
        </w:rPr>
        <w:t>Incumbirá à Contratante providenciar a publicação deste instrumento, por extrato, no</w:t>
      </w:r>
      <w:r>
        <w:rPr>
          <w:spacing w:val="1"/>
          <w:sz w:val="24"/>
        </w:rPr>
        <w:t xml:space="preserve"> </w:t>
      </w:r>
      <w:r>
        <w:rPr>
          <w:sz w:val="24"/>
        </w:rPr>
        <w:t>Diário</w:t>
      </w:r>
      <w:r>
        <w:rPr>
          <w:spacing w:val="-1"/>
          <w:sz w:val="24"/>
        </w:rPr>
        <w:t xml:space="preserve"> </w:t>
      </w:r>
      <w:r>
        <w:rPr>
          <w:sz w:val="24"/>
        </w:rPr>
        <w:t>Oficial do Município, na</w:t>
      </w:r>
      <w:r>
        <w:rPr>
          <w:spacing w:val="-2"/>
          <w:sz w:val="24"/>
        </w:rPr>
        <w:t xml:space="preserve"> </w:t>
      </w:r>
      <w:r>
        <w:rPr>
          <w:sz w:val="24"/>
        </w:rPr>
        <w:t>forma prevista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Lei Municipal</w:t>
      </w:r>
      <w:r>
        <w:rPr>
          <w:spacing w:val="-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2.972/2023.</w:t>
      </w:r>
    </w:p>
    <w:p w14:paraId="10A1C9AE" w14:textId="77777777" w:rsidR="00E65EB6" w:rsidRDefault="00351EA3">
      <w:pPr>
        <w:pStyle w:val="Ttulo1"/>
        <w:numPr>
          <w:ilvl w:val="0"/>
          <w:numId w:val="1"/>
        </w:numPr>
        <w:tabs>
          <w:tab w:val="left" w:pos="402"/>
        </w:tabs>
        <w:spacing w:before="90"/>
      </w:pPr>
      <w:r>
        <w:t>CLÁUSULA</w:t>
      </w:r>
      <w:r>
        <w:rPr>
          <w:spacing w:val="-1"/>
        </w:rPr>
        <w:t xml:space="preserve"> </w:t>
      </w:r>
      <w:r>
        <w:t>DÉCIMA</w:t>
      </w:r>
      <w:r>
        <w:rPr>
          <w:spacing w:val="-1"/>
        </w:rPr>
        <w:t xml:space="preserve"> </w:t>
      </w:r>
      <w:r>
        <w:t>NONA–</w:t>
      </w:r>
      <w:r>
        <w:rPr>
          <w:spacing w:val="-1"/>
        </w:rPr>
        <w:t xml:space="preserve"> </w:t>
      </w:r>
      <w:r>
        <w:t>FORO</w:t>
      </w:r>
    </w:p>
    <w:p w14:paraId="29C2C3BF" w14:textId="77777777" w:rsidR="00E65EB6" w:rsidRDefault="00351EA3">
      <w:pPr>
        <w:pStyle w:val="PargrafodaLista"/>
        <w:numPr>
          <w:ilvl w:val="1"/>
          <w:numId w:val="1"/>
        </w:numPr>
        <w:tabs>
          <w:tab w:val="left" w:pos="647"/>
        </w:tabs>
        <w:ind w:right="126" w:firstLine="0"/>
        <w:rPr>
          <w:sz w:val="24"/>
        </w:rPr>
      </w:pPr>
      <w:r>
        <w:rPr>
          <w:sz w:val="24"/>
        </w:rPr>
        <w:t xml:space="preserve">É eleito o Foro de </w:t>
      </w:r>
      <w:r>
        <w:rPr>
          <w:b/>
          <w:sz w:val="24"/>
        </w:rPr>
        <w:t xml:space="preserve">Goioerê-Pr </w:t>
      </w:r>
      <w:r>
        <w:rPr>
          <w:sz w:val="24"/>
        </w:rPr>
        <w:t>para dirimir os litígios que decorrerem da execução deste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 xml:space="preserve">Termo de Contrato que não possam ser compostos pela conciliação, conforme </w:t>
      </w:r>
      <w:hyperlink r:id="rId10" w:anchor="art92§1">
        <w:r>
          <w:rPr>
            <w:sz w:val="24"/>
          </w:rPr>
          <w:t>art. 92, §1º, da</w:t>
        </w:r>
      </w:hyperlink>
      <w:r>
        <w:rPr>
          <w:spacing w:val="1"/>
          <w:sz w:val="24"/>
        </w:rPr>
        <w:t xml:space="preserve"> </w:t>
      </w:r>
      <w:hyperlink r:id="rId11" w:anchor="art92§1">
        <w:r>
          <w:rPr>
            <w:sz w:val="24"/>
          </w:rPr>
          <w:t>Lei</w:t>
        </w:r>
        <w:r>
          <w:rPr>
            <w:spacing w:val="-1"/>
            <w:sz w:val="24"/>
          </w:rPr>
          <w:t xml:space="preserve"> </w:t>
        </w:r>
        <w:r>
          <w:rPr>
            <w:sz w:val="24"/>
          </w:rPr>
          <w:t>nº 14.133/21.</w:t>
        </w:r>
      </w:hyperlink>
    </w:p>
    <w:p w14:paraId="2FDC3E52" w14:textId="77777777" w:rsidR="00E65EB6" w:rsidRDefault="00351EA3">
      <w:pPr>
        <w:pStyle w:val="Corpodetexto"/>
        <w:ind w:right="133"/>
      </w:pPr>
      <w:r>
        <w:t>19.2 Para firmeza e validade do pactuado, o presente Termo de Contrato foi lavrado em duas</w:t>
      </w:r>
      <w:r>
        <w:rPr>
          <w:spacing w:val="1"/>
        </w:rPr>
        <w:t xml:space="preserve"> </w:t>
      </w:r>
      <w:r>
        <w:t>(duas)</w:t>
      </w:r>
      <w:r>
        <w:rPr>
          <w:spacing w:val="-14"/>
        </w:rPr>
        <w:t xml:space="preserve"> </w:t>
      </w:r>
      <w:r>
        <w:t>vias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igual</w:t>
      </w:r>
      <w:r>
        <w:rPr>
          <w:spacing w:val="-12"/>
        </w:rPr>
        <w:t xml:space="preserve"> </w:t>
      </w:r>
      <w:r>
        <w:t>teor,</w:t>
      </w:r>
      <w:r>
        <w:rPr>
          <w:spacing w:val="-9"/>
        </w:rPr>
        <w:t xml:space="preserve"> </w:t>
      </w:r>
      <w:r>
        <w:t>que,</w:t>
      </w:r>
      <w:r>
        <w:rPr>
          <w:spacing w:val="-12"/>
        </w:rPr>
        <w:t xml:space="preserve"> </w:t>
      </w:r>
      <w:r>
        <w:t>depois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lido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achado</w:t>
      </w:r>
      <w:r>
        <w:rPr>
          <w:spacing w:val="-12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ordem,</w:t>
      </w:r>
      <w:r>
        <w:rPr>
          <w:spacing w:val="-12"/>
        </w:rPr>
        <w:t xml:space="preserve"> </w:t>
      </w:r>
      <w:r>
        <w:t>vai</w:t>
      </w:r>
      <w:r>
        <w:rPr>
          <w:spacing w:val="-11"/>
        </w:rPr>
        <w:t xml:space="preserve"> </w:t>
      </w:r>
      <w:r>
        <w:t>assinado</w:t>
      </w:r>
      <w:r>
        <w:rPr>
          <w:spacing w:val="-12"/>
        </w:rPr>
        <w:t xml:space="preserve"> </w:t>
      </w:r>
      <w:r>
        <w:t>pelos</w:t>
      </w:r>
      <w:r>
        <w:rPr>
          <w:spacing w:val="-12"/>
        </w:rPr>
        <w:t xml:space="preserve"> </w:t>
      </w:r>
      <w:r>
        <w:t>contraentes.</w:t>
      </w:r>
    </w:p>
    <w:p w14:paraId="2F4F91A7" w14:textId="77777777" w:rsidR="00E65EB6" w:rsidRDefault="00E65EB6">
      <w:pPr>
        <w:pStyle w:val="Corpodetexto"/>
        <w:spacing w:before="0"/>
        <w:ind w:left="0"/>
        <w:jc w:val="left"/>
        <w:rPr>
          <w:sz w:val="26"/>
        </w:rPr>
      </w:pPr>
    </w:p>
    <w:p w14:paraId="1A93808C" w14:textId="77777777" w:rsidR="00E65EB6" w:rsidRDefault="00351EA3">
      <w:pPr>
        <w:pStyle w:val="Corpodetexto"/>
        <w:spacing w:before="217"/>
        <w:jc w:val="left"/>
      </w:pPr>
      <w:r>
        <w:t>Goioerê-Pr,</w:t>
      </w:r>
      <w:r>
        <w:rPr>
          <w:spacing w:val="-2"/>
        </w:rPr>
        <w:t xml:space="preserve"> </w:t>
      </w:r>
      <w:r w:rsidRPr="00A14C1C">
        <w:rPr>
          <w:highlight w:val="yellow"/>
        </w:rPr>
        <w:t>06 de</w:t>
      </w:r>
      <w:r w:rsidRPr="00A14C1C">
        <w:rPr>
          <w:spacing w:val="-2"/>
          <w:highlight w:val="yellow"/>
        </w:rPr>
        <w:t xml:space="preserve"> </w:t>
      </w:r>
      <w:r w:rsidRPr="00A14C1C">
        <w:rPr>
          <w:highlight w:val="yellow"/>
        </w:rPr>
        <w:t>fevereiro de</w:t>
      </w:r>
      <w:r w:rsidRPr="00A14C1C">
        <w:rPr>
          <w:spacing w:val="-2"/>
          <w:highlight w:val="yellow"/>
        </w:rPr>
        <w:t xml:space="preserve"> </w:t>
      </w:r>
      <w:r w:rsidRPr="00A14C1C">
        <w:rPr>
          <w:highlight w:val="yellow"/>
        </w:rPr>
        <w:t>2024</w:t>
      </w:r>
    </w:p>
    <w:p w14:paraId="27B73C46" w14:textId="77777777" w:rsidR="00E65EB6" w:rsidRDefault="00E65EB6">
      <w:pPr>
        <w:pStyle w:val="Corpodetexto"/>
        <w:spacing w:before="0"/>
        <w:ind w:left="0"/>
        <w:jc w:val="left"/>
        <w:rPr>
          <w:sz w:val="20"/>
        </w:rPr>
      </w:pPr>
    </w:p>
    <w:p w14:paraId="3B9012DC" w14:textId="77777777" w:rsidR="00E65EB6" w:rsidRDefault="00E65EB6">
      <w:pPr>
        <w:pStyle w:val="Corpodetexto"/>
        <w:spacing w:before="0"/>
        <w:ind w:left="0"/>
        <w:jc w:val="left"/>
        <w:rPr>
          <w:sz w:val="20"/>
        </w:rPr>
      </w:pPr>
    </w:p>
    <w:p w14:paraId="21305C10" w14:textId="77777777" w:rsidR="00E65EB6" w:rsidRDefault="00E65EB6">
      <w:pPr>
        <w:pStyle w:val="Corpodetexto"/>
        <w:spacing w:before="0"/>
        <w:ind w:left="0"/>
        <w:jc w:val="left"/>
        <w:rPr>
          <w:sz w:val="20"/>
        </w:rPr>
      </w:pPr>
    </w:p>
    <w:p w14:paraId="574898FE" w14:textId="77777777" w:rsidR="00E65EB6" w:rsidRDefault="00E65EB6">
      <w:pPr>
        <w:pStyle w:val="Corpodetexto"/>
        <w:spacing w:before="0"/>
        <w:ind w:left="0"/>
        <w:jc w:val="left"/>
        <w:rPr>
          <w:sz w:val="20"/>
        </w:rPr>
      </w:pPr>
    </w:p>
    <w:p w14:paraId="1722378B" w14:textId="77777777" w:rsidR="00E65EB6" w:rsidRDefault="00E65EB6">
      <w:pPr>
        <w:pStyle w:val="Corpodetexto"/>
        <w:spacing w:before="0"/>
        <w:ind w:left="0"/>
        <w:jc w:val="left"/>
        <w:rPr>
          <w:sz w:val="20"/>
        </w:rPr>
      </w:pPr>
    </w:p>
    <w:p w14:paraId="16B99F39" w14:textId="77777777" w:rsidR="00E65EB6" w:rsidRDefault="00E65EB6">
      <w:pPr>
        <w:pStyle w:val="Corpodetexto"/>
        <w:spacing w:before="0"/>
        <w:ind w:left="0"/>
        <w:jc w:val="left"/>
        <w:rPr>
          <w:sz w:val="20"/>
        </w:rPr>
      </w:pPr>
    </w:p>
    <w:p w14:paraId="6A1E0B5F" w14:textId="77777777" w:rsidR="00E65EB6" w:rsidRDefault="005B6F70">
      <w:pPr>
        <w:pStyle w:val="Corpodetexto"/>
        <w:spacing w:before="6"/>
        <w:ind w:left="0"/>
        <w:jc w:val="left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01F9942" wp14:editId="57471CCB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2286000" cy="1270"/>
                <wp:effectExtent l="0" t="0" r="0" b="0"/>
                <wp:wrapTopAndBottom/>
                <wp:docPr id="10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600"/>
                            <a:gd name="T2" fmla="+- 0 5302 1702"/>
                            <a:gd name="T3" fmla="*/ T2 w 3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00">
                              <a:moveTo>
                                <a:pt x="0" y="0"/>
                              </a:moveTo>
                              <a:lnTo>
                                <a:pt x="3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20395" id="Freeform 3" o:spid="_x0000_s1026" style="position:absolute;margin-left:85.1pt;margin-top:10pt;width:18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" path="m,l3600,e" filled="f" strokeweight=".48pt">
                <v:path arrowok="t" o:connecttype="custom" o:connectlocs="0,0;2286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E286AD7" wp14:editId="4F97B330">
                <wp:simplePos x="0" y="0"/>
                <wp:positionH relativeFrom="page">
                  <wp:posOffset>4228465</wp:posOffset>
                </wp:positionH>
                <wp:positionV relativeFrom="paragraph">
                  <wp:posOffset>127000</wp:posOffset>
                </wp:positionV>
                <wp:extent cx="1981200" cy="1270"/>
                <wp:effectExtent l="0" t="0" r="0" b="0"/>
                <wp:wrapTopAndBottom/>
                <wp:docPr id="9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0" cy="1270"/>
                        </a:xfrm>
                        <a:custGeom>
                          <a:avLst/>
                          <a:gdLst>
                            <a:gd name="T0" fmla="+- 0 6659 6659"/>
                            <a:gd name="T1" fmla="*/ T0 w 3120"/>
                            <a:gd name="T2" fmla="+- 0 9779 6659"/>
                            <a:gd name="T3" fmla="*/ T2 w 3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20">
                              <a:moveTo>
                                <a:pt x="0" y="0"/>
                              </a:moveTo>
                              <a:lnTo>
                                <a:pt x="31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D96257" id="Freeform 2" o:spid="_x0000_s1026" style="position:absolute;margin-left:332.95pt;margin-top:10pt;width:156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" path="m,l3120,e" filled="f" strokeweight=".48pt">
                <v:path arrowok="t" o:connecttype="custom" o:connectlocs="0,0;1981200,0" o:connectangles="0,0"/>
                <w10:wrap type="topAndBottom" anchorx="page"/>
              </v:shape>
            </w:pict>
          </mc:Fallback>
        </mc:AlternateContent>
      </w:r>
    </w:p>
    <w:p w14:paraId="1DA72829" w14:textId="77777777" w:rsidR="00E65EB6" w:rsidRDefault="00351EA3">
      <w:pPr>
        <w:pStyle w:val="Ttulo1"/>
        <w:tabs>
          <w:tab w:val="left" w:pos="5058"/>
        </w:tabs>
        <w:spacing w:before="91"/>
        <w:ind w:left="102" w:firstLine="0"/>
        <w:jc w:val="both"/>
      </w:pPr>
      <w:r>
        <w:t>ROBERTO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REIS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LIMA</w:t>
      </w:r>
      <w:r>
        <w:tab/>
      </w:r>
      <w:r w:rsidR="00A14C1C">
        <w:t>MARCO ANTONIO FRANZATO</w:t>
      </w:r>
    </w:p>
    <w:p w14:paraId="30BC6EE8" w14:textId="77777777" w:rsidR="00E65EB6" w:rsidRDefault="00351EA3">
      <w:pPr>
        <w:pStyle w:val="Corpodetexto"/>
        <w:tabs>
          <w:tab w:val="left" w:pos="5058"/>
          <w:tab w:val="left" w:pos="7334"/>
          <w:tab w:val="left" w:pos="8186"/>
        </w:tabs>
        <w:ind w:left="5054" w:right="131" w:hanging="4953"/>
      </w:pP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Goioerê-Pr</w:t>
      </w:r>
      <w:r>
        <w:tab/>
      </w:r>
      <w:r>
        <w:tab/>
      </w:r>
      <w:r w:rsidR="00A14C1C">
        <w:t>Consórcio Intermunicipal de Urgência e Emergência do Noroeste do Paraná - CIUENP</w:t>
      </w:r>
    </w:p>
    <w:p w14:paraId="47F79518" w14:textId="77777777" w:rsidR="00E65EB6" w:rsidRDefault="00351EA3">
      <w:pPr>
        <w:pStyle w:val="Ttulo1"/>
        <w:tabs>
          <w:tab w:val="left" w:pos="5058"/>
        </w:tabs>
        <w:spacing w:before="117"/>
        <w:ind w:left="102" w:firstLine="0"/>
        <w:jc w:val="both"/>
      </w:pPr>
      <w:r>
        <w:t>CONTRATANTE</w:t>
      </w:r>
      <w:r>
        <w:tab/>
        <w:t>CONTRATADA</w:t>
      </w:r>
    </w:p>
    <w:sectPr w:rsidR="00E65EB6">
      <w:pgSz w:w="11910" w:h="16840"/>
      <w:pgMar w:top="2360" w:right="1000" w:bottom="1120" w:left="1600" w:header="716" w:footer="9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819BB" w14:textId="77777777" w:rsidR="005B3D48" w:rsidRDefault="005B3D48">
      <w:r>
        <w:separator/>
      </w:r>
    </w:p>
  </w:endnote>
  <w:endnote w:type="continuationSeparator" w:id="0">
    <w:p w14:paraId="0278874C" w14:textId="77777777" w:rsidR="005B3D48" w:rsidRDefault="005B3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345A1" w14:textId="77777777" w:rsidR="00E65EB6" w:rsidRDefault="005B6F70">
    <w:pPr>
      <w:pStyle w:val="Corpodetexto"/>
      <w:spacing w:before="0"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12384" behindDoc="1" locked="0" layoutInCell="1" allowOverlap="1" wp14:anchorId="5ACB002D" wp14:editId="38D2AAFF">
              <wp:simplePos x="0" y="0"/>
              <wp:positionH relativeFrom="page">
                <wp:posOffset>6635115</wp:posOffset>
              </wp:positionH>
              <wp:positionV relativeFrom="page">
                <wp:posOffset>9966325</wp:posOffset>
              </wp:positionV>
              <wp:extent cx="246380" cy="204470"/>
              <wp:effectExtent l="0" t="0" r="0" b="0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38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8C050A" w14:textId="77777777" w:rsidR="00E65EB6" w:rsidRDefault="00351EA3">
                          <w:pPr>
                            <w:pStyle w:val="Corpodetexto"/>
                            <w:spacing w:before="20"/>
                            <w:ind w:left="60"/>
                            <w:jc w:val="left"/>
                            <w:rPr>
                              <w:rFonts w:ascii="Cambria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22.45pt;margin-top:784.75pt;width:19.4pt;height:16.1pt;z-index:-1600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" filled="f" stroked="f">
              <v:textbox inset="0,0,0,0">
                <w:txbxContent>
                  <w:p w:rsidR="00E65EB6" w:rsidRDefault="00351EA3">
                    <w:pPr>
                      <w:pStyle w:val="Corpodetexto"/>
                      <w:spacing w:before="20"/>
                      <w:ind w:left="60"/>
                      <w:jc w:val="left"/>
                      <w:rPr>
                        <w:rFonts w:ascii="Cambria"/>
                      </w:rPr>
                    </w:pPr>
                    <w:r>
                      <w:fldChar w:fldCharType="begin"/>
                    </w:r>
                    <w:r>
                      <w:rPr>
                        <w:rFonts w:ascii="Cambria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12896" behindDoc="1" locked="0" layoutInCell="1" allowOverlap="1" wp14:anchorId="04F6BAA7" wp14:editId="08634D1F">
              <wp:simplePos x="0" y="0"/>
              <wp:positionH relativeFrom="page">
                <wp:posOffset>1400175</wp:posOffset>
              </wp:positionH>
              <wp:positionV relativeFrom="page">
                <wp:posOffset>10144125</wp:posOffset>
              </wp:positionV>
              <wp:extent cx="5123180" cy="382905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3180" cy="382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E09F70" w14:textId="77777777" w:rsidR="00E65EB6" w:rsidRDefault="00351EA3">
                          <w:pPr>
                            <w:spacing w:before="20"/>
                            <w:ind w:left="2766" w:right="3" w:hanging="2747"/>
                            <w:rPr>
                              <w:rFonts w:ascii="Cambria" w:hAnsi="Cambri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sz w:val="24"/>
                            </w:rPr>
                            <w:t>Av. Amazonas, 280 – Jardim Lindóia – CEP: 87360-000 – Goioerê – Paraná</w:t>
                          </w:r>
                          <w:r>
                            <w:rPr>
                              <w:rFonts w:ascii="Cambria" w:hAnsi="Cambria"/>
                              <w:b/>
                              <w:spacing w:val="-50"/>
                              <w:sz w:val="2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mbria" w:hAnsi="Cambria"/>
                                <w:b/>
                                <w:sz w:val="24"/>
                              </w:rPr>
                              <w:t>www.goioere.pr.gov.br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8" type="#_x0000_t202" style="position:absolute;margin-left:110.25pt;margin-top:798.75pt;width:403.4pt;height:30.15pt;z-index:-1600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" filled="f" stroked="f">
              <v:textbox inset="0,0,0,0">
                <w:txbxContent>
                  <w:p w:rsidR="00E65EB6" w:rsidRDefault="00351EA3">
                    <w:pPr>
                      <w:spacing w:before="20"/>
                      <w:ind w:left="2766" w:right="3" w:hanging="2747"/>
                      <w:rPr>
                        <w:rFonts w:ascii="Cambria" w:hAnsi="Cambria"/>
                        <w:b/>
                        <w:sz w:val="24"/>
                      </w:rPr>
                    </w:pPr>
                    <w:r>
                      <w:rPr>
                        <w:rFonts w:ascii="Cambria" w:hAnsi="Cambria"/>
                        <w:b/>
                        <w:sz w:val="24"/>
                      </w:rPr>
                      <w:t>Av. Amazonas, 280 – Jardim Lindóia – CEP: 87360-000 – Goioerê – Paraná</w:t>
                    </w:r>
                    <w:r>
                      <w:rPr>
                        <w:rFonts w:ascii="Cambria" w:hAnsi="Cambria"/>
                        <w:b/>
                        <w:spacing w:val="-50"/>
                        <w:sz w:val="24"/>
                      </w:rPr>
                      <w:t xml:space="preserve"> </w:t>
                    </w:r>
                    <w:hyperlink r:id="rId2">
                      <w:r>
                        <w:rPr>
                          <w:rFonts w:ascii="Cambria" w:hAnsi="Cambria"/>
                          <w:b/>
                          <w:sz w:val="24"/>
                        </w:rPr>
                        <w:t>www.goioere.pr.gov.br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36667" w14:textId="77777777" w:rsidR="005B3D48" w:rsidRDefault="005B3D48">
      <w:r>
        <w:separator/>
      </w:r>
    </w:p>
  </w:footnote>
  <w:footnote w:type="continuationSeparator" w:id="0">
    <w:p w14:paraId="4089BD65" w14:textId="77777777" w:rsidR="005B3D48" w:rsidRDefault="005B3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CADB7" w14:textId="77777777" w:rsidR="00E65EB6" w:rsidRDefault="00351EA3">
    <w:pPr>
      <w:pStyle w:val="Corpodetexto"/>
      <w:spacing w:before="0"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7311360" behindDoc="1" locked="0" layoutInCell="1" allowOverlap="1" wp14:anchorId="182A657E" wp14:editId="2D8459F5">
          <wp:simplePos x="0" y="0"/>
          <wp:positionH relativeFrom="page">
            <wp:posOffset>1377314</wp:posOffset>
          </wp:positionH>
          <wp:positionV relativeFrom="page">
            <wp:posOffset>454787</wp:posOffset>
          </wp:positionV>
          <wp:extent cx="1114981" cy="1054609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4981" cy="10546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B6F70">
      <w:rPr>
        <w:noProof/>
      </w:rPr>
      <mc:AlternateContent>
        <mc:Choice Requires="wps">
          <w:drawing>
            <wp:anchor distT="0" distB="0" distL="114300" distR="114300" simplePos="0" relativeHeight="487311872" behindDoc="1" locked="0" layoutInCell="1" allowOverlap="1" wp14:anchorId="497BD4E9" wp14:editId="2EA3BE5F">
              <wp:simplePos x="0" y="0"/>
              <wp:positionH relativeFrom="page">
                <wp:posOffset>2702560</wp:posOffset>
              </wp:positionH>
              <wp:positionV relativeFrom="page">
                <wp:posOffset>601345</wp:posOffset>
              </wp:positionV>
              <wp:extent cx="3801745" cy="767715"/>
              <wp:effectExtent l="0" t="0" r="0" b="0"/>
              <wp:wrapNone/>
              <wp:docPr id="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01745" cy="767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92576E" w14:textId="77777777" w:rsidR="00E65EB6" w:rsidRDefault="00351EA3">
                          <w:pPr>
                            <w:spacing w:before="18"/>
                            <w:ind w:left="20"/>
                            <w:rPr>
                              <w:rFonts w:ascii="Cambria" w:hAnsi="Cambria"/>
                              <w:sz w:val="56"/>
                            </w:rPr>
                          </w:pPr>
                          <w:r>
                            <w:rPr>
                              <w:rFonts w:ascii="Cambria" w:hAnsi="Cambria"/>
                              <w:sz w:val="56"/>
                            </w:rPr>
                            <w:t>MUNICÍPIO</w:t>
                          </w:r>
                          <w:r>
                            <w:rPr>
                              <w:rFonts w:ascii="Cambria" w:hAnsi="Cambria"/>
                              <w:spacing w:val="7"/>
                              <w:sz w:val="5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56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spacing w:val="5"/>
                              <w:sz w:val="5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56"/>
                            </w:rPr>
                            <w:t>GOIOERÊ</w:t>
                          </w:r>
                        </w:p>
                        <w:p w14:paraId="5D310780" w14:textId="77777777" w:rsidR="00E65EB6" w:rsidRDefault="00351EA3">
                          <w:pPr>
                            <w:spacing w:line="280" w:lineRule="exact"/>
                            <w:ind w:left="1189" w:right="2070"/>
                            <w:jc w:val="center"/>
                            <w:rPr>
                              <w:rFonts w:ascii="Cambria" w:hAnsi="Cambri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sz w:val="24"/>
                            </w:rPr>
                            <w:t>Estado do Paraná</w:t>
                          </w:r>
                        </w:p>
                        <w:p w14:paraId="3CF9B2F6" w14:textId="77777777" w:rsidR="00E65EB6" w:rsidRDefault="00351EA3">
                          <w:pPr>
                            <w:spacing w:line="234" w:lineRule="exact"/>
                            <w:ind w:left="1191" w:right="2070"/>
                            <w:jc w:val="center"/>
                            <w:rPr>
                              <w:rFonts w:ascii="Cambria"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sz w:val="20"/>
                            </w:rPr>
                            <w:t>CNPJ/MF: 78.198.975/0001-63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12.8pt;margin-top:47.35pt;width:299.35pt;height:60.45pt;z-index:-1600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" filled="f" stroked="f">
              <v:textbox inset="0,0,0,0">
                <w:txbxContent>
                  <w:p w:rsidR="00E65EB6" w:rsidRDefault="00351EA3">
                    <w:pPr>
                      <w:spacing w:before="18"/>
                      <w:ind w:left="20"/>
                      <w:rPr>
                        <w:rFonts w:ascii="Cambria" w:hAnsi="Cambria"/>
                        <w:sz w:val="56"/>
                      </w:rPr>
                    </w:pPr>
                    <w:r>
                      <w:rPr>
                        <w:rFonts w:ascii="Cambria" w:hAnsi="Cambria"/>
                        <w:sz w:val="56"/>
                      </w:rPr>
                      <w:t>MUNICÍPIO</w:t>
                    </w:r>
                    <w:r>
                      <w:rPr>
                        <w:rFonts w:ascii="Cambria" w:hAnsi="Cambria"/>
                        <w:spacing w:val="7"/>
                        <w:sz w:val="56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56"/>
                      </w:rPr>
                      <w:t>DE</w:t>
                    </w:r>
                    <w:r>
                      <w:rPr>
                        <w:rFonts w:ascii="Cambria" w:hAnsi="Cambria"/>
                        <w:spacing w:val="5"/>
                        <w:sz w:val="56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56"/>
                      </w:rPr>
                      <w:t>GOIOERÊ</w:t>
                    </w:r>
                  </w:p>
                  <w:p w:rsidR="00E65EB6" w:rsidRDefault="00351EA3">
                    <w:pPr>
                      <w:spacing w:line="280" w:lineRule="exact"/>
                      <w:ind w:left="1189" w:right="2070"/>
                      <w:jc w:val="center"/>
                      <w:rPr>
                        <w:rFonts w:ascii="Cambria" w:hAnsi="Cambria"/>
                        <w:b/>
                        <w:sz w:val="24"/>
                      </w:rPr>
                    </w:pPr>
                    <w:r>
                      <w:rPr>
                        <w:rFonts w:ascii="Cambria" w:hAnsi="Cambria"/>
                        <w:b/>
                        <w:sz w:val="24"/>
                      </w:rPr>
                      <w:t>Estado do Paraná</w:t>
                    </w:r>
                  </w:p>
                  <w:p w:rsidR="00E65EB6" w:rsidRDefault="00351EA3">
                    <w:pPr>
                      <w:spacing w:line="234" w:lineRule="exact"/>
                      <w:ind w:left="1191" w:right="2070"/>
                      <w:jc w:val="center"/>
                      <w:rPr>
                        <w:rFonts w:ascii="Cambria"/>
                        <w:sz w:val="20"/>
                      </w:rPr>
                    </w:pPr>
                    <w:r>
                      <w:rPr>
                        <w:rFonts w:ascii="Cambria"/>
                        <w:sz w:val="20"/>
                      </w:rPr>
                      <w:t>CNPJ/MF: 78.198.975/0001-63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72039"/>
    <w:multiLevelType w:val="multilevel"/>
    <w:tmpl w:val="9D266240"/>
    <w:lvl w:ilvl="0">
      <w:start w:val="10"/>
      <w:numFmt w:val="decimal"/>
      <w:lvlText w:val="%1"/>
      <w:lvlJc w:val="left"/>
      <w:pPr>
        <w:ind w:left="582" w:hanging="48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82" w:hanging="4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3" w:hanging="7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14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2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9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6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2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51" w:hanging="720"/>
      </w:pPr>
      <w:rPr>
        <w:rFonts w:hint="default"/>
        <w:lang w:val="pt-PT" w:eastAsia="en-US" w:bidi="ar-SA"/>
      </w:rPr>
    </w:lvl>
  </w:abstractNum>
  <w:abstractNum w:abstractNumId="1" w15:restartNumberingAfterBreak="0">
    <w:nsid w:val="16AF7329"/>
    <w:multiLevelType w:val="hybridMultilevel"/>
    <w:tmpl w:val="84B0E05E"/>
    <w:lvl w:ilvl="0" w:tplc="373A1ACE">
      <w:start w:val="1"/>
      <w:numFmt w:val="lowerLetter"/>
      <w:lvlText w:val="%1)"/>
      <w:lvlJc w:val="left"/>
      <w:pPr>
        <w:ind w:left="489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F3878B2">
      <w:numFmt w:val="bullet"/>
      <w:lvlText w:val="•"/>
      <w:lvlJc w:val="left"/>
      <w:pPr>
        <w:ind w:left="1362" w:hanging="246"/>
      </w:pPr>
      <w:rPr>
        <w:rFonts w:hint="default"/>
        <w:lang w:val="pt-PT" w:eastAsia="en-US" w:bidi="ar-SA"/>
      </w:rPr>
    </w:lvl>
    <w:lvl w:ilvl="2" w:tplc="E5C691E0">
      <w:numFmt w:val="bullet"/>
      <w:lvlText w:val="•"/>
      <w:lvlJc w:val="left"/>
      <w:pPr>
        <w:ind w:left="2245" w:hanging="246"/>
      </w:pPr>
      <w:rPr>
        <w:rFonts w:hint="default"/>
        <w:lang w:val="pt-PT" w:eastAsia="en-US" w:bidi="ar-SA"/>
      </w:rPr>
    </w:lvl>
    <w:lvl w:ilvl="3" w:tplc="CEBC7784">
      <w:numFmt w:val="bullet"/>
      <w:lvlText w:val="•"/>
      <w:lvlJc w:val="left"/>
      <w:pPr>
        <w:ind w:left="3127" w:hanging="246"/>
      </w:pPr>
      <w:rPr>
        <w:rFonts w:hint="default"/>
        <w:lang w:val="pt-PT" w:eastAsia="en-US" w:bidi="ar-SA"/>
      </w:rPr>
    </w:lvl>
    <w:lvl w:ilvl="4" w:tplc="740EA0C8">
      <w:numFmt w:val="bullet"/>
      <w:lvlText w:val="•"/>
      <w:lvlJc w:val="left"/>
      <w:pPr>
        <w:ind w:left="4010" w:hanging="246"/>
      </w:pPr>
      <w:rPr>
        <w:rFonts w:hint="default"/>
        <w:lang w:val="pt-PT" w:eastAsia="en-US" w:bidi="ar-SA"/>
      </w:rPr>
    </w:lvl>
    <w:lvl w:ilvl="5" w:tplc="CB120A0A">
      <w:numFmt w:val="bullet"/>
      <w:lvlText w:val="•"/>
      <w:lvlJc w:val="left"/>
      <w:pPr>
        <w:ind w:left="4893" w:hanging="246"/>
      </w:pPr>
      <w:rPr>
        <w:rFonts w:hint="default"/>
        <w:lang w:val="pt-PT" w:eastAsia="en-US" w:bidi="ar-SA"/>
      </w:rPr>
    </w:lvl>
    <w:lvl w:ilvl="6" w:tplc="99D89056">
      <w:numFmt w:val="bullet"/>
      <w:lvlText w:val="•"/>
      <w:lvlJc w:val="left"/>
      <w:pPr>
        <w:ind w:left="5775" w:hanging="246"/>
      </w:pPr>
      <w:rPr>
        <w:rFonts w:hint="default"/>
        <w:lang w:val="pt-PT" w:eastAsia="en-US" w:bidi="ar-SA"/>
      </w:rPr>
    </w:lvl>
    <w:lvl w:ilvl="7" w:tplc="C3C2A2E0">
      <w:numFmt w:val="bullet"/>
      <w:lvlText w:val="•"/>
      <w:lvlJc w:val="left"/>
      <w:pPr>
        <w:ind w:left="6658" w:hanging="246"/>
      </w:pPr>
      <w:rPr>
        <w:rFonts w:hint="default"/>
        <w:lang w:val="pt-PT" w:eastAsia="en-US" w:bidi="ar-SA"/>
      </w:rPr>
    </w:lvl>
    <w:lvl w:ilvl="8" w:tplc="D85CBE8C">
      <w:numFmt w:val="bullet"/>
      <w:lvlText w:val="•"/>
      <w:lvlJc w:val="left"/>
      <w:pPr>
        <w:ind w:left="7541" w:hanging="246"/>
      </w:pPr>
      <w:rPr>
        <w:rFonts w:hint="default"/>
        <w:lang w:val="pt-PT" w:eastAsia="en-US" w:bidi="ar-SA"/>
      </w:rPr>
    </w:lvl>
  </w:abstractNum>
  <w:abstractNum w:abstractNumId="2" w15:restartNumberingAfterBreak="0">
    <w:nsid w:val="26734665"/>
    <w:multiLevelType w:val="multilevel"/>
    <w:tmpl w:val="C958A7EE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9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3" w:hanging="6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520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40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840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60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046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133" w:hanging="600"/>
      </w:pPr>
      <w:rPr>
        <w:rFonts w:hint="default"/>
        <w:lang w:val="pt-PT" w:eastAsia="en-US" w:bidi="ar-SA"/>
      </w:rPr>
    </w:lvl>
  </w:abstractNum>
  <w:abstractNum w:abstractNumId="3" w15:restartNumberingAfterBreak="0">
    <w:nsid w:val="44443465"/>
    <w:multiLevelType w:val="multilevel"/>
    <w:tmpl w:val="F1EEEE8E"/>
    <w:lvl w:ilvl="0">
      <w:start w:val="3"/>
      <w:numFmt w:val="decimal"/>
      <w:lvlText w:val="%1"/>
      <w:lvlJc w:val="left"/>
      <w:pPr>
        <w:ind w:left="102" w:hanging="36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6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41" w:hanging="3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1" w:hanging="3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2" w:hanging="3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3" w:hanging="3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3" w:hanging="3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4" w:hanging="3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5" w:hanging="368"/>
      </w:pPr>
      <w:rPr>
        <w:rFonts w:hint="default"/>
        <w:lang w:val="pt-PT" w:eastAsia="en-US" w:bidi="ar-SA"/>
      </w:rPr>
    </w:lvl>
  </w:abstractNum>
  <w:abstractNum w:abstractNumId="4" w15:restartNumberingAfterBreak="0">
    <w:nsid w:val="45E0559C"/>
    <w:multiLevelType w:val="hybridMultilevel"/>
    <w:tmpl w:val="0B68FB5E"/>
    <w:lvl w:ilvl="0" w:tplc="D9A06244">
      <w:start w:val="1"/>
      <w:numFmt w:val="lowerLetter"/>
      <w:lvlText w:val="%1)"/>
      <w:lvlJc w:val="left"/>
      <w:pPr>
        <w:ind w:left="243" w:hanging="276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6A026DCC">
      <w:numFmt w:val="bullet"/>
      <w:lvlText w:val="•"/>
      <w:lvlJc w:val="left"/>
      <w:pPr>
        <w:ind w:left="1146" w:hanging="276"/>
      </w:pPr>
      <w:rPr>
        <w:rFonts w:hint="default"/>
        <w:lang w:val="pt-PT" w:eastAsia="en-US" w:bidi="ar-SA"/>
      </w:rPr>
    </w:lvl>
    <w:lvl w:ilvl="2" w:tplc="87740EFC">
      <w:numFmt w:val="bullet"/>
      <w:lvlText w:val="•"/>
      <w:lvlJc w:val="left"/>
      <w:pPr>
        <w:ind w:left="2053" w:hanging="276"/>
      </w:pPr>
      <w:rPr>
        <w:rFonts w:hint="default"/>
        <w:lang w:val="pt-PT" w:eastAsia="en-US" w:bidi="ar-SA"/>
      </w:rPr>
    </w:lvl>
    <w:lvl w:ilvl="3" w:tplc="44BC6A30">
      <w:numFmt w:val="bullet"/>
      <w:lvlText w:val="•"/>
      <w:lvlJc w:val="left"/>
      <w:pPr>
        <w:ind w:left="2959" w:hanging="276"/>
      </w:pPr>
      <w:rPr>
        <w:rFonts w:hint="default"/>
        <w:lang w:val="pt-PT" w:eastAsia="en-US" w:bidi="ar-SA"/>
      </w:rPr>
    </w:lvl>
    <w:lvl w:ilvl="4" w:tplc="16C8735C">
      <w:numFmt w:val="bullet"/>
      <w:lvlText w:val="•"/>
      <w:lvlJc w:val="left"/>
      <w:pPr>
        <w:ind w:left="3866" w:hanging="276"/>
      </w:pPr>
      <w:rPr>
        <w:rFonts w:hint="default"/>
        <w:lang w:val="pt-PT" w:eastAsia="en-US" w:bidi="ar-SA"/>
      </w:rPr>
    </w:lvl>
    <w:lvl w:ilvl="5" w:tplc="EF9E15EA">
      <w:numFmt w:val="bullet"/>
      <w:lvlText w:val="•"/>
      <w:lvlJc w:val="left"/>
      <w:pPr>
        <w:ind w:left="4773" w:hanging="276"/>
      </w:pPr>
      <w:rPr>
        <w:rFonts w:hint="default"/>
        <w:lang w:val="pt-PT" w:eastAsia="en-US" w:bidi="ar-SA"/>
      </w:rPr>
    </w:lvl>
    <w:lvl w:ilvl="6" w:tplc="F9D4F70E">
      <w:numFmt w:val="bullet"/>
      <w:lvlText w:val="•"/>
      <w:lvlJc w:val="left"/>
      <w:pPr>
        <w:ind w:left="5679" w:hanging="276"/>
      </w:pPr>
      <w:rPr>
        <w:rFonts w:hint="default"/>
        <w:lang w:val="pt-PT" w:eastAsia="en-US" w:bidi="ar-SA"/>
      </w:rPr>
    </w:lvl>
    <w:lvl w:ilvl="7" w:tplc="586EFD76">
      <w:numFmt w:val="bullet"/>
      <w:lvlText w:val="•"/>
      <w:lvlJc w:val="left"/>
      <w:pPr>
        <w:ind w:left="6586" w:hanging="276"/>
      </w:pPr>
      <w:rPr>
        <w:rFonts w:hint="default"/>
        <w:lang w:val="pt-PT" w:eastAsia="en-US" w:bidi="ar-SA"/>
      </w:rPr>
    </w:lvl>
    <w:lvl w:ilvl="8" w:tplc="38E66248">
      <w:numFmt w:val="bullet"/>
      <w:lvlText w:val="•"/>
      <w:lvlJc w:val="left"/>
      <w:pPr>
        <w:ind w:left="7493" w:hanging="276"/>
      </w:pPr>
      <w:rPr>
        <w:rFonts w:hint="default"/>
        <w:lang w:val="pt-PT" w:eastAsia="en-US" w:bidi="ar-SA"/>
      </w:rPr>
    </w:lvl>
  </w:abstractNum>
  <w:abstractNum w:abstractNumId="5" w15:restartNumberingAfterBreak="0">
    <w:nsid w:val="49DE104B"/>
    <w:multiLevelType w:val="multilevel"/>
    <w:tmpl w:val="3FFABEFC"/>
    <w:lvl w:ilvl="0">
      <w:start w:val="11"/>
      <w:numFmt w:val="decimal"/>
      <w:lvlText w:val="%1"/>
      <w:lvlJc w:val="left"/>
      <w:pPr>
        <w:ind w:left="102" w:hanging="536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02" w:hanging="53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41" w:hanging="53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1" w:hanging="5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2" w:hanging="5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3" w:hanging="5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3" w:hanging="5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4" w:hanging="5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5" w:hanging="536"/>
      </w:pPr>
      <w:rPr>
        <w:rFonts w:hint="default"/>
        <w:lang w:val="pt-PT" w:eastAsia="en-US" w:bidi="ar-SA"/>
      </w:rPr>
    </w:lvl>
  </w:abstractNum>
  <w:abstractNum w:abstractNumId="6" w15:restartNumberingAfterBreak="0">
    <w:nsid w:val="53147BA0"/>
    <w:multiLevelType w:val="multilevel"/>
    <w:tmpl w:val="82D6E2F4"/>
    <w:lvl w:ilvl="0">
      <w:start w:val="19"/>
      <w:numFmt w:val="decimal"/>
      <w:lvlText w:val="%1"/>
      <w:lvlJc w:val="left"/>
      <w:pPr>
        <w:ind w:left="402" w:hanging="30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5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89" w:hanging="54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79" w:hanging="5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68" w:hanging="5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8" w:hanging="5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37" w:hanging="5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27" w:hanging="545"/>
      </w:pPr>
      <w:rPr>
        <w:rFonts w:hint="default"/>
        <w:lang w:val="pt-PT" w:eastAsia="en-US" w:bidi="ar-SA"/>
      </w:rPr>
    </w:lvl>
  </w:abstractNum>
  <w:abstractNum w:abstractNumId="7" w15:restartNumberingAfterBreak="0">
    <w:nsid w:val="57BF7CF6"/>
    <w:multiLevelType w:val="hybridMultilevel"/>
    <w:tmpl w:val="560C673A"/>
    <w:lvl w:ilvl="0" w:tplc="80828BFA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91366318">
      <w:numFmt w:val="bullet"/>
      <w:lvlText w:val="•"/>
      <w:lvlJc w:val="left"/>
      <w:pPr>
        <w:ind w:left="1236" w:hanging="246"/>
      </w:pPr>
      <w:rPr>
        <w:rFonts w:hint="default"/>
        <w:lang w:val="pt-PT" w:eastAsia="en-US" w:bidi="ar-SA"/>
      </w:rPr>
    </w:lvl>
    <w:lvl w:ilvl="2" w:tplc="1B04E382">
      <w:numFmt w:val="bullet"/>
      <w:lvlText w:val="•"/>
      <w:lvlJc w:val="left"/>
      <w:pPr>
        <w:ind w:left="2133" w:hanging="246"/>
      </w:pPr>
      <w:rPr>
        <w:rFonts w:hint="default"/>
        <w:lang w:val="pt-PT" w:eastAsia="en-US" w:bidi="ar-SA"/>
      </w:rPr>
    </w:lvl>
    <w:lvl w:ilvl="3" w:tplc="84FAF8AC">
      <w:numFmt w:val="bullet"/>
      <w:lvlText w:val="•"/>
      <w:lvlJc w:val="left"/>
      <w:pPr>
        <w:ind w:left="3029" w:hanging="246"/>
      </w:pPr>
      <w:rPr>
        <w:rFonts w:hint="default"/>
        <w:lang w:val="pt-PT" w:eastAsia="en-US" w:bidi="ar-SA"/>
      </w:rPr>
    </w:lvl>
    <w:lvl w:ilvl="4" w:tplc="A90EF8BA">
      <w:numFmt w:val="bullet"/>
      <w:lvlText w:val="•"/>
      <w:lvlJc w:val="left"/>
      <w:pPr>
        <w:ind w:left="3926" w:hanging="246"/>
      </w:pPr>
      <w:rPr>
        <w:rFonts w:hint="default"/>
        <w:lang w:val="pt-PT" w:eastAsia="en-US" w:bidi="ar-SA"/>
      </w:rPr>
    </w:lvl>
    <w:lvl w:ilvl="5" w:tplc="BE020BEE">
      <w:numFmt w:val="bullet"/>
      <w:lvlText w:val="•"/>
      <w:lvlJc w:val="left"/>
      <w:pPr>
        <w:ind w:left="4823" w:hanging="246"/>
      </w:pPr>
      <w:rPr>
        <w:rFonts w:hint="default"/>
        <w:lang w:val="pt-PT" w:eastAsia="en-US" w:bidi="ar-SA"/>
      </w:rPr>
    </w:lvl>
    <w:lvl w:ilvl="6" w:tplc="2E40C990">
      <w:numFmt w:val="bullet"/>
      <w:lvlText w:val="•"/>
      <w:lvlJc w:val="left"/>
      <w:pPr>
        <w:ind w:left="5719" w:hanging="246"/>
      </w:pPr>
      <w:rPr>
        <w:rFonts w:hint="default"/>
        <w:lang w:val="pt-PT" w:eastAsia="en-US" w:bidi="ar-SA"/>
      </w:rPr>
    </w:lvl>
    <w:lvl w:ilvl="7" w:tplc="3D6477BC">
      <w:numFmt w:val="bullet"/>
      <w:lvlText w:val="•"/>
      <w:lvlJc w:val="left"/>
      <w:pPr>
        <w:ind w:left="6616" w:hanging="246"/>
      </w:pPr>
      <w:rPr>
        <w:rFonts w:hint="default"/>
        <w:lang w:val="pt-PT" w:eastAsia="en-US" w:bidi="ar-SA"/>
      </w:rPr>
    </w:lvl>
    <w:lvl w:ilvl="8" w:tplc="C4E876BA">
      <w:numFmt w:val="bullet"/>
      <w:lvlText w:val="•"/>
      <w:lvlJc w:val="left"/>
      <w:pPr>
        <w:ind w:left="7513" w:hanging="246"/>
      </w:pPr>
      <w:rPr>
        <w:rFonts w:hint="default"/>
        <w:lang w:val="pt-PT" w:eastAsia="en-US" w:bidi="ar-SA"/>
      </w:rPr>
    </w:lvl>
  </w:abstractNum>
  <w:abstractNum w:abstractNumId="8" w15:restartNumberingAfterBreak="0">
    <w:nsid w:val="5AB17E54"/>
    <w:multiLevelType w:val="hybridMultilevel"/>
    <w:tmpl w:val="454A7C9C"/>
    <w:lvl w:ilvl="0" w:tplc="E7A6475A">
      <w:start w:val="1"/>
      <w:numFmt w:val="lowerLetter"/>
      <w:lvlText w:val="%1)"/>
      <w:lvlJc w:val="left"/>
      <w:pPr>
        <w:ind w:left="489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CD8C1BBA">
      <w:numFmt w:val="bullet"/>
      <w:lvlText w:val="•"/>
      <w:lvlJc w:val="left"/>
      <w:pPr>
        <w:ind w:left="1362" w:hanging="246"/>
      </w:pPr>
      <w:rPr>
        <w:rFonts w:hint="default"/>
        <w:lang w:val="pt-PT" w:eastAsia="en-US" w:bidi="ar-SA"/>
      </w:rPr>
    </w:lvl>
    <w:lvl w:ilvl="2" w:tplc="388EF4E8">
      <w:numFmt w:val="bullet"/>
      <w:lvlText w:val="•"/>
      <w:lvlJc w:val="left"/>
      <w:pPr>
        <w:ind w:left="2245" w:hanging="246"/>
      </w:pPr>
      <w:rPr>
        <w:rFonts w:hint="default"/>
        <w:lang w:val="pt-PT" w:eastAsia="en-US" w:bidi="ar-SA"/>
      </w:rPr>
    </w:lvl>
    <w:lvl w:ilvl="3" w:tplc="1CDEF876">
      <w:numFmt w:val="bullet"/>
      <w:lvlText w:val="•"/>
      <w:lvlJc w:val="left"/>
      <w:pPr>
        <w:ind w:left="3127" w:hanging="246"/>
      </w:pPr>
      <w:rPr>
        <w:rFonts w:hint="default"/>
        <w:lang w:val="pt-PT" w:eastAsia="en-US" w:bidi="ar-SA"/>
      </w:rPr>
    </w:lvl>
    <w:lvl w:ilvl="4" w:tplc="69322576">
      <w:numFmt w:val="bullet"/>
      <w:lvlText w:val="•"/>
      <w:lvlJc w:val="left"/>
      <w:pPr>
        <w:ind w:left="4010" w:hanging="246"/>
      </w:pPr>
      <w:rPr>
        <w:rFonts w:hint="default"/>
        <w:lang w:val="pt-PT" w:eastAsia="en-US" w:bidi="ar-SA"/>
      </w:rPr>
    </w:lvl>
    <w:lvl w:ilvl="5" w:tplc="6DD875F2">
      <w:numFmt w:val="bullet"/>
      <w:lvlText w:val="•"/>
      <w:lvlJc w:val="left"/>
      <w:pPr>
        <w:ind w:left="4893" w:hanging="246"/>
      </w:pPr>
      <w:rPr>
        <w:rFonts w:hint="default"/>
        <w:lang w:val="pt-PT" w:eastAsia="en-US" w:bidi="ar-SA"/>
      </w:rPr>
    </w:lvl>
    <w:lvl w:ilvl="6" w:tplc="1EEC9B2A">
      <w:numFmt w:val="bullet"/>
      <w:lvlText w:val="•"/>
      <w:lvlJc w:val="left"/>
      <w:pPr>
        <w:ind w:left="5775" w:hanging="246"/>
      </w:pPr>
      <w:rPr>
        <w:rFonts w:hint="default"/>
        <w:lang w:val="pt-PT" w:eastAsia="en-US" w:bidi="ar-SA"/>
      </w:rPr>
    </w:lvl>
    <w:lvl w:ilvl="7" w:tplc="21F4F800">
      <w:numFmt w:val="bullet"/>
      <w:lvlText w:val="•"/>
      <w:lvlJc w:val="left"/>
      <w:pPr>
        <w:ind w:left="6658" w:hanging="246"/>
      </w:pPr>
      <w:rPr>
        <w:rFonts w:hint="default"/>
        <w:lang w:val="pt-PT" w:eastAsia="en-US" w:bidi="ar-SA"/>
      </w:rPr>
    </w:lvl>
    <w:lvl w:ilvl="8" w:tplc="D5AA6798">
      <w:numFmt w:val="bullet"/>
      <w:lvlText w:val="•"/>
      <w:lvlJc w:val="left"/>
      <w:pPr>
        <w:ind w:left="7541" w:hanging="246"/>
      </w:pPr>
      <w:rPr>
        <w:rFonts w:hint="default"/>
        <w:lang w:val="pt-PT" w:eastAsia="en-US" w:bidi="ar-SA"/>
      </w:rPr>
    </w:lvl>
  </w:abstractNum>
  <w:abstractNum w:abstractNumId="9" w15:restartNumberingAfterBreak="0">
    <w:nsid w:val="5EA76B28"/>
    <w:multiLevelType w:val="hybridMultilevel"/>
    <w:tmpl w:val="5714EA80"/>
    <w:lvl w:ilvl="0" w:tplc="C9A41612">
      <w:start w:val="1"/>
      <w:numFmt w:val="lowerLetter"/>
      <w:lvlText w:val="%1)"/>
      <w:lvlJc w:val="left"/>
      <w:pPr>
        <w:ind w:left="243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F5323318">
      <w:numFmt w:val="bullet"/>
      <w:lvlText w:val="•"/>
      <w:lvlJc w:val="left"/>
      <w:pPr>
        <w:ind w:left="1146" w:hanging="250"/>
      </w:pPr>
      <w:rPr>
        <w:rFonts w:hint="default"/>
        <w:lang w:val="pt-PT" w:eastAsia="en-US" w:bidi="ar-SA"/>
      </w:rPr>
    </w:lvl>
    <w:lvl w:ilvl="2" w:tplc="72D031B8">
      <w:numFmt w:val="bullet"/>
      <w:lvlText w:val="•"/>
      <w:lvlJc w:val="left"/>
      <w:pPr>
        <w:ind w:left="2053" w:hanging="250"/>
      </w:pPr>
      <w:rPr>
        <w:rFonts w:hint="default"/>
        <w:lang w:val="pt-PT" w:eastAsia="en-US" w:bidi="ar-SA"/>
      </w:rPr>
    </w:lvl>
    <w:lvl w:ilvl="3" w:tplc="DADCE718">
      <w:numFmt w:val="bullet"/>
      <w:lvlText w:val="•"/>
      <w:lvlJc w:val="left"/>
      <w:pPr>
        <w:ind w:left="2959" w:hanging="250"/>
      </w:pPr>
      <w:rPr>
        <w:rFonts w:hint="default"/>
        <w:lang w:val="pt-PT" w:eastAsia="en-US" w:bidi="ar-SA"/>
      </w:rPr>
    </w:lvl>
    <w:lvl w:ilvl="4" w:tplc="0BE21F6E">
      <w:numFmt w:val="bullet"/>
      <w:lvlText w:val="•"/>
      <w:lvlJc w:val="left"/>
      <w:pPr>
        <w:ind w:left="3866" w:hanging="250"/>
      </w:pPr>
      <w:rPr>
        <w:rFonts w:hint="default"/>
        <w:lang w:val="pt-PT" w:eastAsia="en-US" w:bidi="ar-SA"/>
      </w:rPr>
    </w:lvl>
    <w:lvl w:ilvl="5" w:tplc="1A22148C">
      <w:numFmt w:val="bullet"/>
      <w:lvlText w:val="•"/>
      <w:lvlJc w:val="left"/>
      <w:pPr>
        <w:ind w:left="4773" w:hanging="250"/>
      </w:pPr>
      <w:rPr>
        <w:rFonts w:hint="default"/>
        <w:lang w:val="pt-PT" w:eastAsia="en-US" w:bidi="ar-SA"/>
      </w:rPr>
    </w:lvl>
    <w:lvl w:ilvl="6" w:tplc="C18A7658">
      <w:numFmt w:val="bullet"/>
      <w:lvlText w:val="•"/>
      <w:lvlJc w:val="left"/>
      <w:pPr>
        <w:ind w:left="5679" w:hanging="250"/>
      </w:pPr>
      <w:rPr>
        <w:rFonts w:hint="default"/>
        <w:lang w:val="pt-PT" w:eastAsia="en-US" w:bidi="ar-SA"/>
      </w:rPr>
    </w:lvl>
    <w:lvl w:ilvl="7" w:tplc="75BAD608">
      <w:numFmt w:val="bullet"/>
      <w:lvlText w:val="•"/>
      <w:lvlJc w:val="left"/>
      <w:pPr>
        <w:ind w:left="6586" w:hanging="250"/>
      </w:pPr>
      <w:rPr>
        <w:rFonts w:hint="default"/>
        <w:lang w:val="pt-PT" w:eastAsia="en-US" w:bidi="ar-SA"/>
      </w:rPr>
    </w:lvl>
    <w:lvl w:ilvl="8" w:tplc="915AB7E8">
      <w:numFmt w:val="bullet"/>
      <w:lvlText w:val="•"/>
      <w:lvlJc w:val="left"/>
      <w:pPr>
        <w:ind w:left="7493" w:hanging="250"/>
      </w:pPr>
      <w:rPr>
        <w:rFonts w:hint="default"/>
        <w:lang w:val="pt-PT" w:eastAsia="en-US" w:bidi="ar-SA"/>
      </w:rPr>
    </w:lvl>
  </w:abstractNum>
  <w:abstractNum w:abstractNumId="10" w15:restartNumberingAfterBreak="0">
    <w:nsid w:val="66C14700"/>
    <w:multiLevelType w:val="multilevel"/>
    <w:tmpl w:val="38322144"/>
    <w:lvl w:ilvl="0">
      <w:start w:val="5"/>
      <w:numFmt w:val="decimal"/>
      <w:lvlText w:val="%1"/>
      <w:lvlJc w:val="left"/>
      <w:pPr>
        <w:ind w:left="522" w:hanging="42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522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29" w:hanging="5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55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3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1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0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49" w:hanging="540"/>
      </w:pPr>
      <w:rPr>
        <w:rFonts w:hint="default"/>
        <w:lang w:val="pt-PT" w:eastAsia="en-US" w:bidi="ar-SA"/>
      </w:rPr>
    </w:lvl>
  </w:abstractNum>
  <w:num w:numId="1" w16cid:durableId="2065442046">
    <w:abstractNumId w:val="6"/>
  </w:num>
  <w:num w:numId="2" w16cid:durableId="1519660179">
    <w:abstractNumId w:val="4"/>
  </w:num>
  <w:num w:numId="3" w16cid:durableId="1994523851">
    <w:abstractNumId w:val="9"/>
  </w:num>
  <w:num w:numId="4" w16cid:durableId="707880920">
    <w:abstractNumId w:val="7"/>
  </w:num>
  <w:num w:numId="5" w16cid:durableId="1827479710">
    <w:abstractNumId w:val="1"/>
  </w:num>
  <w:num w:numId="6" w16cid:durableId="1690835339">
    <w:abstractNumId w:val="8"/>
  </w:num>
  <w:num w:numId="7" w16cid:durableId="2095349335">
    <w:abstractNumId w:val="5"/>
  </w:num>
  <w:num w:numId="8" w16cid:durableId="358287041">
    <w:abstractNumId w:val="0"/>
  </w:num>
  <w:num w:numId="9" w16cid:durableId="128284984">
    <w:abstractNumId w:val="10"/>
  </w:num>
  <w:num w:numId="10" w16cid:durableId="179009806">
    <w:abstractNumId w:val="3"/>
  </w:num>
  <w:num w:numId="11" w16cid:durableId="7636914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EB6"/>
    <w:rsid w:val="00072482"/>
    <w:rsid w:val="0012301C"/>
    <w:rsid w:val="00351EA3"/>
    <w:rsid w:val="00372755"/>
    <w:rsid w:val="003A2557"/>
    <w:rsid w:val="005B3D48"/>
    <w:rsid w:val="005B6F70"/>
    <w:rsid w:val="006475A0"/>
    <w:rsid w:val="00700950"/>
    <w:rsid w:val="009167DC"/>
    <w:rsid w:val="00A14C1C"/>
    <w:rsid w:val="00A21CE5"/>
    <w:rsid w:val="00AA4310"/>
    <w:rsid w:val="00AD119A"/>
    <w:rsid w:val="00E04470"/>
    <w:rsid w:val="00E65EB6"/>
    <w:rsid w:val="00F7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465EEB"/>
  <w15:docId w15:val="{1C2A8783-D250-4107-A522-A4029CB32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120"/>
      <w:ind w:left="462" w:hanging="24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20"/>
      <w:ind w:left="102"/>
      <w:jc w:val="both"/>
    </w:pPr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8"/>
      <w:ind w:left="20"/>
    </w:pPr>
    <w:rPr>
      <w:rFonts w:ascii="Cambria" w:eastAsia="Cambria" w:hAnsi="Cambria" w:cs="Cambria"/>
      <w:sz w:val="56"/>
      <w:szCs w:val="56"/>
    </w:rPr>
  </w:style>
  <w:style w:type="paragraph" w:styleId="PargrafodaLista">
    <w:name w:val="List Paragraph"/>
    <w:basedOn w:val="Normal"/>
    <w:uiPriority w:val="1"/>
    <w:qFormat/>
    <w:pPr>
      <w:spacing w:before="120"/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20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0950"/>
    <w:rPr>
      <w:rFonts w:ascii="Arial" w:hAnsi="Arial"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0950"/>
    <w:rPr>
      <w:rFonts w:ascii="Arial" w:eastAsia="Times New Roman" w:hAnsi="Arial" w:cs="Arial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4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atalogo.compras.gov.br/cnbsweb/busc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oioere.pr.gov.br/" TargetMode="External"/><Relationship Id="rId1" Type="http://schemas.openxmlformats.org/officeDocument/2006/relationships/hyperlink" Target="http://www.goioere.pr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4597</Words>
  <Characters>24828</Characters>
  <Application>Microsoft Office Word</Application>
  <DocSecurity>0</DocSecurity>
  <Lines>206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29367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Licitacao-Cintia</cp:lastModifiedBy>
  <cp:revision>3</cp:revision>
  <cp:lastPrinted>2024-02-20T13:40:00Z</cp:lastPrinted>
  <dcterms:created xsi:type="dcterms:W3CDTF">2024-02-28T20:11:00Z</dcterms:created>
  <dcterms:modified xsi:type="dcterms:W3CDTF">2024-02-28T20:12:00Z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2024-02-20T00:00:00Z</vt:filetime>
  </property>
</Properties>
</file>