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0B52E" w14:textId="77777777" w:rsidR="00915056" w:rsidRDefault="00915056" w:rsidP="004222D3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9DF4622" w14:textId="45648FA7" w:rsidR="00651D3E" w:rsidRPr="00090930" w:rsidRDefault="00651D3E" w:rsidP="0009093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15056">
        <w:rPr>
          <w:rFonts w:ascii="Times New Roman" w:hAnsi="Times New Roman" w:cs="Times New Roman"/>
          <w:b/>
          <w:bCs/>
        </w:rPr>
        <w:t>FORMALIZAÇÃO DA DEMANDA</w:t>
      </w:r>
    </w:p>
    <w:p w14:paraId="07888CD7" w14:textId="25266A52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51D3E">
        <w:rPr>
          <w:rFonts w:ascii="Times New Roman" w:hAnsi="Times New Roman" w:cs="Times New Roman"/>
          <w:b/>
          <w:bCs/>
        </w:rPr>
        <w:t>1. SECRETARIA REQUERENTE DO OBJETO</w:t>
      </w:r>
    </w:p>
    <w:p w14:paraId="5D782673" w14:textId="54EA2B5C" w:rsidR="00915056" w:rsidRPr="00651D3E" w:rsidRDefault="00EE125F" w:rsidP="004222D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B16431">
        <w:rPr>
          <w:rFonts w:ascii="Times New Roman" w:hAnsi="Times New Roman" w:cs="Times New Roman"/>
        </w:rPr>
        <w:t>Secretaria</w:t>
      </w:r>
      <w:r w:rsidR="00B43687">
        <w:rPr>
          <w:rFonts w:ascii="Times New Roman" w:hAnsi="Times New Roman" w:cs="Times New Roman"/>
        </w:rPr>
        <w:t xml:space="preserve"> Municipal de Saúde e Bem Estar Social </w:t>
      </w:r>
      <w:r w:rsidR="00C10360">
        <w:rPr>
          <w:rFonts w:ascii="Times New Roman" w:hAnsi="Times New Roman" w:cs="Times New Roman"/>
        </w:rPr>
        <w:t>- CRAS</w:t>
      </w:r>
    </w:p>
    <w:p w14:paraId="263C7FA2" w14:textId="709B4A8F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51D3E">
        <w:rPr>
          <w:rFonts w:ascii="Times New Roman" w:hAnsi="Times New Roman" w:cs="Times New Roman"/>
          <w:b/>
          <w:bCs/>
        </w:rPr>
        <w:t>2. DESCRIÇÃO NECESSIDADE DO OBJETO</w:t>
      </w:r>
    </w:p>
    <w:p w14:paraId="3002A1AB" w14:textId="2246695C" w:rsidR="005A1F1E" w:rsidRPr="006D5CF3" w:rsidRDefault="005A1F1E" w:rsidP="001D5504">
      <w:pPr>
        <w:spacing w:before="240"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EE125F">
        <w:rPr>
          <w:rFonts w:ascii="Times New Roman" w:hAnsi="Times New Roman" w:cs="Times New Roman"/>
        </w:rPr>
        <w:t xml:space="preserve"> </w:t>
      </w:r>
      <w:r w:rsidRPr="001D5504">
        <w:rPr>
          <w:rFonts w:ascii="Times New Roman" w:hAnsi="Times New Roman" w:cs="Times New Roman"/>
        </w:rPr>
        <w:t>Contratação de empresa especializada para o fornecimento de tecidos e aviamentos diversos, destinados ao desenvolvimento das atividades do Serviço de Convivência e Fortalecimento de Vínculos (SCFV)</w:t>
      </w:r>
      <w:r w:rsidR="001D5504" w:rsidRPr="001D5504">
        <w:rPr>
          <w:rFonts w:ascii="Times New Roman" w:hAnsi="Times New Roman" w:cs="Times New Roman"/>
        </w:rPr>
        <w:t xml:space="preserve"> e do </w:t>
      </w:r>
      <w:r w:rsidR="001D5504" w:rsidRPr="001D5504">
        <w:rPr>
          <w:rFonts w:ascii="Times New Roman" w:eastAsia="Times New Roman" w:hAnsi="Times New Roman" w:cs="Times New Roman"/>
          <w:lang w:eastAsia="pt-BR"/>
        </w:rPr>
        <w:t xml:space="preserve">Serviço de Proteção e Atendimento Integral à Família (PAIF) </w:t>
      </w:r>
      <w:r w:rsidRPr="001D5504">
        <w:rPr>
          <w:rFonts w:ascii="Times New Roman" w:hAnsi="Times New Roman" w:cs="Times New Roman"/>
        </w:rPr>
        <w:t>do Centro de Referência de Assistência Social – CRAS</w:t>
      </w:r>
      <w:r>
        <w:rPr>
          <w:rFonts w:ascii="Times New Roman" w:hAnsi="Times New Roman" w:cs="Times New Roman"/>
        </w:rPr>
        <w:t>.</w:t>
      </w:r>
    </w:p>
    <w:p w14:paraId="50E1A167" w14:textId="40EC3B63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51D3E">
        <w:rPr>
          <w:rFonts w:ascii="Times New Roman" w:hAnsi="Times New Roman" w:cs="Times New Roman"/>
          <w:b/>
          <w:bCs/>
        </w:rPr>
        <w:t>3. JUSTIFICATIVA DA NECESSIDADE DO OBJETO</w:t>
      </w:r>
    </w:p>
    <w:p w14:paraId="08734EB6" w14:textId="48888EE6" w:rsidR="00B43687" w:rsidRDefault="00B43687" w:rsidP="00B43687">
      <w:pPr>
        <w:spacing w:before="24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CRAS</w:t>
      </w:r>
      <w:r w:rsidR="00580B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é um equipamento público no qual são oferecidos serviços, programas e benefícios com o objetivo de prevenir situações de risco e de fortalecer os vínculos familiares e comunitários.</w:t>
      </w:r>
    </w:p>
    <w:p w14:paraId="4A9F4DF2" w14:textId="77777777" w:rsidR="00B43687" w:rsidRDefault="00B43687" w:rsidP="00B43687">
      <w:pPr>
        <w:spacing w:before="24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Sistema Único de Assistência Social (SUAS) está organizado por meio de uma rede de proteção social, que pode ser básica ou especial. As unidades que ofertam serviços e programas desse sistema descentralizado e participativo são </w:t>
      </w:r>
      <w:proofErr w:type="gramStart"/>
      <w:r>
        <w:rPr>
          <w:rFonts w:ascii="Times New Roman" w:hAnsi="Times New Roman" w:cs="Times New Roman"/>
          <w:sz w:val="24"/>
          <w:szCs w:val="24"/>
        </w:rPr>
        <w:t>chamados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CRAS e CREAS (Centro de Referência Especializado de Assistência Social).</w:t>
      </w:r>
    </w:p>
    <w:p w14:paraId="5C7E0EBC" w14:textId="77777777" w:rsidR="00B43687" w:rsidRDefault="00B43687" w:rsidP="00B43687">
      <w:pPr>
        <w:spacing w:before="24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Constituindo-se como uma referência para a comunidade, um espaço de convivência e a porta de entrada para os serviços da Assistência Social no SUAS, o objetivo principal do CRAS é desenvolver as potencialidades, o protagonismo e a autonomia dos indivíduos.</w:t>
      </w:r>
    </w:p>
    <w:p w14:paraId="6B08299F" w14:textId="77777777" w:rsidR="00B43687" w:rsidRDefault="00B43687" w:rsidP="00B43687">
      <w:pPr>
        <w:spacing w:before="24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palavra-chave que define o centro de referência é a prevenção, pois é nesse equipamento que a população que se encontra em situação de risco e vulnerabilidade, mas ainda com vínculos familiares preservados, é atendida.</w:t>
      </w:r>
    </w:p>
    <w:p w14:paraId="60037D08" w14:textId="6EC16643" w:rsidR="00FC769B" w:rsidRPr="00FC769B" w:rsidRDefault="00FC769B" w:rsidP="00FC769B">
      <w:pPr>
        <w:spacing w:before="24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769B">
        <w:rPr>
          <w:rFonts w:ascii="Times New Roman" w:hAnsi="Times New Roman" w:cs="Times New Roman"/>
          <w:sz w:val="24"/>
          <w:szCs w:val="24"/>
        </w:rPr>
        <w:t>A presente contratação justifica-se pela necessidade de aquisição de tecidos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769B">
        <w:rPr>
          <w:rFonts w:ascii="Times New Roman" w:hAnsi="Times New Roman" w:cs="Times New Roman"/>
          <w:sz w:val="24"/>
          <w:szCs w:val="24"/>
        </w:rPr>
        <w:t>aviamentos diversos destinados ao desenvolvimento das oficinas</w:t>
      </w:r>
      <w:r w:rsidR="000A11CD">
        <w:rPr>
          <w:rFonts w:ascii="Times New Roman" w:hAnsi="Times New Roman" w:cs="Times New Roman"/>
          <w:sz w:val="24"/>
          <w:szCs w:val="24"/>
        </w:rPr>
        <w:t xml:space="preserve"> </w:t>
      </w:r>
      <w:r w:rsidRPr="00FC769B">
        <w:rPr>
          <w:rFonts w:ascii="Times New Roman" w:hAnsi="Times New Roman" w:cs="Times New Roman"/>
          <w:sz w:val="24"/>
          <w:szCs w:val="24"/>
        </w:rPr>
        <w:t>no âmbito do SCFV</w:t>
      </w:r>
      <w:r w:rsidR="001D5504">
        <w:rPr>
          <w:rFonts w:ascii="Times New Roman" w:hAnsi="Times New Roman" w:cs="Times New Roman"/>
          <w:sz w:val="24"/>
          <w:szCs w:val="24"/>
        </w:rPr>
        <w:t xml:space="preserve"> e PAIF, </w:t>
      </w:r>
      <w:r w:rsidRPr="00FC769B">
        <w:rPr>
          <w:rFonts w:ascii="Times New Roman" w:hAnsi="Times New Roman" w:cs="Times New Roman"/>
          <w:sz w:val="24"/>
          <w:szCs w:val="24"/>
        </w:rPr>
        <w:t xml:space="preserve">vinculado </w:t>
      </w:r>
      <w:proofErr w:type="gramStart"/>
      <w:r w:rsidRPr="00FC769B">
        <w:rPr>
          <w:rFonts w:ascii="Times New Roman" w:hAnsi="Times New Roman" w:cs="Times New Roman"/>
          <w:sz w:val="24"/>
          <w:szCs w:val="24"/>
        </w:rPr>
        <w:t xml:space="preserve">ao </w:t>
      </w:r>
      <w:r w:rsidR="001D5504">
        <w:rPr>
          <w:rFonts w:ascii="Times New Roman" w:hAnsi="Times New Roman" w:cs="Times New Roman"/>
          <w:sz w:val="24"/>
          <w:szCs w:val="24"/>
        </w:rPr>
        <w:t xml:space="preserve"> </w:t>
      </w:r>
      <w:r w:rsidRPr="00FC769B">
        <w:rPr>
          <w:rFonts w:ascii="Times New Roman" w:hAnsi="Times New Roman" w:cs="Times New Roman"/>
          <w:sz w:val="24"/>
          <w:szCs w:val="24"/>
        </w:rPr>
        <w:t>CRAS</w:t>
      </w:r>
      <w:proofErr w:type="gramEnd"/>
      <w:r w:rsidRPr="00FC769B">
        <w:rPr>
          <w:rFonts w:ascii="Times New Roman" w:hAnsi="Times New Roman" w:cs="Times New Roman"/>
          <w:sz w:val="24"/>
          <w:szCs w:val="24"/>
        </w:rPr>
        <w:t xml:space="preserve"> da Secretaria Municipal de </w:t>
      </w:r>
      <w:r w:rsidR="001D5504">
        <w:rPr>
          <w:rFonts w:ascii="Times New Roman" w:hAnsi="Times New Roman" w:cs="Times New Roman"/>
          <w:sz w:val="24"/>
          <w:szCs w:val="24"/>
        </w:rPr>
        <w:t>Saúde e Bem Estar Social.</w:t>
      </w:r>
    </w:p>
    <w:p w14:paraId="38B029ED" w14:textId="014446DC" w:rsidR="00FC769B" w:rsidRPr="00FC769B" w:rsidRDefault="00FC769B" w:rsidP="00FC769B">
      <w:pPr>
        <w:spacing w:before="24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769B">
        <w:rPr>
          <w:rFonts w:ascii="Times New Roman" w:hAnsi="Times New Roman" w:cs="Times New Roman"/>
          <w:sz w:val="24"/>
          <w:szCs w:val="24"/>
        </w:rPr>
        <w:t>Essa oficina possui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769B">
        <w:rPr>
          <w:rFonts w:ascii="Times New Roman" w:hAnsi="Times New Roman" w:cs="Times New Roman"/>
          <w:sz w:val="24"/>
          <w:szCs w:val="24"/>
        </w:rPr>
        <w:t>caráter socioeducativo, preventivo e inclusivo,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769B">
        <w:rPr>
          <w:rFonts w:ascii="Times New Roman" w:hAnsi="Times New Roman" w:cs="Times New Roman"/>
          <w:sz w:val="24"/>
          <w:szCs w:val="24"/>
        </w:rPr>
        <w:t>promovendo o fortalecimento de vínculos familiares e comunitários,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769B">
        <w:rPr>
          <w:rFonts w:ascii="Times New Roman" w:hAnsi="Times New Roman" w:cs="Times New Roman"/>
          <w:sz w:val="24"/>
          <w:szCs w:val="24"/>
        </w:rPr>
        <w:t>socialização e o desenvolvimento das potencialidades individuais 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769B">
        <w:rPr>
          <w:rFonts w:ascii="Times New Roman" w:hAnsi="Times New Roman" w:cs="Times New Roman"/>
          <w:sz w:val="24"/>
          <w:szCs w:val="24"/>
        </w:rPr>
        <w:t>participantes, conforme preconizado pela Política Nacional de Assistência Social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769B">
        <w:rPr>
          <w:rFonts w:ascii="Times New Roman" w:hAnsi="Times New Roman" w:cs="Times New Roman"/>
          <w:sz w:val="24"/>
          <w:szCs w:val="24"/>
        </w:rPr>
        <w:t>(PNAS) e pelas diretrizes do SUAS.</w:t>
      </w:r>
    </w:p>
    <w:p w14:paraId="2AE10F67" w14:textId="61572010" w:rsidR="00D57A8A" w:rsidRDefault="00FC769B" w:rsidP="00D57A8A">
      <w:pPr>
        <w:spacing w:before="24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769B">
        <w:rPr>
          <w:rFonts w:ascii="Times New Roman" w:hAnsi="Times New Roman" w:cs="Times New Roman"/>
          <w:sz w:val="24"/>
          <w:szCs w:val="24"/>
        </w:rPr>
        <w:t>A aquisição d</w:t>
      </w:r>
      <w:r w:rsidR="00EA3F21">
        <w:rPr>
          <w:rFonts w:ascii="Times New Roman" w:hAnsi="Times New Roman" w:cs="Times New Roman"/>
          <w:sz w:val="24"/>
          <w:szCs w:val="24"/>
        </w:rPr>
        <w:t xml:space="preserve">esses itens </w:t>
      </w:r>
      <w:r w:rsidRPr="00FC769B">
        <w:rPr>
          <w:rFonts w:ascii="Times New Roman" w:hAnsi="Times New Roman" w:cs="Times New Roman"/>
          <w:sz w:val="24"/>
          <w:szCs w:val="24"/>
        </w:rPr>
        <w:t xml:space="preserve">visa garantir a disponibilidade de materiais essenciais para o desenvolvimento </w:t>
      </w:r>
      <w:r w:rsidR="00050392">
        <w:rPr>
          <w:rFonts w:ascii="Times New Roman" w:hAnsi="Times New Roman" w:cs="Times New Roman"/>
          <w:sz w:val="24"/>
          <w:szCs w:val="24"/>
        </w:rPr>
        <w:t>e continuidade</w:t>
      </w:r>
      <w:r w:rsidR="000A11CD">
        <w:rPr>
          <w:rFonts w:ascii="Times New Roman" w:hAnsi="Times New Roman" w:cs="Times New Roman"/>
          <w:sz w:val="24"/>
          <w:szCs w:val="24"/>
        </w:rPr>
        <w:t xml:space="preserve"> </w:t>
      </w:r>
      <w:r w:rsidR="00050392">
        <w:rPr>
          <w:rFonts w:ascii="Times New Roman" w:hAnsi="Times New Roman" w:cs="Times New Roman"/>
          <w:sz w:val="24"/>
          <w:szCs w:val="24"/>
        </w:rPr>
        <w:t>das</w:t>
      </w:r>
      <w:r w:rsidRPr="00FC769B">
        <w:rPr>
          <w:rFonts w:ascii="Times New Roman" w:hAnsi="Times New Roman" w:cs="Times New Roman"/>
          <w:sz w:val="24"/>
          <w:szCs w:val="24"/>
        </w:rPr>
        <w:t xml:space="preserve"> atividades </w:t>
      </w:r>
      <w:r w:rsidR="00D57A8A">
        <w:rPr>
          <w:rFonts w:ascii="Times New Roman" w:hAnsi="Times New Roman" w:cs="Times New Roman"/>
          <w:sz w:val="24"/>
          <w:szCs w:val="24"/>
        </w:rPr>
        <w:t>da</w:t>
      </w:r>
      <w:r w:rsidR="00D57A8A" w:rsidRPr="00D57A8A">
        <w:rPr>
          <w:rFonts w:ascii="Times New Roman" w:hAnsi="Times New Roman" w:cs="Times New Roman"/>
          <w:sz w:val="24"/>
          <w:szCs w:val="24"/>
        </w:rPr>
        <w:t>s oficinas</w:t>
      </w:r>
      <w:r w:rsidR="00D57A8A">
        <w:rPr>
          <w:rFonts w:ascii="Times New Roman" w:hAnsi="Times New Roman" w:cs="Times New Roman"/>
          <w:sz w:val="24"/>
          <w:szCs w:val="24"/>
        </w:rPr>
        <w:t xml:space="preserve"> que </w:t>
      </w:r>
      <w:r w:rsidR="00D57A8A" w:rsidRPr="00D57A8A">
        <w:rPr>
          <w:rFonts w:ascii="Times New Roman" w:hAnsi="Times New Roman" w:cs="Times New Roman"/>
          <w:sz w:val="24"/>
          <w:szCs w:val="24"/>
        </w:rPr>
        <w:t>integram as ações do SCFV</w:t>
      </w:r>
      <w:r w:rsidR="001D5504">
        <w:rPr>
          <w:rFonts w:ascii="Times New Roman" w:hAnsi="Times New Roman" w:cs="Times New Roman"/>
          <w:sz w:val="24"/>
          <w:szCs w:val="24"/>
        </w:rPr>
        <w:t xml:space="preserve"> e PAIF,</w:t>
      </w:r>
      <w:r w:rsidR="00D57A8A" w:rsidRPr="00D57A8A">
        <w:rPr>
          <w:rFonts w:ascii="Times New Roman" w:hAnsi="Times New Roman" w:cs="Times New Roman"/>
          <w:sz w:val="24"/>
          <w:szCs w:val="24"/>
        </w:rPr>
        <w:t xml:space="preserve"> </w:t>
      </w:r>
      <w:r w:rsidR="00D57A8A" w:rsidRPr="00FC769B">
        <w:rPr>
          <w:rFonts w:ascii="Times New Roman" w:hAnsi="Times New Roman" w:cs="Times New Roman"/>
          <w:sz w:val="24"/>
          <w:szCs w:val="24"/>
        </w:rPr>
        <w:t xml:space="preserve">possibilitando </w:t>
      </w:r>
      <w:r w:rsidR="00D57A8A">
        <w:rPr>
          <w:rFonts w:ascii="Times New Roman" w:hAnsi="Times New Roman" w:cs="Times New Roman"/>
          <w:sz w:val="24"/>
          <w:szCs w:val="24"/>
        </w:rPr>
        <w:t>a</w:t>
      </w:r>
      <w:r w:rsidR="00D57A8A" w:rsidRPr="00FC769B">
        <w:rPr>
          <w:rFonts w:ascii="Times New Roman" w:hAnsi="Times New Roman" w:cs="Times New Roman"/>
          <w:sz w:val="24"/>
          <w:szCs w:val="24"/>
        </w:rPr>
        <w:t xml:space="preserve"> qualidade das</w:t>
      </w:r>
      <w:r w:rsidR="00D57A8A">
        <w:rPr>
          <w:rFonts w:ascii="Times New Roman" w:hAnsi="Times New Roman" w:cs="Times New Roman"/>
          <w:sz w:val="24"/>
          <w:szCs w:val="24"/>
        </w:rPr>
        <w:t xml:space="preserve"> </w:t>
      </w:r>
      <w:r w:rsidR="00D57A8A" w:rsidRPr="00FC769B">
        <w:rPr>
          <w:rFonts w:ascii="Times New Roman" w:hAnsi="Times New Roman" w:cs="Times New Roman"/>
          <w:sz w:val="24"/>
          <w:szCs w:val="24"/>
        </w:rPr>
        <w:t>ações</w:t>
      </w:r>
      <w:r w:rsidR="00D57A8A">
        <w:rPr>
          <w:rFonts w:ascii="Times New Roman" w:hAnsi="Times New Roman" w:cs="Times New Roman"/>
          <w:sz w:val="24"/>
          <w:szCs w:val="24"/>
        </w:rPr>
        <w:t xml:space="preserve"> proposta.</w:t>
      </w:r>
    </w:p>
    <w:p w14:paraId="57285A01" w14:textId="77777777" w:rsidR="000A11CD" w:rsidRDefault="000A11CD" w:rsidP="00D57A8A">
      <w:pPr>
        <w:spacing w:before="24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78B3500" w14:textId="77777777" w:rsidR="00EE125F" w:rsidRDefault="00EE125F" w:rsidP="00850E12">
      <w:pPr>
        <w:spacing w:before="24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A13BE42" w14:textId="1AEC47AC" w:rsidR="00EA3F21" w:rsidRPr="00EA3F21" w:rsidRDefault="00645505" w:rsidP="00645505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="00EA3F21" w:rsidRPr="00EA3F21">
        <w:rPr>
          <w:rFonts w:ascii="Times New Roman" w:hAnsi="Times New Roman" w:cs="Times New Roman"/>
          <w:sz w:val="24"/>
          <w:szCs w:val="24"/>
        </w:rPr>
        <w:t>Assim, a aquisição dos referidos materiais justifica-se pela necessidade de garantir o pleno</w:t>
      </w:r>
      <w:r w:rsidR="00EA3F21">
        <w:rPr>
          <w:rFonts w:ascii="Times New Roman" w:hAnsi="Times New Roman" w:cs="Times New Roman"/>
          <w:sz w:val="24"/>
          <w:szCs w:val="24"/>
        </w:rPr>
        <w:t xml:space="preserve"> </w:t>
      </w:r>
      <w:r w:rsidR="00EA3F21" w:rsidRPr="00EA3F21">
        <w:rPr>
          <w:rFonts w:ascii="Times New Roman" w:hAnsi="Times New Roman" w:cs="Times New Roman"/>
          <w:sz w:val="24"/>
          <w:szCs w:val="24"/>
        </w:rPr>
        <w:t>funcionamento das oficinas do SCFV, assegurando a continuidade das ações socioassistenciais ofertadas</w:t>
      </w:r>
      <w:r w:rsidR="00EA3F21">
        <w:rPr>
          <w:rFonts w:ascii="Times New Roman" w:hAnsi="Times New Roman" w:cs="Times New Roman"/>
          <w:sz w:val="24"/>
          <w:szCs w:val="24"/>
        </w:rPr>
        <w:t xml:space="preserve"> </w:t>
      </w:r>
      <w:r w:rsidR="00EA3F21" w:rsidRPr="00EA3F21">
        <w:rPr>
          <w:rFonts w:ascii="Times New Roman" w:hAnsi="Times New Roman" w:cs="Times New Roman"/>
          <w:sz w:val="24"/>
          <w:szCs w:val="24"/>
        </w:rPr>
        <w:t>à população em situação de vulnerabilidade social do município.</w:t>
      </w:r>
    </w:p>
    <w:p w14:paraId="1059BFEF" w14:textId="75865272" w:rsidR="00EE125F" w:rsidRPr="00EE125F" w:rsidRDefault="00EA3F21" w:rsidP="00645505">
      <w:pPr>
        <w:spacing w:before="24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F21">
        <w:rPr>
          <w:rFonts w:ascii="Times New Roman" w:hAnsi="Times New Roman" w:cs="Times New Roman"/>
          <w:sz w:val="24"/>
          <w:szCs w:val="24"/>
        </w:rPr>
        <w:t>Esta descrição busca proporcionar clareza e detalhamento suficiente para fundamentar a necessidade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3F21">
        <w:rPr>
          <w:rFonts w:ascii="Times New Roman" w:hAnsi="Times New Roman" w:cs="Times New Roman"/>
          <w:sz w:val="24"/>
          <w:szCs w:val="24"/>
        </w:rPr>
        <w:t>aquisição, garantindo conformidade com os parâmetros legais e a eficiência na prestação dos serviços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3F21">
        <w:rPr>
          <w:rFonts w:ascii="Times New Roman" w:hAnsi="Times New Roman" w:cs="Times New Roman"/>
          <w:sz w:val="24"/>
          <w:szCs w:val="24"/>
        </w:rPr>
        <w:t>públicos.</w:t>
      </w:r>
    </w:p>
    <w:p w14:paraId="1664EEA4" w14:textId="440A690C" w:rsidR="00651D3E" w:rsidRDefault="00651D3E" w:rsidP="003A3769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4. DESCRIÇÃO DO OBJETO </w:t>
      </w:r>
    </w:p>
    <w:tbl>
      <w:tblPr>
        <w:tblW w:w="100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4360"/>
        <w:gridCol w:w="1440"/>
        <w:gridCol w:w="1000"/>
        <w:gridCol w:w="1060"/>
        <w:gridCol w:w="1420"/>
      </w:tblGrid>
      <w:tr w:rsidR="001D5504" w:rsidRPr="001D5504" w14:paraId="17180DED" w14:textId="77777777" w:rsidTr="00B500F4">
        <w:trPr>
          <w:trHeight w:val="315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5B646598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ÍTEM</w:t>
            </w:r>
          </w:p>
        </w:tc>
        <w:tc>
          <w:tcPr>
            <w:tcW w:w="4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59A604C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pt-BR"/>
                <w14:ligatures w14:val="none"/>
              </w:rPr>
              <w:t>ESPECIFICAÇÃO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7E6D028C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707A4E1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QUANT.</w:t>
            </w: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4D147F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Custos</w:t>
            </w:r>
          </w:p>
        </w:tc>
      </w:tr>
      <w:tr w:rsidR="001D5504" w:rsidRPr="001D5504" w14:paraId="1AFB9C9A" w14:textId="77777777" w:rsidTr="00B500F4">
        <w:trPr>
          <w:trHeight w:val="315"/>
        </w:trPr>
        <w:tc>
          <w:tcPr>
            <w:tcW w:w="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DB0302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4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0F2943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pt-BR"/>
                <w14:ligatures w14:val="none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EB866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E4D85B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CD07B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Unitário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6EC15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Global</w:t>
            </w:r>
          </w:p>
        </w:tc>
      </w:tr>
      <w:tr w:rsidR="001D5504" w:rsidRPr="001D5504" w14:paraId="663649EE" w14:textId="77777777" w:rsidTr="00B500F4">
        <w:trPr>
          <w:trHeight w:val="943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3718C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7EB24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AGULHA PARA BORDAR, FABRICADA EM AÇO NIQUELADO. ENVELOPE COM 20 UNID, COM NO MÍNIMO SEIS AGULHAS DE TAMANHOS VARIADOS.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49167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  <w:t>ENVELOPE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B07A4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0F5A6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      13,08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C9754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  39,24 </w:t>
            </w:r>
          </w:p>
        </w:tc>
      </w:tr>
      <w:tr w:rsidR="001D5504" w:rsidRPr="001D5504" w14:paraId="2F47EB89" w14:textId="77777777" w:rsidTr="00B500F4">
        <w:trPr>
          <w:trHeight w:val="98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F1630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30A66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AGULHA PARA COSTURA À MÃO Nº6, FABRICADA EM AÇO NIQUELADO, TAMANHO MÉDIO.</w:t>
            </w: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br/>
              <w:t xml:space="preserve">ENVELOPE COM 20 AGULHAS.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2D886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ENVELOPE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9750F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C74E6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     6,06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D7B17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  30,30 </w:t>
            </w:r>
          </w:p>
        </w:tc>
      </w:tr>
      <w:tr w:rsidR="001D5504" w:rsidRPr="001D5504" w14:paraId="47E21986" w14:textId="77777777" w:rsidTr="00B500F4">
        <w:trPr>
          <w:trHeight w:val="843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3B9DD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3DFB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ARAME RECOZIDO/QUEIMADO PARA ARTESANATO, Nº</w:t>
            </w:r>
            <w:proofErr w:type="gramStart"/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18 ,</w:t>
            </w:r>
            <w:proofErr w:type="gramEnd"/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MATERIAL ALTAMENTE MALEÁVEL E </w:t>
            </w:r>
            <w:proofErr w:type="gramStart"/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FLEXÍVEL,  1</w:t>
            </w:r>
            <w:proofErr w:type="gramEnd"/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KG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CB933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ROLO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9AC78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7AB8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   19,99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2B9E4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  59,97 </w:t>
            </w:r>
          </w:p>
        </w:tc>
      </w:tr>
      <w:tr w:rsidR="001D5504" w:rsidRPr="001D5504" w14:paraId="5B12B934" w14:textId="77777777" w:rsidTr="00B500F4">
        <w:trPr>
          <w:trHeight w:val="841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9FE46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A00A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BETUME DA JUDEIA, A BASE DE ÁGUA, PRODUTO INODORO E ATÓXICO, PARA ARTESANATO, FRASCO COM 100 ML.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48CF3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FRASCO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04701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CD99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15,00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C576C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  45,00 </w:t>
            </w:r>
          </w:p>
        </w:tc>
      </w:tr>
      <w:tr w:rsidR="001D5504" w:rsidRPr="001D5504" w14:paraId="51F2BC6F" w14:textId="77777777" w:rsidTr="00B500F4">
        <w:trPr>
          <w:trHeight w:val="542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7DA2D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9EBD4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CANETA FANTASMA APAGÁVEL PARA</w:t>
            </w: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br/>
              <w:t>ARTESANATO. PONTA DE 0,7MM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90B0A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97579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C5994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11,31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56C90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113,10 </w:t>
            </w:r>
          </w:p>
        </w:tc>
      </w:tr>
      <w:tr w:rsidR="001D5504" w:rsidRPr="001D5504" w14:paraId="4DE29CDE" w14:textId="77777777" w:rsidTr="00B500F4">
        <w:trPr>
          <w:trHeight w:val="989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3CC5B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3BDB0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COLA ADESIVA DE CONTATO, TIPO SAPATEIRO PARA USO EM BORRACHA, CERÂMICA, MADEIRA, TECIDOS E DEMAIS COLAGENS GERAIS, COM NO MINIMO 195G.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0E1BB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07FC6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2BBA8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22,09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5BEB9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441,80 </w:t>
            </w:r>
          </w:p>
        </w:tc>
      </w:tr>
      <w:tr w:rsidR="001D5504" w:rsidRPr="001D5504" w14:paraId="10E3C258" w14:textId="77777777" w:rsidTr="00B500F4">
        <w:trPr>
          <w:trHeight w:val="113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8CC70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7ABB9" w14:textId="426C4F3B" w:rsidR="001D5504" w:rsidRPr="001D5504" w:rsidRDefault="000E00AD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E00A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FIBRA SILICONIZADA ANTIALÉRGICA PARA ENCHIMENTO. MATERIAL POLIÉSTER. PACOTE COM 1KG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3932D" w14:textId="7870DD7F" w:rsidR="001D5504" w:rsidRPr="001D5504" w:rsidRDefault="000E00AD" w:rsidP="000E0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PACOTE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1FD4F" w14:textId="44D4202C" w:rsidR="001D5504" w:rsidRPr="001D5504" w:rsidRDefault="000E00AD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FC957" w14:textId="7D5D3EA3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</w:t>
            </w:r>
            <w:r w:rsidR="000E00A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27,89</w:t>
            </w: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C025E" w14:textId="4B0C7D18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</w:t>
            </w:r>
            <w:r w:rsidR="000E00A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1394,50</w:t>
            </w: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</w:t>
            </w:r>
          </w:p>
        </w:tc>
      </w:tr>
      <w:tr w:rsidR="001D5504" w:rsidRPr="001D5504" w14:paraId="68067C81" w14:textId="77777777" w:rsidTr="00B500F4">
        <w:trPr>
          <w:trHeight w:val="97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BB833" w14:textId="14C87328" w:rsidR="001D5504" w:rsidRPr="001D5504" w:rsidRDefault="00D9185D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666A1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FIO DE LÃ PARA TRICO, FIO GROSO. NOVELO COM NO MÍNIMO 100G. NA CONTRATAÇÃO SERÁ INFORMADA A COR QUE DEVERÁ SER FORNECIDA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BE9C1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384F4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05796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12,90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CF240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129,00 </w:t>
            </w:r>
          </w:p>
        </w:tc>
      </w:tr>
      <w:tr w:rsidR="001D5504" w:rsidRPr="001D5504" w14:paraId="586102FF" w14:textId="77777777" w:rsidTr="00B500F4">
        <w:trPr>
          <w:trHeight w:val="151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35959" w14:textId="6782A42E" w:rsidR="001D5504" w:rsidRPr="001D5504" w:rsidRDefault="00D9185D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7882B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LINHA PARA CROCHÊ E TRICÔ. MERCERIZADA. FABRICADA EM 100% ALGODÃO. COM NO MINIMO 500M, DIVERSAS CORES, NA CONTRATAÇÃO SERÁ INFORMADA A COR QUE DEVERÁ SER FORNECIDA.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FB57C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2240C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DBD92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28,01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635AD" w14:textId="77777777" w:rsidR="00EE125F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</w:t>
            </w:r>
          </w:p>
          <w:p w14:paraId="138E6262" w14:textId="7F590BCA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280,10 </w:t>
            </w:r>
          </w:p>
        </w:tc>
      </w:tr>
      <w:tr w:rsidR="001D5504" w:rsidRPr="001D5504" w14:paraId="6FD478F8" w14:textId="77777777" w:rsidTr="00B500F4">
        <w:trPr>
          <w:trHeight w:val="708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CCFB9" w14:textId="78338E56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</w:t>
            </w:r>
            <w:r w:rsidR="00D9185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9B2F1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FIO DE NYLON, VARIAÇÃO ENTRE 0,25MM OU 0,35MM. ROLO COM 100</w:t>
            </w: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br/>
              <w:t>METROS.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28D02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ROLO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86E2D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79621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  8,10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74B68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  40,50 </w:t>
            </w:r>
          </w:p>
        </w:tc>
      </w:tr>
      <w:tr w:rsidR="001D5504" w:rsidRPr="001D5504" w14:paraId="19F66BB1" w14:textId="77777777" w:rsidTr="00B500F4">
        <w:trPr>
          <w:trHeight w:val="81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1B809" w14:textId="2999C96D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</w:t>
            </w:r>
            <w:r w:rsidR="00D9185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DF814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FIO DE SILICONE TRANSPARENTE, VARIAÇÃO ENTRE 0,5MM À 0,8MM,</w:t>
            </w: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br/>
              <w:t>ROLO COM 100 METROS.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2E3B1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ROLO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5E1A2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BFA6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15,46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DF4D6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  77,30 </w:t>
            </w:r>
          </w:p>
        </w:tc>
      </w:tr>
      <w:tr w:rsidR="001D5504" w:rsidRPr="001D5504" w14:paraId="49F0B1BD" w14:textId="77777777" w:rsidTr="00B500F4">
        <w:trPr>
          <w:trHeight w:val="1198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E36C0" w14:textId="72824D9E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lastRenderedPageBreak/>
              <w:t>1</w:t>
            </w:r>
            <w:r w:rsidR="00D9185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7283B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LINHA MEADA PARA BORDAR 100% ALGODÃO. MEDINDO 8 METROS DE COMPRIMENTO. CORES DIVERSAS. NA CONTRATAÇÃO SERÁ INFORMADA A COR QUE DEVERÁ SER FORNECIDA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F6063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180AB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1FDA1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  4,82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BFDB5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241,00 </w:t>
            </w:r>
          </w:p>
        </w:tc>
      </w:tr>
      <w:tr w:rsidR="001D5504" w:rsidRPr="001D5504" w14:paraId="7DD13EB1" w14:textId="77777777" w:rsidTr="00B500F4">
        <w:trPr>
          <w:trHeight w:val="564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F8737" w14:textId="755DC9EF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</w:t>
            </w:r>
            <w:r w:rsidR="00D9185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308F8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FOLHA DE LIXA PARA MADEIRA, GRÃO ENTRE Nº120 / 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BF093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9397A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E3BF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  2,98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3FBD6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149,00 </w:t>
            </w:r>
          </w:p>
        </w:tc>
      </w:tr>
      <w:tr w:rsidR="001D5504" w:rsidRPr="001D5504" w14:paraId="71CFAE5D" w14:textId="77777777" w:rsidTr="00B500F4">
        <w:trPr>
          <w:trHeight w:val="55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F198A" w14:textId="13CF53C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</w:t>
            </w:r>
            <w:r w:rsidR="00D9185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AC1B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MASSA PRONTA PARA BISCUIT NA COR NATURAL COM NO MÍNIMO 900G.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E7402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KG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52F4A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41D6D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26,46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995AB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132,30 </w:t>
            </w:r>
          </w:p>
        </w:tc>
      </w:tr>
      <w:tr w:rsidR="001D5504" w:rsidRPr="001D5504" w14:paraId="57CE244A" w14:textId="77777777" w:rsidTr="00B500F4">
        <w:trPr>
          <w:trHeight w:val="693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11FB2" w14:textId="533C00D1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</w:t>
            </w:r>
            <w:r w:rsidR="00D9185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9B784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MANTA ACRILICA R1, 100% POLIÉSTER, COM NO </w:t>
            </w:r>
            <w:proofErr w:type="gramStart"/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MINIMO  DE</w:t>
            </w:r>
            <w:proofErr w:type="gramEnd"/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1,50M DE LARGURA. (COLA) EM UM DOS LADOS DO PRODUTO.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24A93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METROS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3BA8D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88232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31,39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7A33C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313,90 </w:t>
            </w:r>
          </w:p>
        </w:tc>
      </w:tr>
      <w:tr w:rsidR="001D5504" w:rsidRPr="001D5504" w14:paraId="3F209EA6" w14:textId="77777777" w:rsidTr="00B500F4">
        <w:trPr>
          <w:trHeight w:val="703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30F84" w14:textId="303D9E29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</w:t>
            </w:r>
            <w:r w:rsidR="00D9185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EC41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MANTA ACRILICA R2, 100% POLIÉSTER, COM NO </w:t>
            </w:r>
            <w:proofErr w:type="gramStart"/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MINIMO  DE</w:t>
            </w:r>
            <w:proofErr w:type="gramEnd"/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1,50M DE LARGURA, (COLA) NOS DOIS LADOS DO PRODUTO.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26761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METROS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4F87D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D9DD1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32,99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C1C91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329,90 </w:t>
            </w:r>
          </w:p>
        </w:tc>
      </w:tr>
      <w:tr w:rsidR="001D5504" w:rsidRPr="001D5504" w14:paraId="015B62FF" w14:textId="77777777" w:rsidTr="00B500F4">
        <w:trPr>
          <w:trHeight w:val="51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31414" w14:textId="7E9A2234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</w:t>
            </w:r>
            <w:r w:rsidR="00D9185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31F0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PRIMER PARA METAIS PET E VIDRO 100 ML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68287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A53AD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8FD7F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20,95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1CF52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209,50 </w:t>
            </w:r>
          </w:p>
        </w:tc>
      </w:tr>
      <w:tr w:rsidR="001D5504" w:rsidRPr="001D5504" w14:paraId="63125A1E" w14:textId="77777777" w:rsidTr="00B500F4">
        <w:trPr>
          <w:trHeight w:val="749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17AD3" w14:textId="183237A5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</w:t>
            </w:r>
            <w:r w:rsidR="00D9185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AE3F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TECIDO DE ALGODÃO CRU, FABRICADO EM 100% ALGODÃO. DIMENSÕES APROXIMADAS DE 1,5M LARGURA.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671B4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METRO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4DB2B" w14:textId="002EA7B7" w:rsidR="001D5504" w:rsidRPr="001D5504" w:rsidRDefault="00580B93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</w:t>
            </w:r>
            <w:r w:rsidR="001D5504"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901CC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15,75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6CEA4" w14:textId="35FCE5C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</w:t>
            </w:r>
            <w:r w:rsidR="00580B93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315,00</w:t>
            </w:r>
          </w:p>
        </w:tc>
      </w:tr>
      <w:tr w:rsidR="001D5504" w:rsidRPr="001D5504" w14:paraId="4D4B65E2" w14:textId="77777777" w:rsidTr="00B500F4">
        <w:trPr>
          <w:trHeight w:val="973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82A5B" w14:textId="50A0D0B6" w:rsidR="001D5504" w:rsidRPr="001D5504" w:rsidRDefault="00D9185D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DCFC3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 xml:space="preserve">TECIDO PERGAL 100% ALGODÃO, LARGURA DE 2,50M. DIVERSAS </w:t>
            </w:r>
            <w:proofErr w:type="gramStart"/>
            <w:r w:rsidRPr="001D550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CORES,  NA</w:t>
            </w:r>
            <w:proofErr w:type="gramEnd"/>
            <w:r w:rsidRPr="001D550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 xml:space="preserve"> CONTRATAÇÃO SERÁ INFORMADA A COR QUE DEVERÁ SER FORNECIDA,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81222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  <w:t>METRO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C4EDC" w14:textId="4339AD55" w:rsidR="001D5504" w:rsidRPr="001D5504" w:rsidRDefault="00580B93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</w:t>
            </w:r>
            <w:r w:rsidR="001D5504" w:rsidRPr="001D550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A23B7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      42,60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8FC7F" w14:textId="1B8487D0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</w:t>
            </w:r>
            <w:r w:rsidR="00580B93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852</w:t>
            </w: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,00 </w:t>
            </w:r>
          </w:p>
        </w:tc>
      </w:tr>
      <w:tr w:rsidR="001D5504" w:rsidRPr="001D5504" w14:paraId="54792509" w14:textId="77777777" w:rsidTr="00B500F4">
        <w:trPr>
          <w:trHeight w:val="1284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06F75" w14:textId="281D7A0E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2</w:t>
            </w:r>
            <w:r w:rsidR="00D9185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0CBF9" w14:textId="77777777" w:rsidR="001D5504" w:rsidRPr="001D5504" w:rsidRDefault="001D5504" w:rsidP="001D55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 xml:space="preserve">TECIDO TIPO TRICOLINE/ PATCHWORK, LISO EM DIVERSAS CORES, E COM ESTAMPAS E DESENHOS VARIADOS. 100% ALGODÃO, LARGURA DE 1,50M. NA CONTRATAÇÃO SERÁ INFORMADA A COR QUE DEVERÁ SER FORNECIDA.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DDB96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  <w:t>METRO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DD1F2" w14:textId="2CFEA332" w:rsidR="001D5504" w:rsidRPr="001D5504" w:rsidRDefault="00580B93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5</w:t>
            </w:r>
            <w:r w:rsidR="001D5504" w:rsidRPr="001D550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C238D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      31,92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CD520" w14:textId="22B42385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         </w:t>
            </w:r>
            <w:r w:rsidR="00580B93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1.596,00</w:t>
            </w: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</w:t>
            </w:r>
          </w:p>
        </w:tc>
      </w:tr>
      <w:tr w:rsidR="00B500F4" w:rsidRPr="001D5504" w14:paraId="52051DD3" w14:textId="77777777" w:rsidTr="00B500F4">
        <w:trPr>
          <w:trHeight w:val="1284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B1C31" w14:textId="6A57881A" w:rsidR="00B500F4" w:rsidRPr="001D5504" w:rsidRDefault="00B500F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2</w:t>
            </w:r>
            <w:r w:rsidR="00D9185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1CD73" w14:textId="77777777" w:rsidR="00B500F4" w:rsidRPr="00B500F4" w:rsidRDefault="00B500F4" w:rsidP="00B500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B500F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KIMONO JIU-</w:t>
            </w:r>
            <w:proofErr w:type="gramStart"/>
            <w:r w:rsidRPr="00B500F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JITSU ,</w:t>
            </w:r>
            <w:proofErr w:type="gramEnd"/>
            <w:r w:rsidRPr="00B500F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 xml:space="preserve"> NA COR BRANCA, REFORÇADO, MATERIAL RESISTENTE. CONFECCIONADO EM TECIDO TRANÇADO DE ALTA GRAMATURA</w:t>
            </w:r>
          </w:p>
          <w:p w14:paraId="6FC39116" w14:textId="77777777" w:rsidR="00B500F4" w:rsidRPr="00B500F4" w:rsidRDefault="00B500F4" w:rsidP="00B500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B500F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 xml:space="preserve">(NORMALMENTE ENTRE 350G/M² E 550G/M²), GARANTINDO MAIOR DURABILIDADE E RESISTÊNCIA AO DESGASTE. REFORÇOS EXTRAS: COSTURAS DUPLAS OU TRIPLAS NAS ÁREAS DE MAIOR IMPACTO, COMO OMBROS, JOELHOS E GOLA, AUMENTANDO A VIDA ÚTIL DO KIMONO. GOLA RÍGIDA: REVESTIDA COM EVA OU ESPUMA DE ALTA </w:t>
            </w:r>
            <w:proofErr w:type="gramStart"/>
            <w:r w:rsidRPr="00B500F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DENSIDADE,  CALÇA</w:t>
            </w:r>
            <w:proofErr w:type="gramEnd"/>
            <w:r w:rsidRPr="00B500F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 xml:space="preserve"> RESISTENTE: FEITA DE ALGODÃO OU RIPSTOP, COM REFORÇOS</w:t>
            </w:r>
          </w:p>
          <w:p w14:paraId="3CA1F0CE" w14:textId="77777777" w:rsidR="00B500F4" w:rsidRPr="00B500F4" w:rsidRDefault="00B500F4" w:rsidP="00B500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B500F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NOS JOELHOS E SISTEMA DE AJUSTE NA CINTURA PARA AJUSTE ERGONÔMICO: CORTE ANATÔMICO QU EPROPORCIONA LIBERDADE DE MOVIMENTO SEM COMPROMETER A RESISTÊNCIA. MAIOR SEGURANÇA</w:t>
            </w:r>
          </w:p>
          <w:p w14:paraId="4BF56FB2" w14:textId="52D63D4A" w:rsidR="00B500F4" w:rsidRPr="001D5504" w:rsidRDefault="00B500F4" w:rsidP="00B500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B500F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DURANTE OS MOVIMENTOS. (TAMANHOS QUE SE ENQUADREM NO PESO ENTRE  30 KG A 85 KG E/OU ALTURA DE 1,30 A 1,</w:t>
            </w:r>
            <w:proofErr w:type="gramStart"/>
            <w:r w:rsidRPr="00B500F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70 )</w:t>
            </w:r>
            <w:proofErr w:type="gramEnd"/>
            <w:r w:rsidRPr="00B500F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 xml:space="preserve">   </w:t>
            </w:r>
            <w:r w:rsidR="00B628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M2, M3, M4 OU JR, A1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AEF16" w14:textId="1A070284" w:rsidR="00B500F4" w:rsidRPr="001D5504" w:rsidRDefault="00B500F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  <w:t>UNIDADES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2D64B" w14:textId="33686DCD" w:rsidR="00B500F4" w:rsidRDefault="00B62837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3B0AB" w14:textId="362CF2AA" w:rsidR="00B500F4" w:rsidRPr="001D5504" w:rsidRDefault="00B500F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269,71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D7D86" w14:textId="02A3331B" w:rsidR="00B500F4" w:rsidRPr="001D5504" w:rsidRDefault="00B62837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6.742,75</w:t>
            </w:r>
          </w:p>
        </w:tc>
      </w:tr>
      <w:tr w:rsidR="001D5504" w:rsidRPr="001D5504" w14:paraId="2192908C" w14:textId="77777777" w:rsidTr="00B500F4">
        <w:trPr>
          <w:trHeight w:val="439"/>
        </w:trPr>
        <w:tc>
          <w:tcPr>
            <w:tcW w:w="858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468EA036" w14:textId="77777777" w:rsidR="001D5504" w:rsidRPr="001D5504" w:rsidRDefault="001D5504" w:rsidP="001D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1D5504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TOTAL ORÇADO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8A51E91" w14:textId="61F4FC6C" w:rsidR="001D5504" w:rsidRPr="001D5504" w:rsidRDefault="00B62837" w:rsidP="001D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13.532,</w:t>
            </w:r>
            <w:r w:rsidR="00255D1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16</w:t>
            </w:r>
          </w:p>
        </w:tc>
      </w:tr>
    </w:tbl>
    <w:p w14:paraId="6AC0BE7F" w14:textId="77777777" w:rsidR="00EE125F" w:rsidRDefault="00EE125F" w:rsidP="003A3769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14:paraId="5D5A0108" w14:textId="77777777" w:rsidR="00D9185D" w:rsidRDefault="00D9185D" w:rsidP="003A3769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14:paraId="0395E900" w14:textId="77777777" w:rsidR="00D9185D" w:rsidRPr="00915056" w:rsidRDefault="00D9185D" w:rsidP="003A3769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14:paraId="26D328D0" w14:textId="77777777" w:rsidR="00D9185D" w:rsidRDefault="00D9185D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14:paraId="6DF3E3CA" w14:textId="29185DCC" w:rsidR="00651D3E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lastRenderedPageBreak/>
        <w:t xml:space="preserve">5. DAS QUANTIDADES, ORÇAMENTO E JUSTIFICATIVA DO ORÇAMENTO DO OBJETO </w:t>
      </w:r>
    </w:p>
    <w:p w14:paraId="33E7BAE5" w14:textId="7383EDB4" w:rsidR="0087309A" w:rsidRPr="00580B93" w:rsidRDefault="00C70ADC" w:rsidP="00C70ADC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580B93">
        <w:rPr>
          <w:sz w:val="22"/>
          <w:szCs w:val="22"/>
        </w:rPr>
        <w:t xml:space="preserve">Para definir os valores de referência, realizou-se uma pesquisa de preços em diferentes fontes para assegurar precisão e compatibilidade com o mercado. Primeiramente, foi consultado preços junto a outros órgãos públicos e, posteriormente, </w:t>
      </w:r>
      <w:r w:rsidRPr="00580B93">
        <w:rPr>
          <w:rFonts w:eastAsia="Times New Roman"/>
          <w:sz w:val="22"/>
          <w:szCs w:val="22"/>
          <w:lang w:eastAsia="pt-BR"/>
        </w:rPr>
        <w:t>foi realizado junto a fornecedores do ramo de materiais, tanto em âmbito regional, estadual e nacional de modo a garantir maior representatividade e confiabilidade dos preços obtidos</w:t>
      </w:r>
      <w:r w:rsidR="0087309A" w:rsidRPr="00580B93">
        <w:rPr>
          <w:rFonts w:eastAsia="Times New Roman"/>
          <w:sz w:val="22"/>
          <w:szCs w:val="22"/>
          <w:lang w:eastAsia="pt-BR"/>
        </w:rPr>
        <w:t xml:space="preserve"> </w:t>
      </w:r>
      <w:r w:rsidRPr="00580B93">
        <w:rPr>
          <w:sz w:val="22"/>
          <w:szCs w:val="22"/>
        </w:rPr>
        <w:t>a pesquisa em sites especializados para cada item, sempre priorizando fontes</w:t>
      </w:r>
      <w:r w:rsidR="0087309A" w:rsidRPr="00580B93">
        <w:rPr>
          <w:sz w:val="22"/>
          <w:szCs w:val="22"/>
        </w:rPr>
        <w:t xml:space="preserve"> </w:t>
      </w:r>
      <w:r w:rsidRPr="00580B93">
        <w:rPr>
          <w:sz w:val="22"/>
          <w:szCs w:val="22"/>
        </w:rPr>
        <w:t xml:space="preserve">confiáveis.  </w:t>
      </w:r>
    </w:p>
    <w:p w14:paraId="12B0D183" w14:textId="77777777" w:rsidR="00EE125F" w:rsidRDefault="00EE125F" w:rsidP="00645505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7D1A2811" w14:textId="1A99D7C6" w:rsidR="00651D3E" w:rsidRPr="00915056" w:rsidRDefault="00651D3E" w:rsidP="00BE7AA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915056">
        <w:rPr>
          <w:rFonts w:ascii="Times New Roman" w:hAnsi="Times New Roman" w:cs="Times New Roman"/>
          <w:b/>
          <w:bCs/>
        </w:rPr>
        <w:t>5.</w:t>
      </w:r>
      <w:r w:rsidR="002651AE">
        <w:rPr>
          <w:rFonts w:ascii="Times New Roman" w:hAnsi="Times New Roman" w:cs="Times New Roman"/>
          <w:b/>
          <w:bCs/>
        </w:rPr>
        <w:t>2</w:t>
      </w:r>
      <w:r w:rsidRPr="00915056">
        <w:rPr>
          <w:rFonts w:ascii="Times New Roman" w:hAnsi="Times New Roman" w:cs="Times New Roman"/>
          <w:b/>
          <w:bCs/>
        </w:rPr>
        <w:t xml:space="preserve"> JUSTIFICATIVA DE ORÇAMENTO</w:t>
      </w:r>
      <w:r w:rsidR="00BE7AAB">
        <w:rPr>
          <w:rFonts w:ascii="Times New Roman" w:hAnsi="Times New Roman" w:cs="Times New Roman"/>
          <w:b/>
          <w:bCs/>
        </w:rPr>
        <w:t>:</w:t>
      </w:r>
    </w:p>
    <w:p w14:paraId="0B5D3037" w14:textId="77777777" w:rsidR="00645505" w:rsidRDefault="00C70ADC" w:rsidP="00C70AD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Pr="00C70ADC">
        <w:rPr>
          <w:rFonts w:ascii="Times New Roman" w:hAnsi="Times New Roman" w:cs="Times New Roman"/>
        </w:rPr>
        <w:t>A seleção do fornecedor será realizada por meio de licitação na modalidade de Pregão Eletrônico,</w:t>
      </w:r>
      <w:r>
        <w:rPr>
          <w:rFonts w:ascii="Times New Roman" w:hAnsi="Times New Roman" w:cs="Times New Roman"/>
        </w:rPr>
        <w:t xml:space="preserve"> </w:t>
      </w:r>
      <w:r w:rsidRPr="00C70ADC">
        <w:rPr>
          <w:rFonts w:ascii="Times New Roman" w:hAnsi="Times New Roman" w:cs="Times New Roman"/>
        </w:rPr>
        <w:t>buscando garantir a proposta mais vantajosa para a administração pública. Esse processo considerará</w:t>
      </w:r>
      <w:r>
        <w:rPr>
          <w:rFonts w:ascii="Times New Roman" w:hAnsi="Times New Roman" w:cs="Times New Roman"/>
        </w:rPr>
        <w:t xml:space="preserve"> </w:t>
      </w:r>
      <w:r w:rsidRPr="00C70ADC">
        <w:rPr>
          <w:rFonts w:ascii="Times New Roman" w:hAnsi="Times New Roman" w:cs="Times New Roman"/>
        </w:rPr>
        <w:t>tanto a qualidade dos materiais quanto o valor ofertado, em conformidade com o princípio da</w:t>
      </w:r>
      <w:r>
        <w:rPr>
          <w:rFonts w:ascii="Times New Roman" w:hAnsi="Times New Roman" w:cs="Times New Roman"/>
        </w:rPr>
        <w:t xml:space="preserve"> </w:t>
      </w:r>
      <w:r w:rsidRPr="00C70ADC">
        <w:rPr>
          <w:rFonts w:ascii="Times New Roman" w:hAnsi="Times New Roman" w:cs="Times New Roman"/>
        </w:rPr>
        <w:t>economicidade. Assim, a escolha será fundamentada no atendimento aos requisitos técnicos e legais</w:t>
      </w:r>
      <w:r>
        <w:rPr>
          <w:rFonts w:ascii="Times New Roman" w:hAnsi="Times New Roman" w:cs="Times New Roman"/>
        </w:rPr>
        <w:t xml:space="preserve"> </w:t>
      </w:r>
    </w:p>
    <w:p w14:paraId="193F72F8" w14:textId="77777777" w:rsidR="00645505" w:rsidRDefault="00645505" w:rsidP="00C70A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0DFB07C" w14:textId="110F7670" w:rsidR="003A3769" w:rsidRDefault="00C70ADC" w:rsidP="00C70AD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70ADC">
        <w:rPr>
          <w:rFonts w:ascii="Times New Roman" w:hAnsi="Times New Roman" w:cs="Times New Roman"/>
        </w:rPr>
        <w:t>definidos no edital, assegurando que a empresa contratada apresente a melhor relação entre custo e</w:t>
      </w:r>
      <w:r>
        <w:rPr>
          <w:rFonts w:ascii="Times New Roman" w:hAnsi="Times New Roman" w:cs="Times New Roman"/>
        </w:rPr>
        <w:t xml:space="preserve"> </w:t>
      </w:r>
      <w:r w:rsidRPr="00C70ADC">
        <w:rPr>
          <w:rFonts w:ascii="Times New Roman" w:hAnsi="Times New Roman" w:cs="Times New Roman"/>
        </w:rPr>
        <w:t>benefício</w:t>
      </w:r>
    </w:p>
    <w:p w14:paraId="2BA60C09" w14:textId="77777777" w:rsidR="00C70ADC" w:rsidRPr="00915056" w:rsidRDefault="00C70ADC" w:rsidP="00C70A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746732D" w14:textId="60158999" w:rsidR="00651D3E" w:rsidRPr="00915056" w:rsidRDefault="00651D3E" w:rsidP="00090930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>6.VALOR TOTAL ESTIMADO DA CONTRATAÇÃO</w:t>
      </w:r>
    </w:p>
    <w:p w14:paraId="47480096" w14:textId="794C63FA" w:rsidR="00EA3F21" w:rsidRDefault="00090930" w:rsidP="00EA3F2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A3F21">
        <w:rPr>
          <w:sz w:val="22"/>
          <w:szCs w:val="22"/>
        </w:rPr>
        <w:t xml:space="preserve">             </w:t>
      </w:r>
      <w:r w:rsidR="00EA3F21" w:rsidRPr="00C70ADC">
        <w:rPr>
          <w:sz w:val="22"/>
          <w:szCs w:val="22"/>
        </w:rPr>
        <w:t>O valor total estimado para a contratação é de R$ R$</w:t>
      </w:r>
      <w:r w:rsidR="00B62837">
        <w:rPr>
          <w:rFonts w:eastAsia="Times New Roman"/>
          <w:lang w:eastAsia="pt-BR"/>
        </w:rPr>
        <w:t xml:space="preserve"> 13.532,</w:t>
      </w:r>
      <w:r w:rsidR="00255D1F">
        <w:rPr>
          <w:rFonts w:eastAsia="Times New Roman"/>
          <w:lang w:eastAsia="pt-BR"/>
        </w:rPr>
        <w:t>16</w:t>
      </w:r>
      <w:r w:rsidR="00B62837">
        <w:rPr>
          <w:rFonts w:eastAsia="Times New Roman"/>
          <w:lang w:eastAsia="pt-BR"/>
        </w:rPr>
        <w:t xml:space="preserve"> (treze mil, quinhentos e trinta dois reais e</w:t>
      </w:r>
      <w:r w:rsidR="00255D1F" w:rsidRPr="00255D1F">
        <w:rPr>
          <w:rFonts w:eastAsia="Times New Roman"/>
          <w:lang w:eastAsia="pt-BR"/>
        </w:rPr>
        <w:t xml:space="preserve"> </w:t>
      </w:r>
      <w:r w:rsidR="00255D1F">
        <w:rPr>
          <w:rFonts w:eastAsia="Times New Roman"/>
          <w:lang w:eastAsia="pt-BR"/>
        </w:rPr>
        <w:t>dezesseis</w:t>
      </w:r>
      <w:r w:rsidR="00B62837">
        <w:rPr>
          <w:rFonts w:eastAsia="Times New Roman"/>
          <w:lang w:eastAsia="pt-BR"/>
        </w:rPr>
        <w:t xml:space="preserve"> centavos</w:t>
      </w:r>
      <w:r w:rsidR="00EA3F21" w:rsidRPr="00C70ADC">
        <w:rPr>
          <w:sz w:val="22"/>
          <w:szCs w:val="22"/>
        </w:rPr>
        <w:t>), valor esse estimado uma vez que se trata</w:t>
      </w:r>
      <w:r w:rsidR="00EA3F21">
        <w:rPr>
          <w:sz w:val="22"/>
          <w:szCs w:val="22"/>
        </w:rPr>
        <w:t xml:space="preserve"> </w:t>
      </w:r>
      <w:r w:rsidR="00EA3F21" w:rsidRPr="00C70ADC">
        <w:rPr>
          <w:sz w:val="22"/>
          <w:szCs w:val="22"/>
        </w:rPr>
        <w:t>de um registro de preço, onde os itens serão adquiridos conforme necessidade do município.</w:t>
      </w:r>
    </w:p>
    <w:p w14:paraId="639E4C7E" w14:textId="77777777" w:rsidR="003A3769" w:rsidRPr="00915056" w:rsidRDefault="003A3769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06DA3C8C" w14:textId="77777777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7. LOCAL DE REALIZAÇÃO DO OBJETO/SERVIÇO </w:t>
      </w:r>
    </w:p>
    <w:p w14:paraId="44960E9E" w14:textId="12B2EFE3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Local Entrega:</w:t>
      </w:r>
      <w:r w:rsidR="00C70ADC">
        <w:rPr>
          <w:sz w:val="22"/>
          <w:szCs w:val="22"/>
        </w:rPr>
        <w:t xml:space="preserve"> CENTRO DE REFERENCIA DE ASSISTENCIA SOCIAL - CRAS</w:t>
      </w:r>
    </w:p>
    <w:p w14:paraId="74D45E20" w14:textId="0306807A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 xml:space="preserve">Telefone:(49) </w:t>
      </w:r>
      <w:r w:rsidR="00C70ADC">
        <w:rPr>
          <w:sz w:val="22"/>
          <w:szCs w:val="22"/>
        </w:rPr>
        <w:t>933816150</w:t>
      </w:r>
    </w:p>
    <w:p w14:paraId="3AD224CC" w14:textId="39A82D0F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Endereço:</w:t>
      </w:r>
      <w:r>
        <w:rPr>
          <w:sz w:val="22"/>
          <w:szCs w:val="22"/>
        </w:rPr>
        <w:t xml:space="preserve"> </w:t>
      </w:r>
      <w:r w:rsidRPr="00090930">
        <w:rPr>
          <w:sz w:val="22"/>
          <w:szCs w:val="22"/>
        </w:rPr>
        <w:t>R</w:t>
      </w:r>
      <w:r>
        <w:rPr>
          <w:sz w:val="22"/>
          <w:szCs w:val="22"/>
        </w:rPr>
        <w:t>ua</w:t>
      </w:r>
      <w:r w:rsidRPr="00090930">
        <w:rPr>
          <w:sz w:val="22"/>
          <w:szCs w:val="22"/>
        </w:rPr>
        <w:t xml:space="preserve"> </w:t>
      </w:r>
      <w:r w:rsidR="00C70ADC">
        <w:rPr>
          <w:sz w:val="22"/>
          <w:szCs w:val="22"/>
        </w:rPr>
        <w:t>Santa Cruz Nº 635</w:t>
      </w:r>
      <w:r w:rsidRPr="00090930">
        <w:rPr>
          <w:sz w:val="22"/>
          <w:szCs w:val="22"/>
        </w:rPr>
        <w:t xml:space="preserve"> - CENTRO</w:t>
      </w:r>
    </w:p>
    <w:p w14:paraId="61E33CBA" w14:textId="659D997D" w:rsidR="00EE125F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Cidade: TUNÁPOLIS (SC) CEP: 89.898-000</w:t>
      </w:r>
    </w:p>
    <w:p w14:paraId="43B435F0" w14:textId="3560D354" w:rsidR="00651D3E" w:rsidRDefault="00090930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Horário de Atendimento: SEG. A SEX. DAS: 07:30HS ÀS 11:30HS E DAS 13:15HS ÀS 17:15HS</w:t>
      </w:r>
    </w:p>
    <w:p w14:paraId="65209FF2" w14:textId="77777777" w:rsidR="00B500F4" w:rsidRPr="00090930" w:rsidRDefault="00B500F4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4C213965" w14:textId="77777777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8. PRAZO DE EXECUÇÃO/ ENTREGA </w:t>
      </w:r>
    </w:p>
    <w:p w14:paraId="5B08498E" w14:textId="430C05E1" w:rsidR="00090930" w:rsidRDefault="00090930" w:rsidP="004222D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Pr="00090930">
        <w:rPr>
          <w:sz w:val="22"/>
          <w:szCs w:val="22"/>
        </w:rPr>
        <w:t xml:space="preserve">té </w:t>
      </w:r>
      <w:r w:rsidR="00EA3F21">
        <w:rPr>
          <w:sz w:val="22"/>
          <w:szCs w:val="22"/>
        </w:rPr>
        <w:t>15</w:t>
      </w:r>
      <w:r w:rsidRPr="00090930">
        <w:rPr>
          <w:sz w:val="22"/>
          <w:szCs w:val="22"/>
        </w:rPr>
        <w:t>(</w:t>
      </w:r>
      <w:r w:rsidR="00EA3F21">
        <w:rPr>
          <w:sz w:val="22"/>
          <w:szCs w:val="22"/>
        </w:rPr>
        <w:t>quinze</w:t>
      </w:r>
      <w:r w:rsidRPr="00090930">
        <w:rPr>
          <w:sz w:val="22"/>
          <w:szCs w:val="22"/>
        </w:rPr>
        <w:t>) dias após a autorização de fornecimento</w:t>
      </w:r>
    </w:p>
    <w:p w14:paraId="685F8375" w14:textId="77777777" w:rsidR="00B500F4" w:rsidRPr="00090930" w:rsidRDefault="00B500F4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79B3651C" w14:textId="3AEDCC17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>9. IDENTIFICADOR DA DEMANDA NO PLANO DE CONTRATAÇÕES ANUAL</w:t>
      </w:r>
    </w:p>
    <w:p w14:paraId="53F03E88" w14:textId="2E27F7BE" w:rsidR="00090930" w:rsidRDefault="00090930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 xml:space="preserve">O objeto constante deste estudo </w:t>
      </w:r>
      <w:r w:rsidR="0087309A">
        <w:rPr>
          <w:sz w:val="22"/>
          <w:szCs w:val="22"/>
        </w:rPr>
        <w:t xml:space="preserve">possui </w:t>
      </w:r>
      <w:r w:rsidRPr="00090930">
        <w:rPr>
          <w:sz w:val="22"/>
          <w:szCs w:val="22"/>
        </w:rPr>
        <w:t>previsão no Plano Contratações Anual de 202</w:t>
      </w:r>
      <w:r w:rsidR="0087309A">
        <w:rPr>
          <w:sz w:val="22"/>
          <w:szCs w:val="22"/>
        </w:rPr>
        <w:t>6</w:t>
      </w:r>
      <w:r w:rsidRPr="00090930">
        <w:rPr>
          <w:sz w:val="22"/>
          <w:szCs w:val="22"/>
        </w:rPr>
        <w:t>.</w:t>
      </w:r>
    </w:p>
    <w:p w14:paraId="2E80B2D2" w14:textId="77777777" w:rsidR="00B500F4" w:rsidRDefault="00B500F4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5E63A27C" w14:textId="77777777" w:rsidR="00B500F4" w:rsidRDefault="00B500F4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29EFD08F" w14:textId="77777777" w:rsidR="00B500F4" w:rsidRDefault="00B500F4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3556E553" w14:textId="77777777" w:rsidR="00B500F4" w:rsidRPr="00090930" w:rsidRDefault="00B500F4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616E50CB" w14:textId="601E713B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10.ANÁLISE DE LICITAÇÃO VIGENTE </w:t>
      </w:r>
    </w:p>
    <w:p w14:paraId="07B3D0D2" w14:textId="1A04B249" w:rsidR="00651D3E" w:rsidRPr="00915056" w:rsidRDefault="00651D3E" w:rsidP="004222D3">
      <w:pPr>
        <w:pStyle w:val="Default"/>
        <w:spacing w:line="360" w:lineRule="auto"/>
        <w:jc w:val="both"/>
        <w:rPr>
          <w:sz w:val="22"/>
          <w:szCs w:val="22"/>
        </w:rPr>
      </w:pPr>
      <w:proofErr w:type="gramStart"/>
      <w:r w:rsidRPr="00915056">
        <w:rPr>
          <w:sz w:val="22"/>
          <w:szCs w:val="22"/>
        </w:rPr>
        <w:t>( )</w:t>
      </w:r>
      <w:proofErr w:type="gramEnd"/>
      <w:r w:rsidRPr="00915056">
        <w:rPr>
          <w:sz w:val="22"/>
          <w:szCs w:val="22"/>
        </w:rPr>
        <w:t xml:space="preserve"> SIM (</w:t>
      </w:r>
      <w:r w:rsidR="00090930">
        <w:rPr>
          <w:sz w:val="22"/>
          <w:szCs w:val="22"/>
        </w:rPr>
        <w:t>X</w:t>
      </w:r>
      <w:r w:rsidRPr="00915056">
        <w:rPr>
          <w:sz w:val="22"/>
          <w:szCs w:val="22"/>
        </w:rPr>
        <w:t xml:space="preserve">) NÃO </w:t>
      </w:r>
    </w:p>
    <w:p w14:paraId="54D3526B" w14:textId="29FC8B54" w:rsidR="00651D3E" w:rsidRPr="00915056" w:rsidRDefault="00651D3E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915056">
        <w:rPr>
          <w:sz w:val="22"/>
          <w:szCs w:val="22"/>
        </w:rPr>
        <w:t>Se sim, informar número da licitação e quantitativo vigente / insuficiente e o motivo pela dispensa.</w:t>
      </w:r>
    </w:p>
    <w:p w14:paraId="05E1116E" w14:textId="11FE5DB2" w:rsidR="00651D3E" w:rsidRPr="00915056" w:rsidRDefault="00651D3E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11. DA FORMA DE PAGAMENTO </w:t>
      </w:r>
    </w:p>
    <w:p w14:paraId="6EF11FEE" w14:textId="73DBBED6" w:rsidR="00915056" w:rsidRDefault="00651D3E" w:rsidP="004222D3">
      <w:pPr>
        <w:spacing w:line="360" w:lineRule="auto"/>
        <w:jc w:val="both"/>
        <w:rPr>
          <w:rFonts w:ascii="Times New Roman" w:hAnsi="Times New Roman" w:cs="Times New Roman"/>
        </w:rPr>
      </w:pPr>
      <w:r w:rsidRPr="00915056">
        <w:rPr>
          <w:rFonts w:ascii="Times New Roman" w:hAnsi="Times New Roman" w:cs="Times New Roman"/>
        </w:rPr>
        <w:t>O pagamento ocorrerá em até 30 dias após o recebimento efetivo da fatura/nota fiscal, as certidões negativas e demais documentos pertinentes quando forem solicitados.</w:t>
      </w:r>
    </w:p>
    <w:p w14:paraId="09022051" w14:textId="77777777" w:rsidR="00645505" w:rsidRDefault="00645505" w:rsidP="004222D3">
      <w:pPr>
        <w:spacing w:line="360" w:lineRule="auto"/>
        <w:jc w:val="both"/>
        <w:rPr>
          <w:rFonts w:ascii="Times New Roman" w:hAnsi="Times New Roman" w:cs="Times New Roman"/>
        </w:rPr>
      </w:pPr>
    </w:p>
    <w:p w14:paraId="73365C18" w14:textId="6C7DFBA0" w:rsidR="00915056" w:rsidRDefault="00915056" w:rsidP="004222D3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Tunápolis</w:t>
      </w:r>
      <w:proofErr w:type="spellEnd"/>
      <w:r>
        <w:rPr>
          <w:rFonts w:ascii="Times New Roman" w:hAnsi="Times New Roman" w:cs="Times New Roman"/>
        </w:rPr>
        <w:t xml:space="preserve">/SC, </w:t>
      </w:r>
      <w:r w:rsidR="00DF73C6">
        <w:rPr>
          <w:rFonts w:ascii="Times New Roman" w:hAnsi="Times New Roman" w:cs="Times New Roman"/>
        </w:rPr>
        <w:t xml:space="preserve">13 </w:t>
      </w:r>
      <w:r w:rsidR="00090930">
        <w:rPr>
          <w:rFonts w:ascii="Times New Roman" w:hAnsi="Times New Roman" w:cs="Times New Roman"/>
        </w:rPr>
        <w:t xml:space="preserve">de </w:t>
      </w:r>
      <w:proofErr w:type="gramStart"/>
      <w:r w:rsidR="0087309A">
        <w:rPr>
          <w:rFonts w:ascii="Times New Roman" w:hAnsi="Times New Roman" w:cs="Times New Roman"/>
        </w:rPr>
        <w:t xml:space="preserve">abril </w:t>
      </w:r>
      <w:r w:rsidR="00090930">
        <w:rPr>
          <w:rFonts w:ascii="Times New Roman" w:hAnsi="Times New Roman" w:cs="Times New Roman"/>
        </w:rPr>
        <w:t xml:space="preserve"> de</w:t>
      </w:r>
      <w:proofErr w:type="gramEnd"/>
      <w:r w:rsidR="00090930">
        <w:rPr>
          <w:rFonts w:ascii="Times New Roman" w:hAnsi="Times New Roman" w:cs="Times New Roman"/>
        </w:rPr>
        <w:t xml:space="preserve"> 202</w:t>
      </w:r>
      <w:r w:rsidR="0087309A">
        <w:rPr>
          <w:rFonts w:ascii="Times New Roman" w:hAnsi="Times New Roman" w:cs="Times New Roman"/>
        </w:rPr>
        <w:t>6</w:t>
      </w:r>
      <w:r w:rsidR="00645505">
        <w:rPr>
          <w:rFonts w:ascii="Times New Roman" w:hAnsi="Times New Roman" w:cs="Times New Roman"/>
        </w:rPr>
        <w:t xml:space="preserve"> </w:t>
      </w:r>
    </w:p>
    <w:p w14:paraId="54FAD49B" w14:textId="77777777" w:rsidR="00090930" w:rsidRDefault="00090930" w:rsidP="004222D3">
      <w:pPr>
        <w:spacing w:line="360" w:lineRule="auto"/>
        <w:jc w:val="both"/>
        <w:rPr>
          <w:rFonts w:ascii="Times New Roman" w:hAnsi="Times New Roman" w:cs="Times New Roman"/>
        </w:rPr>
      </w:pPr>
    </w:p>
    <w:p w14:paraId="3ABC8464" w14:textId="77777777" w:rsidR="003A3769" w:rsidRPr="00566D3F" w:rsidRDefault="003A3769" w:rsidP="00611E4E">
      <w:pPr>
        <w:spacing w:after="0" w:line="240" w:lineRule="auto"/>
        <w:ind w:right="15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Clair de Fatima Guarda Pohlmann</w:t>
      </w:r>
    </w:p>
    <w:p w14:paraId="39CBE3A2" w14:textId="503502AA" w:rsidR="00611E4E" w:rsidRDefault="003A3769" w:rsidP="00645505">
      <w:pPr>
        <w:tabs>
          <w:tab w:val="left" w:pos="1134"/>
          <w:tab w:val="left" w:pos="4253"/>
          <w:tab w:val="left" w:pos="5387"/>
        </w:tabs>
        <w:spacing w:after="0" w:line="240" w:lineRule="auto"/>
        <w:ind w:right="159"/>
        <w:jc w:val="center"/>
        <w:rPr>
          <w:rFonts w:ascii="Times New Roman" w:hAnsi="Times New Roman" w:cs="Times New Roman"/>
          <w:sz w:val="24"/>
          <w:szCs w:val="24"/>
        </w:rPr>
      </w:pPr>
      <w:r w:rsidRPr="00566D3F">
        <w:rPr>
          <w:rFonts w:ascii="Times New Roman" w:hAnsi="Times New Roman" w:cs="Times New Roman"/>
          <w:sz w:val="24"/>
          <w:szCs w:val="24"/>
        </w:rPr>
        <w:t xml:space="preserve">Secretária de </w:t>
      </w:r>
      <w:r>
        <w:rPr>
          <w:rFonts w:ascii="Times New Roman" w:hAnsi="Times New Roman" w:cs="Times New Roman"/>
          <w:sz w:val="24"/>
          <w:szCs w:val="24"/>
        </w:rPr>
        <w:t>Saúde e Bem Estar Social</w:t>
      </w:r>
    </w:p>
    <w:p w14:paraId="43A56ACE" w14:textId="77777777" w:rsidR="00645505" w:rsidRDefault="00645505" w:rsidP="00645505">
      <w:pPr>
        <w:tabs>
          <w:tab w:val="left" w:pos="1134"/>
          <w:tab w:val="left" w:pos="4253"/>
          <w:tab w:val="left" w:pos="5387"/>
        </w:tabs>
        <w:spacing w:after="0" w:line="240" w:lineRule="auto"/>
        <w:ind w:right="159"/>
        <w:jc w:val="center"/>
        <w:rPr>
          <w:rFonts w:ascii="Times New Roman" w:hAnsi="Times New Roman" w:cs="Times New Roman"/>
          <w:sz w:val="24"/>
          <w:szCs w:val="24"/>
        </w:rPr>
      </w:pPr>
    </w:p>
    <w:p w14:paraId="486C9CAD" w14:textId="77777777" w:rsidR="00645505" w:rsidRDefault="00645505" w:rsidP="00645505">
      <w:pPr>
        <w:tabs>
          <w:tab w:val="left" w:pos="1134"/>
          <w:tab w:val="left" w:pos="4253"/>
          <w:tab w:val="left" w:pos="5387"/>
        </w:tabs>
        <w:spacing w:after="0" w:line="240" w:lineRule="auto"/>
        <w:ind w:right="159"/>
        <w:jc w:val="center"/>
        <w:rPr>
          <w:rFonts w:ascii="Times New Roman" w:hAnsi="Times New Roman" w:cs="Times New Roman"/>
          <w:sz w:val="24"/>
          <w:szCs w:val="24"/>
        </w:rPr>
      </w:pPr>
    </w:p>
    <w:p w14:paraId="260DDB8F" w14:textId="77777777" w:rsidR="00645505" w:rsidRDefault="00645505" w:rsidP="00645505">
      <w:pPr>
        <w:tabs>
          <w:tab w:val="left" w:pos="1134"/>
          <w:tab w:val="left" w:pos="4253"/>
          <w:tab w:val="left" w:pos="5387"/>
        </w:tabs>
        <w:spacing w:after="0" w:line="240" w:lineRule="auto"/>
        <w:ind w:right="159"/>
        <w:jc w:val="center"/>
        <w:rPr>
          <w:rFonts w:ascii="Times New Roman" w:hAnsi="Times New Roman" w:cs="Times New Roman"/>
          <w:sz w:val="24"/>
          <w:szCs w:val="24"/>
        </w:rPr>
      </w:pPr>
    </w:p>
    <w:p w14:paraId="2A9215EC" w14:textId="77777777" w:rsidR="00645505" w:rsidRDefault="00645505" w:rsidP="00645505">
      <w:pPr>
        <w:tabs>
          <w:tab w:val="left" w:pos="1134"/>
          <w:tab w:val="left" w:pos="4253"/>
          <w:tab w:val="left" w:pos="5387"/>
        </w:tabs>
        <w:spacing w:after="0" w:line="240" w:lineRule="auto"/>
        <w:ind w:right="159"/>
        <w:jc w:val="center"/>
        <w:rPr>
          <w:rFonts w:ascii="Times New Roman" w:hAnsi="Times New Roman" w:cs="Times New Roman"/>
          <w:sz w:val="24"/>
          <w:szCs w:val="24"/>
        </w:rPr>
      </w:pPr>
    </w:p>
    <w:p w14:paraId="3CF3CB49" w14:textId="3F6D8360" w:rsidR="00611E4E" w:rsidRDefault="00611E4E" w:rsidP="00611E4E">
      <w:pPr>
        <w:tabs>
          <w:tab w:val="left" w:pos="1134"/>
          <w:tab w:val="left" w:pos="4253"/>
          <w:tab w:val="left" w:pos="5387"/>
        </w:tabs>
        <w:spacing w:after="0" w:line="240" w:lineRule="auto"/>
        <w:ind w:right="15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1E4E">
        <w:rPr>
          <w:rFonts w:ascii="Times New Roman" w:hAnsi="Times New Roman" w:cs="Times New Roman"/>
          <w:b/>
          <w:bCs/>
          <w:sz w:val="24"/>
          <w:szCs w:val="24"/>
        </w:rPr>
        <w:t xml:space="preserve">Cleonice Deisi </w:t>
      </w:r>
      <w:proofErr w:type="spellStart"/>
      <w:r w:rsidRPr="00611E4E">
        <w:rPr>
          <w:rFonts w:ascii="Times New Roman" w:hAnsi="Times New Roman" w:cs="Times New Roman"/>
          <w:b/>
          <w:bCs/>
          <w:sz w:val="24"/>
          <w:szCs w:val="24"/>
        </w:rPr>
        <w:t>Yess</w:t>
      </w:r>
      <w:proofErr w:type="spellEnd"/>
    </w:p>
    <w:p w14:paraId="5699ED8C" w14:textId="7607A9A7" w:rsidR="00611E4E" w:rsidRPr="00611E4E" w:rsidRDefault="00611E4E" w:rsidP="00611E4E">
      <w:pPr>
        <w:tabs>
          <w:tab w:val="left" w:pos="1134"/>
          <w:tab w:val="left" w:pos="4253"/>
          <w:tab w:val="left" w:pos="5387"/>
        </w:tabs>
        <w:spacing w:after="0" w:line="240" w:lineRule="auto"/>
        <w:ind w:right="15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Coordenadora CRAS</w:t>
      </w:r>
    </w:p>
    <w:p w14:paraId="473F8E5F" w14:textId="4BCAB632" w:rsidR="004222D3" w:rsidRPr="00915056" w:rsidRDefault="004222D3" w:rsidP="00611E4E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4222D3" w:rsidRPr="00915056" w:rsidSect="001D5504">
      <w:headerReference w:type="default" r:id="rId7"/>
      <w:footerReference w:type="default" r:id="rId8"/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3EE49" w14:textId="77777777" w:rsidR="000E3897" w:rsidRDefault="000E3897" w:rsidP="00915056">
      <w:pPr>
        <w:spacing w:after="0" w:line="240" w:lineRule="auto"/>
      </w:pPr>
      <w:r>
        <w:separator/>
      </w:r>
    </w:p>
  </w:endnote>
  <w:endnote w:type="continuationSeparator" w:id="0">
    <w:p w14:paraId="5F5C5A85" w14:textId="77777777" w:rsidR="000E3897" w:rsidRDefault="000E3897" w:rsidP="00915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7E49" w14:textId="33C7A7F3" w:rsidR="00915056" w:rsidRDefault="0091505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0D82D891" wp14:editId="0233CC64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7379797" cy="824118"/>
          <wp:effectExtent l="0" t="0" r="0" b="0"/>
          <wp:wrapNone/>
          <wp:docPr id="832986531" name="Imagem 1" descr="TIMBRE ROD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RODAP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797" cy="8241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0A183" w14:textId="77777777" w:rsidR="000E3897" w:rsidRDefault="000E3897" w:rsidP="00915056">
      <w:pPr>
        <w:spacing w:after="0" w:line="240" w:lineRule="auto"/>
      </w:pPr>
      <w:r>
        <w:separator/>
      </w:r>
    </w:p>
  </w:footnote>
  <w:footnote w:type="continuationSeparator" w:id="0">
    <w:p w14:paraId="663335FB" w14:textId="77777777" w:rsidR="000E3897" w:rsidRDefault="000E3897" w:rsidP="00915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4D855" w14:textId="245D24AD" w:rsidR="00915056" w:rsidRDefault="009150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454C449" wp14:editId="3A9020E5">
          <wp:simplePos x="0" y="0"/>
          <wp:positionH relativeFrom="margin">
            <wp:posOffset>-1281734</wp:posOffset>
          </wp:positionH>
          <wp:positionV relativeFrom="margin">
            <wp:posOffset>-1137671</wp:posOffset>
          </wp:positionV>
          <wp:extent cx="7699449" cy="1504950"/>
          <wp:effectExtent l="0" t="0" r="0" b="0"/>
          <wp:wrapNone/>
          <wp:docPr id="1943218899" name="Imagem 0" descr="TIMBRE 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CABEÇALH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99449" cy="15049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B7C5D"/>
    <w:multiLevelType w:val="multilevel"/>
    <w:tmpl w:val="AFE46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2442705">
    <w:abstractNumId w:val="0"/>
    <w:lvlOverride w:ilvl="0">
      <w:lvl w:ilvl="0">
        <w:numFmt w:val="upperRoman"/>
        <w:lvlText w:val="%1."/>
        <w:lvlJc w:val="right"/>
      </w:lvl>
    </w:lvlOverride>
  </w:num>
  <w:num w:numId="2" w16cid:durableId="318269885">
    <w:abstractNumId w:val="0"/>
    <w:lvlOverride w:ilvl="0">
      <w:lvl w:ilvl="0">
        <w:numFmt w:val="upperRoman"/>
        <w:lvlText w:val="%1."/>
        <w:lvlJc w:val="right"/>
      </w:lvl>
    </w:lvlOverride>
  </w:num>
  <w:num w:numId="3" w16cid:durableId="658312719">
    <w:abstractNumId w:val="0"/>
    <w:lvlOverride w:ilvl="0">
      <w:lvl w:ilvl="0">
        <w:numFmt w:val="upperRoman"/>
        <w:lvlText w:val="%1."/>
        <w:lvlJc w:val="right"/>
      </w:lvl>
    </w:lvlOverride>
  </w:num>
  <w:num w:numId="4" w16cid:durableId="271934471">
    <w:abstractNumId w:val="0"/>
    <w:lvlOverride w:ilvl="0">
      <w:lvl w:ilvl="0">
        <w:numFmt w:val="upperRoman"/>
        <w:lvlText w:val="%1."/>
        <w:lvlJc w:val="righ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3E"/>
    <w:rsid w:val="0002383F"/>
    <w:rsid w:val="00043FA0"/>
    <w:rsid w:val="00050392"/>
    <w:rsid w:val="00090930"/>
    <w:rsid w:val="000A11CD"/>
    <w:rsid w:val="000C3DA2"/>
    <w:rsid w:val="000E00AD"/>
    <w:rsid w:val="000E3897"/>
    <w:rsid w:val="00151967"/>
    <w:rsid w:val="001B1306"/>
    <w:rsid w:val="001D5504"/>
    <w:rsid w:val="001F33BF"/>
    <w:rsid w:val="0020660B"/>
    <w:rsid w:val="00235231"/>
    <w:rsid w:val="00255D1F"/>
    <w:rsid w:val="002560BF"/>
    <w:rsid w:val="002651AE"/>
    <w:rsid w:val="002716CD"/>
    <w:rsid w:val="002827F8"/>
    <w:rsid w:val="002E4E56"/>
    <w:rsid w:val="002E6FF0"/>
    <w:rsid w:val="0034535D"/>
    <w:rsid w:val="003A3769"/>
    <w:rsid w:val="003B7E16"/>
    <w:rsid w:val="00420ACE"/>
    <w:rsid w:val="004222D3"/>
    <w:rsid w:val="00476C6A"/>
    <w:rsid w:val="0048522F"/>
    <w:rsid w:val="00574301"/>
    <w:rsid w:val="00580B93"/>
    <w:rsid w:val="005973C4"/>
    <w:rsid w:val="005A16B4"/>
    <w:rsid w:val="005A1F1E"/>
    <w:rsid w:val="005E1801"/>
    <w:rsid w:val="00611E4E"/>
    <w:rsid w:val="00614403"/>
    <w:rsid w:val="00621A01"/>
    <w:rsid w:val="00645505"/>
    <w:rsid w:val="00651D3E"/>
    <w:rsid w:val="00673180"/>
    <w:rsid w:val="007D7D0F"/>
    <w:rsid w:val="00850E12"/>
    <w:rsid w:val="0087309A"/>
    <w:rsid w:val="00915056"/>
    <w:rsid w:val="00972F8C"/>
    <w:rsid w:val="00977ED2"/>
    <w:rsid w:val="009D3735"/>
    <w:rsid w:val="00A34D21"/>
    <w:rsid w:val="00A722BB"/>
    <w:rsid w:val="00AB5FF7"/>
    <w:rsid w:val="00B16431"/>
    <w:rsid w:val="00B43687"/>
    <w:rsid w:val="00B500F4"/>
    <w:rsid w:val="00B62837"/>
    <w:rsid w:val="00BE7AAB"/>
    <w:rsid w:val="00C10360"/>
    <w:rsid w:val="00C3526D"/>
    <w:rsid w:val="00C70ADC"/>
    <w:rsid w:val="00D211E8"/>
    <w:rsid w:val="00D36798"/>
    <w:rsid w:val="00D57A8A"/>
    <w:rsid w:val="00D9185D"/>
    <w:rsid w:val="00DF73C6"/>
    <w:rsid w:val="00E17A9F"/>
    <w:rsid w:val="00E6425D"/>
    <w:rsid w:val="00E65B92"/>
    <w:rsid w:val="00E75BBC"/>
    <w:rsid w:val="00E94CBF"/>
    <w:rsid w:val="00EA3F21"/>
    <w:rsid w:val="00EE125F"/>
    <w:rsid w:val="00EE238D"/>
    <w:rsid w:val="00EE76F3"/>
    <w:rsid w:val="00EF7F1B"/>
    <w:rsid w:val="00FC1C35"/>
    <w:rsid w:val="00FC769B"/>
    <w:rsid w:val="00FF0C8F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DC899"/>
  <w15:chartTrackingRefBased/>
  <w15:docId w15:val="{55938419-0C61-4305-B0CD-E8068C53E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51D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1D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1D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1D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1D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1D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1D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1D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1D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1D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1D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1D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1D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1D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1D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1D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1D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1D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1D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51D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1D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51D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1D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51D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1D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51D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1D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1D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1D3E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651D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9150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056"/>
  </w:style>
  <w:style w:type="paragraph" w:styleId="Rodap">
    <w:name w:val="footer"/>
    <w:basedOn w:val="Normal"/>
    <w:link w:val="RodapChar"/>
    <w:uiPriority w:val="99"/>
    <w:unhideWhenUsed/>
    <w:rsid w:val="009150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5056"/>
  </w:style>
  <w:style w:type="table" w:styleId="Tabelacomgrade">
    <w:name w:val="Table Grid"/>
    <w:basedOn w:val="Tabelanormal"/>
    <w:uiPriority w:val="39"/>
    <w:rsid w:val="00EA3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9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7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3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7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4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5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8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7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7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6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6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92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4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7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6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0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7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8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1426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Compras_03</dc:creator>
  <cp:keywords/>
  <dc:description/>
  <cp:lastModifiedBy>User</cp:lastModifiedBy>
  <cp:revision>2</cp:revision>
  <cp:lastPrinted>2025-06-24T11:38:00Z</cp:lastPrinted>
  <dcterms:created xsi:type="dcterms:W3CDTF">2026-06-03T19:36:00Z</dcterms:created>
  <dcterms:modified xsi:type="dcterms:W3CDTF">2026-06-03T19:36:00Z</dcterms:modified>
</cp:coreProperties>
</file>