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62FF" w:rsidRDefault="00C962FF" w:rsidP="00C962FF">
      <w:pPr>
        <w:tabs>
          <w:tab w:val="left" w:pos="0"/>
        </w:tabs>
        <w:spacing w:after="0" w:line="360" w:lineRule="auto"/>
        <w:rPr>
          <w:rFonts w:ascii="Times New Roman" w:hAnsi="Times New Roman" w:cs="Times New Roman"/>
          <w:b/>
          <w:bCs/>
          <w:sz w:val="24"/>
          <w:szCs w:val="24"/>
        </w:rPr>
      </w:pPr>
    </w:p>
    <w:p w:rsidR="00C962FF" w:rsidRPr="007E7DE6" w:rsidRDefault="00C962FF" w:rsidP="00C962FF">
      <w:pPr>
        <w:tabs>
          <w:tab w:val="left" w:pos="0"/>
        </w:tabs>
        <w:spacing w:after="0" w:line="360" w:lineRule="auto"/>
        <w:rPr>
          <w:rFonts w:ascii="Times New Roman" w:hAnsi="Times New Roman" w:cs="Times New Roman"/>
          <w:b/>
          <w:bCs/>
          <w:sz w:val="24"/>
          <w:szCs w:val="24"/>
        </w:rPr>
      </w:pPr>
    </w:p>
    <w:p w:rsidR="00C962FF" w:rsidRPr="007E7DE6" w:rsidRDefault="00C962FF" w:rsidP="00C962FF">
      <w:pPr>
        <w:tabs>
          <w:tab w:val="left" w:pos="0"/>
        </w:tabs>
        <w:spacing w:after="0" w:line="360" w:lineRule="auto"/>
        <w:jc w:val="center"/>
        <w:rPr>
          <w:rFonts w:ascii="Times New Roman" w:hAnsi="Times New Roman" w:cs="Times New Roman"/>
          <w:b/>
          <w:bCs/>
          <w:sz w:val="24"/>
          <w:szCs w:val="24"/>
        </w:rPr>
      </w:pPr>
    </w:p>
    <w:p w:rsidR="00C962FF" w:rsidRDefault="00C962FF" w:rsidP="00C962FF">
      <w:pPr>
        <w:tabs>
          <w:tab w:val="left" w:pos="0"/>
        </w:tabs>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MINUTA DO CONTRATO</w:t>
      </w:r>
    </w:p>
    <w:p w:rsidR="00C962FF" w:rsidRDefault="00C962FF" w:rsidP="00C962FF">
      <w:pPr>
        <w:tabs>
          <w:tab w:val="left" w:pos="0"/>
        </w:tabs>
        <w:spacing w:after="0" w:line="360" w:lineRule="auto"/>
        <w:jc w:val="both"/>
        <w:rPr>
          <w:rFonts w:ascii="Times New Roman" w:hAnsi="Times New Roman" w:cs="Times New Roman"/>
          <w:b/>
          <w:bCs/>
          <w:sz w:val="24"/>
          <w:szCs w:val="24"/>
        </w:rPr>
      </w:pP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color w:val="000000"/>
        </w:rPr>
      </w:pPr>
      <w:r w:rsidRPr="00506900">
        <w:rPr>
          <w:rFonts w:ascii="Times New Roman" w:hAnsi="Times New Roman" w:cs="Times New Roman"/>
          <w:b/>
          <w:bCs/>
          <w:color w:val="000000"/>
        </w:rPr>
        <w:t xml:space="preserve">ESTADO DE SANTA CATARINA </w:t>
      </w: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b/>
          <w:bCs/>
          <w:color w:val="000000"/>
        </w:rPr>
      </w:pPr>
      <w:r>
        <w:rPr>
          <w:rFonts w:ascii="Times New Roman" w:hAnsi="Times New Roman" w:cs="Times New Roman"/>
          <w:b/>
          <w:bCs/>
          <w:color w:val="000000"/>
        </w:rPr>
        <w:t>MUNICÍPIO DE URUPEMA</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color w:val="000000"/>
        </w:rPr>
      </w:pPr>
      <w:r w:rsidRPr="00506900">
        <w:rPr>
          <w:rFonts w:ascii="Times New Roman" w:hAnsi="Times New Roman" w:cs="Times New Roman"/>
          <w:b/>
          <w:bCs/>
          <w:color w:val="000000"/>
        </w:rPr>
        <w:t xml:space="preserve"> </w:t>
      </w: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b/>
          <w:bCs/>
          <w:color w:val="000000"/>
        </w:rPr>
      </w:pP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color w:val="000000"/>
        </w:rPr>
      </w:pPr>
      <w:r w:rsidRPr="00506900">
        <w:rPr>
          <w:rFonts w:ascii="Times New Roman" w:hAnsi="Times New Roman" w:cs="Times New Roman"/>
          <w:color w:val="000000"/>
        </w:rPr>
        <w:t xml:space="preserve">CONTRATO Nº. </w:t>
      </w:r>
      <w:r>
        <w:rPr>
          <w:rFonts w:ascii="Times New Roman" w:hAnsi="Times New Roman" w:cs="Times New Roman"/>
          <w:color w:val="000000"/>
        </w:rPr>
        <w:t>_____/2025</w:t>
      </w:r>
      <w:r w:rsidRPr="00506900">
        <w:rPr>
          <w:rFonts w:ascii="Times New Roman" w:hAnsi="Times New Roman" w:cs="Times New Roman"/>
          <w:color w:val="000000"/>
        </w:rPr>
        <w:t xml:space="preserve">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color w:val="000000"/>
        </w:rPr>
      </w:pP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b/>
          <w:bCs/>
          <w:color w:val="000000"/>
        </w:rPr>
      </w:pPr>
      <w:r w:rsidRPr="00506900">
        <w:rPr>
          <w:rFonts w:ascii="Times New Roman" w:hAnsi="Times New Roman" w:cs="Times New Roman"/>
          <w:b/>
          <w:bCs/>
          <w:color w:val="000000"/>
        </w:rPr>
        <w:t xml:space="preserve">CONTRATO DE </w:t>
      </w:r>
      <w:r>
        <w:rPr>
          <w:rFonts w:ascii="Times New Roman" w:hAnsi="Times New Roman" w:cs="Times New Roman"/>
          <w:b/>
          <w:bCs/>
          <w:color w:val="000000"/>
        </w:rPr>
        <w:t>PRESTAÇÃO DE SERVIÇOS</w:t>
      </w:r>
      <w:r w:rsidRPr="00506900">
        <w:rPr>
          <w:rFonts w:ascii="Times New Roman" w:hAnsi="Times New Roman" w:cs="Times New Roman"/>
          <w:b/>
          <w:bCs/>
          <w:color w:val="000000"/>
        </w:rPr>
        <w:t xml:space="preserve"> QUE ENTRE SI CELEBRAM O MUNICÍPIO DE URUPEMA</w:t>
      </w:r>
      <w:r>
        <w:rPr>
          <w:rFonts w:ascii="Times New Roman" w:hAnsi="Times New Roman" w:cs="Times New Roman"/>
          <w:b/>
          <w:bCs/>
          <w:color w:val="000000"/>
        </w:rPr>
        <w:t xml:space="preserve"> </w:t>
      </w:r>
      <w:r w:rsidRPr="00506900">
        <w:rPr>
          <w:rFonts w:ascii="Times New Roman" w:hAnsi="Times New Roman" w:cs="Times New Roman"/>
          <w:b/>
          <w:bCs/>
          <w:color w:val="000000"/>
        </w:rPr>
        <w:t xml:space="preserve">E A EMPRESA__________________________________________________________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color w:val="000000"/>
        </w:rPr>
      </w:pP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color w:val="000000"/>
        </w:rPr>
      </w:pPr>
      <w:r w:rsidRPr="00506900">
        <w:rPr>
          <w:rFonts w:ascii="Times New Roman" w:hAnsi="Times New Roman" w:cs="Times New Roman"/>
          <w:color w:val="000000"/>
        </w:rPr>
        <w:t xml:space="preserve">Aos ______(_______) dias do mês de </w:t>
      </w:r>
      <w:r>
        <w:rPr>
          <w:rFonts w:ascii="Times New Roman" w:hAnsi="Times New Roman" w:cs="Times New Roman"/>
          <w:color w:val="000000"/>
        </w:rPr>
        <w:t>__________________do ano de 2025</w:t>
      </w:r>
      <w:r w:rsidRPr="00506900">
        <w:rPr>
          <w:rFonts w:ascii="Times New Roman" w:hAnsi="Times New Roman" w:cs="Times New Roman"/>
          <w:color w:val="000000"/>
        </w:rPr>
        <w:t>, o Município de Urupema, SC, pessoa jurídica de direito público interno, com sede na Rua: Arthur Pagani, nº. 281, Urupema, SC, inscrita no CNPJ 78.492.576/0001-00, neste ato legalmente representado pelo sua Prefeita Municipal, Sra. Cristiane Muniz Pagani Almeida, daqui por diante denominado simplesmente “CONTRATANTE” ou MUNICÍPIO, e de outro lado, a empresa ________________________</w:t>
      </w:r>
      <w:proofErr w:type="gramStart"/>
      <w:r w:rsidRPr="00506900">
        <w:rPr>
          <w:rFonts w:ascii="Times New Roman" w:hAnsi="Times New Roman" w:cs="Times New Roman"/>
          <w:color w:val="000000"/>
        </w:rPr>
        <w:t>_ ,</w:t>
      </w:r>
      <w:proofErr w:type="gramEnd"/>
      <w:r w:rsidRPr="00506900">
        <w:rPr>
          <w:rFonts w:ascii="Times New Roman" w:hAnsi="Times New Roman" w:cs="Times New Roman"/>
          <w:color w:val="000000"/>
        </w:rPr>
        <w:t xml:space="preserve"> estabelecida à _______________________, nº. ________, na cidade de __________________________, Estado de ___________________________, inscrita no CNPJ sob nº. ____________________________, doravante denominada “CONTRATADA”, celebram este termo de </w:t>
      </w:r>
      <w:r>
        <w:rPr>
          <w:rFonts w:ascii="Times New Roman" w:hAnsi="Times New Roman" w:cs="Times New Roman"/>
          <w:color w:val="000000"/>
        </w:rPr>
        <w:t xml:space="preserve">Contrato, de conformidade com a </w:t>
      </w:r>
      <w:r>
        <w:rPr>
          <w:rFonts w:ascii="Times New Roman" w:hAnsi="Times New Roman" w:cs="Times New Roman"/>
        </w:rPr>
        <w:t>dispensa de licitação n. DI6/2025-</w:t>
      </w:r>
      <w:r w:rsidRPr="00506900">
        <w:rPr>
          <w:rFonts w:ascii="Times New Roman" w:hAnsi="Times New Roman" w:cs="Times New Roman"/>
        </w:rPr>
        <w:t>PMU</w:t>
      </w:r>
      <w:r>
        <w:rPr>
          <w:rFonts w:ascii="Times New Roman" w:hAnsi="Times New Roman" w:cs="Times New Roman"/>
          <w:color w:val="000000"/>
        </w:rPr>
        <w:t xml:space="preserve">, </w:t>
      </w:r>
      <w:r w:rsidRPr="00506900">
        <w:rPr>
          <w:rFonts w:ascii="Times New Roman" w:hAnsi="Times New Roman" w:cs="Times New Roman"/>
          <w:color w:val="000000"/>
        </w:rPr>
        <w:t xml:space="preserve">regulado pela Lei Federal nº. 14.133/2021, Decreto Municipal nº 61/2023 e demais alterações posteriores, mediante cláusulas e condições seguintes: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color w:val="000000"/>
        </w:rPr>
      </w:pP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b/>
          <w:color w:val="000000"/>
        </w:rPr>
      </w:pPr>
      <w:r w:rsidRPr="00506900">
        <w:rPr>
          <w:rFonts w:ascii="Times New Roman" w:hAnsi="Times New Roman" w:cs="Times New Roman"/>
          <w:b/>
          <w:color w:val="000000"/>
        </w:rPr>
        <w:t xml:space="preserve">CLÁUSULA PRIMEIRA – DO OBJETO </w:t>
      </w:r>
    </w:p>
    <w:p w:rsidR="00C962FF" w:rsidRPr="007D69C1" w:rsidRDefault="00C962FF" w:rsidP="00C962FF">
      <w:pPr>
        <w:tabs>
          <w:tab w:val="left" w:pos="0"/>
        </w:tabs>
        <w:autoSpaceDE w:val="0"/>
        <w:autoSpaceDN w:val="0"/>
        <w:adjustRightInd w:val="0"/>
        <w:spacing w:after="0" w:line="360" w:lineRule="auto"/>
        <w:jc w:val="both"/>
        <w:rPr>
          <w:rFonts w:ascii="Times New Roman" w:hAnsi="Times New Roman" w:cs="Times New Roman"/>
          <w:color w:val="000000"/>
        </w:rPr>
      </w:pPr>
      <w:r w:rsidRPr="00506900">
        <w:rPr>
          <w:rFonts w:ascii="Times New Roman" w:hAnsi="Times New Roman" w:cs="Times New Roman"/>
          <w:color w:val="000000"/>
        </w:rPr>
        <w:t xml:space="preserve">1.1 – Constitui objeto do presente Contrato a </w:t>
      </w:r>
      <w:r w:rsidRPr="008C6AA5">
        <w:rPr>
          <w:rFonts w:ascii="Times New Roman" w:hAnsi="Times New Roman" w:cs="Times New Roman"/>
          <w:color w:val="000000"/>
        </w:rPr>
        <w:t>CONTRATAÇÃO DE EMPRESA PARA ELABORAÇÃO DO DIAGNÓSTICO SÓCIO AMBIENTAL (DSA) DO MUNICIPIO DE URUPEMA - SC, CONFORME A RESOLUÇÃO CONSEMA N°196, DE 3 DE JUNHO DE 2022 PARA ATENDER OS REQUISITOS DA LEI Nº 14.285/2021</w:t>
      </w:r>
      <w:r w:rsidRPr="00751D76">
        <w:rPr>
          <w:rFonts w:ascii="Times New Roman" w:hAnsi="Times New Roman" w:cs="Times New Roman"/>
          <w:color w:val="000000"/>
        </w:rPr>
        <w:t>.</w:t>
      </w: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1.2 – Integram e completam o presente Termo Contratual, para todos os fins de direito, obrigando as partes em todos os seus termos, as condições exp</w:t>
      </w:r>
      <w:r>
        <w:rPr>
          <w:rFonts w:ascii="Times New Roman" w:hAnsi="Times New Roman" w:cs="Times New Roman"/>
        </w:rPr>
        <w:t>ressas na dispensa de licitação n. 6/2025-</w:t>
      </w:r>
      <w:r w:rsidRPr="00506900">
        <w:rPr>
          <w:rFonts w:ascii="Times New Roman" w:hAnsi="Times New Roman" w:cs="Times New Roman"/>
        </w:rPr>
        <w:t xml:space="preserve">PMU, juntamente com seus anexos e a proposta da Contratada.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b/>
        </w:rPr>
      </w:pPr>
      <w:r w:rsidRPr="00506900">
        <w:rPr>
          <w:rFonts w:ascii="Times New Roman" w:hAnsi="Times New Roman" w:cs="Times New Roman"/>
          <w:b/>
        </w:rPr>
        <w:t xml:space="preserve">CLÁUSULA SEGUNDA – VALOR CONTRATUAL E REGIME DE EXECUÇÃO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lastRenderedPageBreak/>
        <w:t>2.1 – Pela execução do objeto ora contratado, a CONTRATANTE pagará a CONTRATADA o val</w:t>
      </w:r>
      <w:r>
        <w:rPr>
          <w:rFonts w:ascii="Times New Roman" w:hAnsi="Times New Roman" w:cs="Times New Roman"/>
        </w:rPr>
        <w:t>or de R$ _____________________.</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2.2 – O regime de execução é de empreitada por preço </w:t>
      </w:r>
      <w:r>
        <w:rPr>
          <w:rFonts w:ascii="Times New Roman" w:hAnsi="Times New Roman" w:cs="Times New Roman"/>
        </w:rPr>
        <w:t>unitário.</w:t>
      </w:r>
      <w:r w:rsidRPr="00506900">
        <w:rPr>
          <w:rFonts w:ascii="Times New Roman" w:hAnsi="Times New Roman" w:cs="Times New Roman"/>
        </w:rPr>
        <w:t xml:space="preserve"> </w:t>
      </w: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pP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b/>
        </w:rPr>
      </w:pPr>
      <w:r w:rsidRPr="00506900">
        <w:rPr>
          <w:rFonts w:ascii="Times New Roman" w:hAnsi="Times New Roman" w:cs="Times New Roman"/>
          <w:b/>
        </w:rPr>
        <w:t xml:space="preserve">CLÁUSULA TERCEIRA – CONDIÇÕES DE PAGAMENTO </w:t>
      </w:r>
    </w:p>
    <w:p w:rsidR="00C962FF" w:rsidRPr="00151D6B" w:rsidRDefault="00C962FF" w:rsidP="00C962FF">
      <w:pPr>
        <w:tabs>
          <w:tab w:val="left" w:pos="0"/>
        </w:tabs>
        <w:autoSpaceDE w:val="0"/>
        <w:autoSpaceDN w:val="0"/>
        <w:adjustRightInd w:val="0"/>
        <w:spacing w:after="0" w:line="360" w:lineRule="auto"/>
        <w:jc w:val="both"/>
      </w:pPr>
      <w:r w:rsidRPr="00151D6B">
        <w:rPr>
          <w:rFonts w:ascii="Times New Roman" w:hAnsi="Times New Roman" w:cs="Times New Roman"/>
        </w:rPr>
        <w:t xml:space="preserve">3.1. </w:t>
      </w:r>
      <w:r w:rsidRPr="00151D6B">
        <w:t xml:space="preserve">O pagamento será efetuado ao final do diagnóstico, de acordo com os termos do contrato firmado entre as partes. </w:t>
      </w:r>
    </w:p>
    <w:p w:rsidR="00C962FF" w:rsidRPr="00151D6B"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151D6B">
        <w:rPr>
          <w:rFonts w:ascii="Times New Roman" w:hAnsi="Times New Roman" w:cs="Times New Roman"/>
        </w:rPr>
        <w:t xml:space="preserve">3.1.1 – Os pagamentos serão realizados de acordo com os critérios do Termo de Referência, que passa integrar o presente contrato.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b/>
        </w:rPr>
      </w:pPr>
      <w:r w:rsidRPr="00506900">
        <w:rPr>
          <w:rFonts w:ascii="Times New Roman" w:hAnsi="Times New Roman" w:cs="Times New Roman"/>
          <w:b/>
        </w:rPr>
        <w:t xml:space="preserve">CLÁUSULA QUARTA – RECURSOS FINANCEIROS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4.1. As despesas decorrentes do presente Contrato correrão à conta do(s) recurso(s) financeiro(s) conforme dotaç</w:t>
      </w:r>
      <w:r>
        <w:rPr>
          <w:rFonts w:ascii="Times New Roman" w:hAnsi="Times New Roman" w:cs="Times New Roman"/>
        </w:rPr>
        <w:t>ão</w:t>
      </w:r>
      <w:r w:rsidRPr="00506900">
        <w:rPr>
          <w:rFonts w:ascii="Times New Roman" w:hAnsi="Times New Roman" w:cs="Times New Roman"/>
        </w:rPr>
        <w:t xml:space="preserve"> classificada e codificada descrita abaixo: </w:t>
      </w:r>
    </w:p>
    <w:p w:rsidR="00C962FF" w:rsidRDefault="00C962FF" w:rsidP="00C962FF">
      <w:pPr>
        <w:tabs>
          <w:tab w:val="left" w:pos="0"/>
          <w:tab w:val="left" w:pos="80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16</w:t>
      </w:r>
      <w:r w:rsidRPr="007E7DE6">
        <w:rPr>
          <w:rFonts w:ascii="Times New Roman" w:hAnsi="Times New Roman" w:cs="Times New Roman"/>
          <w:sz w:val="24"/>
          <w:szCs w:val="24"/>
        </w:rPr>
        <w:t xml:space="preserve"> </w:t>
      </w:r>
      <w:r>
        <w:rPr>
          <w:rFonts w:ascii="Times New Roman" w:hAnsi="Times New Roman" w:cs="Times New Roman"/>
          <w:sz w:val="24"/>
          <w:szCs w:val="24"/>
        </w:rPr>
        <w:t>–</w:t>
      </w:r>
      <w:r w:rsidRPr="007E7DE6">
        <w:rPr>
          <w:rFonts w:ascii="Times New Roman" w:hAnsi="Times New Roman" w:cs="Times New Roman"/>
          <w:sz w:val="24"/>
          <w:szCs w:val="24"/>
        </w:rPr>
        <w:t xml:space="preserve"> </w:t>
      </w:r>
      <w:r>
        <w:rPr>
          <w:rFonts w:ascii="Times New Roman" w:hAnsi="Times New Roman" w:cs="Times New Roman"/>
          <w:sz w:val="24"/>
          <w:szCs w:val="24"/>
        </w:rPr>
        <w:t>1.4001.4.123.2.3..0</w:t>
      </w:r>
      <w:r w:rsidRPr="007E7DE6">
        <w:rPr>
          <w:rFonts w:ascii="Times New Roman" w:hAnsi="Times New Roman" w:cs="Times New Roman"/>
          <w:sz w:val="24"/>
          <w:szCs w:val="24"/>
        </w:rPr>
        <w:t xml:space="preserve"> . 339000 Aplicações Diretas</w:t>
      </w:r>
    </w:p>
    <w:p w:rsidR="00C962FF" w:rsidRPr="007E7DE6" w:rsidRDefault="00C962FF" w:rsidP="00C962FF">
      <w:pPr>
        <w:tabs>
          <w:tab w:val="left" w:pos="0"/>
          <w:tab w:val="left" w:pos="805"/>
        </w:tabs>
        <w:spacing w:after="0" w:line="360" w:lineRule="auto"/>
        <w:jc w:val="both"/>
        <w:rPr>
          <w:rFonts w:ascii="Times New Roman" w:hAnsi="Times New Roman" w:cs="Times New Roman"/>
          <w:sz w:val="24"/>
          <w:szCs w:val="24"/>
        </w:rPr>
      </w:pP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b/>
        </w:rPr>
      </w:pPr>
      <w:r w:rsidRPr="00506900">
        <w:rPr>
          <w:rFonts w:ascii="Times New Roman" w:hAnsi="Times New Roman" w:cs="Times New Roman"/>
          <w:b/>
        </w:rPr>
        <w:t xml:space="preserve">CLÁUSULA QUINTA – CRITÉRIO DE REAJUSTE/EQUILÍBRIO ECONÔMICO FINANCEIRO </w:t>
      </w: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5.1 – O preço pelo qual será contratado o objeto da presente licitação não sofrerá reajuste pelo período de 12 meses.</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5.2 – Eventuais variações dos preços dos serviços durante a execução do contrato não darão ensejo a qualquer aditivo contratual, devendo a proposta contemplar eventuais riscos relativos à flutuação dos preços.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5.3 – Os preços contratuais serão reajustados, para mais ou para menos, obedecendo-se a periodicidade determinada pela legislação vigente, se o prazo de vigência do contrato for superior 12 (doze) meses, com base no índice IPCA, acumulado do período de referência, ou na falta desse, outro índice oficial que vier a substituir, legalmente previsto, sendo necessário pedido do interessado, sob pena de preclusão lógica.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5.4 – Este contrato poderá ser revisto para restabelecer a relação que as partes pactuaram inicialmente entre os encargos da Contratada e a retribuição da Contratante para justa remuneração dos serviços, objetivando a manutenção do equilíbrio econômico-financeiro inicial do contrato, na hipótese de sobrevierem fatos imprevisíveis, ou previsíveis, porém de consequências incalculáveis, retardadores ou impeditivos da execução do ajustado, ou ainda, em caso de força maior, caso fortuito ou fato do príncipe, configurando álea econômica extraordinária e extracontratual.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5.5 – O pedido, fundamentado e devidamente instruído com provas que evidenciem a necessidade da revisão de preço, deverá ser encaminhado ao Contratante, não sendo apreciado o pedido de revisão de preços que não comprovar o desequilíbrio sofrido.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lastRenderedPageBreak/>
        <w:t xml:space="preserve">5.5.1 – A demonstração de desiquilíbrio econômico-financeiro não pode ser comprovada meramente com valores de referência extraídos de pesquisas, de índices oficiais ou de mera variação cambial, mas sim da comprovação de efetiva existência de pagamento por parte da Contratada, especialmente demonstrado através de notas fiscais, emitidas obrigatoriamente em nome da Contratada, englobando pelo menos 2 (dois) períodos distintos, anteriores ao pedido.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5.5.2 – A concessão dos efeitos do reequilíbrio econômico-financeiro contar-se-á a partir do pedido da Contratada, não sendo concedido de modo retroativo, aplicando-se somente aos serviços e medições realizadas após o pedido.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5.5.3 – O pedido de manutenção de equilíbrio econômico-financeiro deverá ser respondido pela Administração Pública no prazo de 30 (trinta) dias. </w:t>
      </w: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5.6 – Se o Contratante não efetuar o pagamento no prazo previsto neste Contrato, e tendo a Contratada, à época, adimplido integralmente as obrigações avençadas, inclusive quanto aos documentos que devem acompanhar a Nota Fiscal, os valores devidos serão monetariamente atualizados, a partir do dia de seu vencimento e até o dia de sua liquidação, segundo os mesmos critérios adotados para atualização de obrigações tributárias, conforme estabelecido no artigo 92, inciso V, da Lei Federal nº 14.133, de 1º de abril de 2021.</w:t>
      </w:r>
      <w:r>
        <w:rPr>
          <w:rFonts w:ascii="Times New Roman" w:hAnsi="Times New Roman" w:cs="Times New Roman"/>
        </w:rPr>
        <w:t xml:space="preserve"> </w:t>
      </w: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pP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b/>
        </w:rPr>
      </w:pPr>
      <w:r w:rsidRPr="00506900">
        <w:rPr>
          <w:rFonts w:ascii="Times New Roman" w:hAnsi="Times New Roman" w:cs="Times New Roman"/>
          <w:b/>
        </w:rPr>
        <w:t>CLÁUSULA SEXTA – PRAZOS</w:t>
      </w:r>
      <w:r>
        <w:rPr>
          <w:rFonts w:ascii="Times New Roman" w:hAnsi="Times New Roman" w:cs="Times New Roman"/>
          <w:b/>
        </w:rPr>
        <w:t xml:space="preserve"> </w:t>
      </w:r>
      <w:r w:rsidRPr="00506900">
        <w:rPr>
          <w:rFonts w:ascii="Times New Roman" w:hAnsi="Times New Roman" w:cs="Times New Roman"/>
          <w:b/>
        </w:rPr>
        <w:t xml:space="preserve">E CONDIÇÕES DE ENTREGA DO OBJETO </w:t>
      </w:r>
    </w:p>
    <w:p w:rsidR="00C962FF" w:rsidRPr="00151D6B" w:rsidRDefault="00C962FF" w:rsidP="00C962FF">
      <w:pPr>
        <w:pStyle w:val="PargrafodaLista"/>
        <w:numPr>
          <w:ilvl w:val="1"/>
          <w:numId w:val="1"/>
        </w:numPr>
        <w:tabs>
          <w:tab w:val="left" w:pos="1284"/>
        </w:tabs>
        <w:spacing w:line="360" w:lineRule="auto"/>
        <w:ind w:right="161"/>
        <w:rPr>
          <w:rFonts w:ascii="Times New Roman" w:hAnsi="Times New Roman" w:cs="Times New Roman"/>
          <w:sz w:val="24"/>
          <w:szCs w:val="24"/>
        </w:rPr>
      </w:pPr>
      <w:r w:rsidRPr="00151D6B">
        <w:rPr>
          <w:rFonts w:ascii="Times New Roman" w:hAnsi="Times New Roman" w:cs="Times New Roman"/>
          <w:sz w:val="24"/>
          <w:szCs w:val="24"/>
        </w:rPr>
        <w:t>– Após</w:t>
      </w:r>
      <w:r w:rsidRPr="00151D6B">
        <w:rPr>
          <w:rFonts w:ascii="Times New Roman" w:hAnsi="Times New Roman" w:cs="Times New Roman"/>
          <w:spacing w:val="29"/>
          <w:sz w:val="24"/>
          <w:szCs w:val="24"/>
        </w:rPr>
        <w:t xml:space="preserve"> </w:t>
      </w:r>
      <w:r w:rsidRPr="00151D6B">
        <w:rPr>
          <w:rFonts w:ascii="Times New Roman" w:hAnsi="Times New Roman" w:cs="Times New Roman"/>
          <w:sz w:val="24"/>
          <w:szCs w:val="24"/>
        </w:rPr>
        <w:t>a</w:t>
      </w:r>
      <w:r w:rsidRPr="00151D6B">
        <w:rPr>
          <w:rFonts w:ascii="Times New Roman" w:hAnsi="Times New Roman" w:cs="Times New Roman"/>
          <w:spacing w:val="28"/>
          <w:sz w:val="24"/>
          <w:szCs w:val="24"/>
        </w:rPr>
        <w:t xml:space="preserve"> </w:t>
      </w:r>
      <w:r w:rsidRPr="00151D6B">
        <w:rPr>
          <w:rFonts w:ascii="Times New Roman" w:hAnsi="Times New Roman" w:cs="Times New Roman"/>
          <w:sz w:val="24"/>
          <w:szCs w:val="24"/>
        </w:rPr>
        <w:t>homologação</w:t>
      </w:r>
      <w:r w:rsidRPr="00151D6B">
        <w:rPr>
          <w:rFonts w:ascii="Times New Roman" w:hAnsi="Times New Roman" w:cs="Times New Roman"/>
          <w:spacing w:val="29"/>
          <w:sz w:val="24"/>
          <w:szCs w:val="24"/>
        </w:rPr>
        <w:t xml:space="preserve"> </w:t>
      </w:r>
      <w:r w:rsidRPr="00151D6B">
        <w:rPr>
          <w:rFonts w:ascii="Times New Roman" w:hAnsi="Times New Roman" w:cs="Times New Roman"/>
          <w:sz w:val="24"/>
          <w:szCs w:val="24"/>
        </w:rPr>
        <w:t>do</w:t>
      </w:r>
      <w:r w:rsidRPr="00151D6B">
        <w:rPr>
          <w:rFonts w:ascii="Times New Roman" w:hAnsi="Times New Roman" w:cs="Times New Roman"/>
          <w:spacing w:val="26"/>
          <w:sz w:val="24"/>
          <w:szCs w:val="24"/>
        </w:rPr>
        <w:t xml:space="preserve"> </w:t>
      </w:r>
      <w:r w:rsidRPr="00151D6B">
        <w:rPr>
          <w:rFonts w:ascii="Times New Roman" w:hAnsi="Times New Roman" w:cs="Times New Roman"/>
          <w:sz w:val="24"/>
          <w:szCs w:val="24"/>
        </w:rPr>
        <w:t>contrato</w:t>
      </w:r>
      <w:r w:rsidRPr="00151D6B">
        <w:rPr>
          <w:rFonts w:ascii="Times New Roman" w:hAnsi="Times New Roman" w:cs="Times New Roman"/>
          <w:spacing w:val="26"/>
          <w:sz w:val="24"/>
          <w:szCs w:val="24"/>
        </w:rPr>
        <w:t xml:space="preserve"> </w:t>
      </w:r>
      <w:r w:rsidRPr="00151D6B">
        <w:rPr>
          <w:rFonts w:ascii="Times New Roman" w:hAnsi="Times New Roman" w:cs="Times New Roman"/>
          <w:sz w:val="24"/>
          <w:szCs w:val="24"/>
        </w:rPr>
        <w:t>e</w:t>
      </w:r>
      <w:r w:rsidRPr="00151D6B">
        <w:rPr>
          <w:rFonts w:ascii="Times New Roman" w:hAnsi="Times New Roman" w:cs="Times New Roman"/>
          <w:spacing w:val="32"/>
          <w:sz w:val="24"/>
          <w:szCs w:val="24"/>
        </w:rPr>
        <w:t xml:space="preserve"> </w:t>
      </w:r>
      <w:r w:rsidRPr="00151D6B">
        <w:rPr>
          <w:rFonts w:ascii="Times New Roman" w:hAnsi="Times New Roman" w:cs="Times New Roman"/>
          <w:sz w:val="24"/>
          <w:szCs w:val="24"/>
        </w:rPr>
        <w:t>ordem</w:t>
      </w:r>
      <w:r w:rsidRPr="00151D6B">
        <w:rPr>
          <w:rFonts w:ascii="Times New Roman" w:hAnsi="Times New Roman" w:cs="Times New Roman"/>
          <w:spacing w:val="32"/>
          <w:sz w:val="24"/>
          <w:szCs w:val="24"/>
        </w:rPr>
        <w:t xml:space="preserve"> </w:t>
      </w:r>
      <w:r w:rsidRPr="00151D6B">
        <w:rPr>
          <w:rFonts w:ascii="Times New Roman" w:hAnsi="Times New Roman" w:cs="Times New Roman"/>
          <w:sz w:val="24"/>
          <w:szCs w:val="24"/>
        </w:rPr>
        <w:t>de</w:t>
      </w:r>
      <w:r w:rsidRPr="00151D6B">
        <w:rPr>
          <w:rFonts w:ascii="Times New Roman" w:hAnsi="Times New Roman" w:cs="Times New Roman"/>
          <w:spacing w:val="32"/>
          <w:sz w:val="24"/>
          <w:szCs w:val="24"/>
        </w:rPr>
        <w:t xml:space="preserve"> </w:t>
      </w:r>
      <w:r w:rsidRPr="00151D6B">
        <w:rPr>
          <w:rFonts w:ascii="Times New Roman" w:hAnsi="Times New Roman" w:cs="Times New Roman"/>
          <w:sz w:val="24"/>
          <w:szCs w:val="24"/>
        </w:rPr>
        <w:t>serviço,</w:t>
      </w:r>
      <w:r w:rsidRPr="00151D6B">
        <w:rPr>
          <w:rFonts w:ascii="Times New Roman" w:hAnsi="Times New Roman" w:cs="Times New Roman"/>
          <w:spacing w:val="30"/>
          <w:sz w:val="24"/>
          <w:szCs w:val="24"/>
        </w:rPr>
        <w:t xml:space="preserve"> </w:t>
      </w:r>
      <w:r w:rsidRPr="00151D6B">
        <w:rPr>
          <w:rFonts w:ascii="Times New Roman" w:hAnsi="Times New Roman" w:cs="Times New Roman"/>
          <w:sz w:val="24"/>
          <w:szCs w:val="24"/>
        </w:rPr>
        <w:t>a</w:t>
      </w:r>
      <w:r w:rsidRPr="00151D6B">
        <w:rPr>
          <w:rFonts w:ascii="Times New Roman" w:hAnsi="Times New Roman" w:cs="Times New Roman"/>
          <w:spacing w:val="28"/>
          <w:sz w:val="24"/>
          <w:szCs w:val="24"/>
        </w:rPr>
        <w:t xml:space="preserve"> </w:t>
      </w:r>
      <w:r w:rsidRPr="00151D6B">
        <w:rPr>
          <w:rFonts w:ascii="Times New Roman" w:hAnsi="Times New Roman" w:cs="Times New Roman"/>
          <w:sz w:val="24"/>
          <w:szCs w:val="24"/>
        </w:rPr>
        <w:t>empresa,</w:t>
      </w:r>
      <w:r w:rsidRPr="00151D6B">
        <w:rPr>
          <w:rFonts w:ascii="Times New Roman" w:hAnsi="Times New Roman" w:cs="Times New Roman"/>
          <w:spacing w:val="30"/>
          <w:sz w:val="24"/>
          <w:szCs w:val="24"/>
        </w:rPr>
        <w:t xml:space="preserve"> </w:t>
      </w:r>
      <w:r w:rsidRPr="00151D6B">
        <w:rPr>
          <w:rFonts w:ascii="Times New Roman" w:hAnsi="Times New Roman" w:cs="Times New Roman"/>
          <w:sz w:val="24"/>
          <w:szCs w:val="24"/>
        </w:rPr>
        <w:t>os</w:t>
      </w:r>
      <w:r w:rsidRPr="00151D6B">
        <w:rPr>
          <w:rFonts w:ascii="Times New Roman" w:hAnsi="Times New Roman" w:cs="Times New Roman"/>
          <w:spacing w:val="29"/>
          <w:sz w:val="24"/>
          <w:szCs w:val="24"/>
        </w:rPr>
        <w:t xml:space="preserve"> </w:t>
      </w:r>
      <w:r w:rsidRPr="00151D6B">
        <w:rPr>
          <w:rFonts w:ascii="Times New Roman" w:hAnsi="Times New Roman" w:cs="Times New Roman"/>
          <w:sz w:val="24"/>
          <w:szCs w:val="24"/>
        </w:rPr>
        <w:t>prestará</w:t>
      </w:r>
      <w:r w:rsidRPr="00151D6B">
        <w:rPr>
          <w:rFonts w:ascii="Times New Roman" w:hAnsi="Times New Roman" w:cs="Times New Roman"/>
          <w:spacing w:val="28"/>
          <w:sz w:val="24"/>
          <w:szCs w:val="24"/>
        </w:rPr>
        <w:t xml:space="preserve"> </w:t>
      </w:r>
      <w:r w:rsidRPr="00151D6B">
        <w:rPr>
          <w:rFonts w:ascii="Times New Roman" w:hAnsi="Times New Roman" w:cs="Times New Roman"/>
          <w:sz w:val="24"/>
          <w:szCs w:val="24"/>
        </w:rPr>
        <w:t>conforme</w:t>
      </w:r>
      <w:r w:rsidRPr="00151D6B">
        <w:rPr>
          <w:rFonts w:ascii="Times New Roman" w:hAnsi="Times New Roman" w:cs="Times New Roman"/>
          <w:spacing w:val="29"/>
          <w:sz w:val="24"/>
          <w:szCs w:val="24"/>
        </w:rPr>
        <w:t xml:space="preserve"> </w:t>
      </w:r>
      <w:r w:rsidRPr="00151D6B">
        <w:rPr>
          <w:rFonts w:ascii="Times New Roman" w:hAnsi="Times New Roman" w:cs="Times New Roman"/>
          <w:sz w:val="24"/>
          <w:szCs w:val="24"/>
        </w:rPr>
        <w:t>a</w:t>
      </w:r>
      <w:r w:rsidRPr="00151D6B">
        <w:rPr>
          <w:rFonts w:ascii="Times New Roman" w:hAnsi="Times New Roman" w:cs="Times New Roman"/>
          <w:spacing w:val="32"/>
          <w:sz w:val="24"/>
          <w:szCs w:val="24"/>
        </w:rPr>
        <w:t xml:space="preserve"> </w:t>
      </w:r>
      <w:r w:rsidRPr="00151D6B">
        <w:rPr>
          <w:rFonts w:ascii="Times New Roman" w:hAnsi="Times New Roman" w:cs="Times New Roman"/>
          <w:sz w:val="24"/>
          <w:szCs w:val="24"/>
        </w:rPr>
        <w:t>determinação</w:t>
      </w:r>
      <w:r w:rsidRPr="00151D6B">
        <w:rPr>
          <w:rFonts w:ascii="Times New Roman" w:hAnsi="Times New Roman" w:cs="Times New Roman"/>
          <w:spacing w:val="30"/>
          <w:sz w:val="24"/>
          <w:szCs w:val="24"/>
        </w:rPr>
        <w:t xml:space="preserve"> </w:t>
      </w:r>
      <w:r w:rsidRPr="00151D6B">
        <w:rPr>
          <w:rFonts w:ascii="Times New Roman" w:hAnsi="Times New Roman" w:cs="Times New Roman"/>
          <w:sz w:val="24"/>
          <w:szCs w:val="24"/>
        </w:rPr>
        <w:t>da secretaria competente, onde entender-se-á por produzidos os resultados pretendidos.</w:t>
      </w:r>
    </w:p>
    <w:p w:rsidR="00C962FF" w:rsidRPr="00151D6B" w:rsidRDefault="00C962FF" w:rsidP="00C962FF">
      <w:pPr>
        <w:pStyle w:val="PargrafodaLista"/>
        <w:numPr>
          <w:ilvl w:val="1"/>
          <w:numId w:val="1"/>
        </w:numPr>
        <w:tabs>
          <w:tab w:val="left" w:pos="1284"/>
        </w:tabs>
        <w:spacing w:line="360" w:lineRule="auto"/>
        <w:ind w:right="161"/>
        <w:rPr>
          <w:sz w:val="20"/>
        </w:rPr>
      </w:pPr>
      <w:r w:rsidRPr="00151D6B">
        <w:rPr>
          <w:sz w:val="20"/>
        </w:rPr>
        <w:t>–</w:t>
      </w:r>
      <w:r w:rsidRPr="00151D6B">
        <w:rPr>
          <w:spacing w:val="-3"/>
          <w:sz w:val="20"/>
        </w:rPr>
        <w:t xml:space="preserve"> </w:t>
      </w:r>
      <w:r w:rsidRPr="00151D6B">
        <w:rPr>
          <w:rFonts w:ascii="Times New Roman" w:hAnsi="Times New Roman" w:cs="Times New Roman"/>
          <w:sz w:val="24"/>
          <w:szCs w:val="24"/>
        </w:rPr>
        <w:t>O prazo para a execução do Diagnóstico Socioambiental será de 5 meses, a contar da assinatura do contrato ou da ordem de serviço.</w:t>
      </w:r>
    </w:p>
    <w:p w:rsidR="00C962FF" w:rsidRPr="00151D6B" w:rsidRDefault="00C962FF" w:rsidP="00C962FF">
      <w:pPr>
        <w:pStyle w:val="PargrafodaLista"/>
        <w:numPr>
          <w:ilvl w:val="1"/>
          <w:numId w:val="1"/>
        </w:numPr>
        <w:adjustRightInd w:val="0"/>
        <w:spacing w:line="360" w:lineRule="auto"/>
        <w:jc w:val="both"/>
        <w:rPr>
          <w:rFonts w:ascii="Times New Roman" w:hAnsi="Times New Roman" w:cs="Times New Roman"/>
          <w:sz w:val="24"/>
          <w:szCs w:val="24"/>
        </w:rPr>
      </w:pPr>
      <w:r w:rsidRPr="00151D6B">
        <w:rPr>
          <w:rFonts w:ascii="Times New Roman" w:hAnsi="Times New Roman" w:cs="Times New Roman"/>
          <w:sz w:val="24"/>
          <w:szCs w:val="24"/>
        </w:rPr>
        <w:t xml:space="preserve">O prazo acima estabelecido poderá ser prorrogado nos termos dos artigos 105, 106 c/c 107, todos da Lei Federal nº. 14.133/2021. </w:t>
      </w:r>
    </w:p>
    <w:p w:rsidR="00C962FF" w:rsidRPr="003440C8" w:rsidRDefault="00C962FF" w:rsidP="00C962FF">
      <w:pPr>
        <w:tabs>
          <w:tab w:val="left" w:pos="0"/>
        </w:tabs>
        <w:autoSpaceDE w:val="0"/>
        <w:autoSpaceDN w:val="0"/>
        <w:adjustRightInd w:val="0"/>
        <w:spacing w:after="0" w:line="360" w:lineRule="auto"/>
        <w:jc w:val="both"/>
        <w:rPr>
          <w:rFonts w:ascii="Times New Roman" w:hAnsi="Times New Roman" w:cs="Times New Roman"/>
        </w:rPr>
      </w:pP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b/>
        </w:rPr>
      </w:pPr>
      <w:r w:rsidRPr="003440C8">
        <w:rPr>
          <w:rFonts w:ascii="Times New Roman" w:hAnsi="Times New Roman" w:cs="Times New Roman"/>
          <w:b/>
        </w:rPr>
        <w:t xml:space="preserve">CLÁUSULA SÉTIMA – OBRIGAÇÕES DA CONTRATADA </w:t>
      </w:r>
    </w:p>
    <w:p w:rsidR="00C962FF" w:rsidRPr="003440C8" w:rsidRDefault="00C962FF" w:rsidP="00C962FF">
      <w:pPr>
        <w:tabs>
          <w:tab w:val="left" w:pos="0"/>
        </w:tabs>
        <w:autoSpaceDE w:val="0"/>
        <w:autoSpaceDN w:val="0"/>
        <w:adjustRightInd w:val="0"/>
        <w:spacing w:after="0" w:line="360" w:lineRule="auto"/>
        <w:jc w:val="both"/>
        <w:rPr>
          <w:rFonts w:ascii="Times New Roman" w:hAnsi="Times New Roman" w:cs="Times New Roman"/>
          <w:b/>
        </w:rPr>
      </w:pPr>
    </w:p>
    <w:p w:rsidR="00C962FF" w:rsidRPr="00E25B51" w:rsidRDefault="00C962FF" w:rsidP="00C962FF">
      <w:pPr>
        <w:tabs>
          <w:tab w:val="left" w:pos="1425"/>
        </w:tabs>
        <w:spacing w:line="360" w:lineRule="auto"/>
        <w:ind w:right="156"/>
        <w:jc w:val="both"/>
        <w:rPr>
          <w:rFonts w:ascii="Times New Roman" w:hAnsi="Times New Roman" w:cs="Times New Roman"/>
          <w:sz w:val="24"/>
          <w:szCs w:val="24"/>
        </w:rPr>
      </w:pPr>
      <w:r>
        <w:rPr>
          <w:rFonts w:ascii="Times New Roman" w:hAnsi="Times New Roman" w:cs="Times New Roman"/>
          <w:sz w:val="24"/>
          <w:szCs w:val="24"/>
        </w:rPr>
        <w:t xml:space="preserve">7.1 </w:t>
      </w:r>
      <w:r w:rsidRPr="00E25B51">
        <w:rPr>
          <w:rFonts w:ascii="Times New Roman" w:hAnsi="Times New Roman" w:cs="Times New Roman"/>
          <w:sz w:val="24"/>
          <w:szCs w:val="24"/>
        </w:rPr>
        <w:t>Efetuar a prestação dos serviços em perfeitas condições, no prazo e local indicados pela Administração, em estrita observância das especificações deste termo e da proposta, acompanhado da respectiva nota fiscal constando detalhadamente do consumo, gerado pela órgãos Municipais;</w:t>
      </w:r>
    </w:p>
    <w:p w:rsidR="00C962FF" w:rsidRPr="00E25B51" w:rsidRDefault="00C962FF" w:rsidP="00C962FF">
      <w:pPr>
        <w:pStyle w:val="PargrafodaLista"/>
        <w:numPr>
          <w:ilvl w:val="1"/>
          <w:numId w:val="2"/>
        </w:numPr>
        <w:tabs>
          <w:tab w:val="left" w:pos="1469"/>
        </w:tabs>
        <w:spacing w:line="360" w:lineRule="auto"/>
        <w:ind w:right="151"/>
        <w:jc w:val="both"/>
        <w:rPr>
          <w:rFonts w:ascii="Times New Roman" w:hAnsi="Times New Roman" w:cs="Times New Roman"/>
          <w:sz w:val="24"/>
          <w:szCs w:val="24"/>
        </w:rPr>
      </w:pPr>
      <w:r w:rsidRPr="00E25B51">
        <w:rPr>
          <w:rFonts w:ascii="Times New Roman" w:hAnsi="Times New Roman" w:cs="Times New Roman"/>
          <w:sz w:val="24"/>
          <w:szCs w:val="24"/>
        </w:rPr>
        <w:t xml:space="preserve">– Não transferir a terceiros, por qualquer forma, nem mesmo parcialmente, as obrigações </w:t>
      </w:r>
      <w:r w:rsidRPr="00E25B51">
        <w:rPr>
          <w:rFonts w:ascii="Times New Roman" w:hAnsi="Times New Roman" w:cs="Times New Roman"/>
          <w:sz w:val="24"/>
          <w:szCs w:val="24"/>
        </w:rPr>
        <w:lastRenderedPageBreak/>
        <w:t>assumidas, nem sub- contratar qualquer das prestações a que está obrigada,</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exceto nas condições autorizadas no Termo de Referência ou na minuta de contrato;</w:t>
      </w:r>
    </w:p>
    <w:p w:rsidR="00C962FF" w:rsidRPr="00E25B51" w:rsidRDefault="00C962FF" w:rsidP="00C962FF">
      <w:pPr>
        <w:pStyle w:val="PargrafodaLista"/>
        <w:numPr>
          <w:ilvl w:val="2"/>
          <w:numId w:val="2"/>
        </w:numPr>
        <w:tabs>
          <w:tab w:val="left" w:pos="1425"/>
        </w:tabs>
        <w:spacing w:line="360" w:lineRule="auto"/>
        <w:ind w:left="153" w:right="159" w:hanging="153"/>
        <w:jc w:val="both"/>
        <w:rPr>
          <w:rFonts w:ascii="Times New Roman" w:hAnsi="Times New Roman" w:cs="Times New Roman"/>
          <w:sz w:val="24"/>
          <w:szCs w:val="24"/>
        </w:rPr>
      </w:pPr>
      <w:r w:rsidRPr="00E25B51">
        <w:rPr>
          <w:rFonts w:ascii="Times New Roman" w:hAnsi="Times New Roman" w:cs="Times New Roman"/>
          <w:sz w:val="24"/>
          <w:szCs w:val="24"/>
        </w:rPr>
        <w:t>–</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Comunicar</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 xml:space="preserve">a </w:t>
      </w:r>
      <w:r w:rsidRPr="00E25B51">
        <w:rPr>
          <w:rFonts w:ascii="Times New Roman" w:hAnsi="Times New Roman" w:cs="Times New Roman"/>
          <w:b/>
          <w:sz w:val="24"/>
          <w:szCs w:val="24"/>
        </w:rPr>
        <w:t>CONTRATANTE</w:t>
      </w:r>
      <w:r w:rsidRPr="00E25B51">
        <w:rPr>
          <w:rFonts w:ascii="Times New Roman" w:hAnsi="Times New Roman" w:cs="Times New Roman"/>
          <w:sz w:val="24"/>
          <w:szCs w:val="24"/>
        </w:rPr>
        <w:t>,</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por</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escrito</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no</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prazo</w:t>
      </w:r>
      <w:r w:rsidRPr="00E25B51">
        <w:rPr>
          <w:rFonts w:ascii="Times New Roman" w:hAnsi="Times New Roman" w:cs="Times New Roman"/>
          <w:spacing w:val="-5"/>
          <w:sz w:val="24"/>
          <w:szCs w:val="24"/>
        </w:rPr>
        <w:t xml:space="preserve"> </w:t>
      </w:r>
      <w:r w:rsidRPr="00E25B51">
        <w:rPr>
          <w:rFonts w:ascii="Times New Roman" w:hAnsi="Times New Roman" w:cs="Times New Roman"/>
          <w:sz w:val="24"/>
          <w:szCs w:val="24"/>
        </w:rPr>
        <w:t>mínimo</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de 24</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(vinte</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e quatro)</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horas quaisquer alterações</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ou acontecimento</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que impeçam,</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a</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entrega</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do</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serviço</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ofertado,</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e de cumprir</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seus deveres e responsabilidades relativas à</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execução do contrato, total ou parcialmente, ainda que por motivo de caso fortuito ou força maior;</w:t>
      </w:r>
    </w:p>
    <w:p w:rsidR="00C962FF" w:rsidRPr="00E25B51" w:rsidRDefault="00C962FF" w:rsidP="00C962FF">
      <w:pPr>
        <w:pStyle w:val="PargrafodaLista"/>
        <w:numPr>
          <w:ilvl w:val="2"/>
          <w:numId w:val="2"/>
        </w:numPr>
        <w:tabs>
          <w:tab w:val="left" w:pos="1425"/>
        </w:tabs>
        <w:spacing w:line="360" w:lineRule="auto"/>
        <w:ind w:left="153" w:right="152" w:hanging="153"/>
        <w:jc w:val="both"/>
        <w:rPr>
          <w:rFonts w:ascii="Times New Roman" w:hAnsi="Times New Roman" w:cs="Times New Roman"/>
          <w:sz w:val="24"/>
          <w:szCs w:val="24"/>
        </w:rPr>
      </w:pPr>
      <w:r w:rsidRPr="00E25B51">
        <w:rPr>
          <w:rFonts w:ascii="Times New Roman" w:hAnsi="Times New Roman" w:cs="Times New Roman"/>
          <w:sz w:val="24"/>
          <w:szCs w:val="24"/>
        </w:rPr>
        <w:t>–</w:t>
      </w:r>
      <w:r w:rsidRPr="00E25B51">
        <w:rPr>
          <w:rFonts w:ascii="Times New Roman" w:hAnsi="Times New Roman" w:cs="Times New Roman"/>
          <w:spacing w:val="-4"/>
          <w:sz w:val="24"/>
          <w:szCs w:val="24"/>
        </w:rPr>
        <w:t xml:space="preserve"> </w:t>
      </w:r>
      <w:r w:rsidRPr="00E25B51">
        <w:rPr>
          <w:rFonts w:ascii="Times New Roman" w:hAnsi="Times New Roman" w:cs="Times New Roman"/>
          <w:sz w:val="24"/>
          <w:szCs w:val="24"/>
        </w:rPr>
        <w:t>Responsabilizar-se</w:t>
      </w:r>
      <w:r w:rsidRPr="00E25B51">
        <w:rPr>
          <w:rFonts w:ascii="Times New Roman" w:hAnsi="Times New Roman" w:cs="Times New Roman"/>
          <w:spacing w:val="-4"/>
          <w:sz w:val="24"/>
          <w:szCs w:val="24"/>
        </w:rPr>
        <w:t xml:space="preserve"> </w:t>
      </w:r>
      <w:r w:rsidRPr="00E25B51">
        <w:rPr>
          <w:rFonts w:ascii="Times New Roman" w:hAnsi="Times New Roman" w:cs="Times New Roman"/>
          <w:sz w:val="24"/>
          <w:szCs w:val="24"/>
        </w:rPr>
        <w:t>pelas</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despesas</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dos</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tributos,</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encargos</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trabalhistas,</w:t>
      </w:r>
      <w:r w:rsidRPr="00E25B51">
        <w:rPr>
          <w:rFonts w:ascii="Times New Roman" w:hAnsi="Times New Roman" w:cs="Times New Roman"/>
          <w:spacing w:val="-7"/>
          <w:sz w:val="24"/>
          <w:szCs w:val="24"/>
        </w:rPr>
        <w:t xml:space="preserve"> </w:t>
      </w:r>
      <w:r w:rsidRPr="00E25B51">
        <w:rPr>
          <w:rFonts w:ascii="Times New Roman" w:hAnsi="Times New Roman" w:cs="Times New Roman"/>
          <w:sz w:val="24"/>
          <w:szCs w:val="24"/>
        </w:rPr>
        <w:t>previdenciários,</w:t>
      </w:r>
      <w:r w:rsidRPr="00E25B51">
        <w:rPr>
          <w:rFonts w:ascii="Times New Roman" w:hAnsi="Times New Roman" w:cs="Times New Roman"/>
          <w:spacing w:val="-7"/>
          <w:sz w:val="24"/>
          <w:szCs w:val="24"/>
        </w:rPr>
        <w:t xml:space="preserve"> </w:t>
      </w:r>
      <w:r w:rsidRPr="00E25B51">
        <w:rPr>
          <w:rFonts w:ascii="Times New Roman" w:hAnsi="Times New Roman" w:cs="Times New Roman"/>
          <w:sz w:val="24"/>
          <w:szCs w:val="24"/>
        </w:rPr>
        <w:t>fiscais,</w:t>
      </w:r>
      <w:r w:rsidRPr="00E25B51">
        <w:rPr>
          <w:rFonts w:ascii="Times New Roman" w:hAnsi="Times New Roman" w:cs="Times New Roman"/>
          <w:spacing w:val="-7"/>
          <w:sz w:val="24"/>
          <w:szCs w:val="24"/>
        </w:rPr>
        <w:t xml:space="preserve"> </w:t>
      </w:r>
      <w:r w:rsidRPr="00E25B51">
        <w:rPr>
          <w:rFonts w:ascii="Times New Roman" w:hAnsi="Times New Roman" w:cs="Times New Roman"/>
          <w:sz w:val="24"/>
          <w:szCs w:val="24"/>
        </w:rPr>
        <w:t>comerciais,</w:t>
      </w:r>
      <w:r w:rsidRPr="00E25B51">
        <w:rPr>
          <w:rFonts w:ascii="Times New Roman" w:hAnsi="Times New Roman" w:cs="Times New Roman"/>
          <w:spacing w:val="-7"/>
          <w:sz w:val="24"/>
          <w:szCs w:val="24"/>
        </w:rPr>
        <w:t xml:space="preserve"> </w:t>
      </w:r>
      <w:r w:rsidRPr="00E25B51">
        <w:rPr>
          <w:rFonts w:ascii="Times New Roman" w:hAnsi="Times New Roman" w:cs="Times New Roman"/>
          <w:sz w:val="24"/>
          <w:szCs w:val="24"/>
        </w:rPr>
        <w:t>taxas, fretes,</w:t>
      </w:r>
      <w:r w:rsidRPr="00E25B51">
        <w:rPr>
          <w:rFonts w:ascii="Times New Roman" w:hAnsi="Times New Roman" w:cs="Times New Roman"/>
          <w:spacing w:val="-9"/>
          <w:sz w:val="24"/>
          <w:szCs w:val="24"/>
        </w:rPr>
        <w:t xml:space="preserve"> </w:t>
      </w:r>
      <w:r w:rsidRPr="00E25B51">
        <w:rPr>
          <w:rFonts w:ascii="Times New Roman" w:hAnsi="Times New Roman" w:cs="Times New Roman"/>
          <w:sz w:val="24"/>
          <w:szCs w:val="24"/>
        </w:rPr>
        <w:t>seguros,</w:t>
      </w:r>
      <w:r w:rsidRPr="00E25B51">
        <w:rPr>
          <w:rFonts w:ascii="Times New Roman" w:hAnsi="Times New Roman" w:cs="Times New Roman"/>
          <w:spacing w:val="-5"/>
          <w:sz w:val="24"/>
          <w:szCs w:val="24"/>
        </w:rPr>
        <w:t xml:space="preserve"> </w:t>
      </w:r>
      <w:r w:rsidRPr="00E25B51">
        <w:rPr>
          <w:rFonts w:ascii="Times New Roman" w:hAnsi="Times New Roman" w:cs="Times New Roman"/>
          <w:sz w:val="24"/>
          <w:szCs w:val="24"/>
        </w:rPr>
        <w:t>deslocamento</w:t>
      </w:r>
      <w:r w:rsidRPr="00E25B51">
        <w:rPr>
          <w:rFonts w:ascii="Times New Roman" w:hAnsi="Times New Roman" w:cs="Times New Roman"/>
          <w:spacing w:val="-4"/>
          <w:sz w:val="24"/>
          <w:szCs w:val="24"/>
        </w:rPr>
        <w:t xml:space="preserve"> </w:t>
      </w:r>
      <w:r w:rsidRPr="00E25B51">
        <w:rPr>
          <w:rFonts w:ascii="Times New Roman" w:hAnsi="Times New Roman" w:cs="Times New Roman"/>
          <w:sz w:val="24"/>
          <w:szCs w:val="24"/>
        </w:rPr>
        <w:t>de</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pessoal,</w:t>
      </w:r>
      <w:r w:rsidRPr="00E25B51">
        <w:rPr>
          <w:rFonts w:ascii="Times New Roman" w:hAnsi="Times New Roman" w:cs="Times New Roman"/>
          <w:spacing w:val="-5"/>
          <w:sz w:val="24"/>
          <w:szCs w:val="24"/>
        </w:rPr>
        <w:t xml:space="preserve"> </w:t>
      </w:r>
      <w:r w:rsidRPr="00E25B51">
        <w:rPr>
          <w:rFonts w:ascii="Times New Roman" w:hAnsi="Times New Roman" w:cs="Times New Roman"/>
          <w:sz w:val="24"/>
          <w:szCs w:val="24"/>
        </w:rPr>
        <w:t>prestação</w:t>
      </w:r>
      <w:r w:rsidRPr="00E25B51">
        <w:rPr>
          <w:rFonts w:ascii="Times New Roman" w:hAnsi="Times New Roman" w:cs="Times New Roman"/>
          <w:spacing w:val="-8"/>
          <w:sz w:val="24"/>
          <w:szCs w:val="24"/>
        </w:rPr>
        <w:t xml:space="preserve"> </w:t>
      </w:r>
      <w:r w:rsidRPr="00E25B51">
        <w:rPr>
          <w:rFonts w:ascii="Times New Roman" w:hAnsi="Times New Roman" w:cs="Times New Roman"/>
          <w:sz w:val="24"/>
          <w:szCs w:val="24"/>
        </w:rPr>
        <w:t>de</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garantia</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e</w:t>
      </w:r>
      <w:r w:rsidRPr="00E25B51">
        <w:rPr>
          <w:rFonts w:ascii="Times New Roman" w:hAnsi="Times New Roman" w:cs="Times New Roman"/>
          <w:spacing w:val="-6"/>
          <w:sz w:val="24"/>
          <w:szCs w:val="24"/>
        </w:rPr>
        <w:t xml:space="preserve"> </w:t>
      </w:r>
      <w:r w:rsidRPr="00E25B51">
        <w:rPr>
          <w:rFonts w:ascii="Times New Roman" w:hAnsi="Times New Roman" w:cs="Times New Roman"/>
          <w:sz w:val="24"/>
          <w:szCs w:val="24"/>
        </w:rPr>
        <w:t>quaisquer</w:t>
      </w:r>
      <w:r w:rsidRPr="00E25B51">
        <w:rPr>
          <w:rFonts w:ascii="Times New Roman" w:hAnsi="Times New Roman" w:cs="Times New Roman"/>
          <w:spacing w:val="-4"/>
          <w:sz w:val="24"/>
          <w:szCs w:val="24"/>
        </w:rPr>
        <w:t xml:space="preserve"> </w:t>
      </w:r>
      <w:r w:rsidRPr="00E25B51">
        <w:rPr>
          <w:rFonts w:ascii="Times New Roman" w:hAnsi="Times New Roman" w:cs="Times New Roman"/>
          <w:sz w:val="24"/>
          <w:szCs w:val="24"/>
        </w:rPr>
        <w:t>outras</w:t>
      </w:r>
      <w:r w:rsidRPr="00E25B51">
        <w:rPr>
          <w:rFonts w:ascii="Times New Roman" w:hAnsi="Times New Roman" w:cs="Times New Roman"/>
          <w:spacing w:val="-5"/>
          <w:sz w:val="24"/>
          <w:szCs w:val="24"/>
        </w:rPr>
        <w:t xml:space="preserve"> </w:t>
      </w:r>
      <w:r w:rsidRPr="00E25B51">
        <w:rPr>
          <w:rFonts w:ascii="Times New Roman" w:hAnsi="Times New Roman" w:cs="Times New Roman"/>
          <w:sz w:val="24"/>
          <w:szCs w:val="24"/>
        </w:rPr>
        <w:t>que</w:t>
      </w:r>
      <w:r w:rsidRPr="00E25B51">
        <w:rPr>
          <w:rFonts w:ascii="Times New Roman" w:hAnsi="Times New Roman" w:cs="Times New Roman"/>
          <w:spacing w:val="-6"/>
          <w:sz w:val="24"/>
          <w:szCs w:val="24"/>
        </w:rPr>
        <w:t xml:space="preserve"> </w:t>
      </w:r>
      <w:r w:rsidRPr="00E25B51">
        <w:rPr>
          <w:rFonts w:ascii="Times New Roman" w:hAnsi="Times New Roman" w:cs="Times New Roman"/>
          <w:sz w:val="24"/>
          <w:szCs w:val="24"/>
        </w:rPr>
        <w:t>incidam</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ou</w:t>
      </w:r>
      <w:r w:rsidRPr="00E25B51">
        <w:rPr>
          <w:rFonts w:ascii="Times New Roman" w:hAnsi="Times New Roman" w:cs="Times New Roman"/>
          <w:spacing w:val="-4"/>
          <w:sz w:val="24"/>
          <w:szCs w:val="24"/>
        </w:rPr>
        <w:t xml:space="preserve"> </w:t>
      </w:r>
      <w:r w:rsidRPr="00E25B51">
        <w:rPr>
          <w:rFonts w:ascii="Times New Roman" w:hAnsi="Times New Roman" w:cs="Times New Roman"/>
          <w:sz w:val="24"/>
          <w:szCs w:val="24"/>
        </w:rPr>
        <w:t>venham</w:t>
      </w:r>
      <w:r w:rsidRPr="00E25B51">
        <w:rPr>
          <w:rFonts w:ascii="Times New Roman" w:hAnsi="Times New Roman" w:cs="Times New Roman"/>
          <w:spacing w:val="-6"/>
          <w:sz w:val="24"/>
          <w:szCs w:val="24"/>
        </w:rPr>
        <w:t xml:space="preserve"> </w:t>
      </w:r>
      <w:r w:rsidRPr="00E25B51">
        <w:rPr>
          <w:rFonts w:ascii="Times New Roman" w:hAnsi="Times New Roman" w:cs="Times New Roman"/>
          <w:sz w:val="24"/>
          <w:szCs w:val="24"/>
        </w:rPr>
        <w:t>a</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incidir</w:t>
      </w:r>
      <w:r w:rsidRPr="00E25B51">
        <w:rPr>
          <w:rFonts w:ascii="Times New Roman" w:hAnsi="Times New Roman" w:cs="Times New Roman"/>
          <w:spacing w:val="-8"/>
          <w:sz w:val="24"/>
          <w:szCs w:val="24"/>
        </w:rPr>
        <w:t xml:space="preserve"> </w:t>
      </w:r>
      <w:r w:rsidRPr="00E25B51">
        <w:rPr>
          <w:rFonts w:ascii="Times New Roman" w:hAnsi="Times New Roman" w:cs="Times New Roman"/>
          <w:sz w:val="24"/>
          <w:szCs w:val="24"/>
        </w:rPr>
        <w:t>na</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execução do</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contrato;</w:t>
      </w:r>
    </w:p>
    <w:p w:rsidR="00C962FF" w:rsidRPr="00151D6B" w:rsidRDefault="00C962FF" w:rsidP="00C962FF">
      <w:pPr>
        <w:pStyle w:val="PargrafodaLista"/>
        <w:numPr>
          <w:ilvl w:val="2"/>
          <w:numId w:val="2"/>
        </w:numPr>
        <w:tabs>
          <w:tab w:val="left" w:pos="1425"/>
        </w:tabs>
        <w:spacing w:line="360" w:lineRule="auto"/>
        <w:ind w:left="153" w:right="152" w:hanging="153"/>
        <w:jc w:val="both"/>
        <w:rPr>
          <w:rFonts w:ascii="Times New Roman" w:hAnsi="Times New Roman" w:cs="Times New Roman"/>
          <w:sz w:val="24"/>
          <w:szCs w:val="24"/>
        </w:rPr>
      </w:pPr>
      <w:r w:rsidRPr="00E25B51">
        <w:rPr>
          <w:rFonts w:ascii="Times New Roman" w:hAnsi="Times New Roman" w:cs="Times New Roman"/>
          <w:sz w:val="24"/>
          <w:szCs w:val="24"/>
        </w:rPr>
        <w:t>–</w:t>
      </w:r>
      <w:r w:rsidRPr="00E25B51">
        <w:rPr>
          <w:rFonts w:ascii="Times New Roman" w:hAnsi="Times New Roman" w:cs="Times New Roman"/>
          <w:spacing w:val="-11"/>
          <w:sz w:val="24"/>
          <w:szCs w:val="24"/>
        </w:rPr>
        <w:t xml:space="preserve"> </w:t>
      </w:r>
      <w:r w:rsidRPr="00E25B51">
        <w:rPr>
          <w:rFonts w:ascii="Times New Roman" w:hAnsi="Times New Roman" w:cs="Times New Roman"/>
          <w:sz w:val="24"/>
          <w:szCs w:val="24"/>
        </w:rPr>
        <w:t>Responder</w:t>
      </w:r>
      <w:r w:rsidRPr="00E25B51">
        <w:rPr>
          <w:rFonts w:ascii="Times New Roman" w:hAnsi="Times New Roman" w:cs="Times New Roman"/>
          <w:spacing w:val="-10"/>
          <w:sz w:val="24"/>
          <w:szCs w:val="24"/>
        </w:rPr>
        <w:t xml:space="preserve"> </w:t>
      </w:r>
      <w:r w:rsidRPr="00E25B51">
        <w:rPr>
          <w:rFonts w:ascii="Times New Roman" w:hAnsi="Times New Roman" w:cs="Times New Roman"/>
          <w:sz w:val="24"/>
          <w:szCs w:val="24"/>
        </w:rPr>
        <w:t>pelos</w:t>
      </w:r>
      <w:r w:rsidRPr="00E25B51">
        <w:rPr>
          <w:rFonts w:ascii="Times New Roman" w:hAnsi="Times New Roman" w:cs="Times New Roman"/>
          <w:spacing w:val="-10"/>
          <w:sz w:val="24"/>
          <w:szCs w:val="24"/>
        </w:rPr>
        <w:t xml:space="preserve"> </w:t>
      </w:r>
      <w:r w:rsidRPr="00E25B51">
        <w:rPr>
          <w:rFonts w:ascii="Times New Roman" w:hAnsi="Times New Roman" w:cs="Times New Roman"/>
          <w:sz w:val="24"/>
          <w:szCs w:val="24"/>
        </w:rPr>
        <w:t>danos</w:t>
      </w:r>
      <w:r w:rsidRPr="00E25B51">
        <w:rPr>
          <w:rFonts w:ascii="Times New Roman" w:hAnsi="Times New Roman" w:cs="Times New Roman"/>
          <w:spacing w:val="-10"/>
          <w:sz w:val="24"/>
          <w:szCs w:val="24"/>
        </w:rPr>
        <w:t xml:space="preserve"> </w:t>
      </w:r>
      <w:r w:rsidRPr="00E25B51">
        <w:rPr>
          <w:rFonts w:ascii="Times New Roman" w:hAnsi="Times New Roman" w:cs="Times New Roman"/>
          <w:sz w:val="24"/>
          <w:szCs w:val="24"/>
        </w:rPr>
        <w:t>causados</w:t>
      </w:r>
      <w:r w:rsidRPr="00E25B51">
        <w:rPr>
          <w:rFonts w:ascii="Times New Roman" w:hAnsi="Times New Roman" w:cs="Times New Roman"/>
          <w:spacing w:val="-10"/>
          <w:sz w:val="24"/>
          <w:szCs w:val="24"/>
        </w:rPr>
        <w:t xml:space="preserve"> </w:t>
      </w:r>
      <w:r w:rsidRPr="00E25B51">
        <w:rPr>
          <w:rFonts w:ascii="Times New Roman" w:hAnsi="Times New Roman" w:cs="Times New Roman"/>
          <w:sz w:val="24"/>
          <w:szCs w:val="24"/>
        </w:rPr>
        <w:t>diretamente</w:t>
      </w:r>
      <w:r w:rsidRPr="00E25B51">
        <w:rPr>
          <w:rFonts w:ascii="Times New Roman" w:hAnsi="Times New Roman" w:cs="Times New Roman"/>
          <w:spacing w:val="-11"/>
          <w:sz w:val="24"/>
          <w:szCs w:val="24"/>
        </w:rPr>
        <w:t xml:space="preserve"> </w:t>
      </w:r>
      <w:r w:rsidRPr="00E25B51">
        <w:rPr>
          <w:rFonts w:ascii="Times New Roman" w:hAnsi="Times New Roman" w:cs="Times New Roman"/>
          <w:sz w:val="24"/>
          <w:szCs w:val="24"/>
        </w:rPr>
        <w:t xml:space="preserve">a </w:t>
      </w:r>
      <w:r w:rsidRPr="00E25B51">
        <w:rPr>
          <w:rFonts w:ascii="Times New Roman" w:hAnsi="Times New Roman" w:cs="Times New Roman"/>
          <w:b/>
          <w:sz w:val="24"/>
          <w:szCs w:val="24"/>
        </w:rPr>
        <w:t>CONTRATANTE</w:t>
      </w:r>
      <w:r w:rsidRPr="00E25B51">
        <w:rPr>
          <w:rFonts w:ascii="Times New Roman" w:hAnsi="Times New Roman" w:cs="Times New Roman"/>
          <w:b/>
          <w:spacing w:val="-8"/>
          <w:sz w:val="24"/>
          <w:szCs w:val="24"/>
        </w:rPr>
        <w:t xml:space="preserve"> </w:t>
      </w:r>
      <w:r w:rsidRPr="00E25B51">
        <w:rPr>
          <w:rFonts w:ascii="Times New Roman" w:hAnsi="Times New Roman" w:cs="Times New Roman"/>
          <w:sz w:val="24"/>
          <w:szCs w:val="24"/>
        </w:rPr>
        <w:t>ou</w:t>
      </w:r>
      <w:r w:rsidRPr="00E25B51">
        <w:rPr>
          <w:rFonts w:ascii="Times New Roman" w:hAnsi="Times New Roman" w:cs="Times New Roman"/>
          <w:spacing w:val="-9"/>
          <w:sz w:val="24"/>
          <w:szCs w:val="24"/>
        </w:rPr>
        <w:t xml:space="preserve"> </w:t>
      </w:r>
      <w:r w:rsidRPr="00E25B51">
        <w:rPr>
          <w:rFonts w:ascii="Times New Roman" w:hAnsi="Times New Roman" w:cs="Times New Roman"/>
          <w:sz w:val="24"/>
          <w:szCs w:val="24"/>
        </w:rPr>
        <w:t>a</w:t>
      </w:r>
      <w:r w:rsidRPr="00E25B51">
        <w:rPr>
          <w:rFonts w:ascii="Times New Roman" w:hAnsi="Times New Roman" w:cs="Times New Roman"/>
          <w:spacing w:val="-12"/>
          <w:sz w:val="24"/>
          <w:szCs w:val="24"/>
        </w:rPr>
        <w:t xml:space="preserve"> </w:t>
      </w:r>
      <w:r w:rsidRPr="00E25B51">
        <w:rPr>
          <w:rFonts w:ascii="Times New Roman" w:hAnsi="Times New Roman" w:cs="Times New Roman"/>
          <w:sz w:val="24"/>
          <w:szCs w:val="24"/>
        </w:rPr>
        <w:t>terceiros,</w:t>
      </w:r>
      <w:r w:rsidRPr="00E25B51">
        <w:rPr>
          <w:rFonts w:ascii="Times New Roman" w:hAnsi="Times New Roman" w:cs="Times New Roman"/>
          <w:spacing w:val="-9"/>
          <w:sz w:val="24"/>
          <w:szCs w:val="24"/>
        </w:rPr>
        <w:t xml:space="preserve"> </w:t>
      </w:r>
      <w:r w:rsidRPr="00E25B51">
        <w:rPr>
          <w:rFonts w:ascii="Times New Roman" w:hAnsi="Times New Roman" w:cs="Times New Roman"/>
          <w:sz w:val="24"/>
          <w:szCs w:val="24"/>
        </w:rPr>
        <w:t>decorrentes</w:t>
      </w:r>
      <w:r w:rsidRPr="00E25B51">
        <w:rPr>
          <w:rFonts w:ascii="Times New Roman" w:hAnsi="Times New Roman" w:cs="Times New Roman"/>
          <w:spacing w:val="-6"/>
          <w:sz w:val="24"/>
          <w:szCs w:val="24"/>
        </w:rPr>
        <w:t xml:space="preserve"> </w:t>
      </w:r>
      <w:r w:rsidRPr="00E25B51">
        <w:rPr>
          <w:rFonts w:ascii="Times New Roman" w:hAnsi="Times New Roman" w:cs="Times New Roman"/>
          <w:sz w:val="24"/>
          <w:szCs w:val="24"/>
        </w:rPr>
        <w:t>de</w:t>
      </w:r>
      <w:r w:rsidRPr="00E25B51">
        <w:rPr>
          <w:rFonts w:ascii="Times New Roman" w:hAnsi="Times New Roman" w:cs="Times New Roman"/>
          <w:spacing w:val="-11"/>
          <w:sz w:val="24"/>
          <w:szCs w:val="24"/>
        </w:rPr>
        <w:t xml:space="preserve"> </w:t>
      </w:r>
      <w:r w:rsidRPr="00E25B51">
        <w:rPr>
          <w:rFonts w:ascii="Times New Roman" w:hAnsi="Times New Roman" w:cs="Times New Roman"/>
          <w:sz w:val="24"/>
          <w:szCs w:val="24"/>
        </w:rPr>
        <w:t>sua</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culpa</w:t>
      </w:r>
      <w:r w:rsidRPr="00E25B51">
        <w:rPr>
          <w:rFonts w:ascii="Times New Roman" w:hAnsi="Times New Roman" w:cs="Times New Roman"/>
          <w:spacing w:val="-8"/>
          <w:sz w:val="24"/>
          <w:szCs w:val="24"/>
        </w:rPr>
        <w:t xml:space="preserve"> </w:t>
      </w:r>
      <w:r w:rsidRPr="00E25B51">
        <w:rPr>
          <w:rFonts w:ascii="Times New Roman" w:hAnsi="Times New Roman" w:cs="Times New Roman"/>
          <w:sz w:val="24"/>
          <w:szCs w:val="24"/>
        </w:rPr>
        <w:t>ou</w:t>
      </w:r>
      <w:r w:rsidRPr="00E25B51">
        <w:rPr>
          <w:rFonts w:ascii="Times New Roman" w:hAnsi="Times New Roman" w:cs="Times New Roman"/>
          <w:spacing w:val="-9"/>
          <w:sz w:val="24"/>
          <w:szCs w:val="24"/>
        </w:rPr>
        <w:t xml:space="preserve"> </w:t>
      </w:r>
      <w:r w:rsidRPr="00E25B51">
        <w:rPr>
          <w:rFonts w:ascii="Times New Roman" w:hAnsi="Times New Roman" w:cs="Times New Roman"/>
          <w:sz w:val="24"/>
          <w:szCs w:val="24"/>
        </w:rPr>
        <w:t xml:space="preserve">dolo na execução do contrato, não excluindo ou reduzindo essa responsabilidade a fiscalização ou o acompanhamento pela </w:t>
      </w:r>
      <w:r w:rsidRPr="00E25B51">
        <w:rPr>
          <w:rFonts w:ascii="Times New Roman" w:hAnsi="Times New Roman" w:cs="Times New Roman"/>
          <w:b/>
          <w:sz w:val="24"/>
          <w:szCs w:val="24"/>
        </w:rPr>
        <w:t>CONTRATANTE</w:t>
      </w:r>
      <w:r w:rsidRPr="00E25B51">
        <w:rPr>
          <w:rFonts w:ascii="Times New Roman" w:hAnsi="Times New Roman" w:cs="Times New Roman"/>
          <w:sz w:val="24"/>
          <w:szCs w:val="24"/>
        </w:rPr>
        <w:t xml:space="preserve">, conforme Artigo </w:t>
      </w:r>
      <w:r w:rsidRPr="00151D6B">
        <w:rPr>
          <w:rFonts w:ascii="Times New Roman" w:hAnsi="Times New Roman" w:cs="Times New Roman"/>
          <w:sz w:val="24"/>
          <w:szCs w:val="24"/>
        </w:rPr>
        <w:t>120 da lei n. 14.133/21.</w:t>
      </w:r>
    </w:p>
    <w:p w:rsidR="00C962FF" w:rsidRPr="00151D6B" w:rsidRDefault="00C962FF" w:rsidP="00C962FF">
      <w:pPr>
        <w:pStyle w:val="PargrafodaLista"/>
        <w:numPr>
          <w:ilvl w:val="2"/>
          <w:numId w:val="2"/>
        </w:numPr>
        <w:spacing w:line="360" w:lineRule="auto"/>
        <w:ind w:right="152"/>
        <w:rPr>
          <w:rFonts w:ascii="Times New Roman" w:hAnsi="Times New Roman" w:cs="Times New Roman"/>
          <w:sz w:val="24"/>
          <w:szCs w:val="24"/>
        </w:rPr>
      </w:pPr>
      <w:r w:rsidRPr="00151D6B">
        <w:rPr>
          <w:rFonts w:ascii="Times New Roman" w:hAnsi="Times New Roman" w:cs="Times New Roman"/>
          <w:sz w:val="24"/>
          <w:szCs w:val="24"/>
        </w:rPr>
        <w:t xml:space="preserve">A contratada será responsável por: Realizar todas as etapas do diagnóstico conforme descrito neste Termo de Referência; </w:t>
      </w:r>
    </w:p>
    <w:p w:rsidR="00C962FF" w:rsidRPr="00151D6B" w:rsidRDefault="00C962FF" w:rsidP="00C962FF">
      <w:pPr>
        <w:pStyle w:val="PargrafodaLista"/>
        <w:numPr>
          <w:ilvl w:val="2"/>
          <w:numId w:val="2"/>
        </w:numPr>
        <w:spacing w:line="360" w:lineRule="auto"/>
        <w:ind w:right="152"/>
        <w:rPr>
          <w:rFonts w:ascii="Times New Roman" w:hAnsi="Times New Roman" w:cs="Times New Roman"/>
          <w:sz w:val="24"/>
          <w:szCs w:val="24"/>
        </w:rPr>
      </w:pPr>
      <w:r w:rsidRPr="00151D6B">
        <w:rPr>
          <w:rFonts w:ascii="Times New Roman" w:hAnsi="Times New Roman" w:cs="Times New Roman"/>
          <w:sz w:val="24"/>
          <w:szCs w:val="24"/>
        </w:rPr>
        <w:t xml:space="preserve">Garantir que o diagnóstico atenda aos requisitos legais da Lei nº 14.285/2021 e da Resolução CONSEMA nº 196/2022; </w:t>
      </w:r>
    </w:p>
    <w:p w:rsidR="00C962FF" w:rsidRPr="00151D6B" w:rsidRDefault="00C962FF" w:rsidP="00C962FF">
      <w:pPr>
        <w:pStyle w:val="PargrafodaLista"/>
        <w:numPr>
          <w:ilvl w:val="2"/>
          <w:numId w:val="2"/>
        </w:numPr>
        <w:spacing w:line="360" w:lineRule="auto"/>
        <w:ind w:right="152"/>
        <w:rPr>
          <w:rFonts w:ascii="Times New Roman" w:hAnsi="Times New Roman" w:cs="Times New Roman"/>
          <w:sz w:val="24"/>
          <w:szCs w:val="24"/>
        </w:rPr>
      </w:pPr>
      <w:r w:rsidRPr="00151D6B">
        <w:rPr>
          <w:rFonts w:ascii="Times New Roman" w:hAnsi="Times New Roman" w:cs="Times New Roman"/>
          <w:sz w:val="24"/>
          <w:szCs w:val="24"/>
        </w:rPr>
        <w:t xml:space="preserve">Apresentar relatórios técnicos completos e detalhados de acordo com o escopo estabelecido. </w:t>
      </w:r>
    </w:p>
    <w:p w:rsidR="00C962FF" w:rsidRPr="008E4E0F" w:rsidRDefault="00C962FF" w:rsidP="00C962FF">
      <w:pPr>
        <w:pStyle w:val="PargrafodaLista"/>
        <w:tabs>
          <w:tab w:val="left" w:pos="1425"/>
        </w:tabs>
        <w:spacing w:line="360" w:lineRule="auto"/>
        <w:ind w:right="152" w:firstLine="0"/>
        <w:jc w:val="both"/>
        <w:rPr>
          <w:rFonts w:ascii="Times New Roman" w:hAnsi="Times New Roman" w:cs="Times New Roman"/>
          <w:sz w:val="24"/>
          <w:szCs w:val="24"/>
        </w:rPr>
      </w:pPr>
    </w:p>
    <w:p w:rsidR="00C962FF" w:rsidRPr="003440C8" w:rsidRDefault="00C962FF" w:rsidP="00C962FF">
      <w:pPr>
        <w:tabs>
          <w:tab w:val="left" w:pos="0"/>
        </w:tabs>
        <w:autoSpaceDE w:val="0"/>
        <w:autoSpaceDN w:val="0"/>
        <w:adjustRightInd w:val="0"/>
        <w:spacing w:after="0" w:line="360" w:lineRule="auto"/>
        <w:jc w:val="both"/>
        <w:rPr>
          <w:rFonts w:ascii="Times New Roman" w:hAnsi="Times New Roman" w:cs="Times New Roman"/>
          <w:b/>
        </w:rPr>
      </w:pPr>
      <w:r w:rsidRPr="003440C8">
        <w:rPr>
          <w:rFonts w:ascii="Times New Roman" w:hAnsi="Times New Roman" w:cs="Times New Roman"/>
          <w:b/>
        </w:rPr>
        <w:t xml:space="preserve">CLÁUSULA OITAVA – OBRIGAÇÕES DO CONTRATANTE </w:t>
      </w:r>
    </w:p>
    <w:p w:rsidR="00C962FF" w:rsidRPr="00E25B51" w:rsidRDefault="00C962FF" w:rsidP="00C962FF">
      <w:pPr>
        <w:pStyle w:val="PargrafodaLista"/>
        <w:numPr>
          <w:ilvl w:val="1"/>
          <w:numId w:val="3"/>
        </w:numPr>
        <w:tabs>
          <w:tab w:val="left" w:pos="1566"/>
        </w:tabs>
        <w:spacing w:line="360" w:lineRule="auto"/>
        <w:ind w:right="153"/>
        <w:rPr>
          <w:rFonts w:ascii="Times New Roman" w:hAnsi="Times New Roman" w:cs="Times New Roman"/>
          <w:sz w:val="24"/>
          <w:szCs w:val="24"/>
        </w:rPr>
      </w:pPr>
      <w:r w:rsidRPr="00E25B51">
        <w:rPr>
          <w:rFonts w:ascii="Times New Roman" w:hAnsi="Times New Roman" w:cs="Times New Roman"/>
          <w:spacing w:val="24"/>
          <w:sz w:val="24"/>
          <w:szCs w:val="24"/>
        </w:rPr>
        <w:t xml:space="preserve"> </w:t>
      </w:r>
      <w:r w:rsidRPr="00E25B51">
        <w:rPr>
          <w:rFonts w:ascii="Times New Roman" w:hAnsi="Times New Roman" w:cs="Times New Roman"/>
          <w:sz w:val="24"/>
          <w:szCs w:val="24"/>
        </w:rPr>
        <w:t>A</w:t>
      </w:r>
      <w:r w:rsidRPr="00E25B51">
        <w:rPr>
          <w:rFonts w:ascii="Times New Roman" w:hAnsi="Times New Roman" w:cs="Times New Roman"/>
          <w:spacing w:val="25"/>
          <w:sz w:val="24"/>
          <w:szCs w:val="24"/>
        </w:rPr>
        <w:t xml:space="preserve"> </w:t>
      </w:r>
      <w:r w:rsidRPr="00E25B51">
        <w:rPr>
          <w:rFonts w:ascii="Times New Roman" w:hAnsi="Times New Roman" w:cs="Times New Roman"/>
          <w:b/>
          <w:sz w:val="24"/>
          <w:szCs w:val="24"/>
        </w:rPr>
        <w:t>CONTRATANTE</w:t>
      </w:r>
      <w:r w:rsidRPr="00E25B51">
        <w:rPr>
          <w:rFonts w:ascii="Times New Roman" w:hAnsi="Times New Roman" w:cs="Times New Roman"/>
          <w:b/>
          <w:spacing w:val="23"/>
          <w:sz w:val="24"/>
          <w:szCs w:val="24"/>
        </w:rPr>
        <w:t xml:space="preserve"> </w:t>
      </w:r>
      <w:r w:rsidRPr="00E25B51">
        <w:rPr>
          <w:rFonts w:ascii="Times New Roman" w:hAnsi="Times New Roman" w:cs="Times New Roman"/>
          <w:sz w:val="24"/>
          <w:szCs w:val="24"/>
        </w:rPr>
        <w:t>deverá</w:t>
      </w:r>
      <w:r w:rsidRPr="00E25B51">
        <w:rPr>
          <w:rFonts w:ascii="Times New Roman" w:hAnsi="Times New Roman" w:cs="Times New Roman"/>
          <w:spacing w:val="24"/>
          <w:sz w:val="24"/>
          <w:szCs w:val="24"/>
        </w:rPr>
        <w:t xml:space="preserve"> </w:t>
      </w:r>
      <w:r w:rsidRPr="00E25B51">
        <w:rPr>
          <w:rFonts w:ascii="Times New Roman" w:hAnsi="Times New Roman" w:cs="Times New Roman"/>
          <w:sz w:val="24"/>
          <w:szCs w:val="24"/>
        </w:rPr>
        <w:t>empenhar</w:t>
      </w:r>
      <w:r w:rsidRPr="00E25B51">
        <w:rPr>
          <w:rFonts w:ascii="Times New Roman" w:hAnsi="Times New Roman" w:cs="Times New Roman"/>
          <w:spacing w:val="22"/>
          <w:sz w:val="24"/>
          <w:szCs w:val="24"/>
        </w:rPr>
        <w:t xml:space="preserve"> </w:t>
      </w:r>
      <w:r w:rsidRPr="00E25B51">
        <w:rPr>
          <w:rFonts w:ascii="Times New Roman" w:hAnsi="Times New Roman" w:cs="Times New Roman"/>
          <w:sz w:val="24"/>
          <w:szCs w:val="24"/>
        </w:rPr>
        <w:t>os</w:t>
      </w:r>
      <w:r w:rsidRPr="00E25B51">
        <w:rPr>
          <w:rFonts w:ascii="Times New Roman" w:hAnsi="Times New Roman" w:cs="Times New Roman"/>
          <w:spacing w:val="29"/>
          <w:sz w:val="24"/>
          <w:szCs w:val="24"/>
        </w:rPr>
        <w:t xml:space="preserve"> </w:t>
      </w:r>
      <w:r w:rsidRPr="00E25B51">
        <w:rPr>
          <w:rFonts w:ascii="Times New Roman" w:hAnsi="Times New Roman" w:cs="Times New Roman"/>
          <w:sz w:val="24"/>
          <w:szCs w:val="24"/>
        </w:rPr>
        <w:t>recursos</w:t>
      </w:r>
      <w:r w:rsidRPr="00E25B51">
        <w:rPr>
          <w:rFonts w:ascii="Times New Roman" w:hAnsi="Times New Roman" w:cs="Times New Roman"/>
          <w:spacing w:val="25"/>
          <w:sz w:val="24"/>
          <w:szCs w:val="24"/>
        </w:rPr>
        <w:t xml:space="preserve"> </w:t>
      </w:r>
      <w:r w:rsidRPr="00E25B51">
        <w:rPr>
          <w:rFonts w:ascii="Times New Roman" w:hAnsi="Times New Roman" w:cs="Times New Roman"/>
          <w:sz w:val="24"/>
          <w:szCs w:val="24"/>
        </w:rPr>
        <w:t>necessários</w:t>
      </w:r>
      <w:r w:rsidRPr="00E25B51">
        <w:rPr>
          <w:rFonts w:ascii="Times New Roman" w:hAnsi="Times New Roman" w:cs="Times New Roman"/>
          <w:spacing w:val="25"/>
          <w:sz w:val="24"/>
          <w:szCs w:val="24"/>
        </w:rPr>
        <w:t xml:space="preserve"> </w:t>
      </w:r>
      <w:r w:rsidRPr="00E25B51">
        <w:rPr>
          <w:rFonts w:ascii="Times New Roman" w:hAnsi="Times New Roman" w:cs="Times New Roman"/>
          <w:sz w:val="24"/>
          <w:szCs w:val="24"/>
        </w:rPr>
        <w:t>e</w:t>
      </w:r>
      <w:r w:rsidRPr="00E25B51">
        <w:rPr>
          <w:rFonts w:ascii="Times New Roman" w:hAnsi="Times New Roman" w:cs="Times New Roman"/>
          <w:spacing w:val="24"/>
          <w:sz w:val="24"/>
          <w:szCs w:val="24"/>
        </w:rPr>
        <w:t xml:space="preserve"> </w:t>
      </w:r>
      <w:r w:rsidRPr="00E25B51">
        <w:rPr>
          <w:rFonts w:ascii="Times New Roman" w:hAnsi="Times New Roman" w:cs="Times New Roman"/>
          <w:sz w:val="24"/>
          <w:szCs w:val="24"/>
        </w:rPr>
        <w:t>efetuará</w:t>
      </w:r>
      <w:r w:rsidRPr="00E25B51">
        <w:rPr>
          <w:rFonts w:ascii="Times New Roman" w:hAnsi="Times New Roman" w:cs="Times New Roman"/>
          <w:spacing w:val="24"/>
          <w:sz w:val="24"/>
          <w:szCs w:val="24"/>
        </w:rPr>
        <w:t xml:space="preserve"> </w:t>
      </w:r>
      <w:r w:rsidRPr="00E25B51">
        <w:rPr>
          <w:rFonts w:ascii="Times New Roman" w:hAnsi="Times New Roman" w:cs="Times New Roman"/>
          <w:sz w:val="24"/>
          <w:szCs w:val="24"/>
        </w:rPr>
        <w:t>o</w:t>
      </w:r>
      <w:r w:rsidRPr="00E25B51">
        <w:rPr>
          <w:rFonts w:ascii="Times New Roman" w:hAnsi="Times New Roman" w:cs="Times New Roman"/>
          <w:spacing w:val="26"/>
          <w:sz w:val="24"/>
          <w:szCs w:val="24"/>
        </w:rPr>
        <w:t xml:space="preserve"> </w:t>
      </w:r>
      <w:r w:rsidRPr="00E25B51">
        <w:rPr>
          <w:rFonts w:ascii="Times New Roman" w:hAnsi="Times New Roman" w:cs="Times New Roman"/>
          <w:sz w:val="24"/>
          <w:szCs w:val="24"/>
        </w:rPr>
        <w:t>pagamento</w:t>
      </w:r>
      <w:r w:rsidRPr="00E25B51">
        <w:rPr>
          <w:rFonts w:ascii="Times New Roman" w:hAnsi="Times New Roman" w:cs="Times New Roman"/>
          <w:spacing w:val="22"/>
          <w:sz w:val="24"/>
          <w:szCs w:val="24"/>
        </w:rPr>
        <w:t xml:space="preserve"> </w:t>
      </w:r>
      <w:r w:rsidRPr="00E25B51">
        <w:rPr>
          <w:rFonts w:ascii="Times New Roman" w:hAnsi="Times New Roman" w:cs="Times New Roman"/>
          <w:sz w:val="24"/>
          <w:szCs w:val="24"/>
        </w:rPr>
        <w:t>a</w:t>
      </w:r>
      <w:r w:rsidRPr="00E25B51">
        <w:rPr>
          <w:rFonts w:ascii="Times New Roman" w:hAnsi="Times New Roman" w:cs="Times New Roman"/>
          <w:spacing w:val="31"/>
          <w:sz w:val="24"/>
          <w:szCs w:val="24"/>
        </w:rPr>
        <w:t xml:space="preserve"> </w:t>
      </w:r>
      <w:r w:rsidRPr="00E25B51">
        <w:rPr>
          <w:rFonts w:ascii="Times New Roman" w:hAnsi="Times New Roman" w:cs="Times New Roman"/>
          <w:b/>
          <w:sz w:val="24"/>
          <w:szCs w:val="24"/>
        </w:rPr>
        <w:t>CONTRATADA</w:t>
      </w:r>
      <w:r w:rsidRPr="00E25B51">
        <w:rPr>
          <w:rFonts w:ascii="Times New Roman" w:hAnsi="Times New Roman" w:cs="Times New Roman"/>
          <w:sz w:val="24"/>
          <w:szCs w:val="24"/>
        </w:rPr>
        <w:t>,</w:t>
      </w:r>
      <w:r w:rsidRPr="00E25B51">
        <w:rPr>
          <w:rFonts w:ascii="Times New Roman" w:hAnsi="Times New Roman" w:cs="Times New Roman"/>
          <w:spacing w:val="22"/>
          <w:sz w:val="24"/>
          <w:szCs w:val="24"/>
        </w:rPr>
        <w:t xml:space="preserve"> </w:t>
      </w:r>
      <w:r w:rsidRPr="00E25B51">
        <w:rPr>
          <w:rFonts w:ascii="Times New Roman" w:hAnsi="Times New Roman" w:cs="Times New Roman"/>
          <w:sz w:val="24"/>
          <w:szCs w:val="24"/>
        </w:rPr>
        <w:t>de acordo com as condições de preço e prazo estabelecido na Nota de Empenho e/ou no Contrato;</w:t>
      </w:r>
    </w:p>
    <w:p w:rsidR="00C962FF" w:rsidRPr="00E25B51" w:rsidRDefault="00C962FF" w:rsidP="00C962FF">
      <w:pPr>
        <w:pStyle w:val="PargrafodaLista"/>
        <w:numPr>
          <w:ilvl w:val="1"/>
          <w:numId w:val="3"/>
        </w:numPr>
        <w:tabs>
          <w:tab w:val="left" w:pos="1614"/>
        </w:tabs>
        <w:spacing w:line="360" w:lineRule="auto"/>
        <w:ind w:right="152"/>
        <w:rPr>
          <w:rFonts w:ascii="Times New Roman" w:hAnsi="Times New Roman" w:cs="Times New Roman"/>
          <w:sz w:val="24"/>
          <w:szCs w:val="24"/>
        </w:rPr>
      </w:pPr>
      <w:r w:rsidRPr="00E25B51">
        <w:rPr>
          <w:rFonts w:ascii="Times New Roman" w:hAnsi="Times New Roman" w:cs="Times New Roman"/>
          <w:spacing w:val="37"/>
          <w:sz w:val="24"/>
          <w:szCs w:val="24"/>
        </w:rPr>
        <w:t xml:space="preserve"> </w:t>
      </w:r>
      <w:r w:rsidRPr="00E25B51">
        <w:rPr>
          <w:rFonts w:ascii="Times New Roman" w:hAnsi="Times New Roman" w:cs="Times New Roman"/>
          <w:sz w:val="24"/>
          <w:szCs w:val="24"/>
        </w:rPr>
        <w:t>Verificar</w:t>
      </w:r>
      <w:r w:rsidRPr="00E25B51">
        <w:rPr>
          <w:rFonts w:ascii="Times New Roman" w:hAnsi="Times New Roman" w:cs="Times New Roman"/>
          <w:spacing w:val="38"/>
          <w:sz w:val="24"/>
          <w:szCs w:val="24"/>
        </w:rPr>
        <w:t xml:space="preserve"> </w:t>
      </w:r>
      <w:r w:rsidRPr="00E25B51">
        <w:rPr>
          <w:rFonts w:ascii="Times New Roman" w:hAnsi="Times New Roman" w:cs="Times New Roman"/>
          <w:sz w:val="24"/>
          <w:szCs w:val="24"/>
        </w:rPr>
        <w:t>minuciosamente,</w:t>
      </w:r>
      <w:r w:rsidRPr="00E25B51">
        <w:rPr>
          <w:rFonts w:ascii="Times New Roman" w:hAnsi="Times New Roman" w:cs="Times New Roman"/>
          <w:spacing w:val="34"/>
          <w:sz w:val="24"/>
          <w:szCs w:val="24"/>
        </w:rPr>
        <w:t xml:space="preserve"> </w:t>
      </w:r>
      <w:r w:rsidRPr="00E25B51">
        <w:rPr>
          <w:rFonts w:ascii="Times New Roman" w:hAnsi="Times New Roman" w:cs="Times New Roman"/>
          <w:sz w:val="24"/>
          <w:szCs w:val="24"/>
        </w:rPr>
        <w:t>no</w:t>
      </w:r>
      <w:r w:rsidRPr="00E25B51">
        <w:rPr>
          <w:rFonts w:ascii="Times New Roman" w:hAnsi="Times New Roman" w:cs="Times New Roman"/>
          <w:spacing w:val="38"/>
          <w:sz w:val="24"/>
          <w:szCs w:val="24"/>
        </w:rPr>
        <w:t xml:space="preserve"> </w:t>
      </w:r>
      <w:r w:rsidRPr="00E25B51">
        <w:rPr>
          <w:rFonts w:ascii="Times New Roman" w:hAnsi="Times New Roman" w:cs="Times New Roman"/>
          <w:sz w:val="24"/>
          <w:szCs w:val="24"/>
        </w:rPr>
        <w:t>prazo</w:t>
      </w:r>
      <w:r w:rsidRPr="00E25B51">
        <w:rPr>
          <w:rFonts w:ascii="Times New Roman" w:hAnsi="Times New Roman" w:cs="Times New Roman"/>
          <w:spacing w:val="38"/>
          <w:sz w:val="24"/>
          <w:szCs w:val="24"/>
        </w:rPr>
        <w:t xml:space="preserve"> </w:t>
      </w:r>
      <w:r w:rsidRPr="00E25B51">
        <w:rPr>
          <w:rFonts w:ascii="Times New Roman" w:hAnsi="Times New Roman" w:cs="Times New Roman"/>
          <w:sz w:val="24"/>
          <w:szCs w:val="24"/>
        </w:rPr>
        <w:t>fixado,</w:t>
      </w:r>
      <w:r w:rsidRPr="00E25B51">
        <w:rPr>
          <w:rFonts w:ascii="Times New Roman" w:hAnsi="Times New Roman" w:cs="Times New Roman"/>
          <w:spacing w:val="38"/>
          <w:sz w:val="24"/>
          <w:szCs w:val="24"/>
        </w:rPr>
        <w:t xml:space="preserve"> </w:t>
      </w:r>
      <w:r w:rsidRPr="00E25B51">
        <w:rPr>
          <w:rFonts w:ascii="Times New Roman" w:hAnsi="Times New Roman" w:cs="Times New Roman"/>
          <w:sz w:val="24"/>
          <w:szCs w:val="24"/>
        </w:rPr>
        <w:t>a</w:t>
      </w:r>
      <w:r w:rsidRPr="00E25B51">
        <w:rPr>
          <w:rFonts w:ascii="Times New Roman" w:hAnsi="Times New Roman" w:cs="Times New Roman"/>
          <w:spacing w:val="40"/>
          <w:sz w:val="24"/>
          <w:szCs w:val="24"/>
        </w:rPr>
        <w:t xml:space="preserve"> </w:t>
      </w:r>
      <w:r w:rsidRPr="00E25B51">
        <w:rPr>
          <w:rFonts w:ascii="Times New Roman" w:hAnsi="Times New Roman" w:cs="Times New Roman"/>
          <w:sz w:val="24"/>
          <w:szCs w:val="24"/>
        </w:rPr>
        <w:t>conformidade</w:t>
      </w:r>
      <w:r w:rsidRPr="00E25B51">
        <w:rPr>
          <w:rFonts w:ascii="Times New Roman" w:hAnsi="Times New Roman" w:cs="Times New Roman"/>
          <w:spacing w:val="40"/>
          <w:sz w:val="24"/>
          <w:szCs w:val="24"/>
        </w:rPr>
        <w:t xml:space="preserve"> </w:t>
      </w:r>
      <w:r w:rsidRPr="00E25B51">
        <w:rPr>
          <w:rFonts w:ascii="Times New Roman" w:hAnsi="Times New Roman" w:cs="Times New Roman"/>
          <w:sz w:val="24"/>
          <w:szCs w:val="24"/>
        </w:rPr>
        <w:t>serviços</w:t>
      </w:r>
      <w:r w:rsidRPr="00E25B51">
        <w:rPr>
          <w:rFonts w:ascii="Times New Roman" w:hAnsi="Times New Roman" w:cs="Times New Roman"/>
          <w:spacing w:val="40"/>
          <w:sz w:val="24"/>
          <w:szCs w:val="24"/>
        </w:rPr>
        <w:t xml:space="preserve"> </w:t>
      </w:r>
      <w:r w:rsidRPr="00E25B51">
        <w:rPr>
          <w:rFonts w:ascii="Times New Roman" w:hAnsi="Times New Roman" w:cs="Times New Roman"/>
          <w:sz w:val="24"/>
          <w:szCs w:val="24"/>
        </w:rPr>
        <w:t>prestados</w:t>
      </w:r>
      <w:r w:rsidRPr="00E25B51">
        <w:rPr>
          <w:rFonts w:ascii="Times New Roman" w:hAnsi="Times New Roman" w:cs="Times New Roman"/>
          <w:spacing w:val="37"/>
          <w:sz w:val="24"/>
          <w:szCs w:val="24"/>
        </w:rPr>
        <w:t xml:space="preserve"> </w:t>
      </w:r>
      <w:r w:rsidRPr="00E25B51">
        <w:rPr>
          <w:rFonts w:ascii="Times New Roman" w:hAnsi="Times New Roman" w:cs="Times New Roman"/>
          <w:sz w:val="24"/>
          <w:szCs w:val="24"/>
        </w:rPr>
        <w:t>provisoriamente</w:t>
      </w:r>
      <w:r w:rsidRPr="00E25B51">
        <w:rPr>
          <w:rFonts w:ascii="Times New Roman" w:hAnsi="Times New Roman" w:cs="Times New Roman"/>
          <w:spacing w:val="36"/>
          <w:sz w:val="24"/>
          <w:szCs w:val="24"/>
        </w:rPr>
        <w:t xml:space="preserve"> </w:t>
      </w:r>
      <w:r w:rsidRPr="00E25B51">
        <w:rPr>
          <w:rFonts w:ascii="Times New Roman" w:hAnsi="Times New Roman" w:cs="Times New Roman"/>
          <w:sz w:val="24"/>
          <w:szCs w:val="24"/>
        </w:rPr>
        <w:t>com</w:t>
      </w:r>
      <w:r w:rsidRPr="00E25B51">
        <w:rPr>
          <w:rFonts w:ascii="Times New Roman" w:hAnsi="Times New Roman" w:cs="Times New Roman"/>
          <w:spacing w:val="40"/>
          <w:sz w:val="24"/>
          <w:szCs w:val="24"/>
        </w:rPr>
        <w:t xml:space="preserve"> </w:t>
      </w:r>
      <w:r w:rsidRPr="00E25B51">
        <w:rPr>
          <w:rFonts w:ascii="Times New Roman" w:hAnsi="Times New Roman" w:cs="Times New Roman"/>
          <w:sz w:val="24"/>
          <w:szCs w:val="24"/>
        </w:rPr>
        <w:t>as especificações constantes deste termo e da proposta, para fins de aceitação e recebimento definitivos;</w:t>
      </w:r>
    </w:p>
    <w:p w:rsidR="00C962FF" w:rsidRPr="00E25B51" w:rsidRDefault="00C962FF" w:rsidP="00C962FF">
      <w:pPr>
        <w:pStyle w:val="PargrafodaLista"/>
        <w:numPr>
          <w:ilvl w:val="2"/>
          <w:numId w:val="3"/>
        </w:numPr>
        <w:tabs>
          <w:tab w:val="left" w:pos="567"/>
        </w:tabs>
        <w:spacing w:line="360" w:lineRule="auto"/>
        <w:ind w:left="153" w:right="159" w:hanging="153"/>
        <w:rPr>
          <w:rFonts w:ascii="Times New Roman" w:hAnsi="Times New Roman" w:cs="Times New Roman"/>
          <w:sz w:val="24"/>
          <w:szCs w:val="24"/>
        </w:rPr>
      </w:pPr>
      <w:r w:rsidRPr="00E25B51">
        <w:rPr>
          <w:rFonts w:ascii="Times New Roman" w:hAnsi="Times New Roman" w:cs="Times New Roman"/>
          <w:sz w:val="24"/>
          <w:szCs w:val="24"/>
        </w:rPr>
        <w:t xml:space="preserve">Comunicar à </w:t>
      </w:r>
      <w:r w:rsidRPr="00E25B51">
        <w:rPr>
          <w:rFonts w:ascii="Times New Roman" w:hAnsi="Times New Roman" w:cs="Times New Roman"/>
          <w:b/>
          <w:sz w:val="24"/>
          <w:szCs w:val="24"/>
        </w:rPr>
        <w:t>CONTRATADA</w:t>
      </w:r>
      <w:r w:rsidRPr="00E25B51">
        <w:rPr>
          <w:rFonts w:ascii="Times New Roman" w:hAnsi="Times New Roman" w:cs="Times New Roman"/>
          <w:sz w:val="24"/>
          <w:szCs w:val="24"/>
        </w:rPr>
        <w:t>, por escrito, sobre imperfeições, falhas ou irregularidades verificadas no objeto fornecido, para que seja substituído, reparado ou corrigido;</w:t>
      </w:r>
    </w:p>
    <w:p w:rsidR="00C962FF" w:rsidRPr="00E25B51" w:rsidRDefault="00C962FF" w:rsidP="00C962FF">
      <w:pPr>
        <w:pStyle w:val="PargrafodaLista"/>
        <w:numPr>
          <w:ilvl w:val="2"/>
          <w:numId w:val="3"/>
        </w:numPr>
        <w:tabs>
          <w:tab w:val="left" w:pos="567"/>
        </w:tabs>
        <w:spacing w:line="360" w:lineRule="auto"/>
        <w:ind w:left="153" w:right="156" w:hanging="153"/>
        <w:rPr>
          <w:rFonts w:ascii="Times New Roman" w:hAnsi="Times New Roman" w:cs="Times New Roman"/>
          <w:sz w:val="24"/>
          <w:szCs w:val="24"/>
        </w:rPr>
      </w:pPr>
      <w:r w:rsidRPr="00E25B51">
        <w:rPr>
          <w:rFonts w:ascii="Times New Roman" w:hAnsi="Times New Roman" w:cs="Times New Roman"/>
          <w:sz w:val="24"/>
          <w:szCs w:val="24"/>
        </w:rPr>
        <w:t>–</w:t>
      </w:r>
      <w:r w:rsidRPr="00E25B51">
        <w:rPr>
          <w:rFonts w:ascii="Times New Roman" w:hAnsi="Times New Roman" w:cs="Times New Roman"/>
          <w:spacing w:val="-4"/>
          <w:sz w:val="24"/>
          <w:szCs w:val="24"/>
        </w:rPr>
        <w:t xml:space="preserve"> </w:t>
      </w:r>
      <w:r w:rsidRPr="00E25B51">
        <w:rPr>
          <w:rFonts w:ascii="Times New Roman" w:hAnsi="Times New Roman" w:cs="Times New Roman"/>
          <w:sz w:val="24"/>
          <w:szCs w:val="24"/>
        </w:rPr>
        <w:t>Acompanhar</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e fiscalizar o</w:t>
      </w:r>
      <w:r w:rsidRPr="00E25B51">
        <w:rPr>
          <w:rFonts w:ascii="Times New Roman" w:hAnsi="Times New Roman" w:cs="Times New Roman"/>
          <w:spacing w:val="-6"/>
          <w:sz w:val="24"/>
          <w:szCs w:val="24"/>
        </w:rPr>
        <w:t xml:space="preserve"> </w:t>
      </w:r>
      <w:r w:rsidRPr="00E25B51">
        <w:rPr>
          <w:rFonts w:ascii="Times New Roman" w:hAnsi="Times New Roman" w:cs="Times New Roman"/>
          <w:sz w:val="24"/>
          <w:szCs w:val="24"/>
        </w:rPr>
        <w:t>cumprimento</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das obrigações</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 xml:space="preserve">da </w:t>
      </w:r>
      <w:r w:rsidRPr="00E25B51">
        <w:rPr>
          <w:rFonts w:ascii="Times New Roman" w:hAnsi="Times New Roman" w:cs="Times New Roman"/>
          <w:b/>
          <w:sz w:val="24"/>
          <w:szCs w:val="24"/>
        </w:rPr>
        <w:t>CONTRATADA</w:t>
      </w:r>
      <w:r w:rsidRPr="00E25B51">
        <w:rPr>
          <w:rFonts w:ascii="Times New Roman" w:hAnsi="Times New Roman" w:cs="Times New Roman"/>
          <w:sz w:val="24"/>
          <w:szCs w:val="24"/>
        </w:rPr>
        <w:t>,</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através</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de servidor</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 xml:space="preserve">especialmente </w:t>
      </w:r>
      <w:r w:rsidRPr="00E25B51">
        <w:rPr>
          <w:rFonts w:ascii="Times New Roman" w:hAnsi="Times New Roman" w:cs="Times New Roman"/>
          <w:spacing w:val="-2"/>
          <w:sz w:val="24"/>
          <w:szCs w:val="24"/>
        </w:rPr>
        <w:t>designado;</w:t>
      </w:r>
    </w:p>
    <w:p w:rsidR="00C962FF" w:rsidRDefault="00C962FF" w:rsidP="00C962FF">
      <w:pPr>
        <w:pStyle w:val="PargrafodaLista"/>
        <w:numPr>
          <w:ilvl w:val="2"/>
          <w:numId w:val="3"/>
        </w:numPr>
        <w:spacing w:line="360" w:lineRule="auto"/>
        <w:ind w:left="153" w:right="152" w:hanging="153"/>
        <w:rPr>
          <w:rFonts w:ascii="Times New Roman" w:hAnsi="Times New Roman" w:cs="Times New Roman"/>
          <w:sz w:val="24"/>
          <w:szCs w:val="24"/>
        </w:rPr>
      </w:pPr>
      <w:r w:rsidRPr="00E25B51">
        <w:rPr>
          <w:rFonts w:ascii="Times New Roman" w:hAnsi="Times New Roman" w:cs="Times New Roman"/>
          <w:sz w:val="24"/>
          <w:szCs w:val="24"/>
        </w:rPr>
        <w:t>–</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A</w:t>
      </w:r>
      <w:r w:rsidRPr="00E25B51">
        <w:rPr>
          <w:rFonts w:ascii="Times New Roman" w:hAnsi="Times New Roman" w:cs="Times New Roman"/>
          <w:spacing w:val="-3"/>
          <w:sz w:val="24"/>
          <w:szCs w:val="24"/>
        </w:rPr>
        <w:t xml:space="preserve"> </w:t>
      </w:r>
      <w:r w:rsidRPr="00E25B51">
        <w:rPr>
          <w:rFonts w:ascii="Times New Roman" w:hAnsi="Times New Roman" w:cs="Times New Roman"/>
          <w:b/>
          <w:sz w:val="24"/>
          <w:szCs w:val="24"/>
        </w:rPr>
        <w:t>CONTRATANTE</w:t>
      </w:r>
      <w:r w:rsidRPr="00E25B51">
        <w:rPr>
          <w:rFonts w:ascii="Times New Roman" w:hAnsi="Times New Roman" w:cs="Times New Roman"/>
          <w:sz w:val="24"/>
          <w:szCs w:val="24"/>
        </w:rPr>
        <w:t>,</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poderá</w:t>
      </w:r>
      <w:r w:rsidRPr="00E25B51">
        <w:rPr>
          <w:rFonts w:ascii="Times New Roman" w:hAnsi="Times New Roman" w:cs="Times New Roman"/>
          <w:spacing w:val="-4"/>
          <w:sz w:val="24"/>
          <w:szCs w:val="24"/>
        </w:rPr>
        <w:t xml:space="preserve"> </w:t>
      </w:r>
      <w:r w:rsidRPr="00E25B51">
        <w:rPr>
          <w:rFonts w:ascii="Times New Roman" w:hAnsi="Times New Roman" w:cs="Times New Roman"/>
          <w:sz w:val="24"/>
          <w:szCs w:val="24"/>
        </w:rPr>
        <w:t>reincidir</w:t>
      </w:r>
      <w:r w:rsidRPr="00E25B51">
        <w:rPr>
          <w:rFonts w:ascii="Times New Roman" w:hAnsi="Times New Roman" w:cs="Times New Roman"/>
          <w:spacing w:val="-5"/>
          <w:sz w:val="24"/>
          <w:szCs w:val="24"/>
        </w:rPr>
        <w:t xml:space="preserve"> </w:t>
      </w:r>
      <w:r w:rsidRPr="00E25B51">
        <w:rPr>
          <w:rFonts w:ascii="Times New Roman" w:hAnsi="Times New Roman" w:cs="Times New Roman"/>
          <w:sz w:val="24"/>
          <w:szCs w:val="24"/>
        </w:rPr>
        <w:t>o</w:t>
      </w:r>
      <w:r w:rsidRPr="00E25B51">
        <w:rPr>
          <w:rFonts w:ascii="Times New Roman" w:hAnsi="Times New Roman" w:cs="Times New Roman"/>
          <w:spacing w:val="-5"/>
          <w:sz w:val="24"/>
          <w:szCs w:val="24"/>
        </w:rPr>
        <w:t xml:space="preserve"> </w:t>
      </w:r>
      <w:r w:rsidRPr="00E25B51">
        <w:rPr>
          <w:rFonts w:ascii="Times New Roman" w:hAnsi="Times New Roman" w:cs="Times New Roman"/>
          <w:sz w:val="24"/>
          <w:szCs w:val="24"/>
        </w:rPr>
        <w:t>contrato,</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mediante</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manifestação</w:t>
      </w:r>
      <w:r w:rsidRPr="00E25B51">
        <w:rPr>
          <w:rFonts w:ascii="Times New Roman" w:hAnsi="Times New Roman" w:cs="Times New Roman"/>
          <w:spacing w:val="-5"/>
          <w:sz w:val="24"/>
          <w:szCs w:val="24"/>
        </w:rPr>
        <w:t xml:space="preserve"> </w:t>
      </w:r>
      <w:r w:rsidRPr="00E25B51">
        <w:rPr>
          <w:rFonts w:ascii="Times New Roman" w:hAnsi="Times New Roman" w:cs="Times New Roman"/>
          <w:sz w:val="24"/>
          <w:szCs w:val="24"/>
        </w:rPr>
        <w:t>por</w:t>
      </w:r>
      <w:r w:rsidRPr="00E25B51">
        <w:rPr>
          <w:rFonts w:ascii="Times New Roman" w:hAnsi="Times New Roman" w:cs="Times New Roman"/>
          <w:spacing w:val="-5"/>
          <w:sz w:val="24"/>
          <w:szCs w:val="24"/>
        </w:rPr>
        <w:t xml:space="preserve"> </w:t>
      </w:r>
      <w:r w:rsidRPr="00E25B51">
        <w:rPr>
          <w:rFonts w:ascii="Times New Roman" w:hAnsi="Times New Roman" w:cs="Times New Roman"/>
          <w:sz w:val="24"/>
          <w:szCs w:val="24"/>
        </w:rPr>
        <w:t>escrito,</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lastRenderedPageBreak/>
        <w:t>com</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antecedência</w:t>
      </w:r>
      <w:r w:rsidRPr="00E25B51">
        <w:rPr>
          <w:rFonts w:ascii="Times New Roman" w:hAnsi="Times New Roman" w:cs="Times New Roman"/>
          <w:spacing w:val="-4"/>
          <w:sz w:val="24"/>
          <w:szCs w:val="24"/>
        </w:rPr>
        <w:t xml:space="preserve"> </w:t>
      </w:r>
      <w:r w:rsidRPr="00E25B51">
        <w:rPr>
          <w:rFonts w:ascii="Times New Roman" w:hAnsi="Times New Roman" w:cs="Times New Roman"/>
          <w:sz w:val="24"/>
          <w:szCs w:val="24"/>
        </w:rPr>
        <w:t>mínima de 30 (trinta) dias corridos, pelos motivos elencados no Artigo 139, da Lei Federal 14.133/2021.</w:t>
      </w:r>
    </w:p>
    <w:p w:rsidR="00C962FF" w:rsidRPr="00151D6B" w:rsidRDefault="00C962FF" w:rsidP="00C962FF">
      <w:pPr>
        <w:pStyle w:val="PargrafodaLista"/>
        <w:numPr>
          <w:ilvl w:val="2"/>
          <w:numId w:val="3"/>
        </w:numPr>
        <w:spacing w:line="360" w:lineRule="auto"/>
        <w:ind w:left="153" w:right="152" w:hanging="153"/>
        <w:rPr>
          <w:rFonts w:ascii="Times New Roman" w:hAnsi="Times New Roman" w:cs="Times New Roman"/>
          <w:sz w:val="24"/>
          <w:szCs w:val="24"/>
        </w:rPr>
      </w:pPr>
      <w:r w:rsidRPr="00151D6B">
        <w:rPr>
          <w:rFonts w:ascii="Times New Roman" w:hAnsi="Times New Roman" w:cs="Times New Roman"/>
          <w:sz w:val="24"/>
          <w:szCs w:val="24"/>
        </w:rPr>
        <w:t xml:space="preserve">A contratante será responsável por: </w:t>
      </w:r>
    </w:p>
    <w:p w:rsidR="00C962FF" w:rsidRPr="00151D6B" w:rsidRDefault="00C962FF" w:rsidP="00C962FF">
      <w:pPr>
        <w:pageBreakBefore/>
        <w:autoSpaceDE w:val="0"/>
        <w:autoSpaceDN w:val="0"/>
        <w:adjustRightInd w:val="0"/>
        <w:spacing w:after="0" w:line="240" w:lineRule="auto"/>
        <w:rPr>
          <w:rFonts w:ascii="Times New Roman" w:hAnsi="Times New Roman" w:cs="Times New Roman"/>
          <w:sz w:val="24"/>
          <w:szCs w:val="24"/>
        </w:rPr>
      </w:pPr>
    </w:p>
    <w:p w:rsidR="00C962FF" w:rsidRPr="00151D6B" w:rsidRDefault="00C962FF" w:rsidP="00C962FF">
      <w:pPr>
        <w:numPr>
          <w:ilvl w:val="0"/>
          <w:numId w:val="4"/>
        </w:numPr>
        <w:autoSpaceDE w:val="0"/>
        <w:autoSpaceDN w:val="0"/>
        <w:adjustRightInd w:val="0"/>
        <w:spacing w:after="258" w:line="240" w:lineRule="auto"/>
        <w:rPr>
          <w:rFonts w:ascii="Times New Roman" w:hAnsi="Times New Roman" w:cs="Times New Roman"/>
          <w:sz w:val="24"/>
          <w:szCs w:val="24"/>
        </w:rPr>
      </w:pPr>
      <w:r w:rsidRPr="00151D6B">
        <w:rPr>
          <w:rFonts w:ascii="Times New Roman" w:hAnsi="Times New Roman" w:cs="Times New Roman"/>
          <w:sz w:val="24"/>
          <w:szCs w:val="24"/>
        </w:rPr>
        <w:t xml:space="preserve">Fornecer à contratada o acesso à documentação necessária e a informações pertinentes ao diagnóstico; </w:t>
      </w:r>
    </w:p>
    <w:p w:rsidR="00C962FF" w:rsidRPr="00151D6B" w:rsidRDefault="00C962FF" w:rsidP="00C962FF">
      <w:pPr>
        <w:numPr>
          <w:ilvl w:val="0"/>
          <w:numId w:val="4"/>
        </w:numPr>
        <w:autoSpaceDE w:val="0"/>
        <w:autoSpaceDN w:val="0"/>
        <w:adjustRightInd w:val="0"/>
        <w:spacing w:after="0" w:line="240" w:lineRule="auto"/>
        <w:rPr>
          <w:rFonts w:ascii="Times New Roman" w:hAnsi="Times New Roman" w:cs="Times New Roman"/>
          <w:sz w:val="24"/>
          <w:szCs w:val="24"/>
        </w:rPr>
      </w:pPr>
      <w:r w:rsidRPr="00151D6B">
        <w:rPr>
          <w:rFonts w:ascii="Times New Roman" w:hAnsi="Times New Roman" w:cs="Times New Roman"/>
          <w:sz w:val="24"/>
          <w:szCs w:val="24"/>
        </w:rPr>
        <w:t xml:space="preserve">Acompanhar a execução dos serviços e assegurar a conformidade com os requisitos legais e técnicos. </w:t>
      </w:r>
    </w:p>
    <w:p w:rsidR="00C962FF" w:rsidRPr="008C6AA5" w:rsidRDefault="00C962FF" w:rsidP="00C962FF">
      <w:pPr>
        <w:spacing w:line="360" w:lineRule="auto"/>
        <w:ind w:right="152"/>
        <w:rPr>
          <w:rFonts w:ascii="Times New Roman" w:hAnsi="Times New Roman" w:cs="Times New Roman"/>
          <w:sz w:val="24"/>
          <w:szCs w:val="24"/>
        </w:rPr>
      </w:pP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p>
    <w:p w:rsidR="00C962FF" w:rsidRPr="003440C8" w:rsidRDefault="00C962FF" w:rsidP="00C962FF">
      <w:pPr>
        <w:tabs>
          <w:tab w:val="left" w:pos="0"/>
        </w:tabs>
        <w:autoSpaceDE w:val="0"/>
        <w:autoSpaceDN w:val="0"/>
        <w:adjustRightInd w:val="0"/>
        <w:spacing w:after="0" w:line="360" w:lineRule="auto"/>
        <w:jc w:val="both"/>
        <w:rPr>
          <w:rFonts w:ascii="Times New Roman" w:hAnsi="Times New Roman" w:cs="Times New Roman"/>
          <w:b/>
        </w:rPr>
      </w:pPr>
      <w:r w:rsidRPr="003440C8">
        <w:rPr>
          <w:rFonts w:ascii="Times New Roman" w:hAnsi="Times New Roman" w:cs="Times New Roman"/>
          <w:b/>
        </w:rPr>
        <w:t xml:space="preserve">CLÁUSULA NONA - SANÇÕES ADMINISTRATIVAS PARA O CASO DE INADIMPLEMENTO CONTRATUAL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9.1 – No caso de não cumprimento do prazo de entrega do objeto constante na cláusula sexta, será aplicável à Contratada multa moratória de valor 2% sobre o valor total das quantidades de solicitadas pela Contratante, limitada a 10% do valor total dos produtos /serviços requisitados.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9.2 – Pela inexecução total ou parcial do Contrato, o MUNICÍPIO DE URUPEMA, poderá, garantida a prévia defesa, aplicar à Contratada as sanções previstas no art. 156, da Lei Federal nº. 14.133/21; sendo que em caso de multa esta corresponderá a 10% sobre o valor total do Contrato.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9.3 – O Contratado será responsabilizado administrativamente pelas infrações previstas no art. 155 da Lei Federal n. 14.133/2021. </w:t>
      </w: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9.4 – A aplicação das sanções deverá seguir os procedimentos previstos na Lei Federal nº 14.133/2021, garantindo o contraditório e ampla defesa do Contratado.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p>
    <w:p w:rsidR="00C962FF" w:rsidRPr="003440C8" w:rsidRDefault="00C962FF" w:rsidP="00C962FF">
      <w:pPr>
        <w:tabs>
          <w:tab w:val="left" w:pos="0"/>
        </w:tabs>
        <w:autoSpaceDE w:val="0"/>
        <w:autoSpaceDN w:val="0"/>
        <w:adjustRightInd w:val="0"/>
        <w:spacing w:after="0" w:line="360" w:lineRule="auto"/>
        <w:jc w:val="both"/>
        <w:rPr>
          <w:rFonts w:ascii="Times New Roman" w:hAnsi="Times New Roman" w:cs="Times New Roman"/>
          <w:b/>
        </w:rPr>
      </w:pPr>
      <w:r w:rsidRPr="003440C8">
        <w:rPr>
          <w:rFonts w:ascii="Times New Roman" w:hAnsi="Times New Roman" w:cs="Times New Roman"/>
          <w:b/>
        </w:rPr>
        <w:t xml:space="preserve">CLÁUSULA DÉCIMA – DA EXTINÇÃO DO CONTRATO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10.1 – O presente Contrato pode ser extinto nos casos previstos no Art.137 e seguintes da Lei Federal nº. 14.133/2021 e alterações posteriores. </w:t>
      </w: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10.2 – A Contratada reconhece os direitos da Contratante, em caso de extinção por ato unilateral sujeita as consequências previstas no Art. 139, da Lei Federal nº. 14.133/2021.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p>
    <w:p w:rsidR="00C962FF" w:rsidRPr="003440C8" w:rsidRDefault="00C962FF" w:rsidP="00C962FF">
      <w:pPr>
        <w:tabs>
          <w:tab w:val="left" w:pos="0"/>
        </w:tabs>
        <w:autoSpaceDE w:val="0"/>
        <w:autoSpaceDN w:val="0"/>
        <w:adjustRightInd w:val="0"/>
        <w:spacing w:after="0" w:line="360" w:lineRule="auto"/>
        <w:jc w:val="both"/>
        <w:rPr>
          <w:rFonts w:ascii="Times New Roman" w:hAnsi="Times New Roman" w:cs="Times New Roman"/>
          <w:b/>
        </w:rPr>
      </w:pPr>
      <w:r w:rsidRPr="003440C8">
        <w:rPr>
          <w:rFonts w:ascii="Times New Roman" w:hAnsi="Times New Roman" w:cs="Times New Roman"/>
          <w:b/>
        </w:rPr>
        <w:t xml:space="preserve">CLÁUSULA DÉCIMA PRIMEIRA – LEGISLAÇÃO APLICÁVEL </w:t>
      </w: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11.1 – O presente instrumento rege-se pelas disposições expressas na Lei Federal nº 14.133, de 1º de abril de 2021 e alterações posteriores e pelos preceitos de direito público, aplicando-se lhe supletivamente, os princípios da Teoria Geral dos Contratos e as disposições de direito privado.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p>
    <w:p w:rsidR="00C962FF" w:rsidRPr="003440C8" w:rsidRDefault="00C962FF" w:rsidP="00C962FF">
      <w:pPr>
        <w:tabs>
          <w:tab w:val="left" w:pos="0"/>
        </w:tabs>
        <w:autoSpaceDE w:val="0"/>
        <w:autoSpaceDN w:val="0"/>
        <w:adjustRightInd w:val="0"/>
        <w:spacing w:after="0" w:line="360" w:lineRule="auto"/>
        <w:jc w:val="both"/>
        <w:rPr>
          <w:rFonts w:ascii="Times New Roman" w:hAnsi="Times New Roman" w:cs="Times New Roman"/>
          <w:b/>
        </w:rPr>
      </w:pPr>
      <w:r w:rsidRPr="003440C8">
        <w:rPr>
          <w:rFonts w:ascii="Times New Roman" w:hAnsi="Times New Roman" w:cs="Times New Roman"/>
          <w:b/>
        </w:rPr>
        <w:t xml:space="preserve">CLÁUSULA DÉCIMA SEGUNDA – TRANSMISSÃO DE DOCUMENTOS </w:t>
      </w: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12.1 – A troca eventual de documentos e cartas entre Contratante e a Contratada, será feita através de protocolo. Nenhuma outra forma será considerada como prova de entrega de documentos ou cartas. </w:t>
      </w: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pPr>
    </w:p>
    <w:p w:rsidR="00C962FF" w:rsidRPr="003440C8" w:rsidRDefault="00C962FF" w:rsidP="00C962FF">
      <w:pPr>
        <w:tabs>
          <w:tab w:val="left" w:pos="0"/>
        </w:tabs>
        <w:autoSpaceDE w:val="0"/>
        <w:autoSpaceDN w:val="0"/>
        <w:adjustRightInd w:val="0"/>
        <w:spacing w:after="0" w:line="360" w:lineRule="auto"/>
        <w:jc w:val="both"/>
        <w:rPr>
          <w:rFonts w:ascii="Times New Roman" w:hAnsi="Times New Roman" w:cs="Times New Roman"/>
          <w:b/>
        </w:rPr>
      </w:pPr>
      <w:r w:rsidRPr="003440C8">
        <w:rPr>
          <w:rFonts w:ascii="Times New Roman" w:hAnsi="Times New Roman" w:cs="Times New Roman"/>
          <w:b/>
        </w:rPr>
        <w:lastRenderedPageBreak/>
        <w:t xml:space="preserve">CLÁUSULA DÉCIMA TERCEIRA – DAS ALTERAÇÕES DO CONTRATO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13.1 – Eventuais alterações contratuais reger-se-ão pela disciplina dos artigos 124 e seguintes da Lei Federal nº 14.133/2021.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13.2 – O Contratado é obrigado a aceitar, nas mesmas condições contratuais, os acréscimos ou supressões que se fizerem necessários, até o limite de 25% (vinte e cinco por cento) do valor inicial atualizado do contrato.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13.3 – As alterações contratuais deverão ser promovidas mediante celebração de termo aditivo, submetido à prévia aprovação da assessoria jurídica do contratante, salvo nos casos de justificada necessidade de antecipação de seus efeitos, hipótese em que a formalização do aditivo deverá ocorrer no prazo máximo de 1 (um) mês (art. 132 da Lei Federal nº 14.133/2021). </w:t>
      </w: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13.3 – Registros que não caracterizam alteração do contrato podem ser realizados por simples apostila, dispensada a celebração de termo aditivo, na forma do art. 136 da Lei Federal nº 14.133/ 2021. </w:t>
      </w:r>
    </w:p>
    <w:p w:rsidR="00C962FF" w:rsidRPr="003440C8" w:rsidRDefault="00C962FF" w:rsidP="00C962FF">
      <w:pPr>
        <w:tabs>
          <w:tab w:val="left" w:pos="0"/>
        </w:tabs>
        <w:autoSpaceDE w:val="0"/>
        <w:autoSpaceDN w:val="0"/>
        <w:adjustRightInd w:val="0"/>
        <w:spacing w:after="0" w:line="360" w:lineRule="auto"/>
        <w:jc w:val="both"/>
        <w:rPr>
          <w:rFonts w:ascii="Times New Roman" w:hAnsi="Times New Roman" w:cs="Times New Roman"/>
          <w:b/>
        </w:rPr>
      </w:pPr>
    </w:p>
    <w:p w:rsidR="00C962FF" w:rsidRPr="003440C8" w:rsidRDefault="00C962FF" w:rsidP="00C962FF">
      <w:pPr>
        <w:tabs>
          <w:tab w:val="left" w:pos="0"/>
        </w:tabs>
        <w:autoSpaceDE w:val="0"/>
        <w:autoSpaceDN w:val="0"/>
        <w:adjustRightInd w:val="0"/>
        <w:spacing w:after="0" w:line="360" w:lineRule="auto"/>
        <w:jc w:val="both"/>
        <w:rPr>
          <w:rFonts w:ascii="Times New Roman" w:hAnsi="Times New Roman" w:cs="Times New Roman"/>
          <w:b/>
        </w:rPr>
      </w:pPr>
      <w:r w:rsidRPr="003440C8">
        <w:rPr>
          <w:rFonts w:ascii="Times New Roman" w:hAnsi="Times New Roman" w:cs="Times New Roman"/>
          <w:b/>
        </w:rPr>
        <w:t xml:space="preserve">CLÁUSULA DÉCIMA QUARTA – ANTICORRUPÇÃO </w:t>
      </w: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14.1 – As partes declaram conhecer as normas de prevenção à corrupção prevista na legislação brasileira, dentre elas, a Lei de Improbidade Administrativa (Lei Federal nº 8.429/1992), a Lei Federal nº 12.846/2013 e seus regulamentos, e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p>
    <w:p w:rsidR="00C962FF" w:rsidRPr="003440C8" w:rsidRDefault="00C962FF" w:rsidP="00C962FF">
      <w:pPr>
        <w:tabs>
          <w:tab w:val="left" w:pos="0"/>
        </w:tabs>
        <w:autoSpaceDE w:val="0"/>
        <w:autoSpaceDN w:val="0"/>
        <w:adjustRightInd w:val="0"/>
        <w:spacing w:after="0" w:line="360" w:lineRule="auto"/>
        <w:jc w:val="both"/>
        <w:rPr>
          <w:rFonts w:ascii="Times New Roman" w:hAnsi="Times New Roman" w:cs="Times New Roman"/>
          <w:b/>
        </w:rPr>
      </w:pPr>
      <w:r w:rsidRPr="003440C8">
        <w:rPr>
          <w:rFonts w:ascii="Times New Roman" w:hAnsi="Times New Roman" w:cs="Times New Roman"/>
          <w:b/>
        </w:rPr>
        <w:t xml:space="preserve">CLÁUSULA DÉCIMA QUINTA - CASOS OMISSOS </w:t>
      </w: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15.1 – Os casos e situações omissas serão resolvidos a luz da Lei nº. 14.133/2021 e demais alterações, e dos princípios gerais de direito.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p>
    <w:p w:rsidR="00C962FF" w:rsidRPr="003440C8" w:rsidRDefault="00C962FF" w:rsidP="00C962FF">
      <w:pPr>
        <w:tabs>
          <w:tab w:val="left" w:pos="0"/>
        </w:tabs>
        <w:autoSpaceDE w:val="0"/>
        <w:autoSpaceDN w:val="0"/>
        <w:adjustRightInd w:val="0"/>
        <w:spacing w:after="0" w:line="360" w:lineRule="auto"/>
        <w:jc w:val="both"/>
        <w:rPr>
          <w:rFonts w:ascii="Times New Roman" w:hAnsi="Times New Roman" w:cs="Times New Roman"/>
          <w:b/>
        </w:rPr>
      </w:pPr>
      <w:r w:rsidRPr="003440C8">
        <w:rPr>
          <w:rFonts w:ascii="Times New Roman" w:hAnsi="Times New Roman" w:cs="Times New Roman"/>
          <w:b/>
        </w:rPr>
        <w:t xml:space="preserve">CLÁUSULA DÉCIMA SEXTA – FORO </w:t>
      </w: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16.1 – Fica eleito o foro da Comarca de São Joaquim, SC, para dirimir dúvidas ou questões oriundas do presente Contrato. </w:t>
      </w: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E por estarem justas e contratadas, as partes assinam o presente instrumento contratual, por si e seus sucessores, em 2 (duas) vias iguais e rubricadas para todos os fins de direito, na presença das testemunhas abaixo. </w:t>
      </w:r>
    </w:p>
    <w:p w:rsidR="00C962FF" w:rsidRPr="00506900"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Urupema, ____</w:t>
      </w:r>
      <w:proofErr w:type="spellStart"/>
      <w:r w:rsidRPr="00506900">
        <w:rPr>
          <w:rFonts w:ascii="Times New Roman" w:hAnsi="Times New Roman" w:cs="Times New Roman"/>
        </w:rPr>
        <w:t>de_____________________</w:t>
      </w:r>
      <w:r>
        <w:rPr>
          <w:rFonts w:ascii="Times New Roman" w:hAnsi="Times New Roman" w:cs="Times New Roman"/>
        </w:rPr>
        <w:t>de</w:t>
      </w:r>
      <w:proofErr w:type="spellEnd"/>
      <w:r>
        <w:rPr>
          <w:rFonts w:ascii="Times New Roman" w:hAnsi="Times New Roman" w:cs="Times New Roman"/>
        </w:rPr>
        <w:t xml:space="preserve"> 2025</w:t>
      </w:r>
      <w:r w:rsidRPr="00506900">
        <w:rPr>
          <w:rFonts w:ascii="Times New Roman" w:hAnsi="Times New Roman" w:cs="Times New Roman"/>
        </w:rPr>
        <w:t xml:space="preserve">. </w:t>
      </w: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sectPr w:rsidR="00C962FF" w:rsidSect="007E5522">
          <w:headerReference w:type="default" r:id="rId5"/>
          <w:pgSz w:w="11900" w:h="16840"/>
          <w:pgMar w:top="2160" w:right="880" w:bottom="1220" w:left="1480" w:header="0" w:footer="0" w:gutter="0"/>
          <w:cols w:space="720"/>
          <w:docGrid w:linePitch="299"/>
        </w:sectPr>
      </w:pP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pP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pP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Prefeito(a) Municipal </w:t>
      </w: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pP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pPr>
    </w:p>
    <w:p w:rsidR="00C962FF" w:rsidRDefault="00C962FF" w:rsidP="00C962FF">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Contratada </w:t>
      </w:r>
    </w:p>
    <w:p w:rsidR="00C962FF" w:rsidRDefault="00C962FF" w:rsidP="00C962FF">
      <w:pPr>
        <w:tabs>
          <w:tab w:val="left" w:pos="0"/>
        </w:tabs>
        <w:spacing w:after="0" w:line="360" w:lineRule="auto"/>
        <w:jc w:val="both"/>
        <w:rPr>
          <w:rFonts w:ascii="Times New Roman" w:hAnsi="Times New Roman" w:cs="Times New Roman"/>
        </w:rPr>
        <w:sectPr w:rsidR="00C962FF" w:rsidSect="00870EB6">
          <w:type w:val="continuous"/>
          <w:pgSz w:w="11900" w:h="16840"/>
          <w:pgMar w:top="2160" w:right="880" w:bottom="1220" w:left="1480" w:header="708" w:footer="967" w:gutter="0"/>
          <w:cols w:num="2" w:space="720"/>
        </w:sectPr>
      </w:pPr>
    </w:p>
    <w:p w:rsidR="00C962FF" w:rsidRDefault="00C962FF" w:rsidP="00C962FF">
      <w:pPr>
        <w:tabs>
          <w:tab w:val="left" w:pos="0"/>
        </w:tabs>
        <w:spacing w:after="0" w:line="360" w:lineRule="auto"/>
        <w:jc w:val="both"/>
        <w:rPr>
          <w:rFonts w:ascii="Times New Roman" w:hAnsi="Times New Roman" w:cs="Times New Roman"/>
        </w:rPr>
      </w:pPr>
    </w:p>
    <w:p w:rsidR="00C962FF" w:rsidRPr="007E7DE6" w:rsidRDefault="00C962FF" w:rsidP="00C962FF">
      <w:pPr>
        <w:tabs>
          <w:tab w:val="left" w:pos="0"/>
        </w:tabs>
        <w:spacing w:after="0" w:line="360" w:lineRule="auto"/>
        <w:jc w:val="both"/>
        <w:rPr>
          <w:rFonts w:ascii="Times New Roman" w:hAnsi="Times New Roman" w:cs="Times New Roman"/>
          <w:b/>
          <w:bCs/>
          <w:sz w:val="24"/>
          <w:szCs w:val="24"/>
        </w:rPr>
      </w:pPr>
      <w:r w:rsidRPr="00506900">
        <w:rPr>
          <w:rFonts w:ascii="Times New Roman" w:hAnsi="Times New Roman" w:cs="Times New Roman"/>
        </w:rPr>
        <w:t>TESTEMUNHAS:</w:t>
      </w:r>
    </w:p>
    <w:p w:rsidR="00C962FF" w:rsidRDefault="00C962FF" w:rsidP="00C962FF"/>
    <w:p w:rsidR="00C962FF" w:rsidRDefault="00C962FF" w:rsidP="00C962FF"/>
    <w:p w:rsidR="002647C3" w:rsidRDefault="002647C3">
      <w:bookmarkStart w:id="0" w:name="_GoBack"/>
      <w:bookmarkEnd w:id="0"/>
    </w:p>
    <w:sectPr w:rsidR="002647C3" w:rsidSect="00870EB6">
      <w:type w:val="continuous"/>
      <w:pgSz w:w="11900" w:h="16840"/>
      <w:pgMar w:top="2160" w:right="880" w:bottom="1220" w:left="1480" w:header="708" w:footer="9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522" w:rsidRDefault="00C962FF" w:rsidP="007E5522">
    <w:pPr>
      <w:pStyle w:val="Cabealho"/>
      <w:ind w:left="-1418"/>
    </w:pPr>
    <w:r>
      <w:rPr>
        <w:noProof/>
        <w:lang w:eastAsia="pt-BR"/>
      </w:rPr>
      <w:drawing>
        <wp:inline distT="0" distB="0" distL="0" distR="0" wp14:anchorId="1DFC48FF" wp14:editId="728917E1">
          <wp:extent cx="7468235" cy="14097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68235" cy="140970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CD38D35A"/>
    <w:multiLevelType w:val="hybridMultilevel"/>
    <w:tmpl w:val="3D59162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F804A88"/>
    <w:multiLevelType w:val="multilevel"/>
    <w:tmpl w:val="2670E204"/>
    <w:lvl w:ilvl="0">
      <w:start w:val="6"/>
      <w:numFmt w:val="decimal"/>
      <w:lvlText w:val="%1"/>
      <w:lvlJc w:val="left"/>
      <w:pPr>
        <w:ind w:left="360" w:hanging="360"/>
      </w:pPr>
      <w:rPr>
        <w:rFonts w:ascii="Times New Roman" w:hAnsi="Times New Roman" w:cs="Times New Roman" w:hint="default"/>
        <w:sz w:val="22"/>
      </w:rPr>
    </w:lvl>
    <w:lvl w:ilvl="1">
      <w:start w:val="1"/>
      <w:numFmt w:val="decimal"/>
      <w:lvlText w:val="%1.%2"/>
      <w:lvlJc w:val="left"/>
      <w:pPr>
        <w:ind w:left="360" w:hanging="360"/>
      </w:pPr>
      <w:rPr>
        <w:rFonts w:ascii="Times New Roman" w:hAnsi="Times New Roman" w:cs="Times New Roman" w:hint="default"/>
        <w:sz w:val="22"/>
      </w:rPr>
    </w:lvl>
    <w:lvl w:ilvl="2">
      <w:start w:val="1"/>
      <w:numFmt w:val="decimal"/>
      <w:lvlText w:val="%1.%2.%3"/>
      <w:lvlJc w:val="left"/>
      <w:pPr>
        <w:ind w:left="720" w:hanging="720"/>
      </w:pPr>
      <w:rPr>
        <w:rFonts w:ascii="Times New Roman" w:hAnsi="Times New Roman" w:cs="Times New Roman" w:hint="default"/>
        <w:sz w:val="22"/>
      </w:rPr>
    </w:lvl>
    <w:lvl w:ilvl="3">
      <w:start w:val="1"/>
      <w:numFmt w:val="decimal"/>
      <w:lvlText w:val="%1.%2.%3.%4"/>
      <w:lvlJc w:val="left"/>
      <w:pPr>
        <w:ind w:left="720" w:hanging="720"/>
      </w:pPr>
      <w:rPr>
        <w:rFonts w:ascii="Times New Roman" w:hAnsi="Times New Roman" w:cs="Times New Roman" w:hint="default"/>
        <w:sz w:val="22"/>
      </w:rPr>
    </w:lvl>
    <w:lvl w:ilvl="4">
      <w:start w:val="1"/>
      <w:numFmt w:val="decimal"/>
      <w:lvlText w:val="%1.%2.%3.%4.%5"/>
      <w:lvlJc w:val="left"/>
      <w:pPr>
        <w:ind w:left="720" w:hanging="720"/>
      </w:pPr>
      <w:rPr>
        <w:rFonts w:ascii="Times New Roman" w:hAnsi="Times New Roman" w:cs="Times New Roman" w:hint="default"/>
        <w:sz w:val="22"/>
      </w:rPr>
    </w:lvl>
    <w:lvl w:ilvl="5">
      <w:start w:val="1"/>
      <w:numFmt w:val="decimal"/>
      <w:lvlText w:val="%1.%2.%3.%4.%5.%6"/>
      <w:lvlJc w:val="left"/>
      <w:pPr>
        <w:ind w:left="1080" w:hanging="1080"/>
      </w:pPr>
      <w:rPr>
        <w:rFonts w:ascii="Times New Roman" w:hAnsi="Times New Roman" w:cs="Times New Roman" w:hint="default"/>
        <w:sz w:val="22"/>
      </w:rPr>
    </w:lvl>
    <w:lvl w:ilvl="6">
      <w:start w:val="1"/>
      <w:numFmt w:val="decimal"/>
      <w:lvlText w:val="%1.%2.%3.%4.%5.%6.%7"/>
      <w:lvlJc w:val="left"/>
      <w:pPr>
        <w:ind w:left="1080" w:hanging="1080"/>
      </w:pPr>
      <w:rPr>
        <w:rFonts w:ascii="Times New Roman" w:hAnsi="Times New Roman" w:cs="Times New Roman" w:hint="default"/>
        <w:sz w:val="22"/>
      </w:rPr>
    </w:lvl>
    <w:lvl w:ilvl="7">
      <w:start w:val="1"/>
      <w:numFmt w:val="decimal"/>
      <w:lvlText w:val="%1.%2.%3.%4.%5.%6.%7.%8"/>
      <w:lvlJc w:val="left"/>
      <w:pPr>
        <w:ind w:left="1440" w:hanging="1440"/>
      </w:pPr>
      <w:rPr>
        <w:rFonts w:ascii="Times New Roman" w:hAnsi="Times New Roman" w:cs="Times New Roman" w:hint="default"/>
        <w:sz w:val="22"/>
      </w:rPr>
    </w:lvl>
    <w:lvl w:ilvl="8">
      <w:start w:val="1"/>
      <w:numFmt w:val="decimal"/>
      <w:lvlText w:val="%1.%2.%3.%4.%5.%6.%7.%8.%9"/>
      <w:lvlJc w:val="left"/>
      <w:pPr>
        <w:ind w:left="1440" w:hanging="1440"/>
      </w:pPr>
      <w:rPr>
        <w:rFonts w:ascii="Times New Roman" w:hAnsi="Times New Roman" w:cs="Times New Roman" w:hint="default"/>
        <w:sz w:val="22"/>
      </w:rPr>
    </w:lvl>
  </w:abstractNum>
  <w:abstractNum w:abstractNumId="2">
    <w:nsid w:val="30CF29FC"/>
    <w:multiLevelType w:val="multilevel"/>
    <w:tmpl w:val="C6F41A1E"/>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62CD257B"/>
    <w:multiLevelType w:val="multilevel"/>
    <w:tmpl w:val="1ACEA4D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D815AD"/>
    <w:rsid w:val="000054A3"/>
    <w:rsid w:val="000C434B"/>
    <w:rsid w:val="002647C3"/>
    <w:rsid w:val="002E6205"/>
    <w:rsid w:val="0035322B"/>
    <w:rsid w:val="004E5201"/>
    <w:rsid w:val="007D138B"/>
    <w:rsid w:val="00844D1E"/>
    <w:rsid w:val="008C0D4F"/>
    <w:rsid w:val="009C1DF5"/>
    <w:rsid w:val="00A33F38"/>
    <w:rsid w:val="00AA69C6"/>
    <w:rsid w:val="00C4633A"/>
    <w:rsid w:val="00C73AC6"/>
    <w:rsid w:val="00C962FF"/>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DE234D-3A83-43CD-A72B-90DBCF5D0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962F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962FF"/>
  </w:style>
  <w:style w:type="paragraph" w:styleId="PargrafodaLista">
    <w:name w:val="List Paragraph"/>
    <w:basedOn w:val="Normal"/>
    <w:uiPriority w:val="1"/>
    <w:qFormat/>
    <w:rsid w:val="00C962FF"/>
    <w:pPr>
      <w:widowControl w:val="0"/>
      <w:autoSpaceDE w:val="0"/>
      <w:autoSpaceDN w:val="0"/>
      <w:spacing w:after="0" w:line="240" w:lineRule="auto"/>
      <w:ind w:left="153" w:firstLine="704"/>
    </w:pPr>
    <w:rPr>
      <w:rFonts w:ascii="Calibri" w:eastAsia="Calibri" w:hAnsi="Calibri"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2095</Words>
  <Characters>11316</Characters>
  <Application>Microsoft Office Word</Application>
  <DocSecurity>0</DocSecurity>
  <Lines>94</Lines>
  <Paragraphs>26</Paragraphs>
  <ScaleCrop>false</ScaleCrop>
  <Company>....</Company>
  <LinksUpToDate>false</LinksUpToDate>
  <CharactersWithSpaces>13385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convenios</cp:lastModifiedBy>
  <cp:revision>2</cp:revision>
  <dcterms:created xsi:type="dcterms:W3CDTF">2012-02-02T18:33:00Z</dcterms:created>
  <dcterms:modified xsi:type="dcterms:W3CDTF">2025-03-10T13:44:00Z</dcterms:modified>
</cp:coreProperties>
</file>