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3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2"/>
        <w:gridCol w:w="3339"/>
      </w:tblGrid>
      <w:tr w:rsidR="00704504">
        <w:tc>
          <w:tcPr>
            <w:tcW w:w="6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ESTADO DE SANTA CATARINA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PREFEITURA MUNICIPAL DE URUPEMA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CNPJ: 78.492.576/0001-00</w:t>
            </w:r>
          </w:p>
          <w:p w:rsidR="00704504" w:rsidRDefault="003D536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RUA: ARTHUR PAGANI</w:t>
            </w:r>
            <w:r w:rsidR="00886CD2">
              <w:rPr>
                <w:rFonts w:ascii="Times New Roman" w:hAnsi="Times New Roman"/>
                <w:b/>
                <w:bCs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>281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C.E.P.: 88625-000 – URUPEMA - SC</w:t>
            </w:r>
          </w:p>
        </w:tc>
        <w:tc>
          <w:tcPr>
            <w:tcW w:w="3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C62E5" w:rsidRDefault="004C62E5">
            <w:pPr>
              <w:pStyle w:val="Contedodatabela"/>
              <w:jc w:val="center"/>
              <w:rPr>
                <w:rFonts w:ascii="Times New Roman" w:hAnsi="Times New Roman"/>
                <w:b/>
                <w:bCs/>
              </w:rPr>
            </w:pPr>
            <w:r w:rsidRPr="004C62E5">
              <w:rPr>
                <w:rFonts w:ascii="Times New Roman" w:hAnsi="Times New Roman"/>
                <w:b/>
                <w:bCs/>
              </w:rPr>
              <w:t>Dispensa</w:t>
            </w:r>
          </w:p>
          <w:p w:rsidR="00704504" w:rsidRDefault="00886CD2"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Nr.: DI27/2026-PMU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TERMO DE HOMOLOGAÇÃO E ADJUDICAÇÃO DE PROCESSO LICITATÓRIO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0C34FD" w:rsidP="000C34F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 Prefeit</w:t>
      </w: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, </w:t>
      </w:r>
      <w:r w:rsidR="00F71695">
        <w:rPr>
          <w:rFonts w:ascii="Times New Roman" w:hAnsi="Times New Roman"/>
        </w:rPr>
        <w:t xml:space="preserve">CRISTIANE MUNIZ PAGANI ALMEIDA, </w:t>
      </w:r>
      <w:r w:rsidR="00886CD2">
        <w:rPr>
          <w:rFonts w:ascii="Times New Roman" w:hAnsi="Times New Roman"/>
        </w:rPr>
        <w:t xml:space="preserve">no uso das atribuições que lhe são </w:t>
      </w:r>
      <w:proofErr w:type="gramStart"/>
      <w:r w:rsidR="00886CD2">
        <w:rPr>
          <w:rFonts w:ascii="Times New Roman" w:hAnsi="Times New Roman"/>
        </w:rPr>
        <w:t>conferidas  pela</w:t>
      </w:r>
      <w:proofErr w:type="gramEnd"/>
      <w:r w:rsidR="00886CD2">
        <w:rPr>
          <w:rFonts w:ascii="Times New Roman" w:hAnsi="Times New Roman"/>
        </w:rPr>
        <w:t xml:space="preserve"> legislação em vigor, especialmente sob a Lei nº </w:t>
      </w:r>
      <w:r w:rsidR="00F71695">
        <w:rPr>
          <w:rFonts w:ascii="Times New Roman" w:hAnsi="Times New Roman"/>
        </w:rPr>
        <w:t>14.133/2021</w:t>
      </w:r>
      <w:r w:rsidR="00886CD2">
        <w:rPr>
          <w:rFonts w:ascii="Times New Roman" w:hAnsi="Times New Roman"/>
        </w:rPr>
        <w:t xml:space="preserve"> e alterações, a vista do parecer conclusivo exarado pelo </w:t>
      </w:r>
      <w:r w:rsidR="00F71695">
        <w:rPr>
          <w:rFonts w:ascii="Times New Roman" w:hAnsi="Times New Roman"/>
        </w:rPr>
        <w:t>Agente de Contratação</w:t>
      </w:r>
      <w:r w:rsidR="006C237D">
        <w:rPr>
          <w:rFonts w:ascii="Times New Roman" w:hAnsi="Times New Roman"/>
        </w:rPr>
        <w:t>/Pregoeira</w:t>
      </w:r>
      <w:r w:rsidR="00886CD2">
        <w:rPr>
          <w:rFonts w:ascii="Times New Roman" w:hAnsi="Times New Roman"/>
        </w:rPr>
        <w:t>, resolve: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HOMOLOGAR E ADJUDICAR a presente Licitação nestes termos: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a) Licitação Nr.:</w:t>
      </w:r>
      <w:r>
        <w:rPr>
          <w:rFonts w:ascii="Times New Roman" w:hAnsi="Times New Roman"/>
        </w:rPr>
        <w:t xml:space="preserve"> DI27/2026-PMU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b) Modalidade:</w:t>
      </w:r>
      <w:r>
        <w:rPr>
          <w:rFonts w:ascii="Times New Roman" w:hAnsi="Times New Roman"/>
        </w:rPr>
        <w:t xml:space="preserve"> Dispensa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c) Data de Homologação:</w:t>
      </w:r>
      <w:r>
        <w:rPr>
          <w:rFonts w:ascii="Times New Roman" w:hAnsi="Times New Roman"/>
        </w:rPr>
        <w:t xml:space="preserve"> 06/03/2026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d) Data de Adjudicação:</w:t>
      </w:r>
      <w:r>
        <w:rPr>
          <w:rFonts w:ascii="Times New Roman" w:hAnsi="Times New Roman"/>
        </w:rPr>
        <w:t xml:space="preserve"> 06/03/2026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e) Objeto da Licitação:</w:t>
      </w:r>
      <w:r>
        <w:rPr>
          <w:rFonts w:ascii="Times New Roman" w:hAnsi="Times New Roman"/>
        </w:rPr>
        <w:t xml:space="preserve"> AQUISIÇÃO DE MANGUEIRA REFORÇADA, DESTINADA À MANUTENÇÃO E AMPLIAÇÃO D A REDE HIDRÁULICA DAS LOCALIDADES RIO TOUROS, SENADINHO, ÁGUA BOA E CIDADE ALTA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f) Fornecedores e Itens Vencedores:</w:t>
      </w:r>
      <w:r>
        <w:rPr>
          <w:rFonts w:ascii="Times New Roman" w:hAnsi="Times New Roman"/>
        </w:rPr>
        <w:t xml:space="preserve"> 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917C59" w:rsidRDefault="003C682C">
      <w:r>
        <w:rPr>
          <w:rFonts w:ascii="Times New Roman" w:hAnsi="Times New Roman" w:cs="Arial"/>
          <w:b/>
        </w:rPr>
        <w:t xml:space="preserve"> 5228 - CONCRETIZE MATERIAIS DE CONSTRUCAO LTDA (45.308.847/0001-76)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2"/>
        <w:gridCol w:w="3491"/>
        <w:gridCol w:w="977"/>
        <w:gridCol w:w="898"/>
        <w:gridCol w:w="1430"/>
        <w:gridCol w:w="1043"/>
        <w:gridCol w:w="1176"/>
      </w:tblGrid>
      <w:tr w:rsidR="00917C5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r>
              <w:rPr>
                <w:rFonts w:ascii="Times New Roman" w:hAnsi="Times New Roman" w:cs="Arial"/>
                <w:b/>
              </w:rPr>
              <w:t>Item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r>
              <w:rPr>
                <w:rFonts w:ascii="Times New Roman" w:hAnsi="Times New Roman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r>
              <w:rPr>
                <w:rFonts w:ascii="Times New Roman" w:hAnsi="Times New Roman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r>
              <w:rPr>
                <w:rFonts w:ascii="Times New Roman" w:hAnsi="Times New Roman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pPr>
              <w:jc w:val="right"/>
            </w:pPr>
            <w:r>
              <w:rPr>
                <w:rFonts w:ascii="Times New Roman" w:hAnsi="Times New Roman" w:cs="Arial"/>
                <w:b/>
              </w:rPr>
              <w:t>Quan</w:t>
            </w:r>
            <w:r>
              <w:rPr>
                <w:rFonts w:ascii="Times New Roman" w:hAnsi="Times New Roman" w:cs="Arial"/>
                <w:b/>
              </w:rPr>
              <w:t>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unitário (R$)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total (R$)</w:t>
            </w:r>
          </w:p>
        </w:tc>
      </w:tr>
      <w:tr w:rsidR="00917C5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r>
              <w:rPr>
                <w:rFonts w:ascii="Times New Roman" w:hAnsi="Times New Roman" w:cs="Arial"/>
              </w:rPr>
              <w:t>42205 - MANGUEIRA 1 1/2 POLEGADAS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r>
              <w:rPr>
                <w:rFonts w:ascii="Times New Roman" w:hAnsi="Times New Roman" w:cs="Arial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917C59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pPr>
              <w:jc w:val="right"/>
            </w:pPr>
            <w:r>
              <w:rPr>
                <w:rFonts w:ascii="Times New Roman" w:hAnsi="Times New Roman" w:cs="Arial"/>
              </w:rPr>
              <w:t>2.000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pPr>
              <w:jc w:val="right"/>
            </w:pPr>
            <w:r>
              <w:rPr>
                <w:rFonts w:ascii="Times New Roman" w:hAnsi="Times New Roman" w:cs="Arial"/>
              </w:rPr>
              <w:t xml:space="preserve"> 6,40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pPr>
              <w:jc w:val="right"/>
            </w:pPr>
            <w:r>
              <w:rPr>
                <w:rFonts w:ascii="Times New Roman" w:hAnsi="Times New Roman" w:cs="Arial"/>
              </w:rPr>
              <w:t>12.800,00</w:t>
            </w:r>
          </w:p>
        </w:tc>
      </w:tr>
      <w:tr w:rsidR="00917C59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pPr>
              <w:jc w:val="right"/>
            </w:pPr>
            <w:r>
              <w:rPr>
                <w:rFonts w:ascii="Times New Roman" w:hAnsi="Times New Roman" w:cs="Arial"/>
                <w:b/>
              </w:rPr>
              <w:t>Total (R$):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59" w:rsidRDefault="003C682C">
            <w:pPr>
              <w:jc w:val="right"/>
            </w:pPr>
            <w:bookmarkStart w:id="0" w:name="_GoBack"/>
            <w:bookmarkEnd w:id="0"/>
            <w:r>
              <w:rPr>
                <w:rFonts w:ascii="Times New Roman" w:hAnsi="Times New Roman" w:cs="Arial"/>
              </w:rPr>
              <w:t>12.800,00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</w:pPr>
      <w:r>
        <w:rPr>
          <w:rFonts w:ascii="Times New Roman" w:hAnsi="Times New Roman"/>
        </w:rPr>
        <w:t>Valor total homologado R$ 12.800,00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right"/>
      </w:pPr>
      <w:r>
        <w:rPr>
          <w:rFonts w:ascii="Times New Roman" w:hAnsi="Times New Roman"/>
        </w:rPr>
        <w:t>Urupema, 06/03/2026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F71695" w:rsidRDefault="00F71695">
      <w:pPr>
        <w:spacing w:line="360" w:lineRule="auto"/>
        <w:rPr>
          <w:rFonts w:ascii="Times New Roman" w:hAnsi="Times New Roman"/>
        </w:rPr>
      </w:pPr>
    </w:p>
    <w:p w:rsidR="000C34FD" w:rsidRPr="00F71695" w:rsidRDefault="000C34FD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F71695">
        <w:rPr>
          <w:rFonts w:ascii="Times New Roman" w:hAnsi="Times New Roman"/>
          <w:b/>
        </w:rPr>
        <w:t>CRISTIANE MUNIZ PAGANI ALMEIDA</w:t>
      </w:r>
    </w:p>
    <w:p w:rsidR="00704504" w:rsidRDefault="00886CD2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>PREFEITO</w:t>
      </w:r>
    </w:p>
    <w:sectPr w:rsidR="00704504">
      <w:headerReference w:type="default" r:id="rId6"/>
      <w:pgSz w:w="11906" w:h="16838"/>
      <w:pgMar w:top="1693" w:right="1131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82C" w:rsidRDefault="003C682C">
      <w:r>
        <w:separator/>
      </w:r>
    </w:p>
  </w:endnote>
  <w:endnote w:type="continuationSeparator" w:id="0">
    <w:p w:rsidR="003C682C" w:rsidRDefault="003C6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82C" w:rsidRDefault="003C682C">
      <w:r>
        <w:separator/>
      </w:r>
    </w:p>
  </w:footnote>
  <w:footnote w:type="continuationSeparator" w:id="0">
    <w:p w:rsidR="003C682C" w:rsidRDefault="003C68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504" w:rsidRDefault="007045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4504"/>
    <w:rsid w:val="000214CB"/>
    <w:rsid w:val="000C34FD"/>
    <w:rsid w:val="003C682C"/>
    <w:rsid w:val="003D5362"/>
    <w:rsid w:val="004C62E5"/>
    <w:rsid w:val="005A775A"/>
    <w:rsid w:val="006C237D"/>
    <w:rsid w:val="00704504"/>
    <w:rsid w:val="00886CD2"/>
    <w:rsid w:val="00917C59"/>
    <w:rsid w:val="00F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EA51DA-ECA5-488F-8C36-3FA9C21A4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ucida Sans"/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overflowPunct w:val="0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harChar3">
    <w:name w:val="Char Char3"/>
    <w:qFormat/>
    <w:rPr>
      <w:rFonts w:ascii="Tahoma" w:hAnsi="Tahoma" w:cs="Tahoma"/>
      <w:sz w:val="24"/>
      <w:szCs w:val="24"/>
    </w:rPr>
  </w:style>
  <w:style w:type="character" w:customStyle="1" w:styleId="CharChar5">
    <w:name w:val="Char Char5"/>
    <w:qFormat/>
    <w:rPr>
      <w:rFonts w:ascii="Verdana" w:hAnsi="Verdana" w:cs="Verdana"/>
      <w:b/>
      <w:sz w:val="22"/>
      <w:szCs w:val="24"/>
    </w:rPr>
  </w:style>
  <w:style w:type="character" w:customStyle="1" w:styleId="CharChar4">
    <w:name w:val="Char Char4"/>
    <w:qFormat/>
    <w:rPr>
      <w:sz w:val="24"/>
      <w:szCs w:val="24"/>
    </w:rPr>
  </w:style>
  <w:style w:type="character" w:customStyle="1" w:styleId="CharChar">
    <w:name w:val="Char Char"/>
    <w:qFormat/>
    <w:rPr>
      <w:b/>
      <w:sz w:val="26"/>
    </w:rPr>
  </w:style>
  <w:style w:type="character" w:customStyle="1" w:styleId="CharChar1">
    <w:name w:val="Char Char1"/>
    <w:qFormat/>
    <w:rPr>
      <w:sz w:val="24"/>
      <w:szCs w:val="24"/>
    </w:rPr>
  </w:style>
  <w:style w:type="character" w:customStyle="1" w:styleId="CharChar2">
    <w:name w:val="Char Char2"/>
    <w:qFormat/>
    <w:rPr>
      <w:sz w:val="24"/>
      <w:szCs w:val="24"/>
    </w:rPr>
  </w:style>
  <w:style w:type="character" w:styleId="nfase">
    <w:name w:val="Emphasis"/>
    <w:qFormat/>
    <w:rPr>
      <w:i/>
      <w:iCs/>
    </w:rPr>
  </w:style>
  <w:style w:type="character" w:customStyle="1" w:styleId="CharChar6">
    <w:name w:val="Char Char6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Recuodecorpodetexto">
    <w:name w:val="Body Text Indent"/>
    <w:basedOn w:val="Normal"/>
    <w:pPr>
      <w:suppressAutoHyphens/>
      <w:spacing w:after="120"/>
      <w:ind w:left="283"/>
    </w:pPr>
  </w:style>
  <w:style w:type="paragraph" w:customStyle="1" w:styleId="western">
    <w:name w:val="western"/>
    <w:basedOn w:val="Normal"/>
    <w:qFormat/>
    <w:pPr>
      <w:spacing w:before="280"/>
      <w:jc w:val="both"/>
    </w:pPr>
    <w:rPr>
      <w:color w:val="00000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paragraph" w:styleId="Corpodetexto2">
    <w:name w:val="Body Text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Liberation Serif;Times New Roma" w:eastAsia="SimSun;宋体" w:hAnsi="Liberation Serif;Times New Roma" w:cs="Arial"/>
      <w:color w:val="00000A"/>
      <w:sz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emEspaamento">
    <w:name w:val="No Spacing"/>
    <w:qFormat/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191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convenios</cp:lastModifiedBy>
  <cp:revision>46</cp:revision>
  <cp:lastPrinted>2018-11-27T16:52:00Z</cp:lastPrinted>
  <dcterms:created xsi:type="dcterms:W3CDTF">2018-01-22T13:48:00Z</dcterms:created>
  <dcterms:modified xsi:type="dcterms:W3CDTF">2026-03-06T11:29:00Z</dcterms:modified>
  <dc:language>pt-BR</dc:language>
</cp:coreProperties>
</file>