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C59" w:rsidRPr="008E1346" w:rsidRDefault="00B70C59" w:rsidP="00877EB9">
      <w:pPr>
        <w:pStyle w:val="SemEspaamento"/>
        <w:spacing w:line="360" w:lineRule="auto"/>
        <w:rPr>
          <w:rFonts w:cs="Arial"/>
          <w:b/>
          <w:sz w:val="24"/>
          <w:szCs w:val="24"/>
        </w:rPr>
      </w:pPr>
      <w:bookmarkStart w:id="0" w:name="_Hlk50641669"/>
    </w:p>
    <w:p w:rsidR="008E1346" w:rsidRPr="00B70C59" w:rsidRDefault="008E1346" w:rsidP="00A244DB">
      <w:pPr>
        <w:jc w:val="center"/>
        <w:rPr>
          <w:rFonts w:ascii="Times New Roman" w:hAnsi="Times New Roman" w:cs="Times New Roman"/>
          <w:b/>
          <w:color w:val="000000" w:themeColor="text1"/>
        </w:rPr>
      </w:pPr>
      <w:r w:rsidRPr="00B70C59">
        <w:rPr>
          <w:rFonts w:ascii="Times New Roman" w:hAnsi="Times New Roman" w:cs="Times New Roman"/>
          <w:b/>
          <w:color w:val="000000" w:themeColor="text1"/>
        </w:rPr>
        <w:t>RECIBO DE RETIRADA DE EDITAL</w:t>
      </w:r>
    </w:p>
    <w:p w:rsidR="008E1346" w:rsidRPr="00A244DB" w:rsidRDefault="004F646D" w:rsidP="00A244DB">
      <w:pPr>
        <w:jc w:val="center"/>
        <w:rPr>
          <w:rFonts w:ascii="Times New Roman" w:hAnsi="Times New Roman" w:cs="Times New Roman"/>
          <w:b/>
          <w:color w:val="000000" w:themeColor="text1"/>
        </w:rPr>
      </w:pPr>
      <w:r w:rsidRPr="00B70C59">
        <w:rPr>
          <w:rFonts w:ascii="Times New Roman" w:hAnsi="Times New Roman" w:cs="Times New Roman"/>
          <w:b/>
          <w:color w:val="000000" w:themeColor="text1"/>
        </w:rPr>
        <w:t>PREGÃO ELETRÔNICO</w:t>
      </w:r>
      <w:r w:rsidR="008E1346" w:rsidRPr="00B70C59">
        <w:rPr>
          <w:rFonts w:ascii="Times New Roman" w:hAnsi="Times New Roman" w:cs="Times New Roman"/>
          <w:b/>
          <w:color w:val="000000" w:themeColor="text1"/>
        </w:rPr>
        <w:t xml:space="preserve"> Nº </w:t>
      </w:r>
      <w:r w:rsidR="008A42C0" w:rsidRPr="00B70C59">
        <w:rPr>
          <w:rFonts w:ascii="Times New Roman" w:hAnsi="Times New Roman" w:cs="Times New Roman"/>
          <w:b/>
          <w:color w:val="000000" w:themeColor="text1"/>
        </w:rPr>
        <w:t>049</w:t>
      </w:r>
      <w:r w:rsidR="008E1346" w:rsidRPr="00B70C59">
        <w:rPr>
          <w:rFonts w:ascii="Times New Roman" w:hAnsi="Times New Roman" w:cs="Times New Roman"/>
          <w:b/>
          <w:color w:val="000000" w:themeColor="text1"/>
        </w:rPr>
        <w:t>/2022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1"/>
      </w:tblGrid>
      <w:tr w:rsidR="008E1346" w:rsidRPr="00B70C59" w:rsidTr="00A83201">
        <w:trPr>
          <w:trHeight w:val="498"/>
        </w:trPr>
        <w:tc>
          <w:tcPr>
            <w:tcW w:w="10219" w:type="dxa"/>
          </w:tcPr>
          <w:p w:rsidR="008E1346" w:rsidRPr="00B70C59" w:rsidRDefault="008E1346" w:rsidP="00B70C59">
            <w:pPr>
              <w:tabs>
                <w:tab w:val="left" w:pos="4680"/>
              </w:tabs>
              <w:jc w:val="both"/>
              <w:rPr>
                <w:rFonts w:ascii="Times New Roman" w:hAnsi="Times New Roman" w:cs="Times New Roman"/>
                <w:color w:val="000000" w:themeColor="text1"/>
              </w:rPr>
            </w:pPr>
            <w:r w:rsidRPr="00B70C59">
              <w:rPr>
                <w:rFonts w:ascii="Times New Roman" w:hAnsi="Times New Roman" w:cs="Times New Roman"/>
                <w:color w:val="000000" w:themeColor="text1"/>
              </w:rPr>
              <w:t>Razão Social:</w:t>
            </w:r>
          </w:p>
          <w:p w:rsidR="008E1346" w:rsidRPr="00B70C59" w:rsidRDefault="008E1346" w:rsidP="00B70C59">
            <w:pPr>
              <w:jc w:val="both"/>
              <w:rPr>
                <w:rFonts w:ascii="Times New Roman" w:hAnsi="Times New Roman" w:cs="Times New Roman"/>
                <w:color w:val="000000" w:themeColor="text1"/>
              </w:rPr>
            </w:pPr>
          </w:p>
        </w:tc>
      </w:tr>
      <w:tr w:rsidR="008E1346" w:rsidRPr="00B70C59" w:rsidTr="00A83201">
        <w:trPr>
          <w:trHeight w:val="249"/>
        </w:trPr>
        <w:tc>
          <w:tcPr>
            <w:tcW w:w="10219" w:type="dxa"/>
          </w:tcPr>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CNPJ N.º</w:t>
            </w:r>
          </w:p>
        </w:tc>
      </w:tr>
      <w:tr w:rsidR="008E1346" w:rsidRPr="00B70C59" w:rsidTr="00A83201">
        <w:trPr>
          <w:trHeight w:val="498"/>
        </w:trPr>
        <w:tc>
          <w:tcPr>
            <w:tcW w:w="10219" w:type="dxa"/>
          </w:tcPr>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Endereço:</w:t>
            </w:r>
          </w:p>
          <w:p w:rsidR="008E1346" w:rsidRPr="00B70C59" w:rsidRDefault="008E1346" w:rsidP="00B70C59">
            <w:pPr>
              <w:jc w:val="both"/>
              <w:rPr>
                <w:rFonts w:ascii="Times New Roman" w:hAnsi="Times New Roman" w:cs="Times New Roman"/>
                <w:color w:val="000000" w:themeColor="text1"/>
              </w:rPr>
            </w:pPr>
          </w:p>
        </w:tc>
      </w:tr>
      <w:tr w:rsidR="008E1346" w:rsidRPr="00B70C59" w:rsidTr="00A83201">
        <w:trPr>
          <w:trHeight w:val="498"/>
        </w:trPr>
        <w:tc>
          <w:tcPr>
            <w:tcW w:w="10219" w:type="dxa"/>
          </w:tcPr>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 xml:space="preserve">Cidade:     </w:t>
            </w:r>
          </w:p>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 xml:space="preserve">                                                                 Estado:</w:t>
            </w:r>
          </w:p>
        </w:tc>
      </w:tr>
      <w:tr w:rsidR="008E1346" w:rsidRPr="00B70C59" w:rsidTr="00A83201">
        <w:trPr>
          <w:trHeight w:val="498"/>
        </w:trPr>
        <w:tc>
          <w:tcPr>
            <w:tcW w:w="10219" w:type="dxa"/>
          </w:tcPr>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 xml:space="preserve">Telefone/Fax </w:t>
            </w:r>
          </w:p>
          <w:p w:rsidR="008E1346" w:rsidRPr="00B70C59" w:rsidRDefault="008E1346" w:rsidP="00B70C59">
            <w:pPr>
              <w:jc w:val="both"/>
              <w:rPr>
                <w:rFonts w:ascii="Times New Roman" w:hAnsi="Times New Roman" w:cs="Times New Roman"/>
                <w:color w:val="000000" w:themeColor="text1"/>
              </w:rPr>
            </w:pPr>
          </w:p>
        </w:tc>
      </w:tr>
      <w:tr w:rsidR="008E1346" w:rsidRPr="00B70C59" w:rsidTr="00A83201">
        <w:trPr>
          <w:trHeight w:val="264"/>
        </w:trPr>
        <w:tc>
          <w:tcPr>
            <w:tcW w:w="10219" w:type="dxa"/>
          </w:tcPr>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Pessoa para contato:</w:t>
            </w:r>
          </w:p>
        </w:tc>
      </w:tr>
    </w:tbl>
    <w:p w:rsidR="008E1346" w:rsidRPr="00B70C59" w:rsidRDefault="008E1346" w:rsidP="00B70C59">
      <w:pPr>
        <w:jc w:val="both"/>
        <w:rPr>
          <w:rFonts w:ascii="Times New Roman" w:hAnsi="Times New Roman" w:cs="Times New Roman"/>
          <w:color w:val="000000" w:themeColor="text1"/>
        </w:rPr>
      </w:pPr>
    </w:p>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Recebi (</w:t>
      </w:r>
      <w:proofErr w:type="spellStart"/>
      <w:r w:rsidRPr="00B70C59">
        <w:rPr>
          <w:rFonts w:ascii="Times New Roman" w:hAnsi="Times New Roman" w:cs="Times New Roman"/>
          <w:color w:val="000000" w:themeColor="text1"/>
        </w:rPr>
        <w:t>emos</w:t>
      </w:r>
      <w:proofErr w:type="spellEnd"/>
      <w:r w:rsidRPr="00B70C59">
        <w:rPr>
          <w:rFonts w:ascii="Times New Roman" w:hAnsi="Times New Roman" w:cs="Times New Roman"/>
          <w:color w:val="000000" w:themeColor="text1"/>
        </w:rPr>
        <w:t>) na data abaixo, Cópia na integra do Processo Licitatór</w:t>
      </w:r>
      <w:r w:rsidR="004F646D" w:rsidRPr="00B70C59">
        <w:rPr>
          <w:rFonts w:ascii="Times New Roman" w:hAnsi="Times New Roman" w:cs="Times New Roman"/>
          <w:color w:val="000000" w:themeColor="text1"/>
        </w:rPr>
        <w:t>io, Modalidade Pregão Eletrônico</w:t>
      </w:r>
      <w:r w:rsidRPr="00B70C59">
        <w:rPr>
          <w:rFonts w:ascii="Times New Roman" w:hAnsi="Times New Roman" w:cs="Times New Roman"/>
          <w:color w:val="000000" w:themeColor="text1"/>
        </w:rPr>
        <w:t xml:space="preserve"> n٥ </w:t>
      </w:r>
      <w:r w:rsidR="008A42C0" w:rsidRPr="00B70C59">
        <w:rPr>
          <w:rFonts w:ascii="Times New Roman" w:hAnsi="Times New Roman" w:cs="Times New Roman"/>
          <w:color w:val="000000" w:themeColor="text1"/>
        </w:rPr>
        <w:t>049</w:t>
      </w:r>
      <w:r w:rsidRPr="00B70C59">
        <w:rPr>
          <w:rFonts w:ascii="Times New Roman" w:hAnsi="Times New Roman" w:cs="Times New Roman"/>
          <w:color w:val="000000" w:themeColor="text1"/>
        </w:rPr>
        <w:t>/2022.</w:t>
      </w:r>
    </w:p>
    <w:p w:rsidR="008E1346" w:rsidRPr="00B70C59" w:rsidRDefault="008E1346" w:rsidP="00B70C59">
      <w:pPr>
        <w:tabs>
          <w:tab w:val="left" w:pos="2640"/>
        </w:tabs>
        <w:jc w:val="both"/>
        <w:rPr>
          <w:rFonts w:ascii="Times New Roman" w:hAnsi="Times New Roman" w:cs="Times New Roman"/>
          <w:color w:val="000000" w:themeColor="text1"/>
        </w:rPr>
      </w:pPr>
      <w:r w:rsidRPr="00B70C59">
        <w:rPr>
          <w:rFonts w:ascii="Times New Roman" w:hAnsi="Times New Roman" w:cs="Times New Roman"/>
          <w:color w:val="000000" w:themeColor="text1"/>
        </w:rPr>
        <w:tab/>
      </w:r>
    </w:p>
    <w:p w:rsidR="00877EB9"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b/>
          <w:color w:val="000000" w:themeColor="text1"/>
        </w:rPr>
        <w:t>OBJETO</w:t>
      </w:r>
      <w:r w:rsidRPr="00B70C59">
        <w:rPr>
          <w:rFonts w:ascii="Times New Roman" w:hAnsi="Times New Roman" w:cs="Times New Roman"/>
          <w:color w:val="000000" w:themeColor="text1"/>
        </w:rPr>
        <w:t xml:space="preserve">: </w:t>
      </w:r>
      <w:r w:rsidR="00877EB9" w:rsidRPr="00B70C59">
        <w:rPr>
          <w:rFonts w:ascii="Times New Roman" w:hAnsi="Times New Roman" w:cs="Times New Roman"/>
          <w:color w:val="000000" w:themeColor="text1"/>
        </w:rPr>
        <w:t>A presente licitação tem como objeto a escolha da proposta mais vantajosa, Registro de preços para eventuais e futuras aquisições de medicamentos, de distribuição na Farmácia Básica, para atendimento às necessidades da Secretaria Municipal de Saúde conforme condições, quantidades e exigências estabelecidas no Edital e seus anexos.</w:t>
      </w:r>
    </w:p>
    <w:p w:rsidR="008E1346" w:rsidRPr="00B70C59" w:rsidRDefault="008E1346" w:rsidP="00B70C59">
      <w:pPr>
        <w:widowControl w:val="0"/>
        <w:autoSpaceDE w:val="0"/>
        <w:autoSpaceDN w:val="0"/>
        <w:adjustRightInd w:val="0"/>
        <w:jc w:val="both"/>
        <w:rPr>
          <w:rFonts w:ascii="Times New Roman" w:hAnsi="Times New Roman" w:cs="Times New Roman"/>
          <w:color w:val="000000" w:themeColor="text1"/>
        </w:rPr>
      </w:pPr>
    </w:p>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 xml:space="preserve">DATA DA ABERTURA: </w:t>
      </w:r>
      <w:r w:rsidR="008A42C0" w:rsidRPr="00B70C59">
        <w:rPr>
          <w:rFonts w:ascii="Times New Roman" w:hAnsi="Times New Roman" w:cs="Times New Roman"/>
          <w:color w:val="000000" w:themeColor="text1"/>
        </w:rPr>
        <w:t>27/07</w:t>
      </w:r>
      <w:r w:rsidRPr="00B70C59">
        <w:rPr>
          <w:rFonts w:ascii="Times New Roman" w:hAnsi="Times New Roman" w:cs="Times New Roman"/>
          <w:color w:val="000000" w:themeColor="text1"/>
        </w:rPr>
        <w:t>/2022.</w:t>
      </w:r>
    </w:p>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 xml:space="preserve">Recebimento Proposta e Documentação: as </w:t>
      </w:r>
      <w:r w:rsidR="008A42C0" w:rsidRPr="00B70C59">
        <w:rPr>
          <w:rFonts w:ascii="Times New Roman" w:hAnsi="Times New Roman" w:cs="Times New Roman"/>
          <w:color w:val="000000" w:themeColor="text1"/>
        </w:rPr>
        <w:t>08</w:t>
      </w:r>
      <w:r w:rsidRPr="00B70C59">
        <w:rPr>
          <w:rFonts w:ascii="Times New Roman" w:hAnsi="Times New Roman" w:cs="Times New Roman"/>
          <w:color w:val="000000" w:themeColor="text1"/>
        </w:rPr>
        <w:t xml:space="preserve">h00min </w:t>
      </w:r>
    </w:p>
    <w:p w:rsidR="008E1346" w:rsidRPr="00B70C59" w:rsidRDefault="008E1346" w:rsidP="00B70C59">
      <w:pPr>
        <w:jc w:val="both"/>
        <w:rPr>
          <w:rFonts w:ascii="Times New Roman" w:hAnsi="Times New Roman" w:cs="Times New Roman"/>
          <w:color w:val="000000" w:themeColor="text1"/>
        </w:rPr>
      </w:pPr>
      <w:r w:rsidRPr="00B70C59">
        <w:rPr>
          <w:rFonts w:ascii="Times New Roman" w:hAnsi="Times New Roman" w:cs="Times New Roman"/>
          <w:color w:val="000000" w:themeColor="text1"/>
        </w:rPr>
        <w:t>Abertura Sessão Publica: as 09h00min</w:t>
      </w:r>
      <w:proofErr w:type="gramStart"/>
      <w:r w:rsidRPr="00B70C59">
        <w:rPr>
          <w:rFonts w:ascii="Times New Roman" w:hAnsi="Times New Roman" w:cs="Times New Roman"/>
          <w:color w:val="000000" w:themeColor="text1"/>
        </w:rPr>
        <w:t xml:space="preserve">  </w:t>
      </w:r>
    </w:p>
    <w:p w:rsidR="008E1346" w:rsidRPr="00B70C59" w:rsidRDefault="008E1346" w:rsidP="00B70C59">
      <w:pPr>
        <w:jc w:val="both"/>
        <w:rPr>
          <w:rFonts w:ascii="Times New Roman" w:hAnsi="Times New Roman" w:cs="Times New Roman"/>
          <w:color w:val="000000" w:themeColor="text1"/>
        </w:rPr>
      </w:pPr>
      <w:proofErr w:type="gramEnd"/>
      <w:r w:rsidRPr="00B70C59">
        <w:rPr>
          <w:rFonts w:ascii="Times New Roman" w:hAnsi="Times New Roman" w:cs="Times New Roman"/>
          <w:color w:val="000000" w:themeColor="text1"/>
        </w:rPr>
        <w:t xml:space="preserve">LOCAL: Prefeitura Municipal de </w:t>
      </w:r>
      <w:proofErr w:type="spellStart"/>
      <w:r w:rsidRPr="00B70C59">
        <w:rPr>
          <w:rFonts w:ascii="Times New Roman" w:hAnsi="Times New Roman" w:cs="Times New Roman"/>
          <w:color w:val="000000" w:themeColor="text1"/>
        </w:rPr>
        <w:t>Lindoeste</w:t>
      </w:r>
      <w:proofErr w:type="spellEnd"/>
      <w:r w:rsidRPr="00B70C59">
        <w:rPr>
          <w:rFonts w:ascii="Times New Roman" w:hAnsi="Times New Roman" w:cs="Times New Roman"/>
          <w:color w:val="000000" w:themeColor="text1"/>
        </w:rPr>
        <w:t xml:space="preserve"> </w:t>
      </w:r>
    </w:p>
    <w:p w:rsidR="008E1346" w:rsidRPr="00B70C59" w:rsidRDefault="008E1346" w:rsidP="00B70C59">
      <w:pPr>
        <w:jc w:val="both"/>
        <w:rPr>
          <w:rFonts w:ascii="Times New Roman" w:hAnsi="Times New Roman" w:cs="Times New Roman"/>
          <w:color w:val="000000" w:themeColor="text1"/>
        </w:rPr>
      </w:pPr>
    </w:p>
    <w:p w:rsidR="008E1346" w:rsidRPr="00B70C59" w:rsidRDefault="008E1346" w:rsidP="00B70C59">
      <w:pPr>
        <w:jc w:val="right"/>
        <w:rPr>
          <w:rFonts w:ascii="Times New Roman" w:hAnsi="Times New Roman" w:cs="Times New Roman"/>
          <w:color w:val="000000" w:themeColor="text1"/>
        </w:rPr>
      </w:pPr>
      <w:proofErr w:type="spellStart"/>
      <w:r w:rsidRPr="00B70C59">
        <w:rPr>
          <w:rFonts w:ascii="Times New Roman" w:hAnsi="Times New Roman" w:cs="Times New Roman"/>
          <w:color w:val="000000" w:themeColor="text1"/>
        </w:rPr>
        <w:t>Lindoeste</w:t>
      </w:r>
      <w:proofErr w:type="spellEnd"/>
      <w:r w:rsidRPr="00B70C59">
        <w:rPr>
          <w:rFonts w:ascii="Times New Roman" w:hAnsi="Times New Roman" w:cs="Times New Roman"/>
          <w:color w:val="000000" w:themeColor="text1"/>
        </w:rPr>
        <w:t>, em ______ de ________________ de 2022.</w:t>
      </w:r>
    </w:p>
    <w:p w:rsidR="008E1346" w:rsidRPr="00B70C59" w:rsidRDefault="008E1346" w:rsidP="00B70C59">
      <w:pPr>
        <w:jc w:val="both"/>
        <w:rPr>
          <w:rFonts w:ascii="Times New Roman" w:hAnsi="Times New Roman" w:cs="Times New Roman"/>
          <w:color w:val="000000" w:themeColor="text1"/>
        </w:rPr>
      </w:pPr>
    </w:p>
    <w:p w:rsidR="008E1346" w:rsidRPr="00B70C59" w:rsidRDefault="008E1346" w:rsidP="00B70C59">
      <w:pPr>
        <w:jc w:val="center"/>
        <w:rPr>
          <w:rFonts w:ascii="Times New Roman" w:hAnsi="Times New Roman" w:cs="Times New Roman"/>
          <w:color w:val="000000" w:themeColor="text1"/>
        </w:rPr>
      </w:pPr>
      <w:r w:rsidRPr="00B70C59">
        <w:rPr>
          <w:rFonts w:ascii="Times New Roman" w:hAnsi="Times New Roman" w:cs="Times New Roman"/>
          <w:color w:val="000000" w:themeColor="text1"/>
        </w:rPr>
        <w:t>____________________________________</w:t>
      </w:r>
    </w:p>
    <w:p w:rsidR="008E1346" w:rsidRPr="00B70C59" w:rsidRDefault="008E1346" w:rsidP="00B70C59">
      <w:pPr>
        <w:jc w:val="center"/>
        <w:rPr>
          <w:rFonts w:ascii="Times New Roman" w:hAnsi="Times New Roman" w:cs="Times New Roman"/>
          <w:color w:val="000000" w:themeColor="text1"/>
        </w:rPr>
      </w:pPr>
      <w:r w:rsidRPr="00B70C59">
        <w:rPr>
          <w:rFonts w:ascii="Times New Roman" w:hAnsi="Times New Roman" w:cs="Times New Roman"/>
          <w:color w:val="000000" w:themeColor="text1"/>
        </w:rPr>
        <w:t>Pregoeiro</w:t>
      </w:r>
    </w:p>
    <w:p w:rsidR="008E1346" w:rsidRPr="00B70C59" w:rsidRDefault="008E1346" w:rsidP="00B70C59">
      <w:pPr>
        <w:jc w:val="both"/>
        <w:rPr>
          <w:rFonts w:ascii="Times New Roman" w:hAnsi="Times New Roman" w:cs="Times New Roman"/>
          <w:color w:val="000000" w:themeColor="text1"/>
        </w:rPr>
      </w:pPr>
    </w:p>
    <w:p w:rsidR="008E1346" w:rsidRPr="00B70C59" w:rsidRDefault="008E1346" w:rsidP="00B70C59">
      <w:pPr>
        <w:pStyle w:val="Ttulo"/>
        <w:jc w:val="both"/>
        <w:rPr>
          <w:rFonts w:ascii="Times New Roman" w:hAnsi="Times New Roman" w:cs="Times New Roman"/>
          <w:b/>
          <w:bCs/>
          <w:color w:val="000000" w:themeColor="text1"/>
          <w:sz w:val="24"/>
          <w:szCs w:val="24"/>
        </w:rPr>
      </w:pPr>
      <w:r w:rsidRPr="00B70C59">
        <w:rPr>
          <w:rFonts w:ascii="Times New Roman" w:hAnsi="Times New Roman" w:cs="Times New Roman"/>
          <w:b/>
          <w:bCs/>
          <w:color w:val="000000" w:themeColor="text1"/>
          <w:sz w:val="24"/>
          <w:szCs w:val="24"/>
        </w:rPr>
        <w:tab/>
      </w:r>
      <w:r w:rsidRPr="00B70C59">
        <w:rPr>
          <w:rFonts w:ascii="Times New Roman" w:hAnsi="Times New Roman" w:cs="Times New Roman"/>
          <w:b/>
          <w:bCs/>
          <w:color w:val="000000" w:themeColor="text1"/>
          <w:sz w:val="24"/>
          <w:szCs w:val="24"/>
        </w:rPr>
        <w:tab/>
      </w:r>
      <w:r w:rsidRPr="00B70C59">
        <w:rPr>
          <w:rFonts w:ascii="Times New Roman" w:hAnsi="Times New Roman" w:cs="Times New Roman"/>
          <w:b/>
          <w:bCs/>
          <w:color w:val="000000" w:themeColor="text1"/>
          <w:sz w:val="24"/>
          <w:szCs w:val="24"/>
        </w:rPr>
        <w:tab/>
      </w:r>
    </w:p>
    <w:p w:rsidR="008E1346" w:rsidRPr="00B70C59" w:rsidRDefault="008E1346" w:rsidP="00B70C59">
      <w:pPr>
        <w:pStyle w:val="Ttulo"/>
        <w:jc w:val="both"/>
        <w:rPr>
          <w:rFonts w:ascii="Times New Roman" w:hAnsi="Times New Roman" w:cs="Times New Roman"/>
          <w:b/>
          <w:bCs/>
          <w:color w:val="000000" w:themeColor="text1"/>
          <w:sz w:val="24"/>
          <w:szCs w:val="24"/>
        </w:rPr>
      </w:pPr>
      <w:r w:rsidRPr="00B70C59">
        <w:rPr>
          <w:rFonts w:ascii="Times New Roman" w:hAnsi="Times New Roman" w:cs="Times New Roman"/>
          <w:b/>
          <w:bCs/>
          <w:color w:val="000000" w:themeColor="text1"/>
          <w:sz w:val="24"/>
          <w:szCs w:val="24"/>
        </w:rPr>
        <w:t xml:space="preserve">Retirada em: </w:t>
      </w:r>
      <w:proofErr w:type="gramStart"/>
      <w:r w:rsidRPr="00B70C59">
        <w:rPr>
          <w:rFonts w:ascii="Times New Roman" w:hAnsi="Times New Roman" w:cs="Times New Roman"/>
          <w:b/>
          <w:bCs/>
          <w:color w:val="000000" w:themeColor="text1"/>
          <w:sz w:val="24"/>
          <w:szCs w:val="24"/>
        </w:rPr>
        <w:t>.............</w:t>
      </w:r>
      <w:proofErr w:type="gramEnd"/>
      <w:r w:rsidRPr="00B70C59">
        <w:rPr>
          <w:rFonts w:ascii="Times New Roman" w:hAnsi="Times New Roman" w:cs="Times New Roman"/>
          <w:b/>
          <w:bCs/>
          <w:color w:val="000000" w:themeColor="text1"/>
          <w:sz w:val="24"/>
          <w:szCs w:val="24"/>
        </w:rPr>
        <w:t>/.............................../2022.</w:t>
      </w:r>
    </w:p>
    <w:p w:rsidR="008E1346" w:rsidRPr="00B70C59" w:rsidRDefault="008E1346" w:rsidP="00B70C59">
      <w:pPr>
        <w:pStyle w:val="Ttulo"/>
        <w:jc w:val="both"/>
        <w:rPr>
          <w:rFonts w:ascii="Times New Roman" w:hAnsi="Times New Roman" w:cs="Times New Roman"/>
          <w:b/>
          <w:bCs/>
          <w:color w:val="000000" w:themeColor="text1"/>
          <w:sz w:val="24"/>
          <w:szCs w:val="24"/>
        </w:rPr>
      </w:pPr>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p>
    <w:p w:rsidR="008E1346" w:rsidRPr="00B70C59" w:rsidRDefault="008E1346" w:rsidP="00B70C59">
      <w:pPr>
        <w:pStyle w:val="Ttulo"/>
        <w:pBdr>
          <w:top w:val="single" w:sz="4" w:space="1" w:color="auto"/>
          <w:left w:val="single" w:sz="4" w:space="4" w:color="auto"/>
          <w:bottom w:val="single" w:sz="4" w:space="1" w:color="auto"/>
          <w:right w:val="single" w:sz="4" w:space="4" w:color="auto"/>
        </w:pBdr>
        <w:ind w:firstLine="708"/>
        <w:jc w:val="both"/>
        <w:rPr>
          <w:rFonts w:ascii="Times New Roman" w:hAnsi="Times New Roman" w:cs="Times New Roman"/>
          <w:b/>
          <w:bCs/>
          <w:color w:val="000000" w:themeColor="text1"/>
          <w:sz w:val="24"/>
          <w:szCs w:val="24"/>
        </w:rPr>
      </w:pPr>
      <w:r w:rsidRPr="00B70C59">
        <w:rPr>
          <w:rFonts w:ascii="Times New Roman" w:hAnsi="Times New Roman" w:cs="Times New Roman"/>
          <w:b/>
          <w:bCs/>
          <w:color w:val="000000" w:themeColor="text1"/>
          <w:sz w:val="24"/>
          <w:szCs w:val="24"/>
        </w:rPr>
        <w:t xml:space="preserve">                                         Carimbo</w:t>
      </w:r>
      <w:proofErr w:type="gramStart"/>
      <w:r w:rsidRPr="00B70C59">
        <w:rPr>
          <w:rFonts w:ascii="Times New Roman" w:hAnsi="Times New Roman" w:cs="Times New Roman"/>
          <w:b/>
          <w:bCs/>
          <w:color w:val="000000" w:themeColor="text1"/>
          <w:sz w:val="24"/>
          <w:szCs w:val="24"/>
        </w:rPr>
        <w:t xml:space="preserve">  </w:t>
      </w:r>
      <w:proofErr w:type="gramEnd"/>
      <w:r w:rsidRPr="00B70C59">
        <w:rPr>
          <w:rFonts w:ascii="Times New Roman" w:hAnsi="Times New Roman" w:cs="Times New Roman"/>
          <w:b/>
          <w:bCs/>
          <w:color w:val="000000" w:themeColor="text1"/>
          <w:sz w:val="24"/>
          <w:szCs w:val="24"/>
        </w:rPr>
        <w:t>CNPJ e/ou Assinatura</w:t>
      </w:r>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r w:rsidRPr="00B70C59">
        <w:rPr>
          <w:rFonts w:ascii="Times New Roman" w:hAnsi="Times New Roman" w:cs="Times New Roman"/>
          <w:b/>
          <w:bCs/>
          <w:color w:val="000000" w:themeColor="text1"/>
          <w:sz w:val="24"/>
          <w:szCs w:val="24"/>
        </w:rPr>
        <w:t>Nome:</w:t>
      </w:r>
      <w:proofErr w:type="gramStart"/>
      <w:r w:rsidRPr="00B70C59">
        <w:rPr>
          <w:rFonts w:ascii="Times New Roman" w:hAnsi="Times New Roman" w:cs="Times New Roman"/>
          <w:b/>
          <w:bCs/>
          <w:color w:val="000000" w:themeColor="text1"/>
          <w:sz w:val="24"/>
          <w:szCs w:val="24"/>
        </w:rPr>
        <w:t>...............................................................</w:t>
      </w:r>
      <w:proofErr w:type="gramEnd"/>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proofErr w:type="spellStart"/>
      <w:r w:rsidRPr="00B70C59">
        <w:rPr>
          <w:rFonts w:ascii="Times New Roman" w:hAnsi="Times New Roman" w:cs="Times New Roman"/>
          <w:b/>
          <w:bCs/>
          <w:color w:val="000000" w:themeColor="text1"/>
          <w:sz w:val="24"/>
          <w:szCs w:val="24"/>
        </w:rPr>
        <w:t>Doc</w:t>
      </w:r>
      <w:proofErr w:type="spellEnd"/>
      <w:r w:rsidRPr="00B70C59">
        <w:rPr>
          <w:rFonts w:ascii="Times New Roman" w:hAnsi="Times New Roman" w:cs="Times New Roman"/>
          <w:b/>
          <w:bCs/>
          <w:color w:val="000000" w:themeColor="text1"/>
          <w:sz w:val="24"/>
          <w:szCs w:val="24"/>
        </w:rPr>
        <w:t xml:space="preserve">: </w:t>
      </w:r>
      <w:proofErr w:type="gramStart"/>
      <w:r w:rsidRPr="00B70C59">
        <w:rPr>
          <w:rFonts w:ascii="Times New Roman" w:hAnsi="Times New Roman" w:cs="Times New Roman"/>
          <w:b/>
          <w:bCs/>
          <w:color w:val="000000" w:themeColor="text1"/>
          <w:sz w:val="24"/>
          <w:szCs w:val="24"/>
        </w:rPr>
        <w:t>.................................................................</w:t>
      </w:r>
      <w:proofErr w:type="gramEnd"/>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r w:rsidRPr="00B70C59">
        <w:rPr>
          <w:rFonts w:ascii="Times New Roman" w:hAnsi="Times New Roman" w:cs="Times New Roman"/>
          <w:b/>
          <w:bCs/>
          <w:color w:val="000000" w:themeColor="text1"/>
          <w:sz w:val="24"/>
          <w:szCs w:val="24"/>
        </w:rPr>
        <w:t>_____________________________</w:t>
      </w:r>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r w:rsidRPr="00B70C59">
        <w:rPr>
          <w:rFonts w:ascii="Times New Roman" w:hAnsi="Times New Roman" w:cs="Times New Roman"/>
          <w:b/>
          <w:bCs/>
          <w:color w:val="000000" w:themeColor="text1"/>
          <w:sz w:val="24"/>
          <w:szCs w:val="24"/>
        </w:rPr>
        <w:t>Assinatura:</w:t>
      </w:r>
    </w:p>
    <w:p w:rsidR="008E1346" w:rsidRPr="00B70C59" w:rsidRDefault="008E1346" w:rsidP="00B70C59">
      <w:pPr>
        <w:pStyle w:val="Ttulo"/>
        <w:pBdr>
          <w:top w:val="single" w:sz="4" w:space="1" w:color="auto"/>
          <w:left w:val="single" w:sz="4" w:space="4" w:color="auto"/>
          <w:bottom w:val="single" w:sz="4" w:space="1" w:color="auto"/>
          <w:right w:val="single" w:sz="4" w:space="4" w:color="auto"/>
        </w:pBdr>
        <w:jc w:val="both"/>
        <w:rPr>
          <w:rFonts w:ascii="Times New Roman" w:hAnsi="Times New Roman" w:cs="Times New Roman"/>
          <w:b/>
          <w:bCs/>
          <w:color w:val="000000" w:themeColor="text1"/>
          <w:sz w:val="24"/>
          <w:szCs w:val="24"/>
        </w:rPr>
      </w:pPr>
      <w:r w:rsidRPr="00B70C59">
        <w:rPr>
          <w:rFonts w:ascii="Times New Roman" w:hAnsi="Times New Roman" w:cs="Times New Roman"/>
          <w:color w:val="000000" w:themeColor="text1"/>
          <w:sz w:val="24"/>
          <w:szCs w:val="24"/>
        </w:rPr>
        <w:tab/>
      </w:r>
      <w:r w:rsidRPr="00B70C59">
        <w:rPr>
          <w:rFonts w:ascii="Times New Roman" w:hAnsi="Times New Roman" w:cs="Times New Roman"/>
          <w:color w:val="000000" w:themeColor="text1"/>
          <w:sz w:val="24"/>
          <w:szCs w:val="24"/>
        </w:rPr>
        <w:tab/>
      </w:r>
      <w:r w:rsidRPr="00B70C59">
        <w:rPr>
          <w:rFonts w:ascii="Times New Roman" w:hAnsi="Times New Roman" w:cs="Times New Roman"/>
          <w:color w:val="000000" w:themeColor="text1"/>
          <w:sz w:val="24"/>
          <w:szCs w:val="24"/>
        </w:rPr>
        <w:tab/>
      </w:r>
      <w:r w:rsidRPr="00B70C59">
        <w:rPr>
          <w:rFonts w:ascii="Times New Roman" w:hAnsi="Times New Roman" w:cs="Times New Roman"/>
          <w:color w:val="000000" w:themeColor="text1"/>
          <w:sz w:val="24"/>
          <w:szCs w:val="24"/>
        </w:rPr>
        <w:tab/>
      </w:r>
      <w:r w:rsidRPr="00B70C59">
        <w:rPr>
          <w:rFonts w:ascii="Times New Roman" w:hAnsi="Times New Roman" w:cs="Times New Roman"/>
          <w:color w:val="000000" w:themeColor="text1"/>
          <w:sz w:val="24"/>
          <w:szCs w:val="24"/>
        </w:rPr>
        <w:tab/>
      </w:r>
    </w:p>
    <w:p w:rsidR="008E1346" w:rsidRPr="008A42C0" w:rsidRDefault="008E1346" w:rsidP="008E1346">
      <w:pPr>
        <w:rPr>
          <w:rFonts w:cs="Arial"/>
          <w:b/>
          <w:color w:val="000000" w:themeColor="text1"/>
          <w:u w:val="single"/>
        </w:rPr>
      </w:pPr>
    </w:p>
    <w:p w:rsidR="00777EC4" w:rsidRPr="008E1346" w:rsidRDefault="00777EC4" w:rsidP="00777EC4">
      <w:pPr>
        <w:spacing w:line="360" w:lineRule="auto"/>
        <w:rPr>
          <w:rFonts w:ascii="Arial" w:hAnsi="Arial" w:cs="Arial"/>
          <w:b/>
          <w:color w:val="000000" w:themeColor="text1"/>
        </w:rPr>
      </w:pPr>
    </w:p>
    <w:p w:rsidR="008E1346" w:rsidRDefault="008E1346" w:rsidP="00777EC4">
      <w:pPr>
        <w:spacing w:line="360" w:lineRule="auto"/>
        <w:rPr>
          <w:rFonts w:ascii="Arial" w:hAnsi="Arial" w:cs="Arial"/>
          <w:b/>
        </w:rPr>
      </w:pPr>
    </w:p>
    <w:p w:rsidR="00877EB9" w:rsidRDefault="00877EB9" w:rsidP="00453A8D">
      <w:pPr>
        <w:spacing w:line="276" w:lineRule="auto"/>
        <w:rPr>
          <w:rFonts w:ascii="Arial" w:hAnsi="Arial" w:cs="Arial"/>
          <w:b/>
          <w:bCs/>
          <w:color w:val="000000"/>
        </w:rPr>
      </w:pPr>
    </w:p>
    <w:p w:rsidR="00877EB9" w:rsidRDefault="00877EB9" w:rsidP="00453A8D">
      <w:pPr>
        <w:spacing w:line="276" w:lineRule="auto"/>
        <w:rPr>
          <w:rFonts w:ascii="Arial" w:hAnsi="Arial" w:cs="Arial"/>
          <w:b/>
          <w:bCs/>
          <w:color w:val="000000"/>
        </w:rPr>
      </w:pPr>
    </w:p>
    <w:p w:rsidR="00877EB9" w:rsidRDefault="00877EB9" w:rsidP="00453A8D">
      <w:pPr>
        <w:spacing w:line="276" w:lineRule="auto"/>
        <w:rPr>
          <w:rFonts w:ascii="Arial" w:hAnsi="Arial" w:cs="Arial"/>
          <w:b/>
          <w:bCs/>
          <w:color w:val="000000"/>
        </w:rPr>
      </w:pPr>
    </w:p>
    <w:p w:rsidR="00CF4A4D" w:rsidRPr="0049073A" w:rsidRDefault="00CF4A4D" w:rsidP="00C20276">
      <w:pPr>
        <w:spacing w:line="276" w:lineRule="auto"/>
        <w:jc w:val="center"/>
        <w:rPr>
          <w:rFonts w:ascii="Arial" w:hAnsi="Arial" w:cs="Arial"/>
          <w:b/>
          <w:bCs/>
          <w:color w:val="000000"/>
        </w:rPr>
      </w:pPr>
    </w:p>
    <w:p w:rsidR="00C144EF" w:rsidRPr="00925C01" w:rsidRDefault="00C144EF" w:rsidP="00C144EF">
      <w:pPr>
        <w:jc w:val="center"/>
        <w:rPr>
          <w:rFonts w:ascii="Arial" w:hAnsi="Arial" w:cs="Arial"/>
          <w:b/>
          <w:color w:val="000000" w:themeColor="text1"/>
          <w:u w:val="single"/>
        </w:rPr>
      </w:pPr>
      <w:r w:rsidRPr="00925C01">
        <w:rPr>
          <w:rFonts w:ascii="Arial" w:hAnsi="Arial" w:cs="Arial"/>
          <w:b/>
          <w:color w:val="000000" w:themeColor="text1"/>
          <w:u w:val="single"/>
        </w:rPr>
        <w:t>EDITAL DE PREGÃO ELETRÔNICO</w:t>
      </w:r>
    </w:p>
    <w:p w:rsidR="00C144EF" w:rsidRPr="00925C01" w:rsidRDefault="00C144EF" w:rsidP="004D0702">
      <w:pPr>
        <w:spacing w:before="240" w:after="240" w:line="276" w:lineRule="auto"/>
        <w:ind w:right="-15"/>
        <w:rPr>
          <w:rFonts w:ascii="Arial" w:hAnsi="Arial" w:cs="Arial"/>
          <w:b/>
          <w:bCs/>
          <w:color w:val="000000" w:themeColor="text1"/>
        </w:rPr>
      </w:pPr>
    </w:p>
    <w:p w:rsidR="00877EB9" w:rsidRPr="00925C01" w:rsidRDefault="00877EB9" w:rsidP="004D0702">
      <w:pPr>
        <w:spacing w:before="240" w:after="240" w:line="276" w:lineRule="auto"/>
        <w:ind w:right="-15"/>
        <w:rPr>
          <w:rFonts w:ascii="Arial" w:hAnsi="Arial" w:cs="Arial"/>
          <w:b/>
          <w:bCs/>
          <w:color w:val="000000" w:themeColor="text1"/>
        </w:rPr>
      </w:pPr>
    </w:p>
    <w:p w:rsidR="00CF4A4D" w:rsidRPr="00925C01" w:rsidRDefault="00CF4A4D" w:rsidP="004D0702">
      <w:pPr>
        <w:spacing w:before="240" w:after="240" w:line="276" w:lineRule="auto"/>
        <w:ind w:right="-15"/>
        <w:rPr>
          <w:rFonts w:ascii="Arial" w:hAnsi="Arial" w:cs="Arial"/>
          <w:b/>
          <w:bCs/>
          <w:color w:val="000000" w:themeColor="text1"/>
        </w:rPr>
      </w:pPr>
    </w:p>
    <w:p w:rsidR="00CF4A4D" w:rsidRPr="00925C01" w:rsidRDefault="00CF4A4D" w:rsidP="00CF4A4D">
      <w:pPr>
        <w:spacing w:line="276" w:lineRule="auto"/>
        <w:jc w:val="center"/>
        <w:rPr>
          <w:rFonts w:ascii="Arial" w:hAnsi="Arial" w:cs="Arial"/>
          <w:color w:val="000000" w:themeColor="text1"/>
        </w:rPr>
      </w:pPr>
      <w:r w:rsidRPr="00925C01">
        <w:rPr>
          <w:rFonts w:ascii="Arial" w:hAnsi="Arial" w:cs="Arial"/>
          <w:color w:val="000000" w:themeColor="text1"/>
        </w:rPr>
        <w:t xml:space="preserve">Processo Administrativo nº </w:t>
      </w:r>
      <w:r w:rsidR="00925C01" w:rsidRPr="00925C01">
        <w:rPr>
          <w:rFonts w:ascii="Arial" w:hAnsi="Arial" w:cs="Arial"/>
          <w:color w:val="000000" w:themeColor="text1"/>
        </w:rPr>
        <w:t>089</w:t>
      </w:r>
      <w:r w:rsidRPr="00925C01">
        <w:rPr>
          <w:rFonts w:ascii="Arial" w:hAnsi="Arial" w:cs="Arial"/>
          <w:color w:val="000000" w:themeColor="text1"/>
        </w:rPr>
        <w:t>/2022</w:t>
      </w:r>
    </w:p>
    <w:p w:rsidR="00CF4A4D" w:rsidRPr="00925C01" w:rsidRDefault="007C0FD9" w:rsidP="00CF4A4D">
      <w:pPr>
        <w:spacing w:line="276" w:lineRule="auto"/>
        <w:jc w:val="center"/>
        <w:rPr>
          <w:rFonts w:ascii="Arial" w:hAnsi="Arial" w:cs="Arial"/>
          <w:color w:val="000000" w:themeColor="text1"/>
        </w:rPr>
      </w:pPr>
      <w:r w:rsidRPr="00925C01">
        <w:rPr>
          <w:rFonts w:ascii="Arial" w:hAnsi="Arial" w:cs="Arial"/>
          <w:color w:val="000000" w:themeColor="text1"/>
        </w:rPr>
        <w:t>Pregão Eletrônico</w:t>
      </w:r>
      <w:r w:rsidR="00CF4A4D" w:rsidRPr="00925C01">
        <w:rPr>
          <w:rFonts w:ascii="Arial" w:hAnsi="Arial" w:cs="Arial"/>
          <w:color w:val="000000" w:themeColor="text1"/>
        </w:rPr>
        <w:t xml:space="preserve"> nº </w:t>
      </w:r>
      <w:r w:rsidR="00925C01" w:rsidRPr="00925C01">
        <w:rPr>
          <w:rFonts w:ascii="Arial" w:hAnsi="Arial" w:cs="Arial"/>
          <w:color w:val="000000" w:themeColor="text1"/>
        </w:rPr>
        <w:t>049</w:t>
      </w:r>
      <w:r w:rsidR="00CF4A4D" w:rsidRPr="00925C01">
        <w:rPr>
          <w:rFonts w:ascii="Arial" w:hAnsi="Arial" w:cs="Arial"/>
          <w:color w:val="000000" w:themeColor="text1"/>
        </w:rPr>
        <w:t>/2022</w:t>
      </w:r>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p>
    <w:p w:rsidR="00877EB9" w:rsidRPr="00925C01" w:rsidRDefault="00877EB9"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r w:rsidRPr="00925C01">
        <w:rPr>
          <w:rFonts w:ascii="Arial" w:hAnsi="Arial" w:cs="Arial"/>
          <w:color w:val="000000" w:themeColor="text1"/>
        </w:rPr>
        <w:t xml:space="preserve">Tipo de Licitação: Menor Preço, </w:t>
      </w:r>
      <w:proofErr w:type="gramStart"/>
      <w:r w:rsidR="00877EB9" w:rsidRPr="00925C01">
        <w:rPr>
          <w:rFonts w:ascii="Arial" w:hAnsi="Arial" w:cs="Arial"/>
          <w:color w:val="000000" w:themeColor="text1"/>
        </w:rPr>
        <w:t>Item</w:t>
      </w:r>
      <w:proofErr w:type="gramEnd"/>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r w:rsidRPr="00925C01">
        <w:rPr>
          <w:rFonts w:ascii="Arial" w:hAnsi="Arial" w:cs="Arial"/>
          <w:color w:val="000000" w:themeColor="text1"/>
        </w:rPr>
        <w:t>REGISTRO DE PREÇOS</w:t>
      </w:r>
    </w:p>
    <w:p w:rsidR="00CF4A4D" w:rsidRPr="00925C01" w:rsidRDefault="00CF4A4D" w:rsidP="00CF4A4D">
      <w:pPr>
        <w:spacing w:line="276" w:lineRule="auto"/>
        <w:jc w:val="center"/>
        <w:rPr>
          <w:rFonts w:ascii="Arial" w:hAnsi="Arial" w:cs="Arial"/>
          <w:color w:val="000000" w:themeColor="text1"/>
        </w:rPr>
      </w:pPr>
    </w:p>
    <w:p w:rsidR="00CF4A4D" w:rsidRPr="00925C01" w:rsidRDefault="00CF4A4D" w:rsidP="00CF4A4D">
      <w:pPr>
        <w:spacing w:line="276" w:lineRule="auto"/>
        <w:jc w:val="center"/>
        <w:rPr>
          <w:rFonts w:ascii="Arial" w:hAnsi="Arial" w:cs="Arial"/>
          <w:color w:val="000000" w:themeColor="text1"/>
        </w:rPr>
      </w:pPr>
    </w:p>
    <w:p w:rsidR="00877EB9" w:rsidRPr="00877EB9" w:rsidRDefault="00877EB9" w:rsidP="007C0FD9">
      <w:pPr>
        <w:spacing w:before="240" w:after="240" w:line="276" w:lineRule="auto"/>
        <w:ind w:right="-15"/>
        <w:jc w:val="center"/>
        <w:rPr>
          <w:rFonts w:ascii="Arial" w:hAnsi="Arial" w:cs="Arial"/>
          <w:b/>
          <w:bCs/>
          <w:color w:val="000000" w:themeColor="text1"/>
          <w:highlight w:val="green"/>
        </w:rPr>
      </w:pPr>
    </w:p>
    <w:p w:rsidR="007C0FD9" w:rsidRPr="00877EB9" w:rsidRDefault="007C0FD9" w:rsidP="007C0FD9">
      <w:pPr>
        <w:spacing w:before="240" w:after="240" w:line="276" w:lineRule="auto"/>
        <w:ind w:right="-15"/>
        <w:jc w:val="center"/>
        <w:rPr>
          <w:rFonts w:ascii="Arial" w:hAnsi="Arial" w:cs="Arial"/>
          <w:b/>
          <w:bCs/>
          <w:color w:val="000000" w:themeColor="text1"/>
        </w:rPr>
      </w:pPr>
      <w:r w:rsidRPr="00925C01">
        <w:rPr>
          <w:rFonts w:ascii="Arial" w:hAnsi="Arial" w:cs="Arial"/>
          <w:b/>
          <w:bCs/>
          <w:color w:val="000000" w:themeColor="text1"/>
        </w:rPr>
        <w:t>LICITAÇÃO</w:t>
      </w:r>
    </w:p>
    <w:p w:rsidR="00CF4A4D" w:rsidRDefault="00CF4A4D" w:rsidP="004D0702">
      <w:pPr>
        <w:spacing w:before="240" w:after="240" w:line="276" w:lineRule="auto"/>
        <w:ind w:right="-15"/>
        <w:rPr>
          <w:rFonts w:ascii="Arial" w:hAnsi="Arial" w:cs="Arial"/>
          <w:b/>
          <w:bCs/>
          <w:color w:val="000000"/>
        </w:rPr>
      </w:pPr>
    </w:p>
    <w:p w:rsidR="00CF4A4D" w:rsidRDefault="00CF4A4D" w:rsidP="004D0702">
      <w:pPr>
        <w:spacing w:before="240" w:after="240" w:line="276" w:lineRule="auto"/>
        <w:ind w:right="-15"/>
        <w:rPr>
          <w:rFonts w:ascii="Arial" w:hAnsi="Arial" w:cs="Arial"/>
          <w:b/>
          <w:bCs/>
          <w:color w:val="000000"/>
        </w:rPr>
      </w:pPr>
    </w:p>
    <w:p w:rsidR="00CF4A4D" w:rsidRDefault="00CF4A4D" w:rsidP="004D0702">
      <w:pPr>
        <w:spacing w:before="240" w:after="240" w:line="276" w:lineRule="auto"/>
        <w:ind w:right="-15"/>
        <w:rPr>
          <w:rFonts w:ascii="Arial" w:hAnsi="Arial" w:cs="Arial"/>
          <w:b/>
          <w:bCs/>
          <w:color w:val="000000"/>
        </w:rPr>
      </w:pPr>
    </w:p>
    <w:p w:rsidR="007C0FD9" w:rsidRDefault="007C0FD9" w:rsidP="004D0702">
      <w:pPr>
        <w:spacing w:before="240" w:after="240" w:line="276" w:lineRule="auto"/>
        <w:ind w:right="-15"/>
        <w:rPr>
          <w:rFonts w:ascii="Arial" w:hAnsi="Arial" w:cs="Arial"/>
          <w:b/>
          <w:bCs/>
          <w:color w:val="000000"/>
        </w:rPr>
      </w:pPr>
    </w:p>
    <w:p w:rsidR="00877EB9" w:rsidRDefault="00877EB9" w:rsidP="004D0702">
      <w:pPr>
        <w:spacing w:before="240" w:after="240" w:line="276" w:lineRule="auto"/>
        <w:ind w:right="-15"/>
        <w:rPr>
          <w:rFonts w:ascii="Arial" w:hAnsi="Arial" w:cs="Arial"/>
          <w:b/>
          <w:bCs/>
          <w:color w:val="000000"/>
        </w:rPr>
      </w:pPr>
    </w:p>
    <w:p w:rsidR="00681802" w:rsidRDefault="00681802" w:rsidP="004D0702">
      <w:pPr>
        <w:spacing w:before="240" w:after="240" w:line="276" w:lineRule="auto"/>
        <w:ind w:right="-15"/>
        <w:rPr>
          <w:rFonts w:ascii="Arial" w:hAnsi="Arial" w:cs="Arial"/>
          <w:b/>
          <w:bCs/>
          <w:color w:val="000000"/>
        </w:rPr>
      </w:pPr>
    </w:p>
    <w:p w:rsidR="00261045" w:rsidRPr="00681802" w:rsidRDefault="00261045" w:rsidP="00261045">
      <w:pPr>
        <w:spacing w:line="276" w:lineRule="auto"/>
        <w:jc w:val="both"/>
        <w:rPr>
          <w:rFonts w:ascii="Arial" w:hAnsi="Arial" w:cs="Arial"/>
          <w:b/>
          <w:color w:val="000000" w:themeColor="text1"/>
        </w:rPr>
      </w:pPr>
      <w:r w:rsidRPr="00681802">
        <w:rPr>
          <w:rFonts w:ascii="Arial" w:hAnsi="Arial" w:cs="Arial"/>
          <w:b/>
          <w:color w:val="000000" w:themeColor="text1"/>
        </w:rPr>
        <w:t>PREÂMBULO:</w:t>
      </w:r>
    </w:p>
    <w:p w:rsidR="00261045" w:rsidRPr="00681802" w:rsidRDefault="00261045" w:rsidP="00261045">
      <w:pPr>
        <w:spacing w:line="276" w:lineRule="auto"/>
        <w:jc w:val="both"/>
        <w:rPr>
          <w:rFonts w:ascii="Arial" w:hAnsi="Arial" w:cs="Arial"/>
          <w:color w:val="000000" w:themeColor="text1"/>
        </w:rPr>
      </w:pPr>
    </w:p>
    <w:p w:rsidR="00261045" w:rsidRPr="00681802" w:rsidRDefault="00261045" w:rsidP="00261045">
      <w:pPr>
        <w:spacing w:line="276" w:lineRule="auto"/>
        <w:jc w:val="both"/>
        <w:rPr>
          <w:rFonts w:ascii="Arial" w:hAnsi="Arial" w:cs="Arial"/>
          <w:color w:val="000000" w:themeColor="text1"/>
        </w:rPr>
      </w:pPr>
    </w:p>
    <w:p w:rsidR="00261045" w:rsidRPr="00681802" w:rsidRDefault="00261045" w:rsidP="00261045">
      <w:pPr>
        <w:spacing w:line="276" w:lineRule="auto"/>
        <w:jc w:val="both"/>
        <w:rPr>
          <w:rFonts w:ascii="Arial" w:hAnsi="Arial" w:cs="Arial"/>
          <w:color w:val="000000" w:themeColor="text1"/>
        </w:rPr>
      </w:pPr>
    </w:p>
    <w:p w:rsidR="00034262" w:rsidRPr="00681802" w:rsidRDefault="00034262" w:rsidP="00261045">
      <w:pPr>
        <w:spacing w:line="276" w:lineRule="auto"/>
        <w:jc w:val="both"/>
        <w:rPr>
          <w:rFonts w:ascii="Arial" w:hAnsi="Arial" w:cs="Arial"/>
          <w:color w:val="000000" w:themeColor="text1"/>
        </w:rPr>
      </w:pPr>
    </w:p>
    <w:p w:rsidR="00034262" w:rsidRPr="00681802" w:rsidRDefault="00034262" w:rsidP="00261045">
      <w:pPr>
        <w:spacing w:line="276" w:lineRule="auto"/>
        <w:jc w:val="both"/>
        <w:rPr>
          <w:rFonts w:ascii="Arial" w:hAnsi="Arial" w:cs="Arial"/>
          <w:color w:val="000000" w:themeColor="text1"/>
        </w:rPr>
      </w:pPr>
    </w:p>
    <w:p w:rsidR="00034262" w:rsidRPr="00681802" w:rsidRDefault="00034262" w:rsidP="00261045">
      <w:pPr>
        <w:spacing w:line="276" w:lineRule="auto"/>
        <w:jc w:val="both"/>
        <w:rPr>
          <w:rFonts w:ascii="Arial" w:hAnsi="Arial" w:cs="Arial"/>
          <w:color w:val="000000" w:themeColor="text1"/>
        </w:rPr>
      </w:pPr>
    </w:p>
    <w:p w:rsidR="00261045" w:rsidRPr="00681802" w:rsidRDefault="00261045" w:rsidP="00261045">
      <w:pPr>
        <w:widowControl w:val="0"/>
        <w:autoSpaceDE w:val="0"/>
        <w:autoSpaceDN w:val="0"/>
        <w:adjustRightInd w:val="0"/>
        <w:spacing w:line="276" w:lineRule="auto"/>
        <w:jc w:val="both"/>
        <w:rPr>
          <w:rFonts w:ascii="Arial" w:hAnsi="Arial" w:cs="Arial"/>
          <w:color w:val="000000" w:themeColor="text1"/>
        </w:rPr>
      </w:pPr>
      <w:r w:rsidRPr="00681802">
        <w:rPr>
          <w:rFonts w:ascii="Arial" w:hAnsi="Arial" w:cs="Arial"/>
          <w:color w:val="000000" w:themeColor="text1"/>
        </w:rPr>
        <w:t xml:space="preserve">Torna-se público, para conhecimento dos interessados, que o </w:t>
      </w:r>
      <w:r w:rsidRPr="00681802">
        <w:rPr>
          <w:rFonts w:ascii="Arial" w:hAnsi="Arial" w:cs="Arial"/>
          <w:b/>
          <w:color w:val="000000" w:themeColor="text1"/>
        </w:rPr>
        <w:t>MUNICIPIO DE LINDOESTE</w:t>
      </w:r>
      <w:r w:rsidRPr="00681802">
        <w:rPr>
          <w:rFonts w:ascii="Arial" w:hAnsi="Arial" w:cs="Arial"/>
          <w:color w:val="000000" w:themeColor="text1"/>
        </w:rPr>
        <w:t xml:space="preserve">, Estado do Paraná, com sede à Av. Marechal Rondon S/N, Centro, CEP: 85.826-000, por meio do Departamento de Compras e Licitações e com a devida autorização do Excelentíssimo Prefeito Municipal, torna público para ciência dos interessados, que realizará licitação para REGISTRO DE PREÇOS, na modalidade de </w:t>
      </w:r>
      <w:r w:rsidRPr="00681802">
        <w:rPr>
          <w:rFonts w:ascii="Arial" w:hAnsi="Arial" w:cs="Arial"/>
          <w:b/>
          <w:color w:val="000000" w:themeColor="text1"/>
        </w:rPr>
        <w:t>PREGAO PRESENCIAL</w:t>
      </w:r>
      <w:r w:rsidRPr="00681802">
        <w:rPr>
          <w:rFonts w:ascii="Arial" w:hAnsi="Arial" w:cs="Arial"/>
          <w:color w:val="000000" w:themeColor="text1"/>
        </w:rPr>
        <w:t xml:space="preserve">, do tipo MENOR </w:t>
      </w:r>
      <w:proofErr w:type="gramStart"/>
      <w:r w:rsidRPr="00681802">
        <w:rPr>
          <w:rFonts w:ascii="Arial" w:hAnsi="Arial" w:cs="Arial"/>
          <w:color w:val="000000" w:themeColor="text1"/>
        </w:rPr>
        <w:t xml:space="preserve">PREÇO por item, </w:t>
      </w:r>
      <w:r w:rsidRPr="00681802">
        <w:rPr>
          <w:rFonts w:ascii="Arial" w:hAnsi="Arial" w:cs="Arial"/>
          <w:color w:val="000000" w:themeColor="text1"/>
          <w:u w:val="single"/>
        </w:rPr>
        <w:t>poderão participar</w:t>
      </w:r>
      <w:proofErr w:type="gramEnd"/>
      <w:r w:rsidRPr="00681802">
        <w:rPr>
          <w:rFonts w:ascii="Arial" w:hAnsi="Arial" w:cs="Arial"/>
          <w:color w:val="000000" w:themeColor="text1"/>
          <w:u w:val="single"/>
        </w:rPr>
        <w:t xml:space="preserve"> deste certame,</w:t>
      </w:r>
      <w:r w:rsidR="00681802" w:rsidRPr="00681802">
        <w:rPr>
          <w:rFonts w:ascii="Arial" w:hAnsi="Arial" w:cs="Arial"/>
          <w:color w:val="000000" w:themeColor="text1"/>
        </w:rPr>
        <w:t xml:space="preserve"> </w:t>
      </w:r>
      <w:r w:rsidRPr="00681802">
        <w:rPr>
          <w:rFonts w:ascii="Arial" w:hAnsi="Arial" w:cs="Arial"/>
          <w:b/>
          <w:color w:val="000000" w:themeColor="text1"/>
          <w:u w:val="single"/>
        </w:rPr>
        <w:t>EXCLUSIVAMENTE as MICROEMPRESAS E EMPRESAS DE PEQUENO PORTE, assim entendidas e abrangidas pelas Leis Complementares 123/2006 e 147/2014</w:t>
      </w:r>
      <w:r w:rsidRPr="00681802">
        <w:rPr>
          <w:rFonts w:ascii="Arial" w:hAnsi="Arial" w:cs="Arial"/>
          <w:color w:val="000000" w:themeColor="text1"/>
        </w:rPr>
        <w:t>,</w:t>
      </w:r>
      <w:r w:rsidR="00681802" w:rsidRPr="00681802">
        <w:rPr>
          <w:rFonts w:ascii="Arial" w:hAnsi="Arial" w:cs="Arial"/>
          <w:color w:val="000000" w:themeColor="text1"/>
        </w:rPr>
        <w:t xml:space="preserve"> </w:t>
      </w:r>
      <w:r w:rsidRPr="00681802">
        <w:rPr>
          <w:rFonts w:ascii="Arial" w:hAnsi="Arial" w:cs="Arial"/>
          <w:b/>
          <w:color w:val="000000" w:themeColor="text1"/>
          <w:u w:val="single"/>
        </w:rPr>
        <w:t>estabelecidas no âmbito do território nacional, em consonância com a Lei Municipal 1.200/2021</w:t>
      </w:r>
      <w:r w:rsidRPr="00681802">
        <w:rPr>
          <w:rFonts w:ascii="Arial" w:hAnsi="Arial" w:cs="Arial"/>
          <w:color w:val="000000" w:themeColor="text1"/>
        </w:rPr>
        <w:t xml:space="preserve"> legalmente constituídas no país, e cujo ramo de atividade seja compatível com o objeto da licitação atendendo as condições deste instrumento convocatório e de seus anexos;</w:t>
      </w:r>
    </w:p>
    <w:p w:rsidR="00261045" w:rsidRPr="00681802" w:rsidRDefault="00261045" w:rsidP="00261045">
      <w:pPr>
        <w:widowControl w:val="0"/>
        <w:autoSpaceDE w:val="0"/>
        <w:autoSpaceDN w:val="0"/>
        <w:adjustRightInd w:val="0"/>
        <w:spacing w:line="276" w:lineRule="auto"/>
        <w:jc w:val="both"/>
        <w:rPr>
          <w:rFonts w:ascii="Arial" w:hAnsi="Arial" w:cs="Arial"/>
          <w:color w:val="000000" w:themeColor="text1"/>
        </w:rPr>
      </w:pPr>
    </w:p>
    <w:p w:rsidR="00261045" w:rsidRPr="00681802" w:rsidRDefault="00261045" w:rsidP="00261045">
      <w:pPr>
        <w:widowControl w:val="0"/>
        <w:autoSpaceDE w:val="0"/>
        <w:autoSpaceDN w:val="0"/>
        <w:adjustRightInd w:val="0"/>
        <w:spacing w:line="276" w:lineRule="auto"/>
        <w:jc w:val="both"/>
        <w:rPr>
          <w:rFonts w:ascii="Arial" w:hAnsi="Arial" w:cs="Arial"/>
          <w:color w:val="000000" w:themeColor="text1"/>
        </w:rPr>
      </w:pPr>
      <w:r w:rsidRPr="00681802">
        <w:rPr>
          <w:rFonts w:ascii="Arial" w:hAnsi="Arial" w:cs="Arial"/>
          <w:color w:val="000000" w:themeColor="text1"/>
        </w:rPr>
        <w:t xml:space="preserve">A presente licitação será regida em conformidade com as condições estabelecidas no presente Edital, nos termos da Lei nº 10.520, de 17 de julho de 2002, do Decreto nº 10.024, de 20 de setembro de 2019, </w:t>
      </w:r>
      <w:r w:rsidRPr="00681802">
        <w:rPr>
          <w:rFonts w:ascii="Arial" w:eastAsia="Times New Roman" w:hAnsi="Arial" w:cs="Arial"/>
          <w:color w:val="000000" w:themeColor="text1"/>
        </w:rPr>
        <w:t xml:space="preserve">do Decreto nº 7.746, de 05 de junho de 2012, </w:t>
      </w:r>
      <w:r w:rsidR="00034262" w:rsidRPr="00681802">
        <w:rPr>
          <w:rFonts w:ascii="Arial" w:eastAsia="Times New Roman" w:hAnsi="Arial" w:cs="Arial"/>
          <w:color w:val="000000" w:themeColor="text1"/>
        </w:rPr>
        <w:t xml:space="preserve">do Decreto nº 7892 </w:t>
      </w:r>
      <w:r w:rsidRPr="00681802">
        <w:rPr>
          <w:rFonts w:ascii="Arial" w:eastAsia="Times New Roman" w:hAnsi="Arial" w:cs="Arial"/>
          <w:color w:val="000000" w:themeColor="text1"/>
        </w:rPr>
        <w:t>de 23 de janeiro e 2013,</w:t>
      </w:r>
      <w:r w:rsidRPr="00681802">
        <w:rPr>
          <w:rFonts w:ascii="Arial" w:hAnsi="Arial" w:cs="Arial"/>
          <w:color w:val="000000" w:themeColor="text1"/>
        </w:rPr>
        <w:t xml:space="preserve"> Decreto Municipal nº 116/2007 (que adota a modalidade de licitação denominada Pregão para a aquisição de bens e serviços comuns no âmbito da Administração Pública Municipal), Lei Municipal 1.200/2021, que trata sobre os benefícios ao Comercio Local e Regional,</w:t>
      </w:r>
      <w:proofErr w:type="gramStart"/>
      <w:r w:rsidRPr="00681802">
        <w:rPr>
          <w:rFonts w:ascii="Arial" w:hAnsi="Arial" w:cs="Arial"/>
          <w:color w:val="000000" w:themeColor="text1"/>
        </w:rPr>
        <w:t xml:space="preserve"> </w:t>
      </w:r>
      <w:r w:rsidRPr="00681802">
        <w:rPr>
          <w:rFonts w:ascii="Arial" w:hAnsi="Arial" w:cs="Arial"/>
          <w:color w:val="000000" w:themeColor="text1"/>
          <w:shd w:val="clear" w:color="auto" w:fill="FFFFFF"/>
        </w:rPr>
        <w:t> </w:t>
      </w:r>
      <w:proofErr w:type="gramEnd"/>
      <w:r w:rsidRPr="00681802">
        <w:rPr>
          <w:rFonts w:ascii="Arial" w:hAnsi="Arial" w:cs="Arial"/>
          <w:bCs/>
          <w:color w:val="000000" w:themeColor="text1"/>
          <w:shd w:val="clear" w:color="auto" w:fill="FFFFFF"/>
        </w:rPr>
        <w:t>Lei Complementar</w:t>
      </w:r>
      <w:r w:rsidRPr="00681802">
        <w:rPr>
          <w:rFonts w:ascii="Arial" w:hAnsi="Arial" w:cs="Arial"/>
          <w:color w:val="000000" w:themeColor="text1"/>
          <w:shd w:val="clear" w:color="auto" w:fill="FFFFFF"/>
        </w:rPr>
        <w:t> nº </w:t>
      </w:r>
      <w:r w:rsidRPr="00681802">
        <w:rPr>
          <w:rFonts w:ascii="Arial" w:hAnsi="Arial" w:cs="Arial"/>
          <w:bCs/>
          <w:color w:val="000000" w:themeColor="text1"/>
          <w:shd w:val="clear" w:color="auto" w:fill="FFFFFF"/>
        </w:rPr>
        <w:t>147</w:t>
      </w:r>
      <w:r w:rsidRPr="00681802">
        <w:rPr>
          <w:rFonts w:ascii="Arial" w:hAnsi="Arial" w:cs="Arial"/>
          <w:color w:val="000000" w:themeColor="text1"/>
          <w:shd w:val="clear" w:color="auto" w:fill="FFFFFF"/>
        </w:rPr>
        <w:t>, de 7 de agosto de </w:t>
      </w:r>
      <w:r w:rsidRPr="00681802">
        <w:rPr>
          <w:rFonts w:ascii="Arial" w:hAnsi="Arial" w:cs="Arial"/>
          <w:bCs/>
          <w:color w:val="000000" w:themeColor="text1"/>
          <w:shd w:val="clear" w:color="auto" w:fill="FFFFFF"/>
        </w:rPr>
        <w:t>2014</w:t>
      </w:r>
      <w:r w:rsidRPr="00681802">
        <w:rPr>
          <w:rFonts w:ascii="Arial" w:hAnsi="Arial" w:cs="Arial"/>
          <w:color w:val="000000" w:themeColor="text1"/>
          <w:shd w:val="clear" w:color="auto" w:fill="FFFFFF"/>
        </w:rPr>
        <w:t>, alterou a </w:t>
      </w:r>
      <w:r w:rsidRPr="00681802">
        <w:rPr>
          <w:rFonts w:ascii="Arial" w:hAnsi="Arial" w:cs="Arial"/>
          <w:bCs/>
          <w:color w:val="000000" w:themeColor="text1"/>
          <w:shd w:val="clear" w:color="auto" w:fill="FFFFFF"/>
        </w:rPr>
        <w:t>Lei Complementar</w:t>
      </w:r>
      <w:r w:rsidRPr="00681802">
        <w:rPr>
          <w:rFonts w:ascii="Arial" w:hAnsi="Arial" w:cs="Arial"/>
          <w:color w:val="000000" w:themeColor="text1"/>
          <w:shd w:val="clear" w:color="auto" w:fill="FFFFFF"/>
        </w:rPr>
        <w:t> nº 123</w:t>
      </w:r>
      <w:r w:rsidRPr="00681802">
        <w:rPr>
          <w:rFonts w:ascii="Arial" w:hAnsi="Arial" w:cs="Arial"/>
          <w:color w:val="000000" w:themeColor="text1"/>
        </w:rPr>
        <w:t xml:space="preserve"> de 14 de dezembro de 2006</w:t>
      </w:r>
      <w:r w:rsidRPr="00681802">
        <w:rPr>
          <w:rFonts w:ascii="Arial" w:hAnsi="Arial" w:cs="Arial"/>
          <w:color w:val="000000" w:themeColor="text1"/>
          <w:shd w:val="clear" w:color="auto" w:fill="FFFFFF"/>
        </w:rPr>
        <w:t xml:space="preserve">  que institui o Estatuto da Micro e Pequena Empresa e dispõe sobre o Simples Nacional,</w:t>
      </w:r>
      <w:r w:rsidRPr="00681802">
        <w:rPr>
          <w:rFonts w:ascii="Arial" w:hAnsi="Arial" w:cs="Arial"/>
          <w:color w:val="000000" w:themeColor="text1"/>
        </w:rPr>
        <w:t xml:space="preserve"> </w:t>
      </w:r>
      <w:r w:rsidRPr="00681802">
        <w:rPr>
          <w:rFonts w:ascii="Arial" w:eastAsia="Times New Roman" w:hAnsi="Arial" w:cs="Arial"/>
          <w:color w:val="000000" w:themeColor="text1"/>
        </w:rPr>
        <w:t>da Instrução Normativa SLTI/MP nº 01, de 19 de janeiro de 2010,</w:t>
      </w:r>
      <w:r w:rsidRPr="00681802">
        <w:rPr>
          <w:rFonts w:ascii="Arial" w:hAnsi="Arial" w:cs="Arial"/>
          <w:color w:val="000000" w:themeColor="text1"/>
        </w:rPr>
        <w:t xml:space="preserve"> da Instrução Normativa SEGES/MP nº 03, de 26 de abril, de 2018, da Lei nº 11.488, de 15 de junho de 2007, </w:t>
      </w:r>
      <w:r w:rsidR="0061727E" w:rsidRPr="00681802">
        <w:rPr>
          <w:rFonts w:ascii="Arial" w:hAnsi="Arial" w:cs="Arial"/>
          <w:color w:val="000000" w:themeColor="text1"/>
        </w:rPr>
        <w:t>Decreto n° 8.538, de 06 de outubro de 2015,</w:t>
      </w:r>
      <w:r w:rsidR="0061727E" w:rsidRPr="00681802">
        <w:rPr>
          <w:rFonts w:cs="Arial"/>
          <w:color w:val="000000" w:themeColor="text1"/>
        </w:rPr>
        <w:t xml:space="preserve"> </w:t>
      </w:r>
      <w:r w:rsidRPr="00681802">
        <w:rPr>
          <w:rFonts w:ascii="Arial" w:hAnsi="Arial" w:cs="Arial"/>
          <w:color w:val="000000" w:themeColor="text1"/>
        </w:rPr>
        <w:t xml:space="preserve">aplicando-se, subsidiariamente, a Lei nº 8.666, de 21 de junho de 1993, e as exigências estabelecidas neste Edital. </w:t>
      </w:r>
    </w:p>
    <w:p w:rsidR="00261045" w:rsidRPr="00034262" w:rsidRDefault="00261045" w:rsidP="00261045">
      <w:pPr>
        <w:spacing w:line="276" w:lineRule="auto"/>
        <w:jc w:val="both"/>
        <w:rPr>
          <w:rFonts w:ascii="Arial" w:hAnsi="Arial" w:cs="Arial"/>
          <w:color w:val="000000" w:themeColor="text1"/>
          <w:highlight w:val="green"/>
        </w:rPr>
      </w:pPr>
    </w:p>
    <w:p w:rsidR="00261045" w:rsidRPr="00681802" w:rsidRDefault="00261045" w:rsidP="00261045">
      <w:pPr>
        <w:spacing w:line="276" w:lineRule="auto"/>
        <w:jc w:val="both"/>
        <w:rPr>
          <w:rFonts w:ascii="Arial" w:hAnsi="Arial" w:cs="Arial"/>
          <w:color w:val="000000" w:themeColor="text1"/>
        </w:rPr>
      </w:pPr>
      <w:r w:rsidRPr="00681802">
        <w:rPr>
          <w:rFonts w:ascii="Arial" w:hAnsi="Arial" w:cs="Arial"/>
          <w:color w:val="000000" w:themeColor="text1"/>
        </w:rPr>
        <w:lastRenderedPageBreak/>
        <w:t>Aplicam-se ainda á esta licitação a Lei Federal 12.846/2013, Decreto Federal 8.420/2015, Lei Municipal 1.200/2021 e Decreto Municipal 070/2020, que tratam sobre as cláusulas e condições anticorrupção.</w:t>
      </w:r>
    </w:p>
    <w:p w:rsidR="00261045" w:rsidRPr="00681802" w:rsidRDefault="00261045" w:rsidP="00261045">
      <w:pPr>
        <w:spacing w:line="276" w:lineRule="auto"/>
        <w:jc w:val="both"/>
        <w:rPr>
          <w:rFonts w:ascii="Arial" w:eastAsia="Times New Roman" w:hAnsi="Arial" w:cs="Arial"/>
          <w:color w:val="000000" w:themeColor="text1"/>
        </w:rPr>
      </w:pPr>
    </w:p>
    <w:p w:rsidR="00261045" w:rsidRPr="00681802" w:rsidRDefault="00261045" w:rsidP="00261045">
      <w:pPr>
        <w:pStyle w:val="WW-Textosimples"/>
        <w:spacing w:line="276" w:lineRule="auto"/>
        <w:jc w:val="both"/>
        <w:rPr>
          <w:rFonts w:ascii="Arial" w:hAnsi="Arial" w:cs="Arial"/>
          <w:color w:val="000000" w:themeColor="text1"/>
          <w:sz w:val="24"/>
          <w:szCs w:val="24"/>
        </w:rPr>
      </w:pPr>
      <w:r w:rsidRPr="00681802">
        <w:rPr>
          <w:rFonts w:ascii="Arial" w:hAnsi="Arial" w:cs="Arial"/>
          <w:color w:val="000000" w:themeColor="text1"/>
          <w:sz w:val="24"/>
          <w:szCs w:val="24"/>
        </w:rPr>
        <w:t xml:space="preserve">Os trabalhos relativos a este procedimento licitatório serão conduzidos pelo Pregoeiro e Equipe de Apoio, nomeados de acordo com a </w:t>
      </w:r>
      <w:r w:rsidRPr="00681802">
        <w:rPr>
          <w:rFonts w:ascii="Arial" w:hAnsi="Arial" w:cs="Arial"/>
          <w:b/>
          <w:color w:val="000000" w:themeColor="text1"/>
          <w:sz w:val="24"/>
          <w:szCs w:val="24"/>
        </w:rPr>
        <w:t>Portaria nº 005/2022.</w:t>
      </w:r>
      <w:r w:rsidRPr="00681802">
        <w:rPr>
          <w:rFonts w:ascii="Arial" w:hAnsi="Arial" w:cs="Arial"/>
          <w:color w:val="000000" w:themeColor="text1"/>
          <w:sz w:val="24"/>
          <w:szCs w:val="24"/>
        </w:rPr>
        <w:t xml:space="preserve"> </w:t>
      </w:r>
    </w:p>
    <w:p w:rsidR="00A06507" w:rsidRPr="00681802" w:rsidRDefault="00A06507" w:rsidP="00573D02">
      <w:pPr>
        <w:spacing w:line="276" w:lineRule="auto"/>
      </w:pPr>
    </w:p>
    <w:p w:rsidR="00A61210" w:rsidRPr="00681802" w:rsidRDefault="00A61210" w:rsidP="00573D02">
      <w:pPr>
        <w:spacing w:line="276" w:lineRule="auto"/>
      </w:pPr>
    </w:p>
    <w:p w:rsidR="002C6B79" w:rsidRPr="00681802" w:rsidRDefault="002C6B79" w:rsidP="00C20276">
      <w:pPr>
        <w:snapToGrid w:val="0"/>
        <w:spacing w:after="120" w:line="276" w:lineRule="auto"/>
        <w:ind w:right="-30"/>
        <w:jc w:val="both"/>
        <w:rPr>
          <w:rFonts w:ascii="Arial" w:eastAsia="Arial" w:hAnsi="Arial" w:cs="Arial"/>
          <w:color w:val="000000" w:themeColor="text1"/>
        </w:rPr>
      </w:pPr>
      <w:r w:rsidRPr="00681802">
        <w:rPr>
          <w:rFonts w:ascii="Arial" w:eastAsia="Arial" w:hAnsi="Arial" w:cs="Arial"/>
          <w:color w:val="000000" w:themeColor="text1"/>
        </w:rPr>
        <w:t>RECEBIMENTO DAS PROPOSTAS</w:t>
      </w:r>
      <w:r w:rsidR="00681802" w:rsidRPr="00681802">
        <w:rPr>
          <w:rFonts w:ascii="Arial" w:eastAsia="Arial" w:hAnsi="Arial" w:cs="Arial"/>
          <w:color w:val="000000" w:themeColor="text1"/>
        </w:rPr>
        <w:t>:</w:t>
      </w:r>
      <w:r w:rsidRPr="00681802">
        <w:rPr>
          <w:rFonts w:ascii="Arial" w:eastAsia="Arial" w:hAnsi="Arial" w:cs="Arial"/>
          <w:color w:val="000000" w:themeColor="text1"/>
        </w:rPr>
        <w:t xml:space="preserve"> </w:t>
      </w:r>
      <w:r w:rsidR="009A1BB1" w:rsidRPr="00681802">
        <w:rPr>
          <w:rFonts w:ascii="Arial" w:eastAsia="Arial" w:hAnsi="Arial" w:cs="Arial"/>
          <w:color w:val="000000" w:themeColor="text1"/>
        </w:rPr>
        <w:t xml:space="preserve">até as </w:t>
      </w:r>
      <w:proofErr w:type="gramStart"/>
      <w:r w:rsidR="00681802" w:rsidRPr="00681802">
        <w:rPr>
          <w:rFonts w:ascii="Arial" w:eastAsia="Arial" w:hAnsi="Arial" w:cs="Arial"/>
          <w:color w:val="000000" w:themeColor="text1"/>
        </w:rPr>
        <w:t>08</w:t>
      </w:r>
      <w:r w:rsidR="009F61ED" w:rsidRPr="00681802">
        <w:rPr>
          <w:rFonts w:ascii="Arial" w:eastAsia="Arial" w:hAnsi="Arial" w:cs="Arial"/>
          <w:color w:val="000000" w:themeColor="text1"/>
        </w:rPr>
        <w:t>:00</w:t>
      </w:r>
      <w:proofErr w:type="gramEnd"/>
      <w:r w:rsidR="009F61ED" w:rsidRPr="00681802">
        <w:rPr>
          <w:rFonts w:ascii="Arial" w:eastAsia="Arial" w:hAnsi="Arial" w:cs="Arial"/>
          <w:color w:val="000000" w:themeColor="text1"/>
        </w:rPr>
        <w:t xml:space="preserve"> horas do dia </w:t>
      </w:r>
      <w:r w:rsidR="00681802" w:rsidRPr="00681802">
        <w:rPr>
          <w:rFonts w:ascii="Arial" w:eastAsia="Arial" w:hAnsi="Arial" w:cs="Arial"/>
          <w:color w:val="000000" w:themeColor="text1"/>
        </w:rPr>
        <w:t>2</w:t>
      </w:r>
      <w:r w:rsidR="003A64F4" w:rsidRPr="00681802">
        <w:rPr>
          <w:rFonts w:ascii="Arial" w:eastAsia="Arial" w:hAnsi="Arial" w:cs="Arial"/>
          <w:color w:val="000000" w:themeColor="text1"/>
        </w:rPr>
        <w:t>7</w:t>
      </w:r>
      <w:r w:rsidR="009F61ED" w:rsidRPr="00681802">
        <w:rPr>
          <w:rFonts w:ascii="Arial" w:eastAsia="Arial" w:hAnsi="Arial" w:cs="Arial"/>
          <w:color w:val="000000" w:themeColor="text1"/>
        </w:rPr>
        <w:t>/</w:t>
      </w:r>
      <w:r w:rsidR="003A64F4" w:rsidRPr="00681802">
        <w:rPr>
          <w:rFonts w:ascii="Arial" w:eastAsia="Arial" w:hAnsi="Arial" w:cs="Arial"/>
          <w:color w:val="000000" w:themeColor="text1"/>
        </w:rPr>
        <w:t>07</w:t>
      </w:r>
      <w:r w:rsidR="009F61ED" w:rsidRPr="00681802">
        <w:rPr>
          <w:rFonts w:ascii="Arial" w:eastAsia="Arial" w:hAnsi="Arial" w:cs="Arial"/>
          <w:color w:val="000000" w:themeColor="text1"/>
        </w:rPr>
        <w:t>/202</w:t>
      </w:r>
      <w:r w:rsidR="00573D02" w:rsidRPr="00681802">
        <w:rPr>
          <w:rFonts w:ascii="Arial" w:eastAsia="Arial" w:hAnsi="Arial" w:cs="Arial"/>
          <w:color w:val="000000" w:themeColor="text1"/>
        </w:rPr>
        <w:t>2</w:t>
      </w:r>
      <w:r w:rsidRPr="00681802">
        <w:rPr>
          <w:rFonts w:ascii="Arial" w:eastAsia="Arial" w:hAnsi="Arial" w:cs="Arial"/>
          <w:color w:val="000000" w:themeColor="text1"/>
        </w:rPr>
        <w:t>.</w:t>
      </w:r>
    </w:p>
    <w:p w:rsidR="002C6B79" w:rsidRPr="00681802" w:rsidRDefault="002C6B79" w:rsidP="00C20276">
      <w:pPr>
        <w:snapToGrid w:val="0"/>
        <w:spacing w:after="120" w:line="276" w:lineRule="auto"/>
        <w:ind w:right="-30"/>
        <w:jc w:val="both"/>
        <w:rPr>
          <w:rFonts w:ascii="Arial" w:eastAsia="Arial" w:hAnsi="Arial" w:cs="Arial"/>
          <w:color w:val="000000" w:themeColor="text1"/>
        </w:rPr>
      </w:pPr>
      <w:r w:rsidRPr="00681802">
        <w:rPr>
          <w:rFonts w:ascii="Arial" w:eastAsia="Arial" w:hAnsi="Arial" w:cs="Arial"/>
          <w:color w:val="000000" w:themeColor="text1"/>
        </w:rPr>
        <w:t xml:space="preserve">ABERTURA E JULGAMENTO DAS PROPOSTAS: as </w:t>
      </w:r>
      <w:proofErr w:type="gramStart"/>
      <w:r w:rsidR="00681802" w:rsidRPr="00681802">
        <w:rPr>
          <w:rFonts w:ascii="Arial" w:eastAsia="Arial" w:hAnsi="Arial" w:cs="Arial"/>
          <w:color w:val="000000" w:themeColor="text1"/>
        </w:rPr>
        <w:t>09</w:t>
      </w:r>
      <w:r w:rsidRPr="00681802">
        <w:rPr>
          <w:rFonts w:ascii="Arial" w:eastAsia="Arial" w:hAnsi="Arial" w:cs="Arial"/>
          <w:color w:val="000000" w:themeColor="text1"/>
        </w:rPr>
        <w:t>:</w:t>
      </w:r>
      <w:r w:rsidR="009F61ED" w:rsidRPr="00681802">
        <w:rPr>
          <w:rFonts w:ascii="Arial" w:eastAsia="Arial" w:hAnsi="Arial" w:cs="Arial"/>
          <w:color w:val="000000" w:themeColor="text1"/>
        </w:rPr>
        <w:t>00</w:t>
      </w:r>
      <w:proofErr w:type="gramEnd"/>
      <w:r w:rsidRPr="00681802">
        <w:rPr>
          <w:rFonts w:ascii="Arial" w:eastAsia="Arial" w:hAnsi="Arial" w:cs="Arial"/>
          <w:color w:val="000000" w:themeColor="text1"/>
        </w:rPr>
        <w:t xml:space="preserve"> horas do dia </w:t>
      </w:r>
      <w:r w:rsidR="00681802" w:rsidRPr="00681802">
        <w:rPr>
          <w:rFonts w:ascii="Arial" w:eastAsia="Arial" w:hAnsi="Arial" w:cs="Arial"/>
          <w:color w:val="000000" w:themeColor="text1"/>
        </w:rPr>
        <w:t>2</w:t>
      </w:r>
      <w:r w:rsidR="00D7042B" w:rsidRPr="00681802">
        <w:rPr>
          <w:rFonts w:ascii="Arial" w:eastAsia="Arial" w:hAnsi="Arial" w:cs="Arial"/>
          <w:color w:val="000000" w:themeColor="text1"/>
        </w:rPr>
        <w:t>7</w:t>
      </w:r>
      <w:r w:rsidRPr="00681802">
        <w:rPr>
          <w:rFonts w:ascii="Arial" w:eastAsia="Arial" w:hAnsi="Arial" w:cs="Arial"/>
          <w:color w:val="000000" w:themeColor="text1"/>
        </w:rPr>
        <w:t>/</w:t>
      </w:r>
      <w:r w:rsidR="00D7042B" w:rsidRPr="00681802">
        <w:rPr>
          <w:rFonts w:ascii="Arial" w:eastAsia="Arial" w:hAnsi="Arial" w:cs="Arial"/>
          <w:color w:val="000000" w:themeColor="text1"/>
        </w:rPr>
        <w:t>07</w:t>
      </w:r>
      <w:r w:rsidRPr="00681802">
        <w:rPr>
          <w:rFonts w:ascii="Arial" w:eastAsia="Arial" w:hAnsi="Arial" w:cs="Arial"/>
          <w:color w:val="000000" w:themeColor="text1"/>
        </w:rPr>
        <w:t>/</w:t>
      </w:r>
      <w:r w:rsidR="009F61ED" w:rsidRPr="00681802">
        <w:rPr>
          <w:rFonts w:ascii="Arial" w:eastAsia="Arial" w:hAnsi="Arial" w:cs="Arial"/>
          <w:color w:val="000000" w:themeColor="text1"/>
        </w:rPr>
        <w:t>202</w:t>
      </w:r>
      <w:r w:rsidR="00573D02" w:rsidRPr="00681802">
        <w:rPr>
          <w:rFonts w:ascii="Arial" w:eastAsia="Arial" w:hAnsi="Arial" w:cs="Arial"/>
          <w:color w:val="000000" w:themeColor="text1"/>
        </w:rPr>
        <w:t>2</w:t>
      </w:r>
      <w:r w:rsidRPr="00681802">
        <w:rPr>
          <w:rFonts w:ascii="Arial" w:eastAsia="Arial" w:hAnsi="Arial" w:cs="Arial"/>
          <w:color w:val="000000" w:themeColor="text1"/>
        </w:rPr>
        <w:t>.</w:t>
      </w:r>
    </w:p>
    <w:p w:rsidR="002C6B79" w:rsidRPr="00681802" w:rsidRDefault="002C6B79" w:rsidP="00C20276">
      <w:pPr>
        <w:snapToGrid w:val="0"/>
        <w:spacing w:after="120" w:line="276" w:lineRule="auto"/>
        <w:ind w:right="-30"/>
        <w:jc w:val="both"/>
        <w:rPr>
          <w:rFonts w:ascii="Arial" w:eastAsia="Arial" w:hAnsi="Arial" w:cs="Arial"/>
          <w:color w:val="000000" w:themeColor="text1"/>
        </w:rPr>
      </w:pPr>
      <w:r w:rsidRPr="00681802">
        <w:rPr>
          <w:rFonts w:ascii="Arial" w:eastAsia="Arial" w:hAnsi="Arial" w:cs="Arial"/>
          <w:color w:val="000000" w:themeColor="text1"/>
        </w:rPr>
        <w:t xml:space="preserve">INÍCIO DA SESSÃO DE DISPUTA DE PREÇOS: </w:t>
      </w:r>
      <w:r w:rsidR="009F61ED" w:rsidRPr="00681802">
        <w:rPr>
          <w:rFonts w:ascii="Arial" w:eastAsia="Arial" w:hAnsi="Arial" w:cs="Arial"/>
          <w:color w:val="000000" w:themeColor="text1"/>
        </w:rPr>
        <w:t>logo após análise das propostas</w:t>
      </w:r>
      <w:r w:rsidRPr="00681802">
        <w:rPr>
          <w:rFonts w:ascii="Arial" w:eastAsia="Arial" w:hAnsi="Arial" w:cs="Arial"/>
          <w:color w:val="000000" w:themeColor="text1"/>
        </w:rPr>
        <w:t>.</w:t>
      </w:r>
    </w:p>
    <w:p w:rsidR="00971D9B" w:rsidRPr="00681802" w:rsidRDefault="002C6B79" w:rsidP="00C20276">
      <w:pPr>
        <w:snapToGrid w:val="0"/>
        <w:spacing w:after="120" w:line="276" w:lineRule="auto"/>
        <w:ind w:right="-30"/>
        <w:jc w:val="both"/>
        <w:rPr>
          <w:rFonts w:ascii="Arial" w:eastAsia="Arial" w:hAnsi="Arial" w:cs="Arial"/>
          <w:color w:val="000000" w:themeColor="text1"/>
        </w:rPr>
      </w:pPr>
      <w:r w:rsidRPr="00681802">
        <w:rPr>
          <w:rFonts w:ascii="Arial" w:eastAsia="Arial" w:hAnsi="Arial" w:cs="Arial"/>
          <w:color w:val="000000" w:themeColor="text1"/>
        </w:rPr>
        <w:t>REFERÊNCIA DE TEMPO: horário de Brasília (DF).</w:t>
      </w:r>
    </w:p>
    <w:p w:rsidR="00D958D9" w:rsidRPr="0049073A" w:rsidRDefault="002C6B79" w:rsidP="00C20276">
      <w:pPr>
        <w:spacing w:line="276" w:lineRule="auto"/>
        <w:rPr>
          <w:rFonts w:ascii="Arial" w:hAnsi="Arial" w:cs="Arial"/>
        </w:rPr>
      </w:pPr>
      <w:r w:rsidRPr="00681802">
        <w:rPr>
          <w:rFonts w:ascii="Arial" w:hAnsi="Arial" w:cs="Arial"/>
          <w:color w:val="000000"/>
        </w:rPr>
        <w:t>LOCAL</w:t>
      </w:r>
      <w:r w:rsidR="002E2B74" w:rsidRPr="00681802">
        <w:rPr>
          <w:rFonts w:ascii="Arial" w:hAnsi="Arial" w:cs="Arial"/>
          <w:color w:val="000000"/>
        </w:rPr>
        <w:t>:</w:t>
      </w:r>
      <w:r w:rsidR="00D958D9" w:rsidRPr="00681802">
        <w:rPr>
          <w:rFonts w:ascii="Arial" w:hAnsi="Arial" w:cs="Arial"/>
          <w:color w:val="000000"/>
        </w:rPr>
        <w:t xml:space="preserve"> Portal: Bolsa de Licitações do Brasil – BLL </w:t>
      </w:r>
      <w:r w:rsidR="002E2B74" w:rsidRPr="00681802">
        <w:rPr>
          <w:rFonts w:ascii="Arial" w:hAnsi="Arial" w:cs="Arial"/>
          <w:color w:val="000000"/>
        </w:rPr>
        <w:t xml:space="preserve"> </w:t>
      </w:r>
      <w:hyperlink r:id="rId11" w:history="1">
        <w:r w:rsidR="00D958D9" w:rsidRPr="00681802">
          <w:rPr>
            <w:rStyle w:val="Hyperlink"/>
            <w:rFonts w:ascii="Arial" w:hAnsi="Arial" w:cs="Arial"/>
          </w:rPr>
          <w:t>www.bll.org.br</w:t>
        </w:r>
      </w:hyperlink>
    </w:p>
    <w:p w:rsidR="00D958D9" w:rsidRPr="0049073A" w:rsidRDefault="00D958D9" w:rsidP="00C20276">
      <w:pPr>
        <w:spacing w:line="276" w:lineRule="auto"/>
        <w:rPr>
          <w:rFonts w:ascii="Arial" w:hAnsi="Arial" w:cs="Arial"/>
        </w:rPr>
      </w:pPr>
    </w:p>
    <w:p w:rsidR="008C3206" w:rsidRPr="0049073A" w:rsidRDefault="008C3206" w:rsidP="00C20276">
      <w:pPr>
        <w:spacing w:line="276" w:lineRule="auto"/>
        <w:rPr>
          <w:rFonts w:ascii="Arial" w:hAnsi="Arial" w:cs="Arial"/>
        </w:rPr>
      </w:pPr>
    </w:p>
    <w:p w:rsidR="008C3206" w:rsidRPr="00681802" w:rsidRDefault="008C3206" w:rsidP="00A06507">
      <w:pPr>
        <w:spacing w:line="276" w:lineRule="auto"/>
        <w:jc w:val="both"/>
        <w:rPr>
          <w:rFonts w:ascii="Arial" w:hAnsi="Arial" w:cs="Arial"/>
          <w:b/>
          <w:color w:val="000000" w:themeColor="text1"/>
        </w:rPr>
      </w:pPr>
      <w:r w:rsidRPr="00681802">
        <w:rPr>
          <w:rFonts w:ascii="Arial" w:hAnsi="Arial" w:cs="Arial"/>
          <w:b/>
          <w:color w:val="000000" w:themeColor="text1"/>
        </w:rPr>
        <w:t>1. DO ÓRGÃO GERENCIADOR E ÓRGÃOS PARTICIPANTES:</w:t>
      </w:r>
    </w:p>
    <w:p w:rsidR="008C3206" w:rsidRPr="00681802" w:rsidRDefault="008C3206" w:rsidP="00A06507">
      <w:pPr>
        <w:spacing w:line="276" w:lineRule="auto"/>
        <w:jc w:val="both"/>
        <w:rPr>
          <w:rFonts w:ascii="Arial" w:hAnsi="Arial" w:cs="Arial"/>
          <w:b/>
          <w:color w:val="000000" w:themeColor="text1"/>
        </w:rPr>
      </w:pPr>
      <w:r w:rsidRPr="00681802">
        <w:rPr>
          <w:rFonts w:ascii="Arial" w:hAnsi="Arial" w:cs="Arial"/>
          <w:color w:val="000000" w:themeColor="text1"/>
        </w:rPr>
        <w:t xml:space="preserve">1.2. O órgão gerenciador será a Prefeitura Municipal de </w:t>
      </w:r>
      <w:proofErr w:type="spellStart"/>
      <w:r w:rsidRPr="00681802">
        <w:rPr>
          <w:rFonts w:ascii="Arial" w:hAnsi="Arial" w:cs="Arial"/>
          <w:color w:val="000000" w:themeColor="text1"/>
        </w:rPr>
        <w:t>Lindoeste</w:t>
      </w:r>
      <w:proofErr w:type="spellEnd"/>
      <w:r w:rsidRPr="00681802">
        <w:rPr>
          <w:rFonts w:ascii="Arial" w:hAnsi="Arial" w:cs="Arial"/>
          <w:color w:val="000000" w:themeColor="text1"/>
        </w:rPr>
        <w:t>/PR;</w:t>
      </w:r>
    </w:p>
    <w:p w:rsidR="008C3206" w:rsidRPr="00681802" w:rsidRDefault="008C3206" w:rsidP="00A06507">
      <w:pPr>
        <w:spacing w:line="276" w:lineRule="auto"/>
        <w:jc w:val="both"/>
        <w:rPr>
          <w:rFonts w:ascii="Arial" w:hAnsi="Arial" w:cs="Arial"/>
          <w:color w:val="000000" w:themeColor="text1"/>
        </w:rPr>
      </w:pPr>
      <w:r w:rsidRPr="00681802">
        <w:rPr>
          <w:rFonts w:ascii="Arial" w:hAnsi="Arial" w:cs="Arial"/>
          <w:color w:val="000000" w:themeColor="text1"/>
        </w:rPr>
        <w:t xml:space="preserve">1.3. </w:t>
      </w:r>
      <w:proofErr w:type="gramStart"/>
      <w:r w:rsidRPr="00681802">
        <w:rPr>
          <w:rFonts w:ascii="Arial" w:hAnsi="Arial" w:cs="Arial"/>
          <w:color w:val="000000" w:themeColor="text1"/>
        </w:rPr>
        <w:t>Será,</w:t>
      </w:r>
      <w:proofErr w:type="gramEnd"/>
      <w:r w:rsidRPr="00681802">
        <w:rPr>
          <w:rFonts w:ascii="Arial" w:hAnsi="Arial" w:cs="Arial"/>
          <w:color w:val="000000" w:themeColor="text1"/>
        </w:rPr>
        <w:t xml:space="preserve"> participante os seguintes órgãos:</w:t>
      </w:r>
    </w:p>
    <w:p w:rsidR="008C3206" w:rsidRPr="00681802" w:rsidRDefault="00034262" w:rsidP="00681802">
      <w:pPr>
        <w:spacing w:line="276" w:lineRule="auto"/>
        <w:jc w:val="both"/>
        <w:rPr>
          <w:rFonts w:ascii="Arial" w:hAnsi="Arial" w:cs="Arial"/>
          <w:color w:val="000000" w:themeColor="text1"/>
        </w:rPr>
      </w:pPr>
      <w:r w:rsidRPr="00681802">
        <w:rPr>
          <w:rFonts w:ascii="Arial" w:hAnsi="Arial" w:cs="Arial"/>
          <w:color w:val="000000" w:themeColor="text1"/>
        </w:rPr>
        <w:t>1.3.1</w:t>
      </w:r>
      <w:r w:rsidR="008C3206" w:rsidRPr="00681802">
        <w:rPr>
          <w:rFonts w:ascii="Arial" w:hAnsi="Arial" w:cs="Arial"/>
          <w:color w:val="000000" w:themeColor="text1"/>
        </w:rPr>
        <w:t>. Secretaria Municipal de Saúde;</w:t>
      </w:r>
    </w:p>
    <w:p w:rsidR="00034262" w:rsidRPr="00681802" w:rsidRDefault="00034262" w:rsidP="008C3206">
      <w:pPr>
        <w:pStyle w:val="Recuodecorpodetexto"/>
        <w:spacing w:after="0"/>
        <w:ind w:left="0"/>
        <w:jc w:val="both"/>
        <w:rPr>
          <w:rFonts w:ascii="Arial" w:hAnsi="Arial" w:cs="Arial"/>
          <w:b/>
        </w:rPr>
      </w:pPr>
    </w:p>
    <w:p w:rsidR="008C3206" w:rsidRPr="00681802" w:rsidRDefault="008C3206" w:rsidP="00034262">
      <w:pPr>
        <w:pStyle w:val="Recuodecorpodetexto"/>
        <w:spacing w:after="0" w:line="276" w:lineRule="auto"/>
        <w:ind w:left="0"/>
        <w:jc w:val="both"/>
        <w:rPr>
          <w:rFonts w:ascii="Arial" w:hAnsi="Arial" w:cs="Arial"/>
          <w:b/>
          <w:color w:val="000000" w:themeColor="text1"/>
        </w:rPr>
      </w:pPr>
      <w:r w:rsidRPr="00681802">
        <w:rPr>
          <w:rFonts w:ascii="Arial" w:hAnsi="Arial" w:cs="Arial"/>
          <w:b/>
          <w:color w:val="000000" w:themeColor="text1"/>
        </w:rPr>
        <w:t>2. DO OBJETO E PREÇO MAXIMO:</w:t>
      </w:r>
    </w:p>
    <w:p w:rsidR="00034262" w:rsidRPr="00681802" w:rsidRDefault="008C3206" w:rsidP="00034262">
      <w:pPr>
        <w:spacing w:line="276" w:lineRule="auto"/>
        <w:jc w:val="both"/>
        <w:rPr>
          <w:rFonts w:ascii="Arial" w:hAnsi="Arial" w:cs="Arial"/>
          <w:color w:val="000000" w:themeColor="text1"/>
        </w:rPr>
      </w:pPr>
      <w:r w:rsidRPr="00681802">
        <w:rPr>
          <w:rFonts w:ascii="Arial" w:hAnsi="Arial" w:cs="Arial"/>
          <w:color w:val="000000" w:themeColor="text1"/>
        </w:rPr>
        <w:t xml:space="preserve">2.1 </w:t>
      </w:r>
      <w:r w:rsidR="00034262" w:rsidRPr="00681802">
        <w:rPr>
          <w:rFonts w:ascii="Arial" w:hAnsi="Arial" w:cs="Arial"/>
          <w:color w:val="000000" w:themeColor="text1"/>
        </w:rPr>
        <w:t>A presente licitação tem como objeto a escolha da proposta mais vantajosa, Registro de preços para eventuais e futuras aquisições de medicamentos, de distribuição na Farmácia Básica, para atendimento às necessidades da Secretaria Municipal de Saúde conforme condições, quantidades e exigências estabelecidas neste Edital e seus anexos.</w:t>
      </w:r>
    </w:p>
    <w:p w:rsidR="008C3206" w:rsidRPr="00681802" w:rsidRDefault="008C3206" w:rsidP="00034262">
      <w:pPr>
        <w:autoSpaceDE w:val="0"/>
        <w:autoSpaceDN w:val="0"/>
        <w:adjustRightInd w:val="0"/>
        <w:spacing w:line="276" w:lineRule="auto"/>
        <w:jc w:val="both"/>
        <w:rPr>
          <w:rFonts w:ascii="Arial" w:hAnsi="Arial" w:cs="Arial"/>
          <w:color w:val="000000" w:themeColor="text1"/>
        </w:rPr>
      </w:pPr>
      <w:r w:rsidRPr="00681802">
        <w:rPr>
          <w:rFonts w:ascii="Arial" w:hAnsi="Arial" w:cs="Arial"/>
          <w:color w:val="000000" w:themeColor="text1"/>
        </w:rPr>
        <w:t>2.2.</w:t>
      </w:r>
      <w:r w:rsidRPr="00681802">
        <w:rPr>
          <w:rFonts w:ascii="Arial" w:hAnsi="Arial" w:cs="Arial"/>
          <w:color w:val="000000" w:themeColor="text1"/>
        </w:rPr>
        <w:tab/>
        <w:t xml:space="preserve">A licitação será dividida em itens, conforme tabela constante do Termo de Referência, facultando-se ao licitante a participação em quantos itens </w:t>
      </w:r>
      <w:proofErr w:type="gramStart"/>
      <w:r w:rsidRPr="00681802">
        <w:rPr>
          <w:rFonts w:ascii="Arial" w:hAnsi="Arial" w:cs="Arial"/>
          <w:color w:val="000000" w:themeColor="text1"/>
        </w:rPr>
        <w:t>forem</w:t>
      </w:r>
      <w:proofErr w:type="gramEnd"/>
      <w:r w:rsidRPr="00681802">
        <w:rPr>
          <w:rFonts w:ascii="Arial" w:hAnsi="Arial" w:cs="Arial"/>
          <w:color w:val="000000" w:themeColor="text1"/>
        </w:rPr>
        <w:t xml:space="preserve"> de seu interesse.</w:t>
      </w:r>
    </w:p>
    <w:p w:rsidR="008C3206" w:rsidRPr="00681802" w:rsidRDefault="008C3206" w:rsidP="00034262">
      <w:pPr>
        <w:autoSpaceDE w:val="0"/>
        <w:autoSpaceDN w:val="0"/>
        <w:adjustRightInd w:val="0"/>
        <w:spacing w:line="276" w:lineRule="auto"/>
        <w:jc w:val="both"/>
        <w:rPr>
          <w:rFonts w:ascii="Arial" w:hAnsi="Arial" w:cs="Arial"/>
          <w:color w:val="000000" w:themeColor="text1"/>
        </w:rPr>
      </w:pPr>
      <w:r w:rsidRPr="00681802">
        <w:rPr>
          <w:rFonts w:ascii="Arial" w:hAnsi="Arial" w:cs="Arial"/>
          <w:color w:val="000000" w:themeColor="text1"/>
        </w:rPr>
        <w:t>2.3.</w:t>
      </w:r>
      <w:r w:rsidRPr="00681802">
        <w:rPr>
          <w:rFonts w:ascii="Arial" w:hAnsi="Arial" w:cs="Arial"/>
          <w:color w:val="000000" w:themeColor="text1"/>
        </w:rPr>
        <w:tab/>
        <w:t>O critério de julgamento adotado será o menor preço/maior desconto, observadas as exigências contidas neste Edital e seus Anexos quanto às especificações do objeto.</w:t>
      </w:r>
    </w:p>
    <w:p w:rsidR="008C3206" w:rsidRPr="00681802" w:rsidRDefault="00034262" w:rsidP="00034262">
      <w:pPr>
        <w:autoSpaceDE w:val="0"/>
        <w:autoSpaceDN w:val="0"/>
        <w:adjustRightInd w:val="0"/>
        <w:spacing w:line="276" w:lineRule="auto"/>
        <w:jc w:val="both"/>
        <w:rPr>
          <w:rFonts w:ascii="Arial" w:hAnsi="Arial" w:cs="Arial"/>
          <w:color w:val="000000" w:themeColor="text1"/>
        </w:rPr>
      </w:pPr>
      <w:r w:rsidRPr="00681802">
        <w:rPr>
          <w:rFonts w:ascii="Arial" w:hAnsi="Arial" w:cs="Arial"/>
          <w:color w:val="000000" w:themeColor="text1"/>
        </w:rPr>
        <w:t>2.4</w:t>
      </w:r>
      <w:r w:rsidR="008C3206" w:rsidRPr="00681802">
        <w:rPr>
          <w:rFonts w:ascii="Arial" w:hAnsi="Arial" w:cs="Arial"/>
          <w:color w:val="000000" w:themeColor="text1"/>
        </w:rPr>
        <w:t xml:space="preserve">. A licitação será realizada em grupo único, formados por </w:t>
      </w:r>
      <w:r w:rsidRPr="00681802">
        <w:rPr>
          <w:rFonts w:ascii="Arial" w:hAnsi="Arial" w:cs="Arial"/>
          <w:color w:val="000000" w:themeColor="text1"/>
        </w:rPr>
        <w:t>102</w:t>
      </w:r>
      <w:r w:rsidR="008C3206" w:rsidRPr="00681802">
        <w:rPr>
          <w:rFonts w:ascii="Arial" w:hAnsi="Arial" w:cs="Arial"/>
          <w:color w:val="000000" w:themeColor="text1"/>
        </w:rPr>
        <w:t xml:space="preserve"> itens, conforme tabela c</w:t>
      </w:r>
      <w:r w:rsidRPr="00681802">
        <w:rPr>
          <w:rFonts w:ascii="Arial" w:hAnsi="Arial" w:cs="Arial"/>
          <w:color w:val="000000" w:themeColor="text1"/>
        </w:rPr>
        <w:t>onstante no Termo de Referência.</w:t>
      </w:r>
    </w:p>
    <w:p w:rsidR="008C3206" w:rsidRPr="00AC24BF" w:rsidRDefault="00034262" w:rsidP="00034262">
      <w:pPr>
        <w:autoSpaceDE w:val="0"/>
        <w:autoSpaceDN w:val="0"/>
        <w:adjustRightInd w:val="0"/>
        <w:spacing w:line="276" w:lineRule="auto"/>
        <w:jc w:val="both"/>
        <w:rPr>
          <w:rFonts w:ascii="Arial" w:hAnsi="Arial" w:cs="Arial"/>
          <w:color w:val="000000" w:themeColor="text1"/>
        </w:rPr>
      </w:pPr>
      <w:r w:rsidRPr="00AC24BF">
        <w:rPr>
          <w:rFonts w:ascii="Arial" w:hAnsi="Arial" w:cs="Arial"/>
          <w:color w:val="000000" w:themeColor="text1"/>
        </w:rPr>
        <w:t>2.5</w:t>
      </w:r>
      <w:r w:rsidR="008C3206" w:rsidRPr="00AC24BF">
        <w:rPr>
          <w:rFonts w:ascii="Arial" w:hAnsi="Arial" w:cs="Arial"/>
          <w:color w:val="000000" w:themeColor="text1"/>
        </w:rPr>
        <w:t xml:space="preserve">. O objetivo desta licitação é selecionar dentre os participantes </w:t>
      </w:r>
      <w:r w:rsidR="0014412A" w:rsidRPr="00AC24BF">
        <w:rPr>
          <w:rFonts w:ascii="Arial" w:hAnsi="Arial" w:cs="Arial"/>
          <w:color w:val="000000" w:themeColor="text1"/>
          <w:u w:val="single"/>
        </w:rPr>
        <w:t xml:space="preserve">SEDIADOS EM TODO TERRITÓRIO NACIONAL, </w:t>
      </w:r>
      <w:r w:rsidR="008C3206" w:rsidRPr="00AC24BF">
        <w:rPr>
          <w:rFonts w:ascii="Arial" w:hAnsi="Arial" w:cs="Arial"/>
          <w:color w:val="000000" w:themeColor="text1"/>
        </w:rPr>
        <w:t xml:space="preserve">que </w:t>
      </w:r>
      <w:proofErr w:type="gramStart"/>
      <w:r w:rsidR="008C3206" w:rsidRPr="00AC24BF">
        <w:rPr>
          <w:rFonts w:ascii="Arial" w:hAnsi="Arial" w:cs="Arial"/>
          <w:color w:val="000000" w:themeColor="text1"/>
        </w:rPr>
        <w:t>apresentarem,</w:t>
      </w:r>
      <w:proofErr w:type="gramEnd"/>
      <w:r w:rsidR="008C3206" w:rsidRPr="00AC24BF">
        <w:rPr>
          <w:rFonts w:ascii="Arial" w:hAnsi="Arial" w:cs="Arial"/>
          <w:color w:val="000000" w:themeColor="text1"/>
        </w:rPr>
        <w:t xml:space="preserve"> a proposta considerada mais vantajosa, de acordo com os critérios estabelecidos no presente edital. </w:t>
      </w:r>
    </w:p>
    <w:p w:rsidR="008C3206" w:rsidRPr="00AC24BF" w:rsidRDefault="00034262" w:rsidP="00034262">
      <w:pPr>
        <w:autoSpaceDE w:val="0"/>
        <w:autoSpaceDN w:val="0"/>
        <w:adjustRightInd w:val="0"/>
        <w:spacing w:line="276" w:lineRule="auto"/>
        <w:jc w:val="both"/>
        <w:rPr>
          <w:rFonts w:ascii="Arial" w:hAnsi="Arial" w:cs="Arial"/>
          <w:color w:val="000000" w:themeColor="text1"/>
        </w:rPr>
      </w:pPr>
      <w:r w:rsidRPr="00AC24BF">
        <w:rPr>
          <w:rFonts w:ascii="Arial" w:hAnsi="Arial" w:cs="Arial"/>
          <w:color w:val="000000" w:themeColor="text1"/>
        </w:rPr>
        <w:lastRenderedPageBreak/>
        <w:t>2.6</w:t>
      </w:r>
      <w:r w:rsidR="008C3206" w:rsidRPr="00AC24BF">
        <w:rPr>
          <w:rFonts w:ascii="Arial" w:hAnsi="Arial" w:cs="Arial"/>
          <w:color w:val="000000" w:themeColor="text1"/>
        </w:rPr>
        <w:t>. Os valores máximos de cada item são os relacionados no termo de referência, sendo que o valor total global máximo para este certame é de R$ 144.342,50 (cento e quarenta e quatro mil e trezentos e quarenta e dois reais e cinquenta centavos).</w:t>
      </w:r>
    </w:p>
    <w:p w:rsidR="008C3206" w:rsidRPr="00AC24BF" w:rsidRDefault="00034262" w:rsidP="00034262">
      <w:pPr>
        <w:autoSpaceDE w:val="0"/>
        <w:autoSpaceDN w:val="0"/>
        <w:adjustRightInd w:val="0"/>
        <w:spacing w:line="276" w:lineRule="auto"/>
        <w:jc w:val="both"/>
        <w:rPr>
          <w:rFonts w:ascii="Arial" w:hAnsi="Arial" w:cs="Arial"/>
          <w:color w:val="000000" w:themeColor="text1"/>
        </w:rPr>
      </w:pPr>
      <w:r w:rsidRPr="00AC24BF">
        <w:rPr>
          <w:rFonts w:ascii="Arial" w:hAnsi="Arial" w:cs="Arial"/>
          <w:color w:val="000000" w:themeColor="text1"/>
        </w:rPr>
        <w:t>2.7</w:t>
      </w:r>
      <w:r w:rsidR="008C3206" w:rsidRPr="00AC24BF">
        <w:rPr>
          <w:rFonts w:ascii="Arial" w:hAnsi="Arial" w:cs="Arial"/>
          <w:color w:val="000000" w:themeColor="text1"/>
        </w:rPr>
        <w:t>. Será aplicado neste edital todos os benefícios previstos nas Leis Complementares 123/06 e 147/14, para o tratamento às Microempresas e Empresas de Pequeno Porte.</w:t>
      </w:r>
    </w:p>
    <w:p w:rsidR="008C3206" w:rsidRPr="00AC24BF" w:rsidRDefault="008C3206" w:rsidP="00034262">
      <w:pPr>
        <w:spacing w:line="276" w:lineRule="auto"/>
        <w:jc w:val="both"/>
        <w:rPr>
          <w:rFonts w:ascii="Arial" w:hAnsi="Arial" w:cs="Arial"/>
          <w:color w:val="000000" w:themeColor="text1"/>
        </w:rPr>
      </w:pPr>
    </w:p>
    <w:p w:rsidR="00AC24BF" w:rsidRPr="00AC24BF" w:rsidRDefault="004C3767" w:rsidP="00AC24BF">
      <w:pPr>
        <w:spacing w:line="276" w:lineRule="auto"/>
        <w:jc w:val="both"/>
        <w:rPr>
          <w:rFonts w:ascii="Arial" w:hAnsi="Arial" w:cs="Arial"/>
          <w:b/>
          <w:color w:val="000000" w:themeColor="text1"/>
        </w:rPr>
      </w:pPr>
      <w:r w:rsidRPr="00AC24BF">
        <w:rPr>
          <w:rFonts w:ascii="Arial" w:hAnsi="Arial" w:cs="Arial"/>
          <w:b/>
          <w:color w:val="000000" w:themeColor="text1"/>
        </w:rPr>
        <w:t xml:space="preserve">3. </w:t>
      </w:r>
      <w:r w:rsidR="00CA24FB" w:rsidRPr="00AC24BF">
        <w:rPr>
          <w:rFonts w:ascii="Arial" w:hAnsi="Arial" w:cs="Arial"/>
          <w:b/>
          <w:color w:val="000000" w:themeColor="text1"/>
        </w:rPr>
        <w:t>DOS RECURSOS ORÇAMENTÁRIOS</w:t>
      </w:r>
      <w:r w:rsidR="00BA4B73" w:rsidRPr="00AC24BF">
        <w:rPr>
          <w:rFonts w:ascii="Arial" w:hAnsi="Arial" w:cs="Arial"/>
          <w:b/>
          <w:color w:val="000000" w:themeColor="text1"/>
        </w:rPr>
        <w:t>:</w:t>
      </w:r>
    </w:p>
    <w:p w:rsidR="0086369F" w:rsidRDefault="004C3767" w:rsidP="00AC24BF">
      <w:pPr>
        <w:spacing w:line="276" w:lineRule="auto"/>
        <w:jc w:val="both"/>
        <w:rPr>
          <w:rFonts w:ascii="Arial" w:hAnsi="Arial" w:cs="Arial"/>
          <w:b/>
          <w:color w:val="000000" w:themeColor="text1"/>
        </w:rPr>
      </w:pPr>
      <w:r w:rsidRPr="00AC24BF">
        <w:rPr>
          <w:rFonts w:ascii="Arial" w:hAnsi="Arial" w:cs="Arial"/>
          <w:color w:val="000000" w:themeColor="text1"/>
          <w:lang w:eastAsia="en-US"/>
        </w:rPr>
        <w:t xml:space="preserve">3.1. As despesas para atender a esta licitação estão programadas em dotação orçamentária, e encontra-se, em anexo ao processo </w:t>
      </w:r>
      <w:proofErr w:type="gramStart"/>
      <w:r w:rsidRPr="00AC24BF">
        <w:rPr>
          <w:rFonts w:ascii="Arial" w:hAnsi="Arial" w:cs="Arial"/>
          <w:color w:val="000000" w:themeColor="text1"/>
          <w:lang w:eastAsia="en-US"/>
        </w:rPr>
        <w:t>licitatório e estabelecida no Termo de Referência</w:t>
      </w:r>
      <w:proofErr w:type="gramEnd"/>
      <w:r w:rsidRPr="00AC24BF">
        <w:rPr>
          <w:rFonts w:ascii="Arial" w:hAnsi="Arial" w:cs="Arial"/>
          <w:color w:val="000000" w:themeColor="text1"/>
          <w:lang w:eastAsia="en-US"/>
        </w:rPr>
        <w:t>.</w:t>
      </w:r>
    </w:p>
    <w:p w:rsidR="00AC24BF" w:rsidRPr="00AC24BF" w:rsidRDefault="00AC24BF" w:rsidP="00AC24BF">
      <w:pPr>
        <w:spacing w:line="276" w:lineRule="auto"/>
        <w:jc w:val="both"/>
        <w:rPr>
          <w:rFonts w:ascii="Arial" w:hAnsi="Arial" w:cs="Arial"/>
          <w:b/>
          <w:color w:val="000000" w:themeColor="text1"/>
        </w:rPr>
      </w:pPr>
    </w:p>
    <w:p w:rsidR="0086369F" w:rsidRPr="00AC24BF" w:rsidRDefault="0086369F" w:rsidP="0086369F">
      <w:pPr>
        <w:pStyle w:val="Recuodecorpodetexto"/>
        <w:spacing w:after="0" w:line="276" w:lineRule="auto"/>
        <w:ind w:left="0"/>
        <w:jc w:val="both"/>
        <w:rPr>
          <w:rFonts w:ascii="Arial" w:hAnsi="Arial" w:cs="Arial"/>
          <w:b/>
          <w:color w:val="000000" w:themeColor="text1"/>
        </w:rPr>
      </w:pPr>
      <w:r w:rsidRPr="00AC24BF">
        <w:rPr>
          <w:rFonts w:ascii="Arial" w:hAnsi="Arial" w:cs="Arial"/>
          <w:b/>
          <w:color w:val="000000" w:themeColor="text1"/>
        </w:rPr>
        <w:t>4.  DAS CONDIÇÕES DE PARTICIPAÇÃO:</w:t>
      </w:r>
    </w:p>
    <w:p w:rsidR="009E4998" w:rsidRPr="00AC24BF" w:rsidRDefault="0086369F" w:rsidP="00A10187">
      <w:pPr>
        <w:widowControl w:val="0"/>
        <w:autoSpaceDE w:val="0"/>
        <w:autoSpaceDN w:val="0"/>
        <w:adjustRightInd w:val="0"/>
        <w:spacing w:line="276" w:lineRule="auto"/>
        <w:jc w:val="both"/>
        <w:rPr>
          <w:rFonts w:ascii="Arial" w:hAnsi="Arial" w:cs="Arial"/>
          <w:b/>
          <w:color w:val="000000" w:themeColor="text1"/>
          <w:u w:val="single"/>
        </w:rPr>
      </w:pPr>
      <w:r w:rsidRPr="00AC24BF">
        <w:rPr>
          <w:rFonts w:ascii="Arial" w:hAnsi="Arial" w:cs="Arial"/>
          <w:color w:val="000000" w:themeColor="text1"/>
        </w:rPr>
        <w:t>4.1. Respeitadas as demais condições legais,</w:t>
      </w:r>
      <w:r w:rsidRPr="00AC24BF">
        <w:rPr>
          <w:rFonts w:ascii="Arial" w:hAnsi="Arial" w:cs="Arial"/>
          <w:b/>
          <w:color w:val="000000" w:themeColor="text1"/>
        </w:rPr>
        <w:t xml:space="preserve"> </w:t>
      </w:r>
      <w:r w:rsidRPr="00AC24BF">
        <w:rPr>
          <w:rFonts w:ascii="Arial" w:hAnsi="Arial" w:cs="Arial"/>
          <w:color w:val="000000" w:themeColor="text1"/>
          <w:u w:val="single"/>
        </w:rPr>
        <w:t>poderão participar deste certame,</w:t>
      </w:r>
      <w:r w:rsidR="00AC24BF" w:rsidRPr="00AC24BF">
        <w:rPr>
          <w:rFonts w:ascii="Arial" w:hAnsi="Arial" w:cs="Arial"/>
          <w:b/>
          <w:color w:val="000000" w:themeColor="text1"/>
          <w:u w:val="single"/>
        </w:rPr>
        <w:t xml:space="preserve"> </w:t>
      </w:r>
      <w:r w:rsidRPr="00AC24BF">
        <w:rPr>
          <w:rFonts w:ascii="Arial" w:hAnsi="Arial" w:cs="Arial"/>
          <w:b/>
          <w:color w:val="000000" w:themeColor="text1"/>
          <w:u w:val="single"/>
        </w:rPr>
        <w:t>EXCLUSIVAMENTE as MICROEMPRESAS E EMPRESAS DE PEQUENO PORTE, assim entendidas e abrangidas pelas Leis Complementares 123/2006 e 147/2014</w:t>
      </w:r>
      <w:r w:rsidRPr="00AC24BF">
        <w:rPr>
          <w:rFonts w:ascii="Arial" w:hAnsi="Arial" w:cs="Arial"/>
          <w:color w:val="000000" w:themeColor="text1"/>
        </w:rPr>
        <w:t>,</w:t>
      </w:r>
      <w:r w:rsidR="00AC24BF" w:rsidRPr="00AC24BF">
        <w:rPr>
          <w:rFonts w:ascii="Arial" w:hAnsi="Arial" w:cs="Arial"/>
          <w:color w:val="000000" w:themeColor="text1"/>
        </w:rPr>
        <w:t xml:space="preserve"> </w:t>
      </w:r>
      <w:r w:rsidRPr="00AC24BF">
        <w:rPr>
          <w:rFonts w:ascii="Arial" w:hAnsi="Arial" w:cs="Arial"/>
          <w:b/>
          <w:color w:val="000000" w:themeColor="text1"/>
          <w:u w:val="single"/>
        </w:rPr>
        <w:t>estabelecidas no âmbito do território nacional</w:t>
      </w:r>
      <w:r w:rsidRPr="00AC24BF">
        <w:rPr>
          <w:rFonts w:ascii="Arial" w:hAnsi="Arial" w:cs="Arial"/>
          <w:b/>
          <w:color w:val="000000" w:themeColor="text1"/>
        </w:rPr>
        <w:t xml:space="preserve">, </w:t>
      </w:r>
      <w:r w:rsidRPr="00AC24BF">
        <w:rPr>
          <w:rFonts w:ascii="Arial" w:hAnsi="Arial" w:cs="Arial"/>
          <w:b/>
          <w:color w:val="000000" w:themeColor="text1"/>
          <w:u w:val="single"/>
        </w:rPr>
        <w:t>entendidas pela Lei 1.200/2021, e, assim entendidas e abrangidas pelas Leis Complementares 123/2006 e 147/2014</w:t>
      </w:r>
      <w:r w:rsidRPr="00AC24BF">
        <w:rPr>
          <w:rFonts w:ascii="Arial" w:hAnsi="Arial" w:cs="Arial"/>
          <w:color w:val="000000" w:themeColor="text1"/>
        </w:rPr>
        <w:t>, legalmente constituídas no país, e cujo ramo de atividade seja compatível com o objeto da licitação atendendo as condições deste instrumento convocatório e de seus anexos;</w:t>
      </w:r>
      <w:r w:rsidR="009E4998" w:rsidRPr="00AC24BF">
        <w:rPr>
          <w:rFonts w:ascii="Arial" w:hAnsi="Arial" w:cs="Arial"/>
          <w:color w:val="000000" w:themeColor="text1"/>
        </w:rPr>
        <w:t xml:space="preserve">                                             </w:t>
      </w:r>
    </w:p>
    <w:p w:rsidR="009E4998" w:rsidRPr="00AC24BF" w:rsidRDefault="00600015" w:rsidP="00C20276">
      <w:pPr>
        <w:spacing w:line="276" w:lineRule="auto"/>
        <w:jc w:val="both"/>
        <w:rPr>
          <w:rFonts w:ascii="Arial" w:hAnsi="Arial" w:cs="Arial"/>
        </w:rPr>
      </w:pPr>
      <w:r w:rsidRPr="00AC24BF">
        <w:rPr>
          <w:rFonts w:ascii="Arial" w:hAnsi="Arial" w:cs="Arial"/>
        </w:rPr>
        <w:t>4</w:t>
      </w:r>
      <w:r w:rsidR="009E4998" w:rsidRPr="00AC24BF">
        <w:rPr>
          <w:rFonts w:ascii="Arial" w:hAnsi="Arial" w:cs="Arial"/>
        </w:rPr>
        <w:t>.</w:t>
      </w:r>
      <w:r w:rsidR="008937D4" w:rsidRPr="00AC24BF">
        <w:rPr>
          <w:rFonts w:ascii="Arial" w:hAnsi="Arial" w:cs="Arial"/>
        </w:rPr>
        <w:t>3</w:t>
      </w:r>
      <w:r w:rsidR="005E411D" w:rsidRPr="00AC24BF">
        <w:rPr>
          <w:rFonts w:ascii="Arial" w:hAnsi="Arial" w:cs="Arial"/>
        </w:rPr>
        <w:t xml:space="preserve">. </w:t>
      </w:r>
      <w:r w:rsidR="009E4998" w:rsidRPr="00AC24BF">
        <w:rPr>
          <w:rFonts w:ascii="Arial" w:hAnsi="Arial" w:cs="Arial"/>
        </w:rPr>
        <w:t>Poderão participar deste Pregão Eletrônico as empresas que apresentarem toda a documentação por ela exigida para respectivo cadastramento junto à Bolsa de Licitações e Leilões.</w:t>
      </w:r>
    </w:p>
    <w:p w:rsidR="009E4998" w:rsidRPr="00AC24BF" w:rsidRDefault="00600015" w:rsidP="00C20276">
      <w:pPr>
        <w:spacing w:line="276" w:lineRule="auto"/>
        <w:jc w:val="both"/>
        <w:rPr>
          <w:rFonts w:ascii="Arial" w:hAnsi="Arial" w:cs="Arial"/>
        </w:rPr>
      </w:pPr>
      <w:r w:rsidRPr="00AC24BF">
        <w:rPr>
          <w:rFonts w:ascii="Arial" w:hAnsi="Arial" w:cs="Arial"/>
        </w:rPr>
        <w:t>4</w:t>
      </w:r>
      <w:r w:rsidR="009E4998" w:rsidRPr="00AC24BF">
        <w:rPr>
          <w:rFonts w:ascii="Arial" w:hAnsi="Arial" w:cs="Arial"/>
        </w:rPr>
        <w:t>.</w:t>
      </w:r>
      <w:r w:rsidR="008937D4" w:rsidRPr="00AC24BF">
        <w:rPr>
          <w:rFonts w:ascii="Arial" w:hAnsi="Arial" w:cs="Arial"/>
        </w:rPr>
        <w:t>4</w:t>
      </w:r>
      <w:r w:rsidR="005E411D" w:rsidRPr="00AC24BF">
        <w:rPr>
          <w:rFonts w:ascii="Arial" w:hAnsi="Arial" w:cs="Arial"/>
        </w:rPr>
        <w:t xml:space="preserve">. </w:t>
      </w:r>
      <w:r w:rsidR="009E4998" w:rsidRPr="00AC24BF">
        <w:rPr>
          <w:rFonts w:ascii="Arial" w:hAnsi="Arial" w:cs="Arial"/>
        </w:rPr>
        <w:t>É vedada a participação de empresa em forma de consórcios ou grupos de empresas.</w:t>
      </w:r>
    </w:p>
    <w:p w:rsidR="009E4998" w:rsidRPr="00AC24BF" w:rsidRDefault="00600015" w:rsidP="00C20276">
      <w:pPr>
        <w:spacing w:line="276" w:lineRule="auto"/>
        <w:jc w:val="both"/>
        <w:rPr>
          <w:rFonts w:ascii="Arial" w:hAnsi="Arial" w:cs="Arial"/>
        </w:rPr>
      </w:pPr>
      <w:r w:rsidRPr="00AC24BF">
        <w:rPr>
          <w:rFonts w:ascii="Arial" w:hAnsi="Arial" w:cs="Arial"/>
        </w:rPr>
        <w:t>4</w:t>
      </w:r>
      <w:r w:rsidR="009E4998" w:rsidRPr="00AC24BF">
        <w:rPr>
          <w:rFonts w:ascii="Arial" w:hAnsi="Arial" w:cs="Arial"/>
        </w:rPr>
        <w:t>.</w:t>
      </w:r>
      <w:r w:rsidR="008937D4" w:rsidRPr="00AC24BF">
        <w:rPr>
          <w:rFonts w:ascii="Arial" w:hAnsi="Arial" w:cs="Arial"/>
        </w:rPr>
        <w:t>5</w:t>
      </w:r>
      <w:r w:rsidR="005E411D" w:rsidRPr="00AC24BF">
        <w:rPr>
          <w:rFonts w:ascii="Arial" w:hAnsi="Arial" w:cs="Arial"/>
        </w:rPr>
        <w:t xml:space="preserve">. </w:t>
      </w:r>
      <w:r w:rsidR="009E4998" w:rsidRPr="00AC24BF">
        <w:rPr>
          <w:rFonts w:ascii="Arial" w:hAnsi="Arial" w:cs="Arial"/>
        </w:rPr>
        <w:t xml:space="preserve">Não poderá participar da licitação a empresa que estiver </w:t>
      </w:r>
      <w:proofErr w:type="gramStart"/>
      <w:r w:rsidR="009E4998" w:rsidRPr="00AC24BF">
        <w:rPr>
          <w:rFonts w:ascii="Arial" w:hAnsi="Arial" w:cs="Arial"/>
        </w:rPr>
        <w:t>sob falência</w:t>
      </w:r>
      <w:proofErr w:type="gramEnd"/>
      <w:r w:rsidR="009E4998" w:rsidRPr="00AC24BF">
        <w:rPr>
          <w:rFonts w:ascii="Arial" w:hAnsi="Arial" w:cs="Arial"/>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9E4998" w:rsidRPr="00AC24BF" w:rsidRDefault="00600015" w:rsidP="00C20276">
      <w:pPr>
        <w:spacing w:line="276" w:lineRule="auto"/>
        <w:jc w:val="both"/>
        <w:rPr>
          <w:rFonts w:ascii="Arial" w:hAnsi="Arial" w:cs="Arial"/>
        </w:rPr>
      </w:pPr>
      <w:r w:rsidRPr="00AC24BF">
        <w:rPr>
          <w:rFonts w:ascii="Arial" w:hAnsi="Arial" w:cs="Arial"/>
        </w:rPr>
        <w:t>4</w:t>
      </w:r>
      <w:r w:rsidR="009E4998" w:rsidRPr="00AC24BF">
        <w:rPr>
          <w:rFonts w:ascii="Arial" w:hAnsi="Arial" w:cs="Arial"/>
        </w:rPr>
        <w:t>.</w:t>
      </w:r>
      <w:r w:rsidR="008937D4" w:rsidRPr="00AC24BF">
        <w:rPr>
          <w:rFonts w:ascii="Arial" w:hAnsi="Arial" w:cs="Arial"/>
        </w:rPr>
        <w:t>6</w:t>
      </w:r>
      <w:r w:rsidR="005E411D" w:rsidRPr="00AC24BF">
        <w:rPr>
          <w:rFonts w:ascii="Arial" w:hAnsi="Arial" w:cs="Arial"/>
        </w:rPr>
        <w:t xml:space="preserve">. </w:t>
      </w:r>
      <w:r w:rsidR="009E4998" w:rsidRPr="00AC24BF">
        <w:rPr>
          <w:rFonts w:ascii="Arial" w:hAnsi="Arial" w:cs="Arial"/>
        </w:rPr>
        <w:t xml:space="preserve">O licitante deverá estar credenciado, de forma direta ou através de empresas associadas à Bolsa de Licitações do Brasil, até no mínimo uma hora antes do horário fixado no edital para o recebimento das propostas. </w:t>
      </w:r>
    </w:p>
    <w:p w:rsidR="009E4998" w:rsidRPr="00AC24BF" w:rsidRDefault="00600015" w:rsidP="00C20276">
      <w:pPr>
        <w:spacing w:line="276" w:lineRule="auto"/>
        <w:jc w:val="both"/>
        <w:rPr>
          <w:rFonts w:ascii="Arial" w:hAnsi="Arial" w:cs="Arial"/>
        </w:rPr>
      </w:pPr>
      <w:r w:rsidRPr="00AC24BF">
        <w:rPr>
          <w:rFonts w:ascii="Arial" w:hAnsi="Arial" w:cs="Arial"/>
        </w:rPr>
        <w:t>4</w:t>
      </w:r>
      <w:r w:rsidR="009E4998" w:rsidRPr="00AC24BF">
        <w:rPr>
          <w:rFonts w:ascii="Arial" w:hAnsi="Arial" w:cs="Arial"/>
        </w:rPr>
        <w:t>.</w:t>
      </w:r>
      <w:r w:rsidR="008937D4" w:rsidRPr="00AC24BF">
        <w:rPr>
          <w:rFonts w:ascii="Arial" w:hAnsi="Arial" w:cs="Arial"/>
        </w:rPr>
        <w:t>7</w:t>
      </w:r>
      <w:r w:rsidR="005E411D" w:rsidRPr="00AC24BF">
        <w:rPr>
          <w:rFonts w:ascii="Arial" w:hAnsi="Arial" w:cs="Arial"/>
        </w:rPr>
        <w:t xml:space="preserve">. </w:t>
      </w:r>
      <w:r w:rsidR="009E4998" w:rsidRPr="00AC24BF">
        <w:rPr>
          <w:rFonts w:ascii="Arial" w:hAnsi="Arial" w:cs="Arial"/>
        </w:rPr>
        <w:t>O cadastramento do licitante deverá ser requerido acompanhado dos seguintes documentos:</w:t>
      </w:r>
    </w:p>
    <w:p w:rsidR="009E4998" w:rsidRPr="00AC24BF" w:rsidRDefault="009E4998" w:rsidP="00C20276">
      <w:pPr>
        <w:spacing w:line="276" w:lineRule="auto"/>
        <w:jc w:val="both"/>
        <w:rPr>
          <w:rFonts w:ascii="Arial" w:hAnsi="Arial" w:cs="Arial"/>
        </w:rPr>
      </w:pPr>
      <w:r w:rsidRPr="00AC24BF">
        <w:rPr>
          <w:rFonts w:ascii="Arial" w:hAnsi="Arial" w:cs="Arial"/>
        </w:rPr>
        <w:t xml:space="preserve">a) Instrumento particular de mandato outorgando </w:t>
      </w:r>
      <w:proofErr w:type="gramStart"/>
      <w:r w:rsidRPr="00AC24BF">
        <w:rPr>
          <w:rFonts w:ascii="Arial" w:hAnsi="Arial" w:cs="Arial"/>
        </w:rPr>
        <w:t>à</w:t>
      </w:r>
      <w:proofErr w:type="gramEnd"/>
      <w:r w:rsidRPr="00AC24BF">
        <w:rPr>
          <w:rFonts w:ascii="Arial" w:hAnsi="Arial" w:cs="Arial"/>
        </w:rPr>
        <w:t xml:space="preserve"> operador devidamente credenciado junto à Bolsa, poderes específicos de sua representação no pregão, conforme modelo fornecido pela Bolsa de Licitações do </w:t>
      </w:r>
      <w:proofErr w:type="spellStart"/>
      <w:r w:rsidRPr="00AC24BF">
        <w:rPr>
          <w:rFonts w:ascii="Arial" w:hAnsi="Arial" w:cs="Arial"/>
        </w:rPr>
        <w:t>Brasi</w:t>
      </w:r>
      <w:proofErr w:type="spellEnd"/>
      <w:r w:rsidR="00AA1232" w:rsidRPr="00AC24BF">
        <w:rPr>
          <w:rFonts w:ascii="Arial" w:hAnsi="Arial" w:cs="Arial"/>
        </w:rPr>
        <w:t xml:space="preserve"> </w:t>
      </w:r>
      <w:r w:rsidRPr="00AC24BF">
        <w:rPr>
          <w:rFonts w:ascii="Arial" w:hAnsi="Arial" w:cs="Arial"/>
          <w:color w:val="000000" w:themeColor="text1"/>
          <w:highlight w:val="green"/>
        </w:rPr>
        <w:t>(ANEXO 04)</w:t>
      </w:r>
    </w:p>
    <w:p w:rsidR="009E4998" w:rsidRPr="00AC24BF" w:rsidRDefault="009E4998" w:rsidP="00C20276">
      <w:pPr>
        <w:spacing w:line="276" w:lineRule="auto"/>
        <w:jc w:val="both"/>
        <w:rPr>
          <w:rFonts w:ascii="Arial" w:hAnsi="Arial" w:cs="Arial"/>
        </w:rPr>
      </w:pPr>
      <w:r w:rsidRPr="00AC24BF">
        <w:rPr>
          <w:rFonts w:ascii="Arial" w:hAnsi="Arial" w:cs="Arial"/>
        </w:rPr>
        <w:lastRenderedPageBreak/>
        <w:t>b) Declaração de seu pleno conhecimento, de aceitação e de atendiment</w:t>
      </w:r>
      <w:r w:rsidR="00D312C4" w:rsidRPr="00AC24BF">
        <w:rPr>
          <w:rFonts w:ascii="Arial" w:hAnsi="Arial" w:cs="Arial"/>
        </w:rPr>
        <w:t>o às exigências de habilitação</w:t>
      </w:r>
      <w:proofErr w:type="gramStart"/>
      <w:r w:rsidR="00D312C4" w:rsidRPr="00AC24BF">
        <w:rPr>
          <w:rFonts w:ascii="Arial" w:hAnsi="Arial" w:cs="Arial"/>
        </w:rPr>
        <w:t xml:space="preserve"> </w:t>
      </w:r>
      <w:r w:rsidRPr="00AC24BF">
        <w:rPr>
          <w:rFonts w:ascii="Arial" w:hAnsi="Arial" w:cs="Arial"/>
        </w:rPr>
        <w:t xml:space="preserve"> </w:t>
      </w:r>
      <w:proofErr w:type="gramEnd"/>
      <w:r w:rsidRPr="00AC24BF">
        <w:rPr>
          <w:rFonts w:ascii="Arial" w:hAnsi="Arial" w:cs="Arial"/>
        </w:rPr>
        <w:t xml:space="preserve">previstas no Edital, conforme modelo fornecido pela Bolsa de Licitações do Brasil </w:t>
      </w:r>
      <w:r w:rsidRPr="00AC24BF">
        <w:rPr>
          <w:rFonts w:ascii="Arial" w:hAnsi="Arial" w:cs="Arial"/>
          <w:color w:val="000000" w:themeColor="text1"/>
          <w:highlight w:val="green"/>
        </w:rPr>
        <w:t>(ANEXO 04)</w:t>
      </w:r>
      <w:r w:rsidRPr="00AC24BF">
        <w:rPr>
          <w:rFonts w:ascii="Arial" w:hAnsi="Arial" w:cs="Arial"/>
          <w:color w:val="000000" w:themeColor="text1"/>
        </w:rPr>
        <w:t xml:space="preserve"> </w:t>
      </w:r>
      <w:r w:rsidRPr="00AC24BF">
        <w:rPr>
          <w:rFonts w:ascii="Arial" w:hAnsi="Arial" w:cs="Arial"/>
        </w:rPr>
        <w:t xml:space="preserve">e </w:t>
      </w:r>
    </w:p>
    <w:p w:rsidR="009E4998" w:rsidRPr="00AC24BF" w:rsidRDefault="009E4998" w:rsidP="00C20276">
      <w:pPr>
        <w:spacing w:line="276" w:lineRule="auto"/>
        <w:jc w:val="both"/>
        <w:rPr>
          <w:rFonts w:ascii="Arial" w:hAnsi="Arial" w:cs="Arial"/>
        </w:rPr>
      </w:pPr>
      <w:r w:rsidRPr="00AC24BF">
        <w:rPr>
          <w:rFonts w:ascii="Arial" w:hAnsi="Arial" w:cs="Arial"/>
        </w:rPr>
        <w:t>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rsidR="009E4998" w:rsidRPr="00AC24BF" w:rsidRDefault="009E4998" w:rsidP="00C20276">
      <w:pPr>
        <w:spacing w:line="276" w:lineRule="auto"/>
        <w:jc w:val="both"/>
        <w:rPr>
          <w:rFonts w:ascii="Arial" w:hAnsi="Arial" w:cs="Arial"/>
        </w:rPr>
      </w:pPr>
      <w:r w:rsidRPr="00AC24BF">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rsidR="009E4998" w:rsidRDefault="00600015" w:rsidP="00C20276">
      <w:pPr>
        <w:spacing w:line="276" w:lineRule="auto"/>
        <w:jc w:val="both"/>
        <w:rPr>
          <w:rFonts w:ascii="Arial" w:hAnsi="Arial" w:cs="Arial"/>
        </w:rPr>
      </w:pPr>
      <w:r w:rsidRPr="00AC24BF">
        <w:rPr>
          <w:rFonts w:ascii="Arial" w:hAnsi="Arial" w:cs="Arial"/>
        </w:rPr>
        <w:t>4</w:t>
      </w:r>
      <w:r w:rsidR="009E4998" w:rsidRPr="00AC24BF">
        <w:rPr>
          <w:rFonts w:ascii="Arial" w:hAnsi="Arial" w:cs="Arial"/>
        </w:rPr>
        <w:t>.</w:t>
      </w:r>
      <w:r w:rsidR="008937D4" w:rsidRPr="00AC24BF">
        <w:rPr>
          <w:rFonts w:ascii="Arial" w:hAnsi="Arial" w:cs="Arial"/>
        </w:rPr>
        <w:t>8</w:t>
      </w:r>
      <w:r w:rsidR="007E7B2F" w:rsidRPr="00AC24BF">
        <w:rPr>
          <w:rFonts w:ascii="Arial" w:hAnsi="Arial" w:cs="Arial"/>
        </w:rPr>
        <w:t xml:space="preserve">. </w:t>
      </w:r>
      <w:r w:rsidR="009E4998" w:rsidRPr="00AC24BF">
        <w:rPr>
          <w:rFonts w:ascii="Arial" w:hAnsi="Arial" w:cs="Arial"/>
        </w:rPr>
        <w:t xml:space="preserve">A microempresa ou empresa de pequeno porte, além da apresentação da declaração constante no </w:t>
      </w:r>
      <w:proofErr w:type="gramStart"/>
      <w:r w:rsidR="009E4998" w:rsidRPr="00AC24BF">
        <w:rPr>
          <w:rFonts w:ascii="Arial" w:hAnsi="Arial" w:cs="Arial"/>
          <w:color w:val="000000" w:themeColor="text1"/>
        </w:rPr>
        <w:t>Anexo 09</w:t>
      </w:r>
      <w:proofErr w:type="gramEnd"/>
      <w:r w:rsidR="009E4998" w:rsidRPr="00AC24BF">
        <w:rPr>
          <w:rFonts w:ascii="Arial" w:hAnsi="Arial" w:cs="Arial"/>
          <w:color w:val="FFFF00"/>
        </w:rPr>
        <w:t xml:space="preserve"> </w:t>
      </w:r>
      <w:r w:rsidR="009E4998" w:rsidRPr="00AC24BF">
        <w:rPr>
          <w:rFonts w:ascii="Arial" w:hAnsi="Arial" w:cs="Arial"/>
        </w:rPr>
        <w:t xml:space="preserve">para fins de habilitação, deverá, quando do cadastramento da proposta inicial de preço a ser digitado no sistema, </w:t>
      </w:r>
      <w:r w:rsidR="00572304" w:rsidRPr="00AC24BF">
        <w:rPr>
          <w:rFonts w:ascii="Arial" w:hAnsi="Arial" w:cs="Arial"/>
        </w:rPr>
        <w:t xml:space="preserve">verificar nos dados cadastrais se assinalou o regime ME/EPP no sistema conforme </w:t>
      </w:r>
      <w:r w:rsidR="009E4998" w:rsidRPr="00AC24BF">
        <w:rPr>
          <w:rFonts w:ascii="Arial" w:hAnsi="Arial" w:cs="Arial"/>
        </w:rPr>
        <w:t>o seu regime de tributação para fazer valer o direito de prioridade do desempate. Art. 44 e 45 da LC 123/2006.</w:t>
      </w:r>
    </w:p>
    <w:p w:rsidR="000C6150" w:rsidRPr="0049073A" w:rsidRDefault="000C6150" w:rsidP="00F408DD">
      <w:pPr>
        <w:spacing w:line="276" w:lineRule="auto"/>
        <w:jc w:val="both"/>
        <w:rPr>
          <w:rFonts w:ascii="Arial" w:hAnsi="Arial" w:cs="Arial"/>
        </w:rPr>
      </w:pPr>
    </w:p>
    <w:p w:rsidR="00A70E7E" w:rsidRPr="00AC24BF" w:rsidRDefault="00096854" w:rsidP="00332C52">
      <w:pPr>
        <w:spacing w:line="276" w:lineRule="auto"/>
        <w:jc w:val="both"/>
        <w:rPr>
          <w:rFonts w:ascii="Arial" w:hAnsi="Arial" w:cs="Arial"/>
          <w:b/>
        </w:rPr>
      </w:pPr>
      <w:r w:rsidRPr="00AC24BF">
        <w:rPr>
          <w:rFonts w:ascii="Arial" w:hAnsi="Arial" w:cs="Arial"/>
          <w:b/>
        </w:rPr>
        <w:t xml:space="preserve">5. </w:t>
      </w:r>
      <w:r w:rsidR="00A70E7E" w:rsidRPr="00AC24BF">
        <w:rPr>
          <w:rFonts w:ascii="Arial" w:hAnsi="Arial" w:cs="Arial"/>
          <w:b/>
        </w:rPr>
        <w:t>REGULAMENTO OPERACIONAL DO CERTAME:</w:t>
      </w:r>
    </w:p>
    <w:p w:rsidR="00A70E7E" w:rsidRPr="00AC24BF" w:rsidRDefault="00A70E7E" w:rsidP="00332C52">
      <w:pPr>
        <w:spacing w:line="276" w:lineRule="auto"/>
        <w:jc w:val="both"/>
        <w:rPr>
          <w:rFonts w:ascii="Arial" w:hAnsi="Arial" w:cs="Arial"/>
        </w:rPr>
      </w:pPr>
      <w:r w:rsidRPr="00AC24BF">
        <w:rPr>
          <w:rFonts w:ascii="Arial" w:hAnsi="Arial" w:cs="Arial"/>
        </w:rPr>
        <w:t>5.1. O certame será conduzido pelo Pregoeiro, com o auxílio da equipe de apoio, que terá, em especial, as seguintes atribuições:</w:t>
      </w:r>
    </w:p>
    <w:p w:rsidR="00A70E7E" w:rsidRPr="00AC24BF" w:rsidRDefault="00A70E7E" w:rsidP="00332C52">
      <w:pPr>
        <w:spacing w:line="276" w:lineRule="auto"/>
        <w:jc w:val="both"/>
        <w:rPr>
          <w:rFonts w:ascii="Arial" w:hAnsi="Arial" w:cs="Arial"/>
        </w:rPr>
      </w:pPr>
      <w:r w:rsidRPr="00AC24BF">
        <w:rPr>
          <w:rFonts w:ascii="Arial" w:hAnsi="Arial" w:cs="Arial"/>
        </w:rPr>
        <w:t>a) acompanhar os trabalhos da equipe de apoio;</w:t>
      </w:r>
    </w:p>
    <w:p w:rsidR="00A70E7E" w:rsidRPr="00AC24BF" w:rsidRDefault="00A70E7E" w:rsidP="00332C52">
      <w:pPr>
        <w:spacing w:line="276" w:lineRule="auto"/>
        <w:jc w:val="both"/>
        <w:rPr>
          <w:rFonts w:ascii="Arial" w:hAnsi="Arial" w:cs="Arial"/>
        </w:rPr>
      </w:pPr>
      <w:r w:rsidRPr="00AC24BF">
        <w:rPr>
          <w:rFonts w:ascii="Arial" w:hAnsi="Arial" w:cs="Arial"/>
        </w:rPr>
        <w:t>b) responder as questões formuladas pelos fornecedores, relativas ao certame;</w:t>
      </w:r>
    </w:p>
    <w:p w:rsidR="00A70E7E" w:rsidRPr="00AC24BF" w:rsidRDefault="00A70E7E" w:rsidP="00332C52">
      <w:pPr>
        <w:spacing w:line="276" w:lineRule="auto"/>
        <w:jc w:val="both"/>
        <w:rPr>
          <w:rFonts w:ascii="Arial" w:hAnsi="Arial" w:cs="Arial"/>
        </w:rPr>
      </w:pPr>
      <w:r w:rsidRPr="00AC24BF">
        <w:rPr>
          <w:rFonts w:ascii="Arial" w:hAnsi="Arial" w:cs="Arial"/>
        </w:rPr>
        <w:t>c) abrir as propostas de preços;</w:t>
      </w:r>
    </w:p>
    <w:p w:rsidR="00A70E7E" w:rsidRPr="00AC24BF" w:rsidRDefault="00A70E7E" w:rsidP="00332C52">
      <w:pPr>
        <w:spacing w:line="276" w:lineRule="auto"/>
        <w:jc w:val="both"/>
        <w:rPr>
          <w:rFonts w:ascii="Arial" w:hAnsi="Arial" w:cs="Arial"/>
        </w:rPr>
      </w:pPr>
      <w:r w:rsidRPr="00AC24BF">
        <w:rPr>
          <w:rFonts w:ascii="Arial" w:hAnsi="Arial" w:cs="Arial"/>
        </w:rPr>
        <w:t>d) analisar a aceitabilidade das propostas;</w:t>
      </w:r>
    </w:p>
    <w:p w:rsidR="00A70E7E" w:rsidRPr="00AC24BF" w:rsidRDefault="00A70E7E" w:rsidP="00332C52">
      <w:pPr>
        <w:spacing w:line="276" w:lineRule="auto"/>
        <w:jc w:val="both"/>
        <w:rPr>
          <w:rFonts w:ascii="Arial" w:hAnsi="Arial" w:cs="Arial"/>
        </w:rPr>
      </w:pPr>
      <w:r w:rsidRPr="00AC24BF">
        <w:rPr>
          <w:rFonts w:ascii="Arial" w:hAnsi="Arial" w:cs="Arial"/>
        </w:rPr>
        <w:t>e) desclassificar propostas indicando os motivos;</w:t>
      </w:r>
    </w:p>
    <w:p w:rsidR="00A70E7E" w:rsidRPr="00AC24BF" w:rsidRDefault="00A70E7E" w:rsidP="00332C52">
      <w:pPr>
        <w:spacing w:line="276" w:lineRule="auto"/>
        <w:jc w:val="both"/>
        <w:rPr>
          <w:rFonts w:ascii="Arial" w:hAnsi="Arial" w:cs="Arial"/>
        </w:rPr>
      </w:pPr>
      <w:r w:rsidRPr="00AC24BF">
        <w:rPr>
          <w:rFonts w:ascii="Arial" w:hAnsi="Arial" w:cs="Arial"/>
        </w:rPr>
        <w:t>f) conduzir os procedimentos relativos aos lances e à escolha da proposta do lance de menor preço;</w:t>
      </w:r>
    </w:p>
    <w:p w:rsidR="00A70E7E" w:rsidRPr="00AC24BF" w:rsidRDefault="00A70E7E" w:rsidP="00332C52">
      <w:pPr>
        <w:spacing w:line="276" w:lineRule="auto"/>
        <w:jc w:val="both"/>
        <w:rPr>
          <w:rFonts w:ascii="Arial" w:hAnsi="Arial" w:cs="Arial"/>
        </w:rPr>
      </w:pPr>
      <w:r w:rsidRPr="00AC24BF">
        <w:rPr>
          <w:rFonts w:ascii="Arial" w:hAnsi="Arial" w:cs="Arial"/>
        </w:rPr>
        <w:t>g) verificar a habilitação do proponente classificado em primeiro lugar;</w:t>
      </w:r>
    </w:p>
    <w:p w:rsidR="00A70E7E" w:rsidRPr="00AC24BF" w:rsidRDefault="00A70E7E" w:rsidP="00332C52">
      <w:pPr>
        <w:spacing w:line="276" w:lineRule="auto"/>
        <w:jc w:val="both"/>
        <w:rPr>
          <w:rFonts w:ascii="Arial" w:hAnsi="Arial" w:cs="Arial"/>
        </w:rPr>
      </w:pPr>
      <w:r w:rsidRPr="00AC24BF">
        <w:rPr>
          <w:rFonts w:ascii="Arial" w:hAnsi="Arial" w:cs="Arial"/>
        </w:rPr>
        <w:t>h) declarar o vencedor;</w:t>
      </w:r>
    </w:p>
    <w:p w:rsidR="00A70E7E" w:rsidRPr="00AC24BF" w:rsidRDefault="00A70E7E" w:rsidP="00332C52">
      <w:pPr>
        <w:spacing w:line="276" w:lineRule="auto"/>
        <w:jc w:val="both"/>
        <w:rPr>
          <w:rFonts w:ascii="Arial" w:hAnsi="Arial" w:cs="Arial"/>
        </w:rPr>
      </w:pPr>
      <w:r w:rsidRPr="00AC24BF">
        <w:rPr>
          <w:rFonts w:ascii="Arial" w:hAnsi="Arial" w:cs="Arial"/>
        </w:rPr>
        <w:t>i) receber, examinar e decidir sobre a pertinência dos recursos;</w:t>
      </w:r>
    </w:p>
    <w:p w:rsidR="00A70E7E" w:rsidRPr="00AC24BF" w:rsidRDefault="00A70E7E" w:rsidP="00332C52">
      <w:pPr>
        <w:spacing w:line="276" w:lineRule="auto"/>
        <w:jc w:val="both"/>
        <w:rPr>
          <w:rFonts w:ascii="Arial" w:hAnsi="Arial" w:cs="Arial"/>
        </w:rPr>
      </w:pPr>
      <w:r w:rsidRPr="00AC24BF">
        <w:rPr>
          <w:rFonts w:ascii="Arial" w:hAnsi="Arial" w:cs="Arial"/>
        </w:rPr>
        <w:t>j) elaborar a ata da sessão;</w:t>
      </w:r>
    </w:p>
    <w:p w:rsidR="00A70E7E" w:rsidRPr="00AC24BF" w:rsidRDefault="00A70E7E" w:rsidP="00332C52">
      <w:pPr>
        <w:spacing w:line="276" w:lineRule="auto"/>
        <w:jc w:val="both"/>
        <w:rPr>
          <w:rFonts w:ascii="Arial" w:hAnsi="Arial" w:cs="Arial"/>
        </w:rPr>
      </w:pPr>
      <w:r w:rsidRPr="00AC24BF">
        <w:rPr>
          <w:rFonts w:ascii="Arial" w:hAnsi="Arial" w:cs="Arial"/>
        </w:rPr>
        <w:t>k) encaminhar o processo à autoridade superior para homologar e autorizar a contratação;</w:t>
      </w:r>
    </w:p>
    <w:p w:rsidR="00A70E7E" w:rsidRPr="00AC24BF" w:rsidRDefault="00A70E7E" w:rsidP="00332C52">
      <w:pPr>
        <w:spacing w:line="276" w:lineRule="auto"/>
        <w:jc w:val="both"/>
        <w:rPr>
          <w:rFonts w:ascii="Arial" w:hAnsi="Arial" w:cs="Arial"/>
        </w:rPr>
      </w:pPr>
      <w:r w:rsidRPr="00AC24BF">
        <w:rPr>
          <w:rFonts w:ascii="Arial" w:hAnsi="Arial" w:cs="Arial"/>
        </w:rPr>
        <w:t xml:space="preserve">l) abrir processo administrativo para apuração de irregularidades visando </w:t>
      </w:r>
      <w:proofErr w:type="gramStart"/>
      <w:r w:rsidRPr="00AC24BF">
        <w:rPr>
          <w:rFonts w:ascii="Arial" w:hAnsi="Arial" w:cs="Arial"/>
        </w:rPr>
        <w:t>a</w:t>
      </w:r>
      <w:proofErr w:type="gramEnd"/>
      <w:r w:rsidRPr="00AC24BF">
        <w:rPr>
          <w:rFonts w:ascii="Arial" w:hAnsi="Arial" w:cs="Arial"/>
        </w:rPr>
        <w:t xml:space="preserve"> aplicação de penalidades previstas na legislação.</w:t>
      </w:r>
    </w:p>
    <w:p w:rsidR="000C6150" w:rsidRPr="00AC24BF" w:rsidRDefault="000C6150" w:rsidP="00C118AA">
      <w:pPr>
        <w:rPr>
          <w:rFonts w:ascii="Arial" w:hAnsi="Arial" w:cs="Arial"/>
        </w:rPr>
      </w:pPr>
    </w:p>
    <w:p w:rsidR="00A70E7E" w:rsidRPr="00AC24BF" w:rsidRDefault="00A70E7E" w:rsidP="00367827">
      <w:pPr>
        <w:spacing w:line="276" w:lineRule="auto"/>
        <w:jc w:val="both"/>
        <w:rPr>
          <w:rFonts w:ascii="Arial" w:hAnsi="Arial" w:cs="Arial"/>
          <w:b/>
        </w:rPr>
      </w:pPr>
      <w:r w:rsidRPr="00AC24BF">
        <w:rPr>
          <w:rFonts w:ascii="Arial" w:hAnsi="Arial" w:cs="Arial"/>
          <w:b/>
        </w:rPr>
        <w:t>6. CREDENCIAMENTO NO SISTEMA LICITAÇÕES DA BOLSA DE LICITAÇÕES E LEILÕES:</w:t>
      </w:r>
    </w:p>
    <w:p w:rsidR="00A70E7E" w:rsidRPr="00AC24BF" w:rsidRDefault="00A70E7E" w:rsidP="00367827">
      <w:pPr>
        <w:spacing w:line="276" w:lineRule="auto"/>
        <w:jc w:val="both"/>
        <w:rPr>
          <w:rFonts w:ascii="Arial" w:hAnsi="Arial" w:cs="Arial"/>
        </w:rPr>
      </w:pPr>
      <w:r w:rsidRPr="00AC24BF">
        <w:rPr>
          <w:rFonts w:ascii="Arial" w:hAnsi="Arial" w:cs="Arial"/>
        </w:rPr>
        <w:t xml:space="preserve">6.1.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Pr="00AC24BF">
          <w:rPr>
            <w:rStyle w:val="Hyperlink"/>
            <w:rFonts w:ascii="Arial" w:hAnsi="Arial" w:cs="Arial"/>
          </w:rPr>
          <w:t>www.bll.org.br</w:t>
        </w:r>
      </w:hyperlink>
      <w:r w:rsidRPr="00AC24BF">
        <w:rPr>
          <w:rFonts w:ascii="Arial" w:hAnsi="Arial" w:cs="Arial"/>
        </w:rPr>
        <w:t xml:space="preserve">. </w:t>
      </w:r>
    </w:p>
    <w:p w:rsidR="00A70E7E" w:rsidRPr="00AC24BF" w:rsidRDefault="00A70E7E" w:rsidP="00367827">
      <w:pPr>
        <w:spacing w:line="276" w:lineRule="auto"/>
        <w:jc w:val="both"/>
        <w:rPr>
          <w:rFonts w:ascii="Arial" w:hAnsi="Arial" w:cs="Arial"/>
        </w:rPr>
      </w:pPr>
      <w:r w:rsidRPr="00AC24BF">
        <w:rPr>
          <w:rFonts w:ascii="Arial" w:hAnsi="Arial" w:cs="Arial"/>
        </w:rPr>
        <w:t>6.2.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A70E7E" w:rsidRPr="00AC24BF" w:rsidRDefault="00A70E7E" w:rsidP="00367827">
      <w:pPr>
        <w:spacing w:line="276" w:lineRule="auto"/>
        <w:jc w:val="both"/>
        <w:rPr>
          <w:rFonts w:ascii="Arial" w:hAnsi="Arial" w:cs="Arial"/>
        </w:rPr>
      </w:pPr>
      <w:r w:rsidRPr="00AC24BF">
        <w:rPr>
          <w:rFonts w:ascii="Arial" w:hAnsi="Arial" w:cs="Arial"/>
        </w:rPr>
        <w:t xml:space="preserve">6.3. O acesso do operador ao pregão, para efeito de encaminhamento de proposta de preço e lances sucessivos de preços, em nome do licitante, somente se dará mediante prévia definição de senha privativa.   </w:t>
      </w:r>
    </w:p>
    <w:p w:rsidR="00A70E7E" w:rsidRPr="00AC24BF" w:rsidRDefault="00A70E7E" w:rsidP="00367827">
      <w:pPr>
        <w:spacing w:line="276" w:lineRule="auto"/>
        <w:jc w:val="both"/>
        <w:rPr>
          <w:rFonts w:ascii="Arial" w:hAnsi="Arial" w:cs="Arial"/>
        </w:rPr>
      </w:pPr>
      <w:r w:rsidRPr="00AC24BF">
        <w:rPr>
          <w:rFonts w:ascii="Arial" w:hAnsi="Arial" w:cs="Arial"/>
        </w:rPr>
        <w:t xml:space="preserve"> 6.4. A chave de identificação e a senha dos operadores poderão ser utilizadas em qualquer pregão eletrônico, salvo quando canceladas por solicitação do credenciado ou por iniciativa da BLL - Bolsa De Licitações do Brasil.</w:t>
      </w:r>
    </w:p>
    <w:p w:rsidR="00A70E7E" w:rsidRPr="00AC24BF" w:rsidRDefault="00A70E7E" w:rsidP="00367827">
      <w:pPr>
        <w:spacing w:line="276" w:lineRule="auto"/>
        <w:jc w:val="both"/>
        <w:rPr>
          <w:rFonts w:ascii="Arial" w:hAnsi="Arial" w:cs="Arial"/>
        </w:rPr>
      </w:pPr>
      <w:r w:rsidRPr="00AC24BF">
        <w:rPr>
          <w:rFonts w:ascii="Arial" w:hAnsi="Arial" w:cs="Arial"/>
        </w:rPr>
        <w:t>6.5.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A70E7E" w:rsidRPr="00AC24BF" w:rsidRDefault="00A70E7E" w:rsidP="00367827">
      <w:pPr>
        <w:spacing w:line="276" w:lineRule="auto"/>
        <w:jc w:val="both"/>
        <w:rPr>
          <w:rFonts w:ascii="Arial" w:hAnsi="Arial" w:cs="Arial"/>
        </w:rPr>
      </w:pPr>
      <w:r w:rsidRPr="00AC24BF">
        <w:rPr>
          <w:rFonts w:ascii="Arial" w:hAnsi="Arial" w:cs="Arial"/>
        </w:rPr>
        <w:t>6.6. O credenciamento do fornecedor e de seu representante legal junto ao sistema eletrônico implica a responsabilidade legal pelos atos praticados e a presunção de capacidade técnica para realização das transações inerentes ao pregão eletrônico.</w:t>
      </w:r>
    </w:p>
    <w:p w:rsidR="00A70E7E" w:rsidRPr="00AC24BF" w:rsidRDefault="00A70E7E" w:rsidP="00C118AA">
      <w:pPr>
        <w:rPr>
          <w:rFonts w:ascii="Arial" w:hAnsi="Arial" w:cs="Arial"/>
        </w:rPr>
      </w:pPr>
    </w:p>
    <w:p w:rsidR="00A70E7E" w:rsidRPr="00AC24BF" w:rsidRDefault="00A70E7E" w:rsidP="00E2635F">
      <w:pPr>
        <w:spacing w:line="276" w:lineRule="auto"/>
        <w:jc w:val="both"/>
        <w:rPr>
          <w:rFonts w:ascii="Arial" w:hAnsi="Arial" w:cs="Arial"/>
          <w:b/>
        </w:rPr>
      </w:pPr>
      <w:r w:rsidRPr="00AC24BF">
        <w:rPr>
          <w:rFonts w:ascii="Arial" w:hAnsi="Arial" w:cs="Arial"/>
          <w:b/>
        </w:rPr>
        <w:t>7. PARTICIPAÇÃO:</w:t>
      </w:r>
    </w:p>
    <w:p w:rsidR="00A70E7E" w:rsidRPr="00AC24BF" w:rsidRDefault="00A70E7E" w:rsidP="00E2635F">
      <w:pPr>
        <w:spacing w:line="276" w:lineRule="auto"/>
        <w:jc w:val="both"/>
        <w:rPr>
          <w:rFonts w:ascii="Arial" w:hAnsi="Arial" w:cs="Arial"/>
        </w:rPr>
      </w:pPr>
      <w:r w:rsidRPr="00AC24BF">
        <w:rPr>
          <w:rFonts w:ascii="Arial" w:hAnsi="Arial" w:cs="Arial"/>
        </w:rPr>
        <w:t>7.1.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rsidR="00A70E7E" w:rsidRPr="00AC24BF" w:rsidRDefault="00A70E7E" w:rsidP="00E2635F">
      <w:pPr>
        <w:spacing w:line="276" w:lineRule="auto"/>
        <w:jc w:val="both"/>
        <w:rPr>
          <w:rFonts w:ascii="Arial" w:hAnsi="Arial" w:cs="Arial"/>
        </w:rPr>
      </w:pPr>
      <w:r w:rsidRPr="00AC24BF">
        <w:rPr>
          <w:rFonts w:ascii="Arial" w:hAnsi="Arial" w:cs="Arial"/>
        </w:rPr>
        <w:t>7.2.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A70E7E" w:rsidRPr="00AC24BF" w:rsidRDefault="00A70E7E" w:rsidP="00E2635F">
      <w:pPr>
        <w:spacing w:line="276" w:lineRule="auto"/>
        <w:jc w:val="both"/>
        <w:rPr>
          <w:rFonts w:ascii="Arial" w:hAnsi="Arial" w:cs="Arial"/>
        </w:rPr>
      </w:pPr>
      <w:r w:rsidRPr="00AC24BF">
        <w:rPr>
          <w:rFonts w:ascii="Arial" w:hAnsi="Arial" w:cs="Arial"/>
        </w:rPr>
        <w:t xml:space="preserve">7.3. O licitante responsabiliza-se exclusiva e formalmente pelas transações efetuadas em seu nome, assume como firmes e verdadeiras suas propostas e seus lances, inclusive os atos praticados diretamente ou por seu representante, excluída </w:t>
      </w:r>
      <w:r w:rsidRPr="00AC24BF">
        <w:rPr>
          <w:rFonts w:ascii="Arial" w:hAnsi="Arial" w:cs="Arial"/>
        </w:rPr>
        <w:lastRenderedPageBreak/>
        <w:t>a responsabilidade do provedor do sistema ou do órgão ou entidade promotora da licitação por eventuais danos decorrentes de uso indevido das credenciais de acesso, ainda que por terceiros.</w:t>
      </w:r>
    </w:p>
    <w:p w:rsidR="00A70E7E" w:rsidRPr="00AC24BF" w:rsidRDefault="00A70E7E" w:rsidP="00E2635F">
      <w:pPr>
        <w:spacing w:line="276" w:lineRule="auto"/>
        <w:jc w:val="both"/>
        <w:rPr>
          <w:rFonts w:ascii="Arial" w:hAnsi="Arial" w:cs="Arial"/>
          <w:color w:val="000000" w:themeColor="text1"/>
        </w:rPr>
      </w:pPr>
      <w:r w:rsidRPr="00AC24BF">
        <w:rPr>
          <w:rFonts w:ascii="Arial" w:hAnsi="Arial" w:cs="Arial"/>
        </w:rPr>
        <w:t xml:space="preserve">7.4. </w:t>
      </w:r>
      <w:r w:rsidRPr="00AC24BF">
        <w:rPr>
          <w:rFonts w:ascii="Arial" w:hAnsi="Arial" w:cs="Arial"/>
          <w:color w:val="000000" w:themeColor="text1"/>
        </w:rPr>
        <w:t>Poderão participar deste Pregão interessados cujo ramo de atividade seja compatível com o objeto desta licitação.</w:t>
      </w:r>
    </w:p>
    <w:p w:rsidR="00A70E7E" w:rsidRPr="00AC24BF" w:rsidRDefault="00A70E7E" w:rsidP="00E2635F">
      <w:pPr>
        <w:spacing w:line="276" w:lineRule="auto"/>
        <w:jc w:val="both"/>
        <w:rPr>
          <w:rFonts w:ascii="Arial" w:hAnsi="Arial" w:cs="Arial"/>
          <w:color w:val="000000" w:themeColor="text1"/>
        </w:rPr>
      </w:pPr>
      <w:r w:rsidRPr="00AC24BF">
        <w:rPr>
          <w:rFonts w:ascii="Arial" w:hAnsi="Arial" w:cs="Arial"/>
          <w:color w:val="000000" w:themeColor="text1"/>
        </w:rPr>
        <w:t>7.5. Será concedido tratamento favorecido para as microempresas e empresas de pequeno porte</w:t>
      </w:r>
      <w:r w:rsidR="00AC24BF" w:rsidRPr="00AC24BF">
        <w:rPr>
          <w:rFonts w:ascii="Arial" w:hAnsi="Arial" w:cs="Arial"/>
          <w:color w:val="000000" w:themeColor="text1"/>
        </w:rPr>
        <w:t xml:space="preserve"> </w:t>
      </w:r>
      <w:r w:rsidRPr="00AC24BF">
        <w:rPr>
          <w:rFonts w:ascii="Arial" w:hAnsi="Arial" w:cs="Arial"/>
          <w:color w:val="000000" w:themeColor="text1"/>
        </w:rPr>
        <w:t>e para o microempreendedor individual - MEI, nos limites previstos da Lei Complementar nº 123, de 2006.</w:t>
      </w:r>
    </w:p>
    <w:p w:rsidR="00A70E7E" w:rsidRPr="00AC24BF" w:rsidRDefault="00A70E7E" w:rsidP="00E2635F">
      <w:pPr>
        <w:spacing w:line="276" w:lineRule="auto"/>
        <w:jc w:val="both"/>
        <w:rPr>
          <w:rFonts w:ascii="Arial" w:hAnsi="Arial" w:cs="Arial"/>
        </w:rPr>
      </w:pPr>
      <w:r w:rsidRPr="00AC24BF">
        <w:rPr>
          <w:rFonts w:ascii="Arial" w:hAnsi="Arial" w:cs="Arial"/>
        </w:rPr>
        <w:t>7.6. Não poderão participar desta licitação os interessados:</w:t>
      </w:r>
    </w:p>
    <w:p w:rsidR="00A70E7E" w:rsidRPr="00AC24BF" w:rsidRDefault="00A70E7E" w:rsidP="00E2635F">
      <w:pPr>
        <w:spacing w:line="276" w:lineRule="auto"/>
        <w:jc w:val="both"/>
        <w:rPr>
          <w:rFonts w:ascii="Arial" w:hAnsi="Arial" w:cs="Arial"/>
        </w:rPr>
      </w:pPr>
      <w:r w:rsidRPr="00AC24BF">
        <w:rPr>
          <w:rFonts w:ascii="Arial" w:hAnsi="Arial" w:cs="Arial"/>
        </w:rPr>
        <w:t xml:space="preserve">7.6.1. </w:t>
      </w:r>
      <w:proofErr w:type="gramStart"/>
      <w:r w:rsidRPr="00AC24BF">
        <w:rPr>
          <w:rFonts w:ascii="Arial" w:hAnsi="Arial" w:cs="Arial"/>
        </w:rPr>
        <w:t>proibidos</w:t>
      </w:r>
      <w:proofErr w:type="gramEnd"/>
      <w:r w:rsidRPr="00AC24BF">
        <w:rPr>
          <w:rFonts w:ascii="Arial" w:hAnsi="Arial" w:cs="Arial"/>
        </w:rPr>
        <w:t xml:space="preserve"> de participar de licitações e celebrar contratos administrativos, na forma da legislação vigente;</w:t>
      </w:r>
    </w:p>
    <w:p w:rsidR="00A70E7E" w:rsidRPr="00AC24BF" w:rsidRDefault="00A70E7E" w:rsidP="00E2635F">
      <w:pPr>
        <w:spacing w:line="276" w:lineRule="auto"/>
        <w:jc w:val="both"/>
        <w:rPr>
          <w:rFonts w:ascii="Arial" w:hAnsi="Arial" w:cs="Arial"/>
        </w:rPr>
      </w:pPr>
      <w:proofErr w:type="gramStart"/>
      <w:r w:rsidRPr="00AC24BF">
        <w:rPr>
          <w:rFonts w:ascii="Arial" w:hAnsi="Arial" w:cs="Arial"/>
        </w:rPr>
        <w:t>que</w:t>
      </w:r>
      <w:proofErr w:type="gramEnd"/>
      <w:r w:rsidRPr="00AC24BF">
        <w:rPr>
          <w:rFonts w:ascii="Arial" w:hAnsi="Arial" w:cs="Arial"/>
        </w:rPr>
        <w:t xml:space="preserve"> não atendam às condições deste Edital e seu(s) anexo(s);</w:t>
      </w:r>
    </w:p>
    <w:p w:rsidR="00A70E7E" w:rsidRPr="00AC24BF" w:rsidRDefault="00A70E7E" w:rsidP="00E2635F">
      <w:pPr>
        <w:spacing w:line="276" w:lineRule="auto"/>
        <w:jc w:val="both"/>
        <w:rPr>
          <w:rFonts w:ascii="Arial" w:hAnsi="Arial" w:cs="Arial"/>
        </w:rPr>
      </w:pPr>
      <w:r w:rsidRPr="00AC24BF">
        <w:rPr>
          <w:rFonts w:ascii="Arial" w:hAnsi="Arial" w:cs="Arial"/>
        </w:rPr>
        <w:t xml:space="preserve">7.6.3. </w:t>
      </w:r>
      <w:proofErr w:type="gramStart"/>
      <w:r w:rsidRPr="00AC24BF">
        <w:rPr>
          <w:rFonts w:ascii="Arial" w:hAnsi="Arial" w:cs="Arial"/>
        </w:rPr>
        <w:t>estrangeiros</w:t>
      </w:r>
      <w:proofErr w:type="gramEnd"/>
      <w:r w:rsidRPr="00AC24BF">
        <w:rPr>
          <w:rFonts w:ascii="Arial" w:hAnsi="Arial" w:cs="Arial"/>
        </w:rPr>
        <w:t xml:space="preserve"> que não tenham representação legal no Brasil com poderes expressos para receber citação e responder administrativa ou judicialmente;</w:t>
      </w:r>
    </w:p>
    <w:p w:rsidR="00A70E7E" w:rsidRPr="00AC24BF" w:rsidRDefault="00A70E7E" w:rsidP="00E2635F">
      <w:pPr>
        <w:spacing w:line="276" w:lineRule="auto"/>
        <w:jc w:val="both"/>
        <w:rPr>
          <w:rFonts w:ascii="Arial" w:hAnsi="Arial" w:cs="Arial"/>
        </w:rPr>
      </w:pPr>
      <w:r w:rsidRPr="00AC24BF">
        <w:rPr>
          <w:rFonts w:ascii="Arial" w:hAnsi="Arial" w:cs="Arial"/>
        </w:rPr>
        <w:t xml:space="preserve">7.6.4. </w:t>
      </w:r>
      <w:proofErr w:type="gramStart"/>
      <w:r w:rsidRPr="00AC24BF">
        <w:rPr>
          <w:rFonts w:ascii="Arial" w:hAnsi="Arial" w:cs="Arial"/>
        </w:rPr>
        <w:t>que</w:t>
      </w:r>
      <w:proofErr w:type="gramEnd"/>
      <w:r w:rsidRPr="00AC24BF">
        <w:rPr>
          <w:rFonts w:ascii="Arial" w:hAnsi="Arial" w:cs="Arial"/>
        </w:rPr>
        <w:t xml:space="preserve"> se enquadrem nas vedações previstas no artigo 9º da Lei nº 8.666, de 1993;</w:t>
      </w:r>
    </w:p>
    <w:p w:rsidR="00A70E7E" w:rsidRPr="00AC24BF" w:rsidRDefault="00A70E7E" w:rsidP="00E2635F">
      <w:pPr>
        <w:spacing w:line="276" w:lineRule="auto"/>
        <w:jc w:val="both"/>
        <w:rPr>
          <w:rFonts w:ascii="Arial" w:hAnsi="Arial" w:cs="Arial"/>
        </w:rPr>
      </w:pPr>
      <w:r w:rsidRPr="00AC24BF">
        <w:rPr>
          <w:rFonts w:ascii="Arial" w:hAnsi="Arial" w:cs="Arial"/>
        </w:rPr>
        <w:t xml:space="preserve">7.6.5. </w:t>
      </w:r>
      <w:proofErr w:type="gramStart"/>
      <w:r w:rsidRPr="00AC24BF">
        <w:rPr>
          <w:rFonts w:ascii="Arial" w:hAnsi="Arial" w:cs="Arial"/>
        </w:rPr>
        <w:t>que</w:t>
      </w:r>
      <w:proofErr w:type="gramEnd"/>
      <w:r w:rsidRPr="00AC24BF">
        <w:rPr>
          <w:rFonts w:ascii="Arial" w:hAnsi="Arial" w:cs="Arial"/>
        </w:rPr>
        <w:t xml:space="preserve"> estejam sob falência,  concurso de credores, concordata ou em processo de dissolução ou liquidação;</w:t>
      </w:r>
    </w:p>
    <w:p w:rsidR="00A70E7E" w:rsidRPr="00AC24BF" w:rsidRDefault="00A70E7E" w:rsidP="00E2635F">
      <w:pPr>
        <w:spacing w:line="276" w:lineRule="auto"/>
        <w:jc w:val="both"/>
        <w:rPr>
          <w:rFonts w:ascii="Arial" w:hAnsi="Arial" w:cs="Arial"/>
        </w:rPr>
      </w:pPr>
      <w:r w:rsidRPr="00AC24BF">
        <w:rPr>
          <w:rFonts w:ascii="Arial" w:hAnsi="Arial" w:cs="Arial"/>
        </w:rPr>
        <w:t>7.6.6. Organizações da Sociedade Civil de Interesse Público - OSCIP, atuando nessa condição (Acórdão nº 746/2014-TCU-Plenário).</w:t>
      </w:r>
    </w:p>
    <w:p w:rsidR="00A70E7E" w:rsidRPr="00AC24BF" w:rsidRDefault="00B6604E" w:rsidP="00E2635F">
      <w:pPr>
        <w:spacing w:line="276" w:lineRule="auto"/>
        <w:jc w:val="both"/>
        <w:rPr>
          <w:rFonts w:ascii="Arial" w:hAnsi="Arial" w:cs="Arial"/>
        </w:rPr>
      </w:pPr>
      <w:r w:rsidRPr="00AC24BF">
        <w:rPr>
          <w:rFonts w:ascii="Arial" w:hAnsi="Arial" w:cs="Arial"/>
        </w:rPr>
        <w:t>7.6.</w:t>
      </w:r>
      <w:r w:rsidR="00A70E7E" w:rsidRPr="00AC24BF">
        <w:rPr>
          <w:rFonts w:ascii="Arial" w:hAnsi="Arial" w:cs="Arial"/>
        </w:rPr>
        <w:t>7. Qualquer dúvida em relação ao acesso no sistema operacional</w:t>
      </w:r>
      <w:proofErr w:type="gramStart"/>
      <w:r w:rsidR="00A70E7E" w:rsidRPr="00AC24BF">
        <w:rPr>
          <w:rFonts w:ascii="Arial" w:hAnsi="Arial" w:cs="Arial"/>
        </w:rPr>
        <w:t>, poderá</w:t>
      </w:r>
      <w:proofErr w:type="gramEnd"/>
      <w:r w:rsidR="00A70E7E" w:rsidRPr="00AC24BF">
        <w:rPr>
          <w:rFonts w:ascii="Arial" w:hAnsi="Arial" w:cs="Arial"/>
        </w:rPr>
        <w:t xml:space="preserve"> ser esclarecida ou através de uma empresa associada ou pelos telefones: Curitiba-PR (41) 3097-4600, ou através da Bolsa de Licitações do Brasil ou pelo e-mail </w:t>
      </w:r>
      <w:hyperlink r:id="rId13" w:history="1">
        <w:r w:rsidR="00A70E7E" w:rsidRPr="00AC24BF">
          <w:rPr>
            <w:rStyle w:val="Hyperlink"/>
            <w:rFonts w:ascii="Arial" w:hAnsi="Arial" w:cs="Arial"/>
          </w:rPr>
          <w:t>contato@bll.org.br</w:t>
        </w:r>
      </w:hyperlink>
      <w:r w:rsidR="00A70E7E" w:rsidRPr="00AC24BF">
        <w:rPr>
          <w:rFonts w:ascii="Arial" w:hAnsi="Arial" w:cs="Arial"/>
        </w:rPr>
        <w:t>.</w:t>
      </w:r>
    </w:p>
    <w:p w:rsidR="00A70E7E" w:rsidRPr="00AC24BF" w:rsidRDefault="00A70E7E" w:rsidP="00C118AA">
      <w:pPr>
        <w:rPr>
          <w:rFonts w:ascii="Arial" w:hAnsi="Arial" w:cs="Arial"/>
        </w:rPr>
      </w:pPr>
    </w:p>
    <w:p w:rsidR="00A70E7E" w:rsidRPr="00AC24BF" w:rsidRDefault="00E5640F" w:rsidP="00441DFA">
      <w:pPr>
        <w:spacing w:line="276" w:lineRule="auto"/>
        <w:jc w:val="both"/>
        <w:rPr>
          <w:rFonts w:ascii="Arial" w:hAnsi="Arial" w:cs="Arial"/>
          <w:b/>
        </w:rPr>
      </w:pPr>
      <w:r w:rsidRPr="00AC24BF">
        <w:rPr>
          <w:rFonts w:ascii="Arial" w:hAnsi="Arial" w:cs="Arial"/>
          <w:b/>
        </w:rPr>
        <w:t xml:space="preserve">8. </w:t>
      </w:r>
      <w:r w:rsidR="00A70E7E" w:rsidRPr="00AC24BF">
        <w:rPr>
          <w:rFonts w:ascii="Arial" w:hAnsi="Arial" w:cs="Arial"/>
          <w:b/>
        </w:rPr>
        <w:t>DA APRESENTAÇÃO DA PROPOSTA E DOS DOCUMENTOS DE HABILITAÇÃO:</w:t>
      </w:r>
    </w:p>
    <w:p w:rsidR="00A70E7E" w:rsidRPr="00AC24BF" w:rsidRDefault="00A70E7E" w:rsidP="00441DFA">
      <w:pPr>
        <w:spacing w:line="276" w:lineRule="auto"/>
        <w:jc w:val="both"/>
        <w:rPr>
          <w:rFonts w:ascii="Arial" w:hAnsi="Arial" w:cs="Arial"/>
        </w:rPr>
      </w:pPr>
      <w:r w:rsidRPr="00AC24BF">
        <w:rPr>
          <w:rFonts w:ascii="Arial" w:hAnsi="Arial" w:cs="Arial"/>
        </w:rPr>
        <w:t xml:space="preserve">8.1.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A70E7E" w:rsidRPr="00AC24BF" w:rsidRDefault="00A70E7E" w:rsidP="00441DFA">
      <w:pPr>
        <w:spacing w:line="276" w:lineRule="auto"/>
        <w:jc w:val="both"/>
        <w:rPr>
          <w:rFonts w:ascii="Arial" w:hAnsi="Arial" w:cs="Arial"/>
        </w:rPr>
      </w:pPr>
      <w:r w:rsidRPr="00AC24BF">
        <w:rPr>
          <w:rFonts w:ascii="Arial" w:hAnsi="Arial" w:cs="Arial"/>
        </w:rPr>
        <w:t>8.2. O envio da proposta, acompanhada dos documentos de habilitação exigidos neste Edital, ocorrerá por meio de chave de acesso e senha.</w:t>
      </w:r>
    </w:p>
    <w:p w:rsidR="00A70E7E" w:rsidRPr="00AC24BF" w:rsidRDefault="00A70E7E" w:rsidP="00441DFA">
      <w:pPr>
        <w:spacing w:line="276" w:lineRule="auto"/>
        <w:jc w:val="both"/>
        <w:rPr>
          <w:rFonts w:ascii="Arial" w:hAnsi="Arial" w:cs="Arial"/>
        </w:rPr>
      </w:pPr>
      <w:r w:rsidRPr="00AC24BF">
        <w:rPr>
          <w:rFonts w:ascii="Arial" w:hAnsi="Arial" w:cs="Arial"/>
        </w:rPr>
        <w:t>8.3. As Microempresas e Empresas de Pequeno Porte deverão encaminhar a documentação de habilitação, ainda que haja alguma restrição de regularidade fiscal e trabalhista, nos termos do art. 43, § 1º da LC nº 123, de 2006.</w:t>
      </w:r>
    </w:p>
    <w:p w:rsidR="00A70E7E" w:rsidRPr="00AC24BF" w:rsidRDefault="00A70E7E" w:rsidP="00441DFA">
      <w:pPr>
        <w:spacing w:line="276" w:lineRule="auto"/>
        <w:jc w:val="both"/>
        <w:rPr>
          <w:rFonts w:ascii="Arial" w:hAnsi="Arial" w:cs="Arial"/>
        </w:rPr>
      </w:pPr>
      <w:r w:rsidRPr="00AC24BF">
        <w:rPr>
          <w:rFonts w:ascii="Arial" w:hAnsi="Arial" w:cs="Arial"/>
        </w:rPr>
        <w:t xml:space="preserve">8.4. Incumbirá ao licitante acompanhar as operações no sistema eletrônico durante a sessão pública do Pregão, ficando responsável pelo ônus decorrente da perda de </w:t>
      </w:r>
      <w:r w:rsidRPr="00AC24BF">
        <w:rPr>
          <w:rFonts w:ascii="Arial" w:hAnsi="Arial" w:cs="Arial"/>
        </w:rPr>
        <w:lastRenderedPageBreak/>
        <w:t xml:space="preserve">negócios, diante da inobservância de quaisquer mensagens emitidas pelo sistema ou de sua desconexão. </w:t>
      </w:r>
    </w:p>
    <w:p w:rsidR="00A70E7E" w:rsidRPr="00AC24BF" w:rsidRDefault="00A70E7E" w:rsidP="00441DFA">
      <w:pPr>
        <w:spacing w:line="276" w:lineRule="auto"/>
        <w:jc w:val="both"/>
        <w:rPr>
          <w:rFonts w:ascii="Arial" w:hAnsi="Arial" w:cs="Arial"/>
        </w:rPr>
      </w:pPr>
      <w:r w:rsidRPr="00AC24BF">
        <w:rPr>
          <w:rFonts w:ascii="Arial" w:hAnsi="Arial" w:cs="Arial"/>
        </w:rPr>
        <w:t>8.5. Até a abertura da sessão pública, os licitantes poderão retirar ou substituir a proposta e os documentos de habilitação anteriormente inseridos no sistema;</w:t>
      </w:r>
    </w:p>
    <w:p w:rsidR="00A70E7E" w:rsidRPr="00AC24BF" w:rsidRDefault="00A70E7E" w:rsidP="00441DFA">
      <w:pPr>
        <w:spacing w:line="276" w:lineRule="auto"/>
        <w:jc w:val="both"/>
        <w:rPr>
          <w:rFonts w:ascii="Arial" w:hAnsi="Arial" w:cs="Arial"/>
        </w:rPr>
      </w:pPr>
      <w:r w:rsidRPr="00AC24BF">
        <w:rPr>
          <w:rFonts w:ascii="Arial" w:hAnsi="Arial" w:cs="Arial"/>
        </w:rPr>
        <w:t>8.6. Não será estabelecida, nessa etapa do certame, ordem de classificação entre as propostas apresentadas, o que somente ocorrerá após a realização dos procedimentos de negociação e julgamento da proposta.</w:t>
      </w:r>
    </w:p>
    <w:p w:rsidR="00A70E7E" w:rsidRPr="00AC24BF" w:rsidRDefault="00A70E7E" w:rsidP="00441DFA">
      <w:pPr>
        <w:spacing w:line="276" w:lineRule="auto"/>
        <w:jc w:val="both"/>
        <w:rPr>
          <w:rFonts w:ascii="Arial" w:hAnsi="Arial" w:cs="Arial"/>
        </w:rPr>
      </w:pPr>
      <w:r w:rsidRPr="00AC24BF">
        <w:rPr>
          <w:rFonts w:ascii="Arial" w:hAnsi="Arial" w:cs="Arial"/>
        </w:rPr>
        <w:t>8.7. Os documentos que compõem a proposta e a habilitação do licitante melhor classificado somente serão disponibilizados para avaliação do pregoeiro e para acesso público após o encerramento do envio de lances.</w:t>
      </w:r>
    </w:p>
    <w:p w:rsidR="00A70E7E" w:rsidRPr="00AC24BF" w:rsidRDefault="00A70E7E" w:rsidP="00441DFA">
      <w:pPr>
        <w:spacing w:line="276" w:lineRule="auto"/>
        <w:jc w:val="both"/>
        <w:rPr>
          <w:rFonts w:ascii="Arial" w:hAnsi="Arial" w:cs="Arial"/>
        </w:rPr>
      </w:pPr>
    </w:p>
    <w:p w:rsidR="00A70E7E" w:rsidRPr="00AC24BF" w:rsidRDefault="00A70E7E" w:rsidP="00441DFA">
      <w:pPr>
        <w:spacing w:line="276" w:lineRule="auto"/>
        <w:jc w:val="both"/>
        <w:rPr>
          <w:rFonts w:ascii="Arial" w:hAnsi="Arial" w:cs="Arial"/>
          <w:b/>
        </w:rPr>
      </w:pPr>
      <w:r w:rsidRPr="00AC24BF">
        <w:rPr>
          <w:rFonts w:ascii="Arial" w:hAnsi="Arial" w:cs="Arial"/>
          <w:b/>
        </w:rPr>
        <w:t>9. DO PREENCHIMENTO DA PROPOSTA:</w:t>
      </w:r>
    </w:p>
    <w:p w:rsidR="00A70E7E" w:rsidRPr="00AC24BF" w:rsidRDefault="00A70E7E" w:rsidP="00441DFA">
      <w:pPr>
        <w:spacing w:line="276" w:lineRule="auto"/>
        <w:jc w:val="both"/>
        <w:rPr>
          <w:rFonts w:ascii="Arial" w:hAnsi="Arial" w:cs="Arial"/>
        </w:rPr>
      </w:pPr>
      <w:r w:rsidRPr="00AC24BF">
        <w:rPr>
          <w:rFonts w:ascii="Arial" w:hAnsi="Arial" w:cs="Arial"/>
        </w:rPr>
        <w:t>9.1.1. O licitante deverá enviar sua proposta mediante o preenchimento, no sistema eletrônico, dos seguintes campos:</w:t>
      </w:r>
    </w:p>
    <w:p w:rsidR="00A70E7E" w:rsidRPr="00AC24BF" w:rsidRDefault="00A70E7E" w:rsidP="00441DFA">
      <w:pPr>
        <w:spacing w:line="276" w:lineRule="auto"/>
        <w:jc w:val="both"/>
        <w:rPr>
          <w:rFonts w:ascii="Arial" w:hAnsi="Arial" w:cs="Arial"/>
        </w:rPr>
      </w:pPr>
      <w:r w:rsidRPr="00AC24BF">
        <w:rPr>
          <w:rFonts w:ascii="Arial" w:hAnsi="Arial" w:cs="Arial"/>
        </w:rPr>
        <w:t>9.1.2. Valor unitário;</w:t>
      </w:r>
    </w:p>
    <w:p w:rsidR="00A70E7E" w:rsidRPr="00AC24BF" w:rsidRDefault="00A70E7E" w:rsidP="00441DFA">
      <w:pPr>
        <w:spacing w:line="276" w:lineRule="auto"/>
        <w:jc w:val="both"/>
        <w:rPr>
          <w:rFonts w:ascii="Arial" w:hAnsi="Arial" w:cs="Arial"/>
        </w:rPr>
      </w:pPr>
      <w:r w:rsidRPr="00AC24BF">
        <w:rPr>
          <w:rFonts w:ascii="Arial" w:hAnsi="Arial" w:cs="Arial"/>
        </w:rPr>
        <w:t xml:space="preserve">9.2.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A70E7E" w:rsidRPr="00AC24BF" w:rsidRDefault="00A70E7E" w:rsidP="00441DFA">
      <w:pPr>
        <w:spacing w:line="276" w:lineRule="auto"/>
        <w:jc w:val="both"/>
        <w:rPr>
          <w:rFonts w:ascii="Arial" w:hAnsi="Arial" w:cs="Arial"/>
        </w:rPr>
      </w:pPr>
      <w:r w:rsidRPr="00AC24BF">
        <w:rPr>
          <w:rFonts w:ascii="Arial" w:hAnsi="Arial" w:cs="Arial"/>
        </w:rPr>
        <w:t>9.3. Todas as especificações do objeto contidas na proposta vinculam a Contratada.</w:t>
      </w:r>
    </w:p>
    <w:p w:rsidR="00A70E7E" w:rsidRPr="00AC24BF" w:rsidRDefault="00A70E7E" w:rsidP="00441DFA">
      <w:pPr>
        <w:spacing w:line="276" w:lineRule="auto"/>
        <w:jc w:val="both"/>
        <w:rPr>
          <w:rFonts w:ascii="Arial" w:hAnsi="Arial" w:cs="Arial"/>
        </w:rPr>
      </w:pPr>
      <w:r w:rsidRPr="00AC24BF">
        <w:rPr>
          <w:rFonts w:ascii="Arial" w:hAnsi="Arial" w:cs="Arial"/>
        </w:rPr>
        <w:t>9.4. Nos valores propostos estarão inclusos todos os custos operacionais, encargos previdenciários, trabalhistas, tributários, comerciais e quaisquer outros que incidam direta ou indiretamente no fornecimento dos bens.</w:t>
      </w:r>
    </w:p>
    <w:p w:rsidR="00A70E7E" w:rsidRPr="00AC24BF" w:rsidRDefault="00A70E7E" w:rsidP="00441DFA">
      <w:pPr>
        <w:spacing w:line="276" w:lineRule="auto"/>
        <w:jc w:val="both"/>
        <w:rPr>
          <w:rFonts w:ascii="Arial" w:hAnsi="Arial" w:cs="Arial"/>
        </w:rPr>
      </w:pPr>
      <w:r w:rsidRPr="00AC24BF">
        <w:rPr>
          <w:rFonts w:ascii="Arial" w:hAnsi="Arial" w:cs="Arial"/>
        </w:rPr>
        <w:t>9.5. Os preços ofertados, tanto na proposta inicial, quanto na etapa de lances, serão de exclusiva responsabilidade do licitante, não lhe assistindo o direito de pleitear qualquer alteração, sob alegação de erro, omissão ou qualquer outro pretexto.</w:t>
      </w:r>
    </w:p>
    <w:p w:rsidR="00A70E7E" w:rsidRPr="00AC24BF" w:rsidRDefault="00A70E7E" w:rsidP="00441DFA">
      <w:pPr>
        <w:spacing w:line="276" w:lineRule="auto"/>
        <w:jc w:val="both"/>
        <w:rPr>
          <w:rFonts w:ascii="Arial" w:hAnsi="Arial" w:cs="Arial"/>
        </w:rPr>
      </w:pPr>
      <w:r w:rsidRPr="00AC24BF">
        <w:rPr>
          <w:rFonts w:ascii="Arial" w:hAnsi="Arial" w:cs="Arial"/>
        </w:rPr>
        <w:t xml:space="preserve">9.6. O prazo de validade da proposta não será inferior a 60 (sessenta) dias, a contar da data de sua apresentação. </w:t>
      </w:r>
    </w:p>
    <w:p w:rsidR="00A70E7E" w:rsidRPr="00AC24BF" w:rsidRDefault="00A70E7E" w:rsidP="00441DFA">
      <w:pPr>
        <w:spacing w:line="276" w:lineRule="auto"/>
        <w:jc w:val="both"/>
        <w:rPr>
          <w:rFonts w:ascii="Arial" w:hAnsi="Arial" w:cs="Arial"/>
        </w:rPr>
      </w:pPr>
      <w:r w:rsidRPr="00AC24BF">
        <w:rPr>
          <w:rFonts w:ascii="Arial" w:hAnsi="Arial" w:cs="Arial"/>
        </w:rPr>
        <w:t>9.7. O licitante deverá declarar, para cada item, em campo próprio do sistema BLL, se o produto ofertado é manufaturado nacional beneficiado por um dos critérios de margem de preferência indicados no Termo de Referência.</w:t>
      </w:r>
    </w:p>
    <w:p w:rsidR="00A70E7E" w:rsidRPr="00AC24BF" w:rsidRDefault="00A70E7E" w:rsidP="00441DFA">
      <w:pPr>
        <w:spacing w:line="276" w:lineRule="auto"/>
        <w:jc w:val="both"/>
        <w:rPr>
          <w:rFonts w:ascii="Arial" w:hAnsi="Arial" w:cs="Arial"/>
        </w:rPr>
      </w:pPr>
      <w:r w:rsidRPr="00AC24BF">
        <w:rPr>
          <w:rFonts w:ascii="Arial" w:hAnsi="Arial" w:cs="Arial"/>
        </w:rPr>
        <w:t>9.8.Os licitantes devem respeitar os preços máximos estabelecidos nas normas de regência de contratações públicas federais, quando participarem de licitações públicas;</w:t>
      </w:r>
    </w:p>
    <w:p w:rsidR="00A70E7E" w:rsidRPr="00AC24BF" w:rsidRDefault="00A70E7E" w:rsidP="00441DFA">
      <w:pPr>
        <w:spacing w:line="276" w:lineRule="auto"/>
        <w:jc w:val="both"/>
        <w:rPr>
          <w:rFonts w:ascii="Arial" w:hAnsi="Arial" w:cs="Arial"/>
        </w:rPr>
      </w:pPr>
      <w:r w:rsidRPr="00AC24BF">
        <w:rPr>
          <w:rFonts w:ascii="Arial" w:hAnsi="Arial" w:cs="Arial"/>
        </w:rPr>
        <w:t xml:space="preserve">9.8.1.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w:t>
      </w:r>
      <w:r w:rsidRPr="00AC24BF">
        <w:rPr>
          <w:rFonts w:ascii="Arial" w:hAnsi="Arial" w:cs="Arial"/>
        </w:rPr>
        <w:lastRenderedPageBreak/>
        <w:t>responsáveis e da empresa contratada ao pagamento dos prejuízos ao erário, caso verificada a ocorrência de superfaturamento por sobre preço na execução do contrato.</w:t>
      </w:r>
    </w:p>
    <w:p w:rsidR="00A70E7E" w:rsidRPr="00AC24BF" w:rsidRDefault="00A70E7E" w:rsidP="00441DFA">
      <w:pPr>
        <w:spacing w:line="276" w:lineRule="auto"/>
        <w:jc w:val="both"/>
        <w:rPr>
          <w:rFonts w:ascii="Arial" w:hAnsi="Arial" w:cs="Arial"/>
        </w:rPr>
      </w:pPr>
    </w:p>
    <w:p w:rsidR="00A70E7E" w:rsidRPr="00AC24BF" w:rsidRDefault="00A70E7E" w:rsidP="00441DFA">
      <w:pPr>
        <w:spacing w:line="276" w:lineRule="auto"/>
        <w:jc w:val="both"/>
        <w:rPr>
          <w:rFonts w:ascii="Arial" w:hAnsi="Arial" w:cs="Arial"/>
          <w:b/>
        </w:rPr>
      </w:pPr>
      <w:r w:rsidRPr="00AC24BF">
        <w:rPr>
          <w:rFonts w:ascii="Arial" w:hAnsi="Arial" w:cs="Arial"/>
          <w:b/>
        </w:rPr>
        <w:t>10. DA ABERTURA DA SESSÃO, CLASSIFICAÇÃO DAS PROPOSTAS E FORMULAÇÃO DE LANCES:</w:t>
      </w:r>
    </w:p>
    <w:p w:rsidR="00A70E7E" w:rsidRPr="00AC24BF" w:rsidRDefault="00A70E7E" w:rsidP="00441DFA">
      <w:pPr>
        <w:spacing w:line="276" w:lineRule="auto"/>
        <w:jc w:val="both"/>
        <w:rPr>
          <w:rFonts w:ascii="Arial" w:hAnsi="Arial" w:cs="Arial"/>
        </w:rPr>
      </w:pPr>
      <w:r w:rsidRPr="00AC24BF">
        <w:rPr>
          <w:rFonts w:ascii="Arial" w:hAnsi="Arial" w:cs="Arial"/>
        </w:rPr>
        <w:t>10.1. A abertura da presente licitação dar-se-á em sessão pública, por meio de sistema eletrônico, na data, horário e local indicados neste Edital.</w:t>
      </w:r>
    </w:p>
    <w:p w:rsidR="00A70E7E" w:rsidRPr="00AC24BF" w:rsidRDefault="00A70E7E" w:rsidP="00441DFA">
      <w:pPr>
        <w:spacing w:line="276" w:lineRule="auto"/>
        <w:jc w:val="both"/>
        <w:rPr>
          <w:rFonts w:ascii="Arial" w:hAnsi="Arial" w:cs="Arial"/>
        </w:rPr>
      </w:pPr>
      <w:r w:rsidRPr="00AC24BF">
        <w:rPr>
          <w:rFonts w:ascii="Arial" w:hAnsi="Arial" w:cs="Arial"/>
        </w:rPr>
        <w:t xml:space="preserve">10.2.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A70E7E" w:rsidRPr="00AC24BF" w:rsidRDefault="00A70E7E" w:rsidP="00441DFA">
      <w:pPr>
        <w:spacing w:line="276" w:lineRule="auto"/>
        <w:jc w:val="both"/>
        <w:rPr>
          <w:rFonts w:ascii="Arial" w:hAnsi="Arial" w:cs="Arial"/>
        </w:rPr>
      </w:pPr>
      <w:r w:rsidRPr="00AC24BF">
        <w:rPr>
          <w:rFonts w:ascii="Arial" w:hAnsi="Arial" w:cs="Arial"/>
        </w:rPr>
        <w:t>10.2.1. Também será desclassificada a proposta que identifique o licitante.</w:t>
      </w:r>
    </w:p>
    <w:p w:rsidR="00A70E7E" w:rsidRPr="00AC24BF" w:rsidRDefault="00A70E7E" w:rsidP="00441DFA">
      <w:pPr>
        <w:spacing w:line="276" w:lineRule="auto"/>
        <w:jc w:val="both"/>
        <w:rPr>
          <w:rFonts w:ascii="Arial" w:hAnsi="Arial" w:cs="Arial"/>
        </w:rPr>
      </w:pPr>
      <w:r w:rsidRPr="00AC24BF">
        <w:rPr>
          <w:rFonts w:ascii="Arial" w:hAnsi="Arial" w:cs="Arial"/>
        </w:rPr>
        <w:t>10.2.2. A desclassificação será sempre fundamentada e registrada no sistema, com acompanhamento em tempo real por todos os participantes.</w:t>
      </w:r>
    </w:p>
    <w:p w:rsidR="00A70E7E" w:rsidRPr="00AC24BF" w:rsidRDefault="00A70E7E" w:rsidP="00441DFA">
      <w:pPr>
        <w:spacing w:line="276" w:lineRule="auto"/>
        <w:jc w:val="both"/>
        <w:rPr>
          <w:rFonts w:ascii="Arial" w:hAnsi="Arial" w:cs="Arial"/>
        </w:rPr>
      </w:pPr>
      <w:r w:rsidRPr="00AC24BF">
        <w:rPr>
          <w:rFonts w:ascii="Arial" w:hAnsi="Arial" w:cs="Arial"/>
        </w:rPr>
        <w:t>10.2.3. A não desclassificação da proposta não impede o seu julgamento definitivo em sentido contrário, levado a efeito na fase de aceitação.</w:t>
      </w:r>
    </w:p>
    <w:p w:rsidR="00A70E7E" w:rsidRPr="00AC24BF" w:rsidRDefault="00A70E7E" w:rsidP="00441DFA">
      <w:pPr>
        <w:spacing w:line="276" w:lineRule="auto"/>
        <w:jc w:val="both"/>
        <w:rPr>
          <w:rFonts w:ascii="Arial" w:hAnsi="Arial" w:cs="Arial"/>
        </w:rPr>
      </w:pPr>
      <w:r w:rsidRPr="00AC24BF">
        <w:rPr>
          <w:rFonts w:ascii="Arial" w:hAnsi="Arial" w:cs="Arial"/>
        </w:rPr>
        <w:t>10.3. O sistema ordenará automaticamente as propostas classificadas, sendo que somente estas participarão da fase de lances.</w:t>
      </w:r>
    </w:p>
    <w:p w:rsidR="00A70E7E" w:rsidRPr="00AC24BF" w:rsidRDefault="00A70E7E" w:rsidP="00441DFA">
      <w:pPr>
        <w:spacing w:line="276" w:lineRule="auto"/>
        <w:jc w:val="both"/>
        <w:rPr>
          <w:rFonts w:ascii="Arial" w:hAnsi="Arial" w:cs="Arial"/>
        </w:rPr>
      </w:pPr>
      <w:r w:rsidRPr="00AC24BF">
        <w:rPr>
          <w:rFonts w:ascii="Arial" w:hAnsi="Arial" w:cs="Arial"/>
        </w:rPr>
        <w:t>10.4. O sistema disponibilizará campo próprio para troca de mensagens entre o Pregoeiro e os licitantes.</w:t>
      </w:r>
    </w:p>
    <w:p w:rsidR="00A70E7E" w:rsidRPr="00AC24BF" w:rsidRDefault="00A70E7E" w:rsidP="00441DFA">
      <w:pPr>
        <w:spacing w:line="276" w:lineRule="auto"/>
        <w:jc w:val="both"/>
        <w:rPr>
          <w:rFonts w:ascii="Arial" w:hAnsi="Arial" w:cs="Arial"/>
        </w:rPr>
      </w:pPr>
      <w:r w:rsidRPr="00AC24BF">
        <w:rPr>
          <w:rFonts w:ascii="Arial" w:hAnsi="Arial" w:cs="Arial"/>
        </w:rPr>
        <w:t xml:space="preserve">10.5. Iniciada a etapa competitiva, os licitantes deverão encaminhar lances exclusivamente por meio do sistema eletrônico, sendo imediatamente informados do seu recebimento e do valor consignado no registro. </w:t>
      </w:r>
    </w:p>
    <w:p w:rsidR="00A70E7E" w:rsidRPr="00AC24BF" w:rsidRDefault="00A70E7E" w:rsidP="00441DFA">
      <w:pPr>
        <w:spacing w:line="276" w:lineRule="auto"/>
        <w:jc w:val="both"/>
        <w:rPr>
          <w:rFonts w:ascii="Arial" w:hAnsi="Arial" w:cs="Arial"/>
        </w:rPr>
      </w:pPr>
      <w:r w:rsidRPr="00AC24BF">
        <w:rPr>
          <w:rFonts w:ascii="Arial" w:hAnsi="Arial" w:cs="Arial"/>
        </w:rPr>
        <w:t>10.5.1. O lance deverá ser ofertado pelo valor unitário do item.</w:t>
      </w:r>
    </w:p>
    <w:p w:rsidR="00A70E7E" w:rsidRPr="00AC24BF" w:rsidRDefault="00A70E7E" w:rsidP="00441DFA">
      <w:pPr>
        <w:spacing w:line="276" w:lineRule="auto"/>
        <w:jc w:val="both"/>
        <w:rPr>
          <w:rFonts w:ascii="Arial" w:hAnsi="Arial" w:cs="Arial"/>
        </w:rPr>
      </w:pPr>
      <w:r w:rsidRPr="00AC24BF">
        <w:rPr>
          <w:rFonts w:ascii="Arial" w:hAnsi="Arial" w:cs="Arial"/>
        </w:rPr>
        <w:t>10.6. Os licitantes poderão oferecer lances sucessivos, observando o horário fixado para abertura da sessão e as regras estabelecidas no Edital.</w:t>
      </w:r>
    </w:p>
    <w:p w:rsidR="00A70E7E" w:rsidRPr="00AC24BF" w:rsidRDefault="00A70E7E" w:rsidP="00441DFA">
      <w:pPr>
        <w:spacing w:line="276" w:lineRule="auto"/>
        <w:jc w:val="both"/>
        <w:rPr>
          <w:rFonts w:ascii="Arial" w:hAnsi="Arial" w:cs="Arial"/>
        </w:rPr>
      </w:pPr>
      <w:r w:rsidRPr="00AC24BF">
        <w:rPr>
          <w:rFonts w:ascii="Arial" w:hAnsi="Arial" w:cs="Arial"/>
        </w:rPr>
        <w:t>10.7. O licitante somente poderá oferecer lance de valor inferior de desconto superior ao último por ele ofertado e registrado pelo sistema.</w:t>
      </w:r>
    </w:p>
    <w:p w:rsidR="00A70E7E" w:rsidRPr="00AC24BF" w:rsidRDefault="00A70E7E" w:rsidP="00441DFA">
      <w:pPr>
        <w:spacing w:line="276" w:lineRule="auto"/>
        <w:jc w:val="both"/>
        <w:rPr>
          <w:rFonts w:ascii="Arial" w:hAnsi="Arial" w:cs="Arial"/>
        </w:rPr>
      </w:pPr>
      <w:r w:rsidRPr="00AC24BF">
        <w:rPr>
          <w:rFonts w:ascii="Arial" w:hAnsi="Arial" w:cs="Arial"/>
        </w:rPr>
        <w:t>10.8. O intervalo mínimo de diferença de valores entre os lances, que incidirá tanto em relação aos lances intermediários quanto em relação à proposta que cobrir a melhor oferta deverá ser 1,00 (um real).</w:t>
      </w:r>
    </w:p>
    <w:p w:rsidR="00A70E7E" w:rsidRPr="00AC24BF" w:rsidRDefault="00A70E7E" w:rsidP="00441DFA">
      <w:pPr>
        <w:spacing w:line="276" w:lineRule="auto"/>
        <w:jc w:val="both"/>
        <w:rPr>
          <w:rFonts w:ascii="Arial" w:hAnsi="Arial" w:cs="Arial"/>
        </w:rPr>
      </w:pPr>
      <w:r w:rsidRPr="00AC24BF">
        <w:rPr>
          <w:rFonts w:ascii="Arial" w:hAnsi="Arial" w:cs="Arial"/>
        </w:rPr>
        <w:t xml:space="preserve">10.9. O intervalo entre os lances enviados pelo mesmo licitante poderá variar conforme o pregão e objeto licitado, quando o pregoeiro definir uma margem de lance para esse lote. </w:t>
      </w:r>
    </w:p>
    <w:p w:rsidR="00A70E7E" w:rsidRPr="00AC24BF" w:rsidRDefault="00A70E7E" w:rsidP="00441DFA">
      <w:pPr>
        <w:spacing w:line="276" w:lineRule="auto"/>
        <w:jc w:val="both"/>
        <w:rPr>
          <w:rFonts w:ascii="Arial" w:hAnsi="Arial" w:cs="Arial"/>
        </w:rPr>
      </w:pPr>
      <w:r w:rsidRPr="00AC24BF">
        <w:rPr>
          <w:rFonts w:ascii="Arial" w:hAnsi="Arial" w:cs="Arial"/>
        </w:rPr>
        <w:t>10.10. Será adotado para o envio de lances no pregão eletrônico o modo de disputa “aberto e fechado”, em que os licitantes apresentarão lances públicos e sucessivos, com lance final e fechado.</w:t>
      </w:r>
    </w:p>
    <w:p w:rsidR="00A70E7E" w:rsidRPr="00AC24BF" w:rsidRDefault="00A70E7E" w:rsidP="00441DFA">
      <w:pPr>
        <w:spacing w:line="276" w:lineRule="auto"/>
        <w:jc w:val="both"/>
        <w:rPr>
          <w:rFonts w:ascii="Arial" w:hAnsi="Arial" w:cs="Arial"/>
        </w:rPr>
      </w:pPr>
      <w:r w:rsidRPr="00AC24BF">
        <w:rPr>
          <w:rFonts w:ascii="Arial" w:hAnsi="Arial" w:cs="Arial"/>
        </w:rPr>
        <w:lastRenderedPageBreak/>
        <w:t>10.11.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A70E7E" w:rsidRPr="00AC24BF" w:rsidRDefault="00A70E7E" w:rsidP="00441DFA">
      <w:pPr>
        <w:spacing w:line="276" w:lineRule="auto"/>
        <w:jc w:val="both"/>
        <w:rPr>
          <w:rFonts w:ascii="Arial" w:hAnsi="Arial" w:cs="Arial"/>
        </w:rPr>
      </w:pPr>
      <w:r w:rsidRPr="00AC24BF">
        <w:rPr>
          <w:rFonts w:ascii="Arial" w:hAnsi="Arial" w:cs="Arial"/>
        </w:rPr>
        <w:t>10.12. Encerrado o prazo previsto no item anterior, o sistema abrirá oportunidade para que o autor da oferta de valor mais baixo e os das ofertas com preços até dez por cento superiores àquela possam ofertar um lance final e fechado em até cinco minutos, o qual será sigiloso até o encerramento deste prazo.</w:t>
      </w:r>
    </w:p>
    <w:p w:rsidR="00A70E7E" w:rsidRPr="00AC24BF" w:rsidRDefault="00A70E7E" w:rsidP="00441DFA">
      <w:pPr>
        <w:spacing w:line="276" w:lineRule="auto"/>
        <w:jc w:val="both"/>
        <w:rPr>
          <w:rFonts w:ascii="Arial" w:hAnsi="Arial" w:cs="Arial"/>
        </w:rPr>
      </w:pPr>
      <w:r w:rsidRPr="00AC24BF">
        <w:rPr>
          <w:rFonts w:ascii="Arial" w:hAnsi="Arial" w:cs="Arial"/>
        </w:rPr>
        <w:t>10.12.1.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A70E7E" w:rsidRPr="00AC24BF" w:rsidRDefault="00A70E7E" w:rsidP="00441DFA">
      <w:pPr>
        <w:spacing w:line="276" w:lineRule="auto"/>
        <w:jc w:val="both"/>
        <w:rPr>
          <w:rFonts w:ascii="Arial" w:hAnsi="Arial" w:cs="Arial"/>
        </w:rPr>
      </w:pPr>
      <w:r w:rsidRPr="00AC24BF">
        <w:rPr>
          <w:rFonts w:ascii="Arial" w:hAnsi="Arial" w:cs="Arial"/>
        </w:rPr>
        <w:t>10.13. Após o término dos prazos estabelecidos nos itens anteriores, o sistema ordenará os lances segundo a ordem crescente de valores.</w:t>
      </w:r>
    </w:p>
    <w:p w:rsidR="00A70E7E" w:rsidRPr="00AC24BF" w:rsidRDefault="00A70E7E" w:rsidP="00441DFA">
      <w:pPr>
        <w:spacing w:line="276" w:lineRule="auto"/>
        <w:jc w:val="both"/>
        <w:rPr>
          <w:rFonts w:ascii="Arial" w:hAnsi="Arial" w:cs="Arial"/>
        </w:rPr>
      </w:pPr>
      <w:r w:rsidRPr="00AC24BF">
        <w:rPr>
          <w:rFonts w:ascii="Arial" w:hAnsi="Arial" w:cs="Arial"/>
        </w:rPr>
        <w:t>10.13.1.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A70E7E" w:rsidRPr="00AC24BF" w:rsidRDefault="00A70E7E" w:rsidP="00441DFA">
      <w:pPr>
        <w:spacing w:line="276" w:lineRule="auto"/>
        <w:jc w:val="both"/>
        <w:rPr>
          <w:rFonts w:ascii="Arial" w:hAnsi="Arial" w:cs="Arial"/>
        </w:rPr>
      </w:pPr>
      <w:r w:rsidRPr="00AC24BF">
        <w:rPr>
          <w:rFonts w:ascii="Arial" w:hAnsi="Arial" w:cs="Arial"/>
        </w:rPr>
        <w:t>10.14. Poderá o pregoeiro, auxiliado pela equipe de apoio, justificadamente, admitir o reinício da etapa fechada, caso nenhum licitante classificado na etapa de lance fechado atender às exigências de habilitação.</w:t>
      </w:r>
    </w:p>
    <w:p w:rsidR="00A70E7E" w:rsidRPr="00AC24BF" w:rsidRDefault="00A70E7E" w:rsidP="00441DFA">
      <w:pPr>
        <w:spacing w:line="276" w:lineRule="auto"/>
        <w:jc w:val="both"/>
        <w:rPr>
          <w:rFonts w:ascii="Arial" w:hAnsi="Arial" w:cs="Arial"/>
        </w:rPr>
      </w:pPr>
      <w:r w:rsidRPr="00AC24BF">
        <w:rPr>
          <w:rFonts w:ascii="Arial" w:hAnsi="Arial" w:cs="Arial"/>
        </w:rPr>
        <w:t xml:space="preserve">10.15. Não serão aceitos dois ou mais lances de mesmo valor, prevalecendo aquele que for recebido e registrado em primeiro lugar. </w:t>
      </w:r>
    </w:p>
    <w:p w:rsidR="00A70E7E" w:rsidRPr="00AC24BF" w:rsidRDefault="00A70E7E" w:rsidP="00441DFA">
      <w:pPr>
        <w:spacing w:line="276" w:lineRule="auto"/>
        <w:jc w:val="both"/>
        <w:rPr>
          <w:rFonts w:ascii="Arial" w:hAnsi="Arial" w:cs="Arial"/>
        </w:rPr>
      </w:pPr>
      <w:r w:rsidRPr="00AC24BF">
        <w:rPr>
          <w:rFonts w:ascii="Arial" w:hAnsi="Arial" w:cs="Arial"/>
        </w:rPr>
        <w:t xml:space="preserve">10.16. Durante o transcurso da sessão pública, os licitantes serão informados, em tempo real, do valor do menor lance registrado, vedada a identificação do licitante. </w:t>
      </w:r>
    </w:p>
    <w:p w:rsidR="00A70E7E" w:rsidRPr="00AC24BF" w:rsidRDefault="00A70E7E" w:rsidP="00441DFA">
      <w:pPr>
        <w:spacing w:line="276" w:lineRule="auto"/>
        <w:jc w:val="both"/>
        <w:rPr>
          <w:rFonts w:ascii="Arial" w:hAnsi="Arial" w:cs="Arial"/>
        </w:rPr>
      </w:pPr>
      <w:r w:rsidRPr="00AC24BF">
        <w:rPr>
          <w:rFonts w:ascii="Arial" w:hAnsi="Arial" w:cs="Arial"/>
        </w:rPr>
        <w:t xml:space="preserve">10.17. No caso de desconexão com o Pregoeiro, no decorrer da etapa competitiva do Pregão, o sistema eletrônico poderá permanecer acessível aos licitantes para a recepção dos lances. </w:t>
      </w:r>
    </w:p>
    <w:p w:rsidR="00A70E7E" w:rsidRPr="00AC24BF" w:rsidRDefault="00A70E7E" w:rsidP="00441DFA">
      <w:pPr>
        <w:spacing w:line="276" w:lineRule="auto"/>
        <w:jc w:val="both"/>
        <w:rPr>
          <w:rFonts w:ascii="Arial" w:hAnsi="Arial" w:cs="Arial"/>
        </w:rPr>
      </w:pPr>
      <w:r w:rsidRPr="00AC24BF">
        <w:rPr>
          <w:rFonts w:ascii="Arial" w:hAnsi="Arial" w:cs="Arial"/>
        </w:rPr>
        <w:t xml:space="preserve">10.18.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A70E7E" w:rsidRPr="00AC24BF" w:rsidRDefault="00A70E7E" w:rsidP="00441DFA">
      <w:pPr>
        <w:spacing w:line="276" w:lineRule="auto"/>
        <w:jc w:val="both"/>
        <w:rPr>
          <w:rFonts w:ascii="Arial" w:hAnsi="Arial" w:cs="Arial"/>
        </w:rPr>
      </w:pPr>
      <w:r w:rsidRPr="00AC24BF">
        <w:rPr>
          <w:rFonts w:ascii="Arial" w:hAnsi="Arial" w:cs="Arial"/>
        </w:rPr>
        <w:t xml:space="preserve">10.19. O Critério de julgamento adotado será o menor preço por item, conforme definido neste Edital e seus anexos. </w:t>
      </w:r>
    </w:p>
    <w:p w:rsidR="00A70E7E" w:rsidRPr="0049073A" w:rsidRDefault="00A70E7E" w:rsidP="00441DFA">
      <w:pPr>
        <w:spacing w:line="276" w:lineRule="auto"/>
        <w:jc w:val="both"/>
        <w:rPr>
          <w:rFonts w:ascii="Arial" w:hAnsi="Arial" w:cs="Arial"/>
        </w:rPr>
      </w:pPr>
      <w:r w:rsidRPr="00AC24BF">
        <w:rPr>
          <w:rFonts w:ascii="Arial" w:hAnsi="Arial" w:cs="Arial"/>
        </w:rPr>
        <w:t>10.20. Caso o licitante não apresente lances, concorrerá com o valor de sua proposta.</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10.26. Quando houver propostas beneficiadas com as margens de preferência em relação ao produto estrangeiro, o critério de desempate será aplicado </w:t>
      </w:r>
      <w:r w:rsidRPr="008867AB">
        <w:rPr>
          <w:rFonts w:ascii="Arial" w:hAnsi="Arial" w:cs="Arial"/>
        </w:rPr>
        <w:lastRenderedPageBreak/>
        <w:t xml:space="preserve">exclusivamente entre as propostas que fizerem jus às margens de preferência, conforme regulamento. </w:t>
      </w:r>
    </w:p>
    <w:p w:rsidR="00A70E7E" w:rsidRPr="008867AB" w:rsidRDefault="00A70E7E" w:rsidP="00441DFA">
      <w:pPr>
        <w:spacing w:line="276" w:lineRule="auto"/>
        <w:jc w:val="both"/>
        <w:rPr>
          <w:rFonts w:ascii="Arial" w:hAnsi="Arial" w:cs="Arial"/>
        </w:rPr>
      </w:pPr>
      <w:r w:rsidRPr="008867AB">
        <w:rPr>
          <w:rFonts w:ascii="Arial" w:hAnsi="Arial" w:cs="Arial"/>
        </w:rPr>
        <w:t>10.26.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70E7E" w:rsidRPr="008867AB" w:rsidRDefault="00A70E7E" w:rsidP="00441DFA">
      <w:pPr>
        <w:spacing w:line="276" w:lineRule="auto"/>
        <w:jc w:val="both"/>
        <w:rPr>
          <w:rFonts w:ascii="Arial" w:hAnsi="Arial" w:cs="Arial"/>
        </w:rPr>
      </w:pPr>
      <w:r w:rsidRPr="008867AB">
        <w:rPr>
          <w:rFonts w:ascii="Arial" w:hAnsi="Arial" w:cs="Arial"/>
        </w:rPr>
        <w:t>10.27. Havendo eventual empate entre propostas ou lances, o critério de desempate será aquele previsto no art. 3º, § 2º, da Lei nº 8.666, de 1993, assegurando-se a preferência, sucessivamente, aos bens produzidos:</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10.27.1. </w:t>
      </w:r>
      <w:proofErr w:type="gramStart"/>
      <w:r w:rsidRPr="008867AB">
        <w:rPr>
          <w:rFonts w:ascii="Arial" w:hAnsi="Arial" w:cs="Arial"/>
        </w:rPr>
        <w:t>no</w:t>
      </w:r>
      <w:proofErr w:type="gramEnd"/>
      <w:r w:rsidRPr="008867AB">
        <w:rPr>
          <w:rFonts w:ascii="Arial" w:hAnsi="Arial" w:cs="Arial"/>
        </w:rPr>
        <w:t xml:space="preserve"> pais;</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10.27.2. </w:t>
      </w:r>
      <w:proofErr w:type="gramStart"/>
      <w:r w:rsidRPr="008867AB">
        <w:rPr>
          <w:rFonts w:ascii="Arial" w:hAnsi="Arial" w:cs="Arial"/>
        </w:rPr>
        <w:t>por</w:t>
      </w:r>
      <w:proofErr w:type="gramEnd"/>
      <w:r w:rsidRPr="008867AB">
        <w:rPr>
          <w:rFonts w:ascii="Arial" w:hAnsi="Arial" w:cs="Arial"/>
        </w:rPr>
        <w:t xml:space="preserve"> empresas brasileiras; </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10.27.3. </w:t>
      </w:r>
      <w:proofErr w:type="gramStart"/>
      <w:r w:rsidRPr="008867AB">
        <w:rPr>
          <w:rFonts w:ascii="Arial" w:hAnsi="Arial" w:cs="Arial"/>
        </w:rPr>
        <w:t>por</w:t>
      </w:r>
      <w:proofErr w:type="gramEnd"/>
      <w:r w:rsidRPr="008867AB">
        <w:rPr>
          <w:rFonts w:ascii="Arial" w:hAnsi="Arial" w:cs="Arial"/>
        </w:rPr>
        <w:t xml:space="preserve"> empresas que invistam em pesquisa e no desenvolvimento de tecnologia no País;</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10.27.4. </w:t>
      </w:r>
      <w:proofErr w:type="gramStart"/>
      <w:r w:rsidRPr="008867AB">
        <w:rPr>
          <w:rFonts w:ascii="Arial" w:hAnsi="Arial" w:cs="Arial"/>
        </w:rPr>
        <w:t>por</w:t>
      </w:r>
      <w:proofErr w:type="gramEnd"/>
      <w:r w:rsidRPr="008867AB">
        <w:rPr>
          <w:rFonts w:ascii="Arial" w:hAnsi="Arial" w:cs="Arial"/>
        </w:rPr>
        <w:t xml:space="preserve"> empresas que comprovem cumprimento de reserva de cargos prevista em lei para pessoa com deficiência ou para reabilitado da Previdência Social e que atendam às regras de acessibilidade previstas na legislação.</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10.28. Persistindo o empate, a proposta vencedora será sorteada pelo sistema eletrônico dentre as propostas empatadas. </w:t>
      </w:r>
    </w:p>
    <w:p w:rsidR="00A70E7E" w:rsidRPr="008867AB" w:rsidRDefault="00A70E7E" w:rsidP="00441DFA">
      <w:pPr>
        <w:spacing w:line="276" w:lineRule="auto"/>
        <w:jc w:val="both"/>
        <w:rPr>
          <w:rFonts w:ascii="Arial" w:hAnsi="Arial" w:cs="Arial"/>
        </w:rPr>
      </w:pPr>
      <w:r w:rsidRPr="008867AB">
        <w:rPr>
          <w:rFonts w:ascii="Arial" w:hAnsi="Arial" w:cs="Arial"/>
        </w:rPr>
        <w:t>10.29.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A70E7E" w:rsidRPr="008867AB" w:rsidRDefault="00A70E7E" w:rsidP="00441DFA">
      <w:pPr>
        <w:spacing w:line="276" w:lineRule="auto"/>
        <w:jc w:val="both"/>
        <w:rPr>
          <w:rFonts w:ascii="Arial" w:hAnsi="Arial" w:cs="Arial"/>
        </w:rPr>
      </w:pPr>
      <w:r w:rsidRPr="008867AB">
        <w:rPr>
          <w:rFonts w:ascii="Arial" w:hAnsi="Arial" w:cs="Arial"/>
        </w:rPr>
        <w:t>10.29.1. A negociação será realizada por meio do sistema, podendo ser acompanhada pelos demais licitantes.</w:t>
      </w:r>
    </w:p>
    <w:p w:rsidR="00A70E7E" w:rsidRPr="008867AB" w:rsidRDefault="00A70E7E" w:rsidP="00441DFA">
      <w:pPr>
        <w:spacing w:line="276" w:lineRule="auto"/>
        <w:jc w:val="both"/>
        <w:rPr>
          <w:rFonts w:ascii="Arial" w:hAnsi="Arial" w:cs="Arial"/>
        </w:rPr>
      </w:pPr>
      <w:r w:rsidRPr="008867AB">
        <w:rPr>
          <w:rFonts w:ascii="Arial" w:hAnsi="Arial" w:cs="Arial"/>
        </w:rPr>
        <w:t xml:space="preserve">10.29.2. O pregoeiro solicitará ao licitante melhor classificado que, no prazo de 03 (três) horas, envie a proposta adequada ao último lance ofertado após a negociação realizada, acompanhada, se for o caso, dos documentos complementares, quando necessários à confirmação daqueles exigidos neste Edital e já apresentados. </w:t>
      </w:r>
    </w:p>
    <w:p w:rsidR="00A70E7E" w:rsidRPr="008867AB" w:rsidRDefault="00A70E7E" w:rsidP="00441DFA">
      <w:pPr>
        <w:spacing w:line="276" w:lineRule="auto"/>
        <w:jc w:val="both"/>
        <w:rPr>
          <w:rFonts w:ascii="Arial" w:hAnsi="Arial" w:cs="Arial"/>
        </w:rPr>
      </w:pPr>
      <w:r w:rsidRPr="008867AB">
        <w:rPr>
          <w:rFonts w:ascii="Arial" w:hAnsi="Arial" w:cs="Arial"/>
        </w:rPr>
        <w:t>10.30. Após a negociação do preço, o Pregoeiro iniciará a fase de aceitação e julgamento da proposta.</w:t>
      </w:r>
    </w:p>
    <w:p w:rsidR="008867AB" w:rsidRPr="008867AB" w:rsidRDefault="008867AB" w:rsidP="00441DFA">
      <w:pPr>
        <w:spacing w:line="276" w:lineRule="auto"/>
        <w:jc w:val="both"/>
        <w:rPr>
          <w:rFonts w:ascii="Arial" w:hAnsi="Arial" w:cs="Arial"/>
        </w:rPr>
      </w:pPr>
    </w:p>
    <w:p w:rsidR="00A70E7E" w:rsidRPr="008867AB" w:rsidRDefault="00A70E7E" w:rsidP="00441DFA">
      <w:pPr>
        <w:spacing w:line="276" w:lineRule="auto"/>
        <w:jc w:val="both"/>
        <w:rPr>
          <w:rFonts w:ascii="Arial" w:hAnsi="Arial" w:cs="Arial"/>
          <w:b/>
        </w:rPr>
      </w:pPr>
      <w:r w:rsidRPr="008867AB">
        <w:rPr>
          <w:rFonts w:ascii="Arial" w:hAnsi="Arial" w:cs="Arial"/>
          <w:b/>
        </w:rPr>
        <w:t>11. DA ACEITABILIDADE DA PROPOSTA VENCEDORA:</w:t>
      </w:r>
    </w:p>
    <w:p w:rsidR="00A70E7E" w:rsidRPr="008867AB" w:rsidRDefault="00A70E7E" w:rsidP="00441DFA">
      <w:pPr>
        <w:spacing w:line="276" w:lineRule="auto"/>
        <w:jc w:val="both"/>
        <w:rPr>
          <w:rFonts w:ascii="Arial" w:hAnsi="Arial" w:cs="Arial"/>
        </w:rPr>
      </w:pPr>
      <w:r w:rsidRPr="008867AB">
        <w:rPr>
          <w:rFonts w:ascii="Arial" w:hAnsi="Arial" w:cs="Arial"/>
        </w:rPr>
        <w:t>11.1.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A70E7E" w:rsidRPr="008867AB" w:rsidRDefault="00A70E7E" w:rsidP="00441DFA">
      <w:pPr>
        <w:spacing w:line="276" w:lineRule="auto"/>
        <w:jc w:val="both"/>
        <w:rPr>
          <w:rFonts w:ascii="Arial" w:hAnsi="Arial" w:cs="Arial"/>
        </w:rPr>
      </w:pPr>
      <w:r w:rsidRPr="008867AB">
        <w:rPr>
          <w:rFonts w:ascii="Arial" w:hAnsi="Arial" w:cs="Arial"/>
        </w:rPr>
        <w:lastRenderedPageBreak/>
        <w:t>11.2. Será desclassificada a proposta ou o lance vencedor, apresentar preço final superior ao preço máximo fixado (Acórdão nº 1455/2018 -TCU - Plenário), ou que apresentar preço manifestamente inexequível.</w:t>
      </w:r>
    </w:p>
    <w:p w:rsidR="00A70E7E" w:rsidRPr="008867AB" w:rsidRDefault="00A70E7E" w:rsidP="00441DFA">
      <w:pPr>
        <w:spacing w:line="276" w:lineRule="auto"/>
        <w:jc w:val="both"/>
        <w:rPr>
          <w:rFonts w:ascii="Arial" w:hAnsi="Arial" w:cs="Arial"/>
        </w:rPr>
      </w:pPr>
      <w:r w:rsidRPr="008867AB">
        <w:rPr>
          <w:rFonts w:ascii="Arial" w:hAnsi="Arial" w:cs="Arial"/>
        </w:rPr>
        <w:t>11.2.1.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A70E7E" w:rsidRPr="008867AB" w:rsidRDefault="00A70E7E" w:rsidP="00441DFA">
      <w:pPr>
        <w:spacing w:line="276" w:lineRule="auto"/>
        <w:jc w:val="both"/>
        <w:rPr>
          <w:rFonts w:ascii="Arial" w:hAnsi="Arial" w:cs="Arial"/>
        </w:rPr>
      </w:pPr>
      <w:r w:rsidRPr="008867AB">
        <w:rPr>
          <w:rFonts w:ascii="Arial" w:hAnsi="Arial" w:cs="Arial"/>
        </w:rPr>
        <w:t>11.3. Qualquer interessado poderá requerer que se realizem diligências para aferir a exequibilidade e a legalidade das propostas, devendo apresentar as provas ou os indícios que fundamentam a suspeita;</w:t>
      </w:r>
    </w:p>
    <w:p w:rsidR="00A70E7E" w:rsidRPr="008867AB" w:rsidRDefault="00A70E7E" w:rsidP="00441DFA">
      <w:pPr>
        <w:spacing w:line="276" w:lineRule="auto"/>
        <w:jc w:val="both"/>
        <w:rPr>
          <w:rFonts w:ascii="Arial" w:hAnsi="Arial" w:cs="Arial"/>
        </w:rPr>
      </w:pPr>
      <w:r w:rsidRPr="008867AB">
        <w:rPr>
          <w:rFonts w:ascii="Arial" w:hAnsi="Arial" w:cs="Arial"/>
        </w:rPr>
        <w:t>11.4.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A70E7E" w:rsidRPr="008867AB" w:rsidRDefault="00A70E7E" w:rsidP="00441DFA">
      <w:pPr>
        <w:spacing w:line="276" w:lineRule="auto"/>
        <w:jc w:val="both"/>
        <w:rPr>
          <w:rFonts w:ascii="Arial" w:hAnsi="Arial" w:cs="Arial"/>
        </w:rPr>
      </w:pPr>
      <w:r w:rsidRPr="008867AB">
        <w:rPr>
          <w:rFonts w:ascii="Arial" w:hAnsi="Arial" w:cs="Arial"/>
        </w:rPr>
        <w:t>11.5. O Pregoeiro poderá convocar o licitante para enviar documento digital complementar, por meio de funcionalidade disponível no sistema, no prazo de 03 (três), sob pena de não aceitação da proposta.</w:t>
      </w:r>
    </w:p>
    <w:p w:rsidR="00A70E7E" w:rsidRPr="008867AB" w:rsidRDefault="00A70E7E" w:rsidP="00441DFA">
      <w:pPr>
        <w:spacing w:line="276" w:lineRule="auto"/>
        <w:jc w:val="both"/>
        <w:rPr>
          <w:rFonts w:ascii="Arial" w:hAnsi="Arial" w:cs="Arial"/>
        </w:rPr>
      </w:pPr>
      <w:r w:rsidRPr="008867AB">
        <w:rPr>
          <w:rFonts w:ascii="Arial" w:hAnsi="Arial" w:cs="Arial"/>
        </w:rPr>
        <w:t xml:space="preserve">11.6. O prazo estabelecido poderá ser prorrogado pelo Pregoeiro por solicitação escrita e justificada do licitante, formulada antes de findo o prazo, e formalmente aceita pelo Pregoeiro. </w:t>
      </w:r>
    </w:p>
    <w:p w:rsidR="00A70E7E" w:rsidRPr="008867AB" w:rsidRDefault="00A70E7E" w:rsidP="00441DFA">
      <w:pPr>
        <w:spacing w:line="276" w:lineRule="auto"/>
        <w:jc w:val="both"/>
        <w:rPr>
          <w:rFonts w:ascii="Arial" w:hAnsi="Arial" w:cs="Arial"/>
        </w:rPr>
      </w:pPr>
      <w:r w:rsidRPr="008867AB">
        <w:rPr>
          <w:rFonts w:ascii="Arial" w:hAnsi="Arial" w:cs="Arial"/>
        </w:rPr>
        <w:t>11.6.1.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A70E7E" w:rsidRPr="008867AB" w:rsidRDefault="00A70E7E" w:rsidP="00441DFA">
      <w:pPr>
        <w:spacing w:line="276" w:lineRule="auto"/>
        <w:jc w:val="both"/>
        <w:rPr>
          <w:rFonts w:ascii="Arial" w:hAnsi="Arial" w:cs="Arial"/>
        </w:rPr>
      </w:pPr>
      <w:r w:rsidRPr="008867AB">
        <w:rPr>
          <w:rFonts w:ascii="Arial" w:hAnsi="Arial" w:cs="Arial"/>
        </w:rPr>
        <w:t>11.7. 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da Lei.</w:t>
      </w:r>
    </w:p>
    <w:p w:rsidR="00A70E7E" w:rsidRPr="008867AB" w:rsidRDefault="00A70E7E" w:rsidP="00441DFA">
      <w:pPr>
        <w:spacing w:line="276" w:lineRule="auto"/>
        <w:jc w:val="both"/>
        <w:rPr>
          <w:rFonts w:ascii="Arial" w:hAnsi="Arial" w:cs="Arial"/>
        </w:rPr>
      </w:pPr>
      <w:r w:rsidRPr="008867AB">
        <w:rPr>
          <w:rFonts w:ascii="Arial" w:hAnsi="Arial" w:cs="Arial"/>
        </w:rPr>
        <w:t>11.8.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A70E7E" w:rsidRPr="008867AB" w:rsidRDefault="00A70E7E" w:rsidP="00441DFA">
      <w:pPr>
        <w:spacing w:line="276" w:lineRule="auto"/>
        <w:jc w:val="both"/>
        <w:rPr>
          <w:rFonts w:ascii="Arial" w:hAnsi="Arial" w:cs="Arial"/>
        </w:rPr>
      </w:pPr>
      <w:r w:rsidRPr="008867AB">
        <w:rPr>
          <w:rFonts w:ascii="Arial" w:hAnsi="Arial" w:cs="Arial"/>
        </w:rPr>
        <w:t>11.8.1. Nessa hipótese, bem como em caso de inabilitação do licitante, as propostas serão reclassificadas, para fins de nova aplicação da margem de preferência.</w:t>
      </w:r>
    </w:p>
    <w:p w:rsidR="00A70E7E" w:rsidRPr="008867AB" w:rsidRDefault="00A70E7E" w:rsidP="00441DFA">
      <w:pPr>
        <w:spacing w:line="276" w:lineRule="auto"/>
        <w:jc w:val="both"/>
        <w:rPr>
          <w:rFonts w:ascii="Arial" w:hAnsi="Arial" w:cs="Arial"/>
        </w:rPr>
      </w:pPr>
      <w:r w:rsidRPr="008867AB">
        <w:rPr>
          <w:rFonts w:ascii="Arial" w:hAnsi="Arial" w:cs="Arial"/>
        </w:rPr>
        <w:lastRenderedPageBreak/>
        <w:t>11.9. Se a proposta ou lance vencedor for desclassificado, o Pregoeiro examinará a proposta ou lance subsequente, e, assim sucessivamente, na ordem de classificação.</w:t>
      </w:r>
    </w:p>
    <w:p w:rsidR="00A70E7E" w:rsidRPr="008867AB" w:rsidRDefault="00A70E7E" w:rsidP="00441DFA">
      <w:pPr>
        <w:spacing w:line="276" w:lineRule="auto"/>
        <w:jc w:val="both"/>
        <w:rPr>
          <w:rFonts w:ascii="Arial" w:hAnsi="Arial" w:cs="Arial"/>
        </w:rPr>
      </w:pPr>
      <w:r w:rsidRPr="008867AB">
        <w:rPr>
          <w:rFonts w:ascii="Arial" w:hAnsi="Arial" w:cs="Arial"/>
        </w:rPr>
        <w:t>11.10. Havendo necessidade, o Pregoeiro suspenderá a sessão, informando no “chat” a nova data e horário para a sua continuidade.</w:t>
      </w:r>
    </w:p>
    <w:p w:rsidR="00A70E7E" w:rsidRPr="008867AB" w:rsidRDefault="00A70E7E" w:rsidP="00441DFA">
      <w:pPr>
        <w:spacing w:line="276" w:lineRule="auto"/>
        <w:jc w:val="both"/>
        <w:rPr>
          <w:rFonts w:ascii="Arial" w:hAnsi="Arial" w:cs="Arial"/>
        </w:rPr>
      </w:pPr>
      <w:r w:rsidRPr="008867AB">
        <w:rPr>
          <w:rFonts w:ascii="Arial" w:hAnsi="Arial" w:cs="Arial"/>
        </w:rPr>
        <w:t>11.11. O Pregoeiro poderá encaminhar, por meio do sistema eletrônico, contraproposta ao licitante que apresentou o lance mais vantajoso, com o fim de negociar a obtenção de melhor preço, vedada a negociação em condições diversas das previstas neste Edital.</w:t>
      </w:r>
    </w:p>
    <w:p w:rsidR="00A70E7E" w:rsidRPr="008867AB" w:rsidRDefault="00A70E7E" w:rsidP="00441DFA">
      <w:pPr>
        <w:spacing w:line="276" w:lineRule="auto"/>
        <w:jc w:val="both"/>
        <w:rPr>
          <w:rFonts w:ascii="Arial" w:hAnsi="Arial" w:cs="Arial"/>
        </w:rPr>
      </w:pPr>
      <w:r w:rsidRPr="008867AB">
        <w:rPr>
          <w:rFonts w:ascii="Arial" w:hAnsi="Arial" w:cs="Arial"/>
        </w:rPr>
        <w:t>11.11.1. Também nas hipóteses em que o Pregoeiro não aceitar a proposta e passar à subsequente, poderá negociar com o licitante para que seja obtido preço melhor.</w:t>
      </w:r>
    </w:p>
    <w:p w:rsidR="00A70E7E" w:rsidRPr="008867AB" w:rsidRDefault="00A70E7E" w:rsidP="00441DFA">
      <w:pPr>
        <w:spacing w:line="276" w:lineRule="auto"/>
        <w:jc w:val="both"/>
        <w:rPr>
          <w:rFonts w:ascii="Arial" w:hAnsi="Arial" w:cs="Arial"/>
        </w:rPr>
      </w:pPr>
      <w:r w:rsidRPr="008867AB">
        <w:rPr>
          <w:rFonts w:ascii="Arial" w:hAnsi="Arial" w:cs="Arial"/>
        </w:rPr>
        <w:t>11.11.2. A negociação será realizada por meio do sistema, podendo ser acompanhada pelos demais licitantes.</w:t>
      </w:r>
    </w:p>
    <w:p w:rsidR="00A70E7E" w:rsidRPr="008867AB" w:rsidRDefault="00A70E7E" w:rsidP="00441DFA">
      <w:pPr>
        <w:spacing w:line="276" w:lineRule="auto"/>
        <w:jc w:val="both"/>
        <w:rPr>
          <w:rFonts w:ascii="Arial" w:hAnsi="Arial" w:cs="Arial"/>
        </w:rPr>
      </w:pPr>
      <w:r w:rsidRPr="008867AB">
        <w:rPr>
          <w:rFonts w:ascii="Arial" w:hAnsi="Arial" w:cs="Arial"/>
        </w:rPr>
        <w:t>11.14. Encerrada a análise quanto à aceitação da proposta, o pregoeiro verificará a habilitação do licitante, observado o disposto neste Edital. </w:t>
      </w:r>
    </w:p>
    <w:p w:rsidR="00386344" w:rsidRPr="008867AB" w:rsidRDefault="00386344" w:rsidP="00441DFA">
      <w:pPr>
        <w:spacing w:line="276" w:lineRule="auto"/>
        <w:jc w:val="both"/>
        <w:rPr>
          <w:rFonts w:ascii="Arial" w:hAnsi="Arial" w:cs="Arial"/>
        </w:rPr>
      </w:pPr>
    </w:p>
    <w:p w:rsidR="00A70E7E" w:rsidRPr="008867AB" w:rsidRDefault="00A70E7E" w:rsidP="00441DFA">
      <w:pPr>
        <w:spacing w:line="276" w:lineRule="auto"/>
        <w:jc w:val="both"/>
        <w:rPr>
          <w:rFonts w:ascii="Arial" w:hAnsi="Arial" w:cs="Arial"/>
          <w:b/>
        </w:rPr>
      </w:pPr>
      <w:r w:rsidRPr="008867AB">
        <w:rPr>
          <w:rFonts w:ascii="Arial" w:hAnsi="Arial" w:cs="Arial"/>
          <w:b/>
        </w:rPr>
        <w:t xml:space="preserve">12. DA HABILITAÇÃO:  </w:t>
      </w:r>
    </w:p>
    <w:p w:rsidR="00A70E7E" w:rsidRPr="008867AB" w:rsidRDefault="00A70E7E" w:rsidP="00441DFA">
      <w:pPr>
        <w:spacing w:line="276" w:lineRule="auto"/>
        <w:jc w:val="both"/>
        <w:rPr>
          <w:rFonts w:ascii="Arial" w:hAnsi="Arial" w:cs="Arial"/>
        </w:rPr>
      </w:pPr>
      <w:r w:rsidRPr="008867AB">
        <w:rPr>
          <w:rFonts w:ascii="Arial" w:hAnsi="Arial" w:cs="Arial"/>
        </w:rPr>
        <w:t>12.1.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A70E7E" w:rsidRPr="008867AB" w:rsidRDefault="00A70E7E" w:rsidP="00441DFA">
      <w:pPr>
        <w:spacing w:line="276" w:lineRule="auto"/>
        <w:jc w:val="both"/>
        <w:rPr>
          <w:rFonts w:ascii="Arial" w:hAnsi="Arial" w:cs="Arial"/>
        </w:rPr>
      </w:pPr>
      <w:r w:rsidRPr="008867AB">
        <w:rPr>
          <w:rFonts w:ascii="Arial" w:hAnsi="Arial" w:cs="Arial"/>
        </w:rPr>
        <w:t>12.1.1. Consulta Consolidada de Pessoa Jurídica do Tribunal de Contas da União (</w:t>
      </w:r>
      <w:hyperlink r:id="rId14" w:history="1">
        <w:r w:rsidRPr="008867AB">
          <w:rPr>
            <w:rStyle w:val="Hyperlink"/>
            <w:rFonts w:ascii="Arial" w:hAnsi="Arial" w:cs="Arial"/>
          </w:rPr>
          <w:t>https://certidoes-apf.apps.tcu.gov.br/</w:t>
        </w:r>
      </w:hyperlink>
      <w:r w:rsidRPr="008867AB">
        <w:rPr>
          <w:rFonts w:ascii="Arial" w:hAnsi="Arial" w:cs="Arial"/>
        </w:rPr>
        <w:t>)</w:t>
      </w:r>
    </w:p>
    <w:p w:rsidR="00A70E7E" w:rsidRPr="008867AB" w:rsidRDefault="00A70E7E" w:rsidP="00441DFA">
      <w:pPr>
        <w:spacing w:line="276" w:lineRule="auto"/>
        <w:jc w:val="both"/>
        <w:rPr>
          <w:rFonts w:ascii="Arial" w:hAnsi="Arial" w:cs="Arial"/>
        </w:rPr>
      </w:pPr>
      <w:r w:rsidRPr="008867AB">
        <w:rPr>
          <w:rFonts w:ascii="Arial" w:hAnsi="Arial" w:cs="Arial"/>
        </w:rPr>
        <w:t>12.1.2.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A70E7E" w:rsidRPr="008867AB" w:rsidRDefault="00A70E7E" w:rsidP="00441DFA">
      <w:pPr>
        <w:spacing w:line="276" w:lineRule="auto"/>
        <w:jc w:val="both"/>
        <w:rPr>
          <w:rFonts w:ascii="Arial" w:hAnsi="Arial" w:cs="Arial"/>
        </w:rPr>
      </w:pPr>
      <w:r w:rsidRPr="008867AB">
        <w:rPr>
          <w:rFonts w:ascii="Arial" w:hAnsi="Arial" w:cs="Arial"/>
        </w:rPr>
        <w:t>12.1.2.1. Caso conste na Consulta de Situação do Fornecedor a existência de Ocorrências Impeditivas Indiretas, o gestor diligenciará para verificar se houve fraude por parte das empresas apontadas no Relatório de Ocorrências Impeditivas Indiretas.</w:t>
      </w:r>
    </w:p>
    <w:p w:rsidR="00A70E7E" w:rsidRPr="008867AB" w:rsidRDefault="00A70E7E" w:rsidP="00441DFA">
      <w:pPr>
        <w:spacing w:line="276" w:lineRule="auto"/>
        <w:jc w:val="both"/>
        <w:rPr>
          <w:rFonts w:ascii="Arial" w:hAnsi="Arial" w:cs="Arial"/>
        </w:rPr>
      </w:pPr>
      <w:r w:rsidRPr="008867AB">
        <w:rPr>
          <w:rFonts w:ascii="Arial" w:hAnsi="Arial" w:cs="Arial"/>
        </w:rPr>
        <w:t>12.1.2.2. A tentativa de burla será verificada por meio dos vínculos societários, linhas de fornecimento similares, dentre outros.</w:t>
      </w:r>
    </w:p>
    <w:p w:rsidR="00A70E7E" w:rsidRPr="008867AB" w:rsidRDefault="00A70E7E" w:rsidP="00441DFA">
      <w:pPr>
        <w:spacing w:line="276" w:lineRule="auto"/>
        <w:jc w:val="both"/>
        <w:rPr>
          <w:rFonts w:ascii="Arial" w:hAnsi="Arial" w:cs="Arial"/>
        </w:rPr>
      </w:pPr>
      <w:r w:rsidRPr="008867AB">
        <w:rPr>
          <w:rFonts w:ascii="Arial" w:hAnsi="Arial" w:cs="Arial"/>
        </w:rPr>
        <w:t>12.1.2.3. O licitante será convocado para manifestação previamente à sua desclassificação.</w:t>
      </w:r>
    </w:p>
    <w:p w:rsidR="00A70E7E" w:rsidRPr="008867AB" w:rsidRDefault="00A70E7E" w:rsidP="00441DFA">
      <w:pPr>
        <w:spacing w:line="276" w:lineRule="auto"/>
        <w:jc w:val="both"/>
        <w:rPr>
          <w:rFonts w:ascii="Arial" w:hAnsi="Arial" w:cs="Arial"/>
        </w:rPr>
      </w:pPr>
      <w:r w:rsidRPr="008867AB">
        <w:rPr>
          <w:rFonts w:ascii="Arial" w:hAnsi="Arial" w:cs="Arial"/>
        </w:rPr>
        <w:t>12.1.3. Constatada a existência de sanção, o Pregoeiro reputará o licitante inabilitado, por falta de condição de participação.</w:t>
      </w:r>
    </w:p>
    <w:p w:rsidR="00A70E7E" w:rsidRPr="008867AB" w:rsidRDefault="00A70E7E" w:rsidP="00441DFA">
      <w:pPr>
        <w:spacing w:line="276" w:lineRule="auto"/>
        <w:jc w:val="both"/>
        <w:rPr>
          <w:rFonts w:ascii="Arial" w:hAnsi="Arial" w:cs="Arial"/>
        </w:rPr>
      </w:pPr>
      <w:r w:rsidRPr="008867AB">
        <w:rPr>
          <w:rFonts w:ascii="Arial" w:hAnsi="Arial" w:cs="Arial"/>
        </w:rPr>
        <w:lastRenderedPageBreak/>
        <w:t xml:space="preserve">12.1.4. No caso de inabilitação, haverá nova verificação, pelo sistema, da eventual ocorrência do empate ficto, previsto nos </w:t>
      </w:r>
      <w:proofErr w:type="spellStart"/>
      <w:r w:rsidRPr="008867AB">
        <w:rPr>
          <w:rFonts w:ascii="Arial" w:hAnsi="Arial" w:cs="Arial"/>
        </w:rPr>
        <w:t>arts</w:t>
      </w:r>
      <w:proofErr w:type="spellEnd"/>
      <w:r w:rsidRPr="008867AB">
        <w:rPr>
          <w:rFonts w:ascii="Arial" w:hAnsi="Arial" w:cs="Arial"/>
        </w:rPr>
        <w:t>. 44 e 45 da Lei Complementar nº 123, de 2006, seguindo-se a disciplina antes estabelecida para aceitação da proposta subsequente.</w:t>
      </w:r>
    </w:p>
    <w:p w:rsidR="00A70E7E" w:rsidRPr="008867AB" w:rsidRDefault="00A70E7E" w:rsidP="00441DFA">
      <w:pPr>
        <w:spacing w:line="276" w:lineRule="auto"/>
        <w:jc w:val="both"/>
        <w:rPr>
          <w:rFonts w:ascii="Arial" w:hAnsi="Arial" w:cs="Arial"/>
        </w:rPr>
      </w:pPr>
      <w:r w:rsidRPr="008867AB">
        <w:rPr>
          <w:rFonts w:ascii="Arial" w:hAnsi="Arial" w:cs="Arial"/>
        </w:rPr>
        <w:t>12.2. Havendo a necessidade de envio de documentos de habilitação complementares, necessários à confirmação daqueles exigidos neste Edital e já apresentados, o licitante será convocado a encaminhá-los, em formato digital, via e-mail, no prazo de 03 (três) horas, sob pena de inabilitação.</w:t>
      </w:r>
    </w:p>
    <w:p w:rsidR="00A70E7E" w:rsidRPr="008867AB" w:rsidRDefault="00A70E7E" w:rsidP="00441DFA">
      <w:pPr>
        <w:spacing w:line="276" w:lineRule="auto"/>
        <w:jc w:val="both"/>
        <w:rPr>
          <w:rFonts w:ascii="Arial" w:hAnsi="Arial" w:cs="Arial"/>
        </w:rPr>
      </w:pPr>
      <w:r w:rsidRPr="008867AB">
        <w:rPr>
          <w:rFonts w:ascii="Arial" w:hAnsi="Arial" w:cs="Arial"/>
        </w:rPr>
        <w:t>12.3. Não serão aceitos documentos de habilitação com indicação de CNPJ/CPF diferentes, salvo aqueles legalmente permitidos.</w:t>
      </w:r>
    </w:p>
    <w:p w:rsidR="00A70E7E" w:rsidRPr="008867AB" w:rsidRDefault="00A70E7E" w:rsidP="00441DFA">
      <w:pPr>
        <w:spacing w:line="276" w:lineRule="auto"/>
        <w:jc w:val="both"/>
        <w:rPr>
          <w:rFonts w:ascii="Arial" w:hAnsi="Arial" w:cs="Arial"/>
        </w:rPr>
      </w:pPr>
      <w:r w:rsidRPr="008867AB">
        <w:rPr>
          <w:rFonts w:ascii="Arial" w:hAnsi="Arial" w:cs="Arial"/>
        </w:rPr>
        <w:t>12.4.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A70E7E" w:rsidRPr="0049073A" w:rsidRDefault="00A70E7E" w:rsidP="00441DFA">
      <w:pPr>
        <w:spacing w:line="276" w:lineRule="auto"/>
        <w:jc w:val="both"/>
        <w:rPr>
          <w:rFonts w:ascii="Arial" w:hAnsi="Arial" w:cs="Arial"/>
        </w:rPr>
      </w:pPr>
      <w:r w:rsidRPr="008867AB">
        <w:rPr>
          <w:rFonts w:ascii="Arial" w:hAnsi="Arial" w:cs="Arial"/>
        </w:rPr>
        <w:t>12.4.1. Serão aceitos registros de CNPJ de licitante matriz e filial com diferenças de números de documentos pertinentes ao CND e ao CRF/FGTS, quando for comprovada a centralização do recolhimento dessas contribuições.</w:t>
      </w:r>
    </w:p>
    <w:p w:rsidR="00386344" w:rsidRPr="0049073A" w:rsidRDefault="00386344" w:rsidP="00441DFA">
      <w:pPr>
        <w:spacing w:line="276" w:lineRule="auto"/>
        <w:jc w:val="both"/>
        <w:rPr>
          <w:rFonts w:ascii="Arial" w:hAnsi="Arial" w:cs="Arial"/>
        </w:rPr>
      </w:pPr>
    </w:p>
    <w:p w:rsidR="00A70E7E" w:rsidRPr="008867AB" w:rsidRDefault="00A70E7E" w:rsidP="00441DFA">
      <w:pPr>
        <w:spacing w:line="276" w:lineRule="auto"/>
        <w:jc w:val="both"/>
        <w:rPr>
          <w:rFonts w:ascii="Arial" w:hAnsi="Arial" w:cs="Arial"/>
          <w:b/>
        </w:rPr>
      </w:pPr>
      <w:r w:rsidRPr="008867AB">
        <w:rPr>
          <w:rFonts w:ascii="Arial" w:hAnsi="Arial" w:cs="Arial"/>
          <w:b/>
        </w:rPr>
        <w:t xml:space="preserve">12.5. Habilitação jurídica: </w:t>
      </w:r>
    </w:p>
    <w:p w:rsidR="00A70E7E" w:rsidRPr="008867AB" w:rsidRDefault="00A70E7E" w:rsidP="00441DFA">
      <w:pPr>
        <w:spacing w:line="276" w:lineRule="auto"/>
        <w:jc w:val="both"/>
        <w:rPr>
          <w:rFonts w:ascii="Arial" w:hAnsi="Arial" w:cs="Arial"/>
        </w:rPr>
      </w:pPr>
      <w:r w:rsidRPr="008867AB">
        <w:rPr>
          <w:rFonts w:ascii="Arial" w:hAnsi="Arial" w:cs="Arial"/>
        </w:rPr>
        <w:t>12.5.1. No caso de empresário individual: inscrição no Registro Público de Empresas Mercantis, a cargo da Junta Comercial da respectiva sede;</w:t>
      </w:r>
    </w:p>
    <w:p w:rsidR="00A70E7E" w:rsidRPr="008867AB" w:rsidRDefault="00A70E7E" w:rsidP="00441DFA">
      <w:pPr>
        <w:spacing w:line="276" w:lineRule="auto"/>
        <w:jc w:val="both"/>
        <w:rPr>
          <w:rFonts w:ascii="Arial" w:hAnsi="Arial" w:cs="Arial"/>
        </w:rPr>
      </w:pPr>
      <w:r w:rsidRPr="008867AB">
        <w:rPr>
          <w:rFonts w:ascii="Arial" w:hAnsi="Arial" w:cs="Arial"/>
        </w:rPr>
        <w:t>12.5.2. Em se tratando de microempreendedor individual – MEI: Certificado da Condição de Microempreendedor Individual - CCMEI, cuja aceitação ficará condicionada à verificação da autenticidade no sítio www.portaldoempreendedor.gov.br;</w:t>
      </w:r>
    </w:p>
    <w:p w:rsidR="00A70E7E" w:rsidRPr="008867AB" w:rsidRDefault="00A70E7E" w:rsidP="00441DFA">
      <w:pPr>
        <w:spacing w:line="276" w:lineRule="auto"/>
        <w:jc w:val="both"/>
        <w:rPr>
          <w:rFonts w:ascii="Arial" w:hAnsi="Arial" w:cs="Arial"/>
        </w:rPr>
      </w:pPr>
      <w:r w:rsidRPr="008867AB">
        <w:rPr>
          <w:rFonts w:ascii="Arial" w:hAnsi="Arial" w:cs="Arial"/>
        </w:rPr>
        <w:t>12.5.3.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70E7E" w:rsidRPr="008867AB" w:rsidRDefault="00A70E7E" w:rsidP="00441DFA">
      <w:pPr>
        <w:spacing w:line="276" w:lineRule="auto"/>
        <w:jc w:val="both"/>
        <w:rPr>
          <w:rFonts w:ascii="Arial" w:hAnsi="Arial" w:cs="Arial"/>
        </w:rPr>
      </w:pPr>
      <w:r w:rsidRPr="008867AB">
        <w:rPr>
          <w:rFonts w:ascii="Arial" w:hAnsi="Arial" w:cs="Arial"/>
        </w:rPr>
        <w:t xml:space="preserve">12.5.4. </w:t>
      </w:r>
      <w:proofErr w:type="gramStart"/>
      <w:r w:rsidRPr="008867AB">
        <w:rPr>
          <w:rFonts w:ascii="Arial" w:hAnsi="Arial" w:cs="Arial"/>
        </w:rPr>
        <w:t>inscrição</w:t>
      </w:r>
      <w:proofErr w:type="gramEnd"/>
      <w:r w:rsidRPr="008867AB">
        <w:rPr>
          <w:rFonts w:ascii="Arial" w:hAnsi="Arial" w:cs="Arial"/>
        </w:rPr>
        <w:t xml:space="preserve"> no Registro Público de Empresas Mercantis onde opera, com averbação no Registro onde tem sede a matriz, no caso de ser o participante sucursal, filial ou agência;</w:t>
      </w:r>
    </w:p>
    <w:p w:rsidR="00A70E7E" w:rsidRPr="008867AB" w:rsidRDefault="00A70E7E" w:rsidP="00441DFA">
      <w:pPr>
        <w:spacing w:line="276" w:lineRule="auto"/>
        <w:jc w:val="both"/>
        <w:rPr>
          <w:rFonts w:ascii="Arial" w:hAnsi="Arial" w:cs="Arial"/>
        </w:rPr>
      </w:pPr>
      <w:r w:rsidRPr="008867AB">
        <w:rPr>
          <w:rFonts w:ascii="Arial" w:hAnsi="Arial" w:cs="Arial"/>
        </w:rPr>
        <w:t>12.5.5. No caso de sociedade simples: inscrição do ato constitutivo no Registro Civil das Pessoas Jurídicas do local de sua sede, acompanhada de prova da indicação dos seus administradores;</w:t>
      </w:r>
    </w:p>
    <w:p w:rsidR="00A70E7E" w:rsidRPr="008867AB" w:rsidRDefault="00A70E7E" w:rsidP="00441DFA">
      <w:pPr>
        <w:spacing w:line="276" w:lineRule="auto"/>
        <w:jc w:val="both"/>
        <w:rPr>
          <w:rFonts w:ascii="Arial" w:hAnsi="Arial" w:cs="Arial"/>
        </w:rPr>
      </w:pPr>
      <w:r w:rsidRPr="008867AB">
        <w:rPr>
          <w:rFonts w:ascii="Arial" w:hAnsi="Arial" w:cs="Arial"/>
        </w:rPr>
        <w:t>12.5.6.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A70E7E" w:rsidRPr="008867AB" w:rsidRDefault="00A70E7E" w:rsidP="00441DFA">
      <w:pPr>
        <w:spacing w:line="276" w:lineRule="auto"/>
        <w:jc w:val="both"/>
        <w:rPr>
          <w:rFonts w:ascii="Arial" w:hAnsi="Arial" w:cs="Arial"/>
        </w:rPr>
      </w:pPr>
      <w:r w:rsidRPr="008867AB">
        <w:rPr>
          <w:rFonts w:ascii="Arial" w:hAnsi="Arial" w:cs="Arial"/>
        </w:rPr>
        <w:lastRenderedPageBreak/>
        <w:t>12.5.7. No caso de empresa ou sociedade estrangeira em funcionamento no País: decreto de autorização;</w:t>
      </w:r>
    </w:p>
    <w:p w:rsidR="00A70E7E" w:rsidRPr="008867AB" w:rsidRDefault="00A70E7E" w:rsidP="00441DFA">
      <w:pPr>
        <w:spacing w:line="276" w:lineRule="auto"/>
        <w:jc w:val="both"/>
        <w:rPr>
          <w:rFonts w:ascii="Arial" w:hAnsi="Arial" w:cs="Arial"/>
        </w:rPr>
      </w:pPr>
      <w:r w:rsidRPr="008867AB">
        <w:rPr>
          <w:rFonts w:ascii="Arial" w:hAnsi="Arial" w:cs="Arial"/>
        </w:rPr>
        <w:t>12.5.8. Os documentos acima deverão estar acompanhados de todas as alterações ou da consolidação respectiva;</w:t>
      </w:r>
    </w:p>
    <w:p w:rsidR="00386344" w:rsidRPr="008867AB" w:rsidRDefault="00386344" w:rsidP="00441DFA">
      <w:pPr>
        <w:spacing w:line="276" w:lineRule="auto"/>
        <w:jc w:val="both"/>
        <w:rPr>
          <w:rFonts w:ascii="Arial" w:hAnsi="Arial" w:cs="Arial"/>
        </w:rPr>
      </w:pPr>
    </w:p>
    <w:p w:rsidR="00A70E7E" w:rsidRDefault="00A70E7E" w:rsidP="00441DFA">
      <w:pPr>
        <w:spacing w:line="276" w:lineRule="auto"/>
        <w:jc w:val="both"/>
        <w:rPr>
          <w:rFonts w:ascii="Arial" w:hAnsi="Arial" w:cs="Arial"/>
          <w:b/>
        </w:rPr>
      </w:pPr>
      <w:r w:rsidRPr="008867AB">
        <w:rPr>
          <w:rFonts w:ascii="Arial" w:hAnsi="Arial" w:cs="Arial"/>
          <w:b/>
        </w:rPr>
        <w:t>12.6. Regularidade fiscal e trabalhista:</w:t>
      </w:r>
    </w:p>
    <w:p w:rsidR="00400357" w:rsidRPr="00400357" w:rsidRDefault="00400357" w:rsidP="00441DFA">
      <w:pPr>
        <w:spacing w:line="276" w:lineRule="auto"/>
        <w:jc w:val="both"/>
        <w:rPr>
          <w:rFonts w:ascii="Arial" w:hAnsi="Arial" w:cs="Arial"/>
        </w:rPr>
      </w:pPr>
      <w:r w:rsidRPr="00400357">
        <w:rPr>
          <w:rFonts w:ascii="Arial" w:hAnsi="Arial" w:cs="Arial"/>
        </w:rPr>
        <w:t>Exigência da prova de regularidade fiscal e trabalhista dos licitantes vencedores.</w:t>
      </w:r>
    </w:p>
    <w:p w:rsidR="00A70E7E" w:rsidRPr="008867AB" w:rsidRDefault="00A70E7E" w:rsidP="00441DFA">
      <w:pPr>
        <w:spacing w:line="276" w:lineRule="auto"/>
        <w:jc w:val="both"/>
        <w:rPr>
          <w:rFonts w:ascii="Arial" w:hAnsi="Arial" w:cs="Arial"/>
        </w:rPr>
      </w:pPr>
      <w:r w:rsidRPr="008867AB">
        <w:rPr>
          <w:rFonts w:ascii="Arial" w:hAnsi="Arial" w:cs="Arial"/>
        </w:rPr>
        <w:t xml:space="preserve">12.6.1. </w:t>
      </w:r>
      <w:proofErr w:type="gramStart"/>
      <w:r w:rsidRPr="008867AB">
        <w:rPr>
          <w:rFonts w:ascii="Arial" w:hAnsi="Arial" w:cs="Arial"/>
        </w:rPr>
        <w:t>prova</w:t>
      </w:r>
      <w:proofErr w:type="gramEnd"/>
      <w:r w:rsidRPr="008867AB">
        <w:rPr>
          <w:rFonts w:ascii="Arial" w:hAnsi="Arial" w:cs="Arial"/>
        </w:rPr>
        <w:t xml:space="preserve"> de inscrição no Cadastro Nacional de Pessoas Jurídicas ou no Cadastro de Pessoas Físicas, conforme o caso;</w:t>
      </w:r>
    </w:p>
    <w:p w:rsidR="00A70E7E" w:rsidRPr="008867AB" w:rsidRDefault="00A70E7E" w:rsidP="00441DFA">
      <w:pPr>
        <w:spacing w:line="276" w:lineRule="auto"/>
        <w:jc w:val="both"/>
        <w:rPr>
          <w:rFonts w:ascii="Arial" w:hAnsi="Arial" w:cs="Arial"/>
        </w:rPr>
      </w:pPr>
      <w:r w:rsidRPr="008867AB">
        <w:rPr>
          <w:rFonts w:ascii="Arial" w:hAnsi="Arial" w:cs="Arial"/>
        </w:rPr>
        <w:t>12.6.2.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70E7E" w:rsidRPr="008867AB" w:rsidRDefault="00A70E7E" w:rsidP="00441DFA">
      <w:pPr>
        <w:spacing w:line="276" w:lineRule="auto"/>
        <w:jc w:val="both"/>
        <w:rPr>
          <w:rFonts w:ascii="Arial" w:hAnsi="Arial" w:cs="Arial"/>
        </w:rPr>
      </w:pPr>
      <w:r w:rsidRPr="008867AB">
        <w:rPr>
          <w:rFonts w:ascii="Arial" w:hAnsi="Arial" w:cs="Arial"/>
        </w:rPr>
        <w:t xml:space="preserve">12.6.3. </w:t>
      </w:r>
      <w:proofErr w:type="gramStart"/>
      <w:r w:rsidRPr="008867AB">
        <w:rPr>
          <w:rFonts w:ascii="Arial" w:hAnsi="Arial" w:cs="Arial"/>
        </w:rPr>
        <w:t>prova</w:t>
      </w:r>
      <w:proofErr w:type="gramEnd"/>
      <w:r w:rsidRPr="008867AB">
        <w:rPr>
          <w:rFonts w:ascii="Arial" w:hAnsi="Arial" w:cs="Arial"/>
        </w:rPr>
        <w:t xml:space="preserve"> de regularidade com o Fundo de Garantia do Tempo de Serviço (FGTS);</w:t>
      </w:r>
    </w:p>
    <w:p w:rsidR="00A70E7E" w:rsidRPr="008867AB" w:rsidRDefault="00A70E7E" w:rsidP="00441DFA">
      <w:pPr>
        <w:spacing w:line="276" w:lineRule="auto"/>
        <w:jc w:val="both"/>
        <w:rPr>
          <w:rFonts w:ascii="Arial" w:hAnsi="Arial" w:cs="Arial"/>
        </w:rPr>
      </w:pPr>
      <w:r w:rsidRPr="008867AB">
        <w:rPr>
          <w:rFonts w:ascii="Arial" w:hAnsi="Arial" w:cs="Arial"/>
        </w:rPr>
        <w:t xml:space="preserve">12.6.4. </w:t>
      </w:r>
      <w:proofErr w:type="gramStart"/>
      <w:r w:rsidRPr="008867AB">
        <w:rPr>
          <w:rFonts w:ascii="Arial" w:hAnsi="Arial" w:cs="Arial"/>
        </w:rPr>
        <w:t>prova</w:t>
      </w:r>
      <w:proofErr w:type="gramEnd"/>
      <w:r w:rsidRPr="008867AB">
        <w:rPr>
          <w:rFonts w:ascii="Arial" w:hAnsi="Arial" w:cs="Arial"/>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70E7E" w:rsidRPr="008867AB" w:rsidRDefault="00A70E7E" w:rsidP="00441DFA">
      <w:pPr>
        <w:spacing w:line="276" w:lineRule="auto"/>
        <w:jc w:val="both"/>
        <w:rPr>
          <w:rFonts w:ascii="Arial" w:hAnsi="Arial" w:cs="Arial"/>
        </w:rPr>
      </w:pPr>
      <w:r w:rsidRPr="008867AB">
        <w:rPr>
          <w:rFonts w:ascii="Arial" w:hAnsi="Arial" w:cs="Arial"/>
        </w:rPr>
        <w:t xml:space="preserve">16.6.5. </w:t>
      </w:r>
      <w:proofErr w:type="gramStart"/>
      <w:r w:rsidRPr="008867AB">
        <w:rPr>
          <w:rFonts w:ascii="Arial" w:hAnsi="Arial" w:cs="Arial"/>
        </w:rPr>
        <w:t>prova</w:t>
      </w:r>
      <w:proofErr w:type="gramEnd"/>
      <w:r w:rsidRPr="008867AB">
        <w:rPr>
          <w:rFonts w:ascii="Arial" w:hAnsi="Arial" w:cs="Arial"/>
        </w:rPr>
        <w:t xml:space="preserve"> de inscrição no cadastro de contribuintes estadual, relativo ao domicílio ou sede do licitante, pertinente ao seu ramo de atividade e compatível com o objeto contratual; </w:t>
      </w:r>
    </w:p>
    <w:p w:rsidR="00A70E7E" w:rsidRPr="008867AB" w:rsidRDefault="00A70E7E" w:rsidP="00441DFA">
      <w:pPr>
        <w:spacing w:line="276" w:lineRule="auto"/>
        <w:jc w:val="both"/>
        <w:rPr>
          <w:rFonts w:ascii="Arial" w:hAnsi="Arial" w:cs="Arial"/>
        </w:rPr>
      </w:pPr>
      <w:r w:rsidRPr="008867AB">
        <w:rPr>
          <w:rFonts w:ascii="Arial" w:hAnsi="Arial" w:cs="Arial"/>
        </w:rPr>
        <w:t xml:space="preserve">16.6.6.  </w:t>
      </w:r>
      <w:proofErr w:type="gramStart"/>
      <w:r w:rsidRPr="008867AB">
        <w:rPr>
          <w:rFonts w:ascii="Arial" w:hAnsi="Arial" w:cs="Arial"/>
        </w:rPr>
        <w:t>prova</w:t>
      </w:r>
      <w:proofErr w:type="gramEnd"/>
      <w:r w:rsidRPr="008867AB">
        <w:rPr>
          <w:rFonts w:ascii="Arial" w:hAnsi="Arial" w:cs="Arial"/>
        </w:rPr>
        <w:t xml:space="preserve"> de regularidade com a Fazenda Estadual do domicílio ou sede do licitante, relativa à atividade em cujo exercício contrata ou concorre;</w:t>
      </w:r>
    </w:p>
    <w:p w:rsidR="00A70E7E" w:rsidRPr="008867AB" w:rsidRDefault="00A70E7E" w:rsidP="00441DFA">
      <w:pPr>
        <w:spacing w:line="276" w:lineRule="auto"/>
        <w:jc w:val="both"/>
        <w:rPr>
          <w:rFonts w:ascii="Arial" w:hAnsi="Arial" w:cs="Arial"/>
        </w:rPr>
      </w:pPr>
      <w:r w:rsidRPr="008867AB">
        <w:rPr>
          <w:rFonts w:ascii="Arial" w:hAnsi="Arial" w:cs="Arial"/>
        </w:rPr>
        <w:t xml:space="preserve">16.6.7. </w:t>
      </w:r>
      <w:proofErr w:type="gramStart"/>
      <w:r w:rsidRPr="008867AB">
        <w:rPr>
          <w:rFonts w:ascii="Arial" w:hAnsi="Arial" w:cs="Arial"/>
        </w:rPr>
        <w:t>caso</w:t>
      </w:r>
      <w:proofErr w:type="gramEnd"/>
      <w:r w:rsidRPr="008867AB">
        <w:rPr>
          <w:rFonts w:ascii="Arial" w:hAnsi="Arial" w:cs="Arial"/>
        </w:rPr>
        <w:t xml:space="preserve"> o licitante seja considerado isento dos tributos estaduais relacionados ao objeto licitatório, deverá comprovar tal condição mediante declaração da Fazenda Estadual do seu domicílio ou sede, ou outra equivalente, na forma da lei; </w:t>
      </w:r>
    </w:p>
    <w:p w:rsidR="00A70E7E" w:rsidRPr="008867AB" w:rsidRDefault="00A70E7E" w:rsidP="00441DFA">
      <w:pPr>
        <w:spacing w:line="276" w:lineRule="auto"/>
        <w:jc w:val="both"/>
        <w:rPr>
          <w:rFonts w:ascii="Arial" w:hAnsi="Arial" w:cs="Arial"/>
        </w:rPr>
      </w:pPr>
      <w:r w:rsidRPr="008867AB">
        <w:rPr>
          <w:rFonts w:ascii="Arial" w:hAnsi="Arial" w:cs="Arial"/>
        </w:rPr>
        <w:t xml:space="preserve">16.6.8. </w:t>
      </w:r>
      <w:proofErr w:type="gramStart"/>
      <w:r w:rsidRPr="008867AB">
        <w:rPr>
          <w:rFonts w:ascii="Arial" w:hAnsi="Arial" w:cs="Arial"/>
        </w:rPr>
        <w:t>caso</w:t>
      </w:r>
      <w:proofErr w:type="gramEnd"/>
      <w:r w:rsidRPr="008867AB">
        <w:rPr>
          <w:rFonts w:ascii="Arial" w:hAnsi="Arial" w:cs="Arial"/>
        </w:rPr>
        <w:t xml:space="preserve">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70E7E" w:rsidRPr="008867AB" w:rsidRDefault="00A70E7E" w:rsidP="00441DFA">
      <w:pPr>
        <w:spacing w:line="276" w:lineRule="auto"/>
        <w:jc w:val="both"/>
        <w:rPr>
          <w:rFonts w:ascii="Arial" w:hAnsi="Arial" w:cs="Arial"/>
        </w:rPr>
      </w:pPr>
      <w:r w:rsidRPr="008867AB">
        <w:rPr>
          <w:rFonts w:ascii="Arial" w:hAnsi="Arial" w:cs="Arial"/>
        </w:rPr>
        <w:t>16.6.9.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A70E7E" w:rsidRPr="008867AB" w:rsidRDefault="00A70E7E" w:rsidP="00441DFA">
      <w:pPr>
        <w:spacing w:line="276" w:lineRule="auto"/>
        <w:jc w:val="both"/>
        <w:rPr>
          <w:rFonts w:ascii="Arial" w:hAnsi="Arial" w:cs="Arial"/>
        </w:rPr>
      </w:pPr>
    </w:p>
    <w:p w:rsidR="00096FFC" w:rsidRPr="008867AB" w:rsidRDefault="00A70E7E" w:rsidP="00441DFA">
      <w:pPr>
        <w:spacing w:line="276" w:lineRule="auto"/>
        <w:jc w:val="both"/>
        <w:rPr>
          <w:rFonts w:ascii="Arial" w:hAnsi="Arial" w:cs="Arial"/>
          <w:b/>
        </w:rPr>
      </w:pPr>
      <w:r w:rsidRPr="008867AB">
        <w:rPr>
          <w:rFonts w:ascii="Arial" w:hAnsi="Arial" w:cs="Arial"/>
          <w:b/>
        </w:rPr>
        <w:t>12.7. Qualificação Econômico-Financeira:</w:t>
      </w:r>
    </w:p>
    <w:p w:rsidR="00A70E7E" w:rsidRPr="008867AB" w:rsidRDefault="00A70E7E" w:rsidP="00441DFA">
      <w:pPr>
        <w:spacing w:line="276" w:lineRule="auto"/>
        <w:jc w:val="both"/>
        <w:rPr>
          <w:rFonts w:ascii="Arial" w:hAnsi="Arial" w:cs="Arial"/>
        </w:rPr>
      </w:pPr>
      <w:r w:rsidRPr="008867AB">
        <w:rPr>
          <w:rFonts w:ascii="Arial" w:hAnsi="Arial" w:cs="Arial"/>
        </w:rPr>
        <w:t>16.7.1.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90 (noventa) dias contados da data da sua apresentação;</w:t>
      </w:r>
    </w:p>
    <w:p w:rsidR="00503740" w:rsidRPr="00A01E32" w:rsidRDefault="00503740"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12.8. Qualificação Técnica:</w:t>
      </w:r>
    </w:p>
    <w:p w:rsidR="00503740" w:rsidRPr="00A01E32" w:rsidRDefault="00A70E7E" w:rsidP="00441DFA">
      <w:pPr>
        <w:spacing w:line="276" w:lineRule="auto"/>
        <w:jc w:val="both"/>
        <w:rPr>
          <w:rFonts w:ascii="Arial" w:hAnsi="Arial" w:cs="Arial"/>
        </w:rPr>
      </w:pPr>
      <w:r w:rsidRPr="00A01E32">
        <w:rPr>
          <w:rFonts w:ascii="Arial" w:hAnsi="Arial" w:cs="Arial"/>
        </w:rPr>
        <w:t xml:space="preserve">12.8.1. </w:t>
      </w:r>
      <w:r w:rsidR="00503740" w:rsidRPr="00A01E32">
        <w:rPr>
          <w:rFonts w:ascii="Arial" w:hAnsi="Arial" w:cs="Arial"/>
        </w:rPr>
        <w:t xml:space="preserve">Apresentação de pelo menos 01(um) atestado, certidão ou declaração, </w:t>
      </w:r>
      <w:proofErr w:type="gramStart"/>
      <w:r w:rsidR="00503740" w:rsidRPr="00A01E32">
        <w:rPr>
          <w:rFonts w:ascii="Arial" w:hAnsi="Arial" w:cs="Arial"/>
        </w:rPr>
        <w:t>fornecido</w:t>
      </w:r>
      <w:proofErr w:type="gramEnd"/>
      <w:r w:rsidR="00503740" w:rsidRPr="00A01E32">
        <w:rPr>
          <w:rFonts w:ascii="Arial" w:hAnsi="Arial" w:cs="Arial"/>
        </w:rPr>
        <w:t xml:space="preserve"> por pessoa jurídica de direito público ou privado, em folha timbrada, com a identificação e assinatura do responsável legal do órgão declarante, comprovando ter o licitante lhe fornecido, de forma satisfatória, objeto compatível em características, com o objeto desta licitação de natureza semelhante ao objeto do presente.</w:t>
      </w:r>
    </w:p>
    <w:p w:rsidR="0073329C" w:rsidRPr="00A01E32" w:rsidRDefault="00C8770B" w:rsidP="00B5743B">
      <w:pPr>
        <w:spacing w:line="276" w:lineRule="auto"/>
        <w:jc w:val="both"/>
        <w:rPr>
          <w:rFonts w:ascii="Arial" w:hAnsi="Arial" w:cs="Arial"/>
          <w:color w:val="000000" w:themeColor="text1"/>
        </w:rPr>
      </w:pPr>
      <w:r w:rsidRPr="00A01E32">
        <w:rPr>
          <w:rFonts w:ascii="Arial" w:hAnsi="Arial" w:cs="Arial"/>
          <w:color w:val="000000" w:themeColor="text1"/>
        </w:rPr>
        <w:t xml:space="preserve">12.8.2. </w:t>
      </w:r>
      <w:r w:rsidR="00B5743B" w:rsidRPr="00A01E32">
        <w:rPr>
          <w:rFonts w:ascii="Arial" w:hAnsi="Arial" w:cs="Arial"/>
          <w:color w:val="000000" w:themeColor="text1"/>
        </w:rPr>
        <w:t>Compete à Agência Nacional de Vigilância Sanitária - ANVISA autorizar o funcionamento de empresas de fabricação, distribuição e importação de medicamentos, anuir com a importação e exportação e conceder registro desses produtos (art. 7º, incisos VII a IX, da Lei 9.782/199941). Os documentos que devem ser apresentados para atestar a legitimidade do fornecedor e o registro do produto junto à ANVISA são os seguintes:</w:t>
      </w:r>
    </w:p>
    <w:p w:rsidR="000613D9" w:rsidRPr="00A01E32" w:rsidRDefault="000613D9" w:rsidP="00441DFA">
      <w:pPr>
        <w:spacing w:line="276" w:lineRule="auto"/>
        <w:jc w:val="both"/>
        <w:rPr>
          <w:rFonts w:ascii="Arial" w:hAnsi="Arial" w:cs="Arial"/>
        </w:rPr>
      </w:pPr>
    </w:p>
    <w:p w:rsidR="0092629F" w:rsidRPr="00A01E32" w:rsidRDefault="00FA3789" w:rsidP="00FA3789">
      <w:pPr>
        <w:spacing w:line="276" w:lineRule="auto"/>
        <w:jc w:val="both"/>
        <w:rPr>
          <w:rFonts w:ascii="Arial" w:hAnsi="Arial" w:cs="Arial"/>
          <w:color w:val="000000" w:themeColor="text1"/>
        </w:rPr>
      </w:pPr>
      <w:r w:rsidRPr="00A01E32">
        <w:rPr>
          <w:rFonts w:ascii="Arial" w:hAnsi="Arial" w:cs="Arial"/>
          <w:b/>
          <w:color w:val="000000" w:themeColor="text1"/>
        </w:rPr>
        <w:t>a) Autorização de Funcionamento de Empresa – AFE:</w:t>
      </w:r>
      <w:r w:rsidR="0092629F" w:rsidRPr="00A01E32">
        <w:rPr>
          <w:rFonts w:ascii="Arial" w:hAnsi="Arial" w:cs="Arial"/>
          <w:color w:val="000000" w:themeColor="text1"/>
        </w:rPr>
        <w:t xml:space="preserve"> Ato de competência da ANVISA</w:t>
      </w:r>
      <w:r w:rsidRPr="00A01E32">
        <w:rPr>
          <w:rFonts w:ascii="Arial" w:hAnsi="Arial" w:cs="Arial"/>
          <w:color w:val="000000" w:themeColor="text1"/>
        </w:rPr>
        <w:t xml:space="preserve"> que permite o funcionamento de empresas ou estabelecimentos, instituições e órgãos, mediante o cumprimento dos requis</w:t>
      </w:r>
      <w:r w:rsidR="00A01E32" w:rsidRPr="00A01E32">
        <w:rPr>
          <w:rFonts w:ascii="Arial" w:hAnsi="Arial" w:cs="Arial"/>
          <w:color w:val="000000" w:themeColor="text1"/>
        </w:rPr>
        <w:t>itos técnicos e administrativos.</w:t>
      </w:r>
    </w:p>
    <w:p w:rsidR="0092629F" w:rsidRPr="00A01E32" w:rsidRDefault="0092629F" w:rsidP="00FA3789">
      <w:pPr>
        <w:spacing w:line="276" w:lineRule="auto"/>
        <w:jc w:val="both"/>
        <w:rPr>
          <w:rFonts w:ascii="Arial" w:hAnsi="Arial" w:cs="Arial"/>
          <w:color w:val="000000" w:themeColor="text1"/>
        </w:rPr>
      </w:pPr>
    </w:p>
    <w:p w:rsidR="00FA3789" w:rsidRPr="00A01E32" w:rsidRDefault="00FA3789" w:rsidP="00FA3789">
      <w:pPr>
        <w:spacing w:line="276" w:lineRule="auto"/>
        <w:jc w:val="both"/>
        <w:rPr>
          <w:rFonts w:ascii="Arial" w:hAnsi="Arial" w:cs="Arial"/>
          <w:color w:val="000000" w:themeColor="text1"/>
        </w:rPr>
      </w:pPr>
      <w:r w:rsidRPr="00A01E32">
        <w:rPr>
          <w:rFonts w:ascii="Arial" w:hAnsi="Arial" w:cs="Arial"/>
          <w:color w:val="000000" w:themeColor="text1"/>
        </w:rPr>
        <w:t xml:space="preserve">A AFE é exigida de empresas que realizem atividades de armazenamento, distribuição, embalagem, expedição, exportação, extração, fabricação, fracionamento, importação, produção, purificação, reembalagem, síntese, transformação e transporte de medicamentos e insumos farmacêuticos destinados ao uso humano, produtos para saúde, cosméticos, produtos de higiene pessoal, perfumes, saneantes e </w:t>
      </w:r>
      <w:proofErr w:type="spellStart"/>
      <w:r w:rsidRPr="00A01E32">
        <w:rPr>
          <w:rFonts w:ascii="Arial" w:hAnsi="Arial" w:cs="Arial"/>
          <w:color w:val="000000" w:themeColor="text1"/>
        </w:rPr>
        <w:t>envase</w:t>
      </w:r>
      <w:proofErr w:type="spellEnd"/>
      <w:r w:rsidRPr="00A01E32">
        <w:rPr>
          <w:rFonts w:ascii="Arial" w:hAnsi="Arial" w:cs="Arial"/>
          <w:color w:val="000000" w:themeColor="text1"/>
        </w:rPr>
        <w:t xml:space="preserve"> ou enchimento de gases medicinais;</w:t>
      </w:r>
    </w:p>
    <w:p w:rsidR="00FA3789" w:rsidRPr="00A01E32" w:rsidRDefault="00FA3789" w:rsidP="00FA3789">
      <w:pPr>
        <w:spacing w:line="276" w:lineRule="auto"/>
        <w:jc w:val="both"/>
        <w:rPr>
          <w:rFonts w:ascii="Arial" w:hAnsi="Arial" w:cs="Arial"/>
          <w:color w:val="000000" w:themeColor="text1"/>
        </w:rPr>
      </w:pPr>
    </w:p>
    <w:p w:rsidR="00FA3789" w:rsidRPr="00A01E32" w:rsidRDefault="00FA3789" w:rsidP="00FA3789">
      <w:pPr>
        <w:spacing w:line="276" w:lineRule="auto"/>
        <w:jc w:val="both"/>
        <w:rPr>
          <w:rFonts w:ascii="Arial" w:hAnsi="Arial" w:cs="Arial"/>
          <w:color w:val="000000" w:themeColor="text1"/>
        </w:rPr>
      </w:pPr>
      <w:r w:rsidRPr="00A01E32">
        <w:rPr>
          <w:rFonts w:ascii="Arial" w:hAnsi="Arial" w:cs="Arial"/>
          <w:b/>
          <w:color w:val="000000" w:themeColor="text1"/>
        </w:rPr>
        <w:t>b) Autorização Especial – AE:</w:t>
      </w:r>
      <w:r w:rsidR="00FE4C2A" w:rsidRPr="00A01E32">
        <w:rPr>
          <w:rFonts w:ascii="Arial" w:hAnsi="Arial" w:cs="Arial"/>
          <w:color w:val="000000" w:themeColor="text1"/>
        </w:rPr>
        <w:t xml:space="preserve"> A</w:t>
      </w:r>
      <w:r w:rsidRPr="00A01E32">
        <w:rPr>
          <w:rFonts w:ascii="Arial" w:hAnsi="Arial" w:cs="Arial"/>
          <w:color w:val="000000" w:themeColor="text1"/>
        </w:rPr>
        <w:t>to em que a ANVISA permite o exercício das atividades acima descritas que envolvam insumos farmacêuticos, medicamentos e substâncias sujeitas a controle especial, bem como o plantio, o cultivo e a colheita de plantas das quais possam ser extraídas substâncias sujeitas a controle especial, mediante comprovação de requisitos técnicos</w:t>
      </w:r>
      <w:r w:rsidR="00A01E32" w:rsidRPr="00A01E32">
        <w:rPr>
          <w:rFonts w:ascii="Arial" w:hAnsi="Arial" w:cs="Arial"/>
          <w:color w:val="000000" w:themeColor="text1"/>
        </w:rPr>
        <w:t xml:space="preserve"> e administrativos específicos.</w:t>
      </w:r>
    </w:p>
    <w:p w:rsidR="00FA3789" w:rsidRPr="00A01E32" w:rsidRDefault="00FA3789" w:rsidP="00FA3789">
      <w:pPr>
        <w:spacing w:line="276" w:lineRule="auto"/>
        <w:jc w:val="both"/>
        <w:rPr>
          <w:rFonts w:ascii="Arial" w:hAnsi="Arial" w:cs="Arial"/>
          <w:color w:val="000000" w:themeColor="text1"/>
        </w:rPr>
      </w:pPr>
    </w:p>
    <w:p w:rsidR="008E3703" w:rsidRPr="00A01E32" w:rsidRDefault="00FA3789" w:rsidP="00FA3789">
      <w:pPr>
        <w:spacing w:line="276" w:lineRule="auto"/>
        <w:jc w:val="both"/>
        <w:rPr>
          <w:rFonts w:ascii="Arial" w:hAnsi="Arial" w:cs="Arial"/>
          <w:color w:val="000000" w:themeColor="text1"/>
        </w:rPr>
      </w:pPr>
      <w:r w:rsidRPr="00A01E32">
        <w:rPr>
          <w:rFonts w:ascii="Arial" w:hAnsi="Arial" w:cs="Arial"/>
          <w:color w:val="000000" w:themeColor="text1"/>
        </w:rPr>
        <w:t>c) Caso a importação de medicamento seja feita por um terceiro e não pelo detentor do r</w:t>
      </w:r>
      <w:r w:rsidR="008E3703" w:rsidRPr="00A01E32">
        <w:rPr>
          <w:rFonts w:ascii="Arial" w:hAnsi="Arial" w:cs="Arial"/>
          <w:color w:val="000000" w:themeColor="text1"/>
        </w:rPr>
        <w:t>egistro do medicamento na ANVISA</w:t>
      </w:r>
      <w:r w:rsidRPr="00A01E32">
        <w:rPr>
          <w:rFonts w:ascii="Arial" w:hAnsi="Arial" w:cs="Arial"/>
          <w:color w:val="000000" w:themeColor="text1"/>
        </w:rPr>
        <w:t xml:space="preserve">, além da exigência do AFE, é necessária a </w:t>
      </w:r>
      <w:r w:rsidRPr="00A01E32">
        <w:rPr>
          <w:rFonts w:ascii="Arial" w:hAnsi="Arial" w:cs="Arial"/>
          <w:b/>
          <w:color w:val="000000" w:themeColor="text1"/>
        </w:rPr>
        <w:t>Declaração do Detentor de Registro – DDR</w:t>
      </w:r>
      <w:r w:rsidRPr="00A01E32">
        <w:rPr>
          <w:rFonts w:ascii="Arial" w:hAnsi="Arial" w:cs="Arial"/>
          <w:color w:val="000000" w:themeColor="text1"/>
        </w:rPr>
        <w:t>.</w:t>
      </w:r>
    </w:p>
    <w:p w:rsidR="00FA3789" w:rsidRDefault="00FA3789" w:rsidP="00FA3789">
      <w:pPr>
        <w:spacing w:line="276" w:lineRule="auto"/>
        <w:jc w:val="both"/>
        <w:rPr>
          <w:rFonts w:ascii="Arial" w:hAnsi="Arial" w:cs="Arial"/>
          <w:color w:val="000000" w:themeColor="text1"/>
        </w:rPr>
      </w:pPr>
      <w:r w:rsidRPr="00A01E32">
        <w:rPr>
          <w:rFonts w:ascii="Arial" w:hAnsi="Arial" w:cs="Arial"/>
          <w:color w:val="000000" w:themeColor="text1"/>
        </w:rPr>
        <w:t>Por meio dessa declaração, a empresa detentora da regula</w:t>
      </w:r>
      <w:r w:rsidR="00A556A3" w:rsidRPr="00A01E32">
        <w:rPr>
          <w:rFonts w:ascii="Arial" w:hAnsi="Arial" w:cs="Arial"/>
          <w:color w:val="000000" w:themeColor="text1"/>
        </w:rPr>
        <w:t xml:space="preserve">rização do produto autoriza </w:t>
      </w:r>
      <w:proofErr w:type="gramStart"/>
      <w:r w:rsidR="00A556A3" w:rsidRPr="00A01E32">
        <w:rPr>
          <w:rFonts w:ascii="Arial" w:hAnsi="Arial" w:cs="Arial"/>
          <w:color w:val="000000" w:themeColor="text1"/>
        </w:rPr>
        <w:t xml:space="preserve">uma </w:t>
      </w:r>
      <w:r w:rsidRPr="00A01E32">
        <w:rPr>
          <w:rFonts w:ascii="Arial" w:hAnsi="Arial" w:cs="Arial"/>
          <w:color w:val="000000" w:themeColor="text1"/>
        </w:rPr>
        <w:t>outra</w:t>
      </w:r>
      <w:proofErr w:type="gramEnd"/>
      <w:r w:rsidRPr="00A01E32">
        <w:rPr>
          <w:rFonts w:ascii="Arial" w:hAnsi="Arial" w:cs="Arial"/>
          <w:color w:val="000000" w:themeColor="text1"/>
        </w:rPr>
        <w:t xml:space="preserve"> empresa a realizar a atividade exclu</w:t>
      </w:r>
      <w:r w:rsidR="00A01E32" w:rsidRPr="00A01E32">
        <w:rPr>
          <w:rFonts w:ascii="Arial" w:hAnsi="Arial" w:cs="Arial"/>
          <w:color w:val="000000" w:themeColor="text1"/>
        </w:rPr>
        <w:t>siva de importação terceirizada. Consoante o</w:t>
      </w:r>
      <w:r w:rsidRPr="00A01E32">
        <w:rPr>
          <w:rFonts w:ascii="Arial" w:hAnsi="Arial" w:cs="Arial"/>
          <w:color w:val="000000" w:themeColor="text1"/>
        </w:rPr>
        <w:t xml:space="preserve"> “detentor do documento de regularização do produto” é a designação dada ao titular do registro, do cadastro, da autorização de modelo, do comunicado, da notificação ou do protocolo pertinente do</w:t>
      </w:r>
      <w:r w:rsidR="00A556A3" w:rsidRPr="00A01E32">
        <w:rPr>
          <w:rFonts w:ascii="Arial" w:hAnsi="Arial" w:cs="Arial"/>
          <w:color w:val="000000" w:themeColor="text1"/>
        </w:rPr>
        <w:t xml:space="preserve"> bem ou produto perante a ANVISA</w:t>
      </w:r>
      <w:r w:rsidRPr="00A01E32">
        <w:rPr>
          <w:rFonts w:ascii="Arial" w:hAnsi="Arial" w:cs="Arial"/>
          <w:color w:val="000000" w:themeColor="text1"/>
        </w:rPr>
        <w:t>. A DDR é um documento de extrema relevância no fluxo de análise do processo de importação, pois garante a ciência do detentor da regularização de que toda obrigação sobre o produto em território nacional é de sua responsabilidade, não sendo possível tal transferência para outra empresa.</w:t>
      </w:r>
    </w:p>
    <w:p w:rsidR="00AB14DB" w:rsidRPr="00A01E32" w:rsidRDefault="00FA3789" w:rsidP="00FA3789">
      <w:pPr>
        <w:spacing w:line="276" w:lineRule="auto"/>
        <w:jc w:val="both"/>
        <w:rPr>
          <w:rFonts w:ascii="Arial" w:hAnsi="Arial" w:cs="Arial"/>
          <w:color w:val="000000" w:themeColor="text1"/>
        </w:rPr>
      </w:pPr>
      <w:r w:rsidRPr="00A01E32">
        <w:rPr>
          <w:rFonts w:ascii="Arial" w:hAnsi="Arial" w:cs="Arial"/>
          <w:b/>
          <w:color w:val="000000" w:themeColor="text1"/>
        </w:rPr>
        <w:t>d) Licença sanitária estadual do fornecedor,</w:t>
      </w:r>
      <w:r w:rsidRPr="00A01E32">
        <w:rPr>
          <w:rFonts w:ascii="Arial" w:hAnsi="Arial" w:cs="Arial"/>
          <w:color w:val="000000" w:themeColor="text1"/>
        </w:rPr>
        <w:t xml:space="preserve"> a teor do previsto na Lei Federal nº 5.991/197342, que dispõe sobre o controle sanitário do comércio de drogas, medicamentos, insumos farmacêuticos e correlatos.</w:t>
      </w:r>
    </w:p>
    <w:p w:rsidR="000613D9" w:rsidRPr="00A01E32" w:rsidRDefault="00FA3789" w:rsidP="00FA3789">
      <w:pPr>
        <w:spacing w:line="276" w:lineRule="auto"/>
        <w:jc w:val="both"/>
        <w:rPr>
          <w:rFonts w:ascii="Arial" w:hAnsi="Arial" w:cs="Arial"/>
          <w:color w:val="000000" w:themeColor="text1"/>
        </w:rPr>
      </w:pPr>
      <w:r w:rsidRPr="00A01E32">
        <w:rPr>
          <w:rFonts w:ascii="Arial" w:hAnsi="Arial" w:cs="Arial"/>
          <w:b/>
          <w:color w:val="000000" w:themeColor="text1"/>
        </w:rPr>
        <w:t>e) Comprovação de regularidade do farmacêutico responsável no Conselho</w:t>
      </w:r>
      <w:r w:rsidRPr="00A01E32">
        <w:rPr>
          <w:rFonts w:ascii="Arial" w:hAnsi="Arial" w:cs="Arial"/>
          <w:color w:val="000000" w:themeColor="text1"/>
        </w:rPr>
        <w:t xml:space="preserve"> </w:t>
      </w:r>
      <w:r w:rsidRPr="00A01E32">
        <w:rPr>
          <w:rFonts w:ascii="Arial" w:hAnsi="Arial" w:cs="Arial"/>
          <w:b/>
          <w:color w:val="000000" w:themeColor="text1"/>
        </w:rPr>
        <w:t>Regional de Farmácia</w:t>
      </w:r>
      <w:r w:rsidR="00DF7C56" w:rsidRPr="00A01E32">
        <w:rPr>
          <w:rFonts w:ascii="Arial" w:hAnsi="Arial" w:cs="Arial"/>
          <w:b/>
          <w:color w:val="000000" w:themeColor="text1"/>
        </w:rPr>
        <w:t xml:space="preserve"> – CRF</w:t>
      </w:r>
      <w:r w:rsidR="00DF7C56" w:rsidRPr="00A01E32">
        <w:rPr>
          <w:rFonts w:ascii="Arial" w:hAnsi="Arial" w:cs="Arial"/>
          <w:color w:val="000000" w:themeColor="text1"/>
        </w:rPr>
        <w:t xml:space="preserve">, </w:t>
      </w:r>
      <w:r w:rsidR="00A01E32" w:rsidRPr="00A01E32">
        <w:rPr>
          <w:rFonts w:ascii="Arial" w:hAnsi="Arial" w:cs="Arial"/>
          <w:color w:val="000000" w:themeColor="text1"/>
        </w:rPr>
        <w:t xml:space="preserve">conforme prevê o </w:t>
      </w:r>
      <w:r w:rsidRPr="00A01E32">
        <w:rPr>
          <w:rFonts w:ascii="Arial" w:hAnsi="Arial" w:cs="Arial"/>
          <w:color w:val="000000" w:themeColor="text1"/>
        </w:rPr>
        <w:t>Conselho Federal de Farmácia.</w:t>
      </w:r>
    </w:p>
    <w:p w:rsidR="00503740" w:rsidRPr="00A01E32" w:rsidRDefault="00503740"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 xml:space="preserve">13. DO ENCAMINHAMENTO DA PROPOSTA VENCEDORA: </w:t>
      </w:r>
    </w:p>
    <w:p w:rsidR="00A70E7E" w:rsidRPr="00A01E32" w:rsidRDefault="00A70E7E" w:rsidP="00441DFA">
      <w:pPr>
        <w:spacing w:line="276" w:lineRule="auto"/>
        <w:jc w:val="both"/>
        <w:rPr>
          <w:rFonts w:ascii="Arial" w:hAnsi="Arial" w:cs="Arial"/>
        </w:rPr>
      </w:pPr>
      <w:r w:rsidRPr="00A01E32">
        <w:rPr>
          <w:rFonts w:ascii="Arial" w:hAnsi="Arial" w:cs="Arial"/>
        </w:rPr>
        <w:t>13.1. A proposta final do licitante declarado vencedor deverá ser encaminhada no prazo de 03 (três) horas, a contar da solicitação do Pregoeiro no sistema eletrônico e deverá:</w:t>
      </w:r>
    </w:p>
    <w:p w:rsidR="00A70E7E" w:rsidRPr="00A01E32" w:rsidRDefault="00A70E7E" w:rsidP="00441DFA">
      <w:pPr>
        <w:spacing w:line="276" w:lineRule="auto"/>
        <w:jc w:val="both"/>
        <w:rPr>
          <w:rFonts w:ascii="Arial" w:hAnsi="Arial" w:cs="Arial"/>
        </w:rPr>
      </w:pPr>
      <w:r w:rsidRPr="00A01E32">
        <w:rPr>
          <w:rFonts w:ascii="Arial" w:hAnsi="Arial" w:cs="Arial"/>
        </w:rPr>
        <w:t xml:space="preserve">13.1.1. </w:t>
      </w:r>
      <w:proofErr w:type="gramStart"/>
      <w:r w:rsidRPr="00A01E32">
        <w:rPr>
          <w:rFonts w:ascii="Arial" w:hAnsi="Arial" w:cs="Arial"/>
        </w:rPr>
        <w:t>ser</w:t>
      </w:r>
      <w:proofErr w:type="gramEnd"/>
      <w:r w:rsidRPr="00A01E32">
        <w:rPr>
          <w:rFonts w:ascii="Arial" w:hAnsi="Arial" w:cs="Arial"/>
        </w:rPr>
        <w:t xml:space="preserve"> redigida em língua portuguesa, datilografada ou digitada, em uma via, sem emendas, rasuras, entrelinhas ou ressalvas, devendo a última folha ser assinada e as demais rubricadas pelo licitante ou seu representante legal.</w:t>
      </w:r>
    </w:p>
    <w:p w:rsidR="00A70E7E" w:rsidRPr="00A01E32" w:rsidRDefault="00A70E7E" w:rsidP="00441DFA">
      <w:pPr>
        <w:spacing w:line="276" w:lineRule="auto"/>
        <w:jc w:val="both"/>
        <w:rPr>
          <w:rFonts w:ascii="Arial" w:hAnsi="Arial" w:cs="Arial"/>
        </w:rPr>
      </w:pPr>
      <w:r w:rsidRPr="00A01E32">
        <w:rPr>
          <w:rFonts w:ascii="Arial" w:hAnsi="Arial" w:cs="Arial"/>
        </w:rPr>
        <w:t xml:space="preserve">13.1.2. </w:t>
      </w:r>
      <w:proofErr w:type="gramStart"/>
      <w:r w:rsidRPr="00A01E32">
        <w:rPr>
          <w:rFonts w:ascii="Arial" w:hAnsi="Arial" w:cs="Arial"/>
        </w:rPr>
        <w:t>conter</w:t>
      </w:r>
      <w:proofErr w:type="gramEnd"/>
      <w:r w:rsidRPr="00A01E32">
        <w:rPr>
          <w:rFonts w:ascii="Arial" w:hAnsi="Arial" w:cs="Arial"/>
        </w:rPr>
        <w:t xml:space="preserve"> a indicação do banco, número da conta e agência do licitante vencedor, para fins de pagamento.</w:t>
      </w:r>
    </w:p>
    <w:p w:rsidR="00A70E7E" w:rsidRPr="00A01E32" w:rsidRDefault="00A70E7E" w:rsidP="00441DFA">
      <w:pPr>
        <w:spacing w:line="276" w:lineRule="auto"/>
        <w:jc w:val="both"/>
        <w:rPr>
          <w:rFonts w:ascii="Arial" w:hAnsi="Arial" w:cs="Arial"/>
        </w:rPr>
      </w:pPr>
      <w:r w:rsidRPr="00A01E32">
        <w:rPr>
          <w:rFonts w:ascii="Arial" w:hAnsi="Arial" w:cs="Arial"/>
        </w:rPr>
        <w:t>13.2. A proposta final deverá ser documentada nos autos e será levada em consideração no decorrer da execução do contrato e aplicação de eventual sanção à Contratada, se for o caso.</w:t>
      </w:r>
    </w:p>
    <w:p w:rsidR="00A70E7E" w:rsidRPr="00A01E32" w:rsidRDefault="00A70E7E" w:rsidP="00441DFA">
      <w:pPr>
        <w:spacing w:line="276" w:lineRule="auto"/>
        <w:jc w:val="both"/>
        <w:rPr>
          <w:rFonts w:ascii="Arial" w:hAnsi="Arial" w:cs="Arial"/>
        </w:rPr>
      </w:pPr>
      <w:r w:rsidRPr="00A01E32">
        <w:rPr>
          <w:rFonts w:ascii="Arial" w:hAnsi="Arial" w:cs="Arial"/>
        </w:rPr>
        <w:t>13.2.1. Todas as especificações do objeto contidas na proposta, tais como marca, modelo, tipo, fabricante e procedência, vinculam a Contratada.</w:t>
      </w:r>
    </w:p>
    <w:p w:rsidR="00A70E7E" w:rsidRPr="00A01E32" w:rsidRDefault="00A70E7E" w:rsidP="00441DFA">
      <w:pPr>
        <w:spacing w:line="276" w:lineRule="auto"/>
        <w:jc w:val="both"/>
        <w:rPr>
          <w:rFonts w:ascii="Arial" w:hAnsi="Arial" w:cs="Arial"/>
        </w:rPr>
      </w:pPr>
      <w:r w:rsidRPr="00A01E32">
        <w:rPr>
          <w:rFonts w:ascii="Arial" w:hAnsi="Arial" w:cs="Arial"/>
        </w:rPr>
        <w:t>13.3. Os preços deverão ser expressos em moeda corrente nacional, o valor unitário em algarismos e o valor global em algarismos e por extenso (art. 5º da Lei nº 8.666/93).</w:t>
      </w:r>
    </w:p>
    <w:p w:rsidR="00A70E7E" w:rsidRPr="00A01E32" w:rsidRDefault="00A70E7E" w:rsidP="00441DFA">
      <w:pPr>
        <w:spacing w:line="276" w:lineRule="auto"/>
        <w:jc w:val="both"/>
        <w:rPr>
          <w:rFonts w:ascii="Arial" w:hAnsi="Arial" w:cs="Arial"/>
        </w:rPr>
      </w:pPr>
      <w:r w:rsidRPr="00A01E32">
        <w:rPr>
          <w:rFonts w:ascii="Arial" w:hAnsi="Arial" w:cs="Arial"/>
        </w:rPr>
        <w:t>13.3.1. Ocorrendo divergência entre os preços unitários e o preço global, prevalecerão os primeiros; no caso de divergência entre os valores numéricos e os valores expressos por extenso, prevalecerão estes últimos.</w:t>
      </w:r>
    </w:p>
    <w:p w:rsidR="00A70E7E" w:rsidRPr="00A01E32" w:rsidRDefault="00A70E7E" w:rsidP="00441DFA">
      <w:pPr>
        <w:spacing w:line="276" w:lineRule="auto"/>
        <w:jc w:val="both"/>
        <w:rPr>
          <w:rFonts w:ascii="Arial" w:hAnsi="Arial" w:cs="Arial"/>
        </w:rPr>
      </w:pPr>
      <w:r w:rsidRPr="00A01E32">
        <w:rPr>
          <w:rFonts w:ascii="Arial" w:hAnsi="Arial" w:cs="Arial"/>
        </w:rPr>
        <w:lastRenderedPageBreak/>
        <w:t>13.4. A oferta deverá ser firme e precisa, limitada, rigorosamente, ao objeto deste Edital, sem conter alternativas de preço ou de qualquer outra condição que induza o julgamento a mais de um resultado, sob pena de desclassificação.</w:t>
      </w:r>
    </w:p>
    <w:p w:rsidR="00A70E7E" w:rsidRPr="00A01E32" w:rsidRDefault="00A70E7E" w:rsidP="00441DFA">
      <w:pPr>
        <w:spacing w:line="276" w:lineRule="auto"/>
        <w:jc w:val="both"/>
        <w:rPr>
          <w:rFonts w:ascii="Arial" w:hAnsi="Arial" w:cs="Arial"/>
        </w:rPr>
      </w:pPr>
      <w:r w:rsidRPr="00A01E32">
        <w:rPr>
          <w:rFonts w:ascii="Arial" w:hAnsi="Arial" w:cs="Arial"/>
        </w:rPr>
        <w:t>13.5. A proposta deverá obedecer aos termos deste Edital e seus Anexos, não sendo considerada aquela que não corresponda às especificações ali contidas ou que estabeleça vínculo à proposta de outro licitante.</w:t>
      </w:r>
    </w:p>
    <w:p w:rsidR="00A70E7E" w:rsidRPr="00A01E32" w:rsidRDefault="00A70E7E" w:rsidP="00441DFA">
      <w:pPr>
        <w:spacing w:line="276" w:lineRule="auto"/>
        <w:jc w:val="both"/>
        <w:rPr>
          <w:rFonts w:ascii="Arial" w:hAnsi="Arial" w:cs="Arial"/>
        </w:rPr>
      </w:pPr>
      <w:r w:rsidRPr="00A01E32">
        <w:rPr>
          <w:rFonts w:ascii="Arial" w:hAnsi="Arial" w:cs="Arial"/>
        </w:rPr>
        <w:t xml:space="preserve">13.6. </w:t>
      </w:r>
      <w:r w:rsidRPr="00A01E32">
        <w:rPr>
          <w:rFonts w:ascii="Arial" w:hAnsi="Arial" w:cs="Arial"/>
        </w:rPr>
        <w:tab/>
        <w:t>As propostas que contenham a descrição do objeto, o valor e os documentos complementares estarão disponíveis na internet, após a homologação.</w:t>
      </w:r>
    </w:p>
    <w:p w:rsidR="003104A2" w:rsidRPr="00A01E32" w:rsidRDefault="003104A2"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14. DOS RECURSOS:</w:t>
      </w:r>
    </w:p>
    <w:p w:rsidR="00A70E7E" w:rsidRPr="00A01E32" w:rsidRDefault="00A70E7E" w:rsidP="00441DFA">
      <w:pPr>
        <w:spacing w:line="276" w:lineRule="auto"/>
        <w:jc w:val="both"/>
        <w:rPr>
          <w:rFonts w:ascii="Arial" w:hAnsi="Arial" w:cs="Arial"/>
        </w:rPr>
      </w:pPr>
      <w:r w:rsidRPr="00A01E32">
        <w:rPr>
          <w:rFonts w:ascii="Arial" w:hAnsi="Arial" w:cs="Arial"/>
        </w:rPr>
        <w:t>14.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w:t>
      </w:r>
      <w:proofErr w:type="spellStart"/>
      <w:r w:rsidRPr="00A01E32">
        <w:rPr>
          <w:rFonts w:ascii="Arial" w:hAnsi="Arial" w:cs="Arial"/>
        </w:rPr>
        <w:t>ões</w:t>
      </w:r>
      <w:proofErr w:type="spellEnd"/>
      <w:r w:rsidRPr="00A01E32">
        <w:rPr>
          <w:rFonts w:ascii="Arial" w:hAnsi="Arial" w:cs="Arial"/>
        </w:rPr>
        <w:t>) pretende recorrer e por quais motivos, em campo próprio do sistema.</w:t>
      </w:r>
    </w:p>
    <w:p w:rsidR="00A70E7E" w:rsidRPr="00A01E32" w:rsidRDefault="00A70E7E" w:rsidP="00441DFA">
      <w:pPr>
        <w:spacing w:line="276" w:lineRule="auto"/>
        <w:jc w:val="both"/>
        <w:rPr>
          <w:rFonts w:ascii="Arial" w:hAnsi="Arial" w:cs="Arial"/>
        </w:rPr>
      </w:pPr>
      <w:r w:rsidRPr="00A01E32">
        <w:rPr>
          <w:rFonts w:ascii="Arial" w:hAnsi="Arial" w:cs="Arial"/>
        </w:rPr>
        <w:t>14.2. Havendo quem se manifeste, caberá ao Pregoeiro verificar a tempestividade e a existência de motivação da intenção de recorrer, para decidir se admite ou não o recurso, fundamentadamente.</w:t>
      </w:r>
    </w:p>
    <w:p w:rsidR="00A70E7E" w:rsidRPr="00A01E32" w:rsidRDefault="00A70E7E" w:rsidP="00441DFA">
      <w:pPr>
        <w:spacing w:line="276" w:lineRule="auto"/>
        <w:jc w:val="both"/>
        <w:rPr>
          <w:rFonts w:ascii="Arial" w:hAnsi="Arial" w:cs="Arial"/>
        </w:rPr>
      </w:pPr>
      <w:r w:rsidRPr="00A01E32">
        <w:rPr>
          <w:rFonts w:ascii="Arial" w:hAnsi="Arial" w:cs="Arial"/>
        </w:rPr>
        <w:t>14.2.1. Nesse momento o Pregoeiro não adentrará no mérito recursal, mas apenas verificará as condições de admissibilidade do recurso.</w:t>
      </w:r>
    </w:p>
    <w:p w:rsidR="00A70E7E" w:rsidRPr="00A01E32" w:rsidRDefault="00A70E7E" w:rsidP="00441DFA">
      <w:pPr>
        <w:spacing w:line="276" w:lineRule="auto"/>
        <w:jc w:val="both"/>
        <w:rPr>
          <w:rFonts w:ascii="Arial" w:hAnsi="Arial" w:cs="Arial"/>
        </w:rPr>
      </w:pPr>
      <w:r w:rsidRPr="00A01E32">
        <w:rPr>
          <w:rFonts w:ascii="Arial" w:hAnsi="Arial" w:cs="Arial"/>
        </w:rPr>
        <w:t>14.2.2. A falta de manifestação motivada do licitante quanto à intenção de recorrer importará a decadência desse direito.</w:t>
      </w:r>
    </w:p>
    <w:p w:rsidR="00A70E7E" w:rsidRPr="00A01E32" w:rsidRDefault="00A70E7E" w:rsidP="00441DFA">
      <w:pPr>
        <w:spacing w:line="276" w:lineRule="auto"/>
        <w:jc w:val="both"/>
        <w:rPr>
          <w:rFonts w:ascii="Arial" w:hAnsi="Arial" w:cs="Arial"/>
        </w:rPr>
      </w:pPr>
      <w:r w:rsidRPr="00A01E32">
        <w:rPr>
          <w:rFonts w:ascii="Arial" w:hAnsi="Arial" w:cs="Arial"/>
        </w:rPr>
        <w:t>14.2.3.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A70E7E" w:rsidRPr="00A01E32" w:rsidRDefault="00A70E7E" w:rsidP="00441DFA">
      <w:pPr>
        <w:spacing w:line="276" w:lineRule="auto"/>
        <w:jc w:val="both"/>
        <w:rPr>
          <w:rFonts w:ascii="Arial" w:hAnsi="Arial" w:cs="Arial"/>
        </w:rPr>
      </w:pPr>
      <w:r w:rsidRPr="00A01E32">
        <w:rPr>
          <w:rFonts w:ascii="Arial" w:hAnsi="Arial" w:cs="Arial"/>
        </w:rPr>
        <w:t xml:space="preserve">14.3. O acolhimento do recurso invalida tão somente os atos insuscetíveis de aproveitamento. </w:t>
      </w:r>
    </w:p>
    <w:p w:rsidR="00A70E7E" w:rsidRPr="00A01E32" w:rsidRDefault="00A70E7E" w:rsidP="00441DFA">
      <w:pPr>
        <w:spacing w:line="276" w:lineRule="auto"/>
        <w:jc w:val="both"/>
        <w:rPr>
          <w:rFonts w:ascii="Arial" w:hAnsi="Arial" w:cs="Arial"/>
        </w:rPr>
      </w:pPr>
      <w:r w:rsidRPr="00A01E32">
        <w:rPr>
          <w:rFonts w:ascii="Arial" w:hAnsi="Arial" w:cs="Arial"/>
        </w:rPr>
        <w:t>14.4. Os autos do processo permanecerão com vista franqueada aos interessados, no endereço constante neste Edital.</w:t>
      </w:r>
    </w:p>
    <w:p w:rsidR="00AB6252" w:rsidRPr="00A01E32" w:rsidRDefault="00AB6252"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15. DA REABERTURA DA SESSÃO PÚBLICA:</w:t>
      </w:r>
    </w:p>
    <w:p w:rsidR="00A70E7E" w:rsidRPr="00A01E32" w:rsidRDefault="00A70E7E" w:rsidP="00441DFA">
      <w:pPr>
        <w:spacing w:line="276" w:lineRule="auto"/>
        <w:jc w:val="both"/>
        <w:rPr>
          <w:rFonts w:ascii="Arial" w:hAnsi="Arial" w:cs="Arial"/>
        </w:rPr>
      </w:pPr>
      <w:r w:rsidRPr="00A01E32">
        <w:rPr>
          <w:rFonts w:ascii="Arial" w:hAnsi="Arial" w:cs="Arial"/>
        </w:rPr>
        <w:t>A sessão pública poderá ser reaberta:</w:t>
      </w:r>
    </w:p>
    <w:p w:rsidR="00A70E7E" w:rsidRPr="00A01E32" w:rsidRDefault="00A70E7E" w:rsidP="00441DFA">
      <w:pPr>
        <w:spacing w:line="276" w:lineRule="auto"/>
        <w:jc w:val="both"/>
        <w:rPr>
          <w:rFonts w:ascii="Arial" w:hAnsi="Arial" w:cs="Arial"/>
        </w:rPr>
      </w:pPr>
      <w:r w:rsidRPr="00A01E32">
        <w:rPr>
          <w:rFonts w:ascii="Arial" w:hAnsi="Arial" w:cs="Arial"/>
        </w:rPr>
        <w:t xml:space="preserve">15.1.1. Nas hipóteses de provimento de recurso que leve à anulação de atos anteriores à realização da sessão pública precedente ou em que seja anulada a </w:t>
      </w:r>
      <w:r w:rsidRPr="00A01E32">
        <w:rPr>
          <w:rFonts w:ascii="Arial" w:hAnsi="Arial" w:cs="Arial"/>
        </w:rPr>
        <w:lastRenderedPageBreak/>
        <w:t>própria sessão pública, situação em que serão repetidos os atos anulados e os que dele dependam.</w:t>
      </w:r>
    </w:p>
    <w:p w:rsidR="00A70E7E" w:rsidRPr="00A01E32" w:rsidRDefault="00A70E7E" w:rsidP="00441DFA">
      <w:pPr>
        <w:spacing w:line="276" w:lineRule="auto"/>
        <w:jc w:val="both"/>
        <w:rPr>
          <w:rFonts w:ascii="Arial" w:hAnsi="Arial" w:cs="Arial"/>
        </w:rPr>
      </w:pPr>
      <w:r w:rsidRPr="00A01E32">
        <w:rPr>
          <w:rFonts w:ascii="Arial" w:hAnsi="Arial" w:cs="Arial"/>
        </w:rPr>
        <w:t xml:space="preserve">15.1.2.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70E7E" w:rsidRPr="00A01E32" w:rsidRDefault="00A70E7E" w:rsidP="00441DFA">
      <w:pPr>
        <w:spacing w:line="276" w:lineRule="auto"/>
        <w:jc w:val="both"/>
        <w:rPr>
          <w:rFonts w:ascii="Arial" w:hAnsi="Arial" w:cs="Arial"/>
        </w:rPr>
      </w:pPr>
      <w:r w:rsidRPr="00A01E32">
        <w:rPr>
          <w:rFonts w:ascii="Arial" w:hAnsi="Arial" w:cs="Arial"/>
        </w:rPr>
        <w:t>15.2. Todos os licitantes remanescentes deverão ser convocados para acompanhar a sessão reaberta.</w:t>
      </w:r>
    </w:p>
    <w:p w:rsidR="00A70E7E" w:rsidRPr="00A01E32" w:rsidRDefault="00A70E7E" w:rsidP="00441DFA">
      <w:pPr>
        <w:spacing w:line="276" w:lineRule="auto"/>
        <w:jc w:val="both"/>
        <w:rPr>
          <w:rFonts w:ascii="Arial" w:hAnsi="Arial" w:cs="Arial"/>
        </w:rPr>
      </w:pPr>
      <w:r w:rsidRPr="00A01E32">
        <w:rPr>
          <w:rFonts w:ascii="Arial" w:hAnsi="Arial" w:cs="Arial"/>
        </w:rPr>
        <w:t>15.2.1. A convocação se dará por meio do sistema eletrônico (“chat”), e-mail, ou, ainda, fac-símile, de acordo com a fase do procedimento licitatório.</w:t>
      </w:r>
    </w:p>
    <w:p w:rsidR="00C0395F" w:rsidRPr="00A01E32" w:rsidRDefault="00C0395F"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16. DA ADJUDICAÇÃO E HOMOLOGAÇÃO:</w:t>
      </w:r>
    </w:p>
    <w:p w:rsidR="00A70E7E" w:rsidRPr="00A01E32" w:rsidRDefault="00A70E7E" w:rsidP="00441DFA">
      <w:pPr>
        <w:spacing w:line="276" w:lineRule="auto"/>
        <w:jc w:val="both"/>
        <w:rPr>
          <w:rFonts w:ascii="Arial" w:hAnsi="Arial" w:cs="Arial"/>
        </w:rPr>
      </w:pPr>
      <w:r w:rsidRPr="00A01E32">
        <w:rPr>
          <w:rFonts w:ascii="Arial" w:hAnsi="Arial" w:cs="Arial"/>
        </w:rPr>
        <w:t>16.1. O objeto da licitação será adjudicado ao licitante declarado vencedor, por ato do Pregoeiro, caso não haja interposição de recurso, ou pela autoridade competente, após a regular decisão dos recursos apresentados.</w:t>
      </w:r>
    </w:p>
    <w:p w:rsidR="00A70E7E" w:rsidRPr="00A01E32" w:rsidRDefault="00A70E7E" w:rsidP="00441DFA">
      <w:pPr>
        <w:spacing w:line="276" w:lineRule="auto"/>
        <w:jc w:val="both"/>
        <w:rPr>
          <w:rFonts w:ascii="Arial" w:hAnsi="Arial" w:cs="Arial"/>
        </w:rPr>
      </w:pPr>
      <w:r w:rsidRPr="00A01E32">
        <w:rPr>
          <w:rFonts w:ascii="Arial" w:hAnsi="Arial" w:cs="Arial"/>
        </w:rPr>
        <w:t xml:space="preserve">16.2. Após a fase recursal, constatada a regularidade dos atos praticados, a autoridade competente homologará o procedimento licitatório. </w:t>
      </w:r>
    </w:p>
    <w:p w:rsidR="00C0395F" w:rsidRPr="00A01E32" w:rsidRDefault="00C0395F"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 xml:space="preserve">17. DA GARANTIA DE EXECUÇÃO: </w:t>
      </w:r>
    </w:p>
    <w:p w:rsidR="00AB6252" w:rsidRPr="00A01E32" w:rsidRDefault="00A70E7E" w:rsidP="00441DFA">
      <w:pPr>
        <w:spacing w:line="276" w:lineRule="auto"/>
        <w:jc w:val="both"/>
        <w:rPr>
          <w:rFonts w:ascii="Arial" w:hAnsi="Arial" w:cs="Arial"/>
        </w:rPr>
      </w:pPr>
      <w:r w:rsidRPr="00A01E32">
        <w:rPr>
          <w:rFonts w:ascii="Arial" w:hAnsi="Arial" w:cs="Arial"/>
        </w:rPr>
        <w:t>17.1. Não haverá exigência de garantia de execução para a presente contratação.</w:t>
      </w:r>
    </w:p>
    <w:p w:rsidR="00AB6252" w:rsidRPr="00A01E32" w:rsidRDefault="00AB6252" w:rsidP="00441DFA">
      <w:pPr>
        <w:spacing w:line="276" w:lineRule="auto"/>
        <w:jc w:val="both"/>
        <w:rPr>
          <w:rFonts w:ascii="Arial" w:hAnsi="Arial" w:cs="Arial"/>
        </w:rPr>
      </w:pPr>
    </w:p>
    <w:p w:rsidR="00391F1C" w:rsidRPr="00A01E32" w:rsidRDefault="00391F1C" w:rsidP="00441DFA">
      <w:pPr>
        <w:spacing w:line="276" w:lineRule="auto"/>
        <w:jc w:val="both"/>
        <w:rPr>
          <w:rFonts w:ascii="Arial" w:hAnsi="Arial" w:cs="Arial"/>
          <w:color w:val="000000" w:themeColor="text1"/>
        </w:rPr>
      </w:pPr>
    </w:p>
    <w:p w:rsidR="00391F1C" w:rsidRPr="00A01E32" w:rsidRDefault="00391F1C" w:rsidP="004F5F4B">
      <w:pPr>
        <w:spacing w:line="276" w:lineRule="auto"/>
        <w:jc w:val="both"/>
        <w:rPr>
          <w:rFonts w:ascii="Arial" w:hAnsi="Arial" w:cs="Arial"/>
          <w:b/>
          <w:color w:val="000000" w:themeColor="text1"/>
          <w:u w:val="single"/>
        </w:rPr>
      </w:pPr>
      <w:r w:rsidRPr="00A01E32">
        <w:rPr>
          <w:rFonts w:ascii="Arial" w:hAnsi="Arial" w:cs="Arial"/>
          <w:b/>
          <w:color w:val="000000" w:themeColor="text1"/>
          <w:u w:val="single"/>
        </w:rPr>
        <w:t>DO REGISTRO DE PREÇOS:</w:t>
      </w:r>
    </w:p>
    <w:p w:rsidR="00391F1C" w:rsidRPr="00A01E32" w:rsidRDefault="00391F1C" w:rsidP="004F5F4B">
      <w:pPr>
        <w:spacing w:line="276" w:lineRule="auto"/>
        <w:jc w:val="both"/>
        <w:rPr>
          <w:rFonts w:ascii="Arial" w:hAnsi="Arial" w:cs="Arial"/>
          <w:b/>
          <w:color w:val="000000" w:themeColor="text1"/>
        </w:rPr>
      </w:pPr>
    </w:p>
    <w:p w:rsidR="00391F1C" w:rsidRPr="00A01E32" w:rsidRDefault="00391F1C" w:rsidP="004F5F4B">
      <w:pPr>
        <w:spacing w:line="276" w:lineRule="auto"/>
        <w:jc w:val="both"/>
        <w:rPr>
          <w:rFonts w:ascii="Arial" w:hAnsi="Arial" w:cs="Arial"/>
          <w:b/>
          <w:color w:val="000000" w:themeColor="text1"/>
        </w:rPr>
      </w:pPr>
      <w:r w:rsidRPr="00A01E32">
        <w:rPr>
          <w:rFonts w:ascii="Arial" w:hAnsi="Arial" w:cs="Arial"/>
          <w:b/>
          <w:color w:val="000000" w:themeColor="text1"/>
        </w:rPr>
        <w:t>I. DO PRAZO, DA ASSINATURA, DA ATA DE REGISTRO DE PREÇOS:</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 xml:space="preserve">I.I. Homologado o resultado da licitação, o órgão ou entidade responsável, respeitada a ordem de classificação e a quantidade de fornecedores a serem registrados, o Município de </w:t>
      </w:r>
      <w:proofErr w:type="spellStart"/>
      <w:r w:rsidRPr="00A01E32">
        <w:rPr>
          <w:rFonts w:ascii="Arial" w:hAnsi="Arial" w:cs="Arial"/>
          <w:color w:val="000000" w:themeColor="text1"/>
        </w:rPr>
        <w:t>Lindoeste</w:t>
      </w:r>
      <w:proofErr w:type="spellEnd"/>
      <w:r w:rsidRPr="00A01E32">
        <w:rPr>
          <w:rFonts w:ascii="Arial" w:hAnsi="Arial" w:cs="Arial"/>
          <w:color w:val="000000" w:themeColor="text1"/>
        </w:rPr>
        <w:t xml:space="preserve">, convocará os interessados para, no prazo de 05 (cinco) dias úteis contados da data do recebimento da convocação, assinar a Ata de Registro de Preços, cujo prazo de validade encontra-se nela fixado, sob pena de </w:t>
      </w:r>
      <w:proofErr w:type="gramStart"/>
      <w:r w:rsidRPr="00A01E32">
        <w:rPr>
          <w:rFonts w:ascii="Arial" w:hAnsi="Arial" w:cs="Arial"/>
          <w:color w:val="000000" w:themeColor="text1"/>
        </w:rPr>
        <w:t>decair(</w:t>
      </w:r>
      <w:proofErr w:type="gramEnd"/>
      <w:r w:rsidRPr="00A01E32">
        <w:rPr>
          <w:rFonts w:ascii="Arial" w:hAnsi="Arial" w:cs="Arial"/>
          <w:color w:val="000000" w:themeColor="text1"/>
        </w:rPr>
        <w:t>em) do direito à contratação, sem prejuízo das sanções previstas neste Edital, que, publicada, terá efeito de compromisso de fornecimento nas condições estabelecidas.</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I.II. O prazo estabelecido para assinatura da Ata de Registro de Preços poderá ser prorrogado uma única vez, por igual período, quando solicitado pelo(s) licitante(s) vencedor(s), durante o seu transcurso, e desde que devidamente aceito.</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lastRenderedPageBreak/>
        <w:t xml:space="preserve">I.III. O Prazo de Vigência da Ata de Registro de Preços será de 12(doze) meses, a partir de sua data e assinaturas </w:t>
      </w:r>
      <w:proofErr w:type="gramStart"/>
      <w:r w:rsidRPr="00A01E32">
        <w:rPr>
          <w:rFonts w:ascii="Arial" w:hAnsi="Arial" w:cs="Arial"/>
          <w:color w:val="000000" w:themeColor="text1"/>
        </w:rPr>
        <w:t>prorrogável nos termos da legislação Vigente, em especial</w:t>
      </w:r>
      <w:proofErr w:type="gramEnd"/>
      <w:r w:rsidRPr="00A01E32">
        <w:rPr>
          <w:rFonts w:ascii="Arial" w:hAnsi="Arial" w:cs="Arial"/>
          <w:color w:val="000000" w:themeColor="text1"/>
        </w:rPr>
        <w:t>.</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I.IV. Poderá a proposta do licitante vencedor, ser desclassificada até a assinatura da Ata de Registro de Preços, se tiver a Administração conhecimento de fato ou circunstância superveniente que desabone sua regularidade fiscal, jurídica, qualificação técnica e/ou econômico-financeira. Neste caso, poderá ser procedida nova classificação, efetuando-se a convocação dos licitantes remanescentes, em ordem crescente de preços.</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I.V. Observada a ordem de classificação, serão convocados para firmar a Ata de Registro de Preços, os demais proponentes que concordarem com o fornecimento ao preço do primeiro colocado, até que seja atingido o quantitativo total estimado para o item, se caso o primeiro não o fizer.</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w:t>
      </w:r>
      <w:proofErr w:type="gramEnd"/>
      <w:r w:rsidRPr="00A01E32">
        <w:rPr>
          <w:rFonts w:ascii="Arial" w:hAnsi="Arial" w:cs="Arial"/>
          <w:color w:val="000000" w:themeColor="text1"/>
        </w:rPr>
        <w:t xml:space="preserve">VI. Após a publicação da Ata do Registro de Preços do Município de </w:t>
      </w:r>
      <w:proofErr w:type="spellStart"/>
      <w:r w:rsidRPr="00A01E32">
        <w:rPr>
          <w:rFonts w:ascii="Arial" w:hAnsi="Arial" w:cs="Arial"/>
          <w:color w:val="000000" w:themeColor="text1"/>
        </w:rPr>
        <w:t>Lindoeste</w:t>
      </w:r>
      <w:proofErr w:type="spellEnd"/>
      <w:r w:rsidRPr="00A01E32">
        <w:rPr>
          <w:rFonts w:ascii="Arial" w:hAnsi="Arial" w:cs="Arial"/>
          <w:color w:val="000000" w:themeColor="text1"/>
        </w:rPr>
        <w:t xml:space="preserve"> na imprensa, poderá ser emitida "Autorização de Compra/Contrato" dentro do prazo de validade do Registro.</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 xml:space="preserve">I.VII. A Contratação com os fornecedores registrados será formalizada pelo Município de </w:t>
      </w:r>
      <w:proofErr w:type="spellStart"/>
      <w:r w:rsidRPr="00A01E32">
        <w:rPr>
          <w:rFonts w:ascii="Arial" w:hAnsi="Arial" w:cs="Arial"/>
          <w:color w:val="000000" w:themeColor="text1"/>
        </w:rPr>
        <w:t>Lindoeste</w:t>
      </w:r>
      <w:proofErr w:type="spellEnd"/>
      <w:r w:rsidRPr="00A01E32">
        <w:rPr>
          <w:rFonts w:ascii="Arial" w:hAnsi="Arial" w:cs="Arial"/>
          <w:color w:val="000000" w:themeColor="text1"/>
        </w:rPr>
        <w:t>, por intermédio de emissão de nota de empenho ou outro documento que substitua a mesma.</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 xml:space="preserve">I.VIII. A Ata de Registro de Preços não obriga o Município de </w:t>
      </w:r>
      <w:proofErr w:type="spellStart"/>
      <w:r w:rsidRPr="00A01E32">
        <w:rPr>
          <w:rFonts w:ascii="Arial" w:hAnsi="Arial" w:cs="Arial"/>
          <w:color w:val="000000" w:themeColor="text1"/>
        </w:rPr>
        <w:t>Lindoeste</w:t>
      </w:r>
      <w:proofErr w:type="spellEnd"/>
      <w:r w:rsidRPr="00A01E32">
        <w:rPr>
          <w:rFonts w:ascii="Arial" w:hAnsi="Arial" w:cs="Arial"/>
          <w:color w:val="000000" w:themeColor="text1"/>
        </w:rPr>
        <w:t xml:space="preserve">, a adquirir os produtos nela registrados, nem firmar contratações nas quantidades estimadas, </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 xml:space="preserve">I.IX. A Ata poderá sofrer alterações quantitativas, obedecidas </w:t>
      </w:r>
      <w:proofErr w:type="gramStart"/>
      <w:r w:rsidRPr="00A01E32">
        <w:rPr>
          <w:rFonts w:ascii="Arial" w:hAnsi="Arial" w:cs="Arial"/>
          <w:color w:val="000000" w:themeColor="text1"/>
        </w:rPr>
        <w:t>as</w:t>
      </w:r>
      <w:proofErr w:type="gramEnd"/>
      <w:r w:rsidRPr="00A01E32">
        <w:rPr>
          <w:rFonts w:ascii="Arial" w:hAnsi="Arial" w:cs="Arial"/>
          <w:color w:val="000000" w:themeColor="text1"/>
        </w:rPr>
        <w:t xml:space="preserve"> disposições do art. 65 da Lei Federal nº. 8.666/93.</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 xml:space="preserve">I.X. Da Ata constarão, também, as obrigações do Município de </w:t>
      </w:r>
      <w:proofErr w:type="spellStart"/>
      <w:r w:rsidRPr="00A01E32">
        <w:rPr>
          <w:rFonts w:ascii="Arial" w:hAnsi="Arial" w:cs="Arial"/>
          <w:color w:val="000000" w:themeColor="text1"/>
        </w:rPr>
        <w:t>Lindoeste</w:t>
      </w:r>
      <w:proofErr w:type="spellEnd"/>
      <w:r w:rsidRPr="00A01E32">
        <w:rPr>
          <w:rFonts w:ascii="Arial" w:hAnsi="Arial" w:cs="Arial"/>
          <w:color w:val="000000" w:themeColor="text1"/>
        </w:rPr>
        <w:t xml:space="preserve"> e dos Fornecedores.</w:t>
      </w:r>
    </w:p>
    <w:p w:rsidR="00391F1C" w:rsidRPr="00A01E32" w:rsidRDefault="00391F1C" w:rsidP="004F5F4B">
      <w:pPr>
        <w:spacing w:line="276" w:lineRule="auto"/>
        <w:jc w:val="both"/>
        <w:rPr>
          <w:rFonts w:ascii="Arial" w:hAnsi="Arial" w:cs="Arial"/>
          <w:color w:val="000000" w:themeColor="text1"/>
        </w:rPr>
      </w:pP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b/>
          <w:color w:val="000000" w:themeColor="text1"/>
        </w:rPr>
        <w:t>II. DA FORMAÇÃO DO CADASTRO DE RESERVA:</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w:t>
      </w:r>
      <w:proofErr w:type="gramEnd"/>
      <w:r w:rsidRPr="00A01E32">
        <w:rPr>
          <w:rFonts w:ascii="Arial" w:hAnsi="Arial" w:cs="Arial"/>
          <w:color w:val="000000" w:themeColor="text1"/>
        </w:rPr>
        <w:t>I. Após o encerramento da etapa competitiva, os licitantes poderão reduzir seus preços ao valor da proposta do licitante mais bem classificado.</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w:t>
      </w:r>
      <w:proofErr w:type="gramEnd"/>
      <w:r w:rsidRPr="00A01E32">
        <w:rPr>
          <w:rFonts w:ascii="Arial" w:hAnsi="Arial" w:cs="Arial"/>
          <w:color w:val="000000" w:themeColor="text1"/>
        </w:rPr>
        <w:t>II. A apresentação de novas propostas na forma deste item não prejudicará o resultado do certame em relação ao licitante melhor classificado.</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w:t>
      </w:r>
      <w:proofErr w:type="gramEnd"/>
      <w:r w:rsidRPr="00A01E32">
        <w:rPr>
          <w:rFonts w:ascii="Arial" w:hAnsi="Arial" w:cs="Arial"/>
          <w:color w:val="000000" w:themeColor="text1"/>
        </w:rPr>
        <w:t>III. Havendo um ou mais licitantes que aceitem cotar suas propostas em valor igual ao do licitante vencedor, estes serão classificados segundo a ordem da última proposta individual apresentada durante a fase competitiva.</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w:t>
      </w:r>
      <w:proofErr w:type="gramEnd"/>
      <w:r w:rsidRPr="00A01E32">
        <w:rPr>
          <w:rFonts w:ascii="Arial" w:hAnsi="Arial" w:cs="Arial"/>
          <w:color w:val="000000" w:themeColor="text1"/>
        </w:rPr>
        <w:t xml:space="preserve">IV. Esta ordem de classificação dos licitantes registrados deverá ser respeitada nas contratações e somente será </w:t>
      </w:r>
      <w:proofErr w:type="gramStart"/>
      <w:r w:rsidRPr="00A01E32">
        <w:rPr>
          <w:rFonts w:ascii="Arial" w:hAnsi="Arial" w:cs="Arial"/>
          <w:color w:val="000000" w:themeColor="text1"/>
        </w:rPr>
        <w:t>utilizada</w:t>
      </w:r>
      <w:proofErr w:type="gramEnd"/>
      <w:r w:rsidRPr="00A01E32">
        <w:rPr>
          <w:rFonts w:ascii="Arial" w:hAnsi="Arial" w:cs="Arial"/>
          <w:color w:val="000000" w:themeColor="text1"/>
        </w:rPr>
        <w:t>, acaso o melhor colocado no certame não assine a ata ou tenha seu registro cancelado nas hipóteses previstas nos artigos 20 e 21 do Decreto n° 7.892/213.</w:t>
      </w:r>
    </w:p>
    <w:p w:rsidR="00391F1C" w:rsidRPr="00A01E32" w:rsidRDefault="00391F1C" w:rsidP="004F5F4B">
      <w:pPr>
        <w:spacing w:line="276" w:lineRule="auto"/>
        <w:jc w:val="both"/>
        <w:rPr>
          <w:rFonts w:ascii="Arial" w:hAnsi="Arial" w:cs="Arial"/>
          <w:color w:val="000000" w:themeColor="text1"/>
        </w:rPr>
      </w:pPr>
    </w:p>
    <w:p w:rsidR="00391F1C" w:rsidRPr="00A01E32" w:rsidRDefault="00391F1C" w:rsidP="004F5F4B">
      <w:pPr>
        <w:spacing w:line="276" w:lineRule="auto"/>
        <w:jc w:val="both"/>
        <w:rPr>
          <w:rFonts w:ascii="Arial" w:hAnsi="Arial" w:cs="Arial"/>
          <w:b/>
          <w:color w:val="000000" w:themeColor="text1"/>
        </w:rPr>
      </w:pPr>
      <w:r w:rsidRPr="00A01E32">
        <w:rPr>
          <w:rFonts w:ascii="Arial" w:hAnsi="Arial" w:cs="Arial"/>
          <w:b/>
          <w:color w:val="000000" w:themeColor="text1"/>
        </w:rPr>
        <w:lastRenderedPageBreak/>
        <w:t>III. DO REAJUSTE DE PREÇOS E DO</w:t>
      </w:r>
      <w:proofErr w:type="gramStart"/>
      <w:r w:rsidRPr="00A01E32">
        <w:rPr>
          <w:rFonts w:ascii="Arial" w:hAnsi="Arial" w:cs="Arial"/>
          <w:b/>
          <w:color w:val="000000" w:themeColor="text1"/>
        </w:rPr>
        <w:t xml:space="preserve">  </w:t>
      </w:r>
      <w:proofErr w:type="gramEnd"/>
      <w:r w:rsidRPr="00A01E32">
        <w:rPr>
          <w:rFonts w:ascii="Arial" w:hAnsi="Arial" w:cs="Arial"/>
          <w:b/>
          <w:color w:val="000000" w:themeColor="text1"/>
        </w:rPr>
        <w:t>REEQUILIBRIO ECONÔMICO FINANCEIRO:</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III.</w:t>
      </w:r>
      <w:proofErr w:type="gramEnd"/>
      <w:r w:rsidRPr="00A01E32">
        <w:rPr>
          <w:rFonts w:ascii="Arial" w:hAnsi="Arial" w:cs="Arial"/>
          <w:color w:val="000000" w:themeColor="text1"/>
        </w:rPr>
        <w:t>I. Durante a vigência do Registro de Preços, os valores registrados não serão reajustados.</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III.</w:t>
      </w:r>
      <w:proofErr w:type="gramEnd"/>
      <w:r w:rsidRPr="00A01E32">
        <w:rPr>
          <w:rFonts w:ascii="Arial" w:hAnsi="Arial" w:cs="Arial"/>
          <w:color w:val="000000" w:themeColor="text1"/>
        </w:rPr>
        <w:t>II. Somente poderá ocorrer a recomposição de valores nos casos enquadrados no disposto no Artigo 65, II, “d” da Lei 8.666/93.</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III.</w:t>
      </w:r>
      <w:proofErr w:type="gramEnd"/>
      <w:r w:rsidRPr="00A01E32">
        <w:rPr>
          <w:rFonts w:ascii="Arial" w:hAnsi="Arial" w:cs="Arial"/>
          <w:color w:val="000000" w:themeColor="text1"/>
        </w:rPr>
        <w:t>III. Não serão liberadas recomposições decorrentes de inflação, que não configurem álea econômica extraordinária, tampouco fato previsível.</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III.</w:t>
      </w:r>
      <w:proofErr w:type="gramEnd"/>
      <w:r w:rsidRPr="00A01E32">
        <w:rPr>
          <w:rFonts w:ascii="Arial" w:hAnsi="Arial" w:cs="Arial"/>
          <w:color w:val="000000" w:themeColor="text1"/>
        </w:rPr>
        <w:t>IV. Os pedidos de recomposição de valores deverão ser protocolados junto ao Setor de Protocolo da Prefeitura Municipal.</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III.</w:t>
      </w:r>
      <w:proofErr w:type="gramEnd"/>
      <w:r w:rsidRPr="00A01E32">
        <w:rPr>
          <w:rFonts w:ascii="Arial" w:hAnsi="Arial" w:cs="Arial"/>
          <w:color w:val="000000" w:themeColor="text1"/>
        </w:rPr>
        <w:t>V. Somente serão analisados os pedidos de recomposição de valores que contenham todos os documentos comprobatórios para a referida recomposição, conforme disposto no Artigo 65, II, “d” da Lei 8.666/93.</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III.</w:t>
      </w:r>
      <w:proofErr w:type="gramEnd"/>
      <w:r w:rsidRPr="00A01E32">
        <w:rPr>
          <w:rFonts w:ascii="Arial" w:hAnsi="Arial" w:cs="Arial"/>
          <w:color w:val="000000" w:themeColor="text1"/>
        </w:rPr>
        <w:t>VI. Os valores recompostos somente serão repassados após a assinatura, devolução do Termo assinado (conforme o caso) e publicação do Termo de Aditamento.</w:t>
      </w:r>
    </w:p>
    <w:p w:rsidR="00391F1C" w:rsidRPr="00A01E32" w:rsidRDefault="00391F1C" w:rsidP="004F5F4B">
      <w:pPr>
        <w:spacing w:line="276" w:lineRule="auto"/>
        <w:jc w:val="both"/>
        <w:rPr>
          <w:rFonts w:ascii="Arial" w:hAnsi="Arial" w:cs="Arial"/>
          <w:color w:val="000000" w:themeColor="text1"/>
        </w:rPr>
      </w:pPr>
    </w:p>
    <w:p w:rsidR="00391F1C" w:rsidRPr="00A01E32" w:rsidRDefault="00391F1C" w:rsidP="004F5F4B">
      <w:pPr>
        <w:spacing w:line="276" w:lineRule="auto"/>
        <w:jc w:val="both"/>
        <w:rPr>
          <w:rFonts w:ascii="Arial" w:hAnsi="Arial" w:cs="Arial"/>
          <w:b/>
          <w:color w:val="000000" w:themeColor="text1"/>
        </w:rPr>
      </w:pPr>
      <w:r w:rsidRPr="00A01E32">
        <w:rPr>
          <w:rFonts w:ascii="Arial" w:hAnsi="Arial" w:cs="Arial"/>
          <w:b/>
          <w:color w:val="000000" w:themeColor="text1"/>
        </w:rPr>
        <w:t>IV. REVISÃO DO REGISTRO DE PREÇOS:</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IV.</w:t>
      </w:r>
      <w:proofErr w:type="gramEnd"/>
      <w:r w:rsidRPr="00A01E32">
        <w:rPr>
          <w:rFonts w:ascii="Arial" w:hAnsi="Arial" w:cs="Arial"/>
          <w:color w:val="000000" w:themeColor="text1"/>
        </w:rPr>
        <w:t>I. O gestor responsável pela Ata de Registro de Preços deverá acompanhar, periodicamente, os preços praticados no mercado para os bens registrados, nas mesmas condições de fornecimento, podendo, para tanto, valer-se de pesquisa de preços ou de outro processo disponível.</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IV.</w:t>
      </w:r>
      <w:proofErr w:type="gramEnd"/>
      <w:r w:rsidRPr="00A01E32">
        <w:rPr>
          <w:rFonts w:ascii="Arial" w:hAnsi="Arial" w:cs="Arial"/>
          <w:color w:val="000000" w:themeColor="text1"/>
        </w:rPr>
        <w:t>II. Quando o preço inicialmente registrado, por motivo superveniente, tornar-se superior ao preço praticado no mercado, o gestor da Ata de Registro de Preços deverá convocar o fornecedor visando à negociação para a redução de preços e a sua adequação ao praticado pelo mercado.</w:t>
      </w:r>
    </w:p>
    <w:p w:rsidR="00391F1C" w:rsidRPr="00A01E32" w:rsidRDefault="00391F1C" w:rsidP="004F5F4B">
      <w:pPr>
        <w:spacing w:line="276" w:lineRule="auto"/>
        <w:jc w:val="both"/>
        <w:rPr>
          <w:rFonts w:ascii="Arial" w:hAnsi="Arial" w:cs="Arial"/>
          <w:color w:val="000000" w:themeColor="text1"/>
        </w:rPr>
      </w:pPr>
      <w:proofErr w:type="gramStart"/>
      <w:r w:rsidRPr="00A01E32">
        <w:rPr>
          <w:rFonts w:ascii="Arial" w:hAnsi="Arial" w:cs="Arial"/>
          <w:color w:val="000000" w:themeColor="text1"/>
        </w:rPr>
        <w:t>IV.</w:t>
      </w:r>
      <w:proofErr w:type="gramEnd"/>
      <w:r w:rsidRPr="00A01E32">
        <w:rPr>
          <w:rFonts w:ascii="Arial" w:hAnsi="Arial" w:cs="Arial"/>
          <w:color w:val="000000" w:themeColor="text1"/>
        </w:rPr>
        <w:t xml:space="preserve">III. Frustrada a negociação, o fornecedor poderá ser liberado do compromisso assumido, desde que comprovadamente demonstre a inviabilidade de redução. </w:t>
      </w:r>
      <w:r w:rsidRPr="00A01E32">
        <w:rPr>
          <w:rFonts w:ascii="Arial" w:hAnsi="Arial" w:cs="Arial"/>
          <w:color w:val="000000" w:themeColor="text1"/>
        </w:rPr>
        <w:cr/>
      </w:r>
    </w:p>
    <w:p w:rsidR="00391F1C" w:rsidRPr="00A01E32" w:rsidRDefault="00391F1C" w:rsidP="004F5F4B">
      <w:pPr>
        <w:spacing w:line="276" w:lineRule="auto"/>
        <w:jc w:val="both"/>
        <w:rPr>
          <w:rFonts w:ascii="Arial" w:hAnsi="Arial" w:cs="Arial"/>
          <w:b/>
          <w:color w:val="000000" w:themeColor="text1"/>
        </w:rPr>
      </w:pPr>
      <w:r w:rsidRPr="00A01E32">
        <w:rPr>
          <w:rFonts w:ascii="Arial" w:hAnsi="Arial" w:cs="Arial"/>
          <w:b/>
          <w:color w:val="000000" w:themeColor="text1"/>
        </w:rPr>
        <w:t>V. CANCELAMENTO DO REGISTRO DE PREÇOS:</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V.I. O Registro de Preços poderá ser cancelado nas seguintes ocasiões:</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 xml:space="preserve">V.I.I. </w:t>
      </w:r>
      <w:proofErr w:type="gramStart"/>
      <w:r w:rsidRPr="00A01E32">
        <w:rPr>
          <w:rFonts w:ascii="Arial" w:hAnsi="Arial" w:cs="Arial"/>
          <w:color w:val="000000" w:themeColor="text1"/>
        </w:rPr>
        <w:t>A pedido</w:t>
      </w:r>
      <w:proofErr w:type="gramEnd"/>
      <w:r w:rsidRPr="00A01E32">
        <w:rPr>
          <w:rFonts w:ascii="Arial" w:hAnsi="Arial" w:cs="Arial"/>
          <w:color w:val="000000" w:themeColor="text1"/>
        </w:rPr>
        <w:t xml:space="preserve"> do fornecedor, quando provar estar impossibilitado de cumprir as suas exigências por ocorrência de casos fortuitos ou de força maior, devidamente comprovado.</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V.I.II. Por iniciativa do órgão ou entidade responsável, quando a empresa:</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V.I.</w:t>
      </w:r>
      <w:proofErr w:type="gramStart"/>
      <w:r w:rsidRPr="00A01E32">
        <w:rPr>
          <w:rFonts w:ascii="Arial" w:hAnsi="Arial" w:cs="Arial"/>
          <w:color w:val="000000" w:themeColor="text1"/>
        </w:rPr>
        <w:t>II.</w:t>
      </w:r>
      <w:proofErr w:type="gramEnd"/>
      <w:r w:rsidRPr="00A01E32">
        <w:rPr>
          <w:rFonts w:ascii="Arial" w:hAnsi="Arial" w:cs="Arial"/>
          <w:color w:val="000000" w:themeColor="text1"/>
        </w:rPr>
        <w:t>I. Descumprir as condições da Ata de Registro de Preços.</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V.I.</w:t>
      </w:r>
      <w:proofErr w:type="gramStart"/>
      <w:r w:rsidRPr="00A01E32">
        <w:rPr>
          <w:rFonts w:ascii="Arial" w:hAnsi="Arial" w:cs="Arial"/>
          <w:color w:val="000000" w:themeColor="text1"/>
        </w:rPr>
        <w:t>II.</w:t>
      </w:r>
      <w:proofErr w:type="gramEnd"/>
      <w:r w:rsidRPr="00A01E32">
        <w:rPr>
          <w:rFonts w:ascii="Arial" w:hAnsi="Arial" w:cs="Arial"/>
          <w:color w:val="000000" w:themeColor="text1"/>
        </w:rPr>
        <w:t>II. Não comparecer ou se recusar a retirar a respectiva Nota de Empenho ou instrumento equivalente no prazo estabelecido pela Administração, sem justificativa aceitável.</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lastRenderedPageBreak/>
        <w:t>V.I.</w:t>
      </w:r>
      <w:proofErr w:type="gramStart"/>
      <w:r w:rsidRPr="00A01E32">
        <w:rPr>
          <w:rFonts w:ascii="Arial" w:hAnsi="Arial" w:cs="Arial"/>
          <w:color w:val="000000" w:themeColor="text1"/>
        </w:rPr>
        <w:t>II.</w:t>
      </w:r>
      <w:proofErr w:type="gramEnd"/>
      <w:r w:rsidRPr="00A01E32">
        <w:rPr>
          <w:rFonts w:ascii="Arial" w:hAnsi="Arial" w:cs="Arial"/>
          <w:color w:val="000000" w:themeColor="text1"/>
        </w:rPr>
        <w:t>III. Não aceitar reduzir o seu preço registrado, na hipótese de este se tornar superior àqueles praticados no mercado.</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V.III. Além dos motivos já previstos, também constituirão motivos para o cancelamento unilateral da Ata de Registro de Preços os descritos nos art. 77 e 78 da Lei 8.666/93.</w:t>
      </w:r>
    </w:p>
    <w:p w:rsidR="00391F1C" w:rsidRPr="00A01E32" w:rsidRDefault="00391F1C" w:rsidP="004F5F4B">
      <w:pPr>
        <w:spacing w:line="276" w:lineRule="auto"/>
        <w:jc w:val="both"/>
        <w:rPr>
          <w:rFonts w:ascii="Arial" w:hAnsi="Arial" w:cs="Arial"/>
          <w:color w:val="000000" w:themeColor="text1"/>
        </w:rPr>
      </w:pPr>
      <w:r w:rsidRPr="00A01E32">
        <w:rPr>
          <w:rFonts w:ascii="Arial" w:hAnsi="Arial" w:cs="Arial"/>
          <w:color w:val="000000" w:themeColor="text1"/>
        </w:rPr>
        <w:t>V.IV. O cancelamento do registro do fornecedor será devidamente autuado no respectivo processo administrativo, e ensejará o cancelamento da Ata de Registro de Preços pelo órgão ou entidade responsável, que deverá informar aos demais fornecedores registrados a nova ordem de registro.</w:t>
      </w:r>
    </w:p>
    <w:p w:rsidR="00391F1C" w:rsidRPr="00A01E32" w:rsidRDefault="00391F1C" w:rsidP="004F5F4B">
      <w:pPr>
        <w:spacing w:line="276" w:lineRule="auto"/>
        <w:jc w:val="both"/>
        <w:rPr>
          <w:rFonts w:ascii="Arial" w:hAnsi="Arial" w:cs="Arial"/>
          <w:color w:val="000000" w:themeColor="text1"/>
        </w:rPr>
      </w:pPr>
    </w:p>
    <w:p w:rsidR="00A70E7E" w:rsidRPr="00A01E32" w:rsidRDefault="00A70E7E" w:rsidP="00441DFA">
      <w:pPr>
        <w:spacing w:line="276" w:lineRule="auto"/>
        <w:jc w:val="both"/>
        <w:rPr>
          <w:rFonts w:ascii="Arial" w:hAnsi="Arial" w:cs="Arial"/>
          <w:b/>
          <w:color w:val="000000" w:themeColor="text1"/>
        </w:rPr>
      </w:pPr>
      <w:r w:rsidRPr="00A01E32">
        <w:rPr>
          <w:rFonts w:ascii="Arial" w:hAnsi="Arial" w:cs="Arial"/>
          <w:b/>
          <w:color w:val="000000" w:themeColor="text1"/>
        </w:rPr>
        <w:t>18. DO TERMO DE CONTRATO OU INSTRUMENTO EQUIVALENTE:</w:t>
      </w:r>
    </w:p>
    <w:p w:rsidR="00A70E7E" w:rsidRPr="00A01E32" w:rsidRDefault="00A70E7E" w:rsidP="00441DFA">
      <w:pPr>
        <w:spacing w:line="276" w:lineRule="auto"/>
        <w:jc w:val="both"/>
        <w:rPr>
          <w:rFonts w:ascii="Arial" w:hAnsi="Arial" w:cs="Arial"/>
          <w:color w:val="000000" w:themeColor="text1"/>
        </w:rPr>
      </w:pPr>
      <w:r w:rsidRPr="00A01E32">
        <w:rPr>
          <w:rFonts w:ascii="Arial" w:hAnsi="Arial" w:cs="Arial"/>
          <w:color w:val="000000" w:themeColor="text1"/>
        </w:rPr>
        <w:t xml:space="preserve">18.1. Após a homologação da licitação, em sendo realizada a contratação, será </w:t>
      </w:r>
      <w:proofErr w:type="gramStart"/>
      <w:r w:rsidRPr="00A01E32">
        <w:rPr>
          <w:rFonts w:ascii="Arial" w:hAnsi="Arial" w:cs="Arial"/>
          <w:color w:val="000000" w:themeColor="text1"/>
        </w:rPr>
        <w:t>firmado</w:t>
      </w:r>
      <w:proofErr w:type="gramEnd"/>
      <w:r w:rsidRPr="00A01E32">
        <w:rPr>
          <w:rFonts w:ascii="Arial" w:hAnsi="Arial" w:cs="Arial"/>
          <w:color w:val="000000" w:themeColor="text1"/>
        </w:rPr>
        <w:t xml:space="preserve"> Termo de Contrato ou emitido instrumento equivalente.</w:t>
      </w:r>
    </w:p>
    <w:p w:rsidR="00A70E7E" w:rsidRPr="00A01E32" w:rsidRDefault="00A70E7E" w:rsidP="00441DFA">
      <w:pPr>
        <w:spacing w:line="276" w:lineRule="auto"/>
        <w:jc w:val="both"/>
        <w:rPr>
          <w:rFonts w:ascii="Arial" w:hAnsi="Arial" w:cs="Arial"/>
          <w:color w:val="000000" w:themeColor="text1"/>
        </w:rPr>
      </w:pPr>
      <w:r w:rsidRPr="00A01E32">
        <w:rPr>
          <w:rFonts w:ascii="Arial" w:hAnsi="Arial" w:cs="Arial"/>
          <w:color w:val="000000" w:themeColor="text1"/>
        </w:rPr>
        <w:t xml:space="preserve">18.2. O adjudicatário terá o prazo de 05 (cinco) dias úteis, contados a partir da data de sua convocação, para assinar o Termo de Contrato ou aceitar instrumento equivalente, conforme o caso (Nota de Empenho/Carta Contrato/Autorização), </w:t>
      </w:r>
      <w:proofErr w:type="gramStart"/>
      <w:r w:rsidRPr="00A01E32">
        <w:rPr>
          <w:rFonts w:ascii="Arial" w:hAnsi="Arial" w:cs="Arial"/>
          <w:color w:val="000000" w:themeColor="text1"/>
        </w:rPr>
        <w:t>sob pena</w:t>
      </w:r>
      <w:proofErr w:type="gramEnd"/>
      <w:r w:rsidRPr="00A01E32">
        <w:rPr>
          <w:rFonts w:ascii="Arial" w:hAnsi="Arial" w:cs="Arial"/>
          <w:color w:val="000000" w:themeColor="text1"/>
        </w:rPr>
        <w:t xml:space="preserve"> de decair do direito à contratação, sem prejuízo das sanções previstas neste Edital. </w:t>
      </w:r>
    </w:p>
    <w:p w:rsidR="00A70E7E" w:rsidRPr="00A01E32" w:rsidRDefault="00A70E7E" w:rsidP="00441DFA">
      <w:pPr>
        <w:spacing w:line="276" w:lineRule="auto"/>
        <w:jc w:val="both"/>
        <w:rPr>
          <w:rFonts w:ascii="Arial" w:hAnsi="Arial" w:cs="Arial"/>
        </w:rPr>
      </w:pPr>
      <w:r w:rsidRPr="00A01E32">
        <w:rPr>
          <w:rFonts w:ascii="Arial" w:hAnsi="Arial" w:cs="Arial"/>
          <w:color w:val="000000" w:themeColor="text1"/>
        </w:rPr>
        <w:t>18.2.1.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w:t>
      </w:r>
      <w:r w:rsidRPr="00A01E32">
        <w:rPr>
          <w:rFonts w:ascii="Arial" w:hAnsi="Arial" w:cs="Arial"/>
        </w:rPr>
        <w:t xml:space="preserve"> contar da data de seu recebimento. </w:t>
      </w:r>
    </w:p>
    <w:p w:rsidR="00A70E7E" w:rsidRPr="00A01E32" w:rsidRDefault="00A70E7E" w:rsidP="00441DFA">
      <w:pPr>
        <w:spacing w:line="276" w:lineRule="auto"/>
        <w:jc w:val="both"/>
        <w:rPr>
          <w:rFonts w:ascii="Arial" w:hAnsi="Arial" w:cs="Arial"/>
        </w:rPr>
      </w:pPr>
      <w:r w:rsidRPr="00A01E32">
        <w:rPr>
          <w:rFonts w:ascii="Arial" w:hAnsi="Arial" w:cs="Arial"/>
        </w:rPr>
        <w:t>18.2.1. O prazo previsto no subitem anterior poderá ser prorrogado, por igual período, por solicitação justificada do adjudicatário e aceita pela Administração.</w:t>
      </w:r>
    </w:p>
    <w:p w:rsidR="00A70E7E" w:rsidRPr="00A01E32" w:rsidRDefault="00A70E7E" w:rsidP="00441DFA">
      <w:pPr>
        <w:spacing w:line="276" w:lineRule="auto"/>
        <w:jc w:val="both"/>
        <w:rPr>
          <w:rFonts w:ascii="Arial" w:hAnsi="Arial" w:cs="Arial"/>
        </w:rPr>
      </w:pPr>
      <w:r w:rsidRPr="00A01E32">
        <w:rPr>
          <w:rFonts w:ascii="Arial" w:hAnsi="Arial" w:cs="Arial"/>
        </w:rPr>
        <w:t>18.3. O Aceite da Nota de Empenho ou do instrumento equivalente, emitida à empresa adjudicada, implica no reconhecimento de que:</w:t>
      </w:r>
    </w:p>
    <w:p w:rsidR="00A70E7E" w:rsidRPr="00A01E32" w:rsidRDefault="00A70E7E" w:rsidP="00441DFA">
      <w:pPr>
        <w:spacing w:line="276" w:lineRule="auto"/>
        <w:jc w:val="both"/>
        <w:rPr>
          <w:rFonts w:ascii="Arial" w:hAnsi="Arial" w:cs="Arial"/>
        </w:rPr>
      </w:pPr>
      <w:r w:rsidRPr="00A01E32">
        <w:rPr>
          <w:rFonts w:ascii="Arial" w:hAnsi="Arial" w:cs="Arial"/>
        </w:rPr>
        <w:t>18.3.1.referida Nota está substituindo o contrato, aplicando-se à relação de negócios ali estabelecida as disposições da Lei nº 8.666, de 1993;</w:t>
      </w:r>
    </w:p>
    <w:p w:rsidR="00A70E7E" w:rsidRPr="00A01E32" w:rsidRDefault="00A70E7E" w:rsidP="00441DFA">
      <w:pPr>
        <w:spacing w:line="276" w:lineRule="auto"/>
        <w:jc w:val="both"/>
        <w:rPr>
          <w:rFonts w:ascii="Arial" w:hAnsi="Arial" w:cs="Arial"/>
        </w:rPr>
      </w:pPr>
      <w:r w:rsidRPr="00A01E32">
        <w:rPr>
          <w:rFonts w:ascii="Arial" w:hAnsi="Arial" w:cs="Arial"/>
        </w:rPr>
        <w:t xml:space="preserve">18.3.2. </w:t>
      </w:r>
      <w:proofErr w:type="gramStart"/>
      <w:r w:rsidRPr="00A01E32">
        <w:rPr>
          <w:rFonts w:ascii="Arial" w:hAnsi="Arial" w:cs="Arial"/>
        </w:rPr>
        <w:t>a</w:t>
      </w:r>
      <w:proofErr w:type="gramEnd"/>
      <w:r w:rsidRPr="00A01E32">
        <w:rPr>
          <w:rFonts w:ascii="Arial" w:hAnsi="Arial" w:cs="Arial"/>
        </w:rPr>
        <w:t xml:space="preserve"> contratada se vincula à sua proposta e às previsões contidas no edital e seus anexos;</w:t>
      </w:r>
    </w:p>
    <w:p w:rsidR="00A70E7E" w:rsidRPr="00A01E32" w:rsidRDefault="00A70E7E" w:rsidP="00441DFA">
      <w:pPr>
        <w:spacing w:line="276" w:lineRule="auto"/>
        <w:jc w:val="both"/>
        <w:rPr>
          <w:rFonts w:ascii="Arial" w:hAnsi="Arial" w:cs="Arial"/>
        </w:rPr>
      </w:pPr>
      <w:r w:rsidRPr="00A01E32">
        <w:rPr>
          <w:rFonts w:ascii="Arial" w:hAnsi="Arial" w:cs="Arial"/>
        </w:rPr>
        <w:t xml:space="preserve">18.4. </w:t>
      </w:r>
      <w:proofErr w:type="gramStart"/>
      <w:r w:rsidRPr="00A01E32">
        <w:rPr>
          <w:rFonts w:ascii="Arial" w:hAnsi="Arial" w:cs="Arial"/>
        </w:rPr>
        <w:t>a</w:t>
      </w:r>
      <w:proofErr w:type="gramEnd"/>
      <w:r w:rsidRPr="00A01E32">
        <w:rPr>
          <w:rFonts w:ascii="Arial" w:hAnsi="Arial" w:cs="Arial"/>
        </w:rPr>
        <w:t xml:space="preserve"> contratada reconhece que as hipóteses de rescisão são aquelas previstas nos artigos 77 e 78 da Lei nº 8.666/93 e reconhece os direitos da Administração previstos nos artigos 79 e 80 da mesma Lei.</w:t>
      </w:r>
    </w:p>
    <w:p w:rsidR="00A70E7E" w:rsidRPr="00A01E32" w:rsidRDefault="00A70E7E" w:rsidP="00441DFA">
      <w:pPr>
        <w:spacing w:line="276" w:lineRule="auto"/>
        <w:jc w:val="both"/>
        <w:rPr>
          <w:rFonts w:ascii="Arial" w:hAnsi="Arial" w:cs="Arial"/>
        </w:rPr>
      </w:pPr>
      <w:r w:rsidRPr="00A01E32">
        <w:rPr>
          <w:rFonts w:ascii="Arial" w:hAnsi="Arial" w:cs="Arial"/>
        </w:rPr>
        <w:t xml:space="preserve">18.5. O prazo de vigência da contratação é de 12 (doze) meses prorrogável conforme previsão no instrumento contratual ou no termo de referência. </w:t>
      </w:r>
    </w:p>
    <w:p w:rsidR="00A70E7E" w:rsidRPr="00A01E32" w:rsidRDefault="00A70E7E" w:rsidP="00441DFA">
      <w:pPr>
        <w:spacing w:line="276" w:lineRule="auto"/>
        <w:jc w:val="both"/>
        <w:rPr>
          <w:rFonts w:ascii="Arial" w:hAnsi="Arial" w:cs="Arial"/>
        </w:rPr>
      </w:pPr>
      <w:r w:rsidRPr="00A01E32">
        <w:rPr>
          <w:rFonts w:ascii="Arial" w:hAnsi="Arial" w:cs="Arial"/>
        </w:rPr>
        <w:t xml:space="preserve">18.6. Previamente à contratação a Administração realizará consulta ao SICAF para identificar possível suspensão temporária de participação em licitação, no âmbito do </w:t>
      </w:r>
      <w:r w:rsidRPr="00A01E32">
        <w:rPr>
          <w:rFonts w:ascii="Arial" w:hAnsi="Arial" w:cs="Arial"/>
        </w:rPr>
        <w:lastRenderedPageBreak/>
        <w:t xml:space="preserve">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A70E7E" w:rsidRPr="00A01E32" w:rsidRDefault="00A70E7E" w:rsidP="00441DFA">
      <w:pPr>
        <w:spacing w:line="276" w:lineRule="auto"/>
        <w:jc w:val="both"/>
        <w:rPr>
          <w:rFonts w:ascii="Arial" w:hAnsi="Arial" w:cs="Arial"/>
        </w:rPr>
      </w:pPr>
      <w:r w:rsidRPr="00A01E32">
        <w:rPr>
          <w:rFonts w:ascii="Arial" w:hAnsi="Arial" w:cs="Arial"/>
        </w:rPr>
        <w:t>18.6.1. Nos casos em que houver necessidade de assinatura do instrumento de contrato, e o fornecedor não estiver inscrito no SICAF, este deverá proceder ao seu cadastramento, sem ônus, antes da contratação.</w:t>
      </w:r>
    </w:p>
    <w:p w:rsidR="00A70E7E" w:rsidRPr="00A01E32" w:rsidRDefault="00A70E7E" w:rsidP="00441DFA">
      <w:pPr>
        <w:spacing w:line="276" w:lineRule="auto"/>
        <w:jc w:val="both"/>
        <w:rPr>
          <w:rFonts w:ascii="Arial" w:hAnsi="Arial" w:cs="Arial"/>
        </w:rPr>
      </w:pPr>
      <w:r w:rsidRPr="00A01E32">
        <w:rPr>
          <w:rFonts w:ascii="Arial" w:hAnsi="Arial" w:cs="Arial"/>
        </w:rPr>
        <w:t>18.6.2. Na hipótese de irregularidade do registro no SICAF, o contratado deverá regularizar a sua situação perante o cadastro no prazo de até 05 (cinco) dias úteis, sob pena de aplicação das penalidades previstas no edital e anexos.</w:t>
      </w:r>
    </w:p>
    <w:p w:rsidR="00A70E7E" w:rsidRPr="00A01E32" w:rsidRDefault="00A70E7E" w:rsidP="00441DFA">
      <w:pPr>
        <w:spacing w:line="276" w:lineRule="auto"/>
        <w:jc w:val="both"/>
        <w:rPr>
          <w:rFonts w:ascii="Arial" w:hAnsi="Arial" w:cs="Arial"/>
        </w:rPr>
      </w:pPr>
      <w:r w:rsidRPr="00A01E32">
        <w:rPr>
          <w:rFonts w:ascii="Arial" w:hAnsi="Arial" w:cs="Arial"/>
        </w:rPr>
        <w:t>18.7. Na assinatura do contrato ou da ata de registro de preços, será exigida a comprovação das condições de habilitação consignadas no edital, que deverão ser mantidas pelo licitante durante a vigência do contrato ou da ata de registro de preços.</w:t>
      </w:r>
    </w:p>
    <w:p w:rsidR="00A70E7E" w:rsidRPr="00A01E32" w:rsidRDefault="00A70E7E" w:rsidP="00441DFA">
      <w:pPr>
        <w:spacing w:line="276" w:lineRule="auto"/>
        <w:jc w:val="both"/>
        <w:rPr>
          <w:rFonts w:ascii="Arial" w:hAnsi="Arial" w:cs="Arial"/>
        </w:rPr>
      </w:pPr>
      <w:r w:rsidRPr="00A01E32">
        <w:rPr>
          <w:rFonts w:ascii="Arial" w:hAnsi="Arial" w:cs="Arial"/>
        </w:rPr>
        <w:t>18.8.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9A0A34" w:rsidRPr="00A01E32" w:rsidRDefault="009A0A34"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19. DO REAJUSTAMENTO EM SENTIDO GERAL:</w:t>
      </w:r>
    </w:p>
    <w:p w:rsidR="00A70E7E" w:rsidRPr="00A01E32" w:rsidRDefault="00A70E7E" w:rsidP="00441DFA">
      <w:pPr>
        <w:spacing w:line="276" w:lineRule="auto"/>
        <w:jc w:val="both"/>
        <w:rPr>
          <w:rFonts w:ascii="Arial" w:hAnsi="Arial" w:cs="Arial"/>
        </w:rPr>
      </w:pPr>
      <w:r w:rsidRPr="00A01E32">
        <w:rPr>
          <w:rFonts w:ascii="Arial" w:hAnsi="Arial" w:cs="Arial"/>
        </w:rPr>
        <w:t>19.1. As regras acerca do reajustamento em sentido geral do valor contratual são as estabelecidas no Termo de Referência, anexo a este Edital.</w:t>
      </w:r>
    </w:p>
    <w:p w:rsidR="00A01E32" w:rsidRPr="00A01E32" w:rsidRDefault="00A01E32"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20. DO RECEBIMENTO DO OBJETO E DA FISCALIZAÇÃO:</w:t>
      </w:r>
    </w:p>
    <w:p w:rsidR="00A70E7E" w:rsidRPr="00A01E32" w:rsidRDefault="00A70E7E" w:rsidP="00441DFA">
      <w:pPr>
        <w:spacing w:line="276" w:lineRule="auto"/>
        <w:jc w:val="both"/>
        <w:rPr>
          <w:rFonts w:ascii="Arial" w:hAnsi="Arial" w:cs="Arial"/>
        </w:rPr>
      </w:pPr>
      <w:r w:rsidRPr="00A01E32">
        <w:rPr>
          <w:rFonts w:ascii="Arial" w:hAnsi="Arial" w:cs="Arial"/>
        </w:rPr>
        <w:t>20.1. Os critérios de recebimento e aceitação do objeto e de fiscalização estão previstos no Termo de Referência.</w:t>
      </w:r>
    </w:p>
    <w:p w:rsidR="009A0A34" w:rsidRPr="00A01E32" w:rsidRDefault="009A0A34"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21. DAS OBRIGAÇÕES DA CONTRATANTE E DA CONTRATADA</w:t>
      </w:r>
    </w:p>
    <w:p w:rsidR="00A70E7E" w:rsidRPr="00A01E32" w:rsidRDefault="00A70E7E" w:rsidP="00441DFA">
      <w:pPr>
        <w:spacing w:line="276" w:lineRule="auto"/>
        <w:jc w:val="both"/>
        <w:rPr>
          <w:rFonts w:ascii="Arial" w:hAnsi="Arial" w:cs="Arial"/>
        </w:rPr>
      </w:pPr>
      <w:r w:rsidRPr="00A01E32">
        <w:rPr>
          <w:rFonts w:ascii="Arial" w:hAnsi="Arial" w:cs="Arial"/>
        </w:rPr>
        <w:t xml:space="preserve">21.1. As obrigações da Contratante e da Contratada são as estabelecidas no Termo de Referência. </w:t>
      </w:r>
    </w:p>
    <w:p w:rsidR="009A0A34" w:rsidRPr="00A01E32" w:rsidRDefault="009A0A34"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22. DO PAGAMENTO:</w:t>
      </w:r>
    </w:p>
    <w:p w:rsidR="009A0A34" w:rsidRDefault="00A70E7E" w:rsidP="00441DFA">
      <w:pPr>
        <w:spacing w:line="276" w:lineRule="auto"/>
        <w:jc w:val="both"/>
        <w:rPr>
          <w:rFonts w:ascii="Arial" w:hAnsi="Arial" w:cs="Arial"/>
        </w:rPr>
      </w:pPr>
      <w:r w:rsidRPr="00A01E32">
        <w:rPr>
          <w:rFonts w:ascii="Arial" w:hAnsi="Arial" w:cs="Arial"/>
        </w:rPr>
        <w:t>22.1. As regras acerca do pagamento são as estabelecidas no Termo de Referência, anexo a este Edital.</w:t>
      </w:r>
    </w:p>
    <w:p w:rsidR="00A244DB" w:rsidRDefault="00A244DB" w:rsidP="00441DFA">
      <w:pPr>
        <w:spacing w:line="276" w:lineRule="auto"/>
        <w:jc w:val="both"/>
        <w:rPr>
          <w:rFonts w:ascii="Arial" w:hAnsi="Arial" w:cs="Arial"/>
        </w:rPr>
      </w:pPr>
    </w:p>
    <w:p w:rsidR="00A244DB" w:rsidRPr="00A01E32" w:rsidRDefault="00A244DB"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lastRenderedPageBreak/>
        <w:t>23. DAS SANÇÕES ADMINISTRATIVAS:</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 Comete infração administrativa, nos termos da Lei nº 10.520, de 2002, o licitante/adjudicatário que: </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23.1.1. </w:t>
      </w:r>
      <w:proofErr w:type="gramStart"/>
      <w:r w:rsidRPr="00A01E32">
        <w:rPr>
          <w:rFonts w:ascii="Arial" w:hAnsi="Arial" w:cs="Arial"/>
        </w:rPr>
        <w:t>não</w:t>
      </w:r>
      <w:proofErr w:type="gramEnd"/>
      <w:r w:rsidRPr="00A01E32">
        <w:rPr>
          <w:rFonts w:ascii="Arial" w:hAnsi="Arial" w:cs="Arial"/>
        </w:rPr>
        <w:t xml:space="preserve"> assinar o termo de contrato ou aceitar/retirar o instrumento equivalente, quando convocado dentro do prazo de validade da proposta;</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23.1.2. </w:t>
      </w:r>
      <w:proofErr w:type="gramStart"/>
      <w:r w:rsidRPr="00A01E32">
        <w:rPr>
          <w:rFonts w:ascii="Arial" w:hAnsi="Arial" w:cs="Arial"/>
        </w:rPr>
        <w:t>não</w:t>
      </w:r>
      <w:proofErr w:type="gramEnd"/>
      <w:r w:rsidRPr="00A01E32">
        <w:rPr>
          <w:rFonts w:ascii="Arial" w:hAnsi="Arial" w:cs="Arial"/>
        </w:rPr>
        <w:t xml:space="preserve"> assinar contrato, quando cabível;</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23.1.3. </w:t>
      </w:r>
      <w:proofErr w:type="gramStart"/>
      <w:r w:rsidRPr="00A01E32">
        <w:rPr>
          <w:rFonts w:ascii="Arial" w:hAnsi="Arial" w:cs="Arial"/>
        </w:rPr>
        <w:t>apresentar</w:t>
      </w:r>
      <w:proofErr w:type="gramEnd"/>
      <w:r w:rsidRPr="00A01E32">
        <w:rPr>
          <w:rFonts w:ascii="Arial" w:hAnsi="Arial" w:cs="Arial"/>
        </w:rPr>
        <w:t xml:space="preserve"> documentação falsa;</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23.1.4. </w:t>
      </w:r>
      <w:proofErr w:type="gramStart"/>
      <w:r w:rsidRPr="00A01E32">
        <w:rPr>
          <w:rFonts w:ascii="Arial" w:hAnsi="Arial" w:cs="Arial"/>
        </w:rPr>
        <w:t>deixar</w:t>
      </w:r>
      <w:proofErr w:type="gramEnd"/>
      <w:r w:rsidRPr="00A01E32">
        <w:rPr>
          <w:rFonts w:ascii="Arial" w:hAnsi="Arial" w:cs="Arial"/>
        </w:rPr>
        <w:t xml:space="preserve"> de entregar os documentos exigidos no certame;</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23.1.5. </w:t>
      </w:r>
      <w:proofErr w:type="gramStart"/>
      <w:r w:rsidRPr="00A01E32">
        <w:rPr>
          <w:rFonts w:ascii="Arial" w:hAnsi="Arial" w:cs="Arial"/>
        </w:rPr>
        <w:t>ensejar</w:t>
      </w:r>
      <w:proofErr w:type="gramEnd"/>
      <w:r w:rsidRPr="00A01E32">
        <w:rPr>
          <w:rFonts w:ascii="Arial" w:hAnsi="Arial" w:cs="Arial"/>
        </w:rPr>
        <w:t xml:space="preserve"> o retardamento da execução do objeto;</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23.1.6. </w:t>
      </w:r>
      <w:proofErr w:type="gramStart"/>
      <w:r w:rsidRPr="00A01E32">
        <w:rPr>
          <w:rFonts w:ascii="Arial" w:hAnsi="Arial" w:cs="Arial"/>
        </w:rPr>
        <w:t>não</w:t>
      </w:r>
      <w:proofErr w:type="gramEnd"/>
      <w:r w:rsidRPr="00A01E32">
        <w:rPr>
          <w:rFonts w:ascii="Arial" w:hAnsi="Arial" w:cs="Arial"/>
        </w:rPr>
        <w:t xml:space="preserve"> mantiver a proposta;</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23.1.7. </w:t>
      </w:r>
      <w:proofErr w:type="gramStart"/>
      <w:r w:rsidRPr="00A01E32">
        <w:rPr>
          <w:rFonts w:ascii="Arial" w:hAnsi="Arial" w:cs="Arial"/>
        </w:rPr>
        <w:t>cometer</w:t>
      </w:r>
      <w:proofErr w:type="gramEnd"/>
      <w:r w:rsidRPr="00A01E32">
        <w:rPr>
          <w:rFonts w:ascii="Arial" w:hAnsi="Arial" w:cs="Arial"/>
        </w:rPr>
        <w:t xml:space="preserve"> fraude fiscal;</w:t>
      </w:r>
    </w:p>
    <w:p w:rsidR="00A70E7E" w:rsidRPr="00A01E32" w:rsidRDefault="00A70E7E" w:rsidP="00441DFA">
      <w:pPr>
        <w:spacing w:line="276" w:lineRule="auto"/>
        <w:jc w:val="both"/>
        <w:rPr>
          <w:rFonts w:ascii="Arial" w:hAnsi="Arial" w:cs="Arial"/>
        </w:rPr>
      </w:pPr>
      <w:r w:rsidRPr="00A01E32">
        <w:rPr>
          <w:rFonts w:ascii="Arial" w:hAnsi="Arial" w:cs="Arial"/>
        </w:rPr>
        <w:t xml:space="preserve">23.1.8. </w:t>
      </w:r>
      <w:proofErr w:type="gramStart"/>
      <w:r w:rsidRPr="00A01E32">
        <w:rPr>
          <w:rFonts w:ascii="Arial" w:hAnsi="Arial" w:cs="Arial"/>
        </w:rPr>
        <w:t>comportar</w:t>
      </w:r>
      <w:proofErr w:type="gramEnd"/>
      <w:r w:rsidRPr="00A01E32">
        <w:rPr>
          <w:rFonts w:ascii="Arial" w:hAnsi="Arial" w:cs="Arial"/>
        </w:rPr>
        <w:t>-se de modo inidôneo;</w:t>
      </w:r>
    </w:p>
    <w:p w:rsidR="00A70E7E" w:rsidRPr="00A01E32" w:rsidRDefault="00A70E7E" w:rsidP="00441DFA">
      <w:pPr>
        <w:spacing w:line="276" w:lineRule="auto"/>
        <w:jc w:val="both"/>
        <w:rPr>
          <w:rFonts w:ascii="Arial" w:hAnsi="Arial" w:cs="Arial"/>
        </w:rPr>
      </w:pPr>
      <w:r w:rsidRPr="00A01E32">
        <w:rPr>
          <w:rFonts w:ascii="Arial" w:hAnsi="Arial" w:cs="Arial"/>
        </w:rPr>
        <w:t xml:space="preserve">23.2. As sanções do item acima também se aplicam aos integrantes do cadastro de reserva, em pregão para que, convocados, não honrarem o compromisso assumido injustificadamente. </w:t>
      </w:r>
    </w:p>
    <w:p w:rsidR="00A70E7E" w:rsidRPr="00A01E32" w:rsidRDefault="00A70E7E" w:rsidP="00441DFA">
      <w:pPr>
        <w:spacing w:line="276" w:lineRule="auto"/>
        <w:jc w:val="both"/>
        <w:rPr>
          <w:rFonts w:ascii="Arial" w:hAnsi="Arial" w:cs="Arial"/>
        </w:rPr>
      </w:pPr>
      <w:r w:rsidRPr="00A01E32">
        <w:rPr>
          <w:rFonts w:ascii="Arial" w:hAnsi="Arial" w:cs="Arial"/>
        </w:rPr>
        <w:t>23.3.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A70E7E" w:rsidRPr="00A01E32" w:rsidRDefault="00A70E7E" w:rsidP="00441DFA">
      <w:pPr>
        <w:spacing w:line="276" w:lineRule="auto"/>
        <w:jc w:val="both"/>
        <w:rPr>
          <w:rFonts w:ascii="Arial" w:hAnsi="Arial" w:cs="Arial"/>
        </w:rPr>
      </w:pPr>
      <w:r w:rsidRPr="00A01E32">
        <w:rPr>
          <w:rFonts w:ascii="Arial" w:hAnsi="Arial" w:cs="Arial"/>
        </w:rPr>
        <w:t xml:space="preserve">23.4. O licitante/adjudicatário que cometer qualquer das infrações discriminadas nos subitens anteriores ficará sujeito, sem prejuízo da responsabilidade civil e criminal, às seguintes sanções: </w:t>
      </w:r>
    </w:p>
    <w:p w:rsidR="00A70E7E" w:rsidRPr="00A01E32" w:rsidRDefault="00A70E7E" w:rsidP="00441DFA">
      <w:pPr>
        <w:spacing w:line="276" w:lineRule="auto"/>
        <w:jc w:val="both"/>
        <w:rPr>
          <w:rFonts w:ascii="Arial" w:hAnsi="Arial" w:cs="Arial"/>
        </w:rPr>
      </w:pPr>
      <w:r w:rsidRPr="00A01E32">
        <w:rPr>
          <w:rFonts w:ascii="Arial" w:hAnsi="Arial" w:cs="Arial"/>
        </w:rPr>
        <w:t>23.4.1. Advertência por faltas leves, assim entendidas como aquelas que não acarretarem prejuízos significativos ao objeto da contratação;</w:t>
      </w:r>
    </w:p>
    <w:p w:rsidR="00A70E7E" w:rsidRPr="00A01E32" w:rsidRDefault="00A70E7E" w:rsidP="00441DFA">
      <w:pPr>
        <w:spacing w:line="276" w:lineRule="auto"/>
        <w:jc w:val="both"/>
        <w:rPr>
          <w:rFonts w:ascii="Arial" w:hAnsi="Arial" w:cs="Arial"/>
        </w:rPr>
      </w:pPr>
      <w:r w:rsidRPr="00A01E32">
        <w:rPr>
          <w:rFonts w:ascii="Arial" w:hAnsi="Arial" w:cs="Arial"/>
        </w:rPr>
        <w:t>23.4.2. Multa de 10% (dez por cento) sobre o valor estimado do(s) item(s) prejudicado(s) pela conduta do licitante;</w:t>
      </w:r>
    </w:p>
    <w:p w:rsidR="00A70E7E" w:rsidRPr="00A01E32" w:rsidRDefault="00A70E7E" w:rsidP="00441DFA">
      <w:pPr>
        <w:spacing w:line="276" w:lineRule="auto"/>
        <w:jc w:val="both"/>
        <w:rPr>
          <w:rFonts w:ascii="Arial" w:hAnsi="Arial" w:cs="Arial"/>
        </w:rPr>
      </w:pPr>
      <w:r w:rsidRPr="00A01E32">
        <w:rPr>
          <w:rFonts w:ascii="Arial" w:hAnsi="Arial" w:cs="Arial"/>
        </w:rPr>
        <w:t>23.4.3. Suspensão de licitar e impedimento de contratar com o órgão, entidade ou unidade administrativa pela qual a Administração Pública opera e atua concretamente, pelo prazo de até dois anos;</w:t>
      </w:r>
    </w:p>
    <w:p w:rsidR="00A70E7E" w:rsidRPr="00A01E32" w:rsidRDefault="00A70E7E" w:rsidP="00441DFA">
      <w:pPr>
        <w:spacing w:line="276" w:lineRule="auto"/>
        <w:jc w:val="both"/>
        <w:rPr>
          <w:rFonts w:ascii="Arial" w:hAnsi="Arial" w:cs="Arial"/>
        </w:rPr>
      </w:pPr>
      <w:r w:rsidRPr="00A01E32">
        <w:rPr>
          <w:rFonts w:ascii="Arial" w:hAnsi="Arial" w:cs="Arial"/>
        </w:rPr>
        <w:t>23.4.4. Impedimento de licitar e de contratar com a União e descredenciamento no SICAF, pelo prazo de até cinco anos;</w:t>
      </w:r>
    </w:p>
    <w:p w:rsidR="00A70E7E" w:rsidRPr="00A01E32" w:rsidRDefault="00A70E7E" w:rsidP="00441DFA">
      <w:pPr>
        <w:spacing w:line="276" w:lineRule="auto"/>
        <w:jc w:val="both"/>
        <w:rPr>
          <w:rFonts w:ascii="Arial" w:hAnsi="Arial" w:cs="Arial"/>
        </w:rPr>
      </w:pPr>
      <w:r w:rsidRPr="00A01E32">
        <w:rPr>
          <w:rFonts w:ascii="Arial" w:hAnsi="Arial" w:cs="Arial"/>
        </w:rPr>
        <w:t>23.5.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A70E7E" w:rsidRPr="00A01E32" w:rsidRDefault="00A70E7E" w:rsidP="00441DFA">
      <w:pPr>
        <w:spacing w:line="276" w:lineRule="auto"/>
        <w:jc w:val="both"/>
        <w:rPr>
          <w:rFonts w:ascii="Arial" w:hAnsi="Arial" w:cs="Arial"/>
        </w:rPr>
      </w:pPr>
      <w:r w:rsidRPr="00A01E32">
        <w:rPr>
          <w:rFonts w:ascii="Arial" w:hAnsi="Arial" w:cs="Arial"/>
        </w:rPr>
        <w:t>23.6. A penalidade de multa pode ser aplicada cumulativamente com as demais sanções.</w:t>
      </w:r>
    </w:p>
    <w:p w:rsidR="00A70E7E" w:rsidRPr="00A01E32" w:rsidRDefault="00A70E7E" w:rsidP="00441DFA">
      <w:pPr>
        <w:spacing w:line="276" w:lineRule="auto"/>
        <w:jc w:val="both"/>
        <w:rPr>
          <w:rFonts w:ascii="Arial" w:hAnsi="Arial" w:cs="Arial"/>
        </w:rPr>
      </w:pPr>
      <w:r w:rsidRPr="00A01E32">
        <w:rPr>
          <w:rFonts w:ascii="Arial" w:hAnsi="Arial" w:cs="Arial"/>
        </w:rPr>
        <w:lastRenderedPageBreak/>
        <w:t xml:space="preserve">23.7.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A70E7E" w:rsidRPr="00A01E32" w:rsidRDefault="00A70E7E" w:rsidP="00441DFA">
      <w:pPr>
        <w:spacing w:line="276" w:lineRule="auto"/>
        <w:jc w:val="both"/>
        <w:rPr>
          <w:rFonts w:ascii="Arial" w:hAnsi="Arial" w:cs="Arial"/>
        </w:rPr>
      </w:pPr>
      <w:r w:rsidRPr="00A01E32">
        <w:rPr>
          <w:rFonts w:ascii="Arial" w:hAnsi="Arial" w:cs="Arial"/>
        </w:rPr>
        <w:t xml:space="preserve">23.8.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A70E7E" w:rsidRPr="00A01E32" w:rsidRDefault="00A70E7E" w:rsidP="00441DFA">
      <w:pPr>
        <w:spacing w:line="276" w:lineRule="auto"/>
        <w:jc w:val="both"/>
        <w:rPr>
          <w:rFonts w:ascii="Arial" w:hAnsi="Arial" w:cs="Arial"/>
        </w:rPr>
      </w:pPr>
      <w:r w:rsidRPr="00A01E32">
        <w:rPr>
          <w:rFonts w:ascii="Arial" w:hAnsi="Arial" w:cs="Arial"/>
        </w:rPr>
        <w:t xml:space="preserve">23.9.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A70E7E" w:rsidRPr="00A01E32" w:rsidRDefault="00A70E7E" w:rsidP="00441DFA">
      <w:pPr>
        <w:spacing w:line="276" w:lineRule="auto"/>
        <w:jc w:val="both"/>
        <w:rPr>
          <w:rFonts w:ascii="Arial" w:hAnsi="Arial" w:cs="Arial"/>
        </w:rPr>
      </w:pPr>
      <w:r w:rsidRPr="00A01E32">
        <w:rPr>
          <w:rFonts w:ascii="Arial" w:hAnsi="Arial" w:cs="Arial"/>
        </w:rPr>
        <w:t>23.10. Caso o valor da multa não seja suficiente para cobrir os prejuízos causados pela conduta do licitante, a União ou Entidade poderá cobrar o valor remanescente judicialmente, conforme artigo 419 do Código Civil.</w:t>
      </w:r>
    </w:p>
    <w:p w:rsidR="00A70E7E" w:rsidRPr="00A01E32" w:rsidRDefault="00A70E7E" w:rsidP="00441DFA">
      <w:pPr>
        <w:spacing w:line="276" w:lineRule="auto"/>
        <w:jc w:val="both"/>
        <w:rPr>
          <w:rFonts w:ascii="Arial" w:hAnsi="Arial" w:cs="Arial"/>
        </w:rPr>
      </w:pPr>
      <w:r w:rsidRPr="00A01E32">
        <w:rPr>
          <w:rFonts w:ascii="Arial" w:hAnsi="Arial" w:cs="Arial"/>
        </w:rPr>
        <w:t>23.11.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A70E7E" w:rsidRPr="00A01E32" w:rsidRDefault="00A70E7E" w:rsidP="00441DFA">
      <w:pPr>
        <w:spacing w:line="276" w:lineRule="auto"/>
        <w:jc w:val="both"/>
        <w:rPr>
          <w:rFonts w:ascii="Arial" w:hAnsi="Arial" w:cs="Arial"/>
        </w:rPr>
      </w:pPr>
      <w:r w:rsidRPr="00A01E32">
        <w:rPr>
          <w:rFonts w:ascii="Arial" w:hAnsi="Arial" w:cs="Arial"/>
        </w:rPr>
        <w:t>23.12. A autoridade competente, na aplicação das sanções, levará em consideração a gravidade da conduta do infrator, o caráter educativo da pena, bem como o dano causado à Administração, observado o princípio da proporcionalidade.</w:t>
      </w:r>
    </w:p>
    <w:p w:rsidR="00A70E7E" w:rsidRPr="00A01E32" w:rsidRDefault="00365B67" w:rsidP="00441DFA">
      <w:pPr>
        <w:spacing w:line="276" w:lineRule="auto"/>
        <w:jc w:val="both"/>
        <w:rPr>
          <w:rFonts w:ascii="Arial" w:hAnsi="Arial" w:cs="Arial"/>
        </w:rPr>
      </w:pPr>
      <w:r w:rsidRPr="00A01E32">
        <w:rPr>
          <w:rFonts w:ascii="Arial" w:hAnsi="Arial" w:cs="Arial"/>
        </w:rPr>
        <w:t xml:space="preserve">23.13. </w:t>
      </w:r>
      <w:r w:rsidR="00A70E7E" w:rsidRPr="00A01E32">
        <w:rPr>
          <w:rFonts w:ascii="Arial" w:hAnsi="Arial" w:cs="Arial"/>
        </w:rPr>
        <w:t>As penalidades serão obrigatoriamente registradas no SICAF.</w:t>
      </w:r>
    </w:p>
    <w:p w:rsidR="00A70E7E" w:rsidRPr="00A01E32" w:rsidRDefault="00A70E7E" w:rsidP="00441DFA">
      <w:pPr>
        <w:spacing w:line="276" w:lineRule="auto"/>
        <w:jc w:val="both"/>
        <w:rPr>
          <w:rFonts w:ascii="Arial" w:hAnsi="Arial" w:cs="Arial"/>
        </w:rPr>
      </w:pPr>
      <w:r w:rsidRPr="00A01E32">
        <w:rPr>
          <w:rFonts w:ascii="Arial" w:hAnsi="Arial" w:cs="Arial"/>
        </w:rPr>
        <w:t>23.14. As sanções por atos praticados no decorrer da contratação estão previstas no Termo de Referência.</w:t>
      </w:r>
    </w:p>
    <w:p w:rsidR="00006C96" w:rsidRPr="00A01E32" w:rsidRDefault="00006C96"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24. DA IMPUGNAÇÃO AO EDITAL E DO PEDIDO DE ESCLARECIMENTO:</w:t>
      </w:r>
    </w:p>
    <w:p w:rsidR="00A70E7E" w:rsidRPr="00A01E32" w:rsidRDefault="00A70E7E" w:rsidP="00441DFA">
      <w:pPr>
        <w:spacing w:line="276" w:lineRule="auto"/>
        <w:jc w:val="both"/>
        <w:rPr>
          <w:rFonts w:ascii="Arial" w:hAnsi="Arial" w:cs="Arial"/>
        </w:rPr>
      </w:pPr>
      <w:r w:rsidRPr="00A01E32">
        <w:rPr>
          <w:rFonts w:ascii="Arial" w:hAnsi="Arial" w:cs="Arial"/>
        </w:rPr>
        <w:t>24.1. Até 03 (três) dias úteis antes da data designada para a abertura da sessão pública, qualquer pessoa poderá impugnar este Edital.</w:t>
      </w:r>
    </w:p>
    <w:p w:rsidR="00A70E7E" w:rsidRPr="00A01E32" w:rsidRDefault="00A70E7E" w:rsidP="00441DFA">
      <w:pPr>
        <w:spacing w:line="276" w:lineRule="auto"/>
        <w:jc w:val="both"/>
        <w:rPr>
          <w:rFonts w:ascii="Arial" w:hAnsi="Arial" w:cs="Arial"/>
        </w:rPr>
      </w:pPr>
      <w:r w:rsidRPr="00A01E32">
        <w:rPr>
          <w:rFonts w:ascii="Arial" w:hAnsi="Arial" w:cs="Arial"/>
        </w:rPr>
        <w:t xml:space="preserve">24.2. A impugnação poderá ser realizada por forma eletrônica, pelo e-mail </w:t>
      </w:r>
      <w:hyperlink r:id="rId15" w:history="1">
        <w:r w:rsidRPr="00A01E32">
          <w:rPr>
            <w:rStyle w:val="Hyperlink"/>
            <w:rFonts w:ascii="Arial" w:hAnsi="Arial" w:cs="Arial"/>
          </w:rPr>
          <w:t>licitacao@lindoeste.pr.gov.br</w:t>
        </w:r>
      </w:hyperlink>
      <w:r w:rsidRPr="00A01E32">
        <w:rPr>
          <w:rFonts w:ascii="Arial" w:hAnsi="Arial" w:cs="Arial"/>
        </w:rPr>
        <w:t xml:space="preserve">, ou por petição dirigida ou protocolada no endereço Rua Marechal Candido Rondon, s/n, Prefeitura Municipal de </w:t>
      </w:r>
      <w:proofErr w:type="spellStart"/>
      <w:r w:rsidRPr="00A01E32">
        <w:rPr>
          <w:rFonts w:ascii="Arial" w:hAnsi="Arial" w:cs="Arial"/>
        </w:rPr>
        <w:t>Lindoeste</w:t>
      </w:r>
      <w:proofErr w:type="spellEnd"/>
      <w:r w:rsidRPr="00A01E32">
        <w:rPr>
          <w:rFonts w:ascii="Arial" w:hAnsi="Arial" w:cs="Arial"/>
        </w:rPr>
        <w:t>.</w:t>
      </w:r>
    </w:p>
    <w:p w:rsidR="00A70E7E" w:rsidRPr="00A01E32" w:rsidRDefault="00A70E7E" w:rsidP="00441DFA">
      <w:pPr>
        <w:spacing w:line="276" w:lineRule="auto"/>
        <w:jc w:val="both"/>
        <w:rPr>
          <w:rFonts w:ascii="Arial" w:hAnsi="Arial" w:cs="Arial"/>
        </w:rPr>
      </w:pPr>
      <w:r w:rsidRPr="00A01E32">
        <w:rPr>
          <w:rFonts w:ascii="Arial" w:hAnsi="Arial" w:cs="Arial"/>
        </w:rPr>
        <w:t>24.3. Caberá ao Pregoeiro, auxiliado pelos responsáveis pela elaboração deste Edital e seus anexos, decidir sobre a impugnação no prazo de até dois dias úteis contados da data de recebimento da impugnação.</w:t>
      </w:r>
    </w:p>
    <w:p w:rsidR="00A70E7E" w:rsidRPr="00A01E32" w:rsidRDefault="00A70E7E" w:rsidP="00441DFA">
      <w:pPr>
        <w:spacing w:line="276" w:lineRule="auto"/>
        <w:jc w:val="both"/>
        <w:rPr>
          <w:rFonts w:ascii="Arial" w:hAnsi="Arial" w:cs="Arial"/>
        </w:rPr>
      </w:pPr>
      <w:r w:rsidRPr="00A01E32">
        <w:rPr>
          <w:rFonts w:ascii="Arial" w:hAnsi="Arial" w:cs="Arial"/>
        </w:rPr>
        <w:lastRenderedPageBreak/>
        <w:t>24.4. Acolhida a impugnação, será definida e publicada nova data para a realização do certame.</w:t>
      </w:r>
    </w:p>
    <w:p w:rsidR="00A70E7E" w:rsidRPr="00A01E32" w:rsidRDefault="00A70E7E" w:rsidP="00441DFA">
      <w:pPr>
        <w:spacing w:line="276" w:lineRule="auto"/>
        <w:jc w:val="both"/>
        <w:rPr>
          <w:rFonts w:ascii="Arial" w:hAnsi="Arial" w:cs="Arial"/>
        </w:rPr>
      </w:pPr>
      <w:r w:rsidRPr="00A01E32">
        <w:rPr>
          <w:rFonts w:ascii="Arial" w:hAnsi="Arial" w:cs="Arial"/>
        </w:rPr>
        <w:t>24.5.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rsidR="00A70E7E" w:rsidRPr="00A01E32" w:rsidRDefault="00A70E7E" w:rsidP="00441DFA">
      <w:pPr>
        <w:spacing w:line="276" w:lineRule="auto"/>
        <w:jc w:val="both"/>
        <w:rPr>
          <w:rFonts w:ascii="Arial" w:hAnsi="Arial" w:cs="Arial"/>
        </w:rPr>
      </w:pPr>
      <w:r w:rsidRPr="00A01E32">
        <w:rPr>
          <w:rFonts w:ascii="Arial" w:hAnsi="Arial" w:cs="Arial"/>
        </w:rPr>
        <w:t>24.6. O pregoeiro responderá aos pedidos de esclarecimentos no prazo de dois dias úteis, contado da data de recebimento do pedido, e poderá requisitar subsídios formais aos responsáveis pela elaboração do edital e dos anexos.</w:t>
      </w:r>
    </w:p>
    <w:p w:rsidR="00A70E7E" w:rsidRPr="00A01E32" w:rsidRDefault="00A70E7E" w:rsidP="00441DFA">
      <w:pPr>
        <w:spacing w:line="276" w:lineRule="auto"/>
        <w:jc w:val="both"/>
        <w:rPr>
          <w:rFonts w:ascii="Arial" w:hAnsi="Arial" w:cs="Arial"/>
        </w:rPr>
      </w:pPr>
      <w:r w:rsidRPr="00A01E32">
        <w:rPr>
          <w:rFonts w:ascii="Arial" w:hAnsi="Arial" w:cs="Arial"/>
        </w:rPr>
        <w:t>24.7. As impugnações e pedidos de esclarecimentos não suspendem os prazos previstos no certame.</w:t>
      </w:r>
    </w:p>
    <w:p w:rsidR="00A70E7E" w:rsidRPr="00A01E32" w:rsidRDefault="00A70E7E" w:rsidP="00441DFA">
      <w:pPr>
        <w:spacing w:line="276" w:lineRule="auto"/>
        <w:jc w:val="both"/>
        <w:rPr>
          <w:rFonts w:ascii="Arial" w:hAnsi="Arial" w:cs="Arial"/>
        </w:rPr>
      </w:pPr>
      <w:r w:rsidRPr="00A01E32">
        <w:rPr>
          <w:rFonts w:ascii="Arial" w:hAnsi="Arial" w:cs="Arial"/>
        </w:rPr>
        <w:t>24.7.1. A concessão de efeito suspensivo à impugnação é medida excepcional e deverá ser motivada pelo pregoeiro, nos autos do processo de licitação.</w:t>
      </w:r>
    </w:p>
    <w:p w:rsidR="00A70E7E" w:rsidRPr="00A01E32" w:rsidRDefault="00A70E7E" w:rsidP="00441DFA">
      <w:pPr>
        <w:spacing w:line="276" w:lineRule="auto"/>
        <w:jc w:val="both"/>
        <w:rPr>
          <w:rFonts w:ascii="Arial" w:hAnsi="Arial" w:cs="Arial"/>
        </w:rPr>
      </w:pPr>
      <w:r w:rsidRPr="00A01E32">
        <w:rPr>
          <w:rFonts w:ascii="Arial" w:hAnsi="Arial" w:cs="Arial"/>
        </w:rPr>
        <w:t>24.8. As respostas aos pedidos de esclarecimentos serão divulgadas pelo sistema e vincularão os participantes e a administração.</w:t>
      </w:r>
    </w:p>
    <w:p w:rsidR="0087136F" w:rsidRPr="00A01E32" w:rsidRDefault="0087136F"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25. DA FISCALIZAÇÃO, DA FRAUDE E CORRUPÇÃO:</w:t>
      </w:r>
    </w:p>
    <w:p w:rsidR="00A70E7E" w:rsidRPr="00A01E32" w:rsidRDefault="00A70E7E" w:rsidP="00441DFA">
      <w:pPr>
        <w:spacing w:line="276" w:lineRule="auto"/>
        <w:jc w:val="both"/>
        <w:rPr>
          <w:rFonts w:ascii="Arial" w:hAnsi="Arial" w:cs="Arial"/>
        </w:rPr>
      </w:pPr>
      <w:r w:rsidRPr="00A01E32">
        <w:rPr>
          <w:rFonts w:ascii="Arial" w:hAnsi="Arial" w:cs="Arial"/>
        </w:rPr>
        <w:t xml:space="preserve">25.1. Caberá ao gestor do Contrato, promover todas as ações necessárias ao fiel cumprimento das condições estipuladas neste instrumento, em especial: </w:t>
      </w:r>
    </w:p>
    <w:p w:rsidR="00490E6B" w:rsidRPr="00A01E32" w:rsidRDefault="00490E6B"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rPr>
      </w:pPr>
      <w:r w:rsidRPr="00A01E32">
        <w:rPr>
          <w:rFonts w:ascii="Arial" w:hAnsi="Arial" w:cs="Arial"/>
        </w:rPr>
        <w:t xml:space="preserve">I - propor ao órgão competente pela instrução, a aplicação das penalidades previstas neste contrato e na legislação, no caso de constatar irregularidade cometida pela CONTRATADA; </w:t>
      </w:r>
    </w:p>
    <w:p w:rsidR="00A70E7E" w:rsidRPr="00A01E32" w:rsidRDefault="00A70E7E" w:rsidP="00441DFA">
      <w:pPr>
        <w:spacing w:line="276" w:lineRule="auto"/>
        <w:jc w:val="both"/>
        <w:rPr>
          <w:rFonts w:ascii="Arial" w:hAnsi="Arial" w:cs="Arial"/>
        </w:rPr>
      </w:pPr>
      <w:r w:rsidRPr="00A01E32">
        <w:rPr>
          <w:rFonts w:ascii="Arial" w:hAnsi="Arial" w:cs="Arial"/>
        </w:rPr>
        <w:t xml:space="preserve">II - encaminhar o fato à deliberação superior, com vistas a oficiar aos órgãos públicos competentes para a adoção das medidas corretivas e punitivas aplicáveis, no caso de haver indícios de apropriação indébita e de prejuízo ao Erário; </w:t>
      </w:r>
    </w:p>
    <w:p w:rsidR="00A70E7E" w:rsidRPr="00A01E32" w:rsidRDefault="00A70E7E" w:rsidP="00441DFA">
      <w:pPr>
        <w:spacing w:line="276" w:lineRule="auto"/>
        <w:jc w:val="both"/>
        <w:rPr>
          <w:rFonts w:ascii="Arial" w:hAnsi="Arial" w:cs="Arial"/>
        </w:rPr>
      </w:pPr>
      <w:r w:rsidRPr="00A01E32">
        <w:rPr>
          <w:rFonts w:ascii="Arial" w:hAnsi="Arial" w:cs="Arial"/>
        </w:rPr>
        <w:t xml:space="preserve">III - liberar a garantia contratual, desde que não constatada qualquer pendência de responsabilidade da CONTRATADA.  </w:t>
      </w:r>
    </w:p>
    <w:p w:rsidR="00490E6B" w:rsidRPr="00A01E32" w:rsidRDefault="00490E6B"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rPr>
      </w:pPr>
      <w:r w:rsidRPr="00A01E32">
        <w:rPr>
          <w:rFonts w:ascii="Arial" w:hAnsi="Arial" w:cs="Arial"/>
        </w:rPr>
        <w:t xml:space="preserve"> 25.2. A CONTRATADA deverá indicar preposto, aceito pelo gestor deste contrato, durante o período de vigência, para representá-la sempre que for necessário. </w:t>
      </w:r>
    </w:p>
    <w:p w:rsidR="00A70E7E" w:rsidRPr="00A01E32" w:rsidRDefault="00A70E7E" w:rsidP="00441DFA">
      <w:pPr>
        <w:spacing w:line="276" w:lineRule="auto"/>
        <w:jc w:val="both"/>
        <w:rPr>
          <w:rFonts w:ascii="Arial" w:hAnsi="Arial" w:cs="Arial"/>
        </w:rPr>
      </w:pPr>
      <w:r w:rsidRPr="00A01E32">
        <w:rPr>
          <w:rFonts w:ascii="Arial" w:hAnsi="Arial" w:cs="Arial"/>
        </w:rPr>
        <w:t xml:space="preserve"> 25.3. A constatação, no curso da presente licitação, de condutas ou procedimentos que impliquem em atos, contrários ao alcance dos fins nela objetivados, ensejará a formulação de imediata representação ao MINISTÉRIO PÚBLICO para que sejam adotadas as providências direcionadas à apuração dos fatos e instauração do competente procedimento criminal, sem prejuízo da abertura de processo administrativo para os fins estabelecidos no art. 88, inciso II, da Lei n° 8.666/93. </w:t>
      </w:r>
    </w:p>
    <w:p w:rsidR="00A70E7E" w:rsidRPr="00A01E32" w:rsidRDefault="00A70E7E" w:rsidP="00441DFA">
      <w:pPr>
        <w:spacing w:line="276" w:lineRule="auto"/>
        <w:jc w:val="both"/>
        <w:rPr>
          <w:rFonts w:ascii="Arial" w:hAnsi="Arial" w:cs="Arial"/>
        </w:rPr>
      </w:pPr>
      <w:r w:rsidRPr="00A01E32">
        <w:rPr>
          <w:rFonts w:ascii="Arial" w:hAnsi="Arial" w:cs="Arial"/>
        </w:rPr>
        <w:t xml:space="preserve"> 25.4. Os licitantes e contratados devem observar e fazer observar, por seus fornecedores e subcontratados, se admitida subcontratação, o mais alto padrão de </w:t>
      </w:r>
      <w:r w:rsidRPr="00A01E32">
        <w:rPr>
          <w:rFonts w:ascii="Arial" w:hAnsi="Arial" w:cs="Arial"/>
        </w:rPr>
        <w:lastRenderedPageBreak/>
        <w:t xml:space="preserve">ética durante todo o processo de licitação, de contratação e de execução do objeto contratual. </w:t>
      </w:r>
    </w:p>
    <w:p w:rsidR="00A70E7E" w:rsidRPr="00A01E32" w:rsidRDefault="00A70E7E" w:rsidP="00441DFA">
      <w:pPr>
        <w:spacing w:line="276" w:lineRule="auto"/>
        <w:jc w:val="both"/>
        <w:rPr>
          <w:rFonts w:ascii="Arial" w:hAnsi="Arial" w:cs="Arial"/>
        </w:rPr>
      </w:pPr>
      <w:r w:rsidRPr="00A01E32">
        <w:rPr>
          <w:rFonts w:ascii="Arial" w:hAnsi="Arial" w:cs="Arial"/>
        </w:rPr>
        <w:t xml:space="preserve">25.5. Para os propósitos destas cláusulas, definem-se as seguintes práticas: </w:t>
      </w:r>
    </w:p>
    <w:p w:rsidR="00490E6B" w:rsidRPr="00A01E32" w:rsidRDefault="00490E6B"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rPr>
      </w:pPr>
      <w:r w:rsidRPr="00A01E32">
        <w:rPr>
          <w:rFonts w:ascii="Arial" w:hAnsi="Arial" w:cs="Arial"/>
        </w:rPr>
        <w:t xml:space="preserve">a) “prática corrupta”: oferecer, dar, receber ou solicitar, direta ou indiretamente, qualquer vantagem com o objetivo de influenciar a ação de servidor público no processo de licitação ou na execução de contrato; </w:t>
      </w:r>
    </w:p>
    <w:p w:rsidR="00A70E7E" w:rsidRPr="00A01E32" w:rsidRDefault="00A70E7E" w:rsidP="00441DFA">
      <w:pPr>
        <w:spacing w:line="276" w:lineRule="auto"/>
        <w:jc w:val="both"/>
        <w:rPr>
          <w:rFonts w:ascii="Arial" w:hAnsi="Arial" w:cs="Arial"/>
        </w:rPr>
      </w:pPr>
      <w:r w:rsidRPr="00A01E32">
        <w:rPr>
          <w:rFonts w:ascii="Arial" w:hAnsi="Arial" w:cs="Arial"/>
        </w:rPr>
        <w:t xml:space="preserve">b) “prática fraudulenta”: a falsificação ou omissão dos fatos, com o objetivo de influenciar o processo de licitação ou de execução de contrato; </w:t>
      </w:r>
    </w:p>
    <w:p w:rsidR="00A70E7E" w:rsidRPr="00A01E32" w:rsidRDefault="00A70E7E" w:rsidP="00441DFA">
      <w:pPr>
        <w:spacing w:line="276" w:lineRule="auto"/>
        <w:jc w:val="both"/>
        <w:rPr>
          <w:rFonts w:ascii="Arial" w:hAnsi="Arial" w:cs="Arial"/>
        </w:rPr>
      </w:pPr>
      <w:r w:rsidRPr="00A01E32">
        <w:rPr>
          <w:rFonts w:ascii="Arial" w:hAnsi="Arial" w:cs="Arial"/>
        </w:rPr>
        <w:t xml:space="preserve">c) “prática </w:t>
      </w:r>
      <w:proofErr w:type="spellStart"/>
      <w:r w:rsidRPr="00A01E32">
        <w:rPr>
          <w:rFonts w:ascii="Arial" w:hAnsi="Arial" w:cs="Arial"/>
        </w:rPr>
        <w:t>colusiva</w:t>
      </w:r>
      <w:proofErr w:type="spellEnd"/>
      <w:r w:rsidRPr="00A01E32">
        <w:rPr>
          <w:rFonts w:ascii="Arial" w:hAnsi="Arial" w:cs="Arial"/>
        </w:rPr>
        <w:t xml:space="preserve">”: esquematizar ou estabelecer um acordo entre dois ou mais licitantes, com ou sem o conhecimento de representantes ou prepostos do órgão licitador, visando estabelecer preços em níveis artificiais e não-competitivos; </w:t>
      </w:r>
    </w:p>
    <w:p w:rsidR="00A70E7E" w:rsidRPr="00A01E32" w:rsidRDefault="00A70E7E" w:rsidP="00441DFA">
      <w:pPr>
        <w:spacing w:line="276" w:lineRule="auto"/>
        <w:jc w:val="both"/>
        <w:rPr>
          <w:rFonts w:ascii="Arial" w:hAnsi="Arial" w:cs="Arial"/>
        </w:rPr>
      </w:pPr>
      <w:r w:rsidRPr="00A01E32">
        <w:rPr>
          <w:rFonts w:ascii="Arial" w:hAnsi="Arial" w:cs="Arial"/>
        </w:rPr>
        <w:t xml:space="preserve">d) “prática coercitiva”: causar dano ou ameaçar causar dano, direta ou indiretamente, às pessoas ou sua propriedade, visando influenciar sua participação em um processo licitatório ou afetar a execução do contrato; </w:t>
      </w:r>
    </w:p>
    <w:p w:rsidR="00A70E7E" w:rsidRPr="00A01E32" w:rsidRDefault="00A70E7E" w:rsidP="00441DFA">
      <w:pPr>
        <w:spacing w:line="276" w:lineRule="auto"/>
        <w:jc w:val="both"/>
        <w:rPr>
          <w:rFonts w:ascii="Arial" w:hAnsi="Arial" w:cs="Arial"/>
        </w:rPr>
      </w:pPr>
      <w:r w:rsidRPr="00A01E32">
        <w:rPr>
          <w:rFonts w:ascii="Arial" w:hAnsi="Arial" w:cs="Arial"/>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 </w:t>
      </w:r>
    </w:p>
    <w:p w:rsidR="00490E6B" w:rsidRPr="00A01E32" w:rsidRDefault="00490E6B"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rPr>
      </w:pPr>
      <w:r w:rsidRPr="00A01E32">
        <w:rPr>
          <w:rFonts w:ascii="Arial" w:hAnsi="Arial" w:cs="Arial"/>
        </w:rPr>
        <w:t xml:space="preserve"> 25.6.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A01E32">
        <w:rPr>
          <w:rFonts w:ascii="Arial" w:hAnsi="Arial" w:cs="Arial"/>
        </w:rPr>
        <w:t>colusivas</w:t>
      </w:r>
      <w:proofErr w:type="spellEnd"/>
      <w:r w:rsidRPr="00A01E32">
        <w:rPr>
          <w:rFonts w:ascii="Arial" w:hAnsi="Arial" w:cs="Arial"/>
        </w:rPr>
        <w:t xml:space="preserve">, coercitivas ou obstrutivas ao participar da licitação ou da execução um contrato financiado pelo organismo. </w:t>
      </w:r>
    </w:p>
    <w:p w:rsidR="00A70E7E" w:rsidRPr="00A01E32" w:rsidRDefault="00A70E7E" w:rsidP="00441DFA">
      <w:pPr>
        <w:spacing w:line="276" w:lineRule="auto"/>
        <w:jc w:val="both"/>
        <w:rPr>
          <w:rFonts w:ascii="Arial" w:hAnsi="Arial" w:cs="Arial"/>
        </w:rPr>
      </w:pPr>
      <w:r w:rsidRPr="00A01E32">
        <w:rPr>
          <w:rFonts w:ascii="Arial" w:hAnsi="Arial" w:cs="Arial"/>
        </w:rPr>
        <w:t xml:space="preserve"> 25.7.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56B41" w:rsidRPr="00A01E32" w:rsidRDefault="00856B41"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rPr>
      </w:pPr>
      <w:r w:rsidRPr="00A01E32">
        <w:rPr>
          <w:rFonts w:ascii="Arial" w:hAnsi="Arial" w:cs="Arial"/>
          <w:b/>
        </w:rPr>
        <w:t>26. DAS DISPOSIÇÕES GERAIS:</w:t>
      </w:r>
    </w:p>
    <w:p w:rsidR="00A70E7E" w:rsidRPr="00A01E32" w:rsidRDefault="00A70E7E" w:rsidP="00441DFA">
      <w:pPr>
        <w:spacing w:line="276" w:lineRule="auto"/>
        <w:jc w:val="both"/>
        <w:rPr>
          <w:rFonts w:ascii="Arial" w:hAnsi="Arial" w:cs="Arial"/>
        </w:rPr>
      </w:pPr>
      <w:r w:rsidRPr="00A01E32">
        <w:rPr>
          <w:rFonts w:ascii="Arial" w:hAnsi="Arial" w:cs="Arial"/>
        </w:rPr>
        <w:t>26.1. Da sessão pública do Pregão divulgar-se-á Ata no sistema eletrônico.</w:t>
      </w:r>
    </w:p>
    <w:p w:rsidR="00A70E7E" w:rsidRPr="00A01E32" w:rsidRDefault="00A70E7E" w:rsidP="00441DFA">
      <w:pPr>
        <w:spacing w:line="276" w:lineRule="auto"/>
        <w:jc w:val="both"/>
        <w:rPr>
          <w:rFonts w:ascii="Arial" w:hAnsi="Arial" w:cs="Arial"/>
        </w:rPr>
      </w:pPr>
      <w:r w:rsidRPr="00A01E32">
        <w:rPr>
          <w:rFonts w:ascii="Arial" w:hAnsi="Arial" w:cs="Arial"/>
        </w:rPr>
        <w:lastRenderedPageBreak/>
        <w:t xml:space="preserve">26.2.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A70E7E" w:rsidRPr="00A01E32" w:rsidRDefault="00A70E7E" w:rsidP="00441DFA">
      <w:pPr>
        <w:spacing w:line="276" w:lineRule="auto"/>
        <w:jc w:val="both"/>
        <w:rPr>
          <w:rFonts w:ascii="Arial" w:hAnsi="Arial" w:cs="Arial"/>
        </w:rPr>
      </w:pPr>
      <w:r w:rsidRPr="00A01E32">
        <w:rPr>
          <w:rFonts w:ascii="Arial" w:hAnsi="Arial" w:cs="Arial"/>
        </w:rPr>
        <w:t>26.3. Todas as referências de tempo no Edital, no aviso e durante a sessão pública observarão o horário de Brasília – DF.</w:t>
      </w:r>
    </w:p>
    <w:p w:rsidR="00A70E7E" w:rsidRPr="00A01E32" w:rsidRDefault="00A70E7E" w:rsidP="00441DFA">
      <w:pPr>
        <w:spacing w:line="276" w:lineRule="auto"/>
        <w:jc w:val="both"/>
        <w:rPr>
          <w:rFonts w:ascii="Arial" w:hAnsi="Arial" w:cs="Arial"/>
        </w:rPr>
      </w:pPr>
      <w:r w:rsidRPr="00A01E32">
        <w:rPr>
          <w:rFonts w:ascii="Arial" w:hAnsi="Arial" w:cs="Arial"/>
        </w:rPr>
        <w:t>26.4.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70E7E" w:rsidRPr="00A01E32" w:rsidRDefault="00A70E7E" w:rsidP="00441DFA">
      <w:pPr>
        <w:spacing w:line="276" w:lineRule="auto"/>
        <w:jc w:val="both"/>
        <w:rPr>
          <w:rFonts w:ascii="Arial" w:hAnsi="Arial" w:cs="Arial"/>
        </w:rPr>
      </w:pPr>
      <w:r w:rsidRPr="00A01E32">
        <w:rPr>
          <w:rFonts w:ascii="Arial" w:hAnsi="Arial" w:cs="Arial"/>
        </w:rPr>
        <w:t>26.5. A homologação do resultado desta licitação não implicará direito à contratação.</w:t>
      </w:r>
    </w:p>
    <w:p w:rsidR="00A70E7E" w:rsidRPr="00A01E32" w:rsidRDefault="00A70E7E" w:rsidP="00441DFA">
      <w:pPr>
        <w:spacing w:line="276" w:lineRule="auto"/>
        <w:jc w:val="both"/>
        <w:rPr>
          <w:rFonts w:ascii="Arial" w:hAnsi="Arial" w:cs="Arial"/>
        </w:rPr>
      </w:pPr>
      <w:r w:rsidRPr="00A01E32">
        <w:rPr>
          <w:rFonts w:ascii="Arial" w:hAnsi="Arial" w:cs="Arial"/>
        </w:rPr>
        <w:t xml:space="preserve">26.6. As normas disciplinadoras da licitação serão sempre interpretadas em favor da ampliação da disputa entre os interessados, desde que não comprometam o interesse da Administração, o princípio da isonomia, a finalidade e a segurança da contratação. </w:t>
      </w:r>
    </w:p>
    <w:p w:rsidR="00A70E7E" w:rsidRPr="00A01E32" w:rsidRDefault="00A70E7E" w:rsidP="00441DFA">
      <w:pPr>
        <w:spacing w:line="276" w:lineRule="auto"/>
        <w:jc w:val="both"/>
        <w:rPr>
          <w:rFonts w:ascii="Arial" w:hAnsi="Arial" w:cs="Arial"/>
        </w:rPr>
      </w:pPr>
      <w:r w:rsidRPr="00A01E32">
        <w:rPr>
          <w:rFonts w:ascii="Arial" w:hAnsi="Arial" w:cs="Arial"/>
        </w:rPr>
        <w:t>26.7. Os licitantes assumem todos os custos de preparação e apresentação de suas propostas e a Administração não será, em nenhum caso, responsável por esses custos, independentemente da condução ou do resultado do processo licitatório.</w:t>
      </w:r>
    </w:p>
    <w:p w:rsidR="00A70E7E" w:rsidRPr="00A01E32" w:rsidRDefault="00A70E7E" w:rsidP="00441DFA">
      <w:pPr>
        <w:spacing w:line="276" w:lineRule="auto"/>
        <w:jc w:val="both"/>
        <w:rPr>
          <w:rFonts w:ascii="Arial" w:hAnsi="Arial" w:cs="Arial"/>
        </w:rPr>
      </w:pPr>
      <w:r w:rsidRPr="00A01E32">
        <w:rPr>
          <w:rFonts w:ascii="Arial" w:hAnsi="Arial" w:cs="Arial"/>
        </w:rPr>
        <w:t>26.8. Na contagem dos prazos estabelecidos neste Edital e seus Anexos, excluir-se-á o dia do início e incluir-se-á o do vencimento. Só se iniciam e vencem os prazos em dias de expediente na Administração.</w:t>
      </w:r>
    </w:p>
    <w:p w:rsidR="00A70E7E" w:rsidRPr="00A01E32" w:rsidRDefault="00A70E7E" w:rsidP="00441DFA">
      <w:pPr>
        <w:spacing w:line="276" w:lineRule="auto"/>
        <w:jc w:val="both"/>
        <w:rPr>
          <w:rFonts w:ascii="Arial" w:hAnsi="Arial" w:cs="Arial"/>
        </w:rPr>
      </w:pPr>
      <w:r w:rsidRPr="00A01E32">
        <w:rPr>
          <w:rFonts w:ascii="Arial" w:hAnsi="Arial" w:cs="Arial"/>
        </w:rPr>
        <w:t>26.9. O desatendimento de exigências formais não essenciais não importará o afastamento do licitante, desde que seja possível o aproveitamento do ato, observados os princípios da isonomia e do interesse público.</w:t>
      </w:r>
    </w:p>
    <w:p w:rsidR="00A70E7E" w:rsidRPr="00A01E32" w:rsidRDefault="00A70E7E" w:rsidP="00441DFA">
      <w:pPr>
        <w:spacing w:line="276" w:lineRule="auto"/>
        <w:jc w:val="both"/>
        <w:rPr>
          <w:rFonts w:ascii="Arial" w:hAnsi="Arial" w:cs="Arial"/>
        </w:rPr>
      </w:pPr>
      <w:r w:rsidRPr="00A01E32">
        <w:rPr>
          <w:rFonts w:ascii="Arial" w:hAnsi="Arial" w:cs="Arial"/>
        </w:rPr>
        <w:t>26.10. Em caso de divergência entre disposições deste Edital e de seus anexos ou demais peças que compõem o processo, prevalecerá as deste Edital.</w:t>
      </w:r>
    </w:p>
    <w:p w:rsidR="00A70E7E" w:rsidRPr="00A01E32" w:rsidRDefault="00A70E7E" w:rsidP="00441DFA">
      <w:pPr>
        <w:spacing w:line="276" w:lineRule="auto"/>
        <w:jc w:val="both"/>
        <w:rPr>
          <w:rFonts w:ascii="Arial" w:hAnsi="Arial" w:cs="Arial"/>
        </w:rPr>
      </w:pPr>
      <w:r w:rsidRPr="00A01E32">
        <w:rPr>
          <w:rFonts w:ascii="Arial" w:hAnsi="Arial" w:cs="Arial"/>
        </w:rPr>
        <w:t>26.11. O Edital está disponibilizado, na íntegra, no endereço eletrônico WWW.BLL.ORG.BR, nos dias úteis, mesmo endereço e período no qual os autos do processo administrativo permanecerão com vista franqueada aos interessados.</w:t>
      </w:r>
    </w:p>
    <w:p w:rsidR="00A70E7E" w:rsidRPr="00A01E32" w:rsidRDefault="00A70E7E" w:rsidP="00441DFA">
      <w:pPr>
        <w:spacing w:line="276" w:lineRule="auto"/>
        <w:jc w:val="both"/>
        <w:rPr>
          <w:rFonts w:ascii="Arial" w:hAnsi="Arial" w:cs="Arial"/>
        </w:rPr>
      </w:pPr>
    </w:p>
    <w:p w:rsidR="00A70E7E" w:rsidRPr="00A01E32" w:rsidRDefault="00A70E7E" w:rsidP="00441DFA">
      <w:pPr>
        <w:spacing w:line="276" w:lineRule="auto"/>
        <w:jc w:val="both"/>
        <w:rPr>
          <w:rFonts w:ascii="Arial" w:hAnsi="Arial" w:cs="Arial"/>
          <w:b/>
          <w:u w:val="single"/>
        </w:rPr>
      </w:pPr>
      <w:r w:rsidRPr="00A01E32">
        <w:rPr>
          <w:rFonts w:ascii="Arial" w:hAnsi="Arial" w:cs="Arial"/>
          <w:b/>
          <w:u w:val="single"/>
        </w:rPr>
        <w:t>26.12. Integram este Edital, para todos os fins e efeitos, os seguintes anexos:</w:t>
      </w:r>
    </w:p>
    <w:p w:rsidR="00A70E7E" w:rsidRPr="00A01E32" w:rsidRDefault="00A70E7E" w:rsidP="00441DFA">
      <w:pPr>
        <w:spacing w:line="276" w:lineRule="auto"/>
        <w:jc w:val="both"/>
        <w:rPr>
          <w:rFonts w:ascii="Arial" w:hAnsi="Arial" w:cs="Arial"/>
        </w:rPr>
      </w:pPr>
    </w:p>
    <w:p w:rsidR="00A70E7E" w:rsidRPr="00A01E32" w:rsidRDefault="00A70E7E" w:rsidP="00142221">
      <w:pPr>
        <w:spacing w:line="276" w:lineRule="auto"/>
        <w:jc w:val="both"/>
        <w:rPr>
          <w:rFonts w:ascii="Arial" w:hAnsi="Arial" w:cs="Arial"/>
        </w:rPr>
      </w:pPr>
      <w:r w:rsidRPr="00A01E32">
        <w:rPr>
          <w:rFonts w:ascii="Arial" w:hAnsi="Arial" w:cs="Arial"/>
        </w:rPr>
        <w:t>ANEXO I - Termo de Referência;</w:t>
      </w:r>
    </w:p>
    <w:p w:rsidR="00A70E7E" w:rsidRPr="00A01E32" w:rsidRDefault="00A70E7E" w:rsidP="00142221">
      <w:pPr>
        <w:spacing w:line="276" w:lineRule="auto"/>
        <w:jc w:val="both"/>
        <w:rPr>
          <w:rFonts w:ascii="Arial" w:hAnsi="Arial" w:cs="Arial"/>
        </w:rPr>
      </w:pPr>
      <w:r w:rsidRPr="00A01E32">
        <w:rPr>
          <w:rFonts w:ascii="Arial" w:hAnsi="Arial" w:cs="Arial"/>
        </w:rPr>
        <w:t>ANEXO II – Exigências para Habilitação;</w:t>
      </w:r>
    </w:p>
    <w:p w:rsidR="00A70E7E" w:rsidRPr="00A01E32" w:rsidRDefault="00A70E7E" w:rsidP="00142221">
      <w:pPr>
        <w:spacing w:line="276" w:lineRule="auto"/>
        <w:jc w:val="both"/>
        <w:rPr>
          <w:rFonts w:ascii="Arial" w:hAnsi="Arial" w:cs="Arial"/>
        </w:rPr>
      </w:pPr>
      <w:r w:rsidRPr="00A01E32">
        <w:rPr>
          <w:rFonts w:ascii="Arial" w:hAnsi="Arial" w:cs="Arial"/>
        </w:rPr>
        <w:t>ANEXO III – Modelo de proposta;</w:t>
      </w:r>
    </w:p>
    <w:p w:rsidR="00A70E7E" w:rsidRPr="00A01E32" w:rsidRDefault="00A70E7E" w:rsidP="00142221">
      <w:pPr>
        <w:spacing w:line="276" w:lineRule="auto"/>
        <w:jc w:val="both"/>
        <w:rPr>
          <w:rFonts w:ascii="Arial" w:hAnsi="Arial" w:cs="Arial"/>
        </w:rPr>
      </w:pPr>
      <w:r w:rsidRPr="00A01E32">
        <w:rPr>
          <w:rFonts w:ascii="Arial" w:hAnsi="Arial" w:cs="Arial"/>
        </w:rPr>
        <w:t>ANEXO IV – Termo de Adesão – BLL</w:t>
      </w:r>
    </w:p>
    <w:p w:rsidR="00A70E7E" w:rsidRPr="00A01E32" w:rsidRDefault="00A70E7E" w:rsidP="00142221">
      <w:pPr>
        <w:spacing w:line="276" w:lineRule="auto"/>
        <w:jc w:val="both"/>
        <w:rPr>
          <w:rFonts w:ascii="Arial" w:hAnsi="Arial" w:cs="Arial"/>
        </w:rPr>
      </w:pPr>
      <w:r w:rsidRPr="00A01E32">
        <w:rPr>
          <w:rFonts w:ascii="Arial" w:hAnsi="Arial" w:cs="Arial"/>
        </w:rPr>
        <w:t>ANEXO V – Custo pela utilização do sistema;</w:t>
      </w:r>
    </w:p>
    <w:p w:rsidR="00A70E7E" w:rsidRPr="00A01E32" w:rsidRDefault="00A70E7E" w:rsidP="00142221">
      <w:pPr>
        <w:spacing w:line="276" w:lineRule="auto"/>
        <w:jc w:val="both"/>
        <w:rPr>
          <w:rFonts w:ascii="Arial" w:hAnsi="Arial" w:cs="Arial"/>
        </w:rPr>
      </w:pPr>
      <w:r w:rsidRPr="00A01E32">
        <w:rPr>
          <w:rFonts w:ascii="Arial" w:hAnsi="Arial" w:cs="Arial"/>
        </w:rPr>
        <w:t>ANEXO VI – Declaração Inidoneidade</w:t>
      </w:r>
    </w:p>
    <w:p w:rsidR="00A70E7E" w:rsidRPr="00A01E32" w:rsidRDefault="00A70E7E" w:rsidP="00142221">
      <w:pPr>
        <w:spacing w:line="276" w:lineRule="auto"/>
        <w:jc w:val="both"/>
        <w:rPr>
          <w:rFonts w:ascii="Arial" w:hAnsi="Arial" w:cs="Arial"/>
        </w:rPr>
      </w:pPr>
      <w:r w:rsidRPr="00A01E32">
        <w:rPr>
          <w:rFonts w:ascii="Arial" w:hAnsi="Arial" w:cs="Arial"/>
        </w:rPr>
        <w:t>ANEXO VII – Declaração Habilitação</w:t>
      </w:r>
    </w:p>
    <w:p w:rsidR="00A70E7E" w:rsidRPr="00A01E32" w:rsidRDefault="00A70E7E" w:rsidP="00142221">
      <w:pPr>
        <w:spacing w:line="276" w:lineRule="auto"/>
        <w:jc w:val="both"/>
        <w:rPr>
          <w:rFonts w:ascii="Arial" w:hAnsi="Arial" w:cs="Arial"/>
        </w:rPr>
      </w:pPr>
      <w:r w:rsidRPr="00A01E32">
        <w:rPr>
          <w:rFonts w:ascii="Arial" w:hAnsi="Arial" w:cs="Arial"/>
        </w:rPr>
        <w:lastRenderedPageBreak/>
        <w:t>ANEXO VIII – Declaração menor de idade;</w:t>
      </w:r>
    </w:p>
    <w:p w:rsidR="00A70E7E" w:rsidRPr="00A01E32" w:rsidRDefault="00A70E7E" w:rsidP="00142221">
      <w:pPr>
        <w:spacing w:line="276" w:lineRule="auto"/>
        <w:jc w:val="both"/>
        <w:rPr>
          <w:rFonts w:ascii="Arial" w:hAnsi="Arial" w:cs="Arial"/>
        </w:rPr>
      </w:pPr>
      <w:r w:rsidRPr="00A01E32">
        <w:rPr>
          <w:rFonts w:ascii="Arial" w:hAnsi="Arial" w:cs="Arial"/>
        </w:rPr>
        <w:t>ANEXO IX – Declaração ME/EPP</w:t>
      </w:r>
    </w:p>
    <w:p w:rsidR="00A70E7E" w:rsidRPr="00A01E32" w:rsidRDefault="00A70E7E" w:rsidP="00142221">
      <w:pPr>
        <w:spacing w:line="276" w:lineRule="auto"/>
        <w:jc w:val="both"/>
        <w:rPr>
          <w:rFonts w:ascii="Arial" w:hAnsi="Arial" w:cs="Arial"/>
        </w:rPr>
      </w:pPr>
      <w:r w:rsidRPr="00A01E32">
        <w:rPr>
          <w:rFonts w:ascii="Arial" w:hAnsi="Arial" w:cs="Arial"/>
        </w:rPr>
        <w:t>ANEXO X – Declaração Responsabilidade</w:t>
      </w:r>
    </w:p>
    <w:p w:rsidR="00A70E7E" w:rsidRPr="00A01E32" w:rsidRDefault="00A70E7E" w:rsidP="00142221">
      <w:pPr>
        <w:spacing w:line="276" w:lineRule="auto"/>
        <w:jc w:val="both"/>
        <w:rPr>
          <w:rFonts w:ascii="Arial" w:hAnsi="Arial" w:cs="Arial"/>
        </w:rPr>
      </w:pPr>
      <w:r w:rsidRPr="00A01E32">
        <w:rPr>
          <w:rFonts w:ascii="Arial" w:hAnsi="Arial" w:cs="Arial"/>
        </w:rPr>
        <w:t>ANEXO XI – Declaração Vínculo</w:t>
      </w:r>
    </w:p>
    <w:p w:rsidR="00FE78FC" w:rsidRPr="00A01E32" w:rsidRDefault="00FE78FC" w:rsidP="00FE78FC">
      <w:pPr>
        <w:spacing w:line="276" w:lineRule="auto"/>
        <w:rPr>
          <w:rFonts w:ascii="Arial" w:hAnsi="Arial" w:cs="Arial"/>
        </w:rPr>
      </w:pPr>
      <w:r w:rsidRPr="00A01E32">
        <w:rPr>
          <w:rFonts w:ascii="Arial" w:hAnsi="Arial" w:cs="Arial"/>
        </w:rPr>
        <w:t>Anexo XII- Declaração de Pleno Conhecimento do Edital e seus anexos;</w:t>
      </w:r>
    </w:p>
    <w:p w:rsidR="00FE78FC" w:rsidRPr="00A01E32" w:rsidRDefault="00FE78FC" w:rsidP="00FE78FC">
      <w:pPr>
        <w:spacing w:line="276" w:lineRule="auto"/>
        <w:rPr>
          <w:rFonts w:ascii="Arial" w:hAnsi="Arial" w:cs="Arial"/>
        </w:rPr>
      </w:pPr>
      <w:r w:rsidRPr="00A01E32">
        <w:rPr>
          <w:rFonts w:ascii="Arial" w:hAnsi="Arial" w:cs="Arial"/>
        </w:rPr>
        <w:t>Anexo XIII - Declaração de Preposto da empresa contratada;</w:t>
      </w:r>
    </w:p>
    <w:p w:rsidR="00FE78FC" w:rsidRPr="00A01E32" w:rsidRDefault="00FE78FC" w:rsidP="00FE78FC">
      <w:pPr>
        <w:spacing w:line="276" w:lineRule="auto"/>
        <w:jc w:val="both"/>
        <w:rPr>
          <w:rFonts w:ascii="Arial" w:hAnsi="Arial" w:cs="Arial"/>
        </w:rPr>
      </w:pPr>
      <w:r w:rsidRPr="00A01E32">
        <w:rPr>
          <w:rFonts w:ascii="Arial" w:hAnsi="Arial" w:cs="Arial"/>
        </w:rPr>
        <w:t>ANEXO XIV – Minuta de Contrato.</w:t>
      </w:r>
    </w:p>
    <w:p w:rsidR="00A70E7E" w:rsidRPr="00A01E32" w:rsidRDefault="00A70E7E" w:rsidP="00441DFA">
      <w:pPr>
        <w:spacing w:line="276" w:lineRule="auto"/>
        <w:jc w:val="both"/>
        <w:rPr>
          <w:rFonts w:ascii="Arial" w:hAnsi="Arial" w:cs="Arial"/>
        </w:rPr>
      </w:pPr>
    </w:p>
    <w:p w:rsidR="00D338D8" w:rsidRPr="00A01E32" w:rsidRDefault="00D338D8" w:rsidP="00441DFA">
      <w:pPr>
        <w:spacing w:line="276" w:lineRule="auto"/>
        <w:jc w:val="both"/>
        <w:rPr>
          <w:rFonts w:ascii="Arial" w:hAnsi="Arial" w:cs="Arial"/>
        </w:rPr>
      </w:pPr>
    </w:p>
    <w:p w:rsidR="00BE10F8" w:rsidRPr="0049073A" w:rsidRDefault="00BE10F8" w:rsidP="00441DFA">
      <w:pPr>
        <w:spacing w:line="276" w:lineRule="auto"/>
        <w:jc w:val="both"/>
        <w:rPr>
          <w:rFonts w:ascii="Arial" w:hAnsi="Arial" w:cs="Arial"/>
          <w:highlight w:val="green"/>
        </w:rPr>
      </w:pPr>
    </w:p>
    <w:p w:rsidR="00D338D8" w:rsidRPr="0049073A" w:rsidRDefault="00D338D8" w:rsidP="00441DFA">
      <w:pPr>
        <w:spacing w:line="276" w:lineRule="auto"/>
        <w:jc w:val="both"/>
        <w:rPr>
          <w:rFonts w:ascii="Arial" w:hAnsi="Arial" w:cs="Arial"/>
          <w:highlight w:val="green"/>
        </w:rPr>
      </w:pPr>
    </w:p>
    <w:p w:rsidR="00A70E7E" w:rsidRPr="00A01E32" w:rsidRDefault="00D338D8" w:rsidP="00441DFA">
      <w:pPr>
        <w:spacing w:line="276" w:lineRule="auto"/>
        <w:jc w:val="both"/>
        <w:rPr>
          <w:rFonts w:ascii="Arial" w:hAnsi="Arial" w:cs="Arial"/>
        </w:rPr>
      </w:pPr>
      <w:r w:rsidRPr="0049073A">
        <w:rPr>
          <w:rFonts w:ascii="Arial" w:hAnsi="Arial" w:cs="Arial"/>
        </w:rPr>
        <w:t xml:space="preserve">                                           </w:t>
      </w:r>
      <w:proofErr w:type="spellStart"/>
      <w:r w:rsidR="00A70E7E" w:rsidRPr="00A01E32">
        <w:rPr>
          <w:rFonts w:ascii="Arial" w:hAnsi="Arial" w:cs="Arial"/>
        </w:rPr>
        <w:t>Lindoeste</w:t>
      </w:r>
      <w:proofErr w:type="spellEnd"/>
      <w:r w:rsidR="00A70E7E" w:rsidRPr="00A01E32">
        <w:rPr>
          <w:rFonts w:ascii="Arial" w:hAnsi="Arial" w:cs="Arial"/>
        </w:rPr>
        <w:t xml:space="preserve">, </w:t>
      </w:r>
      <w:r w:rsidR="00A01E32" w:rsidRPr="00A01E32">
        <w:rPr>
          <w:rFonts w:ascii="Arial" w:hAnsi="Arial" w:cs="Arial"/>
        </w:rPr>
        <w:t>12 de julho</w:t>
      </w:r>
      <w:r w:rsidR="00FE78FC" w:rsidRPr="00A01E32">
        <w:rPr>
          <w:rFonts w:ascii="Arial" w:hAnsi="Arial" w:cs="Arial"/>
        </w:rPr>
        <w:t xml:space="preserve"> de 2022</w:t>
      </w:r>
      <w:r w:rsidR="00A70E7E" w:rsidRPr="00A01E32">
        <w:rPr>
          <w:rFonts w:ascii="Arial" w:hAnsi="Arial" w:cs="Arial"/>
        </w:rPr>
        <w:t>.</w:t>
      </w:r>
    </w:p>
    <w:p w:rsidR="00A70E7E" w:rsidRPr="00A01E32" w:rsidRDefault="00A70E7E" w:rsidP="00441DFA">
      <w:pPr>
        <w:spacing w:line="276" w:lineRule="auto"/>
        <w:jc w:val="both"/>
        <w:rPr>
          <w:rFonts w:ascii="Arial" w:hAnsi="Arial" w:cs="Arial"/>
        </w:rPr>
      </w:pPr>
    </w:p>
    <w:p w:rsidR="00D338D8" w:rsidRPr="00A01E32" w:rsidRDefault="00D338D8" w:rsidP="00441DFA">
      <w:pPr>
        <w:spacing w:line="276" w:lineRule="auto"/>
        <w:jc w:val="both"/>
        <w:rPr>
          <w:rFonts w:ascii="Arial" w:hAnsi="Arial" w:cs="Arial"/>
        </w:rPr>
      </w:pPr>
    </w:p>
    <w:p w:rsidR="00F05F1C" w:rsidRPr="00A01E32" w:rsidRDefault="00F05F1C" w:rsidP="00441DFA">
      <w:pPr>
        <w:spacing w:line="276" w:lineRule="auto"/>
        <w:jc w:val="both"/>
        <w:rPr>
          <w:rFonts w:ascii="Arial" w:hAnsi="Arial" w:cs="Arial"/>
        </w:rPr>
      </w:pPr>
    </w:p>
    <w:p w:rsidR="00D338D8" w:rsidRPr="00A01E32" w:rsidRDefault="00D338D8" w:rsidP="00441DFA">
      <w:pPr>
        <w:spacing w:line="276" w:lineRule="auto"/>
        <w:jc w:val="both"/>
        <w:rPr>
          <w:rFonts w:ascii="Arial" w:hAnsi="Arial" w:cs="Arial"/>
        </w:rPr>
      </w:pPr>
    </w:p>
    <w:p w:rsidR="00FE78FC" w:rsidRPr="00A01E32" w:rsidRDefault="00FE78FC" w:rsidP="00441DFA">
      <w:pPr>
        <w:spacing w:line="276" w:lineRule="auto"/>
        <w:jc w:val="both"/>
        <w:rPr>
          <w:rFonts w:ascii="Arial" w:hAnsi="Arial" w:cs="Arial"/>
        </w:rPr>
      </w:pPr>
    </w:p>
    <w:p w:rsidR="00FE78FC" w:rsidRPr="00A01E32" w:rsidRDefault="00FE78FC" w:rsidP="00FE78FC">
      <w:pPr>
        <w:pStyle w:val="SemEspaamento"/>
        <w:spacing w:line="276" w:lineRule="auto"/>
        <w:jc w:val="center"/>
        <w:rPr>
          <w:rFonts w:cs="Arial"/>
          <w:sz w:val="24"/>
          <w:szCs w:val="24"/>
        </w:rPr>
      </w:pPr>
      <w:proofErr w:type="spellStart"/>
      <w:r w:rsidRPr="00A01E32">
        <w:rPr>
          <w:rFonts w:cs="Arial"/>
          <w:b/>
          <w:sz w:val="24"/>
          <w:szCs w:val="24"/>
        </w:rPr>
        <w:t>Lillian</w:t>
      </w:r>
      <w:proofErr w:type="spellEnd"/>
      <w:r w:rsidRPr="00A01E32">
        <w:rPr>
          <w:rFonts w:cs="Arial"/>
          <w:b/>
          <w:sz w:val="24"/>
          <w:szCs w:val="24"/>
        </w:rPr>
        <w:t xml:space="preserve"> </w:t>
      </w:r>
      <w:proofErr w:type="spellStart"/>
      <w:r w:rsidRPr="00A01E32">
        <w:rPr>
          <w:rFonts w:cs="Arial"/>
          <w:b/>
          <w:sz w:val="24"/>
          <w:szCs w:val="24"/>
        </w:rPr>
        <w:t>Regoso</w:t>
      </w:r>
      <w:proofErr w:type="spellEnd"/>
      <w:r w:rsidRPr="00A01E32">
        <w:rPr>
          <w:rFonts w:cs="Arial"/>
          <w:b/>
          <w:sz w:val="24"/>
          <w:szCs w:val="24"/>
        </w:rPr>
        <w:t xml:space="preserve"> da Silva</w:t>
      </w:r>
      <w:r w:rsidRPr="00A01E32">
        <w:rPr>
          <w:rFonts w:cs="Arial"/>
          <w:b/>
          <w:sz w:val="24"/>
          <w:szCs w:val="24"/>
        </w:rPr>
        <w:br/>
      </w:r>
      <w:proofErr w:type="spellStart"/>
      <w:r w:rsidRPr="00A01E32">
        <w:rPr>
          <w:rFonts w:cs="Arial"/>
          <w:sz w:val="24"/>
          <w:szCs w:val="24"/>
        </w:rPr>
        <w:t>Pregoeira</w:t>
      </w:r>
      <w:proofErr w:type="spellEnd"/>
      <w:r w:rsidRPr="00A01E32">
        <w:rPr>
          <w:rFonts w:cs="Arial"/>
          <w:sz w:val="24"/>
          <w:szCs w:val="24"/>
        </w:rPr>
        <w:t xml:space="preserve"> Oficial</w:t>
      </w:r>
    </w:p>
    <w:p w:rsidR="00FE78FC" w:rsidRPr="0049073A" w:rsidRDefault="00FE78FC" w:rsidP="00FE78FC">
      <w:pPr>
        <w:pStyle w:val="SemEspaamento"/>
        <w:spacing w:line="276" w:lineRule="auto"/>
        <w:jc w:val="center"/>
        <w:rPr>
          <w:rFonts w:cs="Arial"/>
          <w:sz w:val="24"/>
          <w:szCs w:val="24"/>
        </w:rPr>
      </w:pPr>
      <w:r w:rsidRPr="00A01E32">
        <w:rPr>
          <w:rFonts w:cs="Arial"/>
          <w:sz w:val="24"/>
          <w:szCs w:val="24"/>
        </w:rPr>
        <w:t>Portaria nº 005/2022</w:t>
      </w:r>
    </w:p>
    <w:p w:rsidR="00D338D8" w:rsidRPr="0049073A" w:rsidRDefault="00D338D8" w:rsidP="00441DFA">
      <w:pPr>
        <w:spacing w:line="276" w:lineRule="auto"/>
        <w:jc w:val="both"/>
        <w:rPr>
          <w:rFonts w:ascii="Arial" w:hAnsi="Arial" w:cs="Arial"/>
        </w:rPr>
      </w:pPr>
    </w:p>
    <w:p w:rsidR="00D338D8" w:rsidRPr="0049073A" w:rsidRDefault="00D338D8" w:rsidP="00441DFA">
      <w:pPr>
        <w:spacing w:line="276" w:lineRule="auto"/>
        <w:jc w:val="both"/>
        <w:rPr>
          <w:rFonts w:ascii="Arial" w:hAnsi="Arial" w:cs="Arial"/>
        </w:rPr>
      </w:pPr>
    </w:p>
    <w:p w:rsidR="00036849" w:rsidRDefault="00036849" w:rsidP="00046BF1">
      <w:pPr>
        <w:spacing w:before="240" w:after="240" w:line="276" w:lineRule="auto"/>
        <w:rPr>
          <w:rFonts w:ascii="Arial" w:hAnsi="Arial" w:cs="Arial"/>
        </w:rPr>
      </w:pPr>
    </w:p>
    <w:p w:rsidR="00FE78FC" w:rsidRDefault="00FE78FC" w:rsidP="00046BF1">
      <w:pPr>
        <w:spacing w:before="240" w:after="240" w:line="276" w:lineRule="auto"/>
        <w:rPr>
          <w:rFonts w:ascii="Arial" w:hAnsi="Arial" w:cs="Arial"/>
        </w:rPr>
      </w:pPr>
    </w:p>
    <w:p w:rsidR="00FE78FC" w:rsidRDefault="00FE78FC"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Default="00A244DB" w:rsidP="00046BF1">
      <w:pPr>
        <w:spacing w:before="240" w:after="240" w:line="276" w:lineRule="auto"/>
        <w:rPr>
          <w:rFonts w:ascii="Arial" w:hAnsi="Arial" w:cs="Arial"/>
          <w:b/>
          <w:bCs/>
          <w:iCs/>
          <w:color w:val="000000"/>
        </w:rPr>
      </w:pPr>
    </w:p>
    <w:p w:rsidR="00A244DB" w:rsidRPr="0049073A" w:rsidRDefault="00A244DB" w:rsidP="00046BF1">
      <w:pPr>
        <w:spacing w:before="240" w:after="240" w:line="276" w:lineRule="auto"/>
        <w:rPr>
          <w:rFonts w:ascii="Arial" w:hAnsi="Arial" w:cs="Arial"/>
          <w:b/>
          <w:bCs/>
          <w:iCs/>
          <w:color w:val="000000"/>
        </w:rPr>
      </w:pPr>
    </w:p>
    <w:p w:rsidR="001018BD" w:rsidRPr="00A01E32" w:rsidRDefault="00681967" w:rsidP="008937D4">
      <w:pPr>
        <w:overflowPunct w:val="0"/>
        <w:autoSpaceDE w:val="0"/>
        <w:autoSpaceDN w:val="0"/>
        <w:adjustRightInd w:val="0"/>
        <w:spacing w:before="100" w:beforeAutospacing="1" w:after="100" w:afterAutospacing="1" w:line="276" w:lineRule="auto"/>
        <w:ind w:right="-1"/>
        <w:jc w:val="center"/>
        <w:textAlignment w:val="baseline"/>
        <w:rPr>
          <w:rFonts w:ascii="Arial" w:hAnsi="Arial" w:cs="Arial"/>
          <w:b/>
          <w:bCs/>
        </w:rPr>
      </w:pPr>
      <w:r w:rsidRPr="00A01E32">
        <w:rPr>
          <w:rFonts w:ascii="Arial" w:hAnsi="Arial" w:cs="Arial"/>
          <w:b/>
          <w:bCs/>
        </w:rPr>
        <w:t>ANEXO 01</w:t>
      </w:r>
    </w:p>
    <w:p w:rsidR="00BE10F8" w:rsidRPr="00A01E32" w:rsidRDefault="00BE10F8" w:rsidP="008937D4">
      <w:pPr>
        <w:overflowPunct w:val="0"/>
        <w:autoSpaceDE w:val="0"/>
        <w:autoSpaceDN w:val="0"/>
        <w:adjustRightInd w:val="0"/>
        <w:spacing w:before="100" w:beforeAutospacing="1" w:after="100" w:afterAutospacing="1" w:line="276" w:lineRule="auto"/>
        <w:ind w:right="-1"/>
        <w:jc w:val="center"/>
        <w:textAlignment w:val="baseline"/>
        <w:rPr>
          <w:rFonts w:ascii="Arial" w:hAnsi="Arial" w:cs="Arial"/>
          <w:b/>
          <w:bCs/>
        </w:rPr>
      </w:pPr>
    </w:p>
    <w:p w:rsidR="00D1385A" w:rsidRPr="00A01E32" w:rsidRDefault="00D1385A" w:rsidP="00D1385A">
      <w:pPr>
        <w:overflowPunct w:val="0"/>
        <w:autoSpaceDE w:val="0"/>
        <w:autoSpaceDN w:val="0"/>
        <w:adjustRightInd w:val="0"/>
        <w:spacing w:before="100" w:beforeAutospacing="1" w:after="100" w:afterAutospacing="1" w:line="276" w:lineRule="auto"/>
        <w:ind w:right="-1"/>
        <w:jc w:val="both"/>
        <w:textAlignment w:val="baseline"/>
        <w:rPr>
          <w:rFonts w:ascii="Arial" w:hAnsi="Arial" w:cs="Arial"/>
        </w:rPr>
      </w:pPr>
      <w:r w:rsidRPr="00A01E32">
        <w:rPr>
          <w:rFonts w:ascii="Arial" w:hAnsi="Arial" w:cs="Arial"/>
        </w:rPr>
        <w:t>Em caso de divergência existente entre as especificações dos itens que compõem o objeto descrito no site da BLL e as especificações constantes deste Termo, prevalecerão as últimas.</w:t>
      </w:r>
    </w:p>
    <w:p w:rsidR="00EF790F" w:rsidRPr="00A01E32" w:rsidRDefault="00EF790F" w:rsidP="00EF790F">
      <w:pPr>
        <w:jc w:val="both"/>
        <w:rPr>
          <w:rFonts w:ascii="Arial" w:hAnsi="Arial" w:cs="Arial"/>
        </w:rPr>
      </w:pPr>
    </w:p>
    <w:p w:rsidR="00FC0722" w:rsidRPr="00A01E32" w:rsidRDefault="00FC0722" w:rsidP="00EF790F">
      <w:pPr>
        <w:jc w:val="both"/>
        <w:rPr>
          <w:rFonts w:ascii="Arial" w:hAnsi="Arial" w:cs="Arial"/>
        </w:rPr>
      </w:pPr>
    </w:p>
    <w:p w:rsidR="00FC0722" w:rsidRPr="00A01E32" w:rsidRDefault="00FC0722" w:rsidP="00EF790F">
      <w:pPr>
        <w:jc w:val="both"/>
        <w:rPr>
          <w:rFonts w:ascii="Arial" w:hAnsi="Arial" w:cs="Arial"/>
        </w:rPr>
      </w:pPr>
    </w:p>
    <w:p w:rsidR="00FC0722" w:rsidRPr="00A01E32" w:rsidRDefault="00FC0722" w:rsidP="00EF790F">
      <w:pPr>
        <w:jc w:val="both"/>
        <w:rPr>
          <w:rFonts w:ascii="Arial" w:hAnsi="Arial" w:cs="Arial"/>
        </w:rPr>
      </w:pPr>
    </w:p>
    <w:p w:rsidR="00FC0722" w:rsidRPr="00A01E32" w:rsidRDefault="00FC0722" w:rsidP="00EF790F">
      <w:pPr>
        <w:jc w:val="both"/>
        <w:rPr>
          <w:rFonts w:ascii="Arial" w:hAnsi="Arial" w:cs="Arial"/>
          <w:bCs/>
        </w:rPr>
      </w:pPr>
    </w:p>
    <w:p w:rsidR="00EF790F" w:rsidRPr="00A01E32" w:rsidRDefault="00EF790F" w:rsidP="00EF790F">
      <w:pPr>
        <w:jc w:val="both"/>
        <w:rPr>
          <w:rFonts w:ascii="Arial" w:hAnsi="Arial" w:cs="Arial"/>
          <w:b/>
          <w:bCs/>
        </w:rPr>
      </w:pPr>
      <w:r w:rsidRPr="00A01E32">
        <w:rPr>
          <w:rFonts w:ascii="Arial" w:hAnsi="Arial" w:cs="Arial"/>
          <w:bCs/>
        </w:rPr>
        <w:t xml:space="preserve">                                                            </w:t>
      </w:r>
      <w:r w:rsidRPr="00A01E32">
        <w:rPr>
          <w:rFonts w:ascii="Arial" w:hAnsi="Arial" w:cs="Arial"/>
          <w:b/>
          <w:bCs/>
        </w:rPr>
        <w:t>ANEXO I</w:t>
      </w:r>
    </w:p>
    <w:p w:rsidR="00EF790F" w:rsidRPr="00A01E32" w:rsidRDefault="00EF790F" w:rsidP="00EF790F">
      <w:pPr>
        <w:spacing w:line="276" w:lineRule="auto"/>
        <w:rPr>
          <w:rFonts w:ascii="Arial" w:hAnsi="Arial" w:cs="Arial"/>
          <w:b/>
        </w:rPr>
      </w:pPr>
    </w:p>
    <w:p w:rsidR="00FC0722" w:rsidRPr="00A01E32" w:rsidRDefault="00FC0722" w:rsidP="00EF790F">
      <w:pPr>
        <w:spacing w:line="276" w:lineRule="auto"/>
        <w:rPr>
          <w:rFonts w:ascii="Arial" w:hAnsi="Arial" w:cs="Arial"/>
          <w:b/>
        </w:rPr>
      </w:pPr>
    </w:p>
    <w:p w:rsidR="00FC0722" w:rsidRPr="00A01E32" w:rsidRDefault="00FC0722" w:rsidP="00EF790F">
      <w:pPr>
        <w:spacing w:line="276" w:lineRule="auto"/>
        <w:rPr>
          <w:rFonts w:ascii="Arial" w:hAnsi="Arial" w:cs="Arial"/>
          <w:b/>
        </w:rPr>
      </w:pPr>
    </w:p>
    <w:p w:rsidR="00EF790F" w:rsidRPr="00A01E32" w:rsidRDefault="00EF790F" w:rsidP="005A6636">
      <w:pPr>
        <w:pBdr>
          <w:top w:val="single" w:sz="4" w:space="1" w:color="auto"/>
          <w:left w:val="single" w:sz="4" w:space="4" w:color="auto"/>
          <w:bottom w:val="single" w:sz="4" w:space="1" w:color="auto"/>
          <w:right w:val="single" w:sz="4" w:space="4" w:color="auto"/>
        </w:pBdr>
        <w:spacing w:line="276" w:lineRule="auto"/>
        <w:jc w:val="center"/>
        <w:rPr>
          <w:rFonts w:ascii="Arial" w:hAnsi="Arial" w:cs="Arial"/>
          <w:b/>
        </w:rPr>
      </w:pPr>
      <w:r w:rsidRPr="00A01E32">
        <w:rPr>
          <w:rFonts w:ascii="Arial" w:hAnsi="Arial" w:cs="Arial"/>
          <w:b/>
        </w:rPr>
        <w:t>TERMO DE REFERÊNCIA</w:t>
      </w:r>
    </w:p>
    <w:p w:rsidR="00FC0722" w:rsidRPr="00A01E32" w:rsidRDefault="00FC0722" w:rsidP="00EF790F">
      <w:pPr>
        <w:spacing w:line="276" w:lineRule="auto"/>
        <w:jc w:val="center"/>
        <w:rPr>
          <w:rFonts w:ascii="Arial" w:hAnsi="Arial" w:cs="Arial"/>
          <w:b/>
        </w:rPr>
      </w:pPr>
    </w:p>
    <w:p w:rsidR="00FC0722" w:rsidRPr="00A01E32" w:rsidRDefault="00FC0722" w:rsidP="00EF790F">
      <w:pPr>
        <w:spacing w:line="276" w:lineRule="auto"/>
        <w:jc w:val="center"/>
        <w:rPr>
          <w:rFonts w:ascii="Arial" w:hAnsi="Arial" w:cs="Arial"/>
          <w:b/>
        </w:rPr>
      </w:pPr>
    </w:p>
    <w:p w:rsidR="00BE10F8" w:rsidRPr="00A01E32" w:rsidRDefault="00BE10F8" w:rsidP="00EF790F">
      <w:pPr>
        <w:spacing w:line="276" w:lineRule="auto"/>
        <w:jc w:val="center"/>
        <w:rPr>
          <w:rFonts w:ascii="Arial" w:hAnsi="Arial" w:cs="Arial"/>
          <w:b/>
        </w:rPr>
      </w:pPr>
    </w:p>
    <w:p w:rsidR="00BE10F8" w:rsidRPr="00A01E32" w:rsidRDefault="00BE10F8" w:rsidP="00EF790F">
      <w:pPr>
        <w:spacing w:line="276" w:lineRule="auto"/>
        <w:jc w:val="center"/>
        <w:rPr>
          <w:rFonts w:ascii="Arial" w:hAnsi="Arial" w:cs="Arial"/>
          <w:b/>
        </w:rPr>
      </w:pPr>
    </w:p>
    <w:p w:rsidR="00666F47" w:rsidRPr="00A01E32" w:rsidRDefault="00666F47" w:rsidP="00EF790F">
      <w:pPr>
        <w:spacing w:line="276" w:lineRule="auto"/>
        <w:jc w:val="center"/>
        <w:rPr>
          <w:rFonts w:ascii="Arial" w:hAnsi="Arial" w:cs="Arial"/>
          <w:b/>
        </w:rPr>
      </w:pPr>
    </w:p>
    <w:p w:rsidR="00FC0722" w:rsidRPr="00A01E32" w:rsidRDefault="00FC0722" w:rsidP="00EF790F">
      <w:pPr>
        <w:spacing w:line="276" w:lineRule="auto"/>
        <w:jc w:val="center"/>
        <w:rPr>
          <w:rFonts w:ascii="Arial" w:hAnsi="Arial" w:cs="Arial"/>
          <w:b/>
        </w:rPr>
      </w:pPr>
    </w:p>
    <w:p w:rsidR="00EF790F" w:rsidRPr="00A01E32" w:rsidRDefault="00EF790F" w:rsidP="00EF790F">
      <w:pPr>
        <w:spacing w:line="276" w:lineRule="auto"/>
        <w:jc w:val="center"/>
        <w:rPr>
          <w:rFonts w:ascii="Arial" w:hAnsi="Arial" w:cs="Arial"/>
          <w:b/>
        </w:rPr>
      </w:pPr>
      <w:r w:rsidRPr="00A01E32">
        <w:rPr>
          <w:rFonts w:ascii="Arial" w:hAnsi="Arial" w:cs="Arial"/>
          <w:b/>
        </w:rPr>
        <w:t xml:space="preserve">PROCESSO LICITATÓRIO Nº </w:t>
      </w:r>
      <w:r w:rsidR="00A01E32" w:rsidRPr="00A01E32">
        <w:rPr>
          <w:rFonts w:ascii="Arial" w:hAnsi="Arial" w:cs="Arial"/>
          <w:b/>
        </w:rPr>
        <w:t>089</w:t>
      </w:r>
      <w:r w:rsidR="00FC0722" w:rsidRPr="00A01E32">
        <w:rPr>
          <w:rFonts w:ascii="Arial" w:hAnsi="Arial" w:cs="Arial"/>
          <w:b/>
        </w:rPr>
        <w:t>/2022</w:t>
      </w:r>
    </w:p>
    <w:p w:rsidR="00EF790F" w:rsidRPr="00A01E32" w:rsidRDefault="00EF790F" w:rsidP="00EF790F">
      <w:pPr>
        <w:spacing w:line="276" w:lineRule="auto"/>
        <w:jc w:val="center"/>
        <w:rPr>
          <w:rFonts w:ascii="Arial" w:hAnsi="Arial" w:cs="Arial"/>
          <w:b/>
        </w:rPr>
      </w:pPr>
      <w:r w:rsidRPr="00A01E32">
        <w:rPr>
          <w:rFonts w:ascii="Arial" w:hAnsi="Arial" w:cs="Arial"/>
          <w:b/>
        </w:rPr>
        <w:t xml:space="preserve">PREGÃO PRESENCIAL Nº </w:t>
      </w:r>
      <w:r w:rsidR="00A01E32" w:rsidRPr="00A01E32">
        <w:rPr>
          <w:rFonts w:ascii="Arial" w:hAnsi="Arial" w:cs="Arial"/>
          <w:b/>
        </w:rPr>
        <w:t>049</w:t>
      </w:r>
      <w:r w:rsidR="00FC0722" w:rsidRPr="00A01E32">
        <w:rPr>
          <w:rFonts w:ascii="Arial" w:hAnsi="Arial" w:cs="Arial"/>
          <w:b/>
        </w:rPr>
        <w:t>/2022</w:t>
      </w:r>
    </w:p>
    <w:p w:rsidR="00FC0722" w:rsidRPr="00A01E32" w:rsidRDefault="00FC0722" w:rsidP="00EF790F">
      <w:pPr>
        <w:spacing w:line="276" w:lineRule="auto"/>
        <w:jc w:val="center"/>
        <w:rPr>
          <w:rFonts w:ascii="Arial" w:hAnsi="Arial" w:cs="Arial"/>
          <w:b/>
        </w:rPr>
      </w:pPr>
    </w:p>
    <w:p w:rsidR="00FC0722" w:rsidRPr="00A01E32" w:rsidRDefault="00FC0722" w:rsidP="00EF790F">
      <w:pPr>
        <w:spacing w:line="276" w:lineRule="auto"/>
        <w:jc w:val="center"/>
        <w:rPr>
          <w:rFonts w:ascii="Arial" w:hAnsi="Arial" w:cs="Arial"/>
          <w:b/>
        </w:rPr>
      </w:pPr>
    </w:p>
    <w:p w:rsidR="00666F47" w:rsidRPr="00A01E32" w:rsidRDefault="00666F47" w:rsidP="00EF790F">
      <w:pPr>
        <w:spacing w:line="276" w:lineRule="auto"/>
        <w:jc w:val="center"/>
        <w:rPr>
          <w:rFonts w:ascii="Arial" w:hAnsi="Arial" w:cs="Arial"/>
          <w:b/>
        </w:rPr>
      </w:pPr>
    </w:p>
    <w:p w:rsidR="00EF790F" w:rsidRPr="00A01E32" w:rsidRDefault="00EF790F" w:rsidP="00EF790F">
      <w:pPr>
        <w:spacing w:line="276" w:lineRule="auto"/>
        <w:jc w:val="center"/>
        <w:rPr>
          <w:rFonts w:ascii="Arial" w:hAnsi="Arial" w:cs="Arial"/>
          <w:b/>
        </w:rPr>
      </w:pPr>
    </w:p>
    <w:p w:rsidR="00EF790F" w:rsidRPr="00A01E32"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A01E32">
        <w:rPr>
          <w:rFonts w:ascii="Arial" w:hAnsi="Arial" w:cs="Arial"/>
          <w:b/>
        </w:rPr>
        <w:t>1- INTRODUÇÃO</w:t>
      </w:r>
    </w:p>
    <w:p w:rsidR="00EF790F" w:rsidRPr="00A01E32" w:rsidRDefault="00EF790F" w:rsidP="00EF790F">
      <w:pPr>
        <w:autoSpaceDE w:val="0"/>
        <w:autoSpaceDN w:val="0"/>
        <w:adjustRightInd w:val="0"/>
        <w:spacing w:line="276" w:lineRule="auto"/>
        <w:jc w:val="both"/>
        <w:rPr>
          <w:rFonts w:ascii="Arial" w:eastAsia="Calibri" w:hAnsi="Arial" w:cs="Arial"/>
        </w:rPr>
      </w:pPr>
      <w:r w:rsidRPr="00A01E32">
        <w:rPr>
          <w:rFonts w:ascii="Arial" w:eastAsia="Calibri" w:hAnsi="Arial" w:cs="Arial"/>
        </w:rPr>
        <w:t xml:space="preserve">1.1 O presente anexo apresenta aos interessados a descrição técnico-analítica do objeto da presente licitação, bem como as demais informações concernentes especificamente ao detalhamento do mesmo, visando </w:t>
      </w:r>
      <w:proofErr w:type="gramStart"/>
      <w:r w:rsidRPr="00A01E32">
        <w:rPr>
          <w:rFonts w:ascii="Arial" w:eastAsia="Calibri" w:hAnsi="Arial" w:cs="Arial"/>
        </w:rPr>
        <w:t>a</w:t>
      </w:r>
      <w:proofErr w:type="gramEnd"/>
      <w:r w:rsidRPr="00A01E32">
        <w:rPr>
          <w:rFonts w:ascii="Arial" w:eastAsia="Calibri" w:hAnsi="Arial" w:cs="Arial"/>
        </w:rPr>
        <w:t xml:space="preserve"> correta formalização das propostas, a fim de garantir o fiel atendimento às necessidades do Município de </w:t>
      </w:r>
      <w:proofErr w:type="spellStart"/>
      <w:r w:rsidRPr="00A01E32">
        <w:rPr>
          <w:rFonts w:ascii="Arial" w:eastAsia="Calibri" w:hAnsi="Arial" w:cs="Arial"/>
        </w:rPr>
        <w:t>Lindoeste</w:t>
      </w:r>
      <w:proofErr w:type="spellEnd"/>
      <w:r w:rsidRPr="00A01E32">
        <w:rPr>
          <w:rFonts w:ascii="Arial" w:eastAsia="Calibri" w:hAnsi="Arial" w:cs="Arial"/>
        </w:rPr>
        <w:t>/PR.</w:t>
      </w:r>
    </w:p>
    <w:p w:rsidR="00666F47" w:rsidRPr="00A01E32" w:rsidRDefault="00666F47" w:rsidP="00EF790F">
      <w:pPr>
        <w:autoSpaceDE w:val="0"/>
        <w:autoSpaceDN w:val="0"/>
        <w:adjustRightInd w:val="0"/>
        <w:spacing w:line="276" w:lineRule="auto"/>
        <w:jc w:val="both"/>
        <w:rPr>
          <w:rFonts w:ascii="Arial" w:eastAsia="Calibri" w:hAnsi="Arial" w:cs="Arial"/>
        </w:rPr>
      </w:pPr>
    </w:p>
    <w:p w:rsidR="00666F47" w:rsidRPr="00A01E32" w:rsidRDefault="00666F47" w:rsidP="00EF790F">
      <w:pPr>
        <w:autoSpaceDE w:val="0"/>
        <w:autoSpaceDN w:val="0"/>
        <w:adjustRightInd w:val="0"/>
        <w:spacing w:line="276" w:lineRule="auto"/>
        <w:jc w:val="both"/>
        <w:rPr>
          <w:rFonts w:ascii="Arial" w:eastAsia="Calibri" w:hAnsi="Arial" w:cs="Arial"/>
        </w:rPr>
      </w:pPr>
    </w:p>
    <w:p w:rsidR="00EF790F" w:rsidRPr="0049073A" w:rsidRDefault="00EF790F" w:rsidP="00EF790F">
      <w:pPr>
        <w:spacing w:line="276" w:lineRule="auto"/>
        <w:jc w:val="both"/>
        <w:rPr>
          <w:rFonts w:ascii="Arial" w:hAnsi="Arial" w:cs="Arial"/>
          <w:color w:val="000000"/>
          <w:highlight w:val="green"/>
        </w:rPr>
      </w:pPr>
    </w:p>
    <w:p w:rsidR="00EF790F" w:rsidRPr="009C5147" w:rsidRDefault="00EF790F" w:rsidP="00666F47">
      <w:pPr>
        <w:pBdr>
          <w:top w:val="single" w:sz="4" w:space="1" w:color="auto"/>
          <w:left w:val="single" w:sz="4" w:space="4" w:color="auto"/>
          <w:bottom w:val="single" w:sz="4" w:space="1" w:color="auto"/>
          <w:right w:val="single" w:sz="4" w:space="2" w:color="auto"/>
        </w:pBdr>
        <w:shd w:val="clear" w:color="auto" w:fill="E6E6E6"/>
        <w:spacing w:line="276" w:lineRule="auto"/>
        <w:jc w:val="both"/>
        <w:rPr>
          <w:rFonts w:ascii="Arial" w:hAnsi="Arial" w:cs="Arial"/>
          <w:b/>
        </w:rPr>
      </w:pPr>
      <w:r w:rsidRPr="009C5147">
        <w:rPr>
          <w:rFonts w:ascii="Arial" w:hAnsi="Arial" w:cs="Arial"/>
          <w:b/>
        </w:rPr>
        <w:t>2- OBJETO</w:t>
      </w:r>
    </w:p>
    <w:p w:rsidR="00666F47" w:rsidRPr="009C5147" w:rsidRDefault="00EF790F" w:rsidP="00666F47">
      <w:pPr>
        <w:autoSpaceDE w:val="0"/>
        <w:autoSpaceDN w:val="0"/>
        <w:adjustRightInd w:val="0"/>
        <w:spacing w:line="276" w:lineRule="auto"/>
        <w:jc w:val="both"/>
        <w:rPr>
          <w:rFonts w:ascii="Arial" w:hAnsi="Arial" w:cs="Arial"/>
          <w:color w:val="000000" w:themeColor="text1"/>
        </w:rPr>
      </w:pPr>
      <w:r w:rsidRPr="009C5147">
        <w:rPr>
          <w:rFonts w:ascii="Arial" w:hAnsi="Arial" w:cs="Arial"/>
          <w:lang w:eastAsia="ar-SA"/>
        </w:rPr>
        <w:t xml:space="preserve">2.1. </w:t>
      </w:r>
      <w:r w:rsidR="00666F47" w:rsidRPr="009C5147">
        <w:rPr>
          <w:rFonts w:ascii="Arial" w:hAnsi="Arial" w:cs="Arial"/>
          <w:color w:val="000000" w:themeColor="text1"/>
        </w:rPr>
        <w:t>Registro de preços para eventuais e futuras aquisições de medicamentos, de distribuição na Farmácia Básica, para atendimento às necessidades da Secretaria Municipal de Saúde conforme condições, quantidades e exigências estabelecidas no Edital e seus anexos.</w:t>
      </w:r>
    </w:p>
    <w:p w:rsidR="00666F47" w:rsidRPr="009C5147" w:rsidRDefault="00666F47" w:rsidP="00EF790F">
      <w:pPr>
        <w:autoSpaceDE w:val="0"/>
        <w:autoSpaceDN w:val="0"/>
        <w:adjustRightInd w:val="0"/>
        <w:spacing w:line="276" w:lineRule="auto"/>
        <w:jc w:val="both"/>
        <w:rPr>
          <w:rFonts w:ascii="Arial" w:hAnsi="Arial" w:cs="Arial"/>
        </w:rPr>
      </w:pPr>
    </w:p>
    <w:p w:rsidR="00EF790F" w:rsidRPr="009C5147"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9C5147">
        <w:rPr>
          <w:rFonts w:ascii="Arial" w:hAnsi="Arial" w:cs="Arial"/>
          <w:b/>
        </w:rPr>
        <w:t>3 – JUSTIFICATIVA</w:t>
      </w:r>
      <w:proofErr w:type="gramEnd"/>
      <w:r w:rsidRPr="009C5147">
        <w:rPr>
          <w:rFonts w:ascii="Arial" w:hAnsi="Arial" w:cs="Arial"/>
          <w:b/>
        </w:rPr>
        <w:t xml:space="preserve"> E CONTEXTUALIZAÇÃO</w:t>
      </w:r>
    </w:p>
    <w:p w:rsidR="007D5B4B" w:rsidRPr="009C5147" w:rsidRDefault="007D5B4B" w:rsidP="00EF790F">
      <w:pPr>
        <w:autoSpaceDE w:val="0"/>
        <w:autoSpaceDN w:val="0"/>
        <w:adjustRightInd w:val="0"/>
        <w:spacing w:line="276" w:lineRule="auto"/>
        <w:jc w:val="both"/>
        <w:rPr>
          <w:rFonts w:ascii="Arial" w:hAnsi="Arial" w:cs="Arial"/>
        </w:rPr>
      </w:pPr>
    </w:p>
    <w:p w:rsidR="003357A0" w:rsidRPr="009C5147" w:rsidRDefault="00255C10" w:rsidP="003357A0">
      <w:pPr>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 xml:space="preserve">3.1. </w:t>
      </w:r>
      <w:r w:rsidR="003357A0" w:rsidRPr="009C5147">
        <w:rPr>
          <w:rFonts w:ascii="Arial" w:hAnsi="Arial" w:cs="Arial"/>
          <w:color w:val="000000" w:themeColor="text1"/>
        </w:rPr>
        <w:t xml:space="preserve">Um dos grandes desafios da humanidade sempre foi </w:t>
      </w:r>
      <w:proofErr w:type="gramStart"/>
      <w:r w:rsidR="003357A0" w:rsidRPr="009C5147">
        <w:rPr>
          <w:rFonts w:ascii="Arial" w:hAnsi="Arial" w:cs="Arial"/>
          <w:color w:val="000000" w:themeColor="text1"/>
        </w:rPr>
        <w:t>controlar,</w:t>
      </w:r>
      <w:proofErr w:type="gramEnd"/>
      <w:r w:rsidR="003357A0" w:rsidRPr="009C5147">
        <w:rPr>
          <w:rFonts w:ascii="Arial" w:hAnsi="Arial" w:cs="Arial"/>
          <w:color w:val="000000" w:themeColor="text1"/>
        </w:rPr>
        <w:t xml:space="preserve"> reduzir os efeitos ou eliminar os sofrimentos causados pelas enfermidades. A saúde de uma população não depende apenas dos serviços de saúde e do uso dos medicamentos. Entretanto, é inegável sua contribuição</w:t>
      </w:r>
      <w:r w:rsidR="00413E01" w:rsidRPr="009C5147">
        <w:rPr>
          <w:rFonts w:ascii="Arial" w:hAnsi="Arial" w:cs="Arial"/>
          <w:color w:val="000000" w:themeColor="text1"/>
        </w:rPr>
        <w:t xml:space="preserve"> e a importância dos medicamentos</w:t>
      </w:r>
      <w:r w:rsidR="003357A0" w:rsidRPr="009C5147">
        <w:rPr>
          <w:rFonts w:ascii="Arial" w:hAnsi="Arial" w:cs="Arial"/>
          <w:color w:val="000000" w:themeColor="text1"/>
        </w:rPr>
        <w:t xml:space="preserve"> no cuidado à saúde. Como uma ação de saúde pública e parte integrante do sistema de saúde, a Assistência Farmacêutica é determinante para a resolubilidade da atenção e dos serviços em saúde</w:t>
      </w:r>
      <w:r w:rsidR="00DF1575" w:rsidRPr="009C5147">
        <w:rPr>
          <w:rFonts w:ascii="Arial" w:hAnsi="Arial" w:cs="Arial"/>
          <w:color w:val="000000" w:themeColor="text1"/>
        </w:rPr>
        <w:t xml:space="preserve">, </w:t>
      </w:r>
      <w:r w:rsidR="003357A0" w:rsidRPr="009C5147">
        <w:rPr>
          <w:rFonts w:ascii="Arial" w:hAnsi="Arial" w:cs="Arial"/>
          <w:color w:val="000000" w:themeColor="text1"/>
        </w:rPr>
        <w:t>como missão o fornecimento de medicamentos à população sem condições econômicas para adquiri-los</w:t>
      </w:r>
      <w:r w:rsidRPr="009C5147">
        <w:rPr>
          <w:rFonts w:ascii="Arial" w:hAnsi="Arial" w:cs="Arial"/>
          <w:color w:val="000000" w:themeColor="text1"/>
        </w:rPr>
        <w:t>:</w:t>
      </w:r>
    </w:p>
    <w:p w:rsidR="00DF1575" w:rsidRPr="009C5147" w:rsidRDefault="00DF1575" w:rsidP="00EF790F">
      <w:pPr>
        <w:autoSpaceDE w:val="0"/>
        <w:autoSpaceDN w:val="0"/>
        <w:adjustRightInd w:val="0"/>
        <w:spacing w:line="276" w:lineRule="auto"/>
        <w:jc w:val="both"/>
        <w:rPr>
          <w:rFonts w:ascii="Arial" w:hAnsi="Arial" w:cs="Arial"/>
        </w:rPr>
      </w:pPr>
    </w:p>
    <w:p w:rsidR="00DF1575" w:rsidRPr="009C5147" w:rsidRDefault="00DF1575" w:rsidP="00DF1575">
      <w:pPr>
        <w:autoSpaceDE w:val="0"/>
        <w:autoSpaceDN w:val="0"/>
        <w:adjustRightInd w:val="0"/>
        <w:spacing w:line="276" w:lineRule="auto"/>
        <w:ind w:left="2835"/>
        <w:jc w:val="both"/>
        <w:rPr>
          <w:rFonts w:ascii="Arial" w:hAnsi="Arial" w:cs="Arial"/>
          <w:i/>
        </w:rPr>
      </w:pPr>
      <w:r w:rsidRPr="009C5147">
        <w:rPr>
          <w:rFonts w:ascii="Arial" w:hAnsi="Arial" w:cs="Arial"/>
          <w:i/>
        </w:rPr>
        <w:t>A saúde é direito de todos e dever do Estado, garantido mediante políticas sociais e econômicas que visem à redução do risco de doença e de outros agravos e ao acesso universal e igualitário às ações e serviços para sua promoção, proteção e recuperação. (BRASIL, 1988, p. 154)</w:t>
      </w:r>
    </w:p>
    <w:p w:rsidR="00DF1575" w:rsidRPr="009C5147" w:rsidRDefault="00DF1575" w:rsidP="00EF790F">
      <w:pPr>
        <w:autoSpaceDE w:val="0"/>
        <w:autoSpaceDN w:val="0"/>
        <w:adjustRightInd w:val="0"/>
        <w:spacing w:line="276" w:lineRule="auto"/>
        <w:jc w:val="both"/>
        <w:rPr>
          <w:rFonts w:ascii="Arial" w:hAnsi="Arial" w:cs="Arial"/>
        </w:rPr>
      </w:pPr>
    </w:p>
    <w:p w:rsidR="00DF1575" w:rsidRPr="009C5147" w:rsidRDefault="00DF1575" w:rsidP="00EF790F">
      <w:pPr>
        <w:autoSpaceDE w:val="0"/>
        <w:autoSpaceDN w:val="0"/>
        <w:adjustRightInd w:val="0"/>
        <w:spacing w:line="276" w:lineRule="auto"/>
        <w:jc w:val="both"/>
        <w:rPr>
          <w:rFonts w:ascii="Arial" w:hAnsi="Arial" w:cs="Arial"/>
        </w:rPr>
      </w:pPr>
    </w:p>
    <w:p w:rsidR="002268B1" w:rsidRPr="009C5147" w:rsidRDefault="002268B1" w:rsidP="00255C10">
      <w:pPr>
        <w:shd w:val="clear" w:color="auto" w:fill="FFFFFF"/>
        <w:spacing w:line="276" w:lineRule="auto"/>
        <w:jc w:val="both"/>
        <w:rPr>
          <w:rFonts w:ascii="Arial" w:eastAsia="Times New Roman" w:hAnsi="Arial" w:cs="Arial"/>
          <w:color w:val="000000" w:themeColor="text1"/>
        </w:rPr>
      </w:pPr>
      <w:r w:rsidRPr="009C5147">
        <w:rPr>
          <w:rFonts w:ascii="Arial" w:eastAsia="Times New Roman" w:hAnsi="Arial" w:cs="Arial"/>
          <w:color w:val="000000" w:themeColor="text1"/>
          <w:lang w:val="pt-PT"/>
        </w:rPr>
        <w:t>Modernamente os </w:t>
      </w:r>
      <w:r w:rsidRPr="009C5147">
        <w:rPr>
          <w:rFonts w:ascii="Arial" w:eastAsia="Times New Roman" w:hAnsi="Arial" w:cs="Arial"/>
          <w:bCs/>
          <w:color w:val="000000" w:themeColor="text1"/>
          <w:lang w:val="pt-PT"/>
        </w:rPr>
        <w:t>medicamentos</w:t>
      </w:r>
      <w:r w:rsidRPr="009C5147">
        <w:rPr>
          <w:rFonts w:ascii="Arial" w:eastAsia="Times New Roman" w:hAnsi="Arial" w:cs="Arial"/>
          <w:color w:val="000000" w:themeColor="text1"/>
          <w:lang w:val="pt-PT"/>
        </w:rPr>
        <w:t> são parte importante da atenção à </w:t>
      </w:r>
      <w:r w:rsidRPr="009C5147">
        <w:rPr>
          <w:rFonts w:ascii="Arial" w:eastAsia="Times New Roman" w:hAnsi="Arial" w:cs="Arial"/>
          <w:bCs/>
          <w:color w:val="000000" w:themeColor="text1"/>
          <w:lang w:val="pt-PT"/>
        </w:rPr>
        <w:t>saúde</w:t>
      </w:r>
      <w:r w:rsidRPr="009C5147">
        <w:rPr>
          <w:rFonts w:ascii="Arial" w:eastAsia="Times New Roman" w:hAnsi="Arial" w:cs="Arial"/>
          <w:color w:val="000000" w:themeColor="text1"/>
          <w:lang w:val="pt-PT"/>
        </w:rPr>
        <w:t>. Não só salvam vidas e promovem a </w:t>
      </w:r>
      <w:r w:rsidRPr="009C5147">
        <w:rPr>
          <w:rFonts w:ascii="Arial" w:eastAsia="Times New Roman" w:hAnsi="Arial" w:cs="Arial"/>
          <w:bCs/>
          <w:color w:val="000000" w:themeColor="text1"/>
          <w:lang w:val="pt-PT"/>
        </w:rPr>
        <w:t>saúde</w:t>
      </w:r>
      <w:r w:rsidRPr="009C5147">
        <w:rPr>
          <w:rFonts w:ascii="Arial" w:eastAsia="Times New Roman" w:hAnsi="Arial" w:cs="Arial"/>
          <w:color w:val="000000" w:themeColor="text1"/>
          <w:lang w:val="pt-PT"/>
        </w:rPr>
        <w:t>, como previnem epidemias e doenças. Acesso a </w:t>
      </w:r>
      <w:r w:rsidRPr="009C5147">
        <w:rPr>
          <w:rFonts w:ascii="Arial" w:eastAsia="Times New Roman" w:hAnsi="Arial" w:cs="Arial"/>
          <w:bCs/>
          <w:color w:val="000000" w:themeColor="text1"/>
          <w:lang w:val="pt-PT"/>
        </w:rPr>
        <w:t>medicamentos</w:t>
      </w:r>
      <w:r w:rsidRPr="009C5147">
        <w:rPr>
          <w:rFonts w:ascii="Arial" w:eastAsia="Times New Roman" w:hAnsi="Arial" w:cs="Arial"/>
          <w:color w:val="000000" w:themeColor="text1"/>
          <w:lang w:val="pt-PT"/>
        </w:rPr>
        <w:t> é direito humano fundamental.</w:t>
      </w:r>
    </w:p>
    <w:p w:rsidR="0094629D" w:rsidRPr="009C5147" w:rsidRDefault="0094629D" w:rsidP="00EF790F">
      <w:pPr>
        <w:autoSpaceDE w:val="0"/>
        <w:autoSpaceDN w:val="0"/>
        <w:adjustRightInd w:val="0"/>
        <w:spacing w:line="276" w:lineRule="auto"/>
        <w:jc w:val="both"/>
        <w:rPr>
          <w:rFonts w:ascii="Arial" w:hAnsi="Arial" w:cs="Arial"/>
        </w:rPr>
      </w:pPr>
    </w:p>
    <w:p w:rsidR="007D5B4B" w:rsidRPr="009C5147" w:rsidRDefault="0094629D" w:rsidP="00EF790F">
      <w:pPr>
        <w:autoSpaceDE w:val="0"/>
        <w:autoSpaceDN w:val="0"/>
        <w:adjustRightInd w:val="0"/>
        <w:spacing w:line="276" w:lineRule="auto"/>
        <w:jc w:val="both"/>
        <w:rPr>
          <w:rFonts w:ascii="Arial" w:hAnsi="Arial" w:cs="Arial"/>
        </w:rPr>
      </w:pPr>
      <w:r w:rsidRPr="009C5147">
        <w:rPr>
          <w:rFonts w:ascii="Arial" w:hAnsi="Arial" w:cs="Arial"/>
        </w:rPr>
        <w:t>CONSIDERANDO, objetivo</w:t>
      </w:r>
      <w:r w:rsidR="00836AA4" w:rsidRPr="009C5147">
        <w:rPr>
          <w:rFonts w:ascii="Arial" w:hAnsi="Arial" w:cs="Arial"/>
        </w:rPr>
        <w:t xml:space="preserve"> atender a Gestão da Assistência Farmacêutica e está estreitamente vinculada às ofertas de serviços e à cobertura assistencial dos programas de saúde. </w:t>
      </w:r>
    </w:p>
    <w:p w:rsidR="00374F0E" w:rsidRPr="009C5147" w:rsidRDefault="00374F0E" w:rsidP="00EF790F">
      <w:pPr>
        <w:autoSpaceDE w:val="0"/>
        <w:autoSpaceDN w:val="0"/>
        <w:adjustRightInd w:val="0"/>
        <w:spacing w:line="276" w:lineRule="auto"/>
        <w:jc w:val="both"/>
        <w:rPr>
          <w:rFonts w:ascii="Arial" w:hAnsi="Arial" w:cs="Arial"/>
        </w:rPr>
      </w:pPr>
    </w:p>
    <w:p w:rsidR="0094629D" w:rsidRPr="009C5147" w:rsidRDefault="0094629D" w:rsidP="0094629D">
      <w:pPr>
        <w:autoSpaceDE w:val="0"/>
        <w:autoSpaceDN w:val="0"/>
        <w:adjustRightInd w:val="0"/>
        <w:spacing w:line="276" w:lineRule="auto"/>
        <w:jc w:val="both"/>
        <w:rPr>
          <w:rFonts w:ascii="Arial" w:hAnsi="Arial" w:cs="Arial"/>
        </w:rPr>
      </w:pPr>
      <w:r w:rsidRPr="009C5147">
        <w:rPr>
          <w:rFonts w:ascii="Arial" w:hAnsi="Arial" w:cs="Arial"/>
        </w:rPr>
        <w:t>CONSIDERANDO,</w:t>
      </w:r>
      <w:r w:rsidR="00836AA4" w:rsidRPr="009C5147">
        <w:rPr>
          <w:rFonts w:ascii="Arial" w:hAnsi="Arial" w:cs="Arial"/>
        </w:rPr>
        <w:t xml:space="preserve"> atender à demanda no que se refere ao atendimento aos </w:t>
      </w:r>
      <w:r w:rsidRPr="009C5147">
        <w:rPr>
          <w:rFonts w:ascii="Arial" w:hAnsi="Arial" w:cs="Arial"/>
        </w:rPr>
        <w:t>usuários do Sistema Único de Saúde (SUS)</w:t>
      </w:r>
      <w:r w:rsidR="00255C10" w:rsidRPr="009C5147">
        <w:rPr>
          <w:rFonts w:ascii="Arial" w:hAnsi="Arial" w:cs="Arial"/>
        </w:rPr>
        <w:t>,</w:t>
      </w:r>
      <w:r w:rsidRPr="009C5147">
        <w:rPr>
          <w:rFonts w:ascii="Arial" w:hAnsi="Arial" w:cs="Arial"/>
        </w:rPr>
        <w:t xml:space="preserve"> residentes no município, bem como para todo cidadão que se enquadrar em situações de urgência ou emergência;</w:t>
      </w:r>
    </w:p>
    <w:p w:rsidR="0094629D" w:rsidRPr="009C5147" w:rsidRDefault="0094629D" w:rsidP="00EF790F">
      <w:pPr>
        <w:autoSpaceDE w:val="0"/>
        <w:autoSpaceDN w:val="0"/>
        <w:adjustRightInd w:val="0"/>
        <w:spacing w:line="276" w:lineRule="auto"/>
        <w:jc w:val="both"/>
        <w:rPr>
          <w:rFonts w:ascii="Arial" w:hAnsi="Arial" w:cs="Arial"/>
        </w:rPr>
      </w:pPr>
    </w:p>
    <w:p w:rsidR="00374F0E" w:rsidRPr="009C5147" w:rsidRDefault="00374F0E" w:rsidP="00EF790F">
      <w:pPr>
        <w:autoSpaceDE w:val="0"/>
        <w:autoSpaceDN w:val="0"/>
        <w:adjustRightInd w:val="0"/>
        <w:spacing w:line="276" w:lineRule="auto"/>
        <w:jc w:val="both"/>
        <w:rPr>
          <w:rFonts w:ascii="Arial" w:hAnsi="Arial" w:cs="Arial"/>
        </w:rPr>
      </w:pPr>
    </w:p>
    <w:p w:rsidR="00374F0E" w:rsidRPr="009C5147" w:rsidRDefault="00E30435" w:rsidP="00374F0E">
      <w:pPr>
        <w:autoSpaceDE w:val="0"/>
        <w:autoSpaceDN w:val="0"/>
        <w:adjustRightInd w:val="0"/>
        <w:spacing w:line="276" w:lineRule="auto"/>
        <w:jc w:val="both"/>
        <w:rPr>
          <w:rFonts w:ascii="Arial" w:hAnsi="Arial" w:cs="Arial"/>
        </w:rPr>
      </w:pPr>
      <w:r w:rsidRPr="009C5147">
        <w:rPr>
          <w:rFonts w:ascii="Arial" w:hAnsi="Arial" w:cs="Arial"/>
        </w:rPr>
        <w:lastRenderedPageBreak/>
        <w:t xml:space="preserve">Portanto, se </w:t>
      </w:r>
      <w:proofErr w:type="gramStart"/>
      <w:r w:rsidRPr="009C5147">
        <w:rPr>
          <w:rFonts w:ascii="Arial" w:hAnsi="Arial" w:cs="Arial"/>
        </w:rPr>
        <w:t>faz</w:t>
      </w:r>
      <w:proofErr w:type="gramEnd"/>
      <w:r w:rsidRPr="009C5147">
        <w:rPr>
          <w:rFonts w:ascii="Arial" w:hAnsi="Arial" w:cs="Arial"/>
        </w:rPr>
        <w:t xml:space="preserve"> necessária as aquisições em tela, para que esta secretaria possa dar continuidade nos atendimentos aos munícipes, não deixa-los desassistidos.</w:t>
      </w:r>
    </w:p>
    <w:p w:rsidR="00E30435" w:rsidRPr="009C5147" w:rsidRDefault="00E30435" w:rsidP="00374F0E">
      <w:pPr>
        <w:autoSpaceDE w:val="0"/>
        <w:autoSpaceDN w:val="0"/>
        <w:adjustRightInd w:val="0"/>
        <w:spacing w:line="276" w:lineRule="auto"/>
        <w:jc w:val="both"/>
        <w:rPr>
          <w:rFonts w:ascii="Arial" w:hAnsi="Arial" w:cs="Arial"/>
        </w:rPr>
      </w:pPr>
    </w:p>
    <w:p w:rsidR="007D5B4B" w:rsidRPr="009C5147" w:rsidRDefault="00836AA4" w:rsidP="00EF790F">
      <w:pPr>
        <w:autoSpaceDE w:val="0"/>
        <w:autoSpaceDN w:val="0"/>
        <w:adjustRightInd w:val="0"/>
        <w:spacing w:line="276" w:lineRule="auto"/>
        <w:jc w:val="both"/>
        <w:rPr>
          <w:rFonts w:ascii="Arial" w:hAnsi="Arial" w:cs="Arial"/>
        </w:rPr>
      </w:pPr>
      <w:r w:rsidRPr="009C5147">
        <w:rPr>
          <w:rFonts w:ascii="Arial" w:hAnsi="Arial" w:cs="Arial"/>
        </w:rPr>
        <w:t xml:space="preserve">O quantitativo fora definido com o objetivo de realizar um procedimento licitatório que auxiliará na uniformidade da contratação, evitando a aquisição de produtos iguais, mas com preços distintos, além de auxiliar na economia de escala e, evitando, também gastos com publicações, materiais e recursos humanos caso se realize várias licitações. </w:t>
      </w:r>
    </w:p>
    <w:p w:rsidR="0083213B" w:rsidRPr="009C5147" w:rsidRDefault="0083213B" w:rsidP="00EF790F">
      <w:pPr>
        <w:autoSpaceDE w:val="0"/>
        <w:autoSpaceDN w:val="0"/>
        <w:adjustRightInd w:val="0"/>
        <w:spacing w:line="276" w:lineRule="auto"/>
        <w:jc w:val="both"/>
        <w:rPr>
          <w:rFonts w:ascii="Arial" w:hAnsi="Arial" w:cs="Arial"/>
        </w:rPr>
      </w:pPr>
    </w:p>
    <w:p w:rsidR="00EF790F" w:rsidRPr="009C5147"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9C5147">
        <w:rPr>
          <w:rFonts w:ascii="Arial" w:hAnsi="Arial" w:cs="Arial"/>
          <w:b/>
        </w:rPr>
        <w:t>4 – FUNDAMENTAÇÃO</w:t>
      </w:r>
      <w:proofErr w:type="gramEnd"/>
      <w:r w:rsidRPr="009C5147">
        <w:rPr>
          <w:rFonts w:ascii="Arial" w:hAnsi="Arial" w:cs="Arial"/>
          <w:b/>
        </w:rPr>
        <w:t xml:space="preserve"> LEGAL</w:t>
      </w:r>
    </w:p>
    <w:p w:rsidR="00EF790F" w:rsidRPr="009C5147" w:rsidRDefault="00EF790F" w:rsidP="00EF790F">
      <w:pPr>
        <w:autoSpaceDE w:val="0"/>
        <w:autoSpaceDN w:val="0"/>
        <w:adjustRightInd w:val="0"/>
        <w:spacing w:line="276" w:lineRule="auto"/>
        <w:jc w:val="both"/>
        <w:rPr>
          <w:rFonts w:ascii="Arial" w:hAnsi="Arial" w:cs="Arial"/>
        </w:rPr>
      </w:pPr>
      <w:r w:rsidRPr="009C5147">
        <w:rPr>
          <w:rFonts w:ascii="Arial" w:hAnsi="Arial" w:cs="Arial"/>
        </w:rPr>
        <w:t>4.1</w:t>
      </w:r>
      <w:r w:rsidRPr="009C5147">
        <w:rPr>
          <w:rFonts w:ascii="Arial" w:hAnsi="Arial" w:cs="Arial"/>
          <w:spacing w:val="-7"/>
        </w:rPr>
        <w:t xml:space="preserve">. </w:t>
      </w:r>
      <w:proofErr w:type="gramStart"/>
      <w:r w:rsidRPr="009C5147">
        <w:rPr>
          <w:rFonts w:ascii="Arial" w:hAnsi="Arial" w:cs="Arial"/>
          <w:spacing w:val="-6"/>
        </w:rPr>
        <w:t xml:space="preserve">As </w:t>
      </w:r>
      <w:r w:rsidRPr="009C5147">
        <w:rPr>
          <w:rFonts w:ascii="Arial" w:hAnsi="Arial" w:cs="Arial"/>
        </w:rPr>
        <w:t xml:space="preserve">eventuais e futuras </w:t>
      </w:r>
      <w:r w:rsidR="00666F47" w:rsidRPr="009C5147">
        <w:rPr>
          <w:rFonts w:ascii="Arial" w:hAnsi="Arial" w:cs="Arial"/>
        </w:rPr>
        <w:t xml:space="preserve">aquisições </w:t>
      </w:r>
      <w:r w:rsidR="00666F47" w:rsidRPr="009C5147">
        <w:rPr>
          <w:rFonts w:ascii="Arial" w:hAnsi="Arial" w:cs="Arial"/>
          <w:color w:val="000000" w:themeColor="text1"/>
        </w:rPr>
        <w:t xml:space="preserve">de medicamentos, de distribuição na Farmácia Básica, para atendimento às necessidades da Secretaria Municipal de Saúde, </w:t>
      </w:r>
      <w:r w:rsidRPr="009C5147">
        <w:rPr>
          <w:rFonts w:ascii="Arial" w:hAnsi="Arial" w:cs="Arial"/>
        </w:rPr>
        <w:t>deste</w:t>
      </w:r>
      <w:r w:rsidRPr="009C5147">
        <w:rPr>
          <w:rFonts w:ascii="Arial" w:hAnsi="Arial" w:cs="Arial"/>
          <w:spacing w:val="1"/>
        </w:rPr>
        <w:t xml:space="preserve"> </w:t>
      </w:r>
      <w:r w:rsidRPr="009C5147">
        <w:rPr>
          <w:rFonts w:ascii="Arial" w:hAnsi="Arial" w:cs="Arial"/>
        </w:rPr>
        <w:t>presente</w:t>
      </w:r>
      <w:r w:rsidRPr="009C5147">
        <w:rPr>
          <w:rFonts w:ascii="Arial" w:hAnsi="Arial" w:cs="Arial"/>
          <w:spacing w:val="-7"/>
        </w:rPr>
        <w:t xml:space="preserve"> </w:t>
      </w:r>
      <w:r w:rsidRPr="009C5147">
        <w:rPr>
          <w:rFonts w:ascii="Arial" w:hAnsi="Arial" w:cs="Arial"/>
        </w:rPr>
        <w:t>Termo</w:t>
      </w:r>
      <w:r w:rsidRPr="009C5147">
        <w:rPr>
          <w:rFonts w:ascii="Arial" w:hAnsi="Arial" w:cs="Arial"/>
          <w:spacing w:val="-4"/>
        </w:rPr>
        <w:t xml:space="preserve"> </w:t>
      </w:r>
      <w:r w:rsidRPr="009C5147">
        <w:rPr>
          <w:rFonts w:ascii="Arial" w:hAnsi="Arial" w:cs="Arial"/>
        </w:rPr>
        <w:t>de</w:t>
      </w:r>
      <w:r w:rsidRPr="009C5147">
        <w:rPr>
          <w:rFonts w:ascii="Arial" w:hAnsi="Arial" w:cs="Arial"/>
          <w:spacing w:val="-5"/>
        </w:rPr>
        <w:t xml:space="preserve"> </w:t>
      </w:r>
      <w:r w:rsidRPr="009C5147">
        <w:rPr>
          <w:rFonts w:ascii="Arial" w:hAnsi="Arial" w:cs="Arial"/>
        </w:rPr>
        <w:t>Referência,</w:t>
      </w:r>
      <w:r w:rsidRPr="009C5147">
        <w:rPr>
          <w:rFonts w:ascii="Arial" w:hAnsi="Arial" w:cs="Arial"/>
          <w:spacing w:val="-6"/>
        </w:rPr>
        <w:t xml:space="preserve"> </w:t>
      </w:r>
      <w:r w:rsidRPr="009C5147">
        <w:rPr>
          <w:rFonts w:ascii="Arial" w:hAnsi="Arial" w:cs="Arial"/>
        </w:rPr>
        <w:t>tem</w:t>
      </w:r>
      <w:proofErr w:type="gramEnd"/>
      <w:r w:rsidRPr="009C5147">
        <w:rPr>
          <w:rFonts w:ascii="Arial" w:hAnsi="Arial" w:cs="Arial"/>
          <w:spacing w:val="-4"/>
        </w:rPr>
        <w:t xml:space="preserve"> </w:t>
      </w:r>
      <w:r w:rsidRPr="009C5147">
        <w:rPr>
          <w:rFonts w:ascii="Arial" w:hAnsi="Arial" w:cs="Arial"/>
        </w:rPr>
        <w:t>amparo</w:t>
      </w:r>
      <w:r w:rsidRPr="009C5147">
        <w:rPr>
          <w:rFonts w:ascii="Arial" w:hAnsi="Arial" w:cs="Arial"/>
          <w:spacing w:val="-4"/>
        </w:rPr>
        <w:t xml:space="preserve"> </w:t>
      </w:r>
      <w:r w:rsidRPr="009C5147">
        <w:rPr>
          <w:rFonts w:ascii="Arial" w:hAnsi="Arial" w:cs="Arial"/>
        </w:rPr>
        <w:t>legal</w:t>
      </w:r>
      <w:r w:rsidRPr="009C5147">
        <w:rPr>
          <w:rFonts w:ascii="Arial" w:hAnsi="Arial" w:cs="Arial"/>
          <w:spacing w:val="-5"/>
        </w:rPr>
        <w:t xml:space="preserve"> </w:t>
      </w:r>
      <w:r w:rsidRPr="009C5147">
        <w:rPr>
          <w:rFonts w:ascii="Arial" w:hAnsi="Arial" w:cs="Arial"/>
        </w:rPr>
        <w:t>e</w:t>
      </w:r>
      <w:r w:rsidRPr="009C5147">
        <w:rPr>
          <w:rFonts w:ascii="Arial" w:hAnsi="Arial" w:cs="Arial"/>
          <w:spacing w:val="-5"/>
        </w:rPr>
        <w:t xml:space="preserve"> </w:t>
      </w:r>
      <w:r w:rsidRPr="009C5147">
        <w:rPr>
          <w:rFonts w:ascii="Arial" w:hAnsi="Arial" w:cs="Arial"/>
        </w:rPr>
        <w:t>cumprimento</w:t>
      </w:r>
      <w:r w:rsidRPr="009C5147">
        <w:rPr>
          <w:rFonts w:ascii="Arial" w:hAnsi="Arial" w:cs="Arial"/>
          <w:spacing w:val="-4"/>
        </w:rPr>
        <w:t xml:space="preserve"> </w:t>
      </w:r>
      <w:r w:rsidRPr="009C5147">
        <w:rPr>
          <w:rFonts w:ascii="Arial" w:hAnsi="Arial" w:cs="Arial"/>
        </w:rPr>
        <w:t>da</w:t>
      </w:r>
      <w:r w:rsidRPr="009C5147">
        <w:rPr>
          <w:rFonts w:ascii="Arial" w:hAnsi="Arial" w:cs="Arial"/>
          <w:spacing w:val="-7"/>
        </w:rPr>
        <w:t xml:space="preserve"> </w:t>
      </w:r>
      <w:r w:rsidRPr="009C5147">
        <w:rPr>
          <w:rFonts w:ascii="Arial" w:hAnsi="Arial" w:cs="Arial"/>
        </w:rPr>
        <w:t>fundamenta</w:t>
      </w:r>
      <w:r w:rsidRPr="009C5147">
        <w:rPr>
          <w:rFonts w:ascii="Arial" w:hAnsi="Arial" w:cs="Arial"/>
          <w:color w:val="000000"/>
        </w:rPr>
        <w:t>ção</w:t>
      </w:r>
      <w:r w:rsidRPr="009C5147">
        <w:rPr>
          <w:rFonts w:ascii="Arial" w:hAnsi="Arial" w:cs="Arial"/>
          <w:color w:val="000000"/>
          <w:spacing w:val="-4"/>
        </w:rPr>
        <w:t xml:space="preserve"> </w:t>
      </w:r>
      <w:r w:rsidRPr="009C5147">
        <w:rPr>
          <w:rFonts w:ascii="Arial" w:hAnsi="Arial" w:cs="Arial"/>
          <w:color w:val="000000"/>
        </w:rPr>
        <w:t>legal</w:t>
      </w:r>
      <w:r w:rsidRPr="009C5147">
        <w:rPr>
          <w:rFonts w:ascii="Arial" w:hAnsi="Arial" w:cs="Arial"/>
          <w:color w:val="000000"/>
          <w:spacing w:val="-6"/>
        </w:rPr>
        <w:t xml:space="preserve">, nos termos da Lei n° 10.520, de 2002, e do Decreto Municipal nº 116/2007 e </w:t>
      </w:r>
      <w:r w:rsidRPr="009C5147">
        <w:rPr>
          <w:rStyle w:val="Forte"/>
          <w:rFonts w:ascii="Arial" w:hAnsi="Arial" w:cs="Arial"/>
          <w:b w:val="0"/>
          <w:color w:val="000000"/>
        </w:rPr>
        <w:t>Decreto nº 7.892/13</w:t>
      </w:r>
      <w:r w:rsidRPr="009C5147">
        <w:rPr>
          <w:rStyle w:val="Forte"/>
          <w:rFonts w:ascii="Arial" w:hAnsi="Arial" w:cs="Arial"/>
          <w:b w:val="0"/>
          <w:color w:val="000080"/>
        </w:rPr>
        <w:t>.</w:t>
      </w:r>
    </w:p>
    <w:p w:rsidR="00EF790F" w:rsidRPr="009C5147" w:rsidRDefault="00EF790F" w:rsidP="00EF790F">
      <w:pPr>
        <w:autoSpaceDE w:val="0"/>
        <w:autoSpaceDN w:val="0"/>
        <w:adjustRightInd w:val="0"/>
        <w:spacing w:line="276" w:lineRule="auto"/>
        <w:jc w:val="both"/>
        <w:rPr>
          <w:rFonts w:ascii="Arial" w:hAnsi="Arial" w:cs="Arial"/>
        </w:rPr>
      </w:pPr>
    </w:p>
    <w:p w:rsidR="00EF790F" w:rsidRPr="009C5147"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9C5147">
        <w:rPr>
          <w:rFonts w:ascii="Arial" w:hAnsi="Arial" w:cs="Arial"/>
          <w:b/>
        </w:rPr>
        <w:t>5 – OBJETIVO GERAL</w:t>
      </w:r>
    </w:p>
    <w:p w:rsidR="00E74A11" w:rsidRPr="009C5147" w:rsidRDefault="00EF790F" w:rsidP="00EF790F">
      <w:pPr>
        <w:autoSpaceDE w:val="0"/>
        <w:autoSpaceDN w:val="0"/>
        <w:adjustRightInd w:val="0"/>
        <w:spacing w:line="276" w:lineRule="auto"/>
        <w:jc w:val="both"/>
        <w:rPr>
          <w:rFonts w:ascii="Arial" w:hAnsi="Arial" w:cs="Arial"/>
        </w:rPr>
      </w:pPr>
      <w:r w:rsidRPr="009C5147">
        <w:rPr>
          <w:rFonts w:ascii="Arial" w:hAnsi="Arial" w:cs="Arial"/>
        </w:rPr>
        <w:t xml:space="preserve">5.1. As eventuais e futuras </w:t>
      </w:r>
      <w:r w:rsidR="00E30435" w:rsidRPr="009C5147">
        <w:rPr>
          <w:rFonts w:ascii="Arial" w:hAnsi="Arial" w:cs="Arial"/>
        </w:rPr>
        <w:t>aquisições</w:t>
      </w:r>
      <w:r w:rsidRPr="009C5147">
        <w:rPr>
          <w:rFonts w:ascii="Arial" w:hAnsi="Arial" w:cs="Arial"/>
        </w:rPr>
        <w:t xml:space="preserve"> se fazem necessárias, tendo em vista que, têm como principal objetivo </w:t>
      </w:r>
      <w:r w:rsidR="00E74A11" w:rsidRPr="009C5147">
        <w:rPr>
          <w:rFonts w:ascii="Arial" w:hAnsi="Arial" w:cs="Arial"/>
          <w:color w:val="000000" w:themeColor="text1"/>
        </w:rPr>
        <w:t>assegurar o acesso da população a medicamentos seguros, eficazes e de qualidade.</w:t>
      </w:r>
    </w:p>
    <w:p w:rsidR="003357A0" w:rsidRPr="009C5147" w:rsidRDefault="003357A0" w:rsidP="00EF790F">
      <w:pPr>
        <w:autoSpaceDE w:val="0"/>
        <w:autoSpaceDN w:val="0"/>
        <w:adjustRightInd w:val="0"/>
        <w:spacing w:line="276" w:lineRule="auto"/>
        <w:jc w:val="both"/>
        <w:rPr>
          <w:rFonts w:ascii="Arial" w:hAnsi="Arial" w:cs="Arial"/>
        </w:rPr>
      </w:pPr>
    </w:p>
    <w:p w:rsidR="00EF790F" w:rsidRPr="009C5147" w:rsidRDefault="00EF790F" w:rsidP="005A6636">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9C5147">
        <w:rPr>
          <w:rFonts w:ascii="Arial" w:hAnsi="Arial" w:cs="Arial"/>
          <w:b/>
        </w:rPr>
        <w:t>6 – INTERESSE</w:t>
      </w:r>
      <w:proofErr w:type="gramEnd"/>
      <w:r w:rsidRPr="009C5147">
        <w:rPr>
          <w:rFonts w:ascii="Arial" w:hAnsi="Arial" w:cs="Arial"/>
          <w:b/>
        </w:rPr>
        <w:t xml:space="preserve"> PÚBLICO</w:t>
      </w:r>
    </w:p>
    <w:p w:rsidR="003357A0" w:rsidRPr="009C5147" w:rsidRDefault="00EF790F" w:rsidP="003357A0">
      <w:pPr>
        <w:pStyle w:val="Corpodetexto"/>
        <w:spacing w:before="0" w:beforeAutospacing="0" w:after="0" w:afterAutospacing="0" w:line="276" w:lineRule="auto"/>
        <w:ind w:right="-30"/>
        <w:jc w:val="both"/>
        <w:rPr>
          <w:rFonts w:ascii="Arial" w:hAnsi="Arial" w:cs="Arial"/>
        </w:rPr>
      </w:pPr>
      <w:r w:rsidRPr="009C5147">
        <w:rPr>
          <w:rFonts w:ascii="Arial" w:hAnsi="Arial" w:cs="Arial"/>
        </w:rPr>
        <w:t>6.1 - Diante do exposto resta demonstrado o interesse público pela</w:t>
      </w:r>
      <w:r w:rsidR="003357A0" w:rsidRPr="009C5147">
        <w:rPr>
          <w:rFonts w:ascii="Arial" w:hAnsi="Arial" w:cs="Arial"/>
        </w:rPr>
        <w:t>s aquisições</w:t>
      </w:r>
      <w:r w:rsidRPr="009C5147">
        <w:rPr>
          <w:rFonts w:ascii="Arial" w:hAnsi="Arial" w:cs="Arial"/>
        </w:rPr>
        <w:t xml:space="preserve"> pretendida</w:t>
      </w:r>
      <w:r w:rsidR="003357A0" w:rsidRPr="009C5147">
        <w:rPr>
          <w:rFonts w:ascii="Arial" w:hAnsi="Arial" w:cs="Arial"/>
        </w:rPr>
        <w:t>s</w:t>
      </w:r>
      <w:r w:rsidRPr="009C5147">
        <w:rPr>
          <w:rFonts w:ascii="Arial" w:hAnsi="Arial" w:cs="Arial"/>
        </w:rPr>
        <w:t>, tendo em</w:t>
      </w:r>
      <w:r w:rsidRPr="009C5147">
        <w:rPr>
          <w:rFonts w:ascii="Arial" w:hAnsi="Arial" w:cs="Arial"/>
          <w:spacing w:val="1"/>
        </w:rPr>
        <w:t xml:space="preserve"> </w:t>
      </w:r>
      <w:r w:rsidR="003357A0" w:rsidRPr="009C5147">
        <w:rPr>
          <w:rFonts w:ascii="Arial" w:hAnsi="Arial" w:cs="Arial"/>
        </w:rPr>
        <w:t>vista a necessidade de utilização dos medicamentos pela Secretaria Municipal de Saúde, no atendimento aos pacientes desta municipalidade, proporcionando melhor qualidade de vida aos munícipes.</w:t>
      </w:r>
    </w:p>
    <w:p w:rsidR="00CA4D6F" w:rsidRPr="009C5147" w:rsidRDefault="00CA4D6F" w:rsidP="00CA4D6F">
      <w:pPr>
        <w:autoSpaceDE w:val="0"/>
        <w:autoSpaceDN w:val="0"/>
        <w:adjustRightInd w:val="0"/>
        <w:spacing w:line="276" w:lineRule="auto"/>
        <w:jc w:val="both"/>
        <w:rPr>
          <w:rFonts w:ascii="Arial" w:hAnsi="Arial" w:cs="Arial"/>
        </w:rPr>
      </w:pPr>
    </w:p>
    <w:p w:rsidR="00EF790F" w:rsidRPr="009C5147"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9C5147">
        <w:rPr>
          <w:rFonts w:ascii="Arial" w:hAnsi="Arial" w:cs="Arial"/>
          <w:b/>
        </w:rPr>
        <w:t>7 – DESCRIÇÃO</w:t>
      </w:r>
      <w:proofErr w:type="gramEnd"/>
      <w:r w:rsidRPr="009C5147">
        <w:rPr>
          <w:rFonts w:ascii="Arial" w:hAnsi="Arial" w:cs="Arial"/>
          <w:b/>
        </w:rPr>
        <w:t xml:space="preserve"> DETALHADA DO OBJETO</w:t>
      </w:r>
    </w:p>
    <w:p w:rsidR="00EF790F" w:rsidRPr="009C5147" w:rsidRDefault="00EF790F" w:rsidP="00EF790F">
      <w:pPr>
        <w:autoSpaceDE w:val="0"/>
        <w:autoSpaceDN w:val="0"/>
        <w:adjustRightInd w:val="0"/>
        <w:spacing w:line="276" w:lineRule="auto"/>
        <w:jc w:val="both"/>
        <w:rPr>
          <w:rFonts w:ascii="Arial" w:hAnsi="Arial" w:cs="Arial"/>
        </w:rPr>
      </w:pPr>
    </w:p>
    <w:p w:rsidR="00EF790F" w:rsidRPr="0049073A" w:rsidRDefault="00EF790F" w:rsidP="00EF790F">
      <w:pPr>
        <w:spacing w:line="276" w:lineRule="auto"/>
        <w:jc w:val="both"/>
        <w:rPr>
          <w:rFonts w:ascii="Arial" w:hAnsi="Arial" w:cs="Arial"/>
        </w:rPr>
      </w:pPr>
      <w:r w:rsidRPr="009C5147">
        <w:rPr>
          <w:rFonts w:ascii="Arial" w:hAnsi="Arial" w:cs="Arial"/>
        </w:rPr>
        <w:t xml:space="preserve">7.1. </w:t>
      </w:r>
      <w:r w:rsidRPr="009C5147">
        <w:rPr>
          <w:rFonts w:ascii="Arial" w:hAnsi="Arial" w:cs="Arial"/>
          <w:u w:val="single"/>
        </w:rPr>
        <w:t>QUANTITATIVO / ESPECIFICAÇÕES TÉCNICAS / VALORES MÁXIMOS:</w:t>
      </w:r>
    </w:p>
    <w:p w:rsidR="00477A18" w:rsidRDefault="00477A18"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A244DB" w:rsidRDefault="00A244DB" w:rsidP="00EF790F">
      <w:pPr>
        <w:rPr>
          <w:rFonts w:ascii="Arial" w:hAnsi="Arial" w:cs="Arial"/>
        </w:rPr>
      </w:pPr>
    </w:p>
    <w:p w:rsidR="00477A18" w:rsidRDefault="00477A18" w:rsidP="00EF790F">
      <w:pPr>
        <w:rPr>
          <w:rFonts w:ascii="Arial" w:hAnsi="Arial" w:cs="Arial"/>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850"/>
        <w:gridCol w:w="851"/>
        <w:gridCol w:w="3685"/>
        <w:gridCol w:w="1418"/>
        <w:gridCol w:w="1667"/>
      </w:tblGrid>
      <w:tr w:rsidR="00BE6565" w:rsidRPr="009C5147" w:rsidTr="004B21D0">
        <w:trPr>
          <w:trHeight w:val="820"/>
        </w:trPr>
        <w:tc>
          <w:tcPr>
            <w:tcW w:w="851" w:type="dxa"/>
            <w:shd w:val="clear" w:color="auto" w:fill="auto"/>
          </w:tcPr>
          <w:p w:rsidR="00BE6565" w:rsidRPr="009C5147" w:rsidRDefault="00BE6565" w:rsidP="00477A18">
            <w:pPr>
              <w:spacing w:line="276" w:lineRule="auto"/>
              <w:jc w:val="center"/>
              <w:rPr>
                <w:rFonts w:ascii="Arial" w:hAnsi="Arial" w:cs="Arial"/>
                <w:b/>
                <w:color w:val="000000" w:themeColor="text1"/>
              </w:rPr>
            </w:pPr>
            <w:r w:rsidRPr="009C5147">
              <w:rPr>
                <w:rFonts w:ascii="Arial" w:hAnsi="Arial" w:cs="Arial"/>
                <w:b/>
                <w:color w:val="000000" w:themeColor="text1"/>
              </w:rPr>
              <w:lastRenderedPageBreak/>
              <w:t>Item</w:t>
            </w:r>
          </w:p>
        </w:tc>
        <w:tc>
          <w:tcPr>
            <w:tcW w:w="850" w:type="dxa"/>
          </w:tcPr>
          <w:p w:rsidR="00BE6565" w:rsidRPr="009C5147" w:rsidRDefault="00BE6565" w:rsidP="00477A18">
            <w:pPr>
              <w:spacing w:line="276" w:lineRule="auto"/>
              <w:jc w:val="center"/>
              <w:rPr>
                <w:rFonts w:ascii="Arial" w:hAnsi="Arial" w:cs="Arial"/>
                <w:b/>
                <w:color w:val="000000" w:themeColor="text1"/>
              </w:rPr>
            </w:pPr>
            <w:r w:rsidRPr="009C5147">
              <w:rPr>
                <w:rFonts w:ascii="Arial" w:hAnsi="Arial" w:cs="Arial"/>
                <w:b/>
                <w:color w:val="000000" w:themeColor="text1"/>
              </w:rPr>
              <w:t>Qtd</w:t>
            </w:r>
          </w:p>
        </w:tc>
        <w:tc>
          <w:tcPr>
            <w:tcW w:w="851" w:type="dxa"/>
          </w:tcPr>
          <w:p w:rsidR="00BE6565" w:rsidRPr="009C5147" w:rsidRDefault="00BE6565" w:rsidP="00477A18">
            <w:pPr>
              <w:spacing w:line="276" w:lineRule="auto"/>
              <w:jc w:val="center"/>
              <w:rPr>
                <w:rFonts w:ascii="Arial" w:hAnsi="Arial" w:cs="Arial"/>
                <w:b/>
                <w:color w:val="000000" w:themeColor="text1"/>
              </w:rPr>
            </w:pPr>
            <w:proofErr w:type="spellStart"/>
            <w:r w:rsidRPr="009C5147">
              <w:rPr>
                <w:rFonts w:ascii="Arial" w:hAnsi="Arial" w:cs="Arial"/>
                <w:b/>
                <w:color w:val="000000" w:themeColor="text1"/>
              </w:rPr>
              <w:t>Und</w:t>
            </w:r>
            <w:proofErr w:type="spellEnd"/>
          </w:p>
        </w:tc>
        <w:tc>
          <w:tcPr>
            <w:tcW w:w="3685" w:type="dxa"/>
            <w:shd w:val="clear" w:color="auto" w:fill="auto"/>
          </w:tcPr>
          <w:p w:rsidR="00BE6565" w:rsidRPr="009C5147" w:rsidRDefault="00BE6565" w:rsidP="00477A18">
            <w:pPr>
              <w:spacing w:line="276" w:lineRule="auto"/>
              <w:jc w:val="center"/>
              <w:rPr>
                <w:rFonts w:ascii="Arial" w:hAnsi="Arial" w:cs="Arial"/>
                <w:b/>
                <w:color w:val="000000" w:themeColor="text1"/>
              </w:rPr>
            </w:pPr>
            <w:r w:rsidRPr="009C5147">
              <w:rPr>
                <w:rFonts w:ascii="Arial" w:hAnsi="Arial" w:cs="Arial"/>
                <w:b/>
                <w:color w:val="000000" w:themeColor="text1"/>
              </w:rPr>
              <w:t>Descrição do Objeto</w:t>
            </w:r>
          </w:p>
        </w:tc>
        <w:tc>
          <w:tcPr>
            <w:tcW w:w="1418" w:type="dxa"/>
          </w:tcPr>
          <w:p w:rsidR="00BE6565" w:rsidRPr="009C5147" w:rsidRDefault="00BE6565" w:rsidP="00477A18">
            <w:pPr>
              <w:spacing w:line="276" w:lineRule="auto"/>
              <w:jc w:val="center"/>
              <w:rPr>
                <w:rFonts w:ascii="Arial" w:hAnsi="Arial" w:cs="Arial"/>
                <w:b/>
                <w:color w:val="000000" w:themeColor="text1"/>
              </w:rPr>
            </w:pPr>
            <w:r w:rsidRPr="009C5147">
              <w:rPr>
                <w:rFonts w:ascii="Arial" w:hAnsi="Arial" w:cs="Arial"/>
                <w:b/>
                <w:color w:val="000000" w:themeColor="text1"/>
              </w:rPr>
              <w:t xml:space="preserve">Valor </w:t>
            </w:r>
            <w:proofErr w:type="spellStart"/>
            <w:r w:rsidRPr="009C5147">
              <w:rPr>
                <w:rFonts w:ascii="Arial" w:hAnsi="Arial" w:cs="Arial"/>
                <w:b/>
                <w:color w:val="000000" w:themeColor="text1"/>
              </w:rPr>
              <w:t>Unit</w:t>
            </w:r>
            <w:proofErr w:type="spellEnd"/>
            <w:r w:rsidRPr="009C5147">
              <w:rPr>
                <w:rFonts w:ascii="Arial" w:hAnsi="Arial" w:cs="Arial"/>
                <w:b/>
                <w:color w:val="000000" w:themeColor="text1"/>
              </w:rPr>
              <w:t>. Máximo</w:t>
            </w:r>
          </w:p>
          <w:p w:rsidR="00BE6565" w:rsidRPr="009C5147" w:rsidRDefault="00BE6565" w:rsidP="00477A18">
            <w:pPr>
              <w:spacing w:line="276" w:lineRule="auto"/>
              <w:jc w:val="center"/>
              <w:rPr>
                <w:rFonts w:ascii="Arial" w:hAnsi="Arial" w:cs="Arial"/>
                <w:b/>
                <w:color w:val="000000" w:themeColor="text1"/>
              </w:rPr>
            </w:pPr>
          </w:p>
        </w:tc>
        <w:tc>
          <w:tcPr>
            <w:tcW w:w="1667" w:type="dxa"/>
          </w:tcPr>
          <w:p w:rsidR="00BE6565" w:rsidRPr="009C5147" w:rsidRDefault="00BE6565" w:rsidP="00477A18">
            <w:pPr>
              <w:spacing w:line="276" w:lineRule="auto"/>
              <w:jc w:val="center"/>
              <w:rPr>
                <w:rFonts w:ascii="Arial" w:hAnsi="Arial" w:cs="Arial"/>
                <w:b/>
                <w:color w:val="000000" w:themeColor="text1"/>
              </w:rPr>
            </w:pPr>
            <w:r w:rsidRPr="009C5147">
              <w:rPr>
                <w:rFonts w:ascii="Arial" w:hAnsi="Arial" w:cs="Arial"/>
                <w:b/>
                <w:color w:val="000000" w:themeColor="text1"/>
              </w:rPr>
              <w:t>Valor Total</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1</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TB</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ACICLOVIR,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 MG/G, USO:CREME- BISNAGA DE 10,00 GR COD BR 0268375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3,64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2.184,00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2</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ALPRAZOLAM, DOSAGEM: 0,25 MG COD BR </w:t>
            </w:r>
            <w:proofErr w:type="gramStart"/>
            <w:r w:rsidRPr="009C5147">
              <w:rPr>
                <w:rFonts w:ascii="Arial" w:hAnsi="Arial" w:cs="Arial"/>
                <w:color w:val="000000" w:themeColor="text1"/>
              </w:rPr>
              <w:t>0271358</w:t>
            </w:r>
            <w:proofErr w:type="gramEnd"/>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0,18</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900,00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3</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800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ALPRAZOLAM, DOSAGEM: </w:t>
            </w:r>
            <w:proofErr w:type="gramStart"/>
            <w:r w:rsidRPr="009C5147">
              <w:rPr>
                <w:rFonts w:ascii="Arial" w:hAnsi="Arial" w:cs="Arial"/>
                <w:color w:val="000000" w:themeColor="text1"/>
              </w:rPr>
              <w:t>2</w:t>
            </w:r>
            <w:proofErr w:type="gramEnd"/>
            <w:r w:rsidRPr="009C5147">
              <w:rPr>
                <w:rFonts w:ascii="Arial" w:hAnsi="Arial" w:cs="Arial"/>
                <w:color w:val="000000" w:themeColor="text1"/>
              </w:rPr>
              <w:t xml:space="preserve"> MG COD BR 0284465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248,00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4</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AMBROXOL,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SAL CLORIDRATO, CONCENTRAÇÃO:3 MG/ML, FORMA FARMACÊUTICA:XAROPE - FRASCO 100 ML COD BR 0446264</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6,01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6.010,00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5</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AMBROXOL,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SAL CLORIDRATO, CONCENTRAÇÃO:7,5 MG/ML, APLICAÇÃO:SOLUÇÃO ORAL COD BR 0271661</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8,81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8.810,00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6</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AMINOFILINA,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0267511</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0,18</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900,00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7</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AMITRIPTILINA CLORIDRATO,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 MG COD BR 0267512</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0,15</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450,00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8</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AMOXICILINA,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25MG/ML, APRESENTAÇÃO:PÓ PARA SUSPENSÃO ORAL COD BR 0271091 FRASCO 150 ML</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8,27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2.481,00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proofErr w:type="gramStart"/>
            <w:r w:rsidRPr="009C5147">
              <w:rPr>
                <w:rFonts w:ascii="Arial" w:hAnsi="Arial" w:cs="Arial"/>
                <w:color w:val="000000" w:themeColor="text1"/>
              </w:rPr>
              <w:t>9</w:t>
            </w:r>
            <w:proofErr w:type="gramEnd"/>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AMOXICILINA,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500MG COD BR 0271089</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0,26</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780,00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AMOXICILINA, PRINCÍPIO </w:t>
            </w:r>
            <w:proofErr w:type="gramStart"/>
            <w:r w:rsidRPr="009C5147">
              <w:rPr>
                <w:rFonts w:ascii="Arial" w:hAnsi="Arial" w:cs="Arial"/>
                <w:color w:val="000000" w:themeColor="text1"/>
              </w:rPr>
              <w:t>ATIVO:</w:t>
            </w:r>
            <w:proofErr w:type="gramEnd"/>
            <w:r w:rsidRPr="009C5147">
              <w:rPr>
                <w:rFonts w:ascii="Arial" w:hAnsi="Arial" w:cs="Arial"/>
                <w:color w:val="000000" w:themeColor="text1"/>
              </w:rPr>
              <w:t xml:space="preserve">ASSOCIADA COM </w:t>
            </w:r>
            <w:r w:rsidRPr="009C5147">
              <w:rPr>
                <w:rFonts w:ascii="Arial" w:hAnsi="Arial" w:cs="Arial"/>
                <w:color w:val="000000" w:themeColor="text1"/>
              </w:rPr>
              <w:lastRenderedPageBreak/>
              <w:t>CLAVULANATO DE POTÁSSIO, CONCENTRAÇÃO:50 MG/ML + 12,5 MG/ML, FORMA FARMACÊUTICA:SUSPENSÃO ORAL COD BR 0448841</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12,65</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1.265,00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11</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AMOXICILINA, PRINCÍPIO </w:t>
            </w:r>
            <w:proofErr w:type="gramStart"/>
            <w:r w:rsidRPr="009C5147">
              <w:rPr>
                <w:rFonts w:ascii="Arial" w:hAnsi="Arial" w:cs="Arial"/>
                <w:color w:val="000000" w:themeColor="text1"/>
              </w:rPr>
              <w:t>ATIVO:</w:t>
            </w:r>
            <w:proofErr w:type="gramEnd"/>
            <w:r w:rsidRPr="009C5147">
              <w:rPr>
                <w:rFonts w:ascii="Arial" w:hAnsi="Arial" w:cs="Arial"/>
                <w:color w:val="000000" w:themeColor="text1"/>
              </w:rPr>
              <w:t>ASSOCIADA COM CLAVULANATO DE POTÁSSIO, CONCENTRAÇÃO:500MG + 125MG COD BR 0271217</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2,31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3.465,00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APIXABANA, CONCENTRAÇÃO: </w:t>
            </w:r>
            <w:proofErr w:type="gramStart"/>
            <w:r w:rsidRPr="009C5147">
              <w:rPr>
                <w:rFonts w:ascii="Arial" w:hAnsi="Arial" w:cs="Arial"/>
                <w:color w:val="000000" w:themeColor="text1"/>
              </w:rPr>
              <w:t>5</w:t>
            </w:r>
            <w:proofErr w:type="gramEnd"/>
            <w:r w:rsidRPr="009C5147">
              <w:rPr>
                <w:rFonts w:ascii="Arial" w:hAnsi="Arial" w:cs="Arial"/>
                <w:color w:val="000000" w:themeColor="text1"/>
              </w:rPr>
              <w:t xml:space="preserve"> MG COD BR 0429846</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4,07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12.210,00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13</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AZITROMICINA,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40 MG/ML, APRESENTAÇÃO:SUSPENSÃO ORAL COD BR 0268949</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12,08</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1.208,00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14</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AZITROMICINA,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500 MG COD BR 0267140</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1,35</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675,00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15</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BETAISTINA DICLORIDRATO,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24 MG COD BR 0343573</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0,39</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390,00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16</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BIMATOPROSTA,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ASSOCIADA COM TIMOLOL MALEATO, CONCENTRAÇÃO:0,3 MG + 5 MG/ML, FORMA FARMACEUTICA:SOLUÇÃO OFTÁLMICA COD BR 0380419 FRASCO 5 ML</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133,97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4.019,10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17</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BIPERIDENO,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 MG COD BR 0270140</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0,28</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1.400,00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18</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BISOPROLOL FURMATO, CONCENTRAÇÃO: 10 MG COD BR </w:t>
            </w:r>
            <w:proofErr w:type="gramStart"/>
            <w:r w:rsidRPr="009C5147">
              <w:rPr>
                <w:rFonts w:ascii="Arial" w:hAnsi="Arial" w:cs="Arial"/>
                <w:color w:val="000000" w:themeColor="text1"/>
              </w:rPr>
              <w:t>0362721</w:t>
            </w:r>
            <w:proofErr w:type="gramEnd"/>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0,84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2.520,00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19</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BROMOPRIDA DOSAGEM 10 </w:t>
            </w:r>
            <w:r w:rsidRPr="009C5147">
              <w:rPr>
                <w:rFonts w:ascii="Arial" w:hAnsi="Arial" w:cs="Arial"/>
                <w:color w:val="000000" w:themeColor="text1"/>
              </w:rPr>
              <w:lastRenderedPageBreak/>
              <w:t>MG COD BR 0269954</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0,28</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1.400,00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20</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BROMOPRIDA,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4 MG/ML, APRESENTAÇÃO:GOTAS- FRASCO 20 ML COD BR 0269956</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2,52</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2.520,00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21</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BUPROPIONA CLORIDRATO,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150 MG COD BR 0268994</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0,57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2.850,00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22</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CARBAMAZEPINA,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200 MG COD BR 0267618</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0,29</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1.450,00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23</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CARBONATO DE LÍTIO,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300 MG COD BR 0267621</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740,00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24</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PCT</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CARVAO ATIVADO, FORMA </w:t>
            </w:r>
            <w:proofErr w:type="gramStart"/>
            <w:r w:rsidRPr="009C5147">
              <w:rPr>
                <w:rFonts w:ascii="Arial" w:hAnsi="Arial" w:cs="Arial"/>
                <w:color w:val="000000" w:themeColor="text1"/>
              </w:rPr>
              <w:t>FARMACEUTICA:</w:t>
            </w:r>
            <w:proofErr w:type="gramEnd"/>
            <w:r w:rsidRPr="009C5147">
              <w:rPr>
                <w:rFonts w:ascii="Arial" w:hAnsi="Arial" w:cs="Arial"/>
                <w:color w:val="000000" w:themeColor="text1"/>
              </w:rPr>
              <w:t>EM PO, PACOTE DE 0,05 GRAMAS</w:t>
            </w:r>
          </w:p>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COD BR 0446251</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24,55</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49.100,00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25</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CEFALEXINA,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 MG/ML, FORMA FARMACÊUTICA:PÓ P/ SUSPENSÃO ORAL COD BR 0331555 FRASCO 100 ML</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9,12</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1.824,00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26</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CEFALEXINA,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500 MG COD BR 0267625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2,11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6.330,00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27</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CINARIZINA,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 MG COD BR 0267628</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0,43</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5.590,00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28</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CINARIZINA,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75 MG COD BR 0267629</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0,41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4.100,00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29</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CIPROFLOXACINO CLORIDRATO,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500 MG COD BR 0267632</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0,47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235,00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CITALOPRAM, DOSAGEM: 20 MG COD BR </w:t>
            </w:r>
            <w:proofErr w:type="gramStart"/>
            <w:r w:rsidRPr="009C5147">
              <w:rPr>
                <w:rFonts w:ascii="Arial" w:hAnsi="Arial" w:cs="Arial"/>
                <w:color w:val="000000" w:themeColor="text1"/>
              </w:rPr>
              <w:t>0272903</w:t>
            </w:r>
            <w:proofErr w:type="gramEnd"/>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0,32</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480,00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31</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CLOBAZAM,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 MG COD BR 0272901 (URBANIL)</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0,54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2.160,00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32</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CLOMIPRAMINA,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 xml:space="preserve">25 MG COD BR </w:t>
            </w:r>
            <w:r w:rsidRPr="009C5147">
              <w:rPr>
                <w:rFonts w:ascii="Arial" w:hAnsi="Arial" w:cs="Arial"/>
                <w:color w:val="000000" w:themeColor="text1"/>
              </w:rPr>
              <w:lastRenderedPageBreak/>
              <w:t>0267522</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0,87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870,00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33</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CLONAZEPAM,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0,25 MG, FORMA FARMACEUTICA:COMPRIMIDO SUBLINGUAL COD BR 0344014</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0,15</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150,00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34</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CLONAZEPAM,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 MG/ML, APRESENTAÇÃO:SOLUÇÃO ORAL- GOTAS COD BR 0270120 FRASCO 20 ML</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4,40</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440,00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35</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CLONIDINA CLORIDRATO,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0,15 MG COD BR 0272044</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1.700,00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36</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CLORPROMAZINA,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0267638</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0,37</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1.110,00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37</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CLORPROMAZINA,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 MG COD BR 0267635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0,31</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930,00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38</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TB</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COLAGENASE, </w:t>
            </w:r>
            <w:proofErr w:type="gramStart"/>
            <w:r w:rsidRPr="009C5147">
              <w:rPr>
                <w:rFonts w:ascii="Arial" w:hAnsi="Arial" w:cs="Arial"/>
                <w:color w:val="000000" w:themeColor="text1"/>
              </w:rPr>
              <w:t>APRESENTAÇÃO:</w:t>
            </w:r>
            <w:proofErr w:type="gramEnd"/>
            <w:r w:rsidRPr="009C5147">
              <w:rPr>
                <w:rFonts w:ascii="Arial" w:hAnsi="Arial" w:cs="Arial"/>
                <w:color w:val="000000" w:themeColor="text1"/>
              </w:rPr>
              <w:t>ASSOCIADA COM CLORANFENICOL, CONCENTRAÇÃO:0,6UI + 1%, USO:POMADA- TUBO COM 15,00 GR COD BR 0270495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18,44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18.440,00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39</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DIAZEPAM,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 MG COD BR 0267195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0,14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700,00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40</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7200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DIOSMINA, COMPOSIÇÃO: ASSOCIADA </w:t>
            </w:r>
            <w:proofErr w:type="gramStart"/>
            <w:r w:rsidRPr="009C5147">
              <w:rPr>
                <w:rFonts w:ascii="Arial" w:hAnsi="Arial" w:cs="Arial"/>
                <w:color w:val="000000" w:themeColor="text1"/>
              </w:rPr>
              <w:t>A</w:t>
            </w:r>
            <w:proofErr w:type="gramEnd"/>
            <w:r w:rsidRPr="009C5147">
              <w:rPr>
                <w:rFonts w:ascii="Arial" w:hAnsi="Arial" w:cs="Arial"/>
                <w:color w:val="000000" w:themeColor="text1"/>
              </w:rPr>
              <w:t xml:space="preserve"> HESPERIDINA, CONCENTRAÇÃO:450 MG + 50 MG COD BR 0273818</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0,83</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5.976,00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41</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DIVALPROATO DE SODIO,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500 MG, FORMA FARMACEUTICA:LIBERAÇÃO PROLONGADA COD BR 0352912</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2,03</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2.030,00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lastRenderedPageBreak/>
              <w:t>42</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DOXAZOSINA MESILATO,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2 MG COD BR 0268493</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0,19</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380,00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43</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DULOXETINA,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30 MG, FORMA FARMACEUTICA: MICROGRANULOS DE LIBERAÇÃO LENTA COD BR 0302442</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2,10</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12.600,00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44</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EDOXABANA,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TOSILATO, CONCENTRAÇÃO:60 MG COD BR 0459805</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7,58</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37.900,00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45</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EMPAGLIFLOZINA,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10 MG COD BR 0437078</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6,00</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9.000,00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46</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EMPAGLIFLOZINA,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ASSOCIADO A LINAGLIPTINA, CONCENTRAÇÃO:25 MG + 5 MG COD BR 0462392</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8,06</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12.090,00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47</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ESCITALOPRAM OXALATO,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 MG COD BR 0291770</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0,43</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2.150,00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48</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20000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ESCOPOLAMINA BUTILBROMETO, </w:t>
            </w:r>
            <w:proofErr w:type="gramStart"/>
            <w:r w:rsidRPr="009C5147">
              <w:rPr>
                <w:rFonts w:ascii="Arial" w:hAnsi="Arial" w:cs="Arial"/>
                <w:color w:val="000000" w:themeColor="text1"/>
              </w:rPr>
              <w:t>APRESENTAÇÃO:</w:t>
            </w:r>
            <w:proofErr w:type="gramEnd"/>
            <w:r w:rsidRPr="009C5147">
              <w:rPr>
                <w:rFonts w:ascii="Arial" w:hAnsi="Arial" w:cs="Arial"/>
                <w:color w:val="000000" w:themeColor="text1"/>
              </w:rPr>
              <w:t>ASSOCIADA COM DIPIRONA SÓDICA, DOSAGEM:10MG + 250MG COD BR 0270620</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0,54</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10.800,00</w:t>
            </w:r>
          </w:p>
        </w:tc>
      </w:tr>
      <w:tr w:rsidR="00CF61AB" w:rsidRPr="009C5147" w:rsidTr="004B21D0">
        <w:trPr>
          <w:trHeight w:val="303"/>
        </w:trPr>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49</w:t>
            </w:r>
          </w:p>
        </w:tc>
        <w:tc>
          <w:tcPr>
            <w:tcW w:w="850"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CF61AB" w:rsidRPr="009C5147" w:rsidRDefault="00CF61AB"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ESCOPOLAMINA BUTILBROMETO,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 MG/ML, INDICAÇÃO:SOLUÇÃO ORAL - FRASCO 20,00 ML COD BR 0267281</w:t>
            </w:r>
          </w:p>
        </w:tc>
        <w:tc>
          <w:tcPr>
            <w:tcW w:w="1418"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12,50</w:t>
            </w:r>
          </w:p>
        </w:tc>
        <w:tc>
          <w:tcPr>
            <w:tcW w:w="1667" w:type="dxa"/>
          </w:tcPr>
          <w:p w:rsidR="00CF61AB" w:rsidRPr="009C5147" w:rsidRDefault="00CF61AB" w:rsidP="00477A18">
            <w:pPr>
              <w:spacing w:line="276" w:lineRule="auto"/>
              <w:rPr>
                <w:rFonts w:ascii="Arial" w:hAnsi="Arial" w:cs="Arial"/>
                <w:color w:val="000000" w:themeColor="text1"/>
              </w:rPr>
            </w:pPr>
            <w:r w:rsidRPr="009C5147">
              <w:rPr>
                <w:rFonts w:ascii="Arial" w:hAnsi="Arial" w:cs="Arial"/>
                <w:color w:val="000000" w:themeColor="text1"/>
              </w:rPr>
              <w:t>37.500,00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FENITOÍNA SÓDICA,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0,24</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120,00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51</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FENOBARBITAL SÓDICO, </w:t>
            </w:r>
            <w:proofErr w:type="gramStart"/>
            <w:r w:rsidRPr="009C5147">
              <w:rPr>
                <w:rFonts w:ascii="Arial" w:hAnsi="Arial" w:cs="Arial"/>
                <w:color w:val="000000" w:themeColor="text1"/>
              </w:rPr>
              <w:lastRenderedPageBreak/>
              <w:t>DOSAGEM:</w:t>
            </w:r>
            <w:proofErr w:type="gramEnd"/>
            <w:r w:rsidRPr="009C5147">
              <w:rPr>
                <w:rFonts w:ascii="Arial" w:hAnsi="Arial" w:cs="Arial"/>
                <w:color w:val="000000" w:themeColor="text1"/>
              </w:rPr>
              <w:t>100 MG COD BR 0267660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1,53</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7.650,00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52</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FENOTEROL BROMIDRATO,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 MG/ML, FORMA FARMACEUTICA:SOLUÇÃO ORAL COD BR 0396471</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7,55</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1.510,00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53</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FLUOXETINA,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20 MG COD BR 0273009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0,17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850,00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54</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HALOPERIDOL,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 MG COD BR 0267669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0,31</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620,00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55</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IBUPROFENO,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 MG/ML, FORMA FARMACÊUTICA:SUSPENSÃO ORAL COD BR 0294643 FRASCO 30ML</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3,66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732,00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56</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IBUPROFENO,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600 MG</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0,23</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690,00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57</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IMIPRAMINA, PRINCIPIO </w:t>
            </w:r>
            <w:proofErr w:type="gramStart"/>
            <w:r w:rsidRPr="009C5147">
              <w:rPr>
                <w:rFonts w:ascii="Arial" w:hAnsi="Arial" w:cs="Arial"/>
                <w:color w:val="000000" w:themeColor="text1"/>
              </w:rPr>
              <w:t>ATIVO:</w:t>
            </w:r>
            <w:proofErr w:type="gramEnd"/>
            <w:r w:rsidRPr="009C5147">
              <w:rPr>
                <w:rFonts w:ascii="Arial" w:hAnsi="Arial" w:cs="Arial"/>
                <w:color w:val="000000" w:themeColor="text1"/>
              </w:rPr>
              <w:t>CLORIDRATO, DOSAGEM:25 MG COD BR 0267292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0,52</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2.600,00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58</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INDAPAMIDA,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1,5 MG, CARACTERÍSTICAS ADICIONAIS:LIBERAÇÃO PROLONGADA COD BR 0462822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270,00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59</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UNI</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INSULINA, TIPO GLARGINA, </w:t>
            </w:r>
            <w:proofErr w:type="gramStart"/>
            <w:r w:rsidRPr="009C5147">
              <w:rPr>
                <w:rFonts w:ascii="Arial" w:hAnsi="Arial" w:cs="Arial"/>
                <w:color w:val="000000" w:themeColor="text1"/>
              </w:rPr>
              <w:t>CONCENTRAÇÃO :</w:t>
            </w:r>
            <w:proofErr w:type="gramEnd"/>
            <w:r w:rsidRPr="009C5147">
              <w:rPr>
                <w:rFonts w:ascii="Arial" w:hAnsi="Arial" w:cs="Arial"/>
                <w:color w:val="000000" w:themeColor="text1"/>
              </w:rPr>
              <w:t xml:space="preserve"> 100 UI/ML, FORMA FARMACEUTICA: SOLUÇÃO INJETAVEL, 3 ml</w:t>
            </w:r>
          </w:p>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CARACTERISTICA ADICIONAL: CPM APLICADOR COD BR 0399010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38,95</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1.168,50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60</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IPRATRÓPIO BROMETO,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 xml:space="preserve">0,25 MG/ML, USO:SOLUÇÃO PARA INALAÇÃO COD BR 0268331 </w:t>
            </w:r>
            <w:r w:rsidRPr="009C5147">
              <w:rPr>
                <w:rFonts w:ascii="Arial" w:hAnsi="Arial" w:cs="Arial"/>
                <w:color w:val="000000" w:themeColor="text1"/>
              </w:rPr>
              <w:lastRenderedPageBreak/>
              <w:t>FRASCO 30 ML</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4,17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208,50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61</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IVABRADINA CLORIDRATO,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 MG COD BR 04000853</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2,49</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3.735,00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62</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LAMOTRIGINA,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0272809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0,47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2.350,00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63</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LAMOTRIGINA,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 MG COD BR 0295040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1.300,00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64</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LEVOMEPROMAZINA,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0268129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0,93</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2.790,00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65</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LEVOMEPROMAZINA,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 MG COD BR 0268128</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0,56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840,00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66</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LEVOMEPROMAZINA,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40 MG/ML, APRESENTAÇÃO: SOLUÇÃO ORAL COD BR 0268130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12,22</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488,80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67</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LINAGLIPTINA,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 MG COD 0407214</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5,05</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7.575,00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68</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LISDEXANFETAMINA DIMESILATO,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70 MG COD BR 0407326</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13,70</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5.480,00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69</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METFORMINA CLORIDRATO,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ASSOCIADA ALOGLIPTINA, CONCENTRAÇÃO:1000 MG + 12,5 MG COD BR 0452623</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2,86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8.580,00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70</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METILDOPA,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250 MG COD BR 0267689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0,46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2.300,00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71</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12000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METILFENIDATO CLORIDRATO,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 MG COD BR 0272320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0,44</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5.280,00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72</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METOPROLOL, PRINCÍPIO </w:t>
            </w:r>
            <w:proofErr w:type="gramStart"/>
            <w:r w:rsidRPr="009C5147">
              <w:rPr>
                <w:rFonts w:ascii="Arial" w:hAnsi="Arial" w:cs="Arial"/>
                <w:color w:val="000000" w:themeColor="text1"/>
              </w:rPr>
              <w:t>ATIVO:</w:t>
            </w:r>
            <w:proofErr w:type="gramEnd"/>
            <w:r w:rsidRPr="009C5147">
              <w:rPr>
                <w:rFonts w:ascii="Arial" w:hAnsi="Arial" w:cs="Arial"/>
                <w:color w:val="000000" w:themeColor="text1"/>
              </w:rPr>
              <w:t xml:space="preserve">SAL SUCCINATO, DOSAGEM:50 MG, </w:t>
            </w:r>
            <w:r w:rsidRPr="009C5147">
              <w:rPr>
                <w:rFonts w:ascii="Arial" w:hAnsi="Arial" w:cs="Arial"/>
                <w:color w:val="000000" w:themeColor="text1"/>
              </w:rPr>
              <w:lastRenderedPageBreak/>
              <w:t>APRESENTAÇÃO:LIBERAÇÃO CONTROLADA COD BR 0276657</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0,74</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3.700,00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73</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METRONIDAZOL,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250 MG COD BR 0267717</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0,28</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840,00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74</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MULTIVITAMINAS, </w:t>
            </w:r>
            <w:proofErr w:type="gramStart"/>
            <w:r w:rsidRPr="009C5147">
              <w:rPr>
                <w:rFonts w:ascii="Arial" w:hAnsi="Arial" w:cs="Arial"/>
                <w:color w:val="000000" w:themeColor="text1"/>
              </w:rPr>
              <w:t>VITS:</w:t>
            </w:r>
            <w:proofErr w:type="gramEnd"/>
            <w:r w:rsidRPr="009C5147">
              <w:rPr>
                <w:rFonts w:ascii="Arial" w:hAnsi="Arial" w:cs="Arial"/>
                <w:color w:val="000000" w:themeColor="text1"/>
              </w:rPr>
              <w:t>B1,B2,B3,B5,B6,B12, ASSOCIADAS AO ACIDO FOLICO E AO FERROCARBONILA</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0,40</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75</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proofErr w:type="gramStart"/>
            <w:r w:rsidRPr="009C5147">
              <w:rPr>
                <w:rFonts w:ascii="Arial" w:hAnsi="Arial" w:cs="Arial"/>
                <w:color w:val="000000" w:themeColor="text1"/>
              </w:rPr>
              <w:t>MULTIVITAMINAS,</w:t>
            </w:r>
            <w:proofErr w:type="gramEnd"/>
            <w:r w:rsidRPr="009C5147">
              <w:rPr>
                <w:rFonts w:ascii="Arial" w:hAnsi="Arial" w:cs="Arial"/>
                <w:color w:val="000000" w:themeColor="text1"/>
              </w:rPr>
              <w:t>COMPOSIÇÃO VITAMINAS:A,B1,B2,B5,B6,B12,C,D3,E, COMPOSIÇÃO SAIS MINERAIS:MINERAIS, COBRE E ZINCO,ADICIONAL:ACIDO FOLICO COD BR 0440604 TIPO:BARISTAR</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0,18</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180,00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76</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NIMESULIDA,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0273710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0,23</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6.900,00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77</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NITROFURANTOÍNA,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0268273</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0,38</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760,00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78</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OMEPRAZOL CONCENTRAÇÃO 20 MG COD BR 0267712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2.700,00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79</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PIOGLITAZONA CLORIDRATO,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30 MG COD BR 0305492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1,18</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590,00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80</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PREGABALINA, CONCENTRAÇÃO: 150 MG COD BR </w:t>
            </w:r>
            <w:proofErr w:type="gramStart"/>
            <w:r w:rsidRPr="009C5147">
              <w:rPr>
                <w:rFonts w:ascii="Arial" w:hAnsi="Arial" w:cs="Arial"/>
                <w:color w:val="000000" w:themeColor="text1"/>
              </w:rPr>
              <w:t>0392111</w:t>
            </w:r>
            <w:proofErr w:type="gramEnd"/>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0,97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1.455,00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81</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QUETIAPINA, DOSAGEM: 25 MG COD BR </w:t>
            </w:r>
            <w:proofErr w:type="gramStart"/>
            <w:r w:rsidRPr="009C5147">
              <w:rPr>
                <w:rFonts w:ascii="Arial" w:hAnsi="Arial" w:cs="Arial"/>
                <w:color w:val="000000" w:themeColor="text1"/>
              </w:rPr>
              <w:t>0272831</w:t>
            </w:r>
            <w:proofErr w:type="gramEnd"/>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1.605,00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82</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QUETIAPINA,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100 MG COD BR 0272832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1,64</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2.460,00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83</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RISPERIDONA,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 xml:space="preserve">1 </w:t>
            </w:r>
            <w:r w:rsidRPr="009C5147">
              <w:rPr>
                <w:rFonts w:ascii="Arial" w:hAnsi="Arial" w:cs="Arial"/>
                <w:color w:val="000000" w:themeColor="text1"/>
              </w:rPr>
              <w:lastRenderedPageBreak/>
              <w:t>MG COD BR 0272839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0,60</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84</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RISPERIDONA,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2 MG COD BR 0268149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0,19</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570,00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85</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RISPERIDONA,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3 MG COD BR0284105</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0,31</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930,00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86</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RIVAROXABANA, CONCENTRAÇÃO: 20 MG COD BR </w:t>
            </w:r>
            <w:proofErr w:type="gramStart"/>
            <w:r w:rsidRPr="009C5147">
              <w:rPr>
                <w:rFonts w:ascii="Arial" w:hAnsi="Arial" w:cs="Arial"/>
                <w:color w:val="000000" w:themeColor="text1"/>
              </w:rPr>
              <w:t>0412091</w:t>
            </w:r>
            <w:proofErr w:type="gramEnd"/>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4,32</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21.600,00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87</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SALBUTAMOL,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0,4 MG/ML, FORMA FARMACÊUTICA:XAROPE - FRASCO 100 ML COD BR 0292331</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6,84</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3.420,00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88</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SALMETEROL XINAFOATO,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ASSOCIADO COM PROPIONATO DE FLUTICASONA, CONCENTRAÇÃO:50 MCG + 250 MCG/DOSE, TIPO DE APRESENTAÇÃO:DISCOS COM 60 DOSES COD BR 0296792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125,06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5.002,40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89</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SERTRALINA CLORIDRATO,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50 MG COD BR 0272365</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1.890,00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90</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SIMETICONA,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75 MG/ML, FORMA FARMACÊUTICA:SOLUÇÃO ORAL - GOTAS - FRASCO 15,00 ML COD BR 0412965</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2,77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13.850,00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91</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CX</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TIRA REAGENTE PARA DETERMINAÇÃO DE GLICEMIA OK METER MATCH II/TIRA (MARCA FORNECIDA PELO CONSÓRCIO PRSAÚDE. CAIXA COM </w:t>
            </w:r>
            <w:proofErr w:type="gramStart"/>
            <w:r w:rsidRPr="009C5147">
              <w:rPr>
                <w:rFonts w:ascii="Arial" w:hAnsi="Arial" w:cs="Arial"/>
                <w:color w:val="000000" w:themeColor="text1"/>
              </w:rPr>
              <w:t>50 UNIDADE</w:t>
            </w:r>
            <w:proofErr w:type="gramEnd"/>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41,07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20.535,00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92</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TOPIRAMATO,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 xml:space="preserve">50 </w:t>
            </w:r>
            <w:r w:rsidRPr="009C5147">
              <w:rPr>
                <w:rFonts w:ascii="Arial" w:hAnsi="Arial" w:cs="Arial"/>
                <w:color w:val="000000" w:themeColor="text1"/>
              </w:rPr>
              <w:lastRenderedPageBreak/>
              <w:t>MG COD BR 0272850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0,40</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93</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VALPROATO DE SÓDIO,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250 MG COD BR 0328529</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0,67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1.340,00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94</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VALPROATO DE SODIO,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300 MG COD BR 0328531</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1,14</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1.710,00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95</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VALPROATO DE SÓDIO,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50 MG/ML, FORMA FARMACÊUTICA:XAROPE COD BR 0328532 FRASCO 100 ML</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7,39</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739,00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96</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CPS</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VALPROATO DE SÓDIO, </w:t>
            </w:r>
            <w:proofErr w:type="gramStart"/>
            <w:r w:rsidRPr="009C5147">
              <w:rPr>
                <w:rFonts w:ascii="Arial" w:hAnsi="Arial" w:cs="Arial"/>
                <w:color w:val="000000" w:themeColor="text1"/>
              </w:rPr>
              <w:t>CONCENTRAÇÃO:</w:t>
            </w:r>
            <w:proofErr w:type="gramEnd"/>
            <w:r w:rsidRPr="009C5147">
              <w:rPr>
                <w:rFonts w:ascii="Arial" w:hAnsi="Arial" w:cs="Arial"/>
                <w:color w:val="000000" w:themeColor="text1"/>
              </w:rPr>
              <w:t>500 MG COD BR 0328530</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1,22</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2.440,00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97</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VALSARTANA,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ASSOCIADO AO SACUBITROL, CONCENTRAÇÃO:103 MG + 97 MG COD BR 0445432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2,68</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6.700,00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98</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VENLAFAXINA, </w:t>
            </w:r>
            <w:proofErr w:type="gramStart"/>
            <w:r w:rsidRPr="009C5147">
              <w:rPr>
                <w:rFonts w:ascii="Arial" w:hAnsi="Arial" w:cs="Arial"/>
                <w:color w:val="000000" w:themeColor="text1"/>
              </w:rPr>
              <w:t>COMPOSIÇÃO:</w:t>
            </w:r>
            <w:proofErr w:type="gramEnd"/>
            <w:r w:rsidRPr="009C5147">
              <w:rPr>
                <w:rFonts w:ascii="Arial" w:hAnsi="Arial" w:cs="Arial"/>
                <w:color w:val="000000" w:themeColor="text1"/>
              </w:rPr>
              <w:t>SAL CLORIDRATO, CONCENTRAÇÃO:75 MG COD BR 0272382</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99</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32000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VITAMINAS DO COMPLEXO B, COMPOSIÇÃO </w:t>
            </w:r>
            <w:proofErr w:type="gramStart"/>
            <w:r w:rsidRPr="009C5147">
              <w:rPr>
                <w:rFonts w:ascii="Arial" w:hAnsi="Arial" w:cs="Arial"/>
                <w:color w:val="000000" w:themeColor="text1"/>
              </w:rPr>
              <w:t>BÁSICA:</w:t>
            </w:r>
            <w:proofErr w:type="gramEnd"/>
            <w:r w:rsidRPr="009C5147">
              <w:rPr>
                <w:rFonts w:ascii="Arial" w:hAnsi="Arial" w:cs="Arial"/>
                <w:color w:val="000000" w:themeColor="text1"/>
              </w:rPr>
              <w:t>B1 - 5 MG, B2 - 2MG, B6 - 2MG, B5 - 3MG, PP - 20MG COD BR 0272093</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0,25</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8.000,00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FR</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VITAMINAS DO COMPLEXO B, COMPOSIÇÃO </w:t>
            </w:r>
            <w:proofErr w:type="gramStart"/>
            <w:r w:rsidRPr="009C5147">
              <w:rPr>
                <w:rFonts w:ascii="Arial" w:hAnsi="Arial" w:cs="Arial"/>
                <w:color w:val="000000" w:themeColor="text1"/>
              </w:rPr>
              <w:t>BÁSICA:</w:t>
            </w:r>
            <w:proofErr w:type="gramEnd"/>
            <w:r w:rsidRPr="009C5147">
              <w:rPr>
                <w:rFonts w:ascii="Arial" w:hAnsi="Arial" w:cs="Arial"/>
                <w:color w:val="000000" w:themeColor="text1"/>
              </w:rPr>
              <w:t>COMPOSIÇÃO MÍNIMA DE VITAMINAS: B1,B2,B3,B5 E B6, FORMA FARMACÊUTICA:XAROPE COD BR 0396695</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14,70</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14.700,00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101</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1000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ZOLPIDEM, </w:t>
            </w:r>
            <w:proofErr w:type="gramStart"/>
            <w:r w:rsidRPr="009C5147">
              <w:rPr>
                <w:rFonts w:ascii="Arial" w:hAnsi="Arial" w:cs="Arial"/>
                <w:color w:val="000000" w:themeColor="text1"/>
              </w:rPr>
              <w:t>DOSAGEM:</w:t>
            </w:r>
            <w:proofErr w:type="gramEnd"/>
            <w:r w:rsidRPr="009C5147">
              <w:rPr>
                <w:rFonts w:ascii="Arial" w:hAnsi="Arial" w:cs="Arial"/>
                <w:color w:val="000000" w:themeColor="text1"/>
              </w:rPr>
              <w:t xml:space="preserve">10 MG </w:t>
            </w:r>
            <w:r w:rsidRPr="009C5147">
              <w:rPr>
                <w:rFonts w:ascii="Arial" w:hAnsi="Arial" w:cs="Arial"/>
                <w:color w:val="000000" w:themeColor="text1"/>
              </w:rPr>
              <w:lastRenderedPageBreak/>
              <w:t>COD BR 0278316</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0,56</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560,00</w:t>
            </w:r>
          </w:p>
        </w:tc>
      </w:tr>
      <w:tr w:rsidR="00992504" w:rsidRPr="009C5147" w:rsidTr="004B21D0">
        <w:trPr>
          <w:trHeight w:val="303"/>
        </w:trPr>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lastRenderedPageBreak/>
              <w:t>102</w:t>
            </w:r>
          </w:p>
        </w:tc>
        <w:tc>
          <w:tcPr>
            <w:tcW w:w="850"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500</w:t>
            </w:r>
          </w:p>
        </w:tc>
        <w:tc>
          <w:tcPr>
            <w:tcW w:w="851"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CP</w:t>
            </w:r>
          </w:p>
        </w:tc>
        <w:tc>
          <w:tcPr>
            <w:tcW w:w="3685" w:type="dxa"/>
          </w:tcPr>
          <w:p w:rsidR="00992504" w:rsidRPr="009C5147" w:rsidRDefault="00992504" w:rsidP="00477A18">
            <w:pPr>
              <w:spacing w:line="276" w:lineRule="auto"/>
              <w:jc w:val="both"/>
              <w:rPr>
                <w:rFonts w:ascii="Arial" w:hAnsi="Arial" w:cs="Arial"/>
                <w:color w:val="000000" w:themeColor="text1"/>
              </w:rPr>
            </w:pPr>
            <w:r w:rsidRPr="009C5147">
              <w:rPr>
                <w:rFonts w:ascii="Arial" w:hAnsi="Arial" w:cs="Arial"/>
                <w:color w:val="000000" w:themeColor="text1"/>
              </w:rPr>
              <w:t xml:space="preserve">FLUNARIZINA, DICLORIDRATO 11,8 MG + DI HIDROERGOCRISTINA, MESILATO </w:t>
            </w:r>
            <w:proofErr w:type="gramStart"/>
            <w:r w:rsidRPr="009C5147">
              <w:rPr>
                <w:rFonts w:ascii="Arial" w:hAnsi="Arial" w:cs="Arial"/>
                <w:color w:val="000000" w:themeColor="text1"/>
              </w:rPr>
              <w:t>3</w:t>
            </w:r>
            <w:proofErr w:type="gramEnd"/>
            <w:r w:rsidRPr="009C5147">
              <w:rPr>
                <w:rFonts w:ascii="Arial" w:hAnsi="Arial" w:cs="Arial"/>
                <w:color w:val="000000" w:themeColor="text1"/>
              </w:rPr>
              <w:t xml:space="preserve"> MG</w:t>
            </w:r>
          </w:p>
        </w:tc>
        <w:tc>
          <w:tcPr>
            <w:tcW w:w="1418"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0,17</w:t>
            </w:r>
          </w:p>
        </w:tc>
        <w:tc>
          <w:tcPr>
            <w:tcW w:w="1667" w:type="dxa"/>
          </w:tcPr>
          <w:p w:rsidR="00992504" w:rsidRPr="009C5147" w:rsidRDefault="00992504" w:rsidP="00477A18">
            <w:pPr>
              <w:spacing w:line="276" w:lineRule="auto"/>
              <w:rPr>
                <w:rFonts w:ascii="Arial" w:hAnsi="Arial" w:cs="Arial"/>
                <w:color w:val="000000" w:themeColor="text1"/>
              </w:rPr>
            </w:pPr>
            <w:r w:rsidRPr="009C5147">
              <w:rPr>
                <w:rFonts w:ascii="Arial" w:hAnsi="Arial" w:cs="Arial"/>
                <w:color w:val="000000" w:themeColor="text1"/>
              </w:rPr>
              <w:t>85,00</w:t>
            </w:r>
          </w:p>
        </w:tc>
      </w:tr>
      <w:tr w:rsidR="00992504" w:rsidRPr="00477A18" w:rsidTr="004B21D0">
        <w:tc>
          <w:tcPr>
            <w:tcW w:w="9322" w:type="dxa"/>
            <w:gridSpan w:val="6"/>
          </w:tcPr>
          <w:p w:rsidR="00992504" w:rsidRPr="00477A18" w:rsidRDefault="00992504" w:rsidP="00477A18">
            <w:pPr>
              <w:spacing w:line="276" w:lineRule="auto"/>
              <w:rPr>
                <w:rFonts w:ascii="Arial" w:hAnsi="Arial" w:cs="Arial"/>
                <w:b/>
                <w:color w:val="000000" w:themeColor="text1"/>
              </w:rPr>
            </w:pPr>
            <w:r w:rsidRPr="009C5147">
              <w:rPr>
                <w:rFonts w:ascii="Arial" w:hAnsi="Arial" w:cs="Arial"/>
                <w:b/>
                <w:color w:val="000000" w:themeColor="text1"/>
              </w:rPr>
              <w:t xml:space="preserve">Valor Total                                        </w:t>
            </w:r>
            <w:r w:rsidR="007C7911" w:rsidRPr="009C5147">
              <w:rPr>
                <w:rFonts w:ascii="Arial" w:hAnsi="Arial" w:cs="Arial"/>
                <w:b/>
                <w:color w:val="000000" w:themeColor="text1"/>
              </w:rPr>
              <w:t xml:space="preserve">                             </w:t>
            </w:r>
            <w:r w:rsidRPr="009C5147">
              <w:rPr>
                <w:rFonts w:ascii="Arial" w:hAnsi="Arial" w:cs="Arial"/>
                <w:b/>
                <w:color w:val="000000" w:themeColor="text1"/>
              </w:rPr>
              <w:t xml:space="preserve">   R$</w:t>
            </w:r>
            <w:proofErr w:type="gramStart"/>
            <w:r w:rsidRPr="009C5147">
              <w:rPr>
                <w:rFonts w:ascii="Arial" w:hAnsi="Arial" w:cs="Arial"/>
                <w:b/>
                <w:color w:val="000000" w:themeColor="text1"/>
              </w:rPr>
              <w:t xml:space="preserve">  </w:t>
            </w:r>
            <w:proofErr w:type="gramEnd"/>
            <w:r w:rsidR="007C7911" w:rsidRPr="009C5147">
              <w:rPr>
                <w:rFonts w:ascii="Arial" w:hAnsi="Arial" w:cs="Arial"/>
                <w:b/>
                <w:color w:val="000000" w:themeColor="text1"/>
              </w:rPr>
              <w:t>619,00</w:t>
            </w:r>
            <w:r w:rsidRPr="009C5147">
              <w:rPr>
                <w:rFonts w:ascii="Arial" w:hAnsi="Arial" w:cs="Arial"/>
                <w:b/>
                <w:color w:val="000000" w:themeColor="text1"/>
              </w:rPr>
              <w:t xml:space="preserve">  </w:t>
            </w:r>
            <w:r w:rsidR="007C7911" w:rsidRPr="009C5147">
              <w:rPr>
                <w:rFonts w:ascii="Arial" w:hAnsi="Arial" w:cs="Arial"/>
                <w:b/>
                <w:color w:val="000000" w:themeColor="text1"/>
              </w:rPr>
              <w:t xml:space="preserve"> </w:t>
            </w:r>
            <w:r w:rsidRPr="009C5147">
              <w:rPr>
                <w:rFonts w:ascii="Arial" w:hAnsi="Arial" w:cs="Arial"/>
                <w:b/>
                <w:color w:val="000000" w:themeColor="text1"/>
              </w:rPr>
              <w:t xml:space="preserve"> R$ </w:t>
            </w:r>
            <w:r w:rsidR="00E00E43" w:rsidRPr="009C5147">
              <w:rPr>
                <w:rFonts w:ascii="Arial" w:hAnsi="Arial" w:cs="Arial"/>
                <w:b/>
                <w:color w:val="000000" w:themeColor="text1"/>
              </w:rPr>
              <w:t>472.259,30</w:t>
            </w:r>
          </w:p>
        </w:tc>
      </w:tr>
    </w:tbl>
    <w:p w:rsidR="00BE6565" w:rsidRPr="00477A18" w:rsidRDefault="00BE6565" w:rsidP="00477A18">
      <w:pPr>
        <w:spacing w:line="276" w:lineRule="auto"/>
        <w:rPr>
          <w:rFonts w:ascii="Arial" w:hAnsi="Arial" w:cs="Arial"/>
          <w:color w:val="000000" w:themeColor="text1"/>
        </w:rPr>
      </w:pPr>
    </w:p>
    <w:p w:rsidR="00923E9A" w:rsidRPr="00B819BE" w:rsidRDefault="00923E9A" w:rsidP="00EF790F">
      <w:pPr>
        <w:rPr>
          <w:rFonts w:ascii="Arial" w:hAnsi="Arial" w:cs="Arial"/>
        </w:rPr>
      </w:pPr>
    </w:p>
    <w:p w:rsidR="00E841EC" w:rsidRPr="009C5147" w:rsidRDefault="00B819BE" w:rsidP="005A5CAF">
      <w:pPr>
        <w:spacing w:line="276" w:lineRule="auto"/>
        <w:jc w:val="both"/>
        <w:rPr>
          <w:rFonts w:ascii="Arial" w:hAnsi="Arial" w:cs="Arial"/>
          <w:color w:val="000000" w:themeColor="text1"/>
        </w:rPr>
      </w:pPr>
      <w:r w:rsidRPr="009C5147">
        <w:rPr>
          <w:rFonts w:ascii="Arial" w:hAnsi="Arial" w:cs="Arial"/>
        </w:rPr>
        <w:t xml:space="preserve">7.2. As aquisições dos </w:t>
      </w:r>
      <w:r w:rsidR="00E841EC" w:rsidRPr="009C5147">
        <w:rPr>
          <w:rFonts w:ascii="Arial" w:hAnsi="Arial" w:cs="Arial"/>
        </w:rPr>
        <w:t>medicamentos</w:t>
      </w:r>
      <w:r w:rsidRPr="009C5147">
        <w:rPr>
          <w:rFonts w:ascii="Arial" w:hAnsi="Arial" w:cs="Arial"/>
        </w:rPr>
        <w:t xml:space="preserve"> em tela</w:t>
      </w:r>
      <w:proofErr w:type="gramStart"/>
      <w:r w:rsidRPr="009C5147">
        <w:rPr>
          <w:rFonts w:ascii="Arial" w:hAnsi="Arial" w:cs="Arial"/>
        </w:rPr>
        <w:t>, poderão</w:t>
      </w:r>
      <w:proofErr w:type="gramEnd"/>
      <w:r w:rsidRPr="009C5147">
        <w:rPr>
          <w:rFonts w:ascii="Arial" w:hAnsi="Arial" w:cs="Arial"/>
        </w:rPr>
        <w:t xml:space="preserve"> atingir o valor total</w:t>
      </w:r>
      <w:r w:rsidR="00E841EC" w:rsidRPr="009C5147">
        <w:rPr>
          <w:rFonts w:ascii="Arial" w:hAnsi="Arial" w:cs="Arial"/>
        </w:rPr>
        <w:t xml:space="preserve"> </w:t>
      </w:r>
      <w:r w:rsidR="00E841EC" w:rsidRPr="009C5147">
        <w:rPr>
          <w:rFonts w:ascii="Arial" w:hAnsi="Arial" w:cs="Arial"/>
          <w:color w:val="000000" w:themeColor="text1"/>
        </w:rPr>
        <w:t>R$ 472.259,30 (quatrocentos e setenta e dois mil e duzentos e cinquenta e nove reais e trinta centavos).</w:t>
      </w:r>
    </w:p>
    <w:p w:rsidR="00B819BE" w:rsidRPr="009C5147" w:rsidRDefault="00B819BE" w:rsidP="005A5CAF">
      <w:pPr>
        <w:autoSpaceDE w:val="0"/>
        <w:autoSpaceDN w:val="0"/>
        <w:adjustRightInd w:val="0"/>
        <w:spacing w:line="276" w:lineRule="auto"/>
        <w:jc w:val="both"/>
        <w:rPr>
          <w:rFonts w:ascii="Arial" w:hAnsi="Arial" w:cs="Arial"/>
        </w:rPr>
      </w:pPr>
      <w:r w:rsidRPr="009C5147">
        <w:rPr>
          <w:rFonts w:ascii="Arial" w:hAnsi="Arial" w:cs="Arial"/>
        </w:rPr>
        <w:t xml:space="preserve">7.3. SERÁ </w:t>
      </w:r>
      <w:proofErr w:type="gramStart"/>
      <w:r w:rsidRPr="009C5147">
        <w:rPr>
          <w:rFonts w:ascii="Arial" w:hAnsi="Arial" w:cs="Arial"/>
        </w:rPr>
        <w:t>DESCLASSIFICADO</w:t>
      </w:r>
      <w:proofErr w:type="gramEnd"/>
      <w:r w:rsidRPr="009C5147">
        <w:rPr>
          <w:rFonts w:ascii="Arial" w:hAnsi="Arial" w:cs="Arial"/>
        </w:rPr>
        <w:t xml:space="preserve"> A EMPRESA QUE ULTRAPASSAR O PREÇO MÁXIMO ESTIPULADO NOS ITENS DO EDITAL</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 xml:space="preserve">7.4. Os valores constantes do anexo I, para os preços unitários, são os preços máximos por </w:t>
      </w:r>
      <w:r w:rsidR="00E841EC" w:rsidRPr="009C5147">
        <w:rPr>
          <w:rFonts w:ascii="Arial" w:hAnsi="Arial" w:cs="Arial"/>
        </w:rPr>
        <w:t>itens</w:t>
      </w:r>
      <w:r w:rsidRPr="009C5147">
        <w:rPr>
          <w:rFonts w:ascii="Arial" w:hAnsi="Arial" w:cs="Arial"/>
        </w:rPr>
        <w:t>, que serão admitidos nesta licitação.</w:t>
      </w:r>
    </w:p>
    <w:p w:rsidR="00B819BE" w:rsidRPr="009C5147" w:rsidRDefault="00B819BE" w:rsidP="00B819BE">
      <w:pPr>
        <w:autoSpaceDE w:val="0"/>
        <w:autoSpaceDN w:val="0"/>
        <w:adjustRightInd w:val="0"/>
        <w:spacing w:line="276" w:lineRule="auto"/>
        <w:jc w:val="both"/>
        <w:rPr>
          <w:rFonts w:ascii="Arial" w:hAnsi="Arial" w:cs="Arial"/>
          <w:u w:val="single"/>
        </w:rPr>
      </w:pPr>
      <w:r w:rsidRPr="009C5147">
        <w:rPr>
          <w:rFonts w:ascii="Arial" w:hAnsi="Arial" w:cs="Arial"/>
          <w:u w:val="single"/>
        </w:rPr>
        <w:t>7.5. AS EMPRESAS VENCEDORAS DEVERÃO ENVIAR PROPOSTA ATUALIZADA PARA O DEPARTAMENTO DE LICITAÇÕES DE LINDOESTE/PR, NO PRAZO MÁXIMO DE 24 HORAS</w:t>
      </w:r>
      <w:r w:rsidRPr="009C5147">
        <w:rPr>
          <w:rFonts w:ascii="Arial" w:hAnsi="Arial" w:cs="Arial"/>
        </w:rPr>
        <w:t xml:space="preserve">.      </w:t>
      </w:r>
      <w:hyperlink r:id="rId16" w:history="1">
        <w:r w:rsidRPr="009C5147">
          <w:rPr>
            <w:rStyle w:val="Hyperlink"/>
            <w:rFonts w:ascii="Arial" w:hAnsi="Arial" w:cs="Arial"/>
          </w:rPr>
          <w:t>licitacao@lindoeste.pr.gov.br</w:t>
        </w:r>
      </w:hyperlink>
      <w:r w:rsidRPr="009C5147">
        <w:rPr>
          <w:rFonts w:ascii="Arial" w:hAnsi="Arial" w:cs="Arial"/>
        </w:rPr>
        <w:t xml:space="preserve"> </w:t>
      </w:r>
    </w:p>
    <w:p w:rsidR="00B819BE" w:rsidRPr="009C5147" w:rsidRDefault="00B819BE" w:rsidP="00B819BE">
      <w:pPr>
        <w:autoSpaceDE w:val="0"/>
        <w:autoSpaceDN w:val="0"/>
        <w:adjustRightInd w:val="0"/>
        <w:spacing w:line="276" w:lineRule="auto"/>
        <w:jc w:val="both"/>
        <w:rPr>
          <w:rFonts w:ascii="Arial" w:hAnsi="Arial" w:cs="Arial"/>
          <w:b/>
          <w:u w:val="single"/>
        </w:rPr>
      </w:pPr>
      <w:r w:rsidRPr="009C5147">
        <w:rPr>
          <w:rFonts w:ascii="Arial" w:hAnsi="Arial" w:cs="Arial"/>
        </w:rPr>
        <w:t xml:space="preserve">7.6.  </w:t>
      </w:r>
      <w:r w:rsidRPr="009C5147">
        <w:rPr>
          <w:rFonts w:ascii="Arial" w:hAnsi="Arial" w:cs="Arial"/>
          <w:b/>
          <w:u w:val="single"/>
        </w:rPr>
        <w:t xml:space="preserve">Os </w:t>
      </w:r>
      <w:r w:rsidR="00E841EC" w:rsidRPr="009C5147">
        <w:rPr>
          <w:rFonts w:ascii="Arial" w:hAnsi="Arial" w:cs="Arial"/>
          <w:b/>
          <w:u w:val="single"/>
        </w:rPr>
        <w:t>medicamentos</w:t>
      </w:r>
      <w:proofErr w:type="gramStart"/>
      <w:r w:rsidRPr="009C5147">
        <w:rPr>
          <w:rFonts w:ascii="Arial" w:hAnsi="Arial" w:cs="Arial"/>
          <w:b/>
          <w:u w:val="single"/>
        </w:rPr>
        <w:t>, deverão</w:t>
      </w:r>
      <w:proofErr w:type="gramEnd"/>
      <w:r w:rsidRPr="009C5147">
        <w:rPr>
          <w:rFonts w:ascii="Arial" w:hAnsi="Arial" w:cs="Arial"/>
          <w:b/>
          <w:u w:val="single"/>
        </w:rPr>
        <w:t xml:space="preserve"> estar em conformidade com as normas e padrões da:</w:t>
      </w:r>
    </w:p>
    <w:p w:rsidR="00B819BE" w:rsidRPr="009C5147" w:rsidRDefault="00B819BE" w:rsidP="00B819BE">
      <w:pPr>
        <w:autoSpaceDE w:val="0"/>
        <w:autoSpaceDN w:val="0"/>
        <w:adjustRightInd w:val="0"/>
        <w:spacing w:line="276" w:lineRule="auto"/>
        <w:jc w:val="both"/>
        <w:rPr>
          <w:rFonts w:ascii="Arial" w:hAnsi="Arial" w:cs="Arial"/>
          <w:b/>
          <w:u w:val="single"/>
        </w:rPr>
      </w:pPr>
      <w:r w:rsidRPr="009C5147">
        <w:rPr>
          <w:rFonts w:ascii="Arial" w:hAnsi="Arial" w:cs="Arial"/>
        </w:rPr>
        <w:t>7.6.1.</w:t>
      </w:r>
      <w:r w:rsidRPr="009C5147">
        <w:rPr>
          <w:rFonts w:ascii="Arial" w:hAnsi="Arial" w:cs="Arial"/>
          <w:b/>
        </w:rPr>
        <w:t xml:space="preserve">  </w:t>
      </w:r>
      <w:r w:rsidRPr="009C5147">
        <w:rPr>
          <w:rFonts w:ascii="Arial" w:hAnsi="Arial" w:cs="Arial"/>
          <w:b/>
          <w:u w:val="single"/>
        </w:rPr>
        <w:t>ABNT/NBR – Associação Brasileira de Normas Técnicas;</w:t>
      </w:r>
    </w:p>
    <w:p w:rsidR="00B819BE" w:rsidRPr="009C5147" w:rsidRDefault="00B819BE" w:rsidP="00B819BE">
      <w:pPr>
        <w:autoSpaceDE w:val="0"/>
        <w:autoSpaceDN w:val="0"/>
        <w:adjustRightInd w:val="0"/>
        <w:spacing w:line="276" w:lineRule="auto"/>
        <w:jc w:val="both"/>
        <w:rPr>
          <w:rFonts w:ascii="Arial" w:hAnsi="Arial" w:cs="Arial"/>
          <w:b/>
          <w:u w:val="single"/>
        </w:rPr>
      </w:pPr>
      <w:r w:rsidRPr="009C5147">
        <w:rPr>
          <w:rFonts w:ascii="Arial" w:hAnsi="Arial" w:cs="Arial"/>
        </w:rPr>
        <w:t>7.6.2.</w:t>
      </w:r>
      <w:r w:rsidRPr="009C5147">
        <w:rPr>
          <w:rFonts w:ascii="Arial" w:hAnsi="Arial" w:cs="Arial"/>
          <w:b/>
        </w:rPr>
        <w:t xml:space="preserve">  </w:t>
      </w:r>
      <w:r w:rsidRPr="009C5147">
        <w:rPr>
          <w:rFonts w:ascii="Arial" w:hAnsi="Arial" w:cs="Arial"/>
          <w:b/>
          <w:u w:val="single"/>
        </w:rPr>
        <w:t>INMETRO – Instituto Nacional de Metrologia;</w:t>
      </w:r>
    </w:p>
    <w:p w:rsidR="00B819BE" w:rsidRPr="009C5147" w:rsidRDefault="00B819BE" w:rsidP="00B819BE">
      <w:pPr>
        <w:autoSpaceDE w:val="0"/>
        <w:autoSpaceDN w:val="0"/>
        <w:adjustRightInd w:val="0"/>
        <w:spacing w:line="276" w:lineRule="auto"/>
        <w:jc w:val="both"/>
        <w:rPr>
          <w:rFonts w:ascii="Arial" w:hAnsi="Arial" w:cs="Arial"/>
          <w:b/>
          <w:color w:val="202124"/>
          <w:u w:val="single"/>
          <w:shd w:val="clear" w:color="auto" w:fill="FFFFFF"/>
        </w:rPr>
      </w:pPr>
      <w:r w:rsidRPr="009C5147">
        <w:rPr>
          <w:rFonts w:ascii="Arial" w:hAnsi="Arial" w:cs="Arial"/>
        </w:rPr>
        <w:t>7.6.3.</w:t>
      </w:r>
      <w:r w:rsidRPr="009C5147">
        <w:rPr>
          <w:rFonts w:ascii="Arial" w:hAnsi="Arial" w:cs="Arial"/>
          <w:b/>
        </w:rPr>
        <w:t xml:space="preserve">  </w:t>
      </w:r>
      <w:r w:rsidRPr="009C5147">
        <w:rPr>
          <w:rFonts w:ascii="Arial" w:hAnsi="Arial" w:cs="Arial"/>
          <w:b/>
          <w:u w:val="single"/>
        </w:rPr>
        <w:t>ANVISA -</w:t>
      </w:r>
      <w:proofErr w:type="gramStart"/>
      <w:r w:rsidRPr="009C5147">
        <w:rPr>
          <w:rFonts w:ascii="Arial" w:hAnsi="Arial" w:cs="Arial"/>
          <w:b/>
          <w:u w:val="single"/>
        </w:rPr>
        <w:t xml:space="preserve"> </w:t>
      </w:r>
      <w:r w:rsidRPr="009C5147">
        <w:rPr>
          <w:rFonts w:ascii="Arial" w:hAnsi="Arial" w:cs="Arial"/>
          <w:b/>
          <w:color w:val="202124"/>
          <w:u w:val="single"/>
          <w:shd w:val="clear" w:color="auto" w:fill="FFFFFF"/>
        </w:rPr>
        <w:t> </w:t>
      </w:r>
      <w:proofErr w:type="gramEnd"/>
      <w:r w:rsidRPr="009C5147">
        <w:rPr>
          <w:rFonts w:ascii="Arial" w:hAnsi="Arial" w:cs="Arial"/>
          <w:b/>
          <w:color w:val="202124"/>
          <w:u w:val="single"/>
          <w:shd w:val="clear" w:color="auto" w:fill="FFFFFF"/>
        </w:rPr>
        <w:t>Agência Nacional de Vigilância Sanitária;</w:t>
      </w:r>
    </w:p>
    <w:p w:rsidR="00B819BE" w:rsidRPr="009C5147" w:rsidRDefault="00B819BE" w:rsidP="00B819BE">
      <w:pPr>
        <w:autoSpaceDE w:val="0"/>
        <w:autoSpaceDN w:val="0"/>
        <w:adjustRightInd w:val="0"/>
        <w:spacing w:line="276" w:lineRule="auto"/>
        <w:jc w:val="both"/>
        <w:rPr>
          <w:rFonts w:ascii="Arial" w:hAnsi="Arial" w:cs="Arial"/>
          <w:b/>
          <w:color w:val="000000" w:themeColor="text1"/>
          <w:u w:val="single"/>
        </w:rPr>
      </w:pPr>
      <w:proofErr w:type="gramStart"/>
      <w:r w:rsidRPr="009C5147">
        <w:rPr>
          <w:rFonts w:ascii="Arial" w:hAnsi="Arial" w:cs="Arial"/>
          <w:b/>
          <w:u w:val="single"/>
        </w:rPr>
        <w:t>e</w:t>
      </w:r>
      <w:proofErr w:type="gramEnd"/>
      <w:r w:rsidRPr="009C5147">
        <w:rPr>
          <w:rFonts w:ascii="Arial" w:hAnsi="Arial" w:cs="Arial"/>
          <w:b/>
          <w:u w:val="single"/>
        </w:rPr>
        <w:t xml:space="preserve"> de outras normas regulamentadoras aplicáveis aos objetos, em vigor (caso </w:t>
      </w:r>
      <w:r w:rsidRPr="009C5147">
        <w:rPr>
          <w:rFonts w:ascii="Arial" w:hAnsi="Arial" w:cs="Arial"/>
          <w:b/>
          <w:color w:val="000000" w:themeColor="text1"/>
          <w:u w:val="single"/>
        </w:rPr>
        <w:t>houver).</w:t>
      </w:r>
    </w:p>
    <w:p w:rsidR="00B819BE" w:rsidRPr="009C5147" w:rsidRDefault="00B819BE" w:rsidP="00B819BE">
      <w:pPr>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7.7. Os produtos objeto desta licitação</w:t>
      </w:r>
      <w:proofErr w:type="gramStart"/>
      <w:r w:rsidRPr="009C5147">
        <w:rPr>
          <w:rFonts w:ascii="Arial" w:hAnsi="Arial" w:cs="Arial"/>
          <w:color w:val="000000" w:themeColor="text1"/>
        </w:rPr>
        <w:t>, deverão</w:t>
      </w:r>
      <w:proofErr w:type="gramEnd"/>
      <w:r w:rsidRPr="009C5147">
        <w:rPr>
          <w:rFonts w:ascii="Arial" w:hAnsi="Arial" w:cs="Arial"/>
          <w:color w:val="000000" w:themeColor="text1"/>
        </w:rPr>
        <w:t xml:space="preserve"> ser executados / fornecidos de acordo com as necessidades da Secretaria Municipal de Saúde, de forma parcelada.</w:t>
      </w:r>
    </w:p>
    <w:p w:rsidR="00B819BE" w:rsidRPr="009C5147" w:rsidRDefault="00444CDB" w:rsidP="00B819BE">
      <w:pPr>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 xml:space="preserve">7.8. O não fornecimento dos </w:t>
      </w:r>
      <w:r w:rsidR="00B819BE" w:rsidRPr="009C5147">
        <w:rPr>
          <w:rFonts w:ascii="Arial" w:hAnsi="Arial" w:cs="Arial"/>
          <w:color w:val="000000" w:themeColor="text1"/>
        </w:rPr>
        <w:t>produtos, nos prazos estabelecidos implicará na decadência do direito do licitante à inclusão dos seus preços, no Sistema de Registro de Preços, sem prejuízo das sanções previstas no art. 18 da Lei 8.666/93.</w:t>
      </w:r>
    </w:p>
    <w:p w:rsidR="00B819BE" w:rsidRPr="009C5147" w:rsidRDefault="00B819BE" w:rsidP="00B819BE">
      <w:pPr>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 xml:space="preserve">7.9. Os produtos oferecidos deverão estar em conformidade com os padrões e normas vigentes de forma a atender a máxima qualidade. Os produtos fornecidos, que não atenderem os padrões de qualidades exigidos, estarão sujeitos </w:t>
      </w:r>
      <w:proofErr w:type="gramStart"/>
      <w:r w:rsidRPr="009C5147">
        <w:rPr>
          <w:rFonts w:ascii="Arial" w:hAnsi="Arial" w:cs="Arial"/>
          <w:color w:val="000000" w:themeColor="text1"/>
        </w:rPr>
        <w:t>a</w:t>
      </w:r>
      <w:proofErr w:type="gramEnd"/>
      <w:r w:rsidRPr="009C5147">
        <w:rPr>
          <w:rFonts w:ascii="Arial" w:hAnsi="Arial" w:cs="Arial"/>
          <w:color w:val="000000" w:themeColor="text1"/>
        </w:rPr>
        <w:t xml:space="preserve"> recusa pelo responsável do contrato, tendo que ser entregue outro novamente no menor tempo possível, sem quaisquer ônus à Administração.</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color w:val="000000" w:themeColor="text1"/>
        </w:rPr>
        <w:t>7.10. Sempre que o fornecedor não atender à convocação, é facultado a Administração Municipal, dentro do prazo e condições estabelecidas, convocar os</w:t>
      </w:r>
      <w:r w:rsidRPr="009C5147">
        <w:rPr>
          <w:rFonts w:ascii="Arial" w:hAnsi="Arial" w:cs="Arial"/>
        </w:rPr>
        <w:t xml:space="preserve"> remanescentes, observada a ordem de registro, </w:t>
      </w:r>
      <w:proofErr w:type="gramStart"/>
      <w:r w:rsidRPr="009C5147">
        <w:rPr>
          <w:rFonts w:ascii="Arial" w:hAnsi="Arial" w:cs="Arial"/>
        </w:rPr>
        <w:t xml:space="preserve">para </w:t>
      </w:r>
      <w:proofErr w:type="spellStart"/>
      <w:r w:rsidRPr="009C5147">
        <w:rPr>
          <w:rFonts w:ascii="Arial" w:hAnsi="Arial" w:cs="Arial"/>
        </w:rPr>
        <w:t>faze-lo</w:t>
      </w:r>
      <w:proofErr w:type="spellEnd"/>
      <w:proofErr w:type="gramEnd"/>
      <w:r w:rsidRPr="009C5147">
        <w:rPr>
          <w:rFonts w:ascii="Arial" w:hAnsi="Arial" w:cs="Arial"/>
        </w:rPr>
        <w:t xml:space="preserve"> em igual prazo e nas mesmas condições, ou revogar o item em específico</w:t>
      </w:r>
      <w:r w:rsidRPr="009C5147">
        <w:rPr>
          <w:rFonts w:ascii="Arial" w:hAnsi="Arial" w:cs="Arial"/>
        </w:rPr>
        <w:tab/>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lastRenderedPageBreak/>
        <w:t xml:space="preserve">7.11. Obriga-se cumprir as obrigações constantes no edital, anexos e Ata de Registro de Preços, sem </w:t>
      </w:r>
      <w:proofErr w:type="gramStart"/>
      <w:r w:rsidRPr="009C5147">
        <w:rPr>
          <w:rFonts w:ascii="Arial" w:hAnsi="Arial" w:cs="Arial"/>
        </w:rPr>
        <w:t>prejuízo decorrentes das normas e da natureza da atividade</w:t>
      </w:r>
      <w:proofErr w:type="gramEnd"/>
      <w:r w:rsidRPr="009C5147">
        <w:rPr>
          <w:rFonts w:ascii="Arial" w:hAnsi="Arial" w:cs="Arial"/>
        </w:rPr>
        <w:t>.</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7.12.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nº 8.666/93.</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 xml:space="preserve">7.13. Entregar os produtos licitados em estrita conformidade com as especificações deste instrumento, os quais serão entregues no município de </w:t>
      </w:r>
      <w:proofErr w:type="spellStart"/>
      <w:r w:rsidRPr="009C5147">
        <w:rPr>
          <w:rFonts w:ascii="Arial" w:hAnsi="Arial" w:cs="Arial"/>
        </w:rPr>
        <w:t>Lindoeste</w:t>
      </w:r>
      <w:proofErr w:type="spellEnd"/>
      <w:r w:rsidRPr="009C5147">
        <w:rPr>
          <w:rFonts w:ascii="Arial" w:hAnsi="Arial" w:cs="Arial"/>
        </w:rPr>
        <w:t>/PR;</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7.14. Responsabilizar-se por todas as despesas e encargos de qualquer natureza com pessoal de sua contratação, necessário à execução do objeto contratual, inclusive os encargos relativos à legislação trabalhistas e as despesas com locomoção, hospedagem e alimentação;</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7.15. Assumir inteira responsabilidade civil, administrativa e penal por quaisquer danos e prejuízos materiais ou pessoais causados diretamente ou por seus empregados ou prepostos à CONTRATANTE ou a terceiros;</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7.16. Utilizar de forma privativa e confidencial, os documentos fornecidos pelo Município para a execução do contrato;</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7.17. Promover a organização técnica e administrativa dos objetos licitados, de modo a conduzi-los eficaz e eficientemente, de acordo com os documentos e especificações que integram o Contrato, no prazo determinado;</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7.18. Submeter previamente à aprovação da Fiscalização eventuais ajustes na execução dos objetos licitados, de modo a mantê-la perfeitamente informada sobre o desenvolvimento dos trabalhos;</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7.19. Comunicar ao Fiscal do contrato, no prazo decorrente do contrato e/ou da execução dos objetos licitados, qualquer ocorrência anormal ou incidente que se verifique;</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7.20. Prestar todo esclarecimento ou informação solicitada pela CONTRATANTE ou por seus prepostos, garantindo-lhes o acesso aos documentos relativos à execução dos objetos licitados;</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7.21. Paralisar, por determinação da CONTRATANTE, qualquer trabalho que não esteja sendo executado de acordo com a boa técnica ou que ponha em risco a segurança de pessoas ou bens de terceiros;</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 xml:space="preserve">7.22. Comunicar ao CONTRATANTE, quaisquer fatos ou circunstâncias detectadas por seus empregados quando da execução dos objetos licitados, que prejudiquem ou possam vir a prejudicar a qualidade dos </w:t>
      </w:r>
      <w:r w:rsidR="002577D1" w:rsidRPr="009C5147">
        <w:rPr>
          <w:rFonts w:ascii="Arial" w:hAnsi="Arial" w:cs="Arial"/>
        </w:rPr>
        <w:t>produtos</w:t>
      </w:r>
      <w:r w:rsidRPr="009C5147">
        <w:rPr>
          <w:rFonts w:ascii="Arial" w:hAnsi="Arial" w:cs="Arial"/>
        </w:rPr>
        <w:t xml:space="preserve"> ou comprometer à integridade do patrimônio público;</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lastRenderedPageBreak/>
        <w:t>7.23. Não transferir a terceiros, por qualquer forma, nem mesmo parcialmente, as obrigações assumidas, nem subcontratar qualquer das prestações a que está obrigada, exceto nas condições autorizadas, caso existam, no Termo de Referência ou no contrato;</w:t>
      </w:r>
    </w:p>
    <w:p w:rsidR="00B819BE" w:rsidRPr="009C5147" w:rsidRDefault="00B819BE" w:rsidP="00B819BE">
      <w:pPr>
        <w:autoSpaceDE w:val="0"/>
        <w:autoSpaceDN w:val="0"/>
        <w:adjustRightInd w:val="0"/>
        <w:spacing w:line="276" w:lineRule="auto"/>
        <w:jc w:val="both"/>
        <w:rPr>
          <w:rFonts w:ascii="Arial" w:hAnsi="Arial" w:cs="Arial"/>
        </w:rPr>
      </w:pPr>
      <w:r w:rsidRPr="009C5147">
        <w:rPr>
          <w:rFonts w:ascii="Arial" w:hAnsi="Arial" w:cs="Arial"/>
        </w:rPr>
        <w:t xml:space="preserve">7.24. Fornecer sempre que solicitados pela CONTRATANTE, os comprovantes do cumprimento das obrigações previdenciárias, do Fundo de Garantia por Tempo de Serviço - FGTS e do pagamento dos salários e benefícios dos empregados utilizados </w:t>
      </w:r>
      <w:r w:rsidR="002577D1" w:rsidRPr="009C5147">
        <w:rPr>
          <w:rFonts w:ascii="Arial" w:hAnsi="Arial" w:cs="Arial"/>
        </w:rPr>
        <w:t>no fornecimento dos produtos</w:t>
      </w:r>
      <w:r w:rsidRPr="009C5147">
        <w:rPr>
          <w:rFonts w:ascii="Arial" w:hAnsi="Arial" w:cs="Arial"/>
        </w:rPr>
        <w:t>.</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p>
    <w:p w:rsidR="00B819BE" w:rsidRPr="009C5147" w:rsidRDefault="00B819BE" w:rsidP="00B819BE">
      <w:pPr>
        <w:tabs>
          <w:tab w:val="left" w:pos="5715"/>
        </w:tabs>
        <w:autoSpaceDE w:val="0"/>
        <w:autoSpaceDN w:val="0"/>
        <w:adjustRightInd w:val="0"/>
        <w:spacing w:line="276" w:lineRule="auto"/>
        <w:jc w:val="both"/>
        <w:rPr>
          <w:rFonts w:ascii="Arial" w:eastAsia="Ecofont_Spranq_eco_Sans" w:hAnsi="Arial" w:cs="Arial"/>
          <w:color w:val="000000"/>
          <w:u w:val="single"/>
        </w:rPr>
      </w:pPr>
      <w:r w:rsidRPr="009C5147">
        <w:rPr>
          <w:rFonts w:ascii="Arial" w:eastAsia="Ecofont_Spranq_eco_Sans" w:hAnsi="Arial" w:cs="Arial"/>
          <w:b/>
          <w:color w:val="000000"/>
        </w:rPr>
        <w:t xml:space="preserve">7.25.     </w:t>
      </w:r>
      <w:r w:rsidR="002577D1" w:rsidRPr="009C5147">
        <w:rPr>
          <w:rFonts w:ascii="Arial" w:eastAsia="Ecofont_Spranq_eco_Sans" w:hAnsi="Arial" w:cs="Arial"/>
          <w:b/>
          <w:color w:val="000000"/>
          <w:u w:val="single"/>
        </w:rPr>
        <w:t>DO MEDICAMENTO</w:t>
      </w:r>
      <w:r w:rsidRPr="009C5147">
        <w:rPr>
          <w:rFonts w:ascii="Arial" w:eastAsia="Ecofont_Spranq_eco_Sans" w:hAnsi="Arial" w:cs="Arial"/>
          <w:b/>
          <w:color w:val="000000"/>
          <w:u w:val="single"/>
        </w:rPr>
        <w:t xml:space="preserve"> NOVO:</w:t>
      </w:r>
      <w:r w:rsidRPr="009C5147">
        <w:rPr>
          <w:rFonts w:ascii="Arial" w:eastAsia="Ecofont_Spranq_eco_Sans" w:hAnsi="Arial" w:cs="Arial"/>
          <w:color w:val="000000"/>
          <w:u w:val="single"/>
        </w:rPr>
        <w:t xml:space="preserve"> </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r w:rsidRPr="009C5147">
        <w:rPr>
          <w:rFonts w:ascii="Arial" w:eastAsia="Ecofont_Spranq_eco_Sans" w:hAnsi="Arial" w:cs="Arial"/>
          <w:color w:val="000000"/>
        </w:rPr>
        <w:t>7.25.1. Não será ac</w:t>
      </w:r>
      <w:r w:rsidR="002577D1" w:rsidRPr="009C5147">
        <w:rPr>
          <w:rFonts w:ascii="Arial" w:eastAsia="Ecofont_Spranq_eco_Sans" w:hAnsi="Arial" w:cs="Arial"/>
          <w:color w:val="000000"/>
        </w:rPr>
        <w:t>eito medicamento</w:t>
      </w:r>
      <w:r w:rsidRPr="009C5147">
        <w:rPr>
          <w:rFonts w:ascii="Arial" w:eastAsia="Ecofont_Spranq_eco_Sans" w:hAnsi="Arial" w:cs="Arial"/>
          <w:color w:val="000000"/>
        </w:rPr>
        <w:t xml:space="preserve"> que apresente vestígios de violação da embalagem original do fabricante ou que fuja do padrão de segurança exigido para esse tipo</w:t>
      </w:r>
      <w:r w:rsidR="002577D1" w:rsidRPr="009C5147">
        <w:rPr>
          <w:rFonts w:ascii="Arial" w:eastAsia="Ecofont_Spranq_eco_Sans" w:hAnsi="Arial" w:cs="Arial"/>
          <w:color w:val="000000"/>
        </w:rPr>
        <w:t>.</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p>
    <w:p w:rsidR="00B819BE" w:rsidRPr="009C5147" w:rsidRDefault="00B819BE" w:rsidP="002577D1">
      <w:pPr>
        <w:pStyle w:val="Corpodetexto"/>
        <w:spacing w:before="0" w:beforeAutospacing="0" w:after="0" w:afterAutospacing="0" w:line="276" w:lineRule="auto"/>
        <w:ind w:right="-30"/>
        <w:jc w:val="both"/>
        <w:rPr>
          <w:rFonts w:ascii="Arial" w:eastAsia="Ecofont_Spranq_eco_Sans" w:hAnsi="Arial" w:cs="Arial"/>
          <w:b/>
          <w:color w:val="000000" w:themeColor="text1"/>
          <w:u w:val="single"/>
        </w:rPr>
      </w:pPr>
      <w:r w:rsidRPr="009C5147">
        <w:rPr>
          <w:rFonts w:ascii="Arial" w:eastAsia="Ecofont_Spranq_eco_Sans" w:hAnsi="Arial" w:cs="Arial"/>
          <w:b/>
          <w:color w:val="000000" w:themeColor="text1"/>
        </w:rPr>
        <w:t xml:space="preserve">7.26.     </w:t>
      </w:r>
      <w:r w:rsidRPr="009C5147">
        <w:rPr>
          <w:rFonts w:ascii="Arial" w:eastAsia="Ecofont_Spranq_eco_Sans" w:hAnsi="Arial" w:cs="Arial"/>
          <w:b/>
          <w:color w:val="000000" w:themeColor="text1"/>
          <w:u w:val="single"/>
        </w:rPr>
        <w:t xml:space="preserve">DOS DEFEITOS: </w:t>
      </w:r>
    </w:p>
    <w:p w:rsidR="0086181E" w:rsidRPr="009C5147" w:rsidRDefault="00B819BE" w:rsidP="002577D1">
      <w:pPr>
        <w:pStyle w:val="Corpodetexto"/>
        <w:spacing w:before="0" w:beforeAutospacing="0" w:after="0" w:afterAutospacing="0" w:line="276" w:lineRule="auto"/>
        <w:ind w:right="-30"/>
        <w:jc w:val="both"/>
        <w:rPr>
          <w:rFonts w:ascii="Arial" w:eastAsia="Ecofont_Spranq_eco_Sans" w:hAnsi="Arial" w:cs="Arial"/>
          <w:color w:val="000000" w:themeColor="text1"/>
        </w:rPr>
      </w:pPr>
      <w:r w:rsidRPr="009C5147">
        <w:rPr>
          <w:rFonts w:ascii="Arial" w:eastAsia="Ecofont_Spranq_eco_Sans" w:hAnsi="Arial" w:cs="Arial"/>
          <w:color w:val="000000" w:themeColor="text1"/>
        </w:rPr>
        <w:t xml:space="preserve">7.26.1. Será impugnado o </w:t>
      </w:r>
      <w:r w:rsidR="002577D1" w:rsidRPr="009C5147">
        <w:rPr>
          <w:rFonts w:ascii="Arial" w:eastAsia="Ecofont_Spranq_eco_Sans" w:hAnsi="Arial" w:cs="Arial"/>
          <w:color w:val="000000" w:themeColor="text1"/>
        </w:rPr>
        <w:t xml:space="preserve">medicamento </w:t>
      </w:r>
      <w:r w:rsidRPr="009C5147">
        <w:rPr>
          <w:rFonts w:ascii="Arial" w:eastAsia="Ecofont_Spranq_eco_Sans" w:hAnsi="Arial" w:cs="Arial"/>
          <w:color w:val="000000" w:themeColor="text1"/>
        </w:rPr>
        <w:t xml:space="preserve">que apresente, por ocasião, qualquer um dos defeitos abaixo descritos: </w:t>
      </w:r>
    </w:p>
    <w:p w:rsidR="0086181E" w:rsidRPr="009C5147" w:rsidRDefault="0086181E" w:rsidP="002577D1">
      <w:pPr>
        <w:pStyle w:val="Corpodetexto"/>
        <w:spacing w:before="0" w:beforeAutospacing="0" w:after="0" w:afterAutospacing="0" w:line="276" w:lineRule="auto"/>
        <w:ind w:right="-30"/>
        <w:jc w:val="both"/>
        <w:rPr>
          <w:rFonts w:ascii="Arial" w:eastAsia="Ecofont_Spranq_eco_Sans" w:hAnsi="Arial" w:cs="Arial"/>
          <w:color w:val="000000" w:themeColor="text1"/>
        </w:rPr>
      </w:pPr>
    </w:p>
    <w:p w:rsidR="00B819BE" w:rsidRPr="009C5147" w:rsidRDefault="00B819BE" w:rsidP="002577D1">
      <w:pPr>
        <w:pStyle w:val="Corpodetexto"/>
        <w:spacing w:before="0" w:beforeAutospacing="0" w:after="0" w:afterAutospacing="0" w:line="276" w:lineRule="auto"/>
        <w:ind w:right="-30"/>
        <w:jc w:val="both"/>
        <w:rPr>
          <w:rFonts w:ascii="Arial" w:eastAsia="Ecofont_Spranq_eco_Sans" w:hAnsi="Arial" w:cs="Arial"/>
          <w:color w:val="000000" w:themeColor="text1"/>
        </w:rPr>
      </w:pPr>
      <w:r w:rsidRPr="009C5147">
        <w:rPr>
          <w:rFonts w:ascii="Arial" w:eastAsia="Ecofont_Spranq_eco_Sans" w:hAnsi="Arial" w:cs="Arial"/>
          <w:color w:val="000000" w:themeColor="text1"/>
        </w:rPr>
        <w:t xml:space="preserve">I – Ineficiência ou ineficácia a que se destina o </w:t>
      </w:r>
      <w:r w:rsidR="002577D1" w:rsidRPr="009C5147">
        <w:rPr>
          <w:rFonts w:ascii="Arial" w:eastAsia="Ecofont_Spranq_eco_Sans" w:hAnsi="Arial" w:cs="Arial"/>
          <w:color w:val="000000" w:themeColor="text1"/>
        </w:rPr>
        <w:t>medicamento</w:t>
      </w:r>
      <w:r w:rsidRPr="009C5147">
        <w:rPr>
          <w:rFonts w:ascii="Arial" w:eastAsia="Ecofont_Spranq_eco_Sans" w:hAnsi="Arial" w:cs="Arial"/>
          <w:color w:val="000000" w:themeColor="text1"/>
        </w:rPr>
        <w:t xml:space="preserve">; </w:t>
      </w:r>
    </w:p>
    <w:p w:rsidR="00B819BE" w:rsidRPr="009C5147" w:rsidRDefault="00B819BE" w:rsidP="002577D1">
      <w:pPr>
        <w:pStyle w:val="Corpodetexto"/>
        <w:spacing w:before="0" w:beforeAutospacing="0" w:after="0" w:afterAutospacing="0" w:line="276" w:lineRule="auto"/>
        <w:ind w:right="-30"/>
        <w:jc w:val="both"/>
        <w:rPr>
          <w:rFonts w:ascii="Arial" w:eastAsia="Ecofont_Spranq_eco_Sans" w:hAnsi="Arial" w:cs="Arial"/>
          <w:color w:val="000000" w:themeColor="text1"/>
        </w:rPr>
      </w:pPr>
      <w:r w:rsidRPr="009C5147">
        <w:rPr>
          <w:rFonts w:ascii="Arial" w:eastAsia="Ecofont_Spranq_eco_Sans" w:hAnsi="Arial" w:cs="Arial"/>
          <w:color w:val="000000" w:themeColor="text1"/>
        </w:rPr>
        <w:t xml:space="preserve">II – Apresente danos como </w:t>
      </w:r>
      <w:proofErr w:type="gramStart"/>
      <w:r w:rsidRPr="009C5147">
        <w:rPr>
          <w:rFonts w:ascii="Arial" w:eastAsia="Ecofont_Spranq_eco_Sans" w:hAnsi="Arial" w:cs="Arial"/>
          <w:color w:val="000000" w:themeColor="text1"/>
        </w:rPr>
        <w:t>manchas, alteração</w:t>
      </w:r>
      <w:proofErr w:type="gramEnd"/>
      <w:r w:rsidRPr="009C5147">
        <w:rPr>
          <w:rFonts w:ascii="Arial" w:eastAsia="Ecofont_Spranq_eco_Sans" w:hAnsi="Arial" w:cs="Arial"/>
          <w:color w:val="000000" w:themeColor="text1"/>
        </w:rPr>
        <w:t xml:space="preserve"> de cor ou resultado contrário ao estabelecido;</w:t>
      </w:r>
    </w:p>
    <w:p w:rsidR="00B819BE" w:rsidRPr="009C5147" w:rsidRDefault="00B819BE" w:rsidP="002577D1">
      <w:pPr>
        <w:pStyle w:val="Corpodetexto"/>
        <w:spacing w:before="0" w:beforeAutospacing="0" w:after="0" w:afterAutospacing="0" w:line="276" w:lineRule="auto"/>
        <w:ind w:right="-30"/>
        <w:jc w:val="both"/>
        <w:rPr>
          <w:rFonts w:ascii="Arial" w:eastAsia="Ecofont_Spranq_eco_Sans" w:hAnsi="Arial" w:cs="Arial"/>
          <w:color w:val="000000" w:themeColor="text1"/>
        </w:rPr>
      </w:pPr>
      <w:r w:rsidRPr="009C5147">
        <w:rPr>
          <w:rFonts w:ascii="Arial" w:eastAsia="Ecofont_Spranq_eco_Sans" w:hAnsi="Arial" w:cs="Arial"/>
          <w:color w:val="000000" w:themeColor="text1"/>
        </w:rPr>
        <w:t xml:space="preserve"> III – Não será tolerada nenhuma espécie de vazamento, inclusive os motivados por impactos normais durante o transporte ou por movimentação manual, dentre outras situações similares.</w:t>
      </w:r>
    </w:p>
    <w:p w:rsidR="00B819BE" w:rsidRPr="009C5147" w:rsidRDefault="00B819BE" w:rsidP="002577D1">
      <w:pPr>
        <w:pStyle w:val="Corpodetexto"/>
        <w:spacing w:before="0" w:beforeAutospacing="0" w:after="0" w:afterAutospacing="0" w:line="276" w:lineRule="auto"/>
        <w:ind w:right="-30"/>
        <w:jc w:val="both"/>
        <w:rPr>
          <w:rFonts w:ascii="Arial" w:eastAsia="Ecofont_Spranq_eco_Sans" w:hAnsi="Arial" w:cs="Arial"/>
          <w:color w:val="000000" w:themeColor="text1"/>
        </w:rPr>
      </w:pPr>
      <w:r w:rsidRPr="009C5147">
        <w:rPr>
          <w:rFonts w:ascii="Arial" w:eastAsia="Ecofont_Spranq_eco_Sans" w:hAnsi="Arial" w:cs="Arial"/>
          <w:color w:val="000000" w:themeColor="text1"/>
        </w:rPr>
        <w:t xml:space="preserve"> IV – Não apresente a composição impressa na embalagem de produtos químicos.</w:t>
      </w:r>
    </w:p>
    <w:p w:rsidR="00B819BE" w:rsidRPr="009C5147" w:rsidRDefault="00B819BE" w:rsidP="002577D1">
      <w:pPr>
        <w:pStyle w:val="Corpodetexto"/>
        <w:spacing w:before="0" w:beforeAutospacing="0" w:after="0" w:afterAutospacing="0" w:line="276" w:lineRule="auto"/>
        <w:ind w:right="-30"/>
        <w:jc w:val="both"/>
        <w:rPr>
          <w:rFonts w:ascii="Arial" w:hAnsi="Arial" w:cs="Arial"/>
          <w:color w:val="000000" w:themeColor="text1"/>
        </w:rPr>
      </w:pPr>
      <w:r w:rsidRPr="009C5147">
        <w:rPr>
          <w:rFonts w:ascii="Arial" w:eastAsia="Ecofont_Spranq_eco_Sans" w:hAnsi="Arial" w:cs="Arial"/>
          <w:color w:val="000000" w:themeColor="text1"/>
        </w:rPr>
        <w:t xml:space="preserve"> V – O </w:t>
      </w:r>
      <w:r w:rsidR="002577D1" w:rsidRPr="009C5147">
        <w:rPr>
          <w:rFonts w:ascii="Arial" w:eastAsia="Ecofont_Spranq_eco_Sans" w:hAnsi="Arial" w:cs="Arial"/>
          <w:color w:val="000000" w:themeColor="text1"/>
        </w:rPr>
        <w:t>medicamento</w:t>
      </w:r>
      <w:r w:rsidRPr="009C5147">
        <w:rPr>
          <w:rFonts w:ascii="Arial" w:eastAsia="Ecofont_Spranq_eco_Sans" w:hAnsi="Arial" w:cs="Arial"/>
          <w:color w:val="000000" w:themeColor="text1"/>
        </w:rPr>
        <w:t xml:space="preserve"> que apresentar divergência para menos em relação a algum item da especificação constante do edital ou da proposta, terá o respectivo item da proposta recusado.</w:t>
      </w:r>
    </w:p>
    <w:p w:rsidR="002577D1" w:rsidRPr="009C5147" w:rsidRDefault="002577D1" w:rsidP="002577D1">
      <w:pPr>
        <w:pStyle w:val="Corpodetexto"/>
        <w:spacing w:before="0" w:beforeAutospacing="0" w:after="0" w:afterAutospacing="0" w:line="276" w:lineRule="auto"/>
        <w:ind w:right="-30"/>
        <w:jc w:val="both"/>
        <w:rPr>
          <w:rFonts w:ascii="Arial" w:hAnsi="Arial" w:cs="Arial"/>
          <w:color w:val="000000" w:themeColor="text1"/>
        </w:rPr>
      </w:pPr>
    </w:p>
    <w:p w:rsidR="00B819BE" w:rsidRPr="009C5147" w:rsidRDefault="00B819BE" w:rsidP="002577D1">
      <w:pPr>
        <w:pStyle w:val="Corpodetexto"/>
        <w:spacing w:before="0" w:beforeAutospacing="0" w:after="0" w:afterAutospacing="0" w:line="276" w:lineRule="auto"/>
        <w:ind w:right="-30"/>
        <w:jc w:val="both"/>
        <w:rPr>
          <w:rFonts w:ascii="Arial" w:hAnsi="Arial" w:cs="Arial"/>
          <w:b/>
          <w:color w:val="000000" w:themeColor="text1"/>
          <w:u w:val="single"/>
        </w:rPr>
      </w:pPr>
      <w:r w:rsidRPr="009C5147">
        <w:rPr>
          <w:rFonts w:ascii="Arial" w:hAnsi="Arial" w:cs="Arial"/>
          <w:b/>
          <w:color w:val="000000" w:themeColor="text1"/>
        </w:rPr>
        <w:t xml:space="preserve">7.27. </w:t>
      </w:r>
      <w:r w:rsidRPr="009C5147">
        <w:rPr>
          <w:rFonts w:ascii="Arial" w:hAnsi="Arial" w:cs="Arial"/>
          <w:b/>
          <w:color w:val="000000" w:themeColor="text1"/>
          <w:u w:val="single"/>
        </w:rPr>
        <w:t>DO DEMONSTRATIVO DE RESULTADO A SER ALCANÇADO (ECONOMICIDADE):</w:t>
      </w:r>
    </w:p>
    <w:p w:rsidR="00B819BE" w:rsidRPr="009C5147" w:rsidRDefault="00B819BE" w:rsidP="002577D1">
      <w:pPr>
        <w:pStyle w:val="Corpodetexto"/>
        <w:spacing w:before="0" w:beforeAutospacing="0" w:after="0" w:afterAutospacing="0" w:line="276" w:lineRule="auto"/>
        <w:ind w:right="-30"/>
        <w:jc w:val="both"/>
        <w:rPr>
          <w:rFonts w:ascii="Arial" w:hAnsi="Arial" w:cs="Arial"/>
          <w:color w:val="000000" w:themeColor="text1"/>
        </w:rPr>
      </w:pPr>
      <w:r w:rsidRPr="009C5147">
        <w:rPr>
          <w:rFonts w:ascii="Arial" w:hAnsi="Arial" w:cs="Arial"/>
          <w:color w:val="000000" w:themeColor="text1"/>
        </w:rPr>
        <w:t>7.27.1.  A economicidade a ser obtida pela Administração, em relação à aquisição em questão, poderá ser conseguida pelo recurso da competitividade entre empresas do ramo, mediante regular e adequado processo e procedimento licitatório, cujo fator preponderante certamente será o “MENOR PREÇO POR ITEM”. Assim, mediante tal critério e/ou parâmetro, necessariamente a Administração obterá a economia em função do custo benefício, não obstante seja ela uma expectativa que dependerá diretamente do preço praticado no mercado em relação ao(s) produto ofertado(s) pela(s) empresa(s), cuja escolha recairá naquela que cotar o MENOR PREÇO ITEM.</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p>
    <w:p w:rsidR="00B819BE" w:rsidRPr="009C5147" w:rsidRDefault="00B819BE" w:rsidP="00B819BE">
      <w:pPr>
        <w:tabs>
          <w:tab w:val="left" w:pos="5715"/>
        </w:tabs>
        <w:autoSpaceDE w:val="0"/>
        <w:autoSpaceDN w:val="0"/>
        <w:adjustRightInd w:val="0"/>
        <w:spacing w:line="276" w:lineRule="auto"/>
        <w:jc w:val="both"/>
        <w:rPr>
          <w:rFonts w:ascii="Arial" w:hAnsi="Arial" w:cs="Arial"/>
          <w:b/>
          <w:bCs/>
        </w:rPr>
      </w:pPr>
      <w:r w:rsidRPr="009C5147">
        <w:rPr>
          <w:rFonts w:ascii="Arial" w:hAnsi="Arial" w:cs="Arial"/>
          <w:b/>
          <w:bCs/>
        </w:rPr>
        <w:t xml:space="preserve">7.28.     </w:t>
      </w:r>
      <w:r w:rsidRPr="009C5147">
        <w:rPr>
          <w:rFonts w:ascii="Arial" w:hAnsi="Arial" w:cs="Arial"/>
          <w:b/>
          <w:bCs/>
          <w:u w:val="single"/>
        </w:rPr>
        <w:t>DA ANÁLISE VISUAL E TESTE PRÁTICO:</w:t>
      </w:r>
      <w:proofErr w:type="gramStart"/>
      <w:r w:rsidRPr="009C5147">
        <w:rPr>
          <w:rFonts w:ascii="Arial" w:hAnsi="Arial" w:cs="Arial"/>
          <w:b/>
          <w:bCs/>
        </w:rPr>
        <w:t xml:space="preserve">    </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proofErr w:type="gramEnd"/>
      <w:r w:rsidRPr="009C5147">
        <w:rPr>
          <w:rFonts w:ascii="Arial" w:hAnsi="Arial" w:cs="Arial"/>
          <w:bCs/>
        </w:rPr>
        <w:t>* (</w:t>
      </w:r>
      <w:r w:rsidRPr="009C5147">
        <w:rPr>
          <w:rFonts w:ascii="Arial" w:hAnsi="Arial" w:cs="Arial"/>
          <w:bCs/>
          <w:u w:val="single"/>
        </w:rPr>
        <w:t>facultativo</w:t>
      </w:r>
      <w:r w:rsidRPr="009C5147">
        <w:rPr>
          <w:rFonts w:ascii="Arial" w:hAnsi="Arial" w:cs="Arial"/>
          <w:bCs/>
        </w:rPr>
        <w:t xml:space="preserve"> à Secretaria Municipal de Saúde, que poderá convocar </w:t>
      </w:r>
      <w:proofErr w:type="gramStart"/>
      <w:r w:rsidRPr="009C5147">
        <w:rPr>
          <w:rFonts w:ascii="Arial" w:hAnsi="Arial" w:cs="Arial"/>
          <w:bCs/>
        </w:rPr>
        <w:t>o (s), licitantes vencedor (s)</w:t>
      </w:r>
      <w:proofErr w:type="gramEnd"/>
      <w:r w:rsidRPr="009C5147">
        <w:rPr>
          <w:rFonts w:ascii="Arial" w:hAnsi="Arial" w:cs="Arial"/>
          <w:bCs/>
        </w:rPr>
        <w:t>, para que assim o a presente).</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proofErr w:type="gramStart"/>
      <w:r w:rsidRPr="009C5147">
        <w:rPr>
          <w:rFonts w:ascii="Arial" w:hAnsi="Arial" w:cs="Arial"/>
          <w:bCs/>
        </w:rPr>
        <w:t>7.28.1.</w:t>
      </w:r>
      <w:proofErr w:type="gramEnd"/>
      <w:r w:rsidRPr="009C5147">
        <w:rPr>
          <w:rFonts w:ascii="Arial" w:hAnsi="Arial" w:cs="Arial"/>
          <w:bCs/>
        </w:rPr>
        <w:t>O número de amostras a serem entregues para análise visual e aprovação deve ser de 01 (uma) amostra para cada item arrematado. A análise será realizada pelo setor demandante, podendo contar com o auxílio de outros setores. O referido setor, após análise criteriosa, emitirá parecer de Aprovação/Reprovação das amostras.</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r w:rsidRPr="009C5147">
        <w:rPr>
          <w:rFonts w:ascii="Arial" w:hAnsi="Arial" w:cs="Arial"/>
          <w:bCs/>
        </w:rPr>
        <w:t xml:space="preserve"> 7.28.2. Havendo necessidade de avaliação mais detalhada das amostras apresentadas pelo licitante, o órgão poderá enviar as amostras para análises laboratoriais a serem realizado em laboratório ou perito credenciado pelo INMETRO. Os eventuais custos com testes, análises de laboratório, ou laudos técnicos, serão arcados pela licitante, conforme disposto no art. 75 da Lei nº 8.666/93. </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r w:rsidRPr="009C5147">
        <w:rPr>
          <w:rFonts w:ascii="Arial" w:hAnsi="Arial" w:cs="Arial"/>
          <w:bCs/>
        </w:rPr>
        <w:t xml:space="preserve">7.28.3. As amostras da licitante vencedora ficarão juntadas ao processo para efeito de comparação quando da entrega do </w:t>
      </w:r>
      <w:r w:rsidR="002577D1" w:rsidRPr="009C5147">
        <w:rPr>
          <w:rFonts w:ascii="Arial" w:hAnsi="Arial" w:cs="Arial"/>
          <w:bCs/>
        </w:rPr>
        <w:t>medicamento</w:t>
      </w:r>
      <w:r w:rsidRPr="009C5147">
        <w:rPr>
          <w:rFonts w:ascii="Arial" w:hAnsi="Arial" w:cs="Arial"/>
          <w:bCs/>
        </w:rPr>
        <w:t xml:space="preserve">, desta licitação. </w:t>
      </w:r>
    </w:p>
    <w:p w:rsidR="00B819BE" w:rsidRPr="009C5147" w:rsidRDefault="00B819BE" w:rsidP="00B819BE">
      <w:pPr>
        <w:tabs>
          <w:tab w:val="left" w:pos="5715"/>
        </w:tabs>
        <w:autoSpaceDE w:val="0"/>
        <w:autoSpaceDN w:val="0"/>
        <w:adjustRightInd w:val="0"/>
        <w:spacing w:line="276" w:lineRule="auto"/>
        <w:jc w:val="both"/>
        <w:rPr>
          <w:rFonts w:ascii="Arial" w:hAnsi="Arial" w:cs="Arial"/>
          <w:bCs/>
        </w:rPr>
      </w:pPr>
      <w:r w:rsidRPr="009C5147">
        <w:rPr>
          <w:rFonts w:ascii="Arial" w:hAnsi="Arial" w:cs="Arial"/>
          <w:bCs/>
        </w:rPr>
        <w:t>7.28.4. Caso a empresa não apresente TODAS as amostras dos itens arrematados, será automaticamente desclassificada do certame.</w:t>
      </w:r>
    </w:p>
    <w:p w:rsidR="002577D1" w:rsidRPr="009C5147" w:rsidRDefault="002577D1" w:rsidP="00B819BE">
      <w:pPr>
        <w:tabs>
          <w:tab w:val="left" w:pos="5715"/>
        </w:tabs>
        <w:autoSpaceDE w:val="0"/>
        <w:autoSpaceDN w:val="0"/>
        <w:adjustRightInd w:val="0"/>
        <w:spacing w:line="276" w:lineRule="auto"/>
        <w:jc w:val="both"/>
        <w:rPr>
          <w:rFonts w:ascii="Arial" w:hAnsi="Arial" w:cs="Arial"/>
          <w:bCs/>
        </w:rPr>
      </w:pPr>
    </w:p>
    <w:p w:rsidR="007C4BB5" w:rsidRPr="009C5147" w:rsidRDefault="00B819BE" w:rsidP="005A5CAF">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7.29. O fornecedor Arrematante deverá enviar (junto com a proposta de preço e documentos de habilitação), informativo, catálogos, cartilha ou qualquer outro documento idôneo ofertado em língua portuguesa, que demonstre as especificações técnicas e instruções de uso do produto, dentro dos padrões de qualidade exigidos nos termos regulamentados por normas legais, em especial ABNT e INMETRO. E no caso da empresa apresentar laudos e relatórios internacionais, estes deverão necessariamente apresentar o selo de reconhecimento do ILAC (</w:t>
      </w:r>
      <w:proofErr w:type="spellStart"/>
      <w:r w:rsidRPr="009C5147">
        <w:rPr>
          <w:rFonts w:ascii="Arial" w:hAnsi="Arial" w:cs="Arial"/>
          <w:bCs/>
          <w:color w:val="000000" w:themeColor="text1"/>
        </w:rPr>
        <w:t>International</w:t>
      </w:r>
      <w:proofErr w:type="spellEnd"/>
      <w:r w:rsidRPr="009C5147">
        <w:rPr>
          <w:rFonts w:ascii="Arial" w:hAnsi="Arial" w:cs="Arial"/>
          <w:bCs/>
          <w:color w:val="000000" w:themeColor="text1"/>
        </w:rPr>
        <w:t xml:space="preserve"> </w:t>
      </w:r>
      <w:proofErr w:type="spellStart"/>
      <w:r w:rsidRPr="009C5147">
        <w:rPr>
          <w:rFonts w:ascii="Arial" w:hAnsi="Arial" w:cs="Arial"/>
          <w:bCs/>
          <w:color w:val="000000" w:themeColor="text1"/>
        </w:rPr>
        <w:t>Laboratory</w:t>
      </w:r>
      <w:proofErr w:type="spellEnd"/>
      <w:r w:rsidRPr="009C5147">
        <w:rPr>
          <w:rFonts w:ascii="Arial" w:hAnsi="Arial" w:cs="Arial"/>
          <w:bCs/>
          <w:color w:val="000000" w:themeColor="text1"/>
        </w:rPr>
        <w:t xml:space="preserve"> </w:t>
      </w:r>
      <w:proofErr w:type="spellStart"/>
      <w:r w:rsidRPr="009C5147">
        <w:rPr>
          <w:rFonts w:ascii="Arial" w:hAnsi="Arial" w:cs="Arial"/>
          <w:bCs/>
          <w:color w:val="000000" w:themeColor="text1"/>
        </w:rPr>
        <w:t>Accreditation</w:t>
      </w:r>
      <w:proofErr w:type="spellEnd"/>
      <w:r w:rsidRPr="009C5147">
        <w:rPr>
          <w:rFonts w:ascii="Arial" w:hAnsi="Arial" w:cs="Arial"/>
          <w:bCs/>
          <w:color w:val="000000" w:themeColor="text1"/>
        </w:rPr>
        <w:t xml:space="preserve"> </w:t>
      </w:r>
      <w:proofErr w:type="spellStart"/>
      <w:r w:rsidRPr="009C5147">
        <w:rPr>
          <w:rFonts w:ascii="Arial" w:hAnsi="Arial" w:cs="Arial"/>
          <w:bCs/>
          <w:color w:val="000000" w:themeColor="text1"/>
        </w:rPr>
        <w:t>Cooperation</w:t>
      </w:r>
      <w:proofErr w:type="spellEnd"/>
      <w:r w:rsidRPr="009C5147">
        <w:rPr>
          <w:rFonts w:ascii="Arial" w:hAnsi="Arial" w:cs="Arial"/>
          <w:bCs/>
          <w:color w:val="000000" w:themeColor="text1"/>
        </w:rPr>
        <w:t>), acordo internacional do qual o INMETRO é signatário, visto que o direito à informação é inerente ao procedimento licitatório, o qual passará por analise da Secretaria Municipal de Obras para aprovação.</w:t>
      </w:r>
    </w:p>
    <w:p w:rsidR="007C4BB5" w:rsidRPr="009C5147" w:rsidRDefault="007C4BB5" w:rsidP="00B819BE">
      <w:pPr>
        <w:rPr>
          <w:rFonts w:ascii="Arial" w:hAnsi="Arial" w:cs="Arial"/>
        </w:rPr>
      </w:pPr>
    </w:p>
    <w:p w:rsidR="00B819BE" w:rsidRPr="009C5147" w:rsidRDefault="00B819BE" w:rsidP="002577D1">
      <w:pPr>
        <w:tabs>
          <w:tab w:val="left" w:pos="5715"/>
        </w:tabs>
        <w:autoSpaceDE w:val="0"/>
        <w:autoSpaceDN w:val="0"/>
        <w:adjustRightInd w:val="0"/>
        <w:spacing w:line="276" w:lineRule="auto"/>
        <w:jc w:val="both"/>
        <w:rPr>
          <w:rFonts w:ascii="Arial" w:hAnsi="Arial" w:cs="Arial"/>
          <w:b/>
          <w:bCs/>
          <w:color w:val="000000" w:themeColor="text1"/>
        </w:rPr>
      </w:pPr>
      <w:r w:rsidRPr="009C5147">
        <w:rPr>
          <w:rFonts w:ascii="Arial" w:hAnsi="Arial" w:cs="Arial"/>
          <w:b/>
          <w:bCs/>
          <w:color w:val="000000" w:themeColor="text1"/>
        </w:rPr>
        <w:t xml:space="preserve">7.30.    </w:t>
      </w:r>
      <w:r w:rsidRPr="009C5147">
        <w:rPr>
          <w:rFonts w:ascii="Arial" w:hAnsi="Arial" w:cs="Arial"/>
          <w:b/>
          <w:bCs/>
          <w:color w:val="000000" w:themeColor="text1"/>
          <w:u w:val="single"/>
        </w:rPr>
        <w:t>DAS CONDIÇÕES DO OBJETO:</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7.30.</w:t>
      </w:r>
      <w:r w:rsidR="002577D1" w:rsidRPr="009C5147">
        <w:rPr>
          <w:rFonts w:ascii="Arial" w:hAnsi="Arial" w:cs="Arial"/>
          <w:bCs/>
          <w:color w:val="000000" w:themeColor="text1"/>
        </w:rPr>
        <w:t>1.</w:t>
      </w:r>
      <w:r w:rsidRPr="009C5147">
        <w:rPr>
          <w:rFonts w:ascii="Arial" w:hAnsi="Arial" w:cs="Arial"/>
          <w:bCs/>
          <w:color w:val="000000" w:themeColor="text1"/>
        </w:rPr>
        <w:t xml:space="preserve"> Os </w:t>
      </w:r>
      <w:r w:rsidR="002577D1" w:rsidRPr="009C5147">
        <w:rPr>
          <w:rFonts w:ascii="Arial" w:hAnsi="Arial" w:cs="Arial"/>
          <w:bCs/>
          <w:color w:val="000000" w:themeColor="text1"/>
        </w:rPr>
        <w:t>medicamentos deverão ser entregues</w:t>
      </w:r>
      <w:r w:rsidRPr="009C5147">
        <w:rPr>
          <w:rFonts w:ascii="Arial" w:hAnsi="Arial" w:cs="Arial"/>
          <w:bCs/>
          <w:color w:val="000000" w:themeColor="text1"/>
        </w:rPr>
        <w:t>, nas mesmas marcas indicadas nas propostas de preços vencedoras do certame, conforme as especificações deste Termo de Referência;</w:t>
      </w:r>
    </w:p>
    <w:p w:rsidR="00B819BE" w:rsidRPr="009C5147" w:rsidRDefault="002577D1"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7.30.2</w:t>
      </w:r>
      <w:r w:rsidR="00B819BE" w:rsidRPr="009C5147">
        <w:rPr>
          <w:rFonts w:ascii="Arial" w:hAnsi="Arial" w:cs="Arial"/>
          <w:bCs/>
          <w:color w:val="000000" w:themeColor="text1"/>
        </w:rPr>
        <w:t xml:space="preserve">. Os </w:t>
      </w:r>
      <w:r w:rsidRPr="009C5147">
        <w:rPr>
          <w:rFonts w:ascii="Arial" w:hAnsi="Arial" w:cs="Arial"/>
          <w:bCs/>
          <w:color w:val="000000" w:themeColor="text1"/>
        </w:rPr>
        <w:t>medicamentos</w:t>
      </w:r>
      <w:r w:rsidR="00B819BE" w:rsidRPr="009C5147">
        <w:rPr>
          <w:rFonts w:ascii="Arial" w:hAnsi="Arial" w:cs="Arial"/>
          <w:bCs/>
          <w:color w:val="000000" w:themeColor="text1"/>
        </w:rPr>
        <w:t xml:space="preserve"> a serem entregues, deverão ser de ótima qualidade, atender às especificações técnicas exigidas e obedecer rigorosamente:</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 às normas e especificações constantes neste Termo de Referência;</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 às normas da ANVISA e INMETRO, conforme especificação e necessidade de cada produto;</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lastRenderedPageBreak/>
        <w:t>• às normas internacionais consagradas, na falta das normas da ABNT;</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 às prescrições e recomendações dos fabricantes.</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rPr>
      </w:pPr>
    </w:p>
    <w:p w:rsidR="00B819BE" w:rsidRPr="009C5147" w:rsidRDefault="002577D1"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7.30.3</w:t>
      </w:r>
      <w:r w:rsidR="00B819BE" w:rsidRPr="009C5147">
        <w:rPr>
          <w:rFonts w:ascii="Arial" w:hAnsi="Arial" w:cs="Arial"/>
          <w:bCs/>
          <w:color w:val="000000" w:themeColor="text1"/>
        </w:rPr>
        <w:t xml:space="preserve">. Os </w:t>
      </w:r>
      <w:r w:rsidRPr="009C5147">
        <w:rPr>
          <w:rFonts w:ascii="Arial" w:hAnsi="Arial" w:cs="Arial"/>
          <w:bCs/>
          <w:color w:val="000000" w:themeColor="text1"/>
        </w:rPr>
        <w:t>medicamentos</w:t>
      </w:r>
      <w:r w:rsidR="00B819BE" w:rsidRPr="009C5147">
        <w:rPr>
          <w:rFonts w:ascii="Arial" w:hAnsi="Arial" w:cs="Arial"/>
          <w:bCs/>
          <w:color w:val="000000" w:themeColor="text1"/>
        </w:rPr>
        <w:t xml:space="preserve"> entregues</w:t>
      </w:r>
      <w:proofErr w:type="gramStart"/>
      <w:r w:rsidR="00B819BE" w:rsidRPr="009C5147">
        <w:rPr>
          <w:rFonts w:ascii="Arial" w:hAnsi="Arial" w:cs="Arial"/>
          <w:bCs/>
          <w:color w:val="000000" w:themeColor="text1"/>
        </w:rPr>
        <w:t xml:space="preserve">, </w:t>
      </w:r>
      <w:r w:rsidR="00DE546F" w:rsidRPr="009C5147">
        <w:rPr>
          <w:rFonts w:ascii="Arial" w:hAnsi="Arial" w:cs="Arial"/>
          <w:bCs/>
          <w:color w:val="000000" w:themeColor="text1"/>
        </w:rPr>
        <w:t>deverão</w:t>
      </w:r>
      <w:proofErr w:type="gramEnd"/>
      <w:r w:rsidR="00B819BE" w:rsidRPr="009C5147">
        <w:rPr>
          <w:rFonts w:ascii="Arial" w:hAnsi="Arial" w:cs="Arial"/>
          <w:bCs/>
          <w:color w:val="000000" w:themeColor="text1"/>
        </w:rPr>
        <w:t xml:space="preserve"> ser </w:t>
      </w:r>
      <w:r w:rsidRPr="009C5147">
        <w:rPr>
          <w:rFonts w:ascii="Arial" w:hAnsi="Arial" w:cs="Arial"/>
          <w:bCs/>
          <w:color w:val="000000" w:themeColor="text1"/>
        </w:rPr>
        <w:t>novo</w:t>
      </w:r>
      <w:r w:rsidR="00DE546F" w:rsidRPr="009C5147">
        <w:rPr>
          <w:rFonts w:ascii="Arial" w:hAnsi="Arial" w:cs="Arial"/>
          <w:bCs/>
          <w:color w:val="000000" w:themeColor="text1"/>
        </w:rPr>
        <w:t>s</w:t>
      </w:r>
      <w:r w:rsidR="00B819BE" w:rsidRPr="009C5147">
        <w:rPr>
          <w:rFonts w:ascii="Arial" w:hAnsi="Arial" w:cs="Arial"/>
          <w:bCs/>
          <w:color w:val="000000" w:themeColor="text1"/>
        </w:rPr>
        <w:t>, não se admitindo em hipótese alguma o fornecimento de alternativo, recondicionado ou recuperado, estando adequadamente embalado de forma a preservar suas características originais;</w:t>
      </w:r>
    </w:p>
    <w:p w:rsidR="00B819BE" w:rsidRPr="009C5147" w:rsidRDefault="002577D1" w:rsidP="002577D1">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7.30.4</w:t>
      </w:r>
      <w:r w:rsidR="00B819BE" w:rsidRPr="009C5147">
        <w:rPr>
          <w:rFonts w:ascii="Arial" w:hAnsi="Arial" w:cs="Arial"/>
          <w:bCs/>
          <w:color w:val="000000" w:themeColor="text1"/>
        </w:rPr>
        <w:t xml:space="preserve">. Os </w:t>
      </w:r>
      <w:r w:rsidRPr="009C5147">
        <w:rPr>
          <w:rFonts w:ascii="Arial" w:hAnsi="Arial" w:cs="Arial"/>
          <w:bCs/>
          <w:color w:val="000000" w:themeColor="text1"/>
        </w:rPr>
        <w:t>medicamentos</w:t>
      </w:r>
      <w:r w:rsidR="00B819BE" w:rsidRPr="009C5147">
        <w:rPr>
          <w:rFonts w:ascii="Arial" w:hAnsi="Arial" w:cs="Arial"/>
          <w:bCs/>
          <w:color w:val="000000" w:themeColor="text1"/>
        </w:rPr>
        <w:t xml:space="preserve"> entregues</w:t>
      </w:r>
      <w:proofErr w:type="gramStart"/>
      <w:r w:rsidR="00B819BE" w:rsidRPr="009C5147">
        <w:rPr>
          <w:rFonts w:ascii="Arial" w:hAnsi="Arial" w:cs="Arial"/>
          <w:bCs/>
          <w:color w:val="000000" w:themeColor="text1"/>
        </w:rPr>
        <w:t>, deverão</w:t>
      </w:r>
      <w:proofErr w:type="gramEnd"/>
      <w:r w:rsidR="00B819BE" w:rsidRPr="009C5147">
        <w:rPr>
          <w:rFonts w:ascii="Arial" w:hAnsi="Arial" w:cs="Arial"/>
          <w:bCs/>
          <w:color w:val="000000" w:themeColor="text1"/>
        </w:rPr>
        <w:t xml:space="preserve"> apresentar qualidade e rendimento de forma similar aos das marcas mais conhecidas do mercado;</w:t>
      </w:r>
    </w:p>
    <w:p w:rsidR="00B819BE" w:rsidRPr="009C5147" w:rsidRDefault="00B819BE" w:rsidP="002577D1">
      <w:pPr>
        <w:tabs>
          <w:tab w:val="left" w:pos="5715"/>
        </w:tabs>
        <w:autoSpaceDE w:val="0"/>
        <w:autoSpaceDN w:val="0"/>
        <w:adjustRightInd w:val="0"/>
        <w:spacing w:line="276" w:lineRule="auto"/>
        <w:jc w:val="both"/>
        <w:rPr>
          <w:rFonts w:ascii="Arial" w:hAnsi="Arial" w:cs="Arial"/>
          <w:bCs/>
          <w:color w:val="000000" w:themeColor="text1"/>
          <w:u w:val="single"/>
        </w:rPr>
      </w:pPr>
      <w:r w:rsidRPr="009C5147">
        <w:rPr>
          <w:rFonts w:ascii="Arial" w:hAnsi="Arial" w:cs="Arial"/>
          <w:bCs/>
          <w:color w:val="000000" w:themeColor="text1"/>
        </w:rPr>
        <w:t>7.30.</w:t>
      </w:r>
      <w:r w:rsidR="002577D1" w:rsidRPr="009C5147">
        <w:rPr>
          <w:rFonts w:ascii="Arial" w:hAnsi="Arial" w:cs="Arial"/>
          <w:bCs/>
          <w:color w:val="000000" w:themeColor="text1"/>
        </w:rPr>
        <w:t>5.</w:t>
      </w:r>
      <w:r w:rsidRPr="009C5147">
        <w:rPr>
          <w:rFonts w:ascii="Arial" w:hAnsi="Arial" w:cs="Arial"/>
          <w:bCs/>
          <w:color w:val="000000" w:themeColor="text1"/>
        </w:rPr>
        <w:t xml:space="preserve"> </w:t>
      </w:r>
      <w:r w:rsidRPr="009C5147">
        <w:rPr>
          <w:rFonts w:ascii="Arial" w:hAnsi="Arial" w:cs="Arial"/>
          <w:bCs/>
          <w:color w:val="000000" w:themeColor="text1"/>
          <w:u w:val="single"/>
        </w:rPr>
        <w:t xml:space="preserve">Os </w:t>
      </w:r>
      <w:r w:rsidR="002577D1" w:rsidRPr="009C5147">
        <w:rPr>
          <w:rFonts w:ascii="Arial" w:hAnsi="Arial" w:cs="Arial"/>
          <w:bCs/>
          <w:color w:val="000000" w:themeColor="text1"/>
          <w:u w:val="single"/>
        </w:rPr>
        <w:t>medicamentos</w:t>
      </w:r>
      <w:r w:rsidRPr="009C5147">
        <w:rPr>
          <w:rFonts w:ascii="Arial" w:hAnsi="Arial" w:cs="Arial"/>
          <w:bCs/>
          <w:color w:val="000000" w:themeColor="text1"/>
          <w:u w:val="single"/>
        </w:rPr>
        <w:t xml:space="preserve"> deverão ser entregues, em embalagem original, em perfeito estado sem avarias, sem sinais de violação, aderência ao produto e umidade, </w:t>
      </w:r>
      <w:proofErr w:type="gramStart"/>
      <w:r w:rsidRPr="009C5147">
        <w:rPr>
          <w:rFonts w:ascii="Arial" w:hAnsi="Arial" w:cs="Arial"/>
          <w:bCs/>
          <w:color w:val="000000" w:themeColor="text1"/>
          <w:u w:val="single"/>
        </w:rPr>
        <w:t>sem inadequação de conteúdo, identificadas</w:t>
      </w:r>
      <w:proofErr w:type="gramEnd"/>
      <w:r w:rsidRPr="009C5147">
        <w:rPr>
          <w:rFonts w:ascii="Arial" w:hAnsi="Arial" w:cs="Arial"/>
          <w:bCs/>
          <w:color w:val="000000" w:themeColor="text1"/>
          <w:u w:val="single"/>
        </w:rPr>
        <w:t xml:space="preserve"> as condições d</w:t>
      </w:r>
      <w:r w:rsidR="009D4BD4" w:rsidRPr="009C5147">
        <w:rPr>
          <w:rFonts w:ascii="Arial" w:hAnsi="Arial" w:cs="Arial"/>
          <w:bCs/>
          <w:color w:val="000000" w:themeColor="text1"/>
          <w:u w:val="single"/>
        </w:rPr>
        <w:t>e temperatura (caso necessário).</w:t>
      </w:r>
    </w:p>
    <w:p w:rsidR="003E77FC" w:rsidRPr="009C5147" w:rsidRDefault="003E77FC" w:rsidP="002577D1">
      <w:pPr>
        <w:tabs>
          <w:tab w:val="left" w:pos="5715"/>
        </w:tabs>
        <w:autoSpaceDE w:val="0"/>
        <w:autoSpaceDN w:val="0"/>
        <w:adjustRightInd w:val="0"/>
        <w:spacing w:line="276" w:lineRule="auto"/>
        <w:jc w:val="both"/>
        <w:rPr>
          <w:rFonts w:ascii="Arial" w:hAnsi="Arial" w:cs="Arial"/>
          <w:bCs/>
          <w:color w:val="000000" w:themeColor="text1"/>
        </w:rPr>
      </w:pPr>
    </w:p>
    <w:p w:rsidR="003E77FC" w:rsidRPr="009C5147" w:rsidRDefault="003E77FC" w:rsidP="00B819BE">
      <w:pPr>
        <w:tabs>
          <w:tab w:val="left" w:pos="5715"/>
        </w:tabs>
        <w:autoSpaceDE w:val="0"/>
        <w:autoSpaceDN w:val="0"/>
        <w:adjustRightInd w:val="0"/>
        <w:spacing w:line="276" w:lineRule="auto"/>
        <w:jc w:val="both"/>
        <w:rPr>
          <w:rFonts w:ascii="Arial" w:hAnsi="Arial" w:cs="Arial"/>
          <w:bCs/>
          <w:color w:val="000000" w:themeColor="text1"/>
        </w:rPr>
      </w:pPr>
      <w:r w:rsidRPr="009C5147">
        <w:rPr>
          <w:rFonts w:ascii="Arial" w:hAnsi="Arial" w:cs="Arial"/>
          <w:bCs/>
          <w:color w:val="000000" w:themeColor="text1"/>
        </w:rPr>
        <w:t>7.31</w:t>
      </w:r>
      <w:r w:rsidR="00B819BE" w:rsidRPr="009C5147">
        <w:rPr>
          <w:rFonts w:ascii="Arial" w:hAnsi="Arial" w:cs="Arial"/>
          <w:bCs/>
          <w:color w:val="000000" w:themeColor="text1"/>
        </w:rPr>
        <w:t xml:space="preserve">. </w:t>
      </w:r>
      <w:r w:rsidRPr="009C5147">
        <w:rPr>
          <w:rFonts w:ascii="Arial" w:hAnsi="Arial" w:cs="Arial"/>
          <w:b/>
          <w:bCs/>
          <w:color w:val="000000" w:themeColor="text1"/>
          <w:u w:val="single"/>
        </w:rPr>
        <w:t>DAS ROTULAGENS:</w:t>
      </w:r>
    </w:p>
    <w:p w:rsidR="00B819BE" w:rsidRPr="009C5147" w:rsidRDefault="00B819BE" w:rsidP="00B819BE">
      <w:pPr>
        <w:tabs>
          <w:tab w:val="left" w:pos="5715"/>
        </w:tabs>
        <w:autoSpaceDE w:val="0"/>
        <w:autoSpaceDN w:val="0"/>
        <w:adjustRightInd w:val="0"/>
        <w:spacing w:line="276" w:lineRule="auto"/>
        <w:jc w:val="both"/>
        <w:rPr>
          <w:rFonts w:ascii="Arial" w:hAnsi="Arial" w:cs="Arial"/>
          <w:bCs/>
          <w:color w:val="000000" w:themeColor="text1"/>
          <w:u w:val="single"/>
        </w:rPr>
      </w:pPr>
      <w:r w:rsidRPr="009C5147">
        <w:rPr>
          <w:rFonts w:ascii="Arial" w:hAnsi="Arial" w:cs="Arial"/>
          <w:bCs/>
          <w:color w:val="000000" w:themeColor="text1"/>
          <w:u w:val="single"/>
        </w:rPr>
        <w:t>Todos os materiais, nacionais ou importados, devem apresentar nos rótulos, todas as informações em língua portuguesa, devendo ser identificado com informações precisas, corretas, claras, sobre suas características, quais sejam: qualidade, quantidade, composição, garantia, prazo de validade e origem; Ou seja: identificação do fabricante; instruções de uso; número de lote; data de fabricação e validade, telefone para contato com serviço de Atendimento ao Consumidor (SAC); nos termos que preceitua os artigos 12, 13, 17 a 27 e 31, do Código de Defesa do Consumidor (Lei nº 8.078, de 1990).</w:t>
      </w:r>
    </w:p>
    <w:p w:rsidR="000F13CE" w:rsidRDefault="000F13CE" w:rsidP="00B819BE">
      <w:pPr>
        <w:tabs>
          <w:tab w:val="left" w:pos="5715"/>
        </w:tabs>
        <w:autoSpaceDE w:val="0"/>
        <w:autoSpaceDN w:val="0"/>
        <w:adjustRightInd w:val="0"/>
        <w:spacing w:line="276" w:lineRule="auto"/>
        <w:jc w:val="both"/>
        <w:rPr>
          <w:rFonts w:ascii="Arial" w:hAnsi="Arial" w:cs="Arial"/>
          <w:b/>
        </w:rPr>
      </w:pPr>
    </w:p>
    <w:p w:rsidR="00830DBD" w:rsidRPr="009C5147" w:rsidRDefault="00830DBD" w:rsidP="00B819BE">
      <w:pPr>
        <w:tabs>
          <w:tab w:val="left" w:pos="5715"/>
        </w:tabs>
        <w:autoSpaceDE w:val="0"/>
        <w:autoSpaceDN w:val="0"/>
        <w:adjustRightInd w:val="0"/>
        <w:spacing w:line="276" w:lineRule="auto"/>
        <w:jc w:val="both"/>
        <w:rPr>
          <w:rFonts w:ascii="Arial" w:hAnsi="Arial" w:cs="Arial"/>
          <w:b/>
        </w:rPr>
      </w:pPr>
    </w:p>
    <w:p w:rsidR="007C4BB5" w:rsidRPr="009C5147" w:rsidRDefault="005579CB"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w:t>
      </w:r>
      <w:r w:rsidR="003E77FC" w:rsidRPr="009C5147">
        <w:rPr>
          <w:rFonts w:ascii="Arial" w:hAnsi="Arial" w:cs="Arial"/>
          <w:color w:val="000000" w:themeColor="text1"/>
        </w:rPr>
        <w:t xml:space="preserve">1.1. </w:t>
      </w:r>
      <w:r w:rsidR="007C4BB5" w:rsidRPr="009C5147">
        <w:rPr>
          <w:rFonts w:ascii="Arial" w:hAnsi="Arial" w:cs="Arial"/>
          <w:color w:val="000000" w:themeColor="text1"/>
        </w:rPr>
        <w:t xml:space="preserve">Todos os medicamentos deverão apresentar em suas respectivas caixas o número de registro no Ministério da Saúde. </w:t>
      </w:r>
    </w:p>
    <w:p w:rsidR="007C4BB5" w:rsidRPr="009C5147" w:rsidRDefault="003E77FC"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7.31.2</w:t>
      </w:r>
      <w:r w:rsidR="00943535" w:rsidRPr="009C5147">
        <w:rPr>
          <w:rFonts w:ascii="Arial" w:hAnsi="Arial" w:cs="Arial"/>
          <w:color w:val="000000" w:themeColor="text1"/>
        </w:rPr>
        <w:t xml:space="preserve">. </w:t>
      </w:r>
      <w:r w:rsidR="007C4BB5" w:rsidRPr="009C5147">
        <w:rPr>
          <w:rFonts w:ascii="Arial" w:hAnsi="Arial" w:cs="Arial"/>
          <w:color w:val="000000" w:themeColor="text1"/>
        </w:rPr>
        <w:t xml:space="preserve">Caso haja necessidade, a qualquer tempo, esta municipalidade poderá solicitar a cópia do Laudo Analítico de determinados lotes de medicamentos entregues, mesmo após término da vigência da ata de registro de preços. O envio deverá ocorrer em até 72 horas a contar do recebimento da solicitação. </w:t>
      </w:r>
    </w:p>
    <w:p w:rsidR="00DE255B" w:rsidRPr="009C5147" w:rsidRDefault="003E77FC"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 xml:space="preserve">7.31.3. </w:t>
      </w:r>
      <w:r w:rsidR="00DE255B" w:rsidRPr="009C5147">
        <w:rPr>
          <w:rFonts w:ascii="Arial" w:hAnsi="Arial" w:cs="Arial"/>
          <w:color w:val="000000" w:themeColor="text1"/>
        </w:rPr>
        <w:t xml:space="preserve">As embalagens externas devem apresentar as condições corretas de armazenamento do produto (temperatura, umidade, empilhamento máximo, etc.). </w:t>
      </w:r>
    </w:p>
    <w:p w:rsidR="00DE255B" w:rsidRPr="009C5147" w:rsidRDefault="003E77FC"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7.31.4</w:t>
      </w:r>
      <w:r w:rsidR="00DE255B" w:rsidRPr="009C5147">
        <w:rPr>
          <w:rFonts w:ascii="Arial" w:hAnsi="Arial" w:cs="Arial"/>
          <w:color w:val="000000" w:themeColor="text1"/>
        </w:rPr>
        <w:t xml:space="preserve">. </w:t>
      </w:r>
      <w:proofErr w:type="gramStart"/>
      <w:r w:rsidR="00DE255B" w:rsidRPr="009C5147">
        <w:rPr>
          <w:rFonts w:ascii="Arial" w:hAnsi="Arial" w:cs="Arial"/>
          <w:color w:val="000000" w:themeColor="text1"/>
        </w:rPr>
        <w:t>Deverá constar</w:t>
      </w:r>
      <w:proofErr w:type="gramEnd"/>
      <w:r w:rsidR="00DE255B" w:rsidRPr="009C5147">
        <w:rPr>
          <w:rFonts w:ascii="Arial" w:hAnsi="Arial" w:cs="Arial"/>
          <w:color w:val="000000" w:themeColor="text1"/>
        </w:rPr>
        <w:t xml:space="preserve"> na embalagem do produto, individualmente, o nome, a data de fabricação, a validade do mesmo e o número do lote, conforme legislação sanitária vigente. O produto a ser entregue devera apresentar validade determinada em cada item no ato da entrega. </w:t>
      </w:r>
    </w:p>
    <w:p w:rsidR="005354FA" w:rsidRPr="009C5147" w:rsidRDefault="003E77FC"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lastRenderedPageBreak/>
        <w:t>7.31.5</w:t>
      </w:r>
      <w:r w:rsidR="005354FA" w:rsidRPr="009C5147">
        <w:rPr>
          <w:rFonts w:ascii="Arial" w:hAnsi="Arial" w:cs="Arial"/>
          <w:color w:val="000000" w:themeColor="text1"/>
        </w:rPr>
        <w:t xml:space="preserve">. O texto e demais exigências legais previstas para o cartucho, rotulagem e bula devem estar em conformidade com a legislação do Ministério da Saúde e do Código de Defesa do Consumidor. </w:t>
      </w:r>
    </w:p>
    <w:p w:rsidR="005354FA" w:rsidRPr="009C5147" w:rsidRDefault="003E77FC"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7.31.6</w:t>
      </w:r>
      <w:r w:rsidR="005354FA" w:rsidRPr="009C5147">
        <w:rPr>
          <w:rFonts w:ascii="Arial" w:hAnsi="Arial" w:cs="Arial"/>
          <w:color w:val="000000" w:themeColor="text1"/>
        </w:rPr>
        <w:t xml:space="preserve">. Todas as embalagens dos produtos devem apresentar a observação "VENDA PROIBIDA NO COMÉRCIO", conforme artigo 7ª da Portaria nº 2814, de 29/05/1998. </w:t>
      </w:r>
    </w:p>
    <w:p w:rsidR="005F1381" w:rsidRPr="009C5147" w:rsidRDefault="003E77FC"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7.31.7</w:t>
      </w:r>
      <w:r w:rsidR="005F1381" w:rsidRPr="009C5147">
        <w:rPr>
          <w:rFonts w:ascii="Arial" w:hAnsi="Arial" w:cs="Arial"/>
          <w:color w:val="000000" w:themeColor="text1"/>
        </w:rPr>
        <w:t xml:space="preserve">. As embalagens devem ser acompanhadas das respectivas bulas. </w:t>
      </w:r>
    </w:p>
    <w:p w:rsidR="0084427E" w:rsidRPr="009C5147" w:rsidRDefault="007771EA"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7.31.8</w:t>
      </w:r>
      <w:r w:rsidR="0084427E" w:rsidRPr="009C5147">
        <w:rPr>
          <w:rFonts w:ascii="Arial" w:hAnsi="Arial" w:cs="Arial"/>
          <w:color w:val="000000" w:themeColor="text1"/>
        </w:rPr>
        <w:t xml:space="preserve">. Os produtos deverão vir armazenados em caixas apropriadas para seu transporte, e entregues obrigatoriamente nas embalagens primárias e secundárias, conforme registro no Ministério da Saúde. Não serão aceitos medicamentos fora de suas embalagens originais. </w:t>
      </w:r>
    </w:p>
    <w:p w:rsidR="0084427E" w:rsidRPr="009C5147" w:rsidRDefault="007771EA"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7.31.9</w:t>
      </w:r>
      <w:r w:rsidR="0084427E" w:rsidRPr="009C5147">
        <w:rPr>
          <w:rFonts w:ascii="Arial" w:hAnsi="Arial" w:cs="Arial"/>
          <w:color w:val="000000" w:themeColor="text1"/>
        </w:rPr>
        <w:t xml:space="preserve">. As embalagens primárias dos medicamentos (ampolas, </w:t>
      </w:r>
      <w:proofErr w:type="spellStart"/>
      <w:r w:rsidR="0084427E" w:rsidRPr="009C5147">
        <w:rPr>
          <w:rFonts w:ascii="Arial" w:hAnsi="Arial" w:cs="Arial"/>
          <w:color w:val="000000" w:themeColor="text1"/>
        </w:rPr>
        <w:t>blisters</w:t>
      </w:r>
      <w:proofErr w:type="spellEnd"/>
      <w:r w:rsidR="0084427E" w:rsidRPr="009C5147">
        <w:rPr>
          <w:rFonts w:ascii="Arial" w:hAnsi="Arial" w:cs="Arial"/>
          <w:color w:val="000000" w:themeColor="text1"/>
        </w:rPr>
        <w:t xml:space="preserve">, </w:t>
      </w:r>
      <w:proofErr w:type="spellStart"/>
      <w:r w:rsidR="0084427E" w:rsidRPr="009C5147">
        <w:rPr>
          <w:rFonts w:ascii="Arial" w:hAnsi="Arial" w:cs="Arial"/>
          <w:color w:val="000000" w:themeColor="text1"/>
        </w:rPr>
        <w:t>strips</w:t>
      </w:r>
      <w:proofErr w:type="spellEnd"/>
      <w:r w:rsidR="0084427E" w:rsidRPr="009C5147">
        <w:rPr>
          <w:rFonts w:ascii="Arial" w:hAnsi="Arial" w:cs="Arial"/>
          <w:color w:val="000000" w:themeColor="text1"/>
        </w:rPr>
        <w:t xml:space="preserve"> e frascos) devem apresentar número do lote, data de fabricação e prazo de validade. </w:t>
      </w:r>
    </w:p>
    <w:p w:rsidR="0084427E" w:rsidRPr="009C5147" w:rsidRDefault="007771EA"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7.31.10</w:t>
      </w:r>
      <w:r w:rsidR="0084427E" w:rsidRPr="009C5147">
        <w:rPr>
          <w:rFonts w:ascii="Arial" w:hAnsi="Arial" w:cs="Arial"/>
          <w:color w:val="000000" w:themeColor="text1"/>
        </w:rPr>
        <w:t xml:space="preserve">. Os produtos acondicionados em frascos ou bisnagas que não possuem embalagem secundária individual deverão ser separados por </w:t>
      </w:r>
      <w:proofErr w:type="spellStart"/>
      <w:r w:rsidR="0084427E" w:rsidRPr="009C5147">
        <w:rPr>
          <w:rFonts w:ascii="Arial" w:hAnsi="Arial" w:cs="Arial"/>
          <w:color w:val="000000" w:themeColor="text1"/>
        </w:rPr>
        <w:t>colméias</w:t>
      </w:r>
      <w:proofErr w:type="spellEnd"/>
      <w:r w:rsidR="0084427E" w:rsidRPr="009C5147">
        <w:rPr>
          <w:rFonts w:ascii="Arial" w:hAnsi="Arial" w:cs="Arial"/>
          <w:color w:val="000000" w:themeColor="text1"/>
        </w:rPr>
        <w:t xml:space="preserve"> resistentes, a fim de evitar a quebra e dano dos produtos durante o transporte. </w:t>
      </w:r>
    </w:p>
    <w:p w:rsidR="00F04D3F" w:rsidRPr="009C5147" w:rsidRDefault="007771EA"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7.31.11</w:t>
      </w:r>
      <w:r w:rsidR="00F04D3F" w:rsidRPr="009C5147">
        <w:rPr>
          <w:rFonts w:ascii="Arial" w:hAnsi="Arial" w:cs="Arial"/>
          <w:color w:val="000000" w:themeColor="text1"/>
        </w:rPr>
        <w:t>. Os dosadores graduados que acompanham os frascos deverão vir no interior de cada embalagem secundária, ou, se não for possível, em caixas com tantos dosadores quanto forem o número de frascos na embalagem secundária, a fim de facilitar a distribuição às Unidades de Saúde e evitar contaminação.</w:t>
      </w:r>
    </w:p>
    <w:p w:rsidR="00F04D3F" w:rsidRPr="009C5147" w:rsidRDefault="007771EA"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7.31.12</w:t>
      </w:r>
      <w:r w:rsidR="00F04D3F" w:rsidRPr="009C5147">
        <w:rPr>
          <w:rFonts w:ascii="Arial" w:hAnsi="Arial" w:cs="Arial"/>
          <w:color w:val="000000" w:themeColor="text1"/>
        </w:rPr>
        <w:t xml:space="preserve">. Os medicamentos contidos em frascos deverão conter lacre de segurança, com as características de rompimento irrecuperável, na embalagem primária e secundária do produto. </w:t>
      </w:r>
    </w:p>
    <w:p w:rsidR="00472548" w:rsidRPr="009C5147" w:rsidRDefault="007771EA" w:rsidP="00830DBD">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sidRPr="009C5147">
        <w:rPr>
          <w:rFonts w:ascii="Arial" w:hAnsi="Arial" w:cs="Arial"/>
          <w:color w:val="000000" w:themeColor="text1"/>
        </w:rPr>
        <w:t>7.31.13</w:t>
      </w:r>
      <w:r w:rsidR="00472548" w:rsidRPr="009C5147">
        <w:rPr>
          <w:rFonts w:ascii="Arial" w:hAnsi="Arial" w:cs="Arial"/>
          <w:color w:val="000000" w:themeColor="text1"/>
        </w:rPr>
        <w:t xml:space="preserve">. Em caso de quebra de frasco(s) com material líquido que vierem a danificar a(s) embalagem(s) e/ou rótulo(s) de outro(s) frasco(s), todos os frascos atingidos com o líquido derramado deverão ser trocados, e se necessário, o volume inteiro dos medicamentos, sem qualquer ônus adicional para o Município e cumprindo o prazo previsto neste Edital para conclusão da entrega do(s) medicamento(s). </w:t>
      </w:r>
    </w:p>
    <w:p w:rsidR="007C4BB5" w:rsidRPr="004F0AED" w:rsidRDefault="007C4BB5" w:rsidP="007C4BB5">
      <w:pPr>
        <w:tabs>
          <w:tab w:val="left" w:pos="5715"/>
        </w:tabs>
        <w:autoSpaceDE w:val="0"/>
        <w:autoSpaceDN w:val="0"/>
        <w:adjustRightInd w:val="0"/>
        <w:spacing w:line="276" w:lineRule="auto"/>
        <w:jc w:val="both"/>
        <w:rPr>
          <w:rFonts w:ascii="Arial" w:hAnsi="Arial" w:cs="Arial"/>
          <w:color w:val="000000" w:themeColor="text1"/>
          <w:highlight w:val="cyan"/>
        </w:rPr>
      </w:pPr>
    </w:p>
    <w:p w:rsidR="007C4BB5" w:rsidRPr="00F47125" w:rsidRDefault="008E2BDA" w:rsidP="00F47125">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 xml:space="preserve">7.31.14. </w:t>
      </w:r>
      <w:r w:rsidR="007C4BB5" w:rsidRPr="00F47125">
        <w:rPr>
          <w:rFonts w:ascii="Arial" w:hAnsi="Arial" w:cs="Arial"/>
          <w:color w:val="000000" w:themeColor="text1"/>
        </w:rPr>
        <w:t xml:space="preserve">Em caso de avaria do produto durante o transporte, o mesmo deverá ser devidamente recolhido e reposto por produto íntegro, sem qualquer ônus adicional para o Município e cumprindo o prazo previsto neste edital para resolução dos problemas e conclusão da entrega do(s) medicamento(s). Não sendo atendido este prazo, serão aplicadas as penalidades previstas. </w:t>
      </w:r>
    </w:p>
    <w:p w:rsidR="00F47125" w:rsidRPr="00F47125" w:rsidRDefault="008E2BDA" w:rsidP="00F47125">
      <w:pPr>
        <w:pBdr>
          <w:top w:val="single" w:sz="4" w:space="1" w:color="auto"/>
          <w:left w:val="single" w:sz="4" w:space="4" w:color="auto"/>
          <w:bottom w:val="single" w:sz="4" w:space="1" w:color="auto"/>
          <w:right w:val="single" w:sz="4" w:space="4" w:color="auto"/>
        </w:pBd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 xml:space="preserve">7.31.15. </w:t>
      </w:r>
      <w:r w:rsidR="007C4BB5" w:rsidRPr="00F47125">
        <w:rPr>
          <w:rFonts w:ascii="Arial" w:hAnsi="Arial" w:cs="Arial"/>
          <w:color w:val="000000" w:themeColor="text1"/>
        </w:rPr>
        <w:t>Em caso de extravio de volumes pela transportadora, a empresa vencedora deverá efetuar imediatamente a reposição dos volumes, cumprindo o prazo previsto para conclusão da entrega dos medicamentos.</w:t>
      </w:r>
    </w:p>
    <w:p w:rsidR="007C4BB5" w:rsidRDefault="007C4BB5" w:rsidP="007C4BB5">
      <w:pPr>
        <w:tabs>
          <w:tab w:val="left" w:pos="5715"/>
        </w:tabs>
        <w:autoSpaceDE w:val="0"/>
        <w:autoSpaceDN w:val="0"/>
        <w:adjustRightInd w:val="0"/>
        <w:spacing w:line="276" w:lineRule="auto"/>
        <w:jc w:val="both"/>
        <w:rPr>
          <w:rFonts w:ascii="Arial" w:hAnsi="Arial" w:cs="Arial"/>
          <w:color w:val="000000" w:themeColor="text1"/>
          <w:highlight w:val="cyan"/>
        </w:rPr>
      </w:pPr>
    </w:p>
    <w:p w:rsidR="00C71622" w:rsidRPr="00B819BE" w:rsidRDefault="00C71622" w:rsidP="00B819BE">
      <w:pPr>
        <w:tabs>
          <w:tab w:val="left" w:pos="5715"/>
        </w:tabs>
        <w:autoSpaceDE w:val="0"/>
        <w:autoSpaceDN w:val="0"/>
        <w:adjustRightInd w:val="0"/>
        <w:spacing w:line="276" w:lineRule="auto"/>
        <w:jc w:val="both"/>
        <w:rPr>
          <w:rFonts w:ascii="Arial" w:hAnsi="Arial" w:cs="Arial"/>
          <w:bCs/>
        </w:rPr>
      </w:pPr>
    </w:p>
    <w:p w:rsidR="00B819BE" w:rsidRPr="00F47125" w:rsidRDefault="005579CB" w:rsidP="00B819BE">
      <w:pPr>
        <w:tabs>
          <w:tab w:val="left" w:pos="5715"/>
        </w:tabs>
        <w:autoSpaceDE w:val="0"/>
        <w:autoSpaceDN w:val="0"/>
        <w:adjustRightInd w:val="0"/>
        <w:spacing w:line="276" w:lineRule="auto"/>
        <w:jc w:val="both"/>
        <w:rPr>
          <w:rFonts w:ascii="Arial" w:hAnsi="Arial" w:cs="Arial"/>
          <w:b/>
        </w:rPr>
      </w:pPr>
      <w:r w:rsidRPr="00F47125">
        <w:rPr>
          <w:rFonts w:ascii="Arial" w:hAnsi="Arial" w:cs="Arial"/>
          <w:b/>
        </w:rPr>
        <w:lastRenderedPageBreak/>
        <w:t>7.32</w:t>
      </w:r>
      <w:r w:rsidR="00B819BE" w:rsidRPr="00F47125">
        <w:rPr>
          <w:rFonts w:ascii="Arial" w:hAnsi="Arial" w:cs="Arial"/>
          <w:b/>
        </w:rPr>
        <w:t xml:space="preserve">.      </w:t>
      </w:r>
      <w:r w:rsidR="00B819BE" w:rsidRPr="00F47125">
        <w:rPr>
          <w:rFonts w:ascii="Arial" w:hAnsi="Arial" w:cs="Arial"/>
          <w:b/>
          <w:u w:val="single"/>
        </w:rPr>
        <w:t>DAS ESPECIFICAÇÕES BÁSICAS:</w:t>
      </w:r>
      <w:r w:rsidR="00B819BE" w:rsidRPr="00F47125">
        <w:rPr>
          <w:rFonts w:ascii="Arial" w:hAnsi="Arial" w:cs="Arial"/>
          <w:b/>
        </w:rPr>
        <w:t xml:space="preserve"> </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.1. Prestar os esclarecimentos que forem solicitados pelo Município de </w:t>
      </w:r>
      <w:proofErr w:type="spellStart"/>
      <w:r w:rsidR="00B819BE" w:rsidRPr="00F47125">
        <w:rPr>
          <w:rFonts w:ascii="Arial" w:hAnsi="Arial" w:cs="Arial"/>
        </w:rPr>
        <w:t>Lindoeste</w:t>
      </w:r>
      <w:proofErr w:type="spellEnd"/>
      <w:r w:rsidR="00B819BE" w:rsidRPr="00F47125">
        <w:rPr>
          <w:rFonts w:ascii="Arial" w:hAnsi="Arial" w:cs="Arial"/>
        </w:rPr>
        <w:t xml:space="preserve">/PR, cujas reclamações se </w:t>
      </w:r>
      <w:proofErr w:type="gramStart"/>
      <w:r w:rsidR="00B819BE" w:rsidRPr="00F47125">
        <w:rPr>
          <w:rFonts w:ascii="Arial" w:hAnsi="Arial" w:cs="Arial"/>
        </w:rPr>
        <w:t>obriga</w:t>
      </w:r>
      <w:proofErr w:type="gramEnd"/>
      <w:r w:rsidR="00B819BE" w:rsidRPr="00F47125">
        <w:rPr>
          <w:rFonts w:ascii="Arial" w:hAnsi="Arial" w:cs="Arial"/>
        </w:rPr>
        <w:t xml:space="preserve"> a atender prontamente, imediatamente e por escrito, de qualquer anormalidade que verificar quando da execução do contrato; </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.2. Dispor-se a toda e qualquer fiscalização do Município de </w:t>
      </w:r>
      <w:proofErr w:type="spellStart"/>
      <w:r w:rsidR="00B819BE" w:rsidRPr="00F47125">
        <w:rPr>
          <w:rFonts w:ascii="Arial" w:hAnsi="Arial" w:cs="Arial"/>
        </w:rPr>
        <w:t>Lindoeste</w:t>
      </w:r>
      <w:proofErr w:type="spellEnd"/>
      <w:r w:rsidR="00B819BE" w:rsidRPr="00F47125">
        <w:rPr>
          <w:rFonts w:ascii="Arial" w:hAnsi="Arial" w:cs="Arial"/>
        </w:rPr>
        <w:t xml:space="preserve">/PR, no tocante a execução do objeto desta licitação, assim como ao cumprimento das obrigações previstas no edital; </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3. A falta de quaisquer dos (ferramenta/objeto/material) cujo fornecimento incumbe ao detentor da Ata, não poderá ser alegada como motivo de força maior para o atraso, má execução ou inexecução do objeto deste contrato e não a eximirá das penalidades a que está sujeita pelo não cumprimento dos prazos e demais condições estabelecidas; </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.4. Respeitar e fazer cumprir a legislação de segurança e saúde no trabalho, previstas nas normas regulamentadoras pertinentes; </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.5. Fiscalizar o perfeito cumprimento do fornecimento a que se obrigou, cabendo-lhe, integralmente, os ônus decorrentes. Tal fiscalização </w:t>
      </w:r>
      <w:proofErr w:type="spellStart"/>
      <w:r w:rsidR="00B819BE" w:rsidRPr="00F47125">
        <w:rPr>
          <w:rFonts w:ascii="Arial" w:hAnsi="Arial" w:cs="Arial"/>
        </w:rPr>
        <w:t>dar-se-à</w:t>
      </w:r>
      <w:proofErr w:type="spellEnd"/>
      <w:r w:rsidR="00B819BE" w:rsidRPr="00F47125">
        <w:rPr>
          <w:rFonts w:ascii="Arial" w:hAnsi="Arial" w:cs="Arial"/>
        </w:rPr>
        <w:t xml:space="preserve"> </w:t>
      </w:r>
      <w:proofErr w:type="spellStart"/>
      <w:r w:rsidR="00B819BE" w:rsidRPr="00F47125">
        <w:rPr>
          <w:rFonts w:ascii="Arial" w:hAnsi="Arial" w:cs="Arial"/>
        </w:rPr>
        <w:t>independententemente</w:t>
      </w:r>
      <w:proofErr w:type="spellEnd"/>
      <w:r w:rsidR="00B819BE" w:rsidRPr="00F47125">
        <w:rPr>
          <w:rFonts w:ascii="Arial" w:hAnsi="Arial" w:cs="Arial"/>
        </w:rPr>
        <w:t xml:space="preserve"> do que será exercido pelo Município de </w:t>
      </w:r>
      <w:proofErr w:type="spellStart"/>
      <w:r w:rsidR="00B819BE" w:rsidRPr="00F47125">
        <w:rPr>
          <w:rFonts w:ascii="Arial" w:hAnsi="Arial" w:cs="Arial"/>
        </w:rPr>
        <w:t>Lindoeste</w:t>
      </w:r>
      <w:proofErr w:type="spellEnd"/>
      <w:r w:rsidR="00B819BE" w:rsidRPr="00F47125">
        <w:rPr>
          <w:rFonts w:ascii="Arial" w:hAnsi="Arial" w:cs="Arial"/>
        </w:rPr>
        <w:t>/PR;</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.6. Indenizar terceiros e/ou ao Município,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 </w:t>
      </w:r>
    </w:p>
    <w:p w:rsidR="00B819BE" w:rsidRPr="00F47125"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.7. Substituir em qualquer e sem qualquer ônus ao Município de </w:t>
      </w:r>
      <w:proofErr w:type="spellStart"/>
      <w:r w:rsidR="00B819BE" w:rsidRPr="00F47125">
        <w:rPr>
          <w:rFonts w:ascii="Arial" w:hAnsi="Arial" w:cs="Arial"/>
        </w:rPr>
        <w:t>Lindoeste</w:t>
      </w:r>
      <w:proofErr w:type="spellEnd"/>
      <w:r w:rsidR="00B819BE" w:rsidRPr="00F47125">
        <w:rPr>
          <w:rFonts w:ascii="Arial" w:hAnsi="Arial" w:cs="Arial"/>
        </w:rPr>
        <w:t xml:space="preserve">/PR, toda ou parte da remessa devolvida pela </w:t>
      </w:r>
      <w:proofErr w:type="gramStart"/>
      <w:r w:rsidR="00B819BE" w:rsidRPr="00F47125">
        <w:rPr>
          <w:rFonts w:ascii="Arial" w:hAnsi="Arial" w:cs="Arial"/>
        </w:rPr>
        <w:t xml:space="preserve">mesma </w:t>
      </w:r>
      <w:r w:rsidR="00F47125" w:rsidRPr="00F47125">
        <w:rPr>
          <w:rFonts w:ascii="Arial" w:hAnsi="Arial" w:cs="Arial"/>
        </w:rPr>
        <w:t>imediatamente</w:t>
      </w:r>
      <w:r w:rsidR="00B819BE" w:rsidRPr="00F47125">
        <w:rPr>
          <w:rFonts w:ascii="Arial" w:hAnsi="Arial" w:cs="Arial"/>
        </w:rPr>
        <w:t>, caso</w:t>
      </w:r>
      <w:proofErr w:type="gramEnd"/>
      <w:r w:rsidR="00B819BE" w:rsidRPr="00F47125">
        <w:rPr>
          <w:rFonts w:ascii="Arial" w:hAnsi="Arial" w:cs="Arial"/>
        </w:rPr>
        <w:t xml:space="preserve"> constatado defeito e/ou divergências nas especificações; </w:t>
      </w:r>
    </w:p>
    <w:p w:rsidR="00BE7392" w:rsidRPr="00047CD1" w:rsidRDefault="009D4BD4" w:rsidP="00B819BE">
      <w:pPr>
        <w:tabs>
          <w:tab w:val="left" w:pos="5715"/>
        </w:tabs>
        <w:autoSpaceDE w:val="0"/>
        <w:autoSpaceDN w:val="0"/>
        <w:adjustRightInd w:val="0"/>
        <w:spacing w:line="276" w:lineRule="auto"/>
        <w:jc w:val="both"/>
        <w:rPr>
          <w:rFonts w:ascii="Arial" w:hAnsi="Arial" w:cs="Arial"/>
        </w:rPr>
      </w:pPr>
      <w:r w:rsidRPr="00F47125">
        <w:rPr>
          <w:rFonts w:ascii="Arial" w:hAnsi="Arial" w:cs="Arial"/>
        </w:rPr>
        <w:t>7.32</w:t>
      </w:r>
      <w:r w:rsidR="00B819BE" w:rsidRPr="00F47125">
        <w:rPr>
          <w:rFonts w:ascii="Arial" w:hAnsi="Arial" w:cs="Arial"/>
        </w:rPr>
        <w:t xml:space="preserve">.8. Executar o fornecimento dos </w:t>
      </w:r>
      <w:r w:rsidRPr="00F47125">
        <w:rPr>
          <w:rFonts w:ascii="Arial" w:hAnsi="Arial" w:cs="Arial"/>
        </w:rPr>
        <w:t>medicamentos</w:t>
      </w:r>
      <w:r w:rsidR="00B819BE" w:rsidRPr="00F47125">
        <w:rPr>
          <w:rFonts w:ascii="Arial" w:hAnsi="Arial" w:cs="Arial"/>
        </w:rPr>
        <w:t xml:space="preserve"> dentro dos padrões estabelecidos pelo Município de </w:t>
      </w:r>
      <w:proofErr w:type="spellStart"/>
      <w:r w:rsidR="00B819BE" w:rsidRPr="00F47125">
        <w:rPr>
          <w:rFonts w:ascii="Arial" w:hAnsi="Arial" w:cs="Arial"/>
        </w:rPr>
        <w:t>Lindoeste</w:t>
      </w:r>
      <w:proofErr w:type="spellEnd"/>
      <w:r w:rsidR="00B819BE" w:rsidRPr="00F47125">
        <w:rPr>
          <w:rFonts w:ascii="Arial" w:hAnsi="Arial" w:cs="Arial"/>
        </w:rPr>
        <w:t>/PR, de acordo com a especificação do edital E Termo de Referência, responsabilizando-se por eventuais prejuízos decorrentes do descumprimento da condição estabelecida;</w:t>
      </w:r>
      <w:r w:rsidR="00B819BE" w:rsidRPr="00B819BE">
        <w:rPr>
          <w:rFonts w:ascii="Arial" w:hAnsi="Arial" w:cs="Arial"/>
        </w:rPr>
        <w:t xml:space="preserve"> </w:t>
      </w:r>
    </w:p>
    <w:p w:rsidR="007B51A5" w:rsidRDefault="007B51A5" w:rsidP="00B819BE">
      <w:pPr>
        <w:tabs>
          <w:tab w:val="left" w:pos="5715"/>
        </w:tabs>
        <w:autoSpaceDE w:val="0"/>
        <w:autoSpaceDN w:val="0"/>
        <w:adjustRightInd w:val="0"/>
        <w:spacing w:line="276" w:lineRule="auto"/>
        <w:jc w:val="both"/>
        <w:rPr>
          <w:rFonts w:ascii="Arial" w:hAnsi="Arial" w:cs="Arial"/>
          <w:color w:val="000000" w:themeColor="text1"/>
        </w:rPr>
      </w:pPr>
    </w:p>
    <w:p w:rsidR="00047CD1" w:rsidRPr="00DB6BE7" w:rsidRDefault="00047CD1" w:rsidP="00B819BE">
      <w:pPr>
        <w:tabs>
          <w:tab w:val="left" w:pos="5715"/>
        </w:tabs>
        <w:autoSpaceDE w:val="0"/>
        <w:autoSpaceDN w:val="0"/>
        <w:adjustRightInd w:val="0"/>
        <w:spacing w:line="276" w:lineRule="auto"/>
        <w:jc w:val="both"/>
        <w:rPr>
          <w:rFonts w:ascii="Arial" w:hAnsi="Arial" w:cs="Arial"/>
          <w:color w:val="000000" w:themeColor="text1"/>
        </w:rPr>
      </w:pPr>
    </w:p>
    <w:p w:rsidR="007B51A5" w:rsidRPr="00047CD1" w:rsidRDefault="00047CD1" w:rsidP="007B51A5">
      <w:pPr>
        <w:tabs>
          <w:tab w:val="left" w:pos="5715"/>
        </w:tabs>
        <w:autoSpaceDE w:val="0"/>
        <w:autoSpaceDN w:val="0"/>
        <w:adjustRightInd w:val="0"/>
        <w:spacing w:line="276" w:lineRule="auto"/>
        <w:jc w:val="both"/>
        <w:rPr>
          <w:rFonts w:ascii="Arial" w:hAnsi="Arial" w:cs="Arial"/>
          <w:b/>
          <w:u w:val="single"/>
        </w:rPr>
      </w:pPr>
      <w:r w:rsidRPr="00047CD1">
        <w:rPr>
          <w:rFonts w:ascii="Arial" w:hAnsi="Arial" w:cs="Arial"/>
          <w:b/>
        </w:rPr>
        <w:t xml:space="preserve">7.33.    </w:t>
      </w:r>
      <w:r w:rsidR="007B51A5" w:rsidRPr="00047CD1">
        <w:rPr>
          <w:rFonts w:ascii="Arial" w:hAnsi="Arial" w:cs="Arial"/>
          <w:b/>
          <w:u w:val="single"/>
        </w:rPr>
        <w:t>DA LEGISLAÇÃO APLICÁVEL À AQUISIÇÃO DE MEDICAMENTOS, PELA ADMINISTRAÇÃO PÚBLICA:</w:t>
      </w:r>
    </w:p>
    <w:p w:rsidR="001A3D3E" w:rsidRPr="00047CD1" w:rsidRDefault="008E2BDA" w:rsidP="00267D4C">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7.33</w:t>
      </w:r>
      <w:r w:rsidR="00047CD1">
        <w:rPr>
          <w:rFonts w:ascii="Arial" w:hAnsi="Arial" w:cs="Arial"/>
          <w:color w:val="000000" w:themeColor="text1"/>
        </w:rPr>
        <w:t xml:space="preserve">.1. </w:t>
      </w:r>
      <w:r w:rsidR="00267D4C" w:rsidRPr="00047CD1">
        <w:rPr>
          <w:rFonts w:ascii="Arial" w:hAnsi="Arial" w:cs="Arial"/>
          <w:color w:val="000000" w:themeColor="text1"/>
        </w:rPr>
        <w:t xml:space="preserve">No caso de medicamentos, há legislação específica que regulamenta as empresas que armazenam, vendem ou distribuem medicamentos. A Lei 6.360/1976 dispõe sobre a vigilância sanitária a que ficam sujeitos os medicamentos, as drogas, os insumos farmacêuticos e correlatos e outros produtos. Nesse sentido, somente poderão extrair, produzir, fabricar, transformar, sintetizar, purificar, fracionar, embalar, reembalar, importar, exportar, armazenar ou expedir esses produtos as </w:t>
      </w:r>
      <w:r w:rsidR="00267D4C" w:rsidRPr="00047CD1">
        <w:rPr>
          <w:rFonts w:ascii="Arial" w:hAnsi="Arial" w:cs="Arial"/>
          <w:color w:val="000000" w:themeColor="text1"/>
        </w:rPr>
        <w:lastRenderedPageBreak/>
        <w:t xml:space="preserve">empresas autorizadas pela </w:t>
      </w:r>
      <w:proofErr w:type="spellStart"/>
      <w:proofErr w:type="gramStart"/>
      <w:r w:rsidR="00267D4C" w:rsidRPr="00047CD1">
        <w:rPr>
          <w:rFonts w:ascii="Arial" w:hAnsi="Arial" w:cs="Arial"/>
          <w:color w:val="000000" w:themeColor="text1"/>
        </w:rPr>
        <w:t>Anvisa</w:t>
      </w:r>
      <w:proofErr w:type="spellEnd"/>
      <w:proofErr w:type="gramEnd"/>
      <w:r w:rsidR="00267D4C" w:rsidRPr="00047CD1">
        <w:rPr>
          <w:rFonts w:ascii="Arial" w:hAnsi="Arial" w:cs="Arial"/>
          <w:color w:val="000000" w:themeColor="text1"/>
        </w:rPr>
        <w:t xml:space="preserve"> e cujos estabelecimentos tenham sido licenciados pelo órgão sanitário das unidades federativas em que se localizam (art. 2º da Lei 6.360/1976 e art. 2º do Decreto 8.077). O licenciamento, pela autoridade local, desses estabelecimentos industriais ou comerciais depende de o funcionamento da empresa ter sido autorizado pela </w:t>
      </w:r>
      <w:proofErr w:type="spellStart"/>
      <w:proofErr w:type="gramStart"/>
      <w:r w:rsidR="00267D4C" w:rsidRPr="00047CD1">
        <w:rPr>
          <w:rFonts w:ascii="Arial" w:hAnsi="Arial" w:cs="Arial"/>
          <w:color w:val="000000" w:themeColor="text1"/>
        </w:rPr>
        <w:t>Anvisa</w:t>
      </w:r>
      <w:proofErr w:type="spellEnd"/>
      <w:proofErr w:type="gramEnd"/>
      <w:r w:rsidR="00267D4C" w:rsidRPr="00047CD1">
        <w:rPr>
          <w:rFonts w:ascii="Arial" w:hAnsi="Arial" w:cs="Arial"/>
          <w:color w:val="000000" w:themeColor="text1"/>
        </w:rPr>
        <w:t xml:space="preserve"> (art. 3º, inciso I, do Decreto 8.077/2013).</w:t>
      </w:r>
    </w:p>
    <w:p w:rsidR="001A3D3E" w:rsidRPr="00047CD1" w:rsidRDefault="008E2BDA" w:rsidP="00267D4C">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7.33</w:t>
      </w:r>
      <w:r w:rsidR="00047CD1">
        <w:rPr>
          <w:rFonts w:ascii="Arial" w:hAnsi="Arial" w:cs="Arial"/>
          <w:color w:val="000000" w:themeColor="text1"/>
        </w:rPr>
        <w:t xml:space="preserve">.2. </w:t>
      </w:r>
      <w:r w:rsidR="00267D4C" w:rsidRPr="00047CD1">
        <w:rPr>
          <w:rFonts w:ascii="Arial" w:hAnsi="Arial" w:cs="Arial"/>
          <w:color w:val="000000" w:themeColor="text1"/>
        </w:rPr>
        <w:t>Além disso, nenhum desses produtos, inclusive os importados, pode ser industrializado, exposto à venda ou entregue ao consumo antes de registr</w:t>
      </w:r>
      <w:r w:rsidR="00047CD1">
        <w:rPr>
          <w:rFonts w:ascii="Arial" w:hAnsi="Arial" w:cs="Arial"/>
          <w:color w:val="000000" w:themeColor="text1"/>
        </w:rPr>
        <w:t>ado na ANVISA</w:t>
      </w:r>
      <w:r w:rsidR="00267D4C" w:rsidRPr="00047CD1">
        <w:rPr>
          <w:rFonts w:ascii="Arial" w:hAnsi="Arial" w:cs="Arial"/>
          <w:color w:val="000000" w:themeColor="text1"/>
        </w:rPr>
        <w:t>.</w:t>
      </w:r>
    </w:p>
    <w:p w:rsidR="00ED5612" w:rsidRPr="00A244DB" w:rsidRDefault="008E2BDA" w:rsidP="00B819BE">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7.33</w:t>
      </w:r>
      <w:r w:rsidR="00047CD1">
        <w:rPr>
          <w:rFonts w:ascii="Arial" w:hAnsi="Arial" w:cs="Arial"/>
          <w:color w:val="000000" w:themeColor="text1"/>
        </w:rPr>
        <w:t xml:space="preserve">.3. </w:t>
      </w:r>
      <w:r w:rsidR="00267D4C" w:rsidRPr="00047CD1">
        <w:rPr>
          <w:rFonts w:ascii="Arial" w:hAnsi="Arial" w:cs="Arial"/>
          <w:color w:val="000000" w:themeColor="text1"/>
        </w:rPr>
        <w:t>É vedada, também, a importação de medicamentos, drogas, insumos farmacêuticos e de mais produtos de que trata a Lei 6.360/1976, para fins industriais e comerciais, sem prévia e expressa manifestação favorável dessa Agência.</w:t>
      </w:r>
    </w:p>
    <w:p w:rsidR="0082511E" w:rsidRDefault="0082511E" w:rsidP="00B819BE">
      <w:pPr>
        <w:tabs>
          <w:tab w:val="left" w:pos="5715"/>
        </w:tabs>
        <w:autoSpaceDE w:val="0"/>
        <w:autoSpaceDN w:val="0"/>
        <w:adjustRightInd w:val="0"/>
        <w:spacing w:line="276" w:lineRule="auto"/>
        <w:jc w:val="both"/>
      </w:pPr>
    </w:p>
    <w:p w:rsidR="00ED5612" w:rsidRPr="008E2BDA" w:rsidRDefault="00047CD1" w:rsidP="0082511E">
      <w:pPr>
        <w:tabs>
          <w:tab w:val="left" w:pos="5715"/>
        </w:tabs>
        <w:autoSpaceDE w:val="0"/>
        <w:autoSpaceDN w:val="0"/>
        <w:adjustRightInd w:val="0"/>
        <w:spacing w:line="276" w:lineRule="auto"/>
        <w:jc w:val="both"/>
        <w:rPr>
          <w:rFonts w:ascii="Arial" w:hAnsi="Arial" w:cs="Arial"/>
          <w:b/>
          <w:color w:val="000000" w:themeColor="text1"/>
          <w:u w:val="single"/>
        </w:rPr>
      </w:pPr>
      <w:r w:rsidRPr="008E2BDA">
        <w:rPr>
          <w:rFonts w:ascii="Arial" w:hAnsi="Arial" w:cs="Arial"/>
          <w:b/>
          <w:color w:val="000000" w:themeColor="text1"/>
        </w:rPr>
        <w:t xml:space="preserve">7.34.    </w:t>
      </w:r>
      <w:r w:rsidR="0082511E" w:rsidRPr="008E2BDA">
        <w:rPr>
          <w:rFonts w:ascii="Arial" w:hAnsi="Arial" w:cs="Arial"/>
          <w:b/>
          <w:color w:val="000000" w:themeColor="text1"/>
          <w:u w:val="single"/>
        </w:rPr>
        <w:t>DA COMPOSIÇÃO DE PREÇOS DOS MEDICAMENTOS:</w:t>
      </w:r>
    </w:p>
    <w:p w:rsidR="0082511E" w:rsidRPr="008E2BDA" w:rsidRDefault="008E2BDA" w:rsidP="0082511E">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 xml:space="preserve">7.34.1. </w:t>
      </w:r>
      <w:r w:rsidR="0082511E" w:rsidRPr="008E2BDA">
        <w:rPr>
          <w:rFonts w:ascii="Arial" w:hAnsi="Arial" w:cs="Arial"/>
          <w:color w:val="000000" w:themeColor="text1"/>
        </w:rPr>
        <w:t>A Câmara de Regulação do Mercado de Medicamentos (CMED), subordinada à Agência Nacional</w:t>
      </w:r>
      <w:r w:rsidR="00606AAE" w:rsidRPr="008E2BDA">
        <w:rPr>
          <w:rFonts w:ascii="Arial" w:hAnsi="Arial" w:cs="Arial"/>
          <w:color w:val="000000" w:themeColor="text1"/>
        </w:rPr>
        <w:t xml:space="preserve"> de Vigilância Sanitária (ANVISA</w:t>
      </w:r>
      <w:r w:rsidR="0082511E" w:rsidRPr="008E2BDA">
        <w:rPr>
          <w:rFonts w:ascii="Arial" w:hAnsi="Arial" w:cs="Arial"/>
          <w:color w:val="000000" w:themeColor="text1"/>
        </w:rPr>
        <w:t>),</w:t>
      </w:r>
      <w:r w:rsidR="00606AAE" w:rsidRPr="008E2BDA">
        <w:rPr>
          <w:rFonts w:ascii="Arial" w:hAnsi="Arial" w:cs="Arial"/>
          <w:color w:val="000000" w:themeColor="text1"/>
        </w:rPr>
        <w:t xml:space="preserve"> (www.anvisa.gov.br)</w:t>
      </w:r>
      <w:r w:rsidR="0082511E" w:rsidRPr="008E2BDA">
        <w:rPr>
          <w:rFonts w:ascii="Arial" w:hAnsi="Arial" w:cs="Arial"/>
          <w:color w:val="000000" w:themeColor="text1"/>
        </w:rPr>
        <w:t xml:space="preserve"> é o órgão interministerial responsável pela regulação econômica do mercado de medicamentos no Brasil. A CMED foi instituída pela Lei Federal nº 10.742/2003, que prevê em seu artigo 5º:</w:t>
      </w:r>
    </w:p>
    <w:p w:rsidR="00ED5612" w:rsidRPr="008E2BDA" w:rsidRDefault="00ED5612" w:rsidP="0082511E">
      <w:pPr>
        <w:tabs>
          <w:tab w:val="left" w:pos="5715"/>
        </w:tabs>
        <w:autoSpaceDE w:val="0"/>
        <w:autoSpaceDN w:val="0"/>
        <w:adjustRightInd w:val="0"/>
        <w:spacing w:line="276" w:lineRule="auto"/>
        <w:jc w:val="both"/>
        <w:rPr>
          <w:rFonts w:ascii="Arial" w:hAnsi="Arial" w:cs="Arial"/>
          <w:color w:val="000000" w:themeColor="text1"/>
        </w:rPr>
      </w:pPr>
    </w:p>
    <w:p w:rsidR="00ED5612" w:rsidRPr="008E2BDA" w:rsidRDefault="0082511E" w:rsidP="0082511E">
      <w:pPr>
        <w:tabs>
          <w:tab w:val="left" w:pos="5715"/>
        </w:tabs>
        <w:autoSpaceDE w:val="0"/>
        <w:autoSpaceDN w:val="0"/>
        <w:adjustRightInd w:val="0"/>
        <w:spacing w:line="276" w:lineRule="auto"/>
        <w:ind w:left="2268"/>
        <w:jc w:val="both"/>
        <w:rPr>
          <w:rFonts w:ascii="Arial" w:hAnsi="Arial" w:cs="Arial"/>
          <w:i/>
          <w:color w:val="000000" w:themeColor="text1"/>
        </w:rPr>
      </w:pPr>
      <w:r w:rsidRPr="008E2BDA">
        <w:rPr>
          <w:rFonts w:ascii="Arial" w:hAnsi="Arial" w:cs="Arial"/>
          <w:i/>
          <w:color w:val="000000" w:themeColor="text1"/>
        </w:rPr>
        <w:t>A CMED estabelece limites para preços de medicamentos, adota regras que estimulam a concorrência no setor, monitora a comercialização e aplica penalidades quando suas regras são descumpridas. É responsável também pela fixação e monitoramento da aplicação do desconto mínimo obrigatório para compras públicas.</w:t>
      </w:r>
    </w:p>
    <w:p w:rsidR="00ED5612" w:rsidRPr="008E2BDA" w:rsidRDefault="00ED5612" w:rsidP="00B819BE">
      <w:pPr>
        <w:tabs>
          <w:tab w:val="left" w:pos="5715"/>
        </w:tabs>
        <w:autoSpaceDE w:val="0"/>
        <w:autoSpaceDN w:val="0"/>
        <w:adjustRightInd w:val="0"/>
        <w:spacing w:line="276" w:lineRule="auto"/>
        <w:jc w:val="both"/>
        <w:rPr>
          <w:rFonts w:ascii="Arial" w:hAnsi="Arial" w:cs="Arial"/>
        </w:rPr>
      </w:pPr>
    </w:p>
    <w:p w:rsidR="00341736" w:rsidRPr="008E2BDA" w:rsidRDefault="000072E2" w:rsidP="00B819BE">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 xml:space="preserve">7.34.2. </w:t>
      </w:r>
      <w:r w:rsidR="00CB7842" w:rsidRPr="008E2BDA">
        <w:rPr>
          <w:rFonts w:ascii="Arial" w:hAnsi="Arial" w:cs="Arial"/>
          <w:color w:val="000000" w:themeColor="text1"/>
        </w:rPr>
        <w:t>E</w:t>
      </w:r>
      <w:r w:rsidR="009F0E1E" w:rsidRPr="008E2BDA">
        <w:rPr>
          <w:rFonts w:ascii="Arial" w:hAnsi="Arial" w:cs="Arial"/>
          <w:color w:val="000000" w:themeColor="text1"/>
        </w:rPr>
        <w:t xml:space="preserve">stabelece que o </w:t>
      </w:r>
      <w:r w:rsidR="009F0E1E" w:rsidRPr="008E2BDA">
        <w:rPr>
          <w:rFonts w:ascii="Arial" w:hAnsi="Arial" w:cs="Arial"/>
          <w:b/>
          <w:color w:val="000000" w:themeColor="text1"/>
        </w:rPr>
        <w:t>Preço de Fábrica</w:t>
      </w:r>
      <w:r w:rsidR="009F0E1E" w:rsidRPr="008E2BDA">
        <w:rPr>
          <w:rFonts w:ascii="Arial" w:hAnsi="Arial" w:cs="Arial"/>
          <w:color w:val="000000" w:themeColor="text1"/>
        </w:rPr>
        <w:t xml:space="preserve"> ou </w:t>
      </w:r>
      <w:r w:rsidR="009F0E1E" w:rsidRPr="008E2BDA">
        <w:rPr>
          <w:rFonts w:ascii="Arial" w:hAnsi="Arial" w:cs="Arial"/>
          <w:b/>
          <w:color w:val="000000" w:themeColor="text1"/>
        </w:rPr>
        <w:t>Preço Fabricante (PF)</w:t>
      </w:r>
      <w:r w:rsidR="009F0E1E" w:rsidRPr="008E2BDA">
        <w:rPr>
          <w:rFonts w:ascii="Arial" w:hAnsi="Arial" w:cs="Arial"/>
          <w:color w:val="000000" w:themeColor="text1"/>
        </w:rPr>
        <w:t xml:space="preserve"> é o teto de preço pelo qual um laboratório ou distribuidor de medicamentos pode comercializar no mercado brasileiro um medicamento para o setor público</w:t>
      </w:r>
      <w:r w:rsidR="0027739D" w:rsidRPr="008E2BDA">
        <w:rPr>
          <w:rFonts w:ascii="Arial" w:hAnsi="Arial" w:cs="Arial"/>
          <w:color w:val="000000" w:themeColor="text1"/>
        </w:rPr>
        <w:t xml:space="preserve">. </w:t>
      </w:r>
      <w:r w:rsidR="009F0E1E" w:rsidRPr="008E2BDA">
        <w:rPr>
          <w:rFonts w:ascii="Arial" w:hAnsi="Arial" w:cs="Arial"/>
          <w:color w:val="000000" w:themeColor="text1"/>
        </w:rPr>
        <w:t xml:space="preserve">Além disso, para determinados medicamentos constantes de uma lista expedida pela CMED, quando se tratar de compra governamental ou aquisição de qualquer medicamento pelo poder público por força de decisão judicial, os distribuidores devem aplicar o </w:t>
      </w:r>
      <w:r w:rsidR="009F0E1E" w:rsidRPr="008E2BDA">
        <w:rPr>
          <w:rFonts w:ascii="Arial" w:hAnsi="Arial" w:cs="Arial"/>
          <w:b/>
          <w:color w:val="000000" w:themeColor="text1"/>
        </w:rPr>
        <w:t>Coeficiente de Adequação de Preços (CAP)</w:t>
      </w:r>
      <w:r w:rsidR="009F0E1E" w:rsidRPr="008E2BDA">
        <w:rPr>
          <w:rFonts w:ascii="Arial" w:hAnsi="Arial" w:cs="Arial"/>
          <w:color w:val="000000" w:themeColor="text1"/>
        </w:rPr>
        <w:t>, a fim de estabelecer percentual de desconto mínimo legalmente imposto.</w:t>
      </w:r>
    </w:p>
    <w:p w:rsidR="00ED5612" w:rsidRPr="008E2BDA" w:rsidRDefault="000072E2" w:rsidP="00B819BE">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 xml:space="preserve">7.34.3. </w:t>
      </w:r>
      <w:r w:rsidR="009F0E1E" w:rsidRPr="008E2BDA">
        <w:rPr>
          <w:rFonts w:ascii="Arial" w:hAnsi="Arial" w:cs="Arial"/>
          <w:color w:val="000000" w:themeColor="text1"/>
        </w:rPr>
        <w:t xml:space="preserve">O CAP é, portanto, um percentual de desconto incidente sobre o </w:t>
      </w:r>
      <w:r w:rsidR="009F0E1E" w:rsidRPr="008E2BDA">
        <w:rPr>
          <w:rFonts w:ascii="Arial" w:hAnsi="Arial" w:cs="Arial"/>
          <w:b/>
          <w:color w:val="000000" w:themeColor="text1"/>
        </w:rPr>
        <w:t>Preço de Fábrica (PF)</w:t>
      </w:r>
      <w:r w:rsidR="009F0E1E" w:rsidRPr="008E2BDA">
        <w:rPr>
          <w:rFonts w:ascii="Arial" w:hAnsi="Arial" w:cs="Arial"/>
          <w:color w:val="000000" w:themeColor="text1"/>
        </w:rPr>
        <w:t xml:space="preserve"> dos medicamentos contidos em uma lista, do qual resulta o chamado </w:t>
      </w:r>
      <w:r w:rsidR="009F0E1E" w:rsidRPr="008E2BDA">
        <w:rPr>
          <w:rFonts w:ascii="Arial" w:hAnsi="Arial" w:cs="Arial"/>
          <w:b/>
          <w:color w:val="000000" w:themeColor="text1"/>
        </w:rPr>
        <w:t>Preço Máximo de Venda ao Governo (PMVG)</w:t>
      </w:r>
      <w:r w:rsidR="009F0E1E" w:rsidRPr="008E2BDA">
        <w:rPr>
          <w:rFonts w:ascii="Arial" w:hAnsi="Arial" w:cs="Arial"/>
          <w:color w:val="000000" w:themeColor="text1"/>
        </w:rPr>
        <w:t xml:space="preserve"> que é o valor teto divulgado pela CMED para compras governamentais daqueles medicamentos da lista.</w:t>
      </w:r>
      <w:r w:rsidR="0027739D" w:rsidRPr="008E2BDA">
        <w:rPr>
          <w:rFonts w:ascii="Arial" w:hAnsi="Arial" w:cs="Arial"/>
          <w:color w:val="000000" w:themeColor="text1"/>
        </w:rPr>
        <w:t xml:space="preserve"> Em suma, PMVG = PF * (1 – CAP)</w:t>
      </w:r>
      <w:r w:rsidR="00301870" w:rsidRPr="008E2BDA">
        <w:rPr>
          <w:rFonts w:ascii="Arial" w:hAnsi="Arial" w:cs="Arial"/>
          <w:color w:val="000000" w:themeColor="text1"/>
        </w:rPr>
        <w:t>.</w:t>
      </w:r>
    </w:p>
    <w:p w:rsidR="00D432D5" w:rsidRPr="008E2BDA" w:rsidRDefault="000072E2" w:rsidP="00B819BE">
      <w:pPr>
        <w:tabs>
          <w:tab w:val="left" w:pos="5715"/>
        </w:tabs>
        <w:autoSpaceDE w:val="0"/>
        <w:autoSpaceDN w:val="0"/>
        <w:adjustRightInd w:val="0"/>
        <w:spacing w:line="276" w:lineRule="auto"/>
        <w:jc w:val="both"/>
        <w:rPr>
          <w:rFonts w:ascii="Arial" w:hAnsi="Arial" w:cs="Arial"/>
        </w:rPr>
      </w:pPr>
      <w:r>
        <w:rPr>
          <w:rFonts w:ascii="Arial" w:hAnsi="Arial" w:cs="Arial"/>
        </w:rPr>
        <w:lastRenderedPageBreak/>
        <w:t xml:space="preserve">7.34.4. </w:t>
      </w:r>
      <w:r w:rsidR="00D432D5" w:rsidRPr="008E2BDA">
        <w:rPr>
          <w:rFonts w:ascii="Arial" w:hAnsi="Arial" w:cs="Arial"/>
        </w:rPr>
        <w:t>Conforme informações constantes do portal da ANVISA na internet</w:t>
      </w:r>
      <w:r w:rsidR="00EF1228" w:rsidRPr="008E2BDA">
        <w:rPr>
          <w:rFonts w:ascii="Arial" w:hAnsi="Arial" w:cs="Arial"/>
        </w:rPr>
        <w:t xml:space="preserve">, disponível em </w:t>
      </w:r>
      <w:hyperlink r:id="rId17" w:history="1">
        <w:r w:rsidR="00EF1228" w:rsidRPr="008E2BDA">
          <w:rPr>
            <w:rStyle w:val="Hyperlink"/>
            <w:rFonts w:ascii="Arial" w:hAnsi="Arial" w:cs="Arial"/>
          </w:rPr>
          <w:t>http://portal.anvisa.gov.br/compras-publicas</w:t>
        </w:r>
      </w:hyperlink>
      <w:r w:rsidR="00EF1228" w:rsidRPr="008E2BDA">
        <w:rPr>
          <w:rFonts w:ascii="Arial" w:hAnsi="Arial" w:cs="Arial"/>
        </w:rPr>
        <w:t>.</w:t>
      </w:r>
    </w:p>
    <w:p w:rsidR="001203C4" w:rsidRPr="008E2BDA" w:rsidRDefault="001203C4" w:rsidP="00B819BE">
      <w:pPr>
        <w:tabs>
          <w:tab w:val="left" w:pos="5715"/>
        </w:tabs>
        <w:autoSpaceDE w:val="0"/>
        <w:autoSpaceDN w:val="0"/>
        <w:adjustRightInd w:val="0"/>
        <w:spacing w:line="276" w:lineRule="auto"/>
        <w:jc w:val="both"/>
      </w:pPr>
    </w:p>
    <w:p w:rsidR="00EF1228" w:rsidRPr="000072E2" w:rsidRDefault="00EF1228" w:rsidP="000072E2">
      <w:pPr>
        <w:tabs>
          <w:tab w:val="left" w:pos="5715"/>
        </w:tabs>
        <w:autoSpaceDE w:val="0"/>
        <w:autoSpaceDN w:val="0"/>
        <w:adjustRightInd w:val="0"/>
        <w:spacing w:line="276" w:lineRule="auto"/>
        <w:ind w:left="2268"/>
        <w:jc w:val="both"/>
        <w:rPr>
          <w:rFonts w:ascii="Arial" w:hAnsi="Arial" w:cs="Arial"/>
          <w:i/>
          <w:color w:val="000000" w:themeColor="text1"/>
        </w:rPr>
      </w:pPr>
      <w:r w:rsidRPr="008E2BDA">
        <w:rPr>
          <w:rFonts w:ascii="Arial" w:hAnsi="Arial" w:cs="Arial"/>
          <w:i/>
          <w:color w:val="000000" w:themeColor="text1"/>
        </w:rPr>
        <w:t>(...) “atualmente fazem parte da lista de produtos sujeitos ao desconto medicamentos constantes do ‘Programa de Componente Especializado da Assistência Farmacêutica’ (de alto custo ou para uso continuado)” e, também, as compras “de qualquer medicamento adquirido por força de decisão judicial.</w:t>
      </w:r>
      <w:proofErr w:type="gramStart"/>
      <w:r w:rsidRPr="008E2BDA">
        <w:rPr>
          <w:rFonts w:ascii="Arial" w:hAnsi="Arial" w:cs="Arial"/>
          <w:i/>
          <w:color w:val="000000" w:themeColor="text1"/>
        </w:rPr>
        <w:t>”</w:t>
      </w:r>
      <w:proofErr w:type="gramEnd"/>
    </w:p>
    <w:p w:rsidR="001203C4" w:rsidRPr="008E2BDA" w:rsidRDefault="001203C4" w:rsidP="00B819BE">
      <w:pPr>
        <w:tabs>
          <w:tab w:val="left" w:pos="5715"/>
        </w:tabs>
        <w:autoSpaceDE w:val="0"/>
        <w:autoSpaceDN w:val="0"/>
        <w:adjustRightInd w:val="0"/>
        <w:spacing w:line="276" w:lineRule="auto"/>
        <w:jc w:val="both"/>
        <w:rPr>
          <w:rFonts w:ascii="Arial" w:hAnsi="Arial" w:cs="Arial"/>
        </w:rPr>
      </w:pPr>
    </w:p>
    <w:p w:rsidR="00ED5612" w:rsidRPr="008E2BDA" w:rsidRDefault="008C1DB0" w:rsidP="00F95075">
      <w:pPr>
        <w:tabs>
          <w:tab w:val="left" w:pos="5715"/>
        </w:tabs>
        <w:autoSpaceDE w:val="0"/>
        <w:autoSpaceDN w:val="0"/>
        <w:adjustRightInd w:val="0"/>
        <w:spacing w:line="276" w:lineRule="auto"/>
        <w:jc w:val="both"/>
        <w:rPr>
          <w:rFonts w:ascii="Arial" w:hAnsi="Arial" w:cs="Arial"/>
          <w:color w:val="000000" w:themeColor="text1"/>
        </w:rPr>
      </w:pPr>
      <w:r>
        <w:rPr>
          <w:rFonts w:ascii="Arial" w:hAnsi="Arial" w:cs="Arial"/>
          <w:color w:val="000000" w:themeColor="text1"/>
        </w:rPr>
        <w:t xml:space="preserve">7.34.5. </w:t>
      </w:r>
      <w:r w:rsidR="00F95075" w:rsidRPr="008E2BDA">
        <w:rPr>
          <w:rFonts w:ascii="Arial" w:hAnsi="Arial" w:cs="Arial"/>
          <w:color w:val="000000" w:themeColor="text1"/>
        </w:rPr>
        <w:t>Em síntese: para a venda de medicamentos para os órgãos públicos é, em regra, aplicável como teto o Preço de Fábrica (PF) e, sendo esse medicamento integrante da lista do CAP, o valor máximo será o Preço Máximo de Venda ao Governo (PMVG).</w:t>
      </w:r>
    </w:p>
    <w:p w:rsidR="00ED5612" w:rsidRPr="008E2BDA" w:rsidRDefault="00ED5612" w:rsidP="00B819BE">
      <w:pPr>
        <w:tabs>
          <w:tab w:val="left" w:pos="5715"/>
        </w:tabs>
        <w:autoSpaceDE w:val="0"/>
        <w:autoSpaceDN w:val="0"/>
        <w:adjustRightInd w:val="0"/>
        <w:spacing w:line="276" w:lineRule="auto"/>
        <w:jc w:val="both"/>
        <w:rPr>
          <w:rFonts w:ascii="Arial" w:hAnsi="Arial" w:cs="Arial"/>
        </w:rPr>
      </w:pPr>
    </w:p>
    <w:p w:rsidR="00ED5612" w:rsidRPr="008E2BDA" w:rsidRDefault="000C4610" w:rsidP="000C4610">
      <w:pPr>
        <w:pStyle w:val="PargrafodaLista"/>
        <w:numPr>
          <w:ilvl w:val="0"/>
          <w:numId w:val="47"/>
        </w:numPr>
        <w:tabs>
          <w:tab w:val="left" w:pos="5715"/>
        </w:tabs>
        <w:autoSpaceDE w:val="0"/>
        <w:autoSpaceDN w:val="0"/>
        <w:adjustRightInd w:val="0"/>
        <w:spacing w:line="276" w:lineRule="auto"/>
        <w:jc w:val="both"/>
        <w:rPr>
          <w:rFonts w:ascii="Arial" w:hAnsi="Arial" w:cs="Arial"/>
        </w:rPr>
      </w:pPr>
      <w:r w:rsidRPr="008E2BDA">
        <w:rPr>
          <w:rFonts w:ascii="Arial" w:hAnsi="Arial" w:cs="Arial"/>
        </w:rPr>
        <w:t xml:space="preserve">Preços máximos de Medicamentos Por Princípio Ativo, para Compras Públicas destacando o </w:t>
      </w:r>
      <w:r w:rsidRPr="008E2BDA">
        <w:rPr>
          <w:rFonts w:ascii="Arial" w:hAnsi="Arial" w:cs="Arial"/>
          <w:color w:val="000000" w:themeColor="text1"/>
        </w:rPr>
        <w:t>Preço de Fábrica (PF) e Preço Máximo de Venda ao Governo (PMVG).</w:t>
      </w:r>
    </w:p>
    <w:p w:rsidR="00ED5612" w:rsidRPr="008E2BDA" w:rsidRDefault="00ED5612" w:rsidP="00B819BE">
      <w:pPr>
        <w:tabs>
          <w:tab w:val="left" w:pos="5715"/>
        </w:tabs>
        <w:autoSpaceDE w:val="0"/>
        <w:autoSpaceDN w:val="0"/>
        <w:adjustRightInd w:val="0"/>
        <w:spacing w:line="276" w:lineRule="auto"/>
        <w:jc w:val="both"/>
        <w:rPr>
          <w:rFonts w:ascii="Arial" w:hAnsi="Arial" w:cs="Arial"/>
        </w:rPr>
      </w:pPr>
    </w:p>
    <w:tbl>
      <w:tblPr>
        <w:tblStyle w:val="Tabelacomgrade"/>
        <w:tblW w:w="0" w:type="auto"/>
        <w:tblLook w:val="04A0"/>
      </w:tblPr>
      <w:tblGrid>
        <w:gridCol w:w="4219"/>
        <w:gridCol w:w="4961"/>
      </w:tblGrid>
      <w:tr w:rsidR="003317FF" w:rsidRPr="008E2BDA" w:rsidTr="003317FF">
        <w:tc>
          <w:tcPr>
            <w:tcW w:w="4219"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b/>
                <w:color w:val="000000" w:themeColor="text1"/>
              </w:rPr>
            </w:pPr>
            <w:r w:rsidRPr="008E2BDA">
              <w:rPr>
                <w:rFonts w:ascii="Arial" w:hAnsi="Arial" w:cs="Arial"/>
                <w:b/>
                <w:color w:val="000000" w:themeColor="text1"/>
              </w:rPr>
              <w:t>Câmara de Regulação do Mercado de Medicamentos (CMED)</w:t>
            </w:r>
          </w:p>
        </w:tc>
        <w:tc>
          <w:tcPr>
            <w:tcW w:w="4961" w:type="dxa"/>
          </w:tcPr>
          <w:p w:rsidR="003317FF" w:rsidRPr="008E2BDA" w:rsidRDefault="00457171" w:rsidP="00B819BE">
            <w:pPr>
              <w:tabs>
                <w:tab w:val="left" w:pos="5715"/>
              </w:tabs>
              <w:autoSpaceDE w:val="0"/>
              <w:autoSpaceDN w:val="0"/>
              <w:adjustRightInd w:val="0"/>
              <w:spacing w:line="276" w:lineRule="auto"/>
              <w:jc w:val="both"/>
              <w:rPr>
                <w:rFonts w:ascii="Arial" w:hAnsi="Arial" w:cs="Arial"/>
                <w:color w:val="000000" w:themeColor="text1"/>
              </w:rPr>
            </w:pPr>
            <w:r w:rsidRPr="008E2BDA">
              <w:rPr>
                <w:rFonts w:ascii="Arial" w:hAnsi="Arial" w:cs="Arial"/>
                <w:color w:val="000000" w:themeColor="text1"/>
              </w:rPr>
              <w:t>Subordinada à ANVISA</w:t>
            </w:r>
            <w:proofErr w:type="gramStart"/>
            <w:r w:rsidR="003317FF" w:rsidRPr="008E2BDA">
              <w:rPr>
                <w:rFonts w:ascii="Arial" w:hAnsi="Arial" w:cs="Arial"/>
                <w:color w:val="000000" w:themeColor="text1"/>
              </w:rPr>
              <w:t>, tem</w:t>
            </w:r>
            <w:proofErr w:type="gramEnd"/>
            <w:r w:rsidR="003317FF" w:rsidRPr="008E2BDA">
              <w:rPr>
                <w:rFonts w:ascii="Arial" w:hAnsi="Arial" w:cs="Arial"/>
                <w:color w:val="000000" w:themeColor="text1"/>
              </w:rPr>
              <w:t xml:space="preserve"> competência para promover a regulação econômica do mercado de medicamentos.</w:t>
            </w:r>
          </w:p>
        </w:tc>
      </w:tr>
      <w:tr w:rsidR="003317FF" w:rsidRPr="008E2BDA" w:rsidTr="003317FF">
        <w:tc>
          <w:tcPr>
            <w:tcW w:w="4219"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b/>
                <w:color w:val="000000" w:themeColor="text1"/>
              </w:rPr>
            </w:pPr>
            <w:r w:rsidRPr="008E2BDA">
              <w:rPr>
                <w:rFonts w:ascii="Arial" w:hAnsi="Arial" w:cs="Arial"/>
                <w:b/>
                <w:color w:val="000000" w:themeColor="text1"/>
              </w:rPr>
              <w:t>Preço de Fábrica (PF)</w:t>
            </w:r>
          </w:p>
        </w:tc>
        <w:tc>
          <w:tcPr>
            <w:tcW w:w="4961"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color w:val="000000" w:themeColor="text1"/>
              </w:rPr>
            </w:pPr>
            <w:r w:rsidRPr="008E2BDA">
              <w:rPr>
                <w:rFonts w:ascii="Arial" w:hAnsi="Arial" w:cs="Arial"/>
                <w:color w:val="000000" w:themeColor="text1"/>
              </w:rPr>
              <w:t>Preço teto para laboratórios e distribuidoras venderem os medicamentos para os setores público e privado.</w:t>
            </w:r>
          </w:p>
        </w:tc>
      </w:tr>
      <w:tr w:rsidR="003317FF" w:rsidRPr="008E2BDA" w:rsidTr="003317FF">
        <w:tc>
          <w:tcPr>
            <w:tcW w:w="4219"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b/>
                <w:color w:val="000000" w:themeColor="text1"/>
              </w:rPr>
            </w:pPr>
            <w:r w:rsidRPr="008E2BDA">
              <w:rPr>
                <w:rFonts w:ascii="Arial" w:hAnsi="Arial" w:cs="Arial"/>
                <w:b/>
                <w:color w:val="000000" w:themeColor="text1"/>
              </w:rPr>
              <w:t>Coeficiente de Adequação de Preços – CAP</w:t>
            </w:r>
          </w:p>
        </w:tc>
        <w:tc>
          <w:tcPr>
            <w:tcW w:w="4961"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color w:val="000000" w:themeColor="text1"/>
              </w:rPr>
            </w:pPr>
            <w:r w:rsidRPr="008E2BDA">
              <w:rPr>
                <w:rFonts w:ascii="Arial" w:hAnsi="Arial" w:cs="Arial"/>
                <w:color w:val="000000" w:themeColor="text1"/>
              </w:rPr>
              <w:t>Percentual de desconto mínimo incidente sobre o preço de fábrica (PF) aplicável em compras públicas dos medicament</w:t>
            </w:r>
            <w:r w:rsidR="00F318FE" w:rsidRPr="008E2BDA">
              <w:rPr>
                <w:rFonts w:ascii="Arial" w:hAnsi="Arial" w:cs="Arial"/>
                <w:color w:val="000000" w:themeColor="text1"/>
              </w:rPr>
              <w:t>os constantes de lista da ANVISA</w:t>
            </w:r>
            <w:r w:rsidRPr="008E2BDA">
              <w:rPr>
                <w:rFonts w:ascii="Arial" w:hAnsi="Arial" w:cs="Arial"/>
                <w:color w:val="000000" w:themeColor="text1"/>
              </w:rPr>
              <w:t>-CMED e compras efetuadas por determinação judicial.</w:t>
            </w:r>
          </w:p>
        </w:tc>
      </w:tr>
      <w:tr w:rsidR="003317FF" w:rsidRPr="008E2BDA" w:rsidTr="003317FF">
        <w:tc>
          <w:tcPr>
            <w:tcW w:w="4219"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b/>
                <w:color w:val="000000" w:themeColor="text1"/>
              </w:rPr>
            </w:pPr>
            <w:r w:rsidRPr="008E2BDA">
              <w:rPr>
                <w:rFonts w:ascii="Arial" w:hAnsi="Arial" w:cs="Arial"/>
                <w:b/>
                <w:color w:val="000000" w:themeColor="text1"/>
              </w:rPr>
              <w:t>Preço Máximo de Venda ao Governo (PMVG)</w:t>
            </w:r>
          </w:p>
        </w:tc>
        <w:tc>
          <w:tcPr>
            <w:tcW w:w="4961" w:type="dxa"/>
          </w:tcPr>
          <w:p w:rsidR="003317FF" w:rsidRPr="008E2BDA" w:rsidRDefault="003317FF" w:rsidP="00B819BE">
            <w:pPr>
              <w:tabs>
                <w:tab w:val="left" w:pos="5715"/>
              </w:tabs>
              <w:autoSpaceDE w:val="0"/>
              <w:autoSpaceDN w:val="0"/>
              <w:adjustRightInd w:val="0"/>
              <w:spacing w:line="276" w:lineRule="auto"/>
              <w:jc w:val="both"/>
              <w:rPr>
                <w:rFonts w:ascii="Arial" w:hAnsi="Arial" w:cs="Arial"/>
                <w:color w:val="000000" w:themeColor="text1"/>
              </w:rPr>
            </w:pPr>
            <w:r w:rsidRPr="008E2BDA">
              <w:rPr>
                <w:rFonts w:ascii="Arial" w:hAnsi="Arial" w:cs="Arial"/>
                <w:color w:val="000000" w:themeColor="text1"/>
              </w:rPr>
              <w:t>Preço teto a ser praticado para o setor público para os medicamentos da lista do CAP.</w:t>
            </w:r>
          </w:p>
        </w:tc>
      </w:tr>
    </w:tbl>
    <w:p w:rsidR="00ED5612" w:rsidRPr="008E2BDA" w:rsidRDefault="00ED5612" w:rsidP="00B819BE">
      <w:pPr>
        <w:tabs>
          <w:tab w:val="left" w:pos="5715"/>
        </w:tabs>
        <w:autoSpaceDE w:val="0"/>
        <w:autoSpaceDN w:val="0"/>
        <w:adjustRightInd w:val="0"/>
        <w:spacing w:line="276" w:lineRule="auto"/>
        <w:jc w:val="both"/>
        <w:rPr>
          <w:rFonts w:ascii="Arial" w:hAnsi="Arial" w:cs="Arial"/>
        </w:rPr>
      </w:pPr>
    </w:p>
    <w:p w:rsidR="00ED5612" w:rsidRPr="008E2BDA" w:rsidRDefault="00ED5612" w:rsidP="00B819BE">
      <w:pPr>
        <w:tabs>
          <w:tab w:val="left" w:pos="5715"/>
        </w:tabs>
        <w:autoSpaceDE w:val="0"/>
        <w:autoSpaceDN w:val="0"/>
        <w:adjustRightInd w:val="0"/>
        <w:spacing w:line="276" w:lineRule="auto"/>
        <w:jc w:val="both"/>
        <w:rPr>
          <w:rFonts w:ascii="Arial" w:hAnsi="Arial" w:cs="Arial"/>
        </w:rPr>
      </w:pPr>
    </w:p>
    <w:p w:rsidR="00ED5612" w:rsidRPr="008E2BDA" w:rsidRDefault="00ED5612" w:rsidP="00B819BE">
      <w:pPr>
        <w:tabs>
          <w:tab w:val="left" w:pos="5715"/>
        </w:tabs>
        <w:autoSpaceDE w:val="0"/>
        <w:autoSpaceDN w:val="0"/>
        <w:adjustRightInd w:val="0"/>
        <w:spacing w:line="276" w:lineRule="auto"/>
        <w:jc w:val="both"/>
        <w:rPr>
          <w:rFonts w:ascii="Arial" w:hAnsi="Arial" w:cs="Arial"/>
        </w:rPr>
      </w:pPr>
    </w:p>
    <w:p w:rsidR="00ED5612" w:rsidRDefault="00ED5612" w:rsidP="00B819BE">
      <w:pPr>
        <w:tabs>
          <w:tab w:val="left" w:pos="5715"/>
        </w:tabs>
        <w:autoSpaceDE w:val="0"/>
        <w:autoSpaceDN w:val="0"/>
        <w:adjustRightInd w:val="0"/>
        <w:spacing w:line="276" w:lineRule="auto"/>
        <w:jc w:val="both"/>
        <w:rPr>
          <w:rFonts w:ascii="Arial" w:hAnsi="Arial" w:cs="Arial"/>
          <w:highlight w:val="red"/>
        </w:rPr>
      </w:pPr>
    </w:p>
    <w:p w:rsidR="00ED5612" w:rsidRDefault="00ED5612" w:rsidP="00B819BE">
      <w:pPr>
        <w:tabs>
          <w:tab w:val="left" w:pos="5715"/>
        </w:tabs>
        <w:autoSpaceDE w:val="0"/>
        <w:autoSpaceDN w:val="0"/>
        <w:adjustRightInd w:val="0"/>
        <w:spacing w:line="276" w:lineRule="auto"/>
        <w:jc w:val="both"/>
        <w:rPr>
          <w:rFonts w:ascii="Arial" w:hAnsi="Arial" w:cs="Arial"/>
          <w:highlight w:val="red"/>
        </w:rPr>
      </w:pPr>
    </w:p>
    <w:p w:rsidR="00B66772" w:rsidRDefault="00B66772" w:rsidP="00B819BE">
      <w:pPr>
        <w:tabs>
          <w:tab w:val="left" w:pos="5715"/>
        </w:tabs>
        <w:autoSpaceDE w:val="0"/>
        <w:autoSpaceDN w:val="0"/>
        <w:adjustRightInd w:val="0"/>
        <w:spacing w:line="276" w:lineRule="auto"/>
        <w:jc w:val="both"/>
        <w:rPr>
          <w:rFonts w:ascii="Arial" w:hAnsi="Arial" w:cs="Arial"/>
          <w:highlight w:val="red"/>
        </w:rPr>
      </w:pPr>
    </w:p>
    <w:p w:rsidR="00780171" w:rsidRPr="008C1DB0" w:rsidRDefault="008C1DB0" w:rsidP="00B819BE">
      <w:pPr>
        <w:tabs>
          <w:tab w:val="left" w:pos="5715"/>
        </w:tabs>
        <w:autoSpaceDE w:val="0"/>
        <w:autoSpaceDN w:val="0"/>
        <w:adjustRightInd w:val="0"/>
        <w:spacing w:line="276" w:lineRule="auto"/>
        <w:jc w:val="both"/>
        <w:rPr>
          <w:rFonts w:ascii="Arial" w:hAnsi="Arial" w:cs="Arial"/>
          <w:b/>
        </w:rPr>
      </w:pPr>
      <w:r w:rsidRPr="008C1DB0">
        <w:rPr>
          <w:rFonts w:ascii="Arial" w:hAnsi="Arial" w:cs="Arial"/>
          <w:b/>
        </w:rPr>
        <w:lastRenderedPageBreak/>
        <w:t xml:space="preserve">7.35.      </w:t>
      </w:r>
      <w:r w:rsidR="00CB222B" w:rsidRPr="008C1DB0">
        <w:rPr>
          <w:rFonts w:ascii="Arial" w:hAnsi="Arial" w:cs="Arial"/>
          <w:b/>
          <w:u w:val="single"/>
        </w:rPr>
        <w:t>D</w:t>
      </w:r>
      <w:r w:rsidR="00780171" w:rsidRPr="008C1DB0">
        <w:rPr>
          <w:rFonts w:ascii="Arial" w:hAnsi="Arial" w:cs="Arial"/>
          <w:b/>
          <w:u w:val="single"/>
        </w:rPr>
        <w:t>A DESONERAÇÃO DO ICMS</w:t>
      </w:r>
      <w:r w:rsidR="003B5720" w:rsidRPr="008C1DB0">
        <w:rPr>
          <w:rFonts w:ascii="Arial" w:hAnsi="Arial" w:cs="Arial"/>
          <w:b/>
          <w:u w:val="single"/>
        </w:rPr>
        <w:t>:</w:t>
      </w:r>
      <w:r w:rsidR="00780171" w:rsidRPr="008C1DB0">
        <w:rPr>
          <w:rFonts w:ascii="Arial" w:hAnsi="Arial" w:cs="Arial"/>
          <w:b/>
        </w:rPr>
        <w:t xml:space="preserve"> </w:t>
      </w:r>
    </w:p>
    <w:p w:rsidR="00D51665" w:rsidRPr="008C1DB0" w:rsidRDefault="008C1DB0" w:rsidP="00B819BE">
      <w:pPr>
        <w:tabs>
          <w:tab w:val="left" w:pos="5715"/>
        </w:tabs>
        <w:autoSpaceDE w:val="0"/>
        <w:autoSpaceDN w:val="0"/>
        <w:adjustRightInd w:val="0"/>
        <w:spacing w:line="276" w:lineRule="auto"/>
        <w:jc w:val="both"/>
        <w:rPr>
          <w:rFonts w:ascii="Arial" w:hAnsi="Arial" w:cs="Arial"/>
        </w:rPr>
      </w:pPr>
      <w:r w:rsidRPr="008C1DB0">
        <w:rPr>
          <w:rFonts w:ascii="Arial" w:hAnsi="Arial" w:cs="Arial"/>
        </w:rPr>
        <w:t xml:space="preserve">7.35.1. </w:t>
      </w:r>
      <w:r w:rsidR="00D51665" w:rsidRPr="008C1DB0">
        <w:rPr>
          <w:rFonts w:ascii="Arial" w:hAnsi="Arial" w:cs="Arial"/>
        </w:rPr>
        <w:t xml:space="preserve">O </w:t>
      </w:r>
      <w:r w:rsidR="00D51665" w:rsidRPr="008C1DB0">
        <w:rPr>
          <w:rFonts w:ascii="Arial" w:hAnsi="Arial" w:cs="Arial"/>
          <w:b/>
        </w:rPr>
        <w:t>Conselho Nacional de Política Fazendária – CONFAZ</w:t>
      </w:r>
      <w:r w:rsidR="00D51665" w:rsidRPr="008C1DB0">
        <w:rPr>
          <w:rFonts w:ascii="Arial" w:hAnsi="Arial" w:cs="Arial"/>
        </w:rPr>
        <w:t xml:space="preserve"> é o colegiado formado pelos Secretários de Fazenda, Finanças ou Tributação dos Estados e do Distrito Federal, cujas reuniões são presididas pelo Ministro de Estado da Fazenda, competindo-lhe, precipuamente, celebrar convênios </w:t>
      </w:r>
      <w:proofErr w:type="gramStart"/>
      <w:r w:rsidR="00D51665" w:rsidRPr="008C1DB0">
        <w:rPr>
          <w:rFonts w:ascii="Arial" w:hAnsi="Arial" w:cs="Arial"/>
        </w:rPr>
        <w:t>para efeito de concessão ou revogação de isenções, incentivos e benefícios fiscais e financeiros relativos ao Imposto sobre Operações relativas</w:t>
      </w:r>
      <w:proofErr w:type="gramEnd"/>
      <w:r w:rsidR="00D51665" w:rsidRPr="008C1DB0">
        <w:rPr>
          <w:rFonts w:ascii="Arial" w:hAnsi="Arial" w:cs="Arial"/>
        </w:rPr>
        <w:t xml:space="preserve"> à Circulação de Mercadorias e Prestação de Serviços de Transporte Interestadual e Intermunicipal e de Comunicação – o ICMS</w:t>
      </w:r>
    </w:p>
    <w:p w:rsidR="00D51665" w:rsidRPr="008C1DB0" w:rsidRDefault="008C1DB0" w:rsidP="00B819BE">
      <w:pPr>
        <w:tabs>
          <w:tab w:val="left" w:pos="5715"/>
        </w:tabs>
        <w:autoSpaceDE w:val="0"/>
        <w:autoSpaceDN w:val="0"/>
        <w:adjustRightInd w:val="0"/>
        <w:spacing w:line="276" w:lineRule="auto"/>
        <w:jc w:val="both"/>
        <w:rPr>
          <w:rFonts w:ascii="Arial" w:hAnsi="Arial" w:cs="Arial"/>
        </w:rPr>
      </w:pPr>
      <w:r w:rsidRPr="008C1DB0">
        <w:rPr>
          <w:rFonts w:ascii="Arial" w:hAnsi="Arial" w:cs="Arial"/>
        </w:rPr>
        <w:t xml:space="preserve">7.35.2. </w:t>
      </w:r>
      <w:r w:rsidR="00D51665" w:rsidRPr="008C1DB0">
        <w:rPr>
          <w:rFonts w:ascii="Arial" w:hAnsi="Arial" w:cs="Arial"/>
        </w:rPr>
        <w:t>Dentre os acordos pactuados no âmbito do colegia</w:t>
      </w:r>
      <w:r w:rsidR="009972B9" w:rsidRPr="008C1DB0">
        <w:rPr>
          <w:rFonts w:ascii="Arial" w:hAnsi="Arial" w:cs="Arial"/>
        </w:rPr>
        <w:t>do, o Convênio ICMS nº 87/2002</w:t>
      </w:r>
      <w:r w:rsidR="00D51665" w:rsidRPr="008C1DB0">
        <w:rPr>
          <w:rFonts w:ascii="Arial" w:hAnsi="Arial" w:cs="Arial"/>
        </w:rPr>
        <w:t>, em sua cláusula primeira, dispõe que:</w:t>
      </w:r>
    </w:p>
    <w:p w:rsidR="00D51665" w:rsidRPr="008C1DB0" w:rsidRDefault="00D51665" w:rsidP="00B819BE">
      <w:pPr>
        <w:tabs>
          <w:tab w:val="left" w:pos="5715"/>
        </w:tabs>
        <w:autoSpaceDE w:val="0"/>
        <w:autoSpaceDN w:val="0"/>
        <w:adjustRightInd w:val="0"/>
        <w:spacing w:line="276" w:lineRule="auto"/>
        <w:jc w:val="both"/>
        <w:rPr>
          <w:rFonts w:ascii="Arial" w:hAnsi="Arial" w:cs="Arial"/>
        </w:rPr>
      </w:pPr>
    </w:p>
    <w:p w:rsidR="00D51665" w:rsidRPr="008C1DB0" w:rsidRDefault="00D51665" w:rsidP="00B819BE">
      <w:pPr>
        <w:tabs>
          <w:tab w:val="left" w:pos="5715"/>
        </w:tabs>
        <w:autoSpaceDE w:val="0"/>
        <w:autoSpaceDN w:val="0"/>
        <w:adjustRightInd w:val="0"/>
        <w:spacing w:line="276" w:lineRule="auto"/>
        <w:jc w:val="both"/>
        <w:rPr>
          <w:rFonts w:ascii="Arial" w:hAnsi="Arial" w:cs="Arial"/>
          <w:i/>
          <w:u w:val="single"/>
        </w:rPr>
      </w:pPr>
      <w:r w:rsidRPr="008C1DB0">
        <w:rPr>
          <w:rFonts w:ascii="Arial" w:hAnsi="Arial" w:cs="Arial"/>
          <w:i/>
          <w:u w:val="single"/>
        </w:rPr>
        <w:t xml:space="preserve">Ficam isentas do ICMS as operações realizadas com os fármacos e medicamentos relacionados no Anexo </w:t>
      </w:r>
      <w:proofErr w:type="gramStart"/>
      <w:r w:rsidRPr="008C1DB0">
        <w:rPr>
          <w:rFonts w:ascii="Arial" w:hAnsi="Arial" w:cs="Arial"/>
          <w:i/>
          <w:u w:val="single"/>
        </w:rPr>
        <w:t>Único deste convênio destinados a órgãos da Administração Pública Direta e Indireta Federal, Estadual e Municipal e a suas fundações públicas</w:t>
      </w:r>
      <w:proofErr w:type="gramEnd"/>
      <w:r w:rsidRPr="008C1DB0">
        <w:rPr>
          <w:rFonts w:ascii="Arial" w:hAnsi="Arial" w:cs="Arial"/>
          <w:i/>
          <w:u w:val="single"/>
        </w:rPr>
        <w:t>.</w:t>
      </w:r>
    </w:p>
    <w:p w:rsidR="000139E1" w:rsidRPr="008C1DB0" w:rsidRDefault="000139E1" w:rsidP="00B819BE">
      <w:pPr>
        <w:tabs>
          <w:tab w:val="left" w:pos="5715"/>
        </w:tabs>
        <w:autoSpaceDE w:val="0"/>
        <w:autoSpaceDN w:val="0"/>
        <w:adjustRightInd w:val="0"/>
        <w:spacing w:line="276" w:lineRule="auto"/>
        <w:jc w:val="both"/>
        <w:rPr>
          <w:rFonts w:ascii="Arial" w:hAnsi="Arial" w:cs="Arial"/>
        </w:rPr>
      </w:pPr>
    </w:p>
    <w:p w:rsidR="000139E1" w:rsidRPr="008C1DB0" w:rsidRDefault="008C1DB0" w:rsidP="00B819BE">
      <w:pPr>
        <w:tabs>
          <w:tab w:val="left" w:pos="5715"/>
        </w:tabs>
        <w:autoSpaceDE w:val="0"/>
        <w:autoSpaceDN w:val="0"/>
        <w:adjustRightInd w:val="0"/>
        <w:spacing w:line="276" w:lineRule="auto"/>
        <w:jc w:val="both"/>
        <w:rPr>
          <w:rFonts w:ascii="Arial" w:hAnsi="Arial" w:cs="Arial"/>
          <w:color w:val="000000" w:themeColor="text1"/>
        </w:rPr>
      </w:pPr>
      <w:r w:rsidRPr="008C1DB0">
        <w:rPr>
          <w:rFonts w:ascii="Arial" w:hAnsi="Arial" w:cs="Arial"/>
          <w:color w:val="000000" w:themeColor="text1"/>
        </w:rPr>
        <w:t xml:space="preserve">7.35.3. </w:t>
      </w:r>
      <w:r w:rsidR="000139E1" w:rsidRPr="008C1DB0">
        <w:rPr>
          <w:rFonts w:ascii="Arial" w:hAnsi="Arial" w:cs="Arial"/>
          <w:color w:val="000000" w:themeColor="text1"/>
        </w:rPr>
        <w:t>Sendo assim, para determinados medicamentos, além do desconto CAP (se incidente), há a desoneração do ICMS aplicável àqueles produtos constantes do anexo único do convênio.</w:t>
      </w:r>
    </w:p>
    <w:p w:rsidR="00B66772" w:rsidRPr="008C1DB0" w:rsidRDefault="008C1DB0" w:rsidP="00B819BE">
      <w:pPr>
        <w:tabs>
          <w:tab w:val="left" w:pos="5715"/>
        </w:tabs>
        <w:autoSpaceDE w:val="0"/>
        <w:autoSpaceDN w:val="0"/>
        <w:adjustRightInd w:val="0"/>
        <w:spacing w:line="276" w:lineRule="auto"/>
        <w:jc w:val="both"/>
        <w:rPr>
          <w:rFonts w:ascii="Arial" w:hAnsi="Arial" w:cs="Arial"/>
        </w:rPr>
      </w:pPr>
      <w:r w:rsidRPr="008C1DB0">
        <w:rPr>
          <w:rFonts w:ascii="Arial" w:hAnsi="Arial" w:cs="Arial"/>
        </w:rPr>
        <w:t xml:space="preserve">7.35.4. </w:t>
      </w:r>
      <w:r w:rsidR="000139E1" w:rsidRPr="008C1DB0">
        <w:rPr>
          <w:rFonts w:ascii="Arial" w:hAnsi="Arial" w:cs="Arial"/>
        </w:rPr>
        <w:t>Dessa forma, o</w:t>
      </w:r>
      <w:r w:rsidR="00780171" w:rsidRPr="008C1DB0">
        <w:rPr>
          <w:rFonts w:ascii="Arial" w:hAnsi="Arial" w:cs="Arial"/>
        </w:rPr>
        <w:t xml:space="preserve"> referido Convênio assevera que o valor </w:t>
      </w:r>
      <w:r w:rsidR="004F59AA" w:rsidRPr="008C1DB0">
        <w:rPr>
          <w:rFonts w:ascii="Arial" w:hAnsi="Arial" w:cs="Arial"/>
        </w:rPr>
        <w:t>correspondente à isenção do ICMS</w:t>
      </w:r>
      <w:r w:rsidR="00780171" w:rsidRPr="008C1DB0">
        <w:rPr>
          <w:rFonts w:ascii="Arial" w:hAnsi="Arial" w:cs="Arial"/>
        </w:rPr>
        <w:t xml:space="preserve"> deve ser deduzido do preço dos respectivos produtos, devendo o contribuinte demonstrar a dedução, expressamente, nas propostas do processo licitatório e nos documentos fiscais. (Acórdão 860/2015-TCU</w:t>
      </w:r>
      <w:r w:rsidR="00DE5EBE" w:rsidRPr="008C1DB0">
        <w:rPr>
          <w:rFonts w:ascii="Arial" w:hAnsi="Arial" w:cs="Arial"/>
        </w:rPr>
        <w:t xml:space="preserve"> </w:t>
      </w:r>
      <w:r w:rsidR="00780171" w:rsidRPr="008C1DB0">
        <w:rPr>
          <w:rFonts w:ascii="Arial" w:hAnsi="Arial" w:cs="Arial"/>
        </w:rPr>
        <w:t xml:space="preserve">Plenário, Ministro Relator Augusto </w:t>
      </w:r>
      <w:proofErr w:type="spellStart"/>
      <w:r w:rsidR="00780171" w:rsidRPr="008C1DB0">
        <w:rPr>
          <w:rFonts w:ascii="Arial" w:hAnsi="Arial" w:cs="Arial"/>
        </w:rPr>
        <w:t>Nardes</w:t>
      </w:r>
      <w:proofErr w:type="spellEnd"/>
      <w:r w:rsidR="00780171" w:rsidRPr="008C1DB0">
        <w:rPr>
          <w:rFonts w:ascii="Arial" w:hAnsi="Arial" w:cs="Arial"/>
        </w:rPr>
        <w:t>).</w:t>
      </w:r>
    </w:p>
    <w:p w:rsidR="004F59AA" w:rsidRPr="008C1DB0" w:rsidRDefault="008C1DB0" w:rsidP="00B819BE">
      <w:pPr>
        <w:tabs>
          <w:tab w:val="left" w:pos="5715"/>
        </w:tabs>
        <w:autoSpaceDE w:val="0"/>
        <w:autoSpaceDN w:val="0"/>
        <w:adjustRightInd w:val="0"/>
        <w:spacing w:line="276" w:lineRule="auto"/>
        <w:jc w:val="both"/>
        <w:rPr>
          <w:rFonts w:ascii="Arial" w:hAnsi="Arial" w:cs="Arial"/>
        </w:rPr>
      </w:pPr>
      <w:r w:rsidRPr="008C1DB0">
        <w:rPr>
          <w:rFonts w:ascii="Arial" w:hAnsi="Arial" w:cs="Arial"/>
        </w:rPr>
        <w:t xml:space="preserve">7.35.5. </w:t>
      </w:r>
      <w:r w:rsidR="003B5720" w:rsidRPr="008C1DB0">
        <w:rPr>
          <w:rFonts w:ascii="Arial" w:hAnsi="Arial" w:cs="Arial"/>
        </w:rPr>
        <w:t>A</w:t>
      </w:r>
      <w:r w:rsidR="004F59AA" w:rsidRPr="008C1DB0">
        <w:rPr>
          <w:rFonts w:ascii="Arial" w:hAnsi="Arial" w:cs="Arial"/>
        </w:rPr>
        <w:t>plicação do</w:t>
      </w:r>
      <w:r w:rsidR="003B5720" w:rsidRPr="008C1DB0">
        <w:rPr>
          <w:rFonts w:ascii="Arial" w:hAnsi="Arial" w:cs="Arial"/>
        </w:rPr>
        <w:t xml:space="preserve"> Convênio ICMS CONFAZ</w:t>
      </w:r>
      <w:r w:rsidR="004F59AA" w:rsidRPr="008C1DB0">
        <w:rPr>
          <w:rFonts w:ascii="Arial" w:hAnsi="Arial" w:cs="Arial"/>
        </w:rPr>
        <w:t xml:space="preserve"> 87/2002 ou outras normas que impliquem desoneração tributária, </w:t>
      </w:r>
      <w:r w:rsidR="003B5720" w:rsidRPr="008C1DB0">
        <w:rPr>
          <w:rFonts w:ascii="Arial" w:hAnsi="Arial" w:cs="Arial"/>
        </w:rPr>
        <w:t xml:space="preserve">tais quais, citando-se como os principais convênios: ICMS 76/94, ICMS 162/94, ICMS 95/98, ICMS 01/99, ICMS 140/01, ICMS 10/02, ICMS 87/02, ICMS 21/03, ICMS 56/05, ICMS 34/06, ICMS161/06 e ICMS 17/07, o Preço de Fábrica e o Preço Máximo, devem ser calculados aplicando-se a desoneração do imposto, </w:t>
      </w:r>
      <w:r w:rsidR="004F59AA" w:rsidRPr="008C1DB0">
        <w:rPr>
          <w:rFonts w:ascii="Arial" w:hAnsi="Arial" w:cs="Arial"/>
        </w:rPr>
        <w:t>de modo a assegurar a isonomia entre os participantes, a publicidade e a obtenção da proposta mais vantajosa para a Administração Púbica (</w:t>
      </w:r>
      <w:proofErr w:type="spellStart"/>
      <w:r w:rsidR="004F59AA" w:rsidRPr="008C1DB0">
        <w:rPr>
          <w:rFonts w:ascii="Arial" w:hAnsi="Arial" w:cs="Arial"/>
        </w:rPr>
        <w:t>Acordão</w:t>
      </w:r>
      <w:proofErr w:type="spellEnd"/>
      <w:r w:rsidR="004F59AA" w:rsidRPr="008C1DB0">
        <w:rPr>
          <w:rFonts w:ascii="Arial" w:hAnsi="Arial" w:cs="Arial"/>
        </w:rPr>
        <w:t xml:space="preserve"> 8.518/2017 TCU-2ª Câmara, Ministro Relator José </w:t>
      </w:r>
      <w:proofErr w:type="spellStart"/>
      <w:r w:rsidR="004F59AA" w:rsidRPr="008C1DB0">
        <w:rPr>
          <w:rFonts w:ascii="Arial" w:hAnsi="Arial" w:cs="Arial"/>
        </w:rPr>
        <w:t>Múcio</w:t>
      </w:r>
      <w:proofErr w:type="spellEnd"/>
      <w:r w:rsidR="004F59AA" w:rsidRPr="008C1DB0">
        <w:rPr>
          <w:rFonts w:ascii="Arial" w:hAnsi="Arial" w:cs="Arial"/>
        </w:rPr>
        <w:t xml:space="preserve"> Monteiro; Acórdão 1.140/2012-TCU</w:t>
      </w:r>
      <w:r w:rsidR="00DE5EBE" w:rsidRPr="008C1DB0">
        <w:rPr>
          <w:rFonts w:ascii="Arial" w:hAnsi="Arial" w:cs="Arial"/>
        </w:rPr>
        <w:t xml:space="preserve"> </w:t>
      </w:r>
      <w:r w:rsidR="004F59AA" w:rsidRPr="008C1DB0">
        <w:rPr>
          <w:rFonts w:ascii="Arial" w:hAnsi="Arial" w:cs="Arial"/>
        </w:rPr>
        <w:t>Plenário</w:t>
      </w:r>
      <w:proofErr w:type="gramStart"/>
      <w:r w:rsidR="004F59AA" w:rsidRPr="008C1DB0">
        <w:rPr>
          <w:rFonts w:ascii="Arial" w:hAnsi="Arial" w:cs="Arial"/>
        </w:rPr>
        <w:t>, Ministra</w:t>
      </w:r>
      <w:proofErr w:type="gramEnd"/>
      <w:r w:rsidR="004F59AA" w:rsidRPr="008C1DB0">
        <w:rPr>
          <w:rFonts w:ascii="Arial" w:hAnsi="Arial" w:cs="Arial"/>
        </w:rPr>
        <w:t xml:space="preserve"> Relatora Ana Arraes; Acórdão 1.574/2013-TCU-2ª Câmara, Ministra Relatora Ana Arraes/; Acórdão 9.790/2011-TCU-2ª Câmara, Ministro Relator José Jorge). </w:t>
      </w:r>
    </w:p>
    <w:p w:rsidR="00ED5612" w:rsidRPr="008C1DB0" w:rsidRDefault="008C1DB0" w:rsidP="00B819BE">
      <w:pPr>
        <w:tabs>
          <w:tab w:val="left" w:pos="5715"/>
        </w:tabs>
        <w:autoSpaceDE w:val="0"/>
        <w:autoSpaceDN w:val="0"/>
        <w:adjustRightInd w:val="0"/>
        <w:spacing w:line="276" w:lineRule="auto"/>
        <w:jc w:val="both"/>
        <w:rPr>
          <w:rFonts w:ascii="Arial" w:hAnsi="Arial" w:cs="Arial"/>
        </w:rPr>
      </w:pPr>
      <w:r w:rsidRPr="008C1DB0">
        <w:rPr>
          <w:rFonts w:ascii="Arial" w:hAnsi="Arial" w:cs="Arial"/>
        </w:rPr>
        <w:t xml:space="preserve">7.35.6. </w:t>
      </w:r>
      <w:r w:rsidR="00EB02E0" w:rsidRPr="008C1DB0">
        <w:rPr>
          <w:rFonts w:ascii="Arial" w:hAnsi="Arial" w:cs="Arial"/>
        </w:rPr>
        <w:t>Evit</w:t>
      </w:r>
      <w:r w:rsidR="00ED5612" w:rsidRPr="008C1DB0">
        <w:rPr>
          <w:rFonts w:ascii="Arial" w:hAnsi="Arial" w:cs="Arial"/>
        </w:rPr>
        <w:t xml:space="preserve">ando-se, </w:t>
      </w:r>
      <w:r w:rsidR="004F59AA" w:rsidRPr="008C1DB0">
        <w:rPr>
          <w:rFonts w:ascii="Arial" w:hAnsi="Arial" w:cs="Arial"/>
        </w:rPr>
        <w:t xml:space="preserve">gerar uma </w:t>
      </w:r>
      <w:r w:rsidR="0094081A" w:rsidRPr="008C1DB0">
        <w:rPr>
          <w:rFonts w:ascii="Arial" w:hAnsi="Arial" w:cs="Arial"/>
        </w:rPr>
        <w:t xml:space="preserve">significativa </w:t>
      </w:r>
      <w:r w:rsidR="004F59AA" w:rsidRPr="008C1DB0">
        <w:rPr>
          <w:rFonts w:ascii="Arial" w:hAnsi="Arial" w:cs="Arial"/>
        </w:rPr>
        <w:t>desigualdade entre as empresas licitantes, quando da apresentação das propostas,</w:t>
      </w:r>
      <w:r w:rsidR="00ED5612" w:rsidRPr="008C1DB0">
        <w:rPr>
          <w:rFonts w:ascii="Arial" w:hAnsi="Arial" w:cs="Arial"/>
        </w:rPr>
        <w:t xml:space="preserve"> uma ve</w:t>
      </w:r>
      <w:r w:rsidR="004F59AA" w:rsidRPr="008C1DB0">
        <w:rPr>
          <w:rFonts w:ascii="Arial" w:hAnsi="Arial" w:cs="Arial"/>
        </w:rPr>
        <w:t xml:space="preserve">z que alguns licitantes, em razão da ausência de menção expressa quanto à desoneração, podem apresentar suas propostas com a incidência do ICMS, enquanto outros podem apresentar a proposta desonerada desse tributo. </w:t>
      </w:r>
    </w:p>
    <w:p w:rsidR="00B66772" w:rsidRPr="008C1DB0" w:rsidRDefault="008C1DB0" w:rsidP="00B819BE">
      <w:pPr>
        <w:tabs>
          <w:tab w:val="left" w:pos="5715"/>
        </w:tabs>
        <w:autoSpaceDE w:val="0"/>
        <w:autoSpaceDN w:val="0"/>
        <w:adjustRightInd w:val="0"/>
        <w:spacing w:line="276" w:lineRule="auto"/>
        <w:jc w:val="both"/>
        <w:rPr>
          <w:rFonts w:ascii="Arial" w:hAnsi="Arial" w:cs="Arial"/>
        </w:rPr>
      </w:pPr>
      <w:r w:rsidRPr="008C1DB0">
        <w:rPr>
          <w:rFonts w:ascii="Arial" w:hAnsi="Arial" w:cs="Arial"/>
        </w:rPr>
        <w:lastRenderedPageBreak/>
        <w:t xml:space="preserve">7.35.7. </w:t>
      </w:r>
      <w:r w:rsidR="00ED5612" w:rsidRPr="008C1DB0">
        <w:rPr>
          <w:rFonts w:ascii="Arial" w:hAnsi="Arial" w:cs="Arial"/>
        </w:rPr>
        <w:t>Evitando-se, obtenção de</w:t>
      </w:r>
      <w:r w:rsidR="004F59AA" w:rsidRPr="008C1DB0">
        <w:rPr>
          <w:rFonts w:ascii="Arial" w:hAnsi="Arial" w:cs="Arial"/>
        </w:rPr>
        <w:t xml:space="preserve"> proposta menos vantajosa para a Administração e, consequentemente, dano ao erário, tendo em vista que a empresa que apresentar sua proposta desonerada pode sagrar-se vencedora do certame, por ofertar, a princípio, o</w:t>
      </w:r>
      <w:r w:rsidR="00ED5612" w:rsidRPr="008C1DB0">
        <w:rPr>
          <w:rFonts w:ascii="Arial" w:hAnsi="Arial" w:cs="Arial"/>
        </w:rPr>
        <w:t xml:space="preserve"> menor preço, o que pode não corresponder à realidade, após a desoneração tributária do valor cotado pela outra empresa.</w:t>
      </w:r>
    </w:p>
    <w:p w:rsidR="00B66772" w:rsidRPr="008C1DB0" w:rsidRDefault="008C1DB0" w:rsidP="00B44BBF">
      <w:pPr>
        <w:tabs>
          <w:tab w:val="left" w:pos="5715"/>
        </w:tabs>
        <w:autoSpaceDE w:val="0"/>
        <w:autoSpaceDN w:val="0"/>
        <w:adjustRightInd w:val="0"/>
        <w:spacing w:line="276" w:lineRule="auto"/>
        <w:jc w:val="both"/>
        <w:rPr>
          <w:rFonts w:ascii="Arial" w:hAnsi="Arial" w:cs="Arial"/>
        </w:rPr>
      </w:pPr>
      <w:r w:rsidRPr="008C1DB0">
        <w:rPr>
          <w:rFonts w:ascii="Arial" w:hAnsi="Arial" w:cs="Arial"/>
        </w:rPr>
        <w:t xml:space="preserve">7.35.8. </w:t>
      </w:r>
      <w:r w:rsidR="00B44BBF" w:rsidRPr="008C1DB0">
        <w:rPr>
          <w:rFonts w:ascii="Arial" w:hAnsi="Arial" w:cs="Arial"/>
        </w:rPr>
        <w:t>Portanto, as propostas deverão ser apresentadas já com a desoneração do ICMS prevista no referido convênio. O valor correspondente ao percentual do ICMS deverá ser deduzido do preço do medicamento, devendo o fornecedor demonstrar a dedução, expressamente, nas propostas do processo licitatório e nos documentos fiscais da operação comercial.</w:t>
      </w:r>
    </w:p>
    <w:p w:rsidR="00B66772" w:rsidRPr="008C1DB0" w:rsidRDefault="00B66772" w:rsidP="00B819BE">
      <w:pPr>
        <w:tabs>
          <w:tab w:val="left" w:pos="5715"/>
        </w:tabs>
        <w:autoSpaceDE w:val="0"/>
        <w:autoSpaceDN w:val="0"/>
        <w:adjustRightInd w:val="0"/>
        <w:spacing w:line="276" w:lineRule="auto"/>
        <w:jc w:val="both"/>
        <w:rPr>
          <w:rFonts w:ascii="Arial" w:hAnsi="Arial" w:cs="Arial"/>
        </w:rPr>
      </w:pPr>
    </w:p>
    <w:p w:rsidR="00574307" w:rsidRPr="008C1DB0" w:rsidRDefault="008C1DB0" w:rsidP="00B819BE">
      <w:pPr>
        <w:tabs>
          <w:tab w:val="left" w:pos="5715"/>
        </w:tabs>
        <w:autoSpaceDE w:val="0"/>
        <w:autoSpaceDN w:val="0"/>
        <w:adjustRightInd w:val="0"/>
        <w:spacing w:line="276" w:lineRule="auto"/>
        <w:jc w:val="both"/>
        <w:rPr>
          <w:rFonts w:ascii="Arial" w:hAnsi="Arial" w:cs="Arial"/>
          <w:b/>
        </w:rPr>
      </w:pPr>
      <w:r w:rsidRPr="008C1DB0">
        <w:rPr>
          <w:rFonts w:ascii="Arial" w:hAnsi="Arial" w:cs="Arial"/>
          <w:b/>
        </w:rPr>
        <w:t xml:space="preserve">7.36.      </w:t>
      </w:r>
      <w:r w:rsidRPr="008C1DB0">
        <w:rPr>
          <w:rFonts w:ascii="Arial" w:hAnsi="Arial" w:cs="Arial"/>
          <w:b/>
          <w:u w:val="single"/>
        </w:rPr>
        <w:t xml:space="preserve"> </w:t>
      </w:r>
      <w:r w:rsidR="00574307" w:rsidRPr="008C1DB0">
        <w:rPr>
          <w:rFonts w:ascii="Arial" w:hAnsi="Arial" w:cs="Arial"/>
          <w:b/>
          <w:u w:val="single"/>
        </w:rPr>
        <w:t>DA SOLICITAÇÃO DE AMOSTRAS PRÉVIAS:</w:t>
      </w:r>
    </w:p>
    <w:p w:rsidR="00574307" w:rsidRPr="008C1DB0" w:rsidRDefault="008C1DB0" w:rsidP="00B819BE">
      <w:pPr>
        <w:tabs>
          <w:tab w:val="left" w:pos="5715"/>
        </w:tabs>
        <w:autoSpaceDE w:val="0"/>
        <w:autoSpaceDN w:val="0"/>
        <w:adjustRightInd w:val="0"/>
        <w:spacing w:line="276" w:lineRule="auto"/>
        <w:jc w:val="both"/>
        <w:rPr>
          <w:rFonts w:ascii="Arial" w:hAnsi="Arial" w:cs="Arial"/>
          <w:color w:val="000000" w:themeColor="text1"/>
        </w:rPr>
      </w:pPr>
      <w:r w:rsidRPr="008C1DB0">
        <w:rPr>
          <w:rFonts w:ascii="Arial" w:hAnsi="Arial" w:cs="Arial"/>
          <w:color w:val="000000" w:themeColor="text1"/>
        </w:rPr>
        <w:t xml:space="preserve">7.36.1. </w:t>
      </w:r>
      <w:r w:rsidR="00574307" w:rsidRPr="008C1DB0">
        <w:rPr>
          <w:rFonts w:ascii="Arial" w:hAnsi="Arial" w:cs="Arial"/>
          <w:color w:val="000000" w:themeColor="text1"/>
        </w:rPr>
        <w:t>A entrega das amostras poderá ser exigida apenas dos vencedores da licitação.</w:t>
      </w:r>
    </w:p>
    <w:p w:rsidR="008D2D11" w:rsidRDefault="008D2D11" w:rsidP="00B819BE">
      <w:pPr>
        <w:tabs>
          <w:tab w:val="left" w:pos="5715"/>
        </w:tabs>
        <w:autoSpaceDE w:val="0"/>
        <w:autoSpaceDN w:val="0"/>
        <w:adjustRightInd w:val="0"/>
        <w:spacing w:line="276" w:lineRule="auto"/>
        <w:jc w:val="both"/>
        <w:rPr>
          <w:rFonts w:ascii="Arial" w:hAnsi="Arial" w:cs="Arial"/>
          <w:highlight w:val="red"/>
        </w:rPr>
      </w:pPr>
    </w:p>
    <w:p w:rsidR="002435B9" w:rsidRPr="008C1DB0" w:rsidRDefault="008C1DB0" w:rsidP="00B819BE">
      <w:pPr>
        <w:tabs>
          <w:tab w:val="left" w:pos="5715"/>
        </w:tabs>
        <w:autoSpaceDE w:val="0"/>
        <w:autoSpaceDN w:val="0"/>
        <w:adjustRightInd w:val="0"/>
        <w:spacing w:line="276" w:lineRule="auto"/>
        <w:jc w:val="both"/>
        <w:rPr>
          <w:rFonts w:ascii="Arial" w:hAnsi="Arial" w:cs="Arial"/>
          <w:b/>
          <w:color w:val="000000" w:themeColor="text1"/>
        </w:rPr>
      </w:pPr>
      <w:r w:rsidRPr="008C1DB0">
        <w:rPr>
          <w:rFonts w:ascii="Arial" w:hAnsi="Arial" w:cs="Arial"/>
          <w:b/>
          <w:color w:val="000000" w:themeColor="text1"/>
        </w:rPr>
        <w:t xml:space="preserve">7.37.     </w:t>
      </w:r>
      <w:r w:rsidR="002435B9" w:rsidRPr="008C1DB0">
        <w:rPr>
          <w:rFonts w:ascii="Arial" w:hAnsi="Arial" w:cs="Arial"/>
          <w:b/>
          <w:color w:val="000000" w:themeColor="text1"/>
          <w:u w:val="single"/>
        </w:rPr>
        <w:t>DA RASTEABILIDADE DOS MEDICAMENTOS COMPRADOS ATRAVÉS DAS NOTAS FISCAIS:</w:t>
      </w:r>
    </w:p>
    <w:p w:rsidR="008D2D11" w:rsidRPr="008C1DB0" w:rsidRDefault="008C1DB0" w:rsidP="00D02093">
      <w:pPr>
        <w:tabs>
          <w:tab w:val="left" w:pos="5715"/>
        </w:tabs>
        <w:autoSpaceDE w:val="0"/>
        <w:autoSpaceDN w:val="0"/>
        <w:adjustRightInd w:val="0"/>
        <w:spacing w:line="276" w:lineRule="auto"/>
        <w:jc w:val="both"/>
        <w:rPr>
          <w:rFonts w:ascii="Arial" w:hAnsi="Arial" w:cs="Arial"/>
          <w:color w:val="000000" w:themeColor="text1"/>
        </w:rPr>
      </w:pPr>
      <w:r w:rsidRPr="008C1DB0">
        <w:rPr>
          <w:rFonts w:ascii="Arial" w:hAnsi="Arial" w:cs="Arial"/>
          <w:color w:val="000000" w:themeColor="text1"/>
        </w:rPr>
        <w:t xml:space="preserve">7.37.1. </w:t>
      </w:r>
      <w:r w:rsidR="00D02093" w:rsidRPr="008C1DB0">
        <w:rPr>
          <w:rFonts w:ascii="Arial" w:hAnsi="Arial" w:cs="Arial"/>
          <w:color w:val="000000" w:themeColor="text1"/>
        </w:rPr>
        <w:t xml:space="preserve">Gestores públicos e empresas precisam comprovar a efetiva entrega dos medicamentos comprados, </w:t>
      </w:r>
      <w:proofErr w:type="gramStart"/>
      <w:r w:rsidR="00D02093" w:rsidRPr="008C1DB0">
        <w:rPr>
          <w:rFonts w:ascii="Arial" w:hAnsi="Arial" w:cs="Arial"/>
          <w:color w:val="000000" w:themeColor="text1"/>
        </w:rPr>
        <w:t>sob pena</w:t>
      </w:r>
      <w:proofErr w:type="gramEnd"/>
      <w:r w:rsidR="00D02093" w:rsidRPr="008C1DB0">
        <w:rPr>
          <w:rFonts w:ascii="Arial" w:hAnsi="Arial" w:cs="Arial"/>
          <w:color w:val="000000" w:themeColor="text1"/>
        </w:rPr>
        <w:t xml:space="preserve"> de responsabilidade solidária. Segundo os artigos 8º e 9º da Portaria nº 802/1998 da Secretaria de Vigilância Sanitária do Ministério da Saúde (SVS), </w:t>
      </w:r>
      <w:r w:rsidR="00D02093" w:rsidRPr="008C1DB0">
        <w:rPr>
          <w:rFonts w:ascii="Arial" w:hAnsi="Arial" w:cs="Arial"/>
          <w:b/>
          <w:color w:val="000000" w:themeColor="text1"/>
        </w:rPr>
        <w:t xml:space="preserve">as empresas detentoras de registro de produtos deverão informar, em suas notas fiscais de venda, os números dos lotes dos produtos nelas constantes. </w:t>
      </w:r>
      <w:r w:rsidR="00D02093" w:rsidRPr="008C1DB0">
        <w:rPr>
          <w:rFonts w:ascii="Arial" w:hAnsi="Arial" w:cs="Arial"/>
          <w:color w:val="000000" w:themeColor="text1"/>
        </w:rPr>
        <w:t>Além disso, deverão manter arquivo informatizado com o registro de todas as transações comerciais, especificando, entre outros: designação da nota fiscal, data, designação dos produtos farmacêuticos, número de lote, quantidade fornecida, nome e endereço do destinatário.</w:t>
      </w:r>
    </w:p>
    <w:p w:rsidR="00B66772" w:rsidRDefault="008C1DB0" w:rsidP="00B819BE">
      <w:pPr>
        <w:tabs>
          <w:tab w:val="left" w:pos="5715"/>
        </w:tabs>
        <w:autoSpaceDE w:val="0"/>
        <w:autoSpaceDN w:val="0"/>
        <w:adjustRightInd w:val="0"/>
        <w:spacing w:line="276" w:lineRule="auto"/>
        <w:jc w:val="both"/>
        <w:rPr>
          <w:rFonts w:ascii="Arial" w:hAnsi="Arial" w:cs="Arial"/>
          <w:color w:val="000000" w:themeColor="text1"/>
        </w:rPr>
      </w:pPr>
      <w:r w:rsidRPr="008C1DB0">
        <w:rPr>
          <w:rFonts w:ascii="Arial" w:hAnsi="Arial" w:cs="Arial"/>
          <w:color w:val="000000" w:themeColor="text1"/>
        </w:rPr>
        <w:t xml:space="preserve">7.37.2. </w:t>
      </w:r>
      <w:r w:rsidR="00D02093" w:rsidRPr="008C1DB0">
        <w:rPr>
          <w:rFonts w:ascii="Arial" w:hAnsi="Arial" w:cs="Arial"/>
          <w:color w:val="000000" w:themeColor="text1"/>
        </w:rPr>
        <w:t>Já o inciso I do artigo 1º da RDC A</w:t>
      </w:r>
      <w:r w:rsidR="00F11591" w:rsidRPr="008C1DB0">
        <w:rPr>
          <w:rFonts w:ascii="Arial" w:hAnsi="Arial" w:cs="Arial"/>
          <w:color w:val="000000" w:themeColor="text1"/>
        </w:rPr>
        <w:t>NVISA</w:t>
      </w:r>
      <w:r w:rsidR="00D02093" w:rsidRPr="008C1DB0">
        <w:rPr>
          <w:rFonts w:ascii="Arial" w:hAnsi="Arial" w:cs="Arial"/>
          <w:color w:val="000000" w:themeColor="text1"/>
        </w:rPr>
        <w:t xml:space="preserve"> 320/2002</w:t>
      </w:r>
      <w:r w:rsidR="00F11591" w:rsidRPr="008C1DB0">
        <w:rPr>
          <w:rFonts w:ascii="Arial" w:hAnsi="Arial" w:cs="Arial"/>
          <w:color w:val="000000" w:themeColor="text1"/>
        </w:rPr>
        <w:t>,</w:t>
      </w:r>
      <w:r w:rsidR="00D02093" w:rsidRPr="008C1DB0">
        <w:rPr>
          <w:rFonts w:ascii="Arial" w:hAnsi="Arial" w:cs="Arial"/>
          <w:color w:val="000000" w:themeColor="text1"/>
        </w:rPr>
        <w:t xml:space="preserve"> dispõe que as empresas distribuidoras de produtos farmacêuticos só devem realizar transações comerciais e operações de circulação a qualquer título, de produtos farmacêuticos, por meio de notas fiscais que contenham obrigatoriamente os números dos lotes dos produtos nelas constantes.</w:t>
      </w:r>
    </w:p>
    <w:p w:rsidR="00B44F41" w:rsidRPr="008C1DB0" w:rsidRDefault="00B44F41" w:rsidP="00B819BE">
      <w:pPr>
        <w:tabs>
          <w:tab w:val="left" w:pos="5715"/>
        </w:tabs>
        <w:autoSpaceDE w:val="0"/>
        <w:autoSpaceDN w:val="0"/>
        <w:adjustRightInd w:val="0"/>
        <w:spacing w:line="276" w:lineRule="auto"/>
        <w:jc w:val="both"/>
        <w:rPr>
          <w:rFonts w:ascii="Arial" w:hAnsi="Arial" w:cs="Arial"/>
          <w:color w:val="000000" w:themeColor="text1"/>
        </w:rPr>
      </w:pPr>
    </w:p>
    <w:p w:rsidR="00C251FB" w:rsidRPr="00B44F41" w:rsidRDefault="008C1DB0" w:rsidP="00B819BE">
      <w:pPr>
        <w:tabs>
          <w:tab w:val="left" w:pos="5715"/>
        </w:tabs>
        <w:autoSpaceDE w:val="0"/>
        <w:autoSpaceDN w:val="0"/>
        <w:adjustRightInd w:val="0"/>
        <w:spacing w:line="276" w:lineRule="auto"/>
        <w:jc w:val="both"/>
        <w:rPr>
          <w:rFonts w:ascii="Arial" w:hAnsi="Arial" w:cs="Arial"/>
          <w:b/>
        </w:rPr>
      </w:pPr>
      <w:r w:rsidRPr="00B44F41">
        <w:rPr>
          <w:rFonts w:ascii="Arial" w:hAnsi="Arial" w:cs="Arial"/>
          <w:b/>
        </w:rPr>
        <w:t xml:space="preserve">7.38.      </w:t>
      </w:r>
      <w:r w:rsidR="00C251FB" w:rsidRPr="00B44F41">
        <w:rPr>
          <w:rFonts w:ascii="Arial" w:hAnsi="Arial" w:cs="Arial"/>
          <w:b/>
          <w:u w:val="single"/>
        </w:rPr>
        <w:t>DO PRAZO DE VALIDADE E DE ENTREGA DOS MEDICAMENTOS:</w:t>
      </w:r>
    </w:p>
    <w:tbl>
      <w:tblPr>
        <w:tblStyle w:val="Tabelacomgrade"/>
        <w:tblW w:w="0" w:type="auto"/>
        <w:tblLook w:val="04A0"/>
      </w:tblPr>
      <w:tblGrid>
        <w:gridCol w:w="4605"/>
        <w:gridCol w:w="4606"/>
      </w:tblGrid>
      <w:tr w:rsidR="00C251FB" w:rsidRPr="00B44F41" w:rsidTr="00C251FB">
        <w:tc>
          <w:tcPr>
            <w:tcW w:w="4605" w:type="dxa"/>
          </w:tcPr>
          <w:p w:rsidR="00C251FB" w:rsidRPr="00B44F41" w:rsidRDefault="00C251FB" w:rsidP="00B819BE">
            <w:pPr>
              <w:tabs>
                <w:tab w:val="left" w:pos="5715"/>
              </w:tabs>
              <w:autoSpaceDE w:val="0"/>
              <w:autoSpaceDN w:val="0"/>
              <w:adjustRightInd w:val="0"/>
              <w:spacing w:line="276" w:lineRule="auto"/>
              <w:jc w:val="both"/>
              <w:rPr>
                <w:rFonts w:ascii="Arial" w:hAnsi="Arial" w:cs="Arial"/>
                <w:b/>
              </w:rPr>
            </w:pPr>
            <w:r w:rsidRPr="00B44F41">
              <w:rPr>
                <w:rFonts w:ascii="Arial" w:hAnsi="Arial" w:cs="Arial"/>
                <w:b/>
              </w:rPr>
              <w:t>Prazo de validade dos medicamentos</w:t>
            </w:r>
          </w:p>
        </w:tc>
        <w:tc>
          <w:tcPr>
            <w:tcW w:w="4606" w:type="dxa"/>
          </w:tcPr>
          <w:p w:rsidR="00C251FB" w:rsidRPr="00B44F41" w:rsidRDefault="00C251FB" w:rsidP="00B819BE">
            <w:pPr>
              <w:tabs>
                <w:tab w:val="left" w:pos="5715"/>
              </w:tabs>
              <w:autoSpaceDE w:val="0"/>
              <w:autoSpaceDN w:val="0"/>
              <w:adjustRightInd w:val="0"/>
              <w:spacing w:line="276" w:lineRule="auto"/>
              <w:jc w:val="both"/>
              <w:rPr>
                <w:rFonts w:ascii="Arial" w:hAnsi="Arial" w:cs="Arial"/>
              </w:rPr>
            </w:pPr>
            <w:r w:rsidRPr="00B44F41">
              <w:rPr>
                <w:rFonts w:ascii="Arial" w:hAnsi="Arial" w:cs="Arial"/>
              </w:rPr>
              <w:t>O percentual de, no mínimo, 75% da validade do medicamento na data da entrega do produto.</w:t>
            </w:r>
          </w:p>
        </w:tc>
      </w:tr>
      <w:tr w:rsidR="00C251FB" w:rsidRPr="007821F7" w:rsidTr="00C251FB">
        <w:tc>
          <w:tcPr>
            <w:tcW w:w="4605" w:type="dxa"/>
          </w:tcPr>
          <w:p w:rsidR="00C251FB" w:rsidRPr="00B44F41" w:rsidRDefault="00C251FB" w:rsidP="00B819BE">
            <w:pPr>
              <w:tabs>
                <w:tab w:val="left" w:pos="5715"/>
              </w:tabs>
              <w:autoSpaceDE w:val="0"/>
              <w:autoSpaceDN w:val="0"/>
              <w:adjustRightInd w:val="0"/>
              <w:spacing w:line="276" w:lineRule="auto"/>
              <w:jc w:val="both"/>
              <w:rPr>
                <w:rFonts w:ascii="Arial" w:hAnsi="Arial" w:cs="Arial"/>
                <w:b/>
              </w:rPr>
            </w:pPr>
            <w:r w:rsidRPr="00B44F41">
              <w:rPr>
                <w:rFonts w:ascii="Arial" w:hAnsi="Arial" w:cs="Arial"/>
                <w:b/>
              </w:rPr>
              <w:t>Prazo de entrega</w:t>
            </w:r>
          </w:p>
        </w:tc>
        <w:tc>
          <w:tcPr>
            <w:tcW w:w="4606" w:type="dxa"/>
          </w:tcPr>
          <w:p w:rsidR="00C251FB" w:rsidRPr="00B44F41" w:rsidRDefault="00C251FB" w:rsidP="00B819BE">
            <w:pPr>
              <w:tabs>
                <w:tab w:val="left" w:pos="5715"/>
              </w:tabs>
              <w:autoSpaceDE w:val="0"/>
              <w:autoSpaceDN w:val="0"/>
              <w:adjustRightInd w:val="0"/>
              <w:spacing w:line="276" w:lineRule="auto"/>
              <w:jc w:val="both"/>
              <w:rPr>
                <w:rFonts w:ascii="Arial" w:hAnsi="Arial" w:cs="Arial"/>
              </w:rPr>
            </w:pPr>
            <w:r w:rsidRPr="00B44F41">
              <w:rPr>
                <w:rFonts w:ascii="Arial" w:hAnsi="Arial" w:cs="Arial"/>
              </w:rPr>
              <w:t>15 dias úteis.</w:t>
            </w:r>
          </w:p>
        </w:tc>
      </w:tr>
    </w:tbl>
    <w:p w:rsidR="00B66772" w:rsidRDefault="00B66772" w:rsidP="00B819BE">
      <w:pPr>
        <w:autoSpaceDE w:val="0"/>
        <w:autoSpaceDN w:val="0"/>
        <w:adjustRightInd w:val="0"/>
        <w:spacing w:line="276" w:lineRule="auto"/>
        <w:jc w:val="both"/>
        <w:rPr>
          <w:rFonts w:ascii="Arial" w:hAnsi="Arial" w:cs="Arial"/>
          <w:b/>
        </w:rPr>
      </w:pPr>
    </w:p>
    <w:p w:rsidR="00A244DB" w:rsidRDefault="00A244DB" w:rsidP="00B819BE">
      <w:pPr>
        <w:autoSpaceDE w:val="0"/>
        <w:autoSpaceDN w:val="0"/>
        <w:adjustRightInd w:val="0"/>
        <w:spacing w:line="276" w:lineRule="auto"/>
        <w:jc w:val="both"/>
        <w:rPr>
          <w:rFonts w:ascii="Arial" w:hAnsi="Arial" w:cs="Arial"/>
          <w:b/>
        </w:rPr>
      </w:pPr>
    </w:p>
    <w:p w:rsidR="00A244DB" w:rsidRPr="00B819BE" w:rsidRDefault="00A244DB" w:rsidP="00B819BE">
      <w:pPr>
        <w:autoSpaceDE w:val="0"/>
        <w:autoSpaceDN w:val="0"/>
        <w:adjustRightInd w:val="0"/>
        <w:spacing w:line="276" w:lineRule="auto"/>
        <w:jc w:val="both"/>
        <w:rPr>
          <w:rFonts w:ascii="Arial" w:hAnsi="Arial" w:cs="Arial"/>
          <w:b/>
        </w:rPr>
      </w:pPr>
    </w:p>
    <w:p w:rsidR="00B819BE" w:rsidRPr="00B44F41" w:rsidRDefault="00B44F41" w:rsidP="00B819BE">
      <w:pPr>
        <w:autoSpaceDE w:val="0"/>
        <w:autoSpaceDN w:val="0"/>
        <w:adjustRightInd w:val="0"/>
        <w:spacing w:line="276" w:lineRule="auto"/>
        <w:jc w:val="both"/>
        <w:rPr>
          <w:rFonts w:ascii="Arial" w:hAnsi="Arial" w:cs="Arial"/>
          <w:b/>
        </w:rPr>
      </w:pPr>
      <w:r w:rsidRPr="00B44F41">
        <w:rPr>
          <w:rFonts w:ascii="Arial" w:hAnsi="Arial" w:cs="Arial"/>
          <w:b/>
        </w:rPr>
        <w:t>7.39</w:t>
      </w:r>
      <w:r w:rsidR="00B819BE" w:rsidRPr="00B44F41">
        <w:rPr>
          <w:rFonts w:ascii="Arial" w:hAnsi="Arial" w:cs="Arial"/>
          <w:b/>
        </w:rPr>
        <w:t xml:space="preserve">.     DA </w:t>
      </w:r>
      <w:r w:rsidR="00B819BE" w:rsidRPr="00B44F41">
        <w:rPr>
          <w:rFonts w:ascii="Arial" w:hAnsi="Arial" w:cs="Arial"/>
          <w:b/>
          <w:u w:val="single"/>
        </w:rPr>
        <w:t xml:space="preserve">GARANTIA DOS </w:t>
      </w:r>
      <w:r w:rsidR="009D4BD4" w:rsidRPr="00B44F41">
        <w:rPr>
          <w:rFonts w:ascii="Arial" w:hAnsi="Arial" w:cs="Arial"/>
          <w:b/>
          <w:u w:val="single"/>
        </w:rPr>
        <w:t>MEDICAMENTOS</w:t>
      </w:r>
      <w:r w:rsidR="00B819BE" w:rsidRPr="00B44F41">
        <w:rPr>
          <w:rFonts w:ascii="Arial" w:hAnsi="Arial" w:cs="Arial"/>
          <w:b/>
          <w:u w:val="single"/>
        </w:rPr>
        <w:t>:</w:t>
      </w:r>
    </w:p>
    <w:p w:rsidR="00B819BE" w:rsidRPr="00B44F41" w:rsidRDefault="00B44F41" w:rsidP="00B819BE">
      <w:pPr>
        <w:pStyle w:val="ParagraphStyle"/>
        <w:tabs>
          <w:tab w:val="left" w:pos="1560"/>
        </w:tabs>
        <w:spacing w:line="276" w:lineRule="auto"/>
        <w:jc w:val="both"/>
        <w:rPr>
          <w:b/>
          <w:bCs/>
          <w:i/>
          <w:iCs/>
          <w:color w:val="000000"/>
        </w:rPr>
      </w:pPr>
      <w:r w:rsidRPr="00B44F41">
        <w:t>7.39</w:t>
      </w:r>
      <w:r w:rsidR="00B819BE" w:rsidRPr="00B44F41">
        <w:t xml:space="preserve">.1. A Contratada, no ato de entrega, deverá dar garantia dos </w:t>
      </w:r>
      <w:r w:rsidR="009D4BD4" w:rsidRPr="00B44F41">
        <w:t xml:space="preserve">medicamentos </w:t>
      </w:r>
      <w:r w:rsidR="00B819BE" w:rsidRPr="00B44F41">
        <w:t>fornecidos.</w:t>
      </w:r>
    </w:p>
    <w:p w:rsidR="00B819BE" w:rsidRPr="00B44F41" w:rsidRDefault="00B819BE" w:rsidP="00B819BE">
      <w:pPr>
        <w:pStyle w:val="ParagraphStyle"/>
        <w:tabs>
          <w:tab w:val="left" w:pos="1560"/>
        </w:tabs>
        <w:spacing w:line="276" w:lineRule="auto"/>
        <w:jc w:val="both"/>
        <w:rPr>
          <w:b/>
          <w:bCs/>
          <w:i/>
          <w:iCs/>
          <w:color w:val="000000"/>
        </w:rPr>
      </w:pPr>
      <w:r w:rsidRPr="00B44F41">
        <w:t>7.</w:t>
      </w:r>
      <w:r w:rsidR="00B44F41" w:rsidRPr="00B44F41">
        <w:t>39</w:t>
      </w:r>
      <w:r w:rsidRPr="00B44F41">
        <w:t xml:space="preserve">.2. Na vigência da garantia, a contratada deverá oferecer assistência técnica permanente, prestada por equipe especializada, sem ônus adicionais para o contratante. </w:t>
      </w:r>
    </w:p>
    <w:p w:rsidR="00B819BE" w:rsidRPr="00B44F41" w:rsidRDefault="00B44F41" w:rsidP="00B819BE">
      <w:pPr>
        <w:pStyle w:val="ParagraphStyle"/>
        <w:tabs>
          <w:tab w:val="left" w:pos="1560"/>
        </w:tabs>
        <w:spacing w:line="276" w:lineRule="auto"/>
        <w:jc w:val="both"/>
        <w:rPr>
          <w:b/>
          <w:bCs/>
          <w:i/>
          <w:iCs/>
          <w:color w:val="000000"/>
        </w:rPr>
      </w:pPr>
      <w:r w:rsidRPr="00B44F41">
        <w:t>7.39</w:t>
      </w:r>
      <w:r w:rsidR="00B819BE" w:rsidRPr="00B44F41">
        <w:t>.3. A Contratada deverá apresentar, a cada procedimento de assistência técnica, relatório contendo a data de abertura do chamado, a identificação do vício constatado e as providênc</w:t>
      </w:r>
      <w:r w:rsidRPr="00B44F41">
        <w:t>ias tomadas ou a serem adotadas.</w:t>
      </w:r>
      <w:r w:rsidR="00B819BE" w:rsidRPr="00B44F41">
        <w:t xml:space="preserve"> </w:t>
      </w:r>
    </w:p>
    <w:p w:rsidR="00B819BE" w:rsidRPr="00B819BE" w:rsidRDefault="00B44F41" w:rsidP="00B819BE">
      <w:pPr>
        <w:pStyle w:val="ParagraphStyle"/>
        <w:tabs>
          <w:tab w:val="left" w:pos="1560"/>
        </w:tabs>
        <w:spacing w:line="276" w:lineRule="auto"/>
        <w:jc w:val="both"/>
        <w:rPr>
          <w:b/>
          <w:bCs/>
          <w:i/>
          <w:iCs/>
          <w:color w:val="000000"/>
        </w:rPr>
      </w:pPr>
      <w:r w:rsidRPr="00B44F41">
        <w:t>7.39</w:t>
      </w:r>
      <w:r w:rsidR="00B819BE" w:rsidRPr="00B44F41">
        <w:t xml:space="preserve">.3. Não sendo o vício sanado no prazo do subitem, a fiscalização do contrato notificará a contratada para que substitua o </w:t>
      </w:r>
      <w:r w:rsidR="009D4BD4" w:rsidRPr="00B44F41">
        <w:t>medicamento</w:t>
      </w:r>
      <w:r w:rsidR="00B819BE" w:rsidRPr="00B44F41">
        <w:t xml:space="preserve"> por outro novo da mesma espécie, marca e modelo, em perfeitas condições de uso, </w:t>
      </w:r>
      <w:r w:rsidRPr="00B44F41">
        <w:t xml:space="preserve">imediatamente, </w:t>
      </w:r>
      <w:r w:rsidR="00B819BE" w:rsidRPr="00B44F41">
        <w:t xml:space="preserve">contados da notificação, sob pena de </w:t>
      </w:r>
      <w:proofErr w:type="gramStart"/>
      <w:r w:rsidR="00B819BE" w:rsidRPr="00B44F41">
        <w:t>ser-lhe</w:t>
      </w:r>
      <w:proofErr w:type="gramEnd"/>
      <w:r w:rsidR="00B819BE" w:rsidRPr="00B44F41">
        <w:t xml:space="preserve"> aplicadas as sanções previstas no edital e no contrato.</w:t>
      </w:r>
    </w:p>
    <w:p w:rsidR="00B819BE" w:rsidRPr="00B819BE" w:rsidRDefault="00B819BE" w:rsidP="00B819BE">
      <w:pPr>
        <w:autoSpaceDE w:val="0"/>
        <w:autoSpaceDN w:val="0"/>
        <w:adjustRightInd w:val="0"/>
        <w:spacing w:line="276" w:lineRule="auto"/>
        <w:jc w:val="both"/>
        <w:rPr>
          <w:rFonts w:ascii="Arial" w:hAnsi="Arial" w:cs="Arial"/>
        </w:rPr>
      </w:pPr>
    </w:p>
    <w:p w:rsidR="00B819BE" w:rsidRPr="00B44F41" w:rsidRDefault="00B44F41" w:rsidP="00B819BE">
      <w:pPr>
        <w:autoSpaceDE w:val="0"/>
        <w:autoSpaceDN w:val="0"/>
        <w:adjustRightInd w:val="0"/>
        <w:spacing w:line="276" w:lineRule="auto"/>
        <w:jc w:val="both"/>
        <w:rPr>
          <w:rFonts w:ascii="Arial" w:hAnsi="Arial" w:cs="Arial"/>
          <w:b/>
        </w:rPr>
      </w:pPr>
      <w:r w:rsidRPr="00B44F41">
        <w:rPr>
          <w:rFonts w:ascii="Arial" w:hAnsi="Arial" w:cs="Arial"/>
          <w:b/>
        </w:rPr>
        <w:t>7.40</w:t>
      </w:r>
      <w:r w:rsidR="00B819BE" w:rsidRPr="00B44F41">
        <w:rPr>
          <w:rFonts w:ascii="Arial" w:hAnsi="Arial" w:cs="Arial"/>
          <w:b/>
        </w:rPr>
        <w:t xml:space="preserve">.     </w:t>
      </w:r>
      <w:r w:rsidR="00B819BE" w:rsidRPr="00B44F41">
        <w:rPr>
          <w:rFonts w:ascii="Arial" w:hAnsi="Arial" w:cs="Arial"/>
          <w:b/>
          <w:u w:val="single"/>
        </w:rPr>
        <w:t>DO PREPOSTO:</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 xml:space="preserve">.1. A contratada deverá manter preposto aceito pela Administração Pública Municipal de </w:t>
      </w:r>
      <w:proofErr w:type="spellStart"/>
      <w:r w:rsidR="00B819BE" w:rsidRPr="00B44F41">
        <w:rPr>
          <w:rFonts w:ascii="Arial" w:hAnsi="Arial" w:cs="Arial"/>
        </w:rPr>
        <w:t>Lindoeste</w:t>
      </w:r>
      <w:proofErr w:type="spellEnd"/>
      <w:r w:rsidR="00B819BE" w:rsidRPr="00B44F41">
        <w:rPr>
          <w:rFonts w:ascii="Arial" w:hAnsi="Arial" w:cs="Arial"/>
        </w:rPr>
        <w:t>/PR, durante o período de vigência da Ata de Registro de Preços, para representá-la administrativamente, sempre que for necessário, o qual deverá ser indicado mediante declaração em que deverá constar o nome completo, nº CPF e do documento de identidade, além dos dados relacionados à sua qualificação profissional.</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.2. O preposto, uma vez indicado pela empresa e aceito pela Administração Municipal, deverá:</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.2.1. Tratar de assuntos pertinentes;</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 xml:space="preserve">.2.2.  À execução do contrato; </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.2.3. Relativos à sua competência.</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 xml:space="preserve">.2.4. Estar apto a esclarecer as questões relacionadas às faturas dos </w:t>
      </w:r>
      <w:r w:rsidR="009D4BD4" w:rsidRPr="00B44F41">
        <w:rPr>
          <w:rFonts w:ascii="Arial" w:hAnsi="Arial" w:cs="Arial"/>
        </w:rPr>
        <w:t>medicamentos entregues.</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.3. A empresa orientará o seu preposto quanto à necessidade de acatar as orientações da Administração, inclusive quanto ao cumprimento das Normas Internas e de Segurança e Medicina do Trabalho;</w:t>
      </w:r>
    </w:p>
    <w:p w:rsidR="00B819BE" w:rsidRPr="00B44F41"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.4. O preposto deverá manter contato com o fiscal do contrato, com o objetivo de sanar qualquer demanda, de fornecimento dos produtos objetos desta licitação.</w:t>
      </w:r>
    </w:p>
    <w:p w:rsidR="00B819BE" w:rsidRPr="00B819BE" w:rsidRDefault="00B44F41" w:rsidP="00B819BE">
      <w:pPr>
        <w:autoSpaceDE w:val="0"/>
        <w:autoSpaceDN w:val="0"/>
        <w:adjustRightInd w:val="0"/>
        <w:spacing w:line="276" w:lineRule="auto"/>
        <w:jc w:val="both"/>
        <w:rPr>
          <w:rFonts w:ascii="Arial" w:hAnsi="Arial" w:cs="Arial"/>
        </w:rPr>
      </w:pPr>
      <w:r w:rsidRPr="00B44F41">
        <w:rPr>
          <w:rFonts w:ascii="Arial" w:hAnsi="Arial" w:cs="Arial"/>
        </w:rPr>
        <w:t>7.40</w:t>
      </w:r>
      <w:r w:rsidR="00B819BE" w:rsidRPr="00B44F41">
        <w:rPr>
          <w:rFonts w:ascii="Arial" w:hAnsi="Arial" w:cs="Arial"/>
        </w:rPr>
        <w:t>.5. Devera este assinar Declaração no ANEXO XIII,</w:t>
      </w:r>
      <w:r w:rsidR="00B819BE" w:rsidRPr="00B819BE">
        <w:rPr>
          <w:rFonts w:ascii="Arial" w:hAnsi="Arial" w:cs="Arial"/>
        </w:rPr>
        <w:t xml:space="preserve"> </w:t>
      </w:r>
    </w:p>
    <w:p w:rsidR="005A6636" w:rsidRDefault="005A6636" w:rsidP="00EF790F">
      <w:pPr>
        <w:autoSpaceDE w:val="0"/>
        <w:autoSpaceDN w:val="0"/>
        <w:adjustRightInd w:val="0"/>
        <w:spacing w:line="276" w:lineRule="auto"/>
        <w:jc w:val="both"/>
        <w:rPr>
          <w:rFonts w:ascii="Arial" w:hAnsi="Arial" w:cs="Arial"/>
        </w:rPr>
      </w:pPr>
    </w:p>
    <w:p w:rsidR="00B44F41" w:rsidRDefault="00B44F41" w:rsidP="00EF790F">
      <w:pPr>
        <w:autoSpaceDE w:val="0"/>
        <w:autoSpaceDN w:val="0"/>
        <w:adjustRightInd w:val="0"/>
        <w:spacing w:line="276" w:lineRule="auto"/>
        <w:jc w:val="both"/>
        <w:rPr>
          <w:rFonts w:ascii="Arial" w:hAnsi="Arial" w:cs="Arial"/>
        </w:rPr>
      </w:pPr>
    </w:p>
    <w:p w:rsidR="00B44F41" w:rsidRDefault="00B44F41" w:rsidP="00EF790F">
      <w:pPr>
        <w:autoSpaceDE w:val="0"/>
        <w:autoSpaceDN w:val="0"/>
        <w:adjustRightInd w:val="0"/>
        <w:spacing w:line="276" w:lineRule="auto"/>
        <w:jc w:val="both"/>
        <w:rPr>
          <w:rFonts w:ascii="Arial" w:hAnsi="Arial" w:cs="Arial"/>
        </w:rPr>
      </w:pPr>
    </w:p>
    <w:p w:rsidR="00B44F41" w:rsidRPr="0049073A" w:rsidRDefault="00B44F41" w:rsidP="00EF790F">
      <w:pPr>
        <w:autoSpaceDE w:val="0"/>
        <w:autoSpaceDN w:val="0"/>
        <w:adjustRightInd w:val="0"/>
        <w:spacing w:line="276" w:lineRule="auto"/>
        <w:jc w:val="both"/>
        <w:rPr>
          <w:rFonts w:ascii="Arial" w:hAnsi="Arial" w:cs="Arial"/>
        </w:rPr>
      </w:pPr>
    </w:p>
    <w:p w:rsidR="00EF790F" w:rsidRPr="006C0A86" w:rsidRDefault="00EF790F" w:rsidP="00DB5E5C">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6C0A86">
        <w:rPr>
          <w:rFonts w:ascii="Arial" w:hAnsi="Arial" w:cs="Arial"/>
          <w:b/>
        </w:rPr>
        <w:t>8 – ESTIMATIVA DE VALOR DA CONTRATAÇÃO</w:t>
      </w:r>
      <w:proofErr w:type="gramEnd"/>
    </w:p>
    <w:p w:rsidR="00DB5E5C" w:rsidRPr="006C0A86" w:rsidRDefault="00EF790F" w:rsidP="00DB5E5C">
      <w:pPr>
        <w:spacing w:line="276" w:lineRule="auto"/>
        <w:jc w:val="both"/>
        <w:rPr>
          <w:rFonts w:ascii="Arial" w:hAnsi="Arial" w:cs="Arial"/>
          <w:color w:val="000000" w:themeColor="text1"/>
        </w:rPr>
      </w:pPr>
      <w:r w:rsidRPr="006C0A86">
        <w:rPr>
          <w:rFonts w:ascii="Arial" w:hAnsi="Arial" w:cs="Arial"/>
          <w:color w:val="000000" w:themeColor="text1"/>
        </w:rPr>
        <w:t>8.1</w:t>
      </w:r>
      <w:r w:rsidRPr="006C0A86">
        <w:rPr>
          <w:rFonts w:ascii="Arial" w:hAnsi="Arial" w:cs="Arial"/>
          <w:color w:val="000000" w:themeColor="text1"/>
          <w:spacing w:val="16"/>
        </w:rPr>
        <w:t xml:space="preserve"> </w:t>
      </w:r>
      <w:r w:rsidRPr="006C0A86">
        <w:rPr>
          <w:rFonts w:ascii="Arial" w:hAnsi="Arial" w:cs="Arial"/>
          <w:color w:val="000000" w:themeColor="text1"/>
        </w:rPr>
        <w:t>-</w:t>
      </w:r>
      <w:r w:rsidRPr="006C0A86">
        <w:rPr>
          <w:rFonts w:ascii="Arial" w:hAnsi="Arial" w:cs="Arial"/>
          <w:color w:val="000000" w:themeColor="text1"/>
          <w:spacing w:val="12"/>
        </w:rPr>
        <w:t xml:space="preserve"> </w:t>
      </w:r>
      <w:r w:rsidRPr="006C0A86">
        <w:rPr>
          <w:rFonts w:ascii="Arial" w:hAnsi="Arial" w:cs="Arial"/>
          <w:color w:val="000000" w:themeColor="text1"/>
        </w:rPr>
        <w:t>O</w:t>
      </w:r>
      <w:r w:rsidRPr="006C0A86">
        <w:rPr>
          <w:rFonts w:ascii="Arial" w:hAnsi="Arial" w:cs="Arial"/>
          <w:color w:val="000000" w:themeColor="text1"/>
          <w:spacing w:val="13"/>
        </w:rPr>
        <w:t xml:space="preserve"> </w:t>
      </w:r>
      <w:r w:rsidRPr="006C0A86">
        <w:rPr>
          <w:rFonts w:ascii="Arial" w:hAnsi="Arial" w:cs="Arial"/>
          <w:color w:val="000000" w:themeColor="text1"/>
        </w:rPr>
        <w:t>valor</w:t>
      </w:r>
      <w:r w:rsidRPr="006C0A86">
        <w:rPr>
          <w:rFonts w:ascii="Arial" w:hAnsi="Arial" w:cs="Arial"/>
          <w:color w:val="000000" w:themeColor="text1"/>
          <w:spacing w:val="12"/>
        </w:rPr>
        <w:t xml:space="preserve"> </w:t>
      </w:r>
      <w:r w:rsidRPr="006C0A86">
        <w:rPr>
          <w:rFonts w:ascii="Arial" w:hAnsi="Arial" w:cs="Arial"/>
          <w:color w:val="000000" w:themeColor="text1"/>
        </w:rPr>
        <w:t>estimado</w:t>
      </w:r>
      <w:r w:rsidRPr="006C0A86">
        <w:rPr>
          <w:rFonts w:ascii="Arial" w:hAnsi="Arial" w:cs="Arial"/>
          <w:color w:val="000000" w:themeColor="text1"/>
          <w:spacing w:val="16"/>
        </w:rPr>
        <w:t xml:space="preserve"> </w:t>
      </w:r>
      <w:r w:rsidRPr="006C0A86">
        <w:rPr>
          <w:rFonts w:ascii="Arial" w:hAnsi="Arial" w:cs="Arial"/>
          <w:color w:val="000000" w:themeColor="text1"/>
        </w:rPr>
        <w:t>para</w:t>
      </w:r>
      <w:r w:rsidRPr="006C0A86">
        <w:rPr>
          <w:rFonts w:ascii="Arial" w:hAnsi="Arial" w:cs="Arial"/>
          <w:color w:val="000000" w:themeColor="text1"/>
          <w:spacing w:val="15"/>
        </w:rPr>
        <w:t xml:space="preserve"> </w:t>
      </w:r>
      <w:r w:rsidRPr="006C0A86">
        <w:rPr>
          <w:rFonts w:ascii="Arial" w:hAnsi="Arial" w:cs="Arial"/>
          <w:color w:val="000000" w:themeColor="text1"/>
        </w:rPr>
        <w:t>a</w:t>
      </w:r>
      <w:r w:rsidRPr="006C0A86">
        <w:rPr>
          <w:rFonts w:ascii="Arial" w:hAnsi="Arial" w:cs="Arial"/>
          <w:color w:val="000000" w:themeColor="text1"/>
          <w:spacing w:val="16"/>
        </w:rPr>
        <w:t xml:space="preserve"> </w:t>
      </w:r>
      <w:r w:rsidRPr="006C0A86">
        <w:rPr>
          <w:rFonts w:ascii="Arial" w:hAnsi="Arial" w:cs="Arial"/>
          <w:color w:val="000000" w:themeColor="text1"/>
        </w:rPr>
        <w:t>contratação</w:t>
      </w:r>
      <w:r w:rsidRPr="006C0A86">
        <w:rPr>
          <w:rFonts w:ascii="Arial" w:hAnsi="Arial" w:cs="Arial"/>
          <w:color w:val="000000" w:themeColor="text1"/>
          <w:spacing w:val="14"/>
        </w:rPr>
        <w:t xml:space="preserve"> </w:t>
      </w:r>
      <w:r w:rsidRPr="006C0A86">
        <w:rPr>
          <w:rFonts w:ascii="Arial" w:hAnsi="Arial" w:cs="Arial"/>
          <w:color w:val="000000" w:themeColor="text1"/>
        </w:rPr>
        <w:t>pretendida,</w:t>
      </w:r>
      <w:r w:rsidRPr="006C0A86">
        <w:rPr>
          <w:rFonts w:ascii="Arial" w:hAnsi="Arial" w:cs="Arial"/>
          <w:color w:val="000000" w:themeColor="text1"/>
          <w:spacing w:val="15"/>
        </w:rPr>
        <w:t xml:space="preserve"> </w:t>
      </w:r>
      <w:r w:rsidRPr="006C0A86">
        <w:rPr>
          <w:rFonts w:ascii="Arial" w:hAnsi="Arial" w:cs="Arial"/>
          <w:color w:val="000000" w:themeColor="text1"/>
        </w:rPr>
        <w:t>conforme</w:t>
      </w:r>
      <w:r w:rsidRPr="006C0A86">
        <w:rPr>
          <w:rFonts w:ascii="Arial" w:hAnsi="Arial" w:cs="Arial"/>
          <w:color w:val="000000" w:themeColor="text1"/>
          <w:spacing w:val="15"/>
        </w:rPr>
        <w:t xml:space="preserve"> </w:t>
      </w:r>
      <w:r w:rsidRPr="006C0A86">
        <w:rPr>
          <w:rFonts w:ascii="Arial" w:hAnsi="Arial" w:cs="Arial"/>
          <w:color w:val="000000" w:themeColor="text1"/>
        </w:rPr>
        <w:t>apurado</w:t>
      </w:r>
      <w:r w:rsidRPr="006C0A86">
        <w:rPr>
          <w:rFonts w:ascii="Arial" w:hAnsi="Arial" w:cs="Arial"/>
          <w:color w:val="000000" w:themeColor="text1"/>
          <w:spacing w:val="16"/>
        </w:rPr>
        <w:t xml:space="preserve"> </w:t>
      </w:r>
      <w:r w:rsidRPr="006C0A86">
        <w:rPr>
          <w:rFonts w:ascii="Arial" w:hAnsi="Arial" w:cs="Arial"/>
          <w:color w:val="000000" w:themeColor="text1"/>
        </w:rPr>
        <w:t>pelo</w:t>
      </w:r>
      <w:r w:rsidRPr="006C0A86">
        <w:rPr>
          <w:rFonts w:ascii="Arial" w:hAnsi="Arial" w:cs="Arial"/>
          <w:color w:val="000000" w:themeColor="text1"/>
          <w:spacing w:val="14"/>
        </w:rPr>
        <w:t xml:space="preserve"> </w:t>
      </w:r>
      <w:r w:rsidRPr="006C0A86">
        <w:rPr>
          <w:rFonts w:ascii="Arial" w:hAnsi="Arial" w:cs="Arial"/>
          <w:color w:val="000000" w:themeColor="text1"/>
        </w:rPr>
        <w:t>setor</w:t>
      </w:r>
      <w:r w:rsidRPr="006C0A86">
        <w:rPr>
          <w:rFonts w:ascii="Arial" w:hAnsi="Arial" w:cs="Arial"/>
          <w:color w:val="000000" w:themeColor="text1"/>
          <w:spacing w:val="15"/>
        </w:rPr>
        <w:t xml:space="preserve"> </w:t>
      </w:r>
      <w:r w:rsidRPr="006C0A86">
        <w:rPr>
          <w:rFonts w:ascii="Arial" w:hAnsi="Arial" w:cs="Arial"/>
          <w:color w:val="000000" w:themeColor="text1"/>
        </w:rPr>
        <w:t>de</w:t>
      </w:r>
      <w:r w:rsidRPr="006C0A86">
        <w:rPr>
          <w:rFonts w:ascii="Arial" w:hAnsi="Arial" w:cs="Arial"/>
          <w:color w:val="000000" w:themeColor="text1"/>
          <w:spacing w:val="14"/>
        </w:rPr>
        <w:t xml:space="preserve"> </w:t>
      </w:r>
      <w:r w:rsidRPr="006C0A86">
        <w:rPr>
          <w:rFonts w:ascii="Arial" w:hAnsi="Arial" w:cs="Arial"/>
          <w:color w:val="000000" w:themeColor="text1"/>
        </w:rPr>
        <w:t>orçamento</w:t>
      </w:r>
      <w:r w:rsidRPr="006C0A86">
        <w:rPr>
          <w:rFonts w:ascii="Arial" w:hAnsi="Arial" w:cs="Arial"/>
          <w:color w:val="000000" w:themeColor="text1"/>
          <w:spacing w:val="14"/>
        </w:rPr>
        <w:t xml:space="preserve"> </w:t>
      </w:r>
      <w:r w:rsidRPr="006C0A86">
        <w:rPr>
          <w:rFonts w:ascii="Arial" w:hAnsi="Arial" w:cs="Arial"/>
          <w:color w:val="000000" w:themeColor="text1"/>
        </w:rPr>
        <w:t xml:space="preserve">é de </w:t>
      </w:r>
      <w:r w:rsidR="00DB5E5C" w:rsidRPr="006C0A86">
        <w:rPr>
          <w:rFonts w:ascii="Arial" w:hAnsi="Arial" w:cs="Arial"/>
          <w:color w:val="000000" w:themeColor="text1"/>
        </w:rPr>
        <w:t>R$ 472.259,30 (quatrocentos e setenta e dois mil e duzentos e cinquenta e nove reais e trinta centavos).</w:t>
      </w:r>
    </w:p>
    <w:p w:rsidR="004C531D" w:rsidRPr="006C0A86" w:rsidRDefault="004C531D" w:rsidP="00EF790F">
      <w:pPr>
        <w:autoSpaceDE w:val="0"/>
        <w:autoSpaceDN w:val="0"/>
        <w:adjustRightInd w:val="0"/>
        <w:spacing w:line="276" w:lineRule="auto"/>
        <w:jc w:val="both"/>
        <w:rPr>
          <w:rFonts w:ascii="Arial" w:hAnsi="Arial" w:cs="Arial"/>
        </w:rPr>
      </w:pPr>
    </w:p>
    <w:p w:rsidR="00EF790F" w:rsidRPr="006C0A86" w:rsidRDefault="00EF790F" w:rsidP="00DB5E5C">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6C0A86">
        <w:rPr>
          <w:rFonts w:ascii="Arial" w:hAnsi="Arial" w:cs="Arial"/>
          <w:b/>
        </w:rPr>
        <w:t>9 – DOTAÇÃO</w:t>
      </w:r>
      <w:proofErr w:type="gramEnd"/>
      <w:r w:rsidRPr="006C0A86">
        <w:rPr>
          <w:rFonts w:ascii="Arial" w:hAnsi="Arial" w:cs="Arial"/>
          <w:b/>
        </w:rPr>
        <w:t xml:space="preserve"> ORÇAMENTÁRIA</w:t>
      </w:r>
    </w:p>
    <w:p w:rsidR="00EF790F" w:rsidRPr="006C0A86" w:rsidRDefault="00EF790F" w:rsidP="00DB5E5C">
      <w:pPr>
        <w:spacing w:line="276" w:lineRule="auto"/>
        <w:jc w:val="both"/>
        <w:rPr>
          <w:rFonts w:ascii="Arial" w:hAnsi="Arial" w:cs="Arial"/>
        </w:rPr>
      </w:pPr>
      <w:r w:rsidRPr="006C0A86">
        <w:rPr>
          <w:rFonts w:ascii="Arial" w:hAnsi="Arial" w:cs="Arial"/>
        </w:rPr>
        <w:t>9.1. As despesas em decorrência da contratação correrão à conta de recursos específicos consignados no orçamento do MUNICIPIO DE LINDOESTE, conforme apontamento do Departamento Contábil em anexo.</w:t>
      </w:r>
    </w:p>
    <w:p w:rsidR="004C531D" w:rsidRPr="006C0A86" w:rsidRDefault="004C531D" w:rsidP="00DB5E5C">
      <w:pPr>
        <w:autoSpaceDE w:val="0"/>
        <w:autoSpaceDN w:val="0"/>
        <w:adjustRightInd w:val="0"/>
        <w:spacing w:line="276" w:lineRule="auto"/>
        <w:jc w:val="both"/>
        <w:rPr>
          <w:rFonts w:ascii="Arial" w:hAnsi="Arial" w:cs="Arial"/>
        </w:rPr>
      </w:pPr>
    </w:p>
    <w:tbl>
      <w:tblPr>
        <w:tblW w:w="9214" w:type="dxa"/>
        <w:tblInd w:w="105" w:type="dxa"/>
        <w:tblLayout w:type="fixed"/>
        <w:tblCellMar>
          <w:left w:w="105" w:type="dxa"/>
          <w:right w:w="105" w:type="dxa"/>
        </w:tblCellMar>
        <w:tblLook w:val="0000"/>
      </w:tblPr>
      <w:tblGrid>
        <w:gridCol w:w="1447"/>
        <w:gridCol w:w="1462"/>
        <w:gridCol w:w="1697"/>
        <w:gridCol w:w="873"/>
        <w:gridCol w:w="1892"/>
        <w:gridCol w:w="1843"/>
      </w:tblGrid>
      <w:tr w:rsidR="00DB5E5C" w:rsidRPr="006C0A86" w:rsidTr="0082511E">
        <w:trPr>
          <w:trHeight w:val="822"/>
        </w:trPr>
        <w:tc>
          <w:tcPr>
            <w:tcW w:w="144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b/>
                <w:color w:val="000000"/>
              </w:rPr>
            </w:pPr>
            <w:proofErr w:type="spellStart"/>
            <w:r w:rsidRPr="006C0A86">
              <w:rPr>
                <w:rFonts w:ascii="Arial" w:eastAsia="Times New Roman" w:hAnsi="Arial" w:cs="Arial"/>
                <w:b/>
                <w:color w:val="000000"/>
              </w:rPr>
              <w:t>Cod</w:t>
            </w:r>
            <w:proofErr w:type="spellEnd"/>
            <w:r w:rsidRPr="006C0A86">
              <w:rPr>
                <w:rFonts w:ascii="Arial" w:eastAsia="Times New Roman" w:hAnsi="Arial" w:cs="Arial"/>
                <w:b/>
                <w:color w:val="000000"/>
              </w:rPr>
              <w:t xml:space="preserve"> </w:t>
            </w:r>
            <w:proofErr w:type="spellStart"/>
            <w:r w:rsidRPr="006C0A86">
              <w:rPr>
                <w:rFonts w:ascii="Arial" w:eastAsia="Times New Roman" w:hAnsi="Arial" w:cs="Arial"/>
                <w:b/>
                <w:color w:val="000000"/>
              </w:rPr>
              <w:t>Red</w:t>
            </w:r>
            <w:proofErr w:type="spellEnd"/>
          </w:p>
        </w:tc>
        <w:tc>
          <w:tcPr>
            <w:tcW w:w="146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b/>
                <w:color w:val="000000"/>
              </w:rPr>
            </w:pPr>
            <w:proofErr w:type="spellStart"/>
            <w:r w:rsidRPr="006C0A86">
              <w:rPr>
                <w:rFonts w:ascii="Arial" w:eastAsia="Times New Roman" w:hAnsi="Arial" w:cs="Arial"/>
                <w:b/>
                <w:color w:val="000000"/>
              </w:rPr>
              <w:t>Unid</w:t>
            </w:r>
            <w:proofErr w:type="spellEnd"/>
            <w:r w:rsidRPr="006C0A86">
              <w:rPr>
                <w:rFonts w:ascii="Arial" w:eastAsia="Times New Roman" w:hAnsi="Arial" w:cs="Arial"/>
                <w:b/>
                <w:color w:val="000000"/>
              </w:rPr>
              <w:t xml:space="preserve"> </w:t>
            </w:r>
            <w:proofErr w:type="spellStart"/>
            <w:r w:rsidRPr="006C0A86">
              <w:rPr>
                <w:rFonts w:ascii="Arial" w:eastAsia="Times New Roman" w:hAnsi="Arial" w:cs="Arial"/>
                <w:b/>
                <w:color w:val="000000"/>
              </w:rPr>
              <w:t>Orç</w:t>
            </w:r>
            <w:proofErr w:type="spellEnd"/>
          </w:p>
        </w:tc>
        <w:tc>
          <w:tcPr>
            <w:tcW w:w="169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b/>
                <w:color w:val="000000"/>
              </w:rPr>
            </w:pPr>
            <w:proofErr w:type="spellStart"/>
            <w:r w:rsidRPr="006C0A86">
              <w:rPr>
                <w:rFonts w:ascii="Arial" w:eastAsia="Times New Roman" w:hAnsi="Arial" w:cs="Arial"/>
                <w:b/>
                <w:color w:val="000000"/>
              </w:rPr>
              <w:t>Proj</w:t>
            </w:r>
            <w:proofErr w:type="spellEnd"/>
            <w:r w:rsidRPr="006C0A86">
              <w:rPr>
                <w:rFonts w:ascii="Arial" w:eastAsia="Times New Roman" w:hAnsi="Arial" w:cs="Arial"/>
                <w:b/>
                <w:color w:val="000000"/>
              </w:rPr>
              <w:t xml:space="preserve">. </w:t>
            </w:r>
            <w:proofErr w:type="spellStart"/>
            <w:r w:rsidRPr="006C0A86">
              <w:rPr>
                <w:rFonts w:ascii="Arial" w:eastAsia="Times New Roman" w:hAnsi="Arial" w:cs="Arial"/>
                <w:b/>
                <w:color w:val="000000"/>
              </w:rPr>
              <w:t>Ativid</w:t>
            </w:r>
            <w:proofErr w:type="spellEnd"/>
          </w:p>
        </w:tc>
        <w:tc>
          <w:tcPr>
            <w:tcW w:w="87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b/>
                <w:color w:val="000000"/>
              </w:rPr>
            </w:pPr>
            <w:r w:rsidRPr="006C0A86">
              <w:rPr>
                <w:rFonts w:ascii="Arial" w:eastAsia="Times New Roman" w:hAnsi="Arial" w:cs="Arial"/>
                <w:b/>
                <w:color w:val="000000"/>
              </w:rPr>
              <w:t>Fonte</w:t>
            </w:r>
          </w:p>
        </w:tc>
        <w:tc>
          <w:tcPr>
            <w:tcW w:w="189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b/>
                <w:color w:val="000000"/>
              </w:rPr>
            </w:pPr>
            <w:r w:rsidRPr="006C0A86">
              <w:rPr>
                <w:rFonts w:ascii="Arial" w:eastAsia="Times New Roman" w:hAnsi="Arial" w:cs="Arial"/>
                <w:b/>
                <w:color w:val="000000"/>
              </w:rPr>
              <w:t>Elemento da Despesa</w:t>
            </w:r>
          </w:p>
        </w:tc>
        <w:tc>
          <w:tcPr>
            <w:tcW w:w="184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b/>
                <w:color w:val="000000"/>
              </w:rPr>
            </w:pPr>
            <w:r w:rsidRPr="006C0A86">
              <w:rPr>
                <w:rFonts w:ascii="Arial" w:eastAsia="Times New Roman" w:hAnsi="Arial" w:cs="Arial"/>
                <w:b/>
                <w:color w:val="000000"/>
              </w:rPr>
              <w:t>Complemento do Elemento</w:t>
            </w:r>
          </w:p>
        </w:tc>
      </w:tr>
      <w:tr w:rsidR="00DB5E5C" w:rsidRPr="006C0A86" w:rsidTr="0082511E">
        <w:trPr>
          <w:trHeight w:val="228"/>
        </w:trPr>
        <w:tc>
          <w:tcPr>
            <w:tcW w:w="144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398</w:t>
            </w:r>
          </w:p>
        </w:tc>
        <w:tc>
          <w:tcPr>
            <w:tcW w:w="146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08.01</w:t>
            </w:r>
          </w:p>
        </w:tc>
        <w:tc>
          <w:tcPr>
            <w:tcW w:w="169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2.172</w:t>
            </w:r>
          </w:p>
        </w:tc>
        <w:tc>
          <w:tcPr>
            <w:tcW w:w="87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000</w:t>
            </w:r>
          </w:p>
        </w:tc>
        <w:tc>
          <w:tcPr>
            <w:tcW w:w="189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3.3.90.32.00</w:t>
            </w:r>
          </w:p>
        </w:tc>
        <w:tc>
          <w:tcPr>
            <w:tcW w:w="184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3.3.90.32.02</w:t>
            </w:r>
          </w:p>
        </w:tc>
      </w:tr>
      <w:tr w:rsidR="00DB5E5C" w:rsidRPr="006C0A86" w:rsidTr="0082511E">
        <w:trPr>
          <w:trHeight w:val="228"/>
        </w:trPr>
        <w:tc>
          <w:tcPr>
            <w:tcW w:w="144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399</w:t>
            </w:r>
          </w:p>
        </w:tc>
        <w:tc>
          <w:tcPr>
            <w:tcW w:w="146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08.01</w:t>
            </w:r>
          </w:p>
        </w:tc>
        <w:tc>
          <w:tcPr>
            <w:tcW w:w="169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2.172</w:t>
            </w:r>
          </w:p>
        </w:tc>
        <w:tc>
          <w:tcPr>
            <w:tcW w:w="87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303</w:t>
            </w:r>
          </w:p>
        </w:tc>
        <w:tc>
          <w:tcPr>
            <w:tcW w:w="189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3.3.90.32.00</w:t>
            </w:r>
          </w:p>
        </w:tc>
        <w:tc>
          <w:tcPr>
            <w:tcW w:w="184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3.3.90.32.02</w:t>
            </w:r>
          </w:p>
        </w:tc>
      </w:tr>
      <w:tr w:rsidR="00DB5E5C" w:rsidRPr="006C0A86" w:rsidTr="0082511E">
        <w:trPr>
          <w:trHeight w:val="228"/>
        </w:trPr>
        <w:tc>
          <w:tcPr>
            <w:tcW w:w="144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400</w:t>
            </w:r>
          </w:p>
        </w:tc>
        <w:tc>
          <w:tcPr>
            <w:tcW w:w="146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08.01</w:t>
            </w:r>
          </w:p>
        </w:tc>
        <w:tc>
          <w:tcPr>
            <w:tcW w:w="169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2.172</w:t>
            </w:r>
          </w:p>
        </w:tc>
        <w:tc>
          <w:tcPr>
            <w:tcW w:w="87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510</w:t>
            </w:r>
          </w:p>
        </w:tc>
        <w:tc>
          <w:tcPr>
            <w:tcW w:w="189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3.3.90.32.00</w:t>
            </w:r>
          </w:p>
        </w:tc>
        <w:tc>
          <w:tcPr>
            <w:tcW w:w="184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3.3.90.32.02</w:t>
            </w:r>
          </w:p>
        </w:tc>
      </w:tr>
      <w:tr w:rsidR="00DB5E5C" w:rsidRPr="006C0A86" w:rsidTr="0082511E">
        <w:trPr>
          <w:trHeight w:val="228"/>
        </w:trPr>
        <w:tc>
          <w:tcPr>
            <w:tcW w:w="144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401</w:t>
            </w:r>
          </w:p>
        </w:tc>
        <w:tc>
          <w:tcPr>
            <w:tcW w:w="146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08.01</w:t>
            </w:r>
          </w:p>
        </w:tc>
        <w:tc>
          <w:tcPr>
            <w:tcW w:w="1697"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2.172</w:t>
            </w:r>
          </w:p>
        </w:tc>
        <w:tc>
          <w:tcPr>
            <w:tcW w:w="87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511</w:t>
            </w:r>
          </w:p>
        </w:tc>
        <w:tc>
          <w:tcPr>
            <w:tcW w:w="1892"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3.3.90.32.00</w:t>
            </w:r>
          </w:p>
        </w:tc>
        <w:tc>
          <w:tcPr>
            <w:tcW w:w="1843" w:type="dxa"/>
            <w:tcBorders>
              <w:top w:val="single" w:sz="6" w:space="0" w:color="000000"/>
              <w:left w:val="single" w:sz="6" w:space="0" w:color="000000"/>
              <w:bottom w:val="single" w:sz="6" w:space="0" w:color="000000"/>
              <w:right w:val="single" w:sz="6" w:space="0" w:color="000000"/>
            </w:tcBorders>
          </w:tcPr>
          <w:p w:rsidR="00DB5E5C" w:rsidRPr="006C0A86" w:rsidRDefault="00DB5E5C" w:rsidP="00DB5E5C">
            <w:pPr>
              <w:spacing w:line="276" w:lineRule="auto"/>
              <w:rPr>
                <w:rFonts w:ascii="Arial" w:eastAsia="Times New Roman" w:hAnsi="Arial" w:cs="Arial"/>
                <w:color w:val="000000"/>
              </w:rPr>
            </w:pPr>
            <w:r w:rsidRPr="006C0A86">
              <w:rPr>
                <w:rFonts w:ascii="Arial" w:eastAsia="Times New Roman" w:hAnsi="Arial" w:cs="Arial"/>
                <w:color w:val="000000"/>
              </w:rPr>
              <w:t>3.3.90.32.02</w:t>
            </w:r>
          </w:p>
        </w:tc>
      </w:tr>
    </w:tbl>
    <w:p w:rsidR="00DB5E5C" w:rsidRPr="006C0A86" w:rsidRDefault="00DB5E5C" w:rsidP="00EF790F">
      <w:pPr>
        <w:autoSpaceDE w:val="0"/>
        <w:autoSpaceDN w:val="0"/>
        <w:adjustRightInd w:val="0"/>
        <w:spacing w:line="276" w:lineRule="auto"/>
        <w:jc w:val="both"/>
        <w:rPr>
          <w:rFonts w:ascii="Arial" w:hAnsi="Arial" w:cs="Arial"/>
        </w:rPr>
      </w:pPr>
    </w:p>
    <w:p w:rsidR="00DB5E5C" w:rsidRPr="006C0A86" w:rsidRDefault="00DB5E5C" w:rsidP="00EF790F">
      <w:pPr>
        <w:autoSpaceDE w:val="0"/>
        <w:autoSpaceDN w:val="0"/>
        <w:adjustRightInd w:val="0"/>
        <w:spacing w:line="276" w:lineRule="auto"/>
        <w:jc w:val="both"/>
        <w:rPr>
          <w:rFonts w:ascii="Arial" w:hAnsi="Arial" w:cs="Arial"/>
        </w:rPr>
      </w:pPr>
    </w:p>
    <w:p w:rsidR="00EF790F" w:rsidRPr="006C0A86" w:rsidRDefault="00EF790F" w:rsidP="004C531D">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6C0A86">
        <w:rPr>
          <w:rFonts w:ascii="Arial" w:hAnsi="Arial" w:cs="Arial"/>
          <w:b/>
        </w:rPr>
        <w:t>10 – QUALIFICAÇÃO</w:t>
      </w:r>
      <w:proofErr w:type="gramEnd"/>
      <w:r w:rsidRPr="006C0A86">
        <w:rPr>
          <w:rFonts w:ascii="Arial" w:hAnsi="Arial" w:cs="Arial"/>
          <w:b/>
        </w:rPr>
        <w:t>, JURÍDICA E FISCAL</w:t>
      </w:r>
    </w:p>
    <w:p w:rsidR="00EF790F" w:rsidRPr="006C0A86" w:rsidRDefault="00EF790F" w:rsidP="004C531D">
      <w:pPr>
        <w:pStyle w:val="Corpodetexto"/>
        <w:spacing w:before="0" w:beforeAutospacing="0" w:after="0" w:afterAutospacing="0" w:line="276" w:lineRule="auto"/>
        <w:ind w:right="-30"/>
        <w:rPr>
          <w:rFonts w:ascii="Arial" w:hAnsi="Arial" w:cs="Arial"/>
        </w:rPr>
      </w:pPr>
      <w:r w:rsidRPr="006C0A86">
        <w:rPr>
          <w:rFonts w:ascii="Arial" w:hAnsi="Arial" w:cs="Arial"/>
        </w:rPr>
        <w:t>10.1</w:t>
      </w:r>
      <w:r w:rsidRPr="006C0A86">
        <w:rPr>
          <w:rFonts w:ascii="Arial" w:hAnsi="Arial" w:cs="Arial"/>
          <w:spacing w:val="19"/>
        </w:rPr>
        <w:t xml:space="preserve"> </w:t>
      </w:r>
      <w:r w:rsidRPr="006C0A86">
        <w:rPr>
          <w:rFonts w:ascii="Arial" w:hAnsi="Arial" w:cs="Arial"/>
        </w:rPr>
        <w:t>-</w:t>
      </w:r>
      <w:r w:rsidRPr="006C0A86">
        <w:rPr>
          <w:rFonts w:ascii="Arial" w:hAnsi="Arial" w:cs="Arial"/>
          <w:spacing w:val="19"/>
        </w:rPr>
        <w:t xml:space="preserve"> </w:t>
      </w:r>
      <w:r w:rsidRPr="006C0A86">
        <w:rPr>
          <w:rFonts w:ascii="Arial" w:hAnsi="Arial" w:cs="Arial"/>
        </w:rPr>
        <w:t>A</w:t>
      </w:r>
      <w:r w:rsidRPr="006C0A86">
        <w:rPr>
          <w:rFonts w:ascii="Arial" w:hAnsi="Arial" w:cs="Arial"/>
          <w:spacing w:val="17"/>
        </w:rPr>
        <w:t xml:space="preserve"> </w:t>
      </w:r>
      <w:r w:rsidRPr="006C0A86">
        <w:rPr>
          <w:rFonts w:ascii="Arial" w:hAnsi="Arial" w:cs="Arial"/>
        </w:rPr>
        <w:t>contratada</w:t>
      </w:r>
      <w:r w:rsidRPr="006C0A86">
        <w:rPr>
          <w:rFonts w:ascii="Arial" w:hAnsi="Arial" w:cs="Arial"/>
          <w:spacing w:val="19"/>
        </w:rPr>
        <w:t xml:space="preserve"> </w:t>
      </w:r>
      <w:r w:rsidRPr="006C0A86">
        <w:rPr>
          <w:rFonts w:ascii="Arial" w:hAnsi="Arial" w:cs="Arial"/>
        </w:rPr>
        <w:t>deverá</w:t>
      </w:r>
      <w:r w:rsidRPr="006C0A86">
        <w:rPr>
          <w:rFonts w:ascii="Arial" w:hAnsi="Arial" w:cs="Arial"/>
          <w:spacing w:val="18"/>
        </w:rPr>
        <w:t xml:space="preserve"> </w:t>
      </w:r>
      <w:r w:rsidRPr="006C0A86">
        <w:rPr>
          <w:rFonts w:ascii="Arial" w:hAnsi="Arial" w:cs="Arial"/>
        </w:rPr>
        <w:t>apresentar</w:t>
      </w:r>
      <w:r w:rsidRPr="006C0A86">
        <w:rPr>
          <w:rFonts w:ascii="Arial" w:hAnsi="Arial" w:cs="Arial"/>
          <w:spacing w:val="19"/>
        </w:rPr>
        <w:t xml:space="preserve"> </w:t>
      </w:r>
      <w:r w:rsidRPr="006C0A86">
        <w:rPr>
          <w:rFonts w:ascii="Arial" w:hAnsi="Arial" w:cs="Arial"/>
        </w:rPr>
        <w:t>toda</w:t>
      </w:r>
      <w:r w:rsidRPr="006C0A86">
        <w:rPr>
          <w:rFonts w:ascii="Arial" w:hAnsi="Arial" w:cs="Arial"/>
          <w:spacing w:val="18"/>
        </w:rPr>
        <w:t xml:space="preserve"> </w:t>
      </w:r>
      <w:r w:rsidRPr="006C0A86">
        <w:rPr>
          <w:rFonts w:ascii="Arial" w:hAnsi="Arial" w:cs="Arial"/>
        </w:rPr>
        <w:t>a</w:t>
      </w:r>
      <w:r w:rsidRPr="006C0A86">
        <w:rPr>
          <w:rFonts w:ascii="Arial" w:hAnsi="Arial" w:cs="Arial"/>
          <w:spacing w:val="19"/>
        </w:rPr>
        <w:t xml:space="preserve"> </w:t>
      </w:r>
      <w:r w:rsidRPr="006C0A86">
        <w:rPr>
          <w:rFonts w:ascii="Arial" w:hAnsi="Arial" w:cs="Arial"/>
        </w:rPr>
        <w:t>documentação</w:t>
      </w:r>
      <w:r w:rsidRPr="006C0A86">
        <w:rPr>
          <w:rFonts w:ascii="Arial" w:hAnsi="Arial" w:cs="Arial"/>
          <w:spacing w:val="19"/>
        </w:rPr>
        <w:t xml:space="preserve"> </w:t>
      </w:r>
      <w:r w:rsidRPr="006C0A86">
        <w:rPr>
          <w:rFonts w:ascii="Arial" w:hAnsi="Arial" w:cs="Arial"/>
        </w:rPr>
        <w:t>de</w:t>
      </w:r>
      <w:r w:rsidRPr="006C0A86">
        <w:rPr>
          <w:rFonts w:ascii="Arial" w:hAnsi="Arial" w:cs="Arial"/>
          <w:spacing w:val="20"/>
        </w:rPr>
        <w:t xml:space="preserve"> </w:t>
      </w:r>
      <w:r w:rsidRPr="006C0A86">
        <w:rPr>
          <w:rFonts w:ascii="Arial" w:hAnsi="Arial" w:cs="Arial"/>
        </w:rPr>
        <w:t>habilitação,</w:t>
      </w:r>
      <w:r w:rsidRPr="006C0A86">
        <w:rPr>
          <w:rFonts w:ascii="Arial" w:hAnsi="Arial" w:cs="Arial"/>
          <w:spacing w:val="19"/>
        </w:rPr>
        <w:t xml:space="preserve"> </w:t>
      </w:r>
      <w:r w:rsidRPr="006C0A86">
        <w:rPr>
          <w:rFonts w:ascii="Arial" w:hAnsi="Arial" w:cs="Arial"/>
        </w:rPr>
        <w:t>jurídica</w:t>
      </w:r>
      <w:r w:rsidRPr="006C0A86">
        <w:rPr>
          <w:rFonts w:ascii="Arial" w:hAnsi="Arial" w:cs="Arial"/>
          <w:spacing w:val="18"/>
        </w:rPr>
        <w:t xml:space="preserve"> </w:t>
      </w:r>
      <w:r w:rsidRPr="006C0A86">
        <w:rPr>
          <w:rFonts w:ascii="Arial" w:hAnsi="Arial" w:cs="Arial"/>
        </w:rPr>
        <w:t>e</w:t>
      </w:r>
      <w:r w:rsidRPr="006C0A86">
        <w:rPr>
          <w:rFonts w:ascii="Arial" w:hAnsi="Arial" w:cs="Arial"/>
          <w:spacing w:val="20"/>
        </w:rPr>
        <w:t xml:space="preserve"> </w:t>
      </w:r>
      <w:r w:rsidRPr="006C0A86">
        <w:rPr>
          <w:rFonts w:ascii="Arial" w:hAnsi="Arial" w:cs="Arial"/>
        </w:rPr>
        <w:t>fiscal,</w:t>
      </w:r>
      <w:r w:rsidRPr="006C0A86">
        <w:rPr>
          <w:rFonts w:ascii="Arial" w:hAnsi="Arial" w:cs="Arial"/>
          <w:spacing w:val="-47"/>
        </w:rPr>
        <w:t xml:space="preserve"> </w:t>
      </w:r>
      <w:r w:rsidRPr="006C0A86">
        <w:rPr>
          <w:rFonts w:ascii="Arial" w:hAnsi="Arial" w:cs="Arial"/>
        </w:rPr>
        <w:t>conforme</w:t>
      </w:r>
      <w:r w:rsidRPr="006C0A86">
        <w:rPr>
          <w:rFonts w:ascii="Arial" w:hAnsi="Arial" w:cs="Arial"/>
          <w:spacing w:val="1"/>
        </w:rPr>
        <w:t xml:space="preserve"> </w:t>
      </w:r>
      <w:r w:rsidRPr="006C0A86">
        <w:rPr>
          <w:rFonts w:ascii="Arial" w:hAnsi="Arial" w:cs="Arial"/>
        </w:rPr>
        <w:t>legislação</w:t>
      </w:r>
      <w:r w:rsidRPr="006C0A86">
        <w:rPr>
          <w:rFonts w:ascii="Arial" w:hAnsi="Arial" w:cs="Arial"/>
          <w:spacing w:val="-1"/>
        </w:rPr>
        <w:t xml:space="preserve"> </w:t>
      </w:r>
      <w:r w:rsidRPr="006C0A86">
        <w:rPr>
          <w:rFonts w:ascii="Arial" w:hAnsi="Arial" w:cs="Arial"/>
        </w:rPr>
        <w:t>vigente e solicitada no respectivo Edital.</w:t>
      </w:r>
    </w:p>
    <w:p w:rsidR="004C531D" w:rsidRPr="006C0A86" w:rsidRDefault="004C531D" w:rsidP="004C531D">
      <w:pPr>
        <w:autoSpaceDE w:val="0"/>
        <w:autoSpaceDN w:val="0"/>
        <w:adjustRightInd w:val="0"/>
        <w:spacing w:line="276" w:lineRule="auto"/>
        <w:jc w:val="both"/>
        <w:rPr>
          <w:rFonts w:ascii="Arial" w:hAnsi="Arial" w:cs="Arial"/>
        </w:rPr>
      </w:pPr>
    </w:p>
    <w:p w:rsidR="00EF790F" w:rsidRPr="006C0A86" w:rsidRDefault="00EF790F" w:rsidP="004C531D">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6C0A86">
        <w:rPr>
          <w:rFonts w:ascii="Arial" w:hAnsi="Arial" w:cs="Arial"/>
          <w:b/>
        </w:rPr>
        <w:t>11 – LOCAL DA ENTREGA DA DOCUMENTAÇÃO</w:t>
      </w:r>
      <w:proofErr w:type="gramEnd"/>
    </w:p>
    <w:p w:rsidR="00EF790F" w:rsidRPr="006C0A86" w:rsidRDefault="00EF790F" w:rsidP="004C531D">
      <w:pPr>
        <w:pStyle w:val="Corpodetexto"/>
        <w:spacing w:before="0" w:beforeAutospacing="0" w:after="0" w:afterAutospacing="0" w:line="276" w:lineRule="auto"/>
        <w:ind w:right="-30"/>
        <w:rPr>
          <w:rFonts w:ascii="Arial" w:hAnsi="Arial" w:cs="Arial"/>
        </w:rPr>
      </w:pPr>
      <w:r w:rsidRPr="006C0A86">
        <w:rPr>
          <w:rFonts w:ascii="Arial" w:hAnsi="Arial" w:cs="Arial"/>
        </w:rPr>
        <w:t>11.1</w:t>
      </w:r>
      <w:r w:rsidRPr="006C0A86">
        <w:rPr>
          <w:rFonts w:ascii="Arial" w:hAnsi="Arial" w:cs="Arial"/>
          <w:spacing w:val="-7"/>
        </w:rPr>
        <w:t xml:space="preserve"> </w:t>
      </w:r>
      <w:r w:rsidRPr="006C0A86">
        <w:rPr>
          <w:rFonts w:ascii="Arial" w:hAnsi="Arial" w:cs="Arial"/>
        </w:rPr>
        <w:t>-</w:t>
      </w:r>
      <w:r w:rsidRPr="006C0A86">
        <w:rPr>
          <w:rFonts w:ascii="Arial" w:hAnsi="Arial" w:cs="Arial"/>
          <w:spacing w:val="-5"/>
        </w:rPr>
        <w:t xml:space="preserve"> </w:t>
      </w:r>
      <w:r w:rsidRPr="006C0A86">
        <w:rPr>
          <w:rFonts w:ascii="Arial" w:hAnsi="Arial" w:cs="Arial"/>
        </w:rPr>
        <w:t>As</w:t>
      </w:r>
      <w:r w:rsidRPr="006C0A86">
        <w:rPr>
          <w:rFonts w:ascii="Arial" w:hAnsi="Arial" w:cs="Arial"/>
          <w:spacing w:val="-5"/>
        </w:rPr>
        <w:t xml:space="preserve"> </w:t>
      </w:r>
      <w:r w:rsidRPr="006C0A86">
        <w:rPr>
          <w:rFonts w:ascii="Arial" w:hAnsi="Arial" w:cs="Arial"/>
        </w:rPr>
        <w:t>propostas</w:t>
      </w:r>
      <w:r w:rsidRPr="006C0A86">
        <w:rPr>
          <w:rFonts w:ascii="Arial" w:hAnsi="Arial" w:cs="Arial"/>
          <w:spacing w:val="-5"/>
        </w:rPr>
        <w:t xml:space="preserve"> </w:t>
      </w:r>
      <w:r w:rsidRPr="006C0A86">
        <w:rPr>
          <w:rFonts w:ascii="Arial" w:hAnsi="Arial" w:cs="Arial"/>
        </w:rPr>
        <w:t>e</w:t>
      </w:r>
      <w:r w:rsidRPr="006C0A86">
        <w:rPr>
          <w:rFonts w:ascii="Arial" w:hAnsi="Arial" w:cs="Arial"/>
          <w:spacing w:val="-7"/>
        </w:rPr>
        <w:t xml:space="preserve"> </w:t>
      </w:r>
      <w:r w:rsidRPr="006C0A86">
        <w:rPr>
          <w:rFonts w:ascii="Arial" w:hAnsi="Arial" w:cs="Arial"/>
        </w:rPr>
        <w:t>documentações</w:t>
      </w:r>
      <w:r w:rsidRPr="006C0A86">
        <w:rPr>
          <w:rFonts w:ascii="Arial" w:hAnsi="Arial" w:cs="Arial"/>
          <w:spacing w:val="-5"/>
        </w:rPr>
        <w:t xml:space="preserve"> </w:t>
      </w:r>
      <w:r w:rsidRPr="006C0A86">
        <w:rPr>
          <w:rFonts w:ascii="Arial" w:hAnsi="Arial" w:cs="Arial"/>
        </w:rPr>
        <w:t>deverão</w:t>
      </w:r>
      <w:r w:rsidRPr="006C0A86">
        <w:rPr>
          <w:rFonts w:ascii="Arial" w:hAnsi="Arial" w:cs="Arial"/>
          <w:spacing w:val="-4"/>
        </w:rPr>
        <w:t xml:space="preserve"> </w:t>
      </w:r>
      <w:r w:rsidRPr="006C0A86">
        <w:rPr>
          <w:rFonts w:ascii="Arial" w:hAnsi="Arial" w:cs="Arial"/>
        </w:rPr>
        <w:t>ser</w:t>
      </w:r>
      <w:r w:rsidRPr="006C0A86">
        <w:rPr>
          <w:rFonts w:ascii="Arial" w:hAnsi="Arial" w:cs="Arial"/>
          <w:spacing w:val="-7"/>
        </w:rPr>
        <w:t xml:space="preserve"> </w:t>
      </w:r>
      <w:r w:rsidRPr="006C0A86">
        <w:rPr>
          <w:rFonts w:ascii="Arial" w:hAnsi="Arial" w:cs="Arial"/>
        </w:rPr>
        <w:t>entregues</w:t>
      </w:r>
      <w:r w:rsidRPr="006C0A86">
        <w:rPr>
          <w:rFonts w:ascii="Arial" w:hAnsi="Arial" w:cs="Arial"/>
          <w:spacing w:val="-5"/>
        </w:rPr>
        <w:t xml:space="preserve"> </w:t>
      </w:r>
      <w:r w:rsidRPr="006C0A86">
        <w:rPr>
          <w:rFonts w:ascii="Arial" w:hAnsi="Arial" w:cs="Arial"/>
        </w:rPr>
        <w:t>no</w:t>
      </w:r>
      <w:r w:rsidRPr="006C0A86">
        <w:rPr>
          <w:rFonts w:ascii="Arial" w:hAnsi="Arial" w:cs="Arial"/>
          <w:spacing w:val="-4"/>
        </w:rPr>
        <w:t xml:space="preserve"> </w:t>
      </w:r>
      <w:r w:rsidRPr="006C0A86">
        <w:rPr>
          <w:rFonts w:ascii="Arial" w:hAnsi="Arial" w:cs="Arial"/>
        </w:rPr>
        <w:t>seguinte</w:t>
      </w:r>
      <w:r w:rsidRPr="006C0A86">
        <w:rPr>
          <w:rFonts w:ascii="Arial" w:hAnsi="Arial" w:cs="Arial"/>
          <w:spacing w:val="-7"/>
        </w:rPr>
        <w:t xml:space="preserve"> </w:t>
      </w:r>
      <w:r w:rsidRPr="006C0A86">
        <w:rPr>
          <w:rFonts w:ascii="Arial" w:hAnsi="Arial" w:cs="Arial"/>
        </w:rPr>
        <w:t>endereço:</w:t>
      </w:r>
    </w:p>
    <w:p w:rsidR="00EF790F" w:rsidRPr="006C0A86" w:rsidRDefault="00EF790F" w:rsidP="004C531D">
      <w:pPr>
        <w:pStyle w:val="Corpodetexto"/>
        <w:spacing w:before="0" w:beforeAutospacing="0" w:after="0" w:afterAutospacing="0" w:line="276" w:lineRule="auto"/>
        <w:ind w:right="-30"/>
        <w:rPr>
          <w:rFonts w:ascii="Arial" w:hAnsi="Arial" w:cs="Arial"/>
        </w:rPr>
      </w:pPr>
      <w:r w:rsidRPr="006C0A86">
        <w:rPr>
          <w:rFonts w:ascii="Arial" w:hAnsi="Arial" w:cs="Arial"/>
        </w:rPr>
        <w:t xml:space="preserve">No </w:t>
      </w:r>
      <w:r w:rsidRPr="006C0A86">
        <w:rPr>
          <w:rFonts w:ascii="Arial" w:hAnsi="Arial" w:cs="Arial"/>
          <w:color w:val="000000"/>
        </w:rPr>
        <w:t xml:space="preserve">Setor de Licitação da Prefeitura Municipal de </w:t>
      </w:r>
      <w:proofErr w:type="spellStart"/>
      <w:r w:rsidRPr="006C0A86">
        <w:rPr>
          <w:rFonts w:ascii="Arial" w:hAnsi="Arial" w:cs="Arial"/>
          <w:color w:val="000000"/>
        </w:rPr>
        <w:t>Lindoeste</w:t>
      </w:r>
      <w:proofErr w:type="spellEnd"/>
      <w:r w:rsidRPr="006C0A86">
        <w:rPr>
          <w:rFonts w:ascii="Arial" w:hAnsi="Arial" w:cs="Arial"/>
          <w:color w:val="000000"/>
        </w:rPr>
        <w:t xml:space="preserve"> </w:t>
      </w:r>
      <w:proofErr w:type="spellStart"/>
      <w:r w:rsidRPr="006C0A86">
        <w:rPr>
          <w:rFonts w:ascii="Arial" w:hAnsi="Arial" w:cs="Arial"/>
          <w:color w:val="000000"/>
        </w:rPr>
        <w:t>Pr</w:t>
      </w:r>
      <w:proofErr w:type="spellEnd"/>
      <w:r w:rsidRPr="006C0A86">
        <w:rPr>
          <w:rFonts w:ascii="Arial" w:hAnsi="Arial" w:cs="Arial"/>
          <w:color w:val="000000"/>
        </w:rPr>
        <w:t>, em dias úteis, no horário de 08h00min</w:t>
      </w:r>
      <w:r w:rsidRPr="006C0A86">
        <w:rPr>
          <w:rFonts w:ascii="Arial" w:hAnsi="Arial" w:cs="Arial"/>
          <w:color w:val="000000"/>
          <w:spacing w:val="1"/>
        </w:rPr>
        <w:t xml:space="preserve"> </w:t>
      </w:r>
      <w:r w:rsidRPr="006C0A86">
        <w:rPr>
          <w:rFonts w:ascii="Arial" w:hAnsi="Arial" w:cs="Arial"/>
          <w:color w:val="000000"/>
        </w:rPr>
        <w:t>às 12h00min</w:t>
      </w:r>
      <w:r w:rsidRPr="006C0A86">
        <w:rPr>
          <w:rFonts w:ascii="Arial" w:hAnsi="Arial" w:cs="Arial"/>
          <w:color w:val="000000"/>
          <w:spacing w:val="-3"/>
        </w:rPr>
        <w:t xml:space="preserve"> </w:t>
      </w:r>
      <w:r w:rsidRPr="006C0A86">
        <w:rPr>
          <w:rFonts w:ascii="Arial" w:hAnsi="Arial" w:cs="Arial"/>
          <w:color w:val="000000"/>
        </w:rPr>
        <w:t>e</w:t>
      </w:r>
      <w:r w:rsidRPr="006C0A86">
        <w:rPr>
          <w:rFonts w:ascii="Arial" w:hAnsi="Arial" w:cs="Arial"/>
          <w:color w:val="000000"/>
          <w:spacing w:val="1"/>
        </w:rPr>
        <w:t xml:space="preserve"> </w:t>
      </w:r>
      <w:r w:rsidRPr="006C0A86">
        <w:rPr>
          <w:rFonts w:ascii="Arial" w:hAnsi="Arial" w:cs="Arial"/>
          <w:color w:val="000000"/>
        </w:rPr>
        <w:t>de</w:t>
      </w:r>
      <w:r w:rsidRPr="006C0A86">
        <w:rPr>
          <w:rFonts w:ascii="Arial" w:hAnsi="Arial" w:cs="Arial"/>
          <w:color w:val="000000"/>
          <w:spacing w:val="-2"/>
        </w:rPr>
        <w:t xml:space="preserve"> </w:t>
      </w:r>
      <w:r w:rsidRPr="006C0A86">
        <w:rPr>
          <w:rFonts w:ascii="Arial" w:hAnsi="Arial" w:cs="Arial"/>
          <w:color w:val="000000"/>
        </w:rPr>
        <w:t>13h30min</w:t>
      </w:r>
      <w:r w:rsidRPr="006C0A86">
        <w:rPr>
          <w:rFonts w:ascii="Arial" w:hAnsi="Arial" w:cs="Arial"/>
          <w:color w:val="000000"/>
          <w:spacing w:val="-1"/>
        </w:rPr>
        <w:t xml:space="preserve"> </w:t>
      </w:r>
      <w:r w:rsidRPr="006C0A86">
        <w:rPr>
          <w:rFonts w:ascii="Arial" w:hAnsi="Arial" w:cs="Arial"/>
          <w:color w:val="000000"/>
        </w:rPr>
        <w:t>às</w:t>
      </w:r>
      <w:r w:rsidRPr="006C0A86">
        <w:rPr>
          <w:rFonts w:ascii="Arial" w:hAnsi="Arial" w:cs="Arial"/>
          <w:color w:val="000000"/>
          <w:spacing w:val="1"/>
        </w:rPr>
        <w:t xml:space="preserve"> </w:t>
      </w:r>
      <w:r w:rsidRPr="006C0A86">
        <w:rPr>
          <w:rFonts w:ascii="Arial" w:hAnsi="Arial" w:cs="Arial"/>
          <w:color w:val="000000"/>
        </w:rPr>
        <w:t>17h00.</w:t>
      </w:r>
    </w:p>
    <w:p w:rsidR="00EF790F" w:rsidRPr="0049073A" w:rsidRDefault="00EF790F" w:rsidP="004C531D">
      <w:pPr>
        <w:spacing w:line="276" w:lineRule="auto"/>
        <w:ind w:right="-30"/>
        <w:jc w:val="both"/>
        <w:rPr>
          <w:rFonts w:ascii="Arial" w:hAnsi="Arial" w:cs="Arial"/>
          <w:b/>
        </w:rPr>
      </w:pPr>
      <w:r w:rsidRPr="006C0A86">
        <w:rPr>
          <w:rFonts w:ascii="Arial" w:hAnsi="Arial" w:cs="Arial"/>
          <w:spacing w:val="-1"/>
        </w:rPr>
        <w:t>E-mail:</w:t>
      </w:r>
      <w:r w:rsidRPr="006C0A86">
        <w:rPr>
          <w:rFonts w:ascii="Arial" w:hAnsi="Arial" w:cs="Arial"/>
          <w:spacing w:val="-2"/>
        </w:rPr>
        <w:t xml:space="preserve"> </w:t>
      </w:r>
      <w:hyperlink r:id="rId18" w:history="1">
        <w:r w:rsidRPr="006C0A86">
          <w:rPr>
            <w:rStyle w:val="Hyperlink"/>
            <w:rFonts w:ascii="Arial" w:hAnsi="Arial" w:cs="Arial"/>
            <w:b/>
            <w:spacing w:val="-1"/>
            <w:u w:color="0000FF"/>
          </w:rPr>
          <w:t>licitacao@lindoeste.pr.gov.br</w:t>
        </w:r>
      </w:hyperlink>
    </w:p>
    <w:p w:rsidR="004C531D" w:rsidRPr="0049073A" w:rsidRDefault="004C531D" w:rsidP="00EF790F">
      <w:pPr>
        <w:autoSpaceDE w:val="0"/>
        <w:autoSpaceDN w:val="0"/>
        <w:adjustRightInd w:val="0"/>
        <w:spacing w:line="276" w:lineRule="auto"/>
        <w:jc w:val="both"/>
        <w:rPr>
          <w:rFonts w:ascii="Arial" w:hAnsi="Arial" w:cs="Arial"/>
        </w:rPr>
      </w:pPr>
    </w:p>
    <w:p w:rsidR="00EF790F" w:rsidRPr="006C0A86" w:rsidRDefault="00EF790F" w:rsidP="004C531D">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C0A86">
        <w:rPr>
          <w:rFonts w:ascii="Arial" w:hAnsi="Arial" w:cs="Arial"/>
          <w:b/>
        </w:rPr>
        <w:t>12 – INFORMAÇÕES</w:t>
      </w:r>
    </w:p>
    <w:p w:rsidR="00EF790F" w:rsidRPr="006C0A86" w:rsidRDefault="00EF790F" w:rsidP="004C531D">
      <w:pPr>
        <w:pStyle w:val="Corpodetexto"/>
        <w:spacing w:before="0" w:beforeAutospacing="0" w:after="0" w:afterAutospacing="0" w:line="276" w:lineRule="auto"/>
        <w:ind w:right="-30"/>
        <w:rPr>
          <w:rStyle w:val="Hyperlink"/>
          <w:rFonts w:ascii="Arial" w:hAnsi="Arial" w:cs="Arial"/>
          <w:b/>
          <w:spacing w:val="-1"/>
          <w:u w:color="0000FF"/>
        </w:rPr>
      </w:pPr>
      <w:r w:rsidRPr="006C0A86">
        <w:rPr>
          <w:rFonts w:ascii="Arial" w:hAnsi="Arial" w:cs="Arial"/>
        </w:rPr>
        <w:t xml:space="preserve">12.1 - Informações complementares e cópia do edital poderão ser obtidas no setor de licitações, </w:t>
      </w:r>
      <w:r w:rsidRPr="006C0A86">
        <w:rPr>
          <w:rFonts w:ascii="Arial" w:hAnsi="Arial" w:cs="Arial"/>
          <w:color w:val="000000"/>
        </w:rPr>
        <w:t>no</w:t>
      </w:r>
      <w:r w:rsidRPr="006C0A86">
        <w:rPr>
          <w:rFonts w:ascii="Arial" w:hAnsi="Arial" w:cs="Arial"/>
          <w:color w:val="000000"/>
          <w:spacing w:val="1"/>
        </w:rPr>
        <w:t xml:space="preserve"> </w:t>
      </w:r>
      <w:r w:rsidRPr="006C0A86">
        <w:rPr>
          <w:rFonts w:ascii="Arial" w:hAnsi="Arial" w:cs="Arial"/>
          <w:color w:val="000000"/>
        </w:rPr>
        <w:t>endereço: Av. Marechal Cândido Rondon, s/n, centro, CEP – 85826-000,</w:t>
      </w:r>
      <w:r w:rsidRPr="006C0A86">
        <w:rPr>
          <w:rFonts w:ascii="Arial" w:hAnsi="Arial" w:cs="Arial"/>
          <w:color w:val="000000"/>
          <w:spacing w:val="-7"/>
        </w:rPr>
        <w:t xml:space="preserve"> </w:t>
      </w:r>
      <w:r w:rsidRPr="006C0A86">
        <w:rPr>
          <w:rFonts w:ascii="Arial" w:hAnsi="Arial" w:cs="Arial"/>
          <w:color w:val="000000"/>
        </w:rPr>
        <w:t>no</w:t>
      </w:r>
      <w:r w:rsidRPr="006C0A86">
        <w:rPr>
          <w:rFonts w:ascii="Arial" w:hAnsi="Arial" w:cs="Arial"/>
          <w:color w:val="000000"/>
          <w:spacing w:val="-6"/>
        </w:rPr>
        <w:t xml:space="preserve"> </w:t>
      </w:r>
      <w:r w:rsidRPr="006C0A86">
        <w:rPr>
          <w:rFonts w:ascii="Arial" w:hAnsi="Arial" w:cs="Arial"/>
          <w:color w:val="000000"/>
        </w:rPr>
        <w:t>horário</w:t>
      </w:r>
      <w:r w:rsidRPr="006C0A86">
        <w:rPr>
          <w:rFonts w:ascii="Arial" w:hAnsi="Arial" w:cs="Arial"/>
          <w:color w:val="000000"/>
          <w:spacing w:val="-7"/>
        </w:rPr>
        <w:t xml:space="preserve"> </w:t>
      </w:r>
      <w:r w:rsidRPr="006C0A86">
        <w:rPr>
          <w:rFonts w:ascii="Arial" w:hAnsi="Arial" w:cs="Arial"/>
          <w:color w:val="000000"/>
        </w:rPr>
        <w:t>de</w:t>
      </w:r>
      <w:r w:rsidRPr="006C0A86">
        <w:rPr>
          <w:rFonts w:ascii="Arial" w:hAnsi="Arial" w:cs="Arial"/>
          <w:color w:val="000000"/>
          <w:spacing w:val="-9"/>
        </w:rPr>
        <w:t xml:space="preserve"> </w:t>
      </w:r>
      <w:r w:rsidRPr="006C0A86">
        <w:rPr>
          <w:rFonts w:ascii="Arial" w:hAnsi="Arial" w:cs="Arial"/>
          <w:color w:val="000000"/>
        </w:rPr>
        <w:t>08h00min</w:t>
      </w:r>
      <w:r w:rsidRPr="006C0A86">
        <w:rPr>
          <w:rFonts w:ascii="Arial" w:hAnsi="Arial" w:cs="Arial"/>
          <w:color w:val="000000"/>
          <w:spacing w:val="-8"/>
        </w:rPr>
        <w:t xml:space="preserve"> </w:t>
      </w:r>
      <w:proofErr w:type="gramStart"/>
      <w:r w:rsidRPr="006C0A86">
        <w:rPr>
          <w:rFonts w:ascii="Arial" w:hAnsi="Arial" w:cs="Arial"/>
          <w:color w:val="000000"/>
        </w:rPr>
        <w:t>às</w:t>
      </w:r>
      <w:proofErr w:type="gramEnd"/>
      <w:r w:rsidRPr="006C0A86">
        <w:rPr>
          <w:rFonts w:ascii="Arial" w:hAnsi="Arial" w:cs="Arial"/>
          <w:color w:val="000000"/>
          <w:spacing w:val="-9"/>
        </w:rPr>
        <w:t xml:space="preserve"> </w:t>
      </w:r>
      <w:r w:rsidRPr="006C0A86">
        <w:rPr>
          <w:rFonts w:ascii="Arial" w:hAnsi="Arial" w:cs="Arial"/>
          <w:color w:val="000000"/>
        </w:rPr>
        <w:t>12h00min</w:t>
      </w:r>
      <w:r w:rsidRPr="006C0A86">
        <w:rPr>
          <w:rFonts w:ascii="Arial" w:hAnsi="Arial" w:cs="Arial"/>
          <w:color w:val="000000"/>
          <w:spacing w:val="-48"/>
        </w:rPr>
        <w:t xml:space="preserve"> </w:t>
      </w:r>
      <w:r w:rsidRPr="006C0A86">
        <w:rPr>
          <w:rFonts w:ascii="Arial" w:hAnsi="Arial" w:cs="Arial"/>
          <w:color w:val="000000"/>
        </w:rPr>
        <w:t>em</w:t>
      </w:r>
      <w:r w:rsidRPr="006C0A86">
        <w:rPr>
          <w:rFonts w:ascii="Arial" w:hAnsi="Arial" w:cs="Arial"/>
          <w:spacing w:val="-3"/>
        </w:rPr>
        <w:t xml:space="preserve"> </w:t>
      </w:r>
      <w:r w:rsidRPr="006C0A86">
        <w:rPr>
          <w:rFonts w:ascii="Arial" w:hAnsi="Arial" w:cs="Arial"/>
        </w:rPr>
        <w:t>dias</w:t>
      </w:r>
      <w:r w:rsidRPr="006C0A86">
        <w:rPr>
          <w:rFonts w:ascii="Arial" w:hAnsi="Arial" w:cs="Arial"/>
          <w:spacing w:val="-5"/>
        </w:rPr>
        <w:t xml:space="preserve"> </w:t>
      </w:r>
      <w:r w:rsidRPr="006C0A86">
        <w:rPr>
          <w:rFonts w:ascii="Arial" w:hAnsi="Arial" w:cs="Arial"/>
        </w:rPr>
        <w:t>úteis,</w:t>
      </w:r>
      <w:r w:rsidRPr="006C0A86">
        <w:rPr>
          <w:rFonts w:ascii="Arial" w:hAnsi="Arial" w:cs="Arial"/>
          <w:spacing w:val="-5"/>
        </w:rPr>
        <w:t xml:space="preserve"> </w:t>
      </w:r>
      <w:r w:rsidRPr="006C0A86">
        <w:rPr>
          <w:rFonts w:ascii="Arial" w:hAnsi="Arial" w:cs="Arial"/>
        </w:rPr>
        <w:t>pelo</w:t>
      </w:r>
      <w:r w:rsidRPr="006C0A86">
        <w:rPr>
          <w:rFonts w:ascii="Arial" w:hAnsi="Arial" w:cs="Arial"/>
          <w:spacing w:val="-2"/>
        </w:rPr>
        <w:t xml:space="preserve"> </w:t>
      </w:r>
      <w:r w:rsidRPr="006C0A86">
        <w:rPr>
          <w:rFonts w:ascii="Arial" w:hAnsi="Arial" w:cs="Arial"/>
        </w:rPr>
        <w:t>tel.</w:t>
      </w:r>
      <w:r w:rsidRPr="006C0A86">
        <w:rPr>
          <w:rFonts w:ascii="Arial" w:hAnsi="Arial" w:cs="Arial"/>
          <w:spacing w:val="-4"/>
        </w:rPr>
        <w:t xml:space="preserve"> </w:t>
      </w:r>
      <w:r w:rsidRPr="006C0A86">
        <w:rPr>
          <w:rFonts w:ascii="Arial" w:hAnsi="Arial" w:cs="Arial"/>
        </w:rPr>
        <w:t>(45)</w:t>
      </w:r>
      <w:r w:rsidRPr="006C0A86">
        <w:rPr>
          <w:rFonts w:ascii="Arial" w:hAnsi="Arial" w:cs="Arial"/>
          <w:spacing w:val="-5"/>
        </w:rPr>
        <w:t xml:space="preserve"> </w:t>
      </w:r>
      <w:r w:rsidRPr="006C0A86">
        <w:rPr>
          <w:rFonts w:ascii="Arial" w:hAnsi="Arial" w:cs="Arial"/>
        </w:rPr>
        <w:t>3237-8000</w:t>
      </w:r>
      <w:r w:rsidRPr="006C0A86">
        <w:rPr>
          <w:rFonts w:ascii="Arial" w:hAnsi="Arial" w:cs="Arial"/>
          <w:spacing w:val="-2"/>
        </w:rPr>
        <w:t xml:space="preserve"> </w:t>
      </w:r>
      <w:r w:rsidRPr="006C0A86">
        <w:rPr>
          <w:rFonts w:ascii="Arial" w:hAnsi="Arial" w:cs="Arial"/>
        </w:rPr>
        <w:t>e/ou</w:t>
      </w:r>
      <w:r w:rsidRPr="006C0A86">
        <w:rPr>
          <w:rFonts w:ascii="Arial" w:hAnsi="Arial" w:cs="Arial"/>
          <w:spacing w:val="-4"/>
        </w:rPr>
        <w:t xml:space="preserve"> </w:t>
      </w:r>
      <w:r w:rsidRPr="006C0A86">
        <w:rPr>
          <w:rFonts w:ascii="Arial" w:hAnsi="Arial" w:cs="Arial"/>
        </w:rPr>
        <w:t>através</w:t>
      </w:r>
      <w:r w:rsidRPr="006C0A86">
        <w:rPr>
          <w:rFonts w:ascii="Arial" w:hAnsi="Arial" w:cs="Arial"/>
          <w:spacing w:val="-3"/>
        </w:rPr>
        <w:t xml:space="preserve"> </w:t>
      </w:r>
      <w:r w:rsidRPr="006C0A86">
        <w:rPr>
          <w:rFonts w:ascii="Arial" w:hAnsi="Arial" w:cs="Arial"/>
        </w:rPr>
        <w:t>do</w:t>
      </w:r>
      <w:r w:rsidRPr="006C0A86">
        <w:rPr>
          <w:rFonts w:ascii="Arial" w:hAnsi="Arial" w:cs="Arial"/>
          <w:spacing w:val="-4"/>
        </w:rPr>
        <w:t xml:space="preserve"> </w:t>
      </w:r>
      <w:r w:rsidRPr="006C0A86">
        <w:rPr>
          <w:rFonts w:ascii="Arial" w:hAnsi="Arial" w:cs="Arial"/>
        </w:rPr>
        <w:t>de</w:t>
      </w:r>
      <w:r w:rsidRPr="006C0A86">
        <w:rPr>
          <w:rFonts w:ascii="Arial" w:hAnsi="Arial" w:cs="Arial"/>
          <w:spacing w:val="-2"/>
        </w:rPr>
        <w:t xml:space="preserve"> </w:t>
      </w:r>
      <w:r w:rsidRPr="006C0A86">
        <w:rPr>
          <w:rFonts w:ascii="Arial" w:hAnsi="Arial" w:cs="Arial"/>
        </w:rPr>
        <w:t>E-mail</w:t>
      </w:r>
      <w:r w:rsidRPr="006C0A86">
        <w:rPr>
          <w:rFonts w:ascii="Arial" w:hAnsi="Arial" w:cs="Arial"/>
          <w:color w:val="0000FF"/>
          <w:spacing w:val="-3"/>
        </w:rPr>
        <w:t xml:space="preserve"> </w:t>
      </w:r>
      <w:hyperlink r:id="rId19" w:history="1">
        <w:r w:rsidRPr="006C0A86">
          <w:rPr>
            <w:rStyle w:val="Hyperlink"/>
            <w:rFonts w:ascii="Arial" w:hAnsi="Arial" w:cs="Arial"/>
            <w:b/>
            <w:spacing w:val="-1"/>
            <w:u w:color="0000FF"/>
          </w:rPr>
          <w:t>licitacao@lindoeste.pr.gov.br</w:t>
        </w:r>
      </w:hyperlink>
    </w:p>
    <w:p w:rsidR="004C531D" w:rsidRPr="006C0A86" w:rsidRDefault="004C531D" w:rsidP="004C531D">
      <w:pPr>
        <w:autoSpaceDE w:val="0"/>
        <w:autoSpaceDN w:val="0"/>
        <w:adjustRightInd w:val="0"/>
        <w:spacing w:line="276" w:lineRule="auto"/>
        <w:jc w:val="both"/>
        <w:rPr>
          <w:rFonts w:ascii="Arial" w:hAnsi="Arial" w:cs="Arial"/>
        </w:rPr>
      </w:pPr>
    </w:p>
    <w:p w:rsidR="006C0A86" w:rsidRPr="006C0A86" w:rsidRDefault="006C0A86" w:rsidP="004C531D">
      <w:pPr>
        <w:autoSpaceDE w:val="0"/>
        <w:autoSpaceDN w:val="0"/>
        <w:adjustRightInd w:val="0"/>
        <w:spacing w:line="276" w:lineRule="auto"/>
        <w:jc w:val="both"/>
        <w:rPr>
          <w:rFonts w:ascii="Arial" w:hAnsi="Arial" w:cs="Arial"/>
        </w:rPr>
      </w:pPr>
    </w:p>
    <w:p w:rsidR="006C0A86" w:rsidRPr="006C0A86" w:rsidRDefault="006C0A86" w:rsidP="004C531D">
      <w:pPr>
        <w:autoSpaceDE w:val="0"/>
        <w:autoSpaceDN w:val="0"/>
        <w:adjustRightInd w:val="0"/>
        <w:spacing w:line="276" w:lineRule="auto"/>
        <w:jc w:val="both"/>
        <w:rPr>
          <w:rFonts w:ascii="Arial" w:hAnsi="Arial" w:cs="Arial"/>
        </w:rPr>
      </w:pPr>
    </w:p>
    <w:p w:rsidR="006C0A86" w:rsidRPr="006C0A86" w:rsidRDefault="006C0A86" w:rsidP="004C531D">
      <w:pPr>
        <w:autoSpaceDE w:val="0"/>
        <w:autoSpaceDN w:val="0"/>
        <w:adjustRightInd w:val="0"/>
        <w:spacing w:line="276" w:lineRule="auto"/>
        <w:jc w:val="both"/>
        <w:rPr>
          <w:rFonts w:ascii="Arial" w:hAnsi="Arial" w:cs="Arial"/>
        </w:rPr>
      </w:pPr>
    </w:p>
    <w:p w:rsidR="00EF790F" w:rsidRPr="006C0A86"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C0A86">
        <w:rPr>
          <w:rFonts w:ascii="Arial" w:hAnsi="Arial" w:cs="Arial"/>
          <w:b/>
        </w:rPr>
        <w:lastRenderedPageBreak/>
        <w:t>13 – DOS ACRÉSCIMOS E SUPRESSÕES</w:t>
      </w:r>
    </w:p>
    <w:p w:rsidR="00EF790F" w:rsidRPr="006C0A86" w:rsidRDefault="00EF790F" w:rsidP="00EF790F">
      <w:pPr>
        <w:autoSpaceDE w:val="0"/>
        <w:autoSpaceDN w:val="0"/>
        <w:adjustRightInd w:val="0"/>
        <w:spacing w:line="276" w:lineRule="auto"/>
        <w:jc w:val="both"/>
        <w:rPr>
          <w:rFonts w:ascii="Arial" w:hAnsi="Arial" w:cs="Arial"/>
        </w:rPr>
      </w:pPr>
      <w:r w:rsidRPr="006C0A86">
        <w:rPr>
          <w:rFonts w:ascii="Arial" w:hAnsi="Arial" w:cs="Arial"/>
        </w:rPr>
        <w:t>13.1</w:t>
      </w:r>
      <w:r w:rsidRPr="006C0A86">
        <w:rPr>
          <w:rFonts w:ascii="Arial" w:hAnsi="Arial" w:cs="Arial"/>
          <w:spacing w:val="28"/>
        </w:rPr>
        <w:t xml:space="preserve">. </w:t>
      </w:r>
      <w:r w:rsidRPr="006C0A86">
        <w:rPr>
          <w:rFonts w:ascii="Arial" w:hAnsi="Arial" w:cs="Arial"/>
        </w:rPr>
        <w:t>As</w:t>
      </w:r>
      <w:r w:rsidRPr="006C0A86">
        <w:rPr>
          <w:rFonts w:ascii="Arial" w:hAnsi="Arial" w:cs="Arial"/>
          <w:spacing w:val="31"/>
        </w:rPr>
        <w:t xml:space="preserve"> </w:t>
      </w:r>
      <w:r w:rsidRPr="006C0A86">
        <w:rPr>
          <w:rFonts w:ascii="Arial" w:hAnsi="Arial" w:cs="Arial"/>
        </w:rPr>
        <w:t>quantidades</w:t>
      </w:r>
      <w:r w:rsidRPr="006C0A86">
        <w:rPr>
          <w:rFonts w:ascii="Arial" w:hAnsi="Arial" w:cs="Arial"/>
          <w:spacing w:val="29"/>
        </w:rPr>
        <w:t xml:space="preserve"> </w:t>
      </w:r>
      <w:r w:rsidRPr="006C0A86">
        <w:rPr>
          <w:rFonts w:ascii="Arial" w:hAnsi="Arial" w:cs="Arial"/>
        </w:rPr>
        <w:t>inicialmente</w:t>
      </w:r>
      <w:r w:rsidRPr="006C0A86">
        <w:rPr>
          <w:rFonts w:ascii="Arial" w:hAnsi="Arial" w:cs="Arial"/>
          <w:spacing w:val="32"/>
        </w:rPr>
        <w:t xml:space="preserve"> </w:t>
      </w:r>
      <w:r w:rsidRPr="006C0A86">
        <w:rPr>
          <w:rFonts w:ascii="Arial" w:hAnsi="Arial" w:cs="Arial"/>
        </w:rPr>
        <w:t>contratadas</w:t>
      </w:r>
      <w:r w:rsidRPr="006C0A86">
        <w:rPr>
          <w:rFonts w:ascii="Arial" w:hAnsi="Arial" w:cs="Arial"/>
          <w:spacing w:val="28"/>
        </w:rPr>
        <w:t xml:space="preserve"> </w:t>
      </w:r>
      <w:r w:rsidRPr="006C0A86">
        <w:rPr>
          <w:rFonts w:ascii="Arial" w:hAnsi="Arial" w:cs="Arial"/>
        </w:rPr>
        <w:t>poderão</w:t>
      </w:r>
      <w:r w:rsidRPr="006C0A86">
        <w:rPr>
          <w:rFonts w:ascii="Arial" w:hAnsi="Arial" w:cs="Arial"/>
          <w:spacing w:val="32"/>
        </w:rPr>
        <w:t xml:space="preserve"> </w:t>
      </w:r>
      <w:r w:rsidRPr="006C0A86">
        <w:rPr>
          <w:rFonts w:ascii="Arial" w:hAnsi="Arial" w:cs="Arial"/>
        </w:rPr>
        <w:t>ser</w:t>
      </w:r>
      <w:r w:rsidRPr="006C0A86">
        <w:rPr>
          <w:rFonts w:ascii="Arial" w:hAnsi="Arial" w:cs="Arial"/>
          <w:spacing w:val="31"/>
        </w:rPr>
        <w:t xml:space="preserve"> </w:t>
      </w:r>
      <w:r w:rsidRPr="006C0A86">
        <w:rPr>
          <w:rFonts w:ascii="Arial" w:hAnsi="Arial" w:cs="Arial"/>
        </w:rPr>
        <w:t>acrescidas</w:t>
      </w:r>
      <w:r w:rsidRPr="006C0A86">
        <w:rPr>
          <w:rFonts w:ascii="Arial" w:hAnsi="Arial" w:cs="Arial"/>
          <w:spacing w:val="29"/>
        </w:rPr>
        <w:t xml:space="preserve"> </w:t>
      </w:r>
      <w:r w:rsidRPr="006C0A86">
        <w:rPr>
          <w:rFonts w:ascii="Arial" w:hAnsi="Arial" w:cs="Arial"/>
        </w:rPr>
        <w:t>ou</w:t>
      </w:r>
      <w:r w:rsidRPr="006C0A86">
        <w:rPr>
          <w:rFonts w:ascii="Arial" w:hAnsi="Arial" w:cs="Arial"/>
          <w:spacing w:val="25"/>
        </w:rPr>
        <w:t xml:space="preserve"> </w:t>
      </w:r>
      <w:r w:rsidRPr="006C0A86">
        <w:rPr>
          <w:rFonts w:ascii="Arial" w:hAnsi="Arial" w:cs="Arial"/>
        </w:rPr>
        <w:t>suprimidas</w:t>
      </w:r>
      <w:r w:rsidRPr="006C0A86">
        <w:rPr>
          <w:rFonts w:ascii="Arial" w:hAnsi="Arial" w:cs="Arial"/>
          <w:spacing w:val="31"/>
        </w:rPr>
        <w:t xml:space="preserve"> </w:t>
      </w:r>
      <w:r w:rsidRPr="006C0A86">
        <w:rPr>
          <w:rFonts w:ascii="Arial" w:hAnsi="Arial" w:cs="Arial"/>
        </w:rPr>
        <w:t>dentro</w:t>
      </w:r>
      <w:r w:rsidRPr="006C0A86">
        <w:rPr>
          <w:rFonts w:ascii="Arial" w:hAnsi="Arial" w:cs="Arial"/>
          <w:spacing w:val="31"/>
        </w:rPr>
        <w:t xml:space="preserve"> </w:t>
      </w:r>
      <w:r w:rsidRPr="006C0A86">
        <w:rPr>
          <w:rFonts w:ascii="Arial" w:hAnsi="Arial" w:cs="Arial"/>
        </w:rPr>
        <w:t>do</w:t>
      </w:r>
      <w:r w:rsidRPr="006C0A86">
        <w:rPr>
          <w:rFonts w:ascii="Arial" w:hAnsi="Arial" w:cs="Arial"/>
          <w:spacing w:val="-46"/>
        </w:rPr>
        <w:t xml:space="preserve"> </w:t>
      </w:r>
      <w:r w:rsidRPr="006C0A86">
        <w:rPr>
          <w:rFonts w:ascii="Arial" w:hAnsi="Arial" w:cs="Arial"/>
        </w:rPr>
        <w:t>limite</w:t>
      </w:r>
      <w:r w:rsidRPr="006C0A86">
        <w:rPr>
          <w:rFonts w:ascii="Arial" w:hAnsi="Arial" w:cs="Arial"/>
          <w:spacing w:val="-3"/>
        </w:rPr>
        <w:t xml:space="preserve"> </w:t>
      </w:r>
      <w:r w:rsidRPr="006C0A86">
        <w:rPr>
          <w:rFonts w:ascii="Arial" w:hAnsi="Arial" w:cs="Arial"/>
        </w:rPr>
        <w:t>de</w:t>
      </w:r>
      <w:r w:rsidRPr="006C0A86">
        <w:rPr>
          <w:rFonts w:ascii="Arial" w:hAnsi="Arial" w:cs="Arial"/>
          <w:spacing w:val="-3"/>
        </w:rPr>
        <w:t xml:space="preserve"> </w:t>
      </w:r>
      <w:r w:rsidRPr="006C0A86">
        <w:rPr>
          <w:rFonts w:ascii="Arial" w:hAnsi="Arial" w:cs="Arial"/>
        </w:rPr>
        <w:t>25% (vinte</w:t>
      </w:r>
      <w:r w:rsidRPr="006C0A86">
        <w:rPr>
          <w:rFonts w:ascii="Arial" w:hAnsi="Arial" w:cs="Arial"/>
          <w:spacing w:val="-3"/>
        </w:rPr>
        <w:t xml:space="preserve"> </w:t>
      </w:r>
      <w:r w:rsidRPr="006C0A86">
        <w:rPr>
          <w:rFonts w:ascii="Arial" w:hAnsi="Arial" w:cs="Arial"/>
        </w:rPr>
        <w:t>e</w:t>
      </w:r>
      <w:r w:rsidRPr="006C0A86">
        <w:rPr>
          <w:rFonts w:ascii="Arial" w:hAnsi="Arial" w:cs="Arial"/>
          <w:spacing w:val="-1"/>
        </w:rPr>
        <w:t xml:space="preserve"> </w:t>
      </w:r>
      <w:r w:rsidRPr="006C0A86">
        <w:rPr>
          <w:rFonts w:ascii="Arial" w:hAnsi="Arial" w:cs="Arial"/>
        </w:rPr>
        <w:t>cinco)</w:t>
      </w:r>
      <w:r w:rsidRPr="006C0A86">
        <w:rPr>
          <w:rFonts w:ascii="Arial" w:hAnsi="Arial" w:cs="Arial"/>
          <w:spacing w:val="-1"/>
        </w:rPr>
        <w:t xml:space="preserve"> </w:t>
      </w:r>
      <w:r w:rsidRPr="006C0A86">
        <w:rPr>
          <w:rFonts w:ascii="Arial" w:hAnsi="Arial" w:cs="Arial"/>
        </w:rPr>
        <w:t>por</w:t>
      </w:r>
      <w:r w:rsidRPr="006C0A86">
        <w:rPr>
          <w:rFonts w:ascii="Arial" w:hAnsi="Arial" w:cs="Arial"/>
          <w:spacing w:val="-3"/>
        </w:rPr>
        <w:t xml:space="preserve"> </w:t>
      </w:r>
      <w:r w:rsidRPr="006C0A86">
        <w:rPr>
          <w:rFonts w:ascii="Arial" w:hAnsi="Arial" w:cs="Arial"/>
        </w:rPr>
        <w:t>cento,</w:t>
      </w:r>
      <w:r w:rsidRPr="006C0A86">
        <w:rPr>
          <w:rFonts w:ascii="Arial" w:hAnsi="Arial" w:cs="Arial"/>
          <w:spacing w:val="-1"/>
        </w:rPr>
        <w:t xml:space="preserve"> </w:t>
      </w:r>
      <w:r w:rsidRPr="006C0A86">
        <w:rPr>
          <w:rFonts w:ascii="Arial" w:hAnsi="Arial" w:cs="Arial"/>
        </w:rPr>
        <w:t>previstos</w:t>
      </w:r>
      <w:r w:rsidRPr="006C0A86">
        <w:rPr>
          <w:rFonts w:ascii="Arial" w:hAnsi="Arial" w:cs="Arial"/>
          <w:spacing w:val="-2"/>
        </w:rPr>
        <w:t xml:space="preserve"> </w:t>
      </w:r>
      <w:r w:rsidRPr="006C0A86">
        <w:rPr>
          <w:rFonts w:ascii="Arial" w:hAnsi="Arial" w:cs="Arial"/>
        </w:rPr>
        <w:t>no</w:t>
      </w:r>
      <w:r w:rsidRPr="006C0A86">
        <w:rPr>
          <w:rFonts w:ascii="Arial" w:hAnsi="Arial" w:cs="Arial"/>
          <w:spacing w:val="-2"/>
        </w:rPr>
        <w:t xml:space="preserve"> </w:t>
      </w:r>
      <w:r w:rsidRPr="006C0A86">
        <w:rPr>
          <w:rFonts w:ascii="Arial" w:hAnsi="Arial" w:cs="Arial"/>
        </w:rPr>
        <w:t>§</w:t>
      </w:r>
      <w:r w:rsidRPr="006C0A86">
        <w:rPr>
          <w:rFonts w:ascii="Arial" w:hAnsi="Arial" w:cs="Arial"/>
          <w:spacing w:val="-2"/>
        </w:rPr>
        <w:t xml:space="preserve"> </w:t>
      </w:r>
      <w:r w:rsidRPr="006C0A86">
        <w:rPr>
          <w:rFonts w:ascii="Arial" w:hAnsi="Arial" w:cs="Arial"/>
        </w:rPr>
        <w:t>1º</w:t>
      </w:r>
      <w:r w:rsidRPr="006C0A86">
        <w:rPr>
          <w:rFonts w:ascii="Arial" w:hAnsi="Arial" w:cs="Arial"/>
          <w:spacing w:val="-2"/>
        </w:rPr>
        <w:t xml:space="preserve"> </w:t>
      </w:r>
      <w:r w:rsidRPr="006C0A86">
        <w:rPr>
          <w:rFonts w:ascii="Arial" w:hAnsi="Arial" w:cs="Arial"/>
        </w:rPr>
        <w:t>do artigo</w:t>
      </w:r>
      <w:r w:rsidRPr="006C0A86">
        <w:rPr>
          <w:rFonts w:ascii="Arial" w:hAnsi="Arial" w:cs="Arial"/>
          <w:spacing w:val="-2"/>
        </w:rPr>
        <w:t xml:space="preserve"> </w:t>
      </w:r>
      <w:r w:rsidRPr="006C0A86">
        <w:rPr>
          <w:rFonts w:ascii="Arial" w:hAnsi="Arial" w:cs="Arial"/>
        </w:rPr>
        <w:t>65 da</w:t>
      </w:r>
      <w:r w:rsidRPr="006C0A86">
        <w:rPr>
          <w:rFonts w:ascii="Arial" w:hAnsi="Arial" w:cs="Arial"/>
          <w:spacing w:val="-4"/>
        </w:rPr>
        <w:t xml:space="preserve"> </w:t>
      </w:r>
      <w:r w:rsidRPr="006C0A86">
        <w:rPr>
          <w:rFonts w:ascii="Arial" w:hAnsi="Arial" w:cs="Arial"/>
        </w:rPr>
        <w:t>Lei</w:t>
      </w:r>
      <w:r w:rsidRPr="006C0A86">
        <w:rPr>
          <w:rFonts w:ascii="Arial" w:hAnsi="Arial" w:cs="Arial"/>
          <w:spacing w:val="-1"/>
        </w:rPr>
        <w:t xml:space="preserve"> </w:t>
      </w:r>
      <w:r w:rsidRPr="006C0A86">
        <w:rPr>
          <w:rFonts w:ascii="Arial" w:hAnsi="Arial" w:cs="Arial"/>
        </w:rPr>
        <w:t>nº.</w:t>
      </w:r>
      <w:r w:rsidRPr="006C0A86">
        <w:rPr>
          <w:rFonts w:ascii="Arial" w:hAnsi="Arial" w:cs="Arial"/>
          <w:spacing w:val="-4"/>
        </w:rPr>
        <w:t xml:space="preserve"> </w:t>
      </w:r>
      <w:r w:rsidRPr="006C0A86">
        <w:rPr>
          <w:rFonts w:ascii="Arial" w:hAnsi="Arial" w:cs="Arial"/>
        </w:rPr>
        <w:t>8.666/93</w:t>
      </w:r>
    </w:p>
    <w:p w:rsidR="004C531D" w:rsidRPr="006C0A86" w:rsidRDefault="004C531D" w:rsidP="00EF790F">
      <w:pPr>
        <w:autoSpaceDE w:val="0"/>
        <w:autoSpaceDN w:val="0"/>
        <w:adjustRightInd w:val="0"/>
        <w:spacing w:line="276" w:lineRule="auto"/>
        <w:jc w:val="both"/>
        <w:rPr>
          <w:rFonts w:ascii="Arial" w:hAnsi="Arial" w:cs="Arial"/>
        </w:rPr>
      </w:pPr>
    </w:p>
    <w:p w:rsidR="00EF790F" w:rsidRPr="006C0A86" w:rsidRDefault="00EF790F" w:rsidP="004C531D">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6C0A86">
        <w:rPr>
          <w:rFonts w:ascii="Arial" w:hAnsi="Arial" w:cs="Arial"/>
          <w:b/>
        </w:rPr>
        <w:t>14 – PRAZO</w:t>
      </w:r>
      <w:proofErr w:type="gramEnd"/>
      <w:r w:rsidRPr="006C0A86">
        <w:rPr>
          <w:rFonts w:ascii="Arial" w:hAnsi="Arial" w:cs="Arial"/>
          <w:b/>
        </w:rPr>
        <w:t xml:space="preserve"> DE VIGÊNCIA DA ATA DE REGISTRO DE PREÇOS</w:t>
      </w:r>
      <w:r w:rsidR="004C531D" w:rsidRPr="006C0A86">
        <w:rPr>
          <w:rFonts w:ascii="Arial" w:hAnsi="Arial" w:cs="Arial"/>
          <w:b/>
        </w:rPr>
        <w:t xml:space="preserve"> </w:t>
      </w:r>
    </w:p>
    <w:p w:rsidR="00EF790F" w:rsidRPr="006C0A86" w:rsidRDefault="00EF790F" w:rsidP="004C531D">
      <w:pPr>
        <w:pStyle w:val="Corpodetexto"/>
        <w:spacing w:before="0" w:beforeAutospacing="0" w:after="0" w:afterAutospacing="0" w:line="276" w:lineRule="auto"/>
        <w:ind w:right="-30"/>
        <w:rPr>
          <w:rFonts w:ascii="Arial" w:hAnsi="Arial" w:cs="Arial"/>
          <w:b/>
          <w:color w:val="000000"/>
        </w:rPr>
      </w:pPr>
      <w:r w:rsidRPr="006C0A86">
        <w:rPr>
          <w:rFonts w:ascii="Arial" w:hAnsi="Arial" w:cs="Arial"/>
        </w:rPr>
        <w:t>14.1</w:t>
      </w:r>
      <w:r w:rsidRPr="006C0A86">
        <w:rPr>
          <w:rFonts w:ascii="Arial" w:hAnsi="Arial" w:cs="Arial"/>
          <w:spacing w:val="16"/>
        </w:rPr>
        <w:t xml:space="preserve"> </w:t>
      </w:r>
      <w:r w:rsidRPr="006C0A86">
        <w:rPr>
          <w:rFonts w:ascii="Arial" w:hAnsi="Arial" w:cs="Arial"/>
        </w:rPr>
        <w:t>-</w:t>
      </w:r>
      <w:r w:rsidRPr="006C0A86">
        <w:rPr>
          <w:rFonts w:ascii="Arial" w:hAnsi="Arial" w:cs="Arial"/>
          <w:spacing w:val="17"/>
        </w:rPr>
        <w:t xml:space="preserve"> </w:t>
      </w:r>
      <w:r w:rsidRPr="006C0A86">
        <w:rPr>
          <w:rFonts w:ascii="Arial" w:hAnsi="Arial" w:cs="Arial"/>
        </w:rPr>
        <w:t>O</w:t>
      </w:r>
      <w:r w:rsidRPr="006C0A86">
        <w:rPr>
          <w:rFonts w:ascii="Arial" w:hAnsi="Arial" w:cs="Arial"/>
          <w:spacing w:val="18"/>
        </w:rPr>
        <w:t xml:space="preserve"> </w:t>
      </w:r>
      <w:r w:rsidRPr="006C0A86">
        <w:rPr>
          <w:rFonts w:ascii="Arial" w:hAnsi="Arial" w:cs="Arial"/>
        </w:rPr>
        <w:t>presente</w:t>
      </w:r>
      <w:r w:rsidRPr="006C0A86">
        <w:rPr>
          <w:rFonts w:ascii="Arial" w:hAnsi="Arial" w:cs="Arial"/>
          <w:spacing w:val="18"/>
        </w:rPr>
        <w:t xml:space="preserve"> </w:t>
      </w:r>
      <w:r w:rsidRPr="006C0A86">
        <w:rPr>
          <w:rFonts w:ascii="Arial" w:hAnsi="Arial" w:cs="Arial"/>
          <w:color w:val="000000"/>
        </w:rPr>
        <w:t>contrato</w:t>
      </w:r>
      <w:r w:rsidRPr="006C0A86">
        <w:rPr>
          <w:rFonts w:ascii="Arial" w:hAnsi="Arial" w:cs="Arial"/>
          <w:color w:val="000000"/>
          <w:spacing w:val="17"/>
        </w:rPr>
        <w:t xml:space="preserve"> </w:t>
      </w:r>
      <w:r w:rsidRPr="006C0A86">
        <w:rPr>
          <w:rFonts w:ascii="Arial" w:hAnsi="Arial" w:cs="Arial"/>
          <w:color w:val="000000"/>
        </w:rPr>
        <w:t>inicia-se</w:t>
      </w:r>
      <w:r w:rsidRPr="006C0A86">
        <w:rPr>
          <w:rFonts w:ascii="Arial" w:hAnsi="Arial" w:cs="Arial"/>
          <w:color w:val="000000"/>
          <w:spacing w:val="18"/>
        </w:rPr>
        <w:t xml:space="preserve"> </w:t>
      </w:r>
      <w:r w:rsidRPr="006C0A86">
        <w:rPr>
          <w:rFonts w:ascii="Arial" w:hAnsi="Arial" w:cs="Arial"/>
          <w:color w:val="000000"/>
        </w:rPr>
        <w:t>a</w:t>
      </w:r>
      <w:r w:rsidRPr="006C0A86">
        <w:rPr>
          <w:rFonts w:ascii="Arial" w:hAnsi="Arial" w:cs="Arial"/>
          <w:color w:val="000000"/>
          <w:spacing w:val="17"/>
        </w:rPr>
        <w:t xml:space="preserve"> </w:t>
      </w:r>
      <w:r w:rsidRPr="006C0A86">
        <w:rPr>
          <w:rFonts w:ascii="Arial" w:hAnsi="Arial" w:cs="Arial"/>
          <w:color w:val="000000"/>
        </w:rPr>
        <w:t>partir</w:t>
      </w:r>
      <w:r w:rsidRPr="006C0A86">
        <w:rPr>
          <w:rFonts w:ascii="Arial" w:hAnsi="Arial" w:cs="Arial"/>
          <w:color w:val="000000"/>
          <w:spacing w:val="15"/>
        </w:rPr>
        <w:t xml:space="preserve"> </w:t>
      </w:r>
      <w:r w:rsidRPr="006C0A86">
        <w:rPr>
          <w:rFonts w:ascii="Arial" w:hAnsi="Arial" w:cs="Arial"/>
          <w:color w:val="000000"/>
        </w:rPr>
        <w:t>da</w:t>
      </w:r>
      <w:r w:rsidRPr="006C0A86">
        <w:rPr>
          <w:rFonts w:ascii="Arial" w:hAnsi="Arial" w:cs="Arial"/>
          <w:color w:val="000000"/>
          <w:spacing w:val="18"/>
        </w:rPr>
        <w:t xml:space="preserve"> </w:t>
      </w:r>
      <w:r w:rsidRPr="006C0A86">
        <w:rPr>
          <w:rFonts w:ascii="Arial" w:hAnsi="Arial" w:cs="Arial"/>
          <w:color w:val="000000"/>
        </w:rPr>
        <w:t>data</w:t>
      </w:r>
      <w:r w:rsidRPr="006C0A86">
        <w:rPr>
          <w:rFonts w:ascii="Arial" w:hAnsi="Arial" w:cs="Arial"/>
          <w:color w:val="000000"/>
          <w:spacing w:val="15"/>
        </w:rPr>
        <w:t xml:space="preserve"> </w:t>
      </w:r>
      <w:r w:rsidRPr="006C0A86">
        <w:rPr>
          <w:rFonts w:ascii="Arial" w:hAnsi="Arial" w:cs="Arial"/>
          <w:color w:val="000000"/>
        </w:rPr>
        <w:t>da</w:t>
      </w:r>
      <w:r w:rsidRPr="006C0A86">
        <w:rPr>
          <w:rFonts w:ascii="Arial" w:hAnsi="Arial" w:cs="Arial"/>
          <w:color w:val="000000"/>
          <w:spacing w:val="17"/>
        </w:rPr>
        <w:t xml:space="preserve"> </w:t>
      </w:r>
      <w:r w:rsidRPr="006C0A86">
        <w:rPr>
          <w:rFonts w:ascii="Arial" w:hAnsi="Arial" w:cs="Arial"/>
          <w:color w:val="000000"/>
        </w:rPr>
        <w:t>publicação</w:t>
      </w:r>
      <w:r w:rsidRPr="006C0A86">
        <w:rPr>
          <w:rFonts w:ascii="Arial" w:hAnsi="Arial" w:cs="Arial"/>
          <w:color w:val="000000"/>
          <w:spacing w:val="19"/>
        </w:rPr>
        <w:t xml:space="preserve"> </w:t>
      </w:r>
      <w:r w:rsidRPr="006C0A86">
        <w:rPr>
          <w:rFonts w:ascii="Arial" w:hAnsi="Arial" w:cs="Arial"/>
          <w:color w:val="000000"/>
        </w:rPr>
        <w:t>do</w:t>
      </w:r>
      <w:r w:rsidRPr="006C0A86">
        <w:rPr>
          <w:rFonts w:ascii="Arial" w:hAnsi="Arial" w:cs="Arial"/>
          <w:color w:val="000000"/>
          <w:spacing w:val="19"/>
        </w:rPr>
        <w:t xml:space="preserve"> </w:t>
      </w:r>
      <w:r w:rsidRPr="006C0A86">
        <w:rPr>
          <w:rFonts w:ascii="Arial" w:hAnsi="Arial" w:cs="Arial"/>
          <w:color w:val="000000"/>
        </w:rPr>
        <w:t>seu</w:t>
      </w:r>
      <w:r w:rsidRPr="006C0A86">
        <w:rPr>
          <w:rFonts w:ascii="Arial" w:hAnsi="Arial" w:cs="Arial"/>
          <w:color w:val="000000"/>
          <w:spacing w:val="17"/>
        </w:rPr>
        <w:t xml:space="preserve"> </w:t>
      </w:r>
      <w:r w:rsidRPr="006C0A86">
        <w:rPr>
          <w:rFonts w:ascii="Arial" w:hAnsi="Arial" w:cs="Arial"/>
          <w:color w:val="000000"/>
        </w:rPr>
        <w:t>extrato</w:t>
      </w:r>
      <w:r w:rsidRPr="006C0A86">
        <w:rPr>
          <w:rFonts w:ascii="Arial" w:hAnsi="Arial" w:cs="Arial"/>
          <w:color w:val="000000"/>
          <w:spacing w:val="20"/>
        </w:rPr>
        <w:t xml:space="preserve"> </w:t>
      </w:r>
      <w:r w:rsidRPr="006C0A86">
        <w:rPr>
          <w:rFonts w:ascii="Arial" w:hAnsi="Arial" w:cs="Arial"/>
          <w:color w:val="000000"/>
        </w:rPr>
        <w:t>no</w:t>
      </w:r>
      <w:r w:rsidRPr="006C0A86">
        <w:rPr>
          <w:rFonts w:ascii="Arial" w:hAnsi="Arial" w:cs="Arial"/>
          <w:color w:val="000000"/>
          <w:spacing w:val="16"/>
        </w:rPr>
        <w:t xml:space="preserve"> </w:t>
      </w:r>
      <w:r w:rsidRPr="006C0A86">
        <w:rPr>
          <w:rFonts w:ascii="Arial" w:hAnsi="Arial" w:cs="Arial"/>
          <w:color w:val="000000"/>
        </w:rPr>
        <w:t>Diário</w:t>
      </w:r>
      <w:r w:rsidRPr="006C0A86">
        <w:rPr>
          <w:rFonts w:ascii="Arial" w:hAnsi="Arial" w:cs="Arial"/>
          <w:color w:val="000000"/>
          <w:spacing w:val="19"/>
        </w:rPr>
        <w:t xml:space="preserve"> </w:t>
      </w:r>
      <w:r w:rsidRPr="006C0A86">
        <w:rPr>
          <w:rFonts w:ascii="Arial" w:hAnsi="Arial" w:cs="Arial"/>
          <w:color w:val="000000"/>
        </w:rPr>
        <w:t>Oficial</w:t>
      </w:r>
      <w:r w:rsidRPr="006C0A86">
        <w:rPr>
          <w:rFonts w:ascii="Arial" w:hAnsi="Arial" w:cs="Arial"/>
          <w:color w:val="000000"/>
          <w:spacing w:val="17"/>
        </w:rPr>
        <w:t xml:space="preserve"> </w:t>
      </w:r>
      <w:r w:rsidRPr="006C0A86">
        <w:rPr>
          <w:rFonts w:ascii="Arial" w:hAnsi="Arial" w:cs="Arial"/>
          <w:color w:val="000000"/>
        </w:rPr>
        <w:t>e</w:t>
      </w:r>
      <w:r w:rsidRPr="006C0A86">
        <w:rPr>
          <w:rFonts w:ascii="Arial" w:hAnsi="Arial" w:cs="Arial"/>
          <w:color w:val="000000"/>
          <w:spacing w:val="-47"/>
        </w:rPr>
        <w:t xml:space="preserve"> </w:t>
      </w:r>
      <w:r w:rsidRPr="006C0A86">
        <w:rPr>
          <w:rFonts w:ascii="Arial" w:hAnsi="Arial" w:cs="Arial"/>
          <w:color w:val="000000"/>
        </w:rPr>
        <w:t>terminará</w:t>
      </w:r>
      <w:r w:rsidRPr="006C0A86">
        <w:rPr>
          <w:rFonts w:ascii="Arial" w:hAnsi="Arial" w:cs="Arial"/>
          <w:color w:val="000000"/>
          <w:spacing w:val="-3"/>
        </w:rPr>
        <w:t xml:space="preserve"> </w:t>
      </w:r>
      <w:r w:rsidRPr="006C0A86">
        <w:rPr>
          <w:rFonts w:ascii="Arial" w:hAnsi="Arial" w:cs="Arial"/>
          <w:color w:val="000000"/>
        </w:rPr>
        <w:t>em</w:t>
      </w:r>
      <w:r w:rsidRPr="006C0A86">
        <w:rPr>
          <w:rFonts w:ascii="Arial" w:hAnsi="Arial" w:cs="Arial"/>
          <w:color w:val="000000"/>
          <w:spacing w:val="-1"/>
        </w:rPr>
        <w:t xml:space="preserve"> </w:t>
      </w:r>
      <w:r w:rsidRPr="006C0A86">
        <w:rPr>
          <w:rFonts w:ascii="Arial" w:hAnsi="Arial" w:cs="Arial"/>
          <w:b/>
          <w:color w:val="000000"/>
        </w:rPr>
        <w:t>12</w:t>
      </w:r>
      <w:r w:rsidRPr="006C0A86">
        <w:rPr>
          <w:rFonts w:ascii="Arial" w:hAnsi="Arial" w:cs="Arial"/>
          <w:b/>
          <w:color w:val="000000"/>
          <w:spacing w:val="-2"/>
        </w:rPr>
        <w:t xml:space="preserve"> </w:t>
      </w:r>
      <w:r w:rsidRPr="006C0A86">
        <w:rPr>
          <w:rFonts w:ascii="Arial" w:hAnsi="Arial" w:cs="Arial"/>
          <w:b/>
          <w:color w:val="000000"/>
        </w:rPr>
        <w:t>meses.</w:t>
      </w:r>
    </w:p>
    <w:p w:rsidR="004C531D" w:rsidRPr="006C0A86" w:rsidRDefault="004C531D" w:rsidP="00EF790F">
      <w:pPr>
        <w:autoSpaceDE w:val="0"/>
        <w:autoSpaceDN w:val="0"/>
        <w:adjustRightInd w:val="0"/>
        <w:spacing w:line="276" w:lineRule="auto"/>
        <w:jc w:val="both"/>
        <w:rPr>
          <w:rFonts w:ascii="Arial" w:hAnsi="Arial" w:cs="Arial"/>
        </w:rPr>
      </w:pPr>
    </w:p>
    <w:p w:rsidR="00EF790F" w:rsidRPr="006C0A86" w:rsidRDefault="00EF790F" w:rsidP="004C531D">
      <w:pPr>
        <w:pBdr>
          <w:top w:val="single" w:sz="4" w:space="1" w:color="auto"/>
          <w:left w:val="single" w:sz="4" w:space="1" w:color="auto"/>
          <w:bottom w:val="single" w:sz="4" w:space="1" w:color="auto"/>
          <w:right w:val="single" w:sz="4" w:space="4" w:color="auto"/>
        </w:pBdr>
        <w:shd w:val="clear" w:color="auto" w:fill="E6E6E6"/>
        <w:spacing w:line="276" w:lineRule="auto"/>
        <w:jc w:val="both"/>
        <w:rPr>
          <w:rFonts w:ascii="Arial" w:hAnsi="Arial" w:cs="Arial"/>
          <w:b/>
        </w:rPr>
      </w:pPr>
      <w:r w:rsidRPr="006C0A86">
        <w:rPr>
          <w:rFonts w:ascii="Arial" w:hAnsi="Arial" w:cs="Arial"/>
          <w:b/>
        </w:rPr>
        <w:t>15 – DA FORMA DE PAGAMENTO</w:t>
      </w:r>
    </w:p>
    <w:p w:rsidR="00EF790F" w:rsidRPr="006C0A86" w:rsidRDefault="00EF790F" w:rsidP="004C531D">
      <w:pPr>
        <w:pStyle w:val="PargrafodaLista"/>
        <w:widowControl w:val="0"/>
        <w:tabs>
          <w:tab w:val="left" w:pos="733"/>
        </w:tabs>
        <w:autoSpaceDE w:val="0"/>
        <w:autoSpaceDN w:val="0"/>
        <w:spacing w:line="276" w:lineRule="auto"/>
        <w:ind w:left="0" w:right="-30"/>
        <w:contextualSpacing w:val="0"/>
        <w:jc w:val="both"/>
        <w:rPr>
          <w:rFonts w:ascii="Arial" w:hAnsi="Arial" w:cs="Arial"/>
        </w:rPr>
      </w:pPr>
      <w:r w:rsidRPr="006C0A86">
        <w:rPr>
          <w:rFonts w:ascii="Arial" w:hAnsi="Arial" w:cs="Arial"/>
        </w:rPr>
        <w:t xml:space="preserve">15.1. A </w:t>
      </w:r>
      <w:r w:rsidRPr="006C0A86">
        <w:rPr>
          <w:rFonts w:ascii="Arial" w:hAnsi="Arial" w:cs="Arial"/>
          <w:b/>
        </w:rPr>
        <w:t xml:space="preserve">CONTRATANTE </w:t>
      </w:r>
      <w:r w:rsidRPr="006C0A86">
        <w:rPr>
          <w:rFonts w:ascii="Arial" w:hAnsi="Arial" w:cs="Arial"/>
        </w:rPr>
        <w:t xml:space="preserve">pagará à </w:t>
      </w:r>
      <w:r w:rsidRPr="006C0A86">
        <w:rPr>
          <w:rFonts w:ascii="Arial" w:hAnsi="Arial" w:cs="Arial"/>
          <w:b/>
        </w:rPr>
        <w:t>CONTRATADA</w:t>
      </w:r>
      <w:r w:rsidRPr="006C0A86">
        <w:rPr>
          <w:rFonts w:ascii="Arial" w:hAnsi="Arial" w:cs="Arial"/>
        </w:rPr>
        <w:t xml:space="preserve">, pelo fornecimento dos </w:t>
      </w:r>
      <w:r w:rsidR="002772B4" w:rsidRPr="006C0A86">
        <w:rPr>
          <w:rFonts w:ascii="Arial" w:hAnsi="Arial" w:cs="Arial"/>
        </w:rPr>
        <w:t>medicamentos</w:t>
      </w:r>
      <w:r w:rsidRPr="006C0A86">
        <w:rPr>
          <w:rFonts w:ascii="Arial" w:hAnsi="Arial" w:cs="Arial"/>
        </w:rPr>
        <w:t>, objeto do Contrato a</w:t>
      </w:r>
      <w:r w:rsidRPr="006C0A86">
        <w:rPr>
          <w:rFonts w:ascii="Arial" w:hAnsi="Arial" w:cs="Arial"/>
          <w:spacing w:val="1"/>
        </w:rPr>
        <w:t xml:space="preserve"> </w:t>
      </w:r>
      <w:r w:rsidRPr="006C0A86">
        <w:rPr>
          <w:rFonts w:ascii="Arial" w:hAnsi="Arial" w:cs="Arial"/>
        </w:rPr>
        <w:t>ser firmado, o valor apurado na minuta Contratual, de acordo com os quantitativos efetivamente</w:t>
      </w:r>
      <w:r w:rsidRPr="006C0A86">
        <w:rPr>
          <w:rFonts w:ascii="Arial" w:hAnsi="Arial" w:cs="Arial"/>
          <w:spacing w:val="1"/>
        </w:rPr>
        <w:t xml:space="preserve"> </w:t>
      </w:r>
      <w:r w:rsidRPr="006C0A86">
        <w:rPr>
          <w:rFonts w:ascii="Arial" w:hAnsi="Arial" w:cs="Arial"/>
        </w:rPr>
        <w:t>entregues.</w:t>
      </w:r>
    </w:p>
    <w:p w:rsidR="00EF790F" w:rsidRPr="006C0A86" w:rsidRDefault="00EF790F" w:rsidP="004C531D">
      <w:pPr>
        <w:pStyle w:val="PargrafodaLista"/>
        <w:widowControl w:val="0"/>
        <w:tabs>
          <w:tab w:val="left" w:pos="736"/>
        </w:tabs>
        <w:autoSpaceDE w:val="0"/>
        <w:autoSpaceDN w:val="0"/>
        <w:spacing w:line="276" w:lineRule="auto"/>
        <w:ind w:left="0" w:right="-30"/>
        <w:contextualSpacing w:val="0"/>
        <w:jc w:val="both"/>
        <w:rPr>
          <w:rFonts w:ascii="Arial" w:hAnsi="Arial" w:cs="Arial"/>
        </w:rPr>
      </w:pPr>
      <w:r w:rsidRPr="006C0A86">
        <w:rPr>
          <w:rFonts w:ascii="Arial" w:hAnsi="Arial" w:cs="Arial"/>
        </w:rPr>
        <w:t xml:space="preserve">15.2. O pagamento dos </w:t>
      </w:r>
      <w:r w:rsidR="002772B4" w:rsidRPr="006C0A86">
        <w:rPr>
          <w:rFonts w:ascii="Arial" w:hAnsi="Arial" w:cs="Arial"/>
        </w:rPr>
        <w:t>medicamentos</w:t>
      </w:r>
      <w:r w:rsidRPr="006C0A86">
        <w:rPr>
          <w:rFonts w:ascii="Arial" w:hAnsi="Arial" w:cs="Arial"/>
        </w:rPr>
        <w:t xml:space="preserve"> ajustado no contrato será efetuado através de crédito bancário, </w:t>
      </w:r>
      <w:r w:rsidRPr="006C0A86">
        <w:rPr>
          <w:rFonts w:ascii="Arial" w:hAnsi="Arial" w:cs="Arial"/>
          <w:color w:val="000000"/>
        </w:rPr>
        <w:t>até</w:t>
      </w:r>
      <w:r w:rsidRPr="006C0A86">
        <w:rPr>
          <w:rFonts w:ascii="Arial" w:hAnsi="Arial" w:cs="Arial"/>
          <w:color w:val="000000"/>
          <w:spacing w:val="1"/>
        </w:rPr>
        <w:t xml:space="preserve"> </w:t>
      </w:r>
      <w:r w:rsidRPr="006C0A86">
        <w:rPr>
          <w:rFonts w:ascii="Arial" w:hAnsi="Arial" w:cs="Arial"/>
          <w:color w:val="000000"/>
        </w:rPr>
        <w:t>20 (vinte) dias, contados</w:t>
      </w:r>
      <w:r w:rsidRPr="006C0A86">
        <w:rPr>
          <w:rFonts w:ascii="Arial" w:hAnsi="Arial" w:cs="Arial"/>
        </w:rPr>
        <w:t xml:space="preserve"> da data de apresentação da Nota Fiscal/Fatura discriminativa contendo os</w:t>
      </w:r>
      <w:r w:rsidRPr="006C0A86">
        <w:rPr>
          <w:rFonts w:ascii="Arial" w:hAnsi="Arial" w:cs="Arial"/>
          <w:spacing w:val="1"/>
        </w:rPr>
        <w:t xml:space="preserve"> </w:t>
      </w:r>
      <w:r w:rsidR="002772B4" w:rsidRPr="006C0A86">
        <w:rPr>
          <w:rFonts w:ascii="Arial" w:hAnsi="Arial" w:cs="Arial"/>
        </w:rPr>
        <w:t>produtos</w:t>
      </w:r>
      <w:r w:rsidRPr="006C0A86">
        <w:rPr>
          <w:rFonts w:ascii="Arial" w:hAnsi="Arial" w:cs="Arial"/>
          <w:spacing w:val="1"/>
        </w:rPr>
        <w:t xml:space="preserve"> </w:t>
      </w:r>
      <w:r w:rsidRPr="006C0A86">
        <w:rPr>
          <w:rFonts w:ascii="Arial" w:hAnsi="Arial" w:cs="Arial"/>
        </w:rPr>
        <w:t>efetivamente</w:t>
      </w:r>
      <w:r w:rsidRPr="006C0A86">
        <w:rPr>
          <w:rFonts w:ascii="Arial" w:hAnsi="Arial" w:cs="Arial"/>
          <w:spacing w:val="1"/>
        </w:rPr>
        <w:t xml:space="preserve"> </w:t>
      </w:r>
      <w:proofErr w:type="gramStart"/>
      <w:r w:rsidRPr="006C0A86">
        <w:rPr>
          <w:rFonts w:ascii="Arial" w:hAnsi="Arial" w:cs="Arial"/>
        </w:rPr>
        <w:t>executados,</w:t>
      </w:r>
      <w:r w:rsidRPr="006C0A86">
        <w:rPr>
          <w:rFonts w:ascii="Arial" w:hAnsi="Arial" w:cs="Arial"/>
          <w:spacing w:val="1"/>
        </w:rPr>
        <w:t xml:space="preserve"> </w:t>
      </w:r>
      <w:r w:rsidRPr="006C0A86">
        <w:rPr>
          <w:rFonts w:ascii="Arial" w:hAnsi="Arial" w:cs="Arial"/>
        </w:rPr>
        <w:t>devidamente</w:t>
      </w:r>
      <w:r w:rsidRPr="006C0A86">
        <w:rPr>
          <w:rFonts w:ascii="Arial" w:hAnsi="Arial" w:cs="Arial"/>
          <w:spacing w:val="1"/>
        </w:rPr>
        <w:t xml:space="preserve"> </w:t>
      </w:r>
      <w:r w:rsidRPr="006C0A86">
        <w:rPr>
          <w:rFonts w:ascii="Arial" w:hAnsi="Arial" w:cs="Arial"/>
        </w:rPr>
        <w:t>atestada</w:t>
      </w:r>
      <w:r w:rsidRPr="006C0A86">
        <w:rPr>
          <w:rFonts w:ascii="Arial" w:hAnsi="Arial" w:cs="Arial"/>
          <w:spacing w:val="1"/>
        </w:rPr>
        <w:t xml:space="preserve"> </w:t>
      </w:r>
      <w:r w:rsidRPr="006C0A86">
        <w:rPr>
          <w:rFonts w:ascii="Arial" w:hAnsi="Arial" w:cs="Arial"/>
        </w:rPr>
        <w:t>por</w:t>
      </w:r>
      <w:r w:rsidRPr="006C0A86">
        <w:rPr>
          <w:rFonts w:ascii="Arial" w:hAnsi="Arial" w:cs="Arial"/>
          <w:spacing w:val="1"/>
        </w:rPr>
        <w:t xml:space="preserve"> </w:t>
      </w:r>
      <w:r w:rsidRPr="006C0A86">
        <w:rPr>
          <w:rFonts w:ascii="Arial" w:hAnsi="Arial" w:cs="Arial"/>
        </w:rPr>
        <w:t>servidor</w:t>
      </w:r>
      <w:r w:rsidRPr="006C0A86">
        <w:rPr>
          <w:rFonts w:ascii="Arial" w:hAnsi="Arial" w:cs="Arial"/>
          <w:spacing w:val="1"/>
        </w:rPr>
        <w:t xml:space="preserve"> </w:t>
      </w:r>
      <w:r w:rsidRPr="006C0A86">
        <w:rPr>
          <w:rFonts w:ascii="Arial" w:hAnsi="Arial" w:cs="Arial"/>
        </w:rPr>
        <w:t>credenciado</w:t>
      </w:r>
      <w:proofErr w:type="gramEnd"/>
      <w:r w:rsidRPr="006C0A86">
        <w:rPr>
          <w:rFonts w:ascii="Arial" w:hAnsi="Arial" w:cs="Arial"/>
        </w:rPr>
        <w:t>,</w:t>
      </w:r>
      <w:r w:rsidRPr="006C0A86">
        <w:rPr>
          <w:rFonts w:ascii="Arial" w:hAnsi="Arial" w:cs="Arial"/>
          <w:spacing w:val="1"/>
        </w:rPr>
        <w:t xml:space="preserve"> </w:t>
      </w:r>
      <w:r w:rsidRPr="006C0A86">
        <w:rPr>
          <w:rFonts w:ascii="Arial" w:hAnsi="Arial" w:cs="Arial"/>
        </w:rPr>
        <w:t>onde</w:t>
      </w:r>
      <w:r w:rsidRPr="006C0A86">
        <w:rPr>
          <w:rFonts w:ascii="Arial" w:hAnsi="Arial" w:cs="Arial"/>
          <w:spacing w:val="1"/>
        </w:rPr>
        <w:t xml:space="preserve"> </w:t>
      </w:r>
      <w:r w:rsidRPr="006C0A86">
        <w:rPr>
          <w:rFonts w:ascii="Arial" w:hAnsi="Arial" w:cs="Arial"/>
        </w:rPr>
        <w:t>o</w:t>
      </w:r>
      <w:r w:rsidRPr="006C0A86">
        <w:rPr>
          <w:rFonts w:ascii="Arial" w:hAnsi="Arial" w:cs="Arial"/>
          <w:spacing w:val="1"/>
        </w:rPr>
        <w:t xml:space="preserve"> </w:t>
      </w:r>
      <w:r w:rsidRPr="006C0A86">
        <w:rPr>
          <w:rFonts w:ascii="Arial" w:hAnsi="Arial" w:cs="Arial"/>
          <w:b/>
        </w:rPr>
        <w:t>CONTRATANTE</w:t>
      </w:r>
      <w:r w:rsidRPr="006C0A86">
        <w:rPr>
          <w:rFonts w:ascii="Arial" w:hAnsi="Arial" w:cs="Arial"/>
          <w:b/>
          <w:spacing w:val="1"/>
        </w:rPr>
        <w:t xml:space="preserve"> </w:t>
      </w:r>
      <w:r w:rsidRPr="006C0A86">
        <w:rPr>
          <w:rFonts w:ascii="Arial" w:hAnsi="Arial" w:cs="Arial"/>
        </w:rPr>
        <w:t>poderá</w:t>
      </w:r>
      <w:r w:rsidRPr="006C0A86">
        <w:rPr>
          <w:rFonts w:ascii="Arial" w:hAnsi="Arial" w:cs="Arial"/>
          <w:spacing w:val="1"/>
        </w:rPr>
        <w:t xml:space="preserve"> </w:t>
      </w:r>
      <w:r w:rsidRPr="006C0A86">
        <w:rPr>
          <w:rFonts w:ascii="Arial" w:hAnsi="Arial" w:cs="Arial"/>
        </w:rPr>
        <w:t>deduzir</w:t>
      </w:r>
      <w:r w:rsidRPr="006C0A86">
        <w:rPr>
          <w:rFonts w:ascii="Arial" w:hAnsi="Arial" w:cs="Arial"/>
          <w:spacing w:val="1"/>
        </w:rPr>
        <w:t xml:space="preserve"> </w:t>
      </w:r>
      <w:r w:rsidRPr="006C0A86">
        <w:rPr>
          <w:rFonts w:ascii="Arial" w:hAnsi="Arial" w:cs="Arial"/>
        </w:rPr>
        <w:t>do</w:t>
      </w:r>
      <w:r w:rsidRPr="006C0A86">
        <w:rPr>
          <w:rFonts w:ascii="Arial" w:hAnsi="Arial" w:cs="Arial"/>
          <w:spacing w:val="1"/>
        </w:rPr>
        <w:t xml:space="preserve"> </w:t>
      </w:r>
      <w:r w:rsidRPr="006C0A86">
        <w:rPr>
          <w:rFonts w:ascii="Arial" w:hAnsi="Arial" w:cs="Arial"/>
        </w:rPr>
        <w:t>montante</w:t>
      </w:r>
      <w:r w:rsidRPr="006C0A86">
        <w:rPr>
          <w:rFonts w:ascii="Arial" w:hAnsi="Arial" w:cs="Arial"/>
          <w:spacing w:val="1"/>
        </w:rPr>
        <w:t xml:space="preserve"> </w:t>
      </w:r>
      <w:r w:rsidRPr="006C0A86">
        <w:rPr>
          <w:rFonts w:ascii="Arial" w:hAnsi="Arial" w:cs="Arial"/>
        </w:rPr>
        <w:t>a</w:t>
      </w:r>
      <w:r w:rsidRPr="006C0A86">
        <w:rPr>
          <w:rFonts w:ascii="Arial" w:hAnsi="Arial" w:cs="Arial"/>
          <w:spacing w:val="1"/>
        </w:rPr>
        <w:t xml:space="preserve"> </w:t>
      </w:r>
      <w:r w:rsidRPr="006C0A86">
        <w:rPr>
          <w:rFonts w:ascii="Arial" w:hAnsi="Arial" w:cs="Arial"/>
        </w:rPr>
        <w:t>pagar</w:t>
      </w:r>
      <w:r w:rsidRPr="006C0A86">
        <w:rPr>
          <w:rFonts w:ascii="Arial" w:hAnsi="Arial" w:cs="Arial"/>
          <w:spacing w:val="1"/>
        </w:rPr>
        <w:t xml:space="preserve"> </w:t>
      </w:r>
      <w:r w:rsidRPr="006C0A86">
        <w:rPr>
          <w:rFonts w:ascii="Arial" w:hAnsi="Arial" w:cs="Arial"/>
        </w:rPr>
        <w:t>os</w:t>
      </w:r>
      <w:r w:rsidRPr="006C0A86">
        <w:rPr>
          <w:rFonts w:ascii="Arial" w:hAnsi="Arial" w:cs="Arial"/>
          <w:spacing w:val="1"/>
        </w:rPr>
        <w:t xml:space="preserve"> </w:t>
      </w:r>
      <w:r w:rsidRPr="006C0A86">
        <w:rPr>
          <w:rFonts w:ascii="Arial" w:hAnsi="Arial" w:cs="Arial"/>
        </w:rPr>
        <w:t>valores</w:t>
      </w:r>
      <w:r w:rsidRPr="006C0A86">
        <w:rPr>
          <w:rFonts w:ascii="Arial" w:hAnsi="Arial" w:cs="Arial"/>
          <w:spacing w:val="1"/>
        </w:rPr>
        <w:t xml:space="preserve"> </w:t>
      </w:r>
      <w:r w:rsidRPr="006C0A86">
        <w:rPr>
          <w:rFonts w:ascii="Arial" w:hAnsi="Arial" w:cs="Arial"/>
        </w:rPr>
        <w:t>correspondentes</w:t>
      </w:r>
      <w:r w:rsidRPr="006C0A86">
        <w:rPr>
          <w:rFonts w:ascii="Arial" w:hAnsi="Arial" w:cs="Arial"/>
          <w:spacing w:val="1"/>
        </w:rPr>
        <w:t xml:space="preserve"> </w:t>
      </w:r>
      <w:r w:rsidRPr="006C0A86">
        <w:rPr>
          <w:rFonts w:ascii="Arial" w:hAnsi="Arial" w:cs="Arial"/>
        </w:rPr>
        <w:t>as</w:t>
      </w:r>
      <w:r w:rsidRPr="006C0A86">
        <w:rPr>
          <w:rFonts w:ascii="Arial" w:hAnsi="Arial" w:cs="Arial"/>
          <w:spacing w:val="1"/>
        </w:rPr>
        <w:t xml:space="preserve"> </w:t>
      </w:r>
      <w:r w:rsidRPr="006C0A86">
        <w:rPr>
          <w:rFonts w:ascii="Arial" w:hAnsi="Arial" w:cs="Arial"/>
        </w:rPr>
        <w:t>multas</w:t>
      </w:r>
      <w:r w:rsidRPr="006C0A86">
        <w:rPr>
          <w:rFonts w:ascii="Arial" w:hAnsi="Arial" w:cs="Arial"/>
          <w:spacing w:val="1"/>
        </w:rPr>
        <w:t xml:space="preserve"> </w:t>
      </w:r>
      <w:r w:rsidRPr="006C0A86">
        <w:rPr>
          <w:rFonts w:ascii="Arial" w:hAnsi="Arial" w:cs="Arial"/>
        </w:rPr>
        <w:t>ou</w:t>
      </w:r>
      <w:r w:rsidRPr="006C0A86">
        <w:rPr>
          <w:rFonts w:ascii="Arial" w:hAnsi="Arial" w:cs="Arial"/>
          <w:spacing w:val="1"/>
        </w:rPr>
        <w:t xml:space="preserve"> </w:t>
      </w:r>
      <w:r w:rsidRPr="006C0A86">
        <w:rPr>
          <w:rFonts w:ascii="Arial" w:hAnsi="Arial" w:cs="Arial"/>
        </w:rPr>
        <w:t xml:space="preserve">indenizações devidas pela </w:t>
      </w:r>
      <w:r w:rsidRPr="006C0A86">
        <w:rPr>
          <w:rFonts w:ascii="Arial" w:hAnsi="Arial" w:cs="Arial"/>
          <w:b/>
        </w:rPr>
        <w:t>CONTRATADA</w:t>
      </w:r>
      <w:r w:rsidRPr="006C0A86">
        <w:rPr>
          <w:rFonts w:ascii="Arial" w:hAnsi="Arial" w:cs="Arial"/>
        </w:rPr>
        <w:t>, de acordo com os termos do edital, desde que não haja</w:t>
      </w:r>
      <w:r w:rsidRPr="006C0A86">
        <w:rPr>
          <w:rFonts w:ascii="Arial" w:hAnsi="Arial" w:cs="Arial"/>
          <w:spacing w:val="1"/>
        </w:rPr>
        <w:t xml:space="preserve"> </w:t>
      </w:r>
      <w:r w:rsidRPr="006C0A86">
        <w:rPr>
          <w:rFonts w:ascii="Arial" w:hAnsi="Arial" w:cs="Arial"/>
        </w:rPr>
        <w:t>nenhum</w:t>
      </w:r>
      <w:r w:rsidRPr="006C0A86">
        <w:rPr>
          <w:rFonts w:ascii="Arial" w:hAnsi="Arial" w:cs="Arial"/>
          <w:spacing w:val="1"/>
        </w:rPr>
        <w:t xml:space="preserve"> </w:t>
      </w:r>
      <w:r w:rsidRPr="006C0A86">
        <w:rPr>
          <w:rFonts w:ascii="Arial" w:hAnsi="Arial" w:cs="Arial"/>
        </w:rPr>
        <w:t>fato</w:t>
      </w:r>
      <w:r w:rsidRPr="006C0A86">
        <w:rPr>
          <w:rFonts w:ascii="Arial" w:hAnsi="Arial" w:cs="Arial"/>
          <w:spacing w:val="-1"/>
        </w:rPr>
        <w:t xml:space="preserve"> </w:t>
      </w:r>
      <w:r w:rsidRPr="006C0A86">
        <w:rPr>
          <w:rFonts w:ascii="Arial" w:hAnsi="Arial" w:cs="Arial"/>
        </w:rPr>
        <w:t>impeditivo.</w:t>
      </w:r>
    </w:p>
    <w:p w:rsidR="00EF790F" w:rsidRPr="006C0A86" w:rsidRDefault="00EF790F" w:rsidP="004C531D">
      <w:pPr>
        <w:pStyle w:val="PargrafodaLista"/>
        <w:widowControl w:val="0"/>
        <w:tabs>
          <w:tab w:val="left" w:pos="808"/>
        </w:tabs>
        <w:autoSpaceDE w:val="0"/>
        <w:autoSpaceDN w:val="0"/>
        <w:spacing w:line="276" w:lineRule="auto"/>
        <w:ind w:left="0" w:right="-30"/>
        <w:contextualSpacing w:val="0"/>
        <w:jc w:val="both"/>
        <w:rPr>
          <w:rFonts w:ascii="Arial" w:hAnsi="Arial" w:cs="Arial"/>
        </w:rPr>
      </w:pPr>
      <w:r w:rsidRPr="006C0A86">
        <w:rPr>
          <w:rFonts w:ascii="Arial" w:hAnsi="Arial" w:cs="Arial"/>
        </w:rPr>
        <w:t>15.3. Eventuais</w:t>
      </w:r>
      <w:r w:rsidRPr="006C0A86">
        <w:rPr>
          <w:rFonts w:ascii="Arial" w:hAnsi="Arial" w:cs="Arial"/>
          <w:spacing w:val="1"/>
        </w:rPr>
        <w:t xml:space="preserve"> </w:t>
      </w:r>
      <w:r w:rsidRPr="006C0A86">
        <w:rPr>
          <w:rFonts w:ascii="Arial" w:hAnsi="Arial" w:cs="Arial"/>
        </w:rPr>
        <w:t>atrasos</w:t>
      </w:r>
      <w:r w:rsidRPr="006C0A86">
        <w:rPr>
          <w:rFonts w:ascii="Arial" w:hAnsi="Arial" w:cs="Arial"/>
          <w:spacing w:val="1"/>
        </w:rPr>
        <w:t xml:space="preserve"> </w:t>
      </w:r>
      <w:r w:rsidRPr="006C0A86">
        <w:rPr>
          <w:rFonts w:ascii="Arial" w:hAnsi="Arial" w:cs="Arial"/>
        </w:rPr>
        <w:t>nos</w:t>
      </w:r>
      <w:r w:rsidRPr="006C0A86">
        <w:rPr>
          <w:rFonts w:ascii="Arial" w:hAnsi="Arial" w:cs="Arial"/>
          <w:spacing w:val="1"/>
        </w:rPr>
        <w:t xml:space="preserve"> </w:t>
      </w:r>
      <w:r w:rsidRPr="006C0A86">
        <w:rPr>
          <w:rFonts w:ascii="Arial" w:hAnsi="Arial" w:cs="Arial"/>
        </w:rPr>
        <w:t>pagamentos</w:t>
      </w:r>
      <w:r w:rsidRPr="006C0A86">
        <w:rPr>
          <w:rFonts w:ascii="Arial" w:hAnsi="Arial" w:cs="Arial"/>
          <w:spacing w:val="1"/>
        </w:rPr>
        <w:t xml:space="preserve"> </w:t>
      </w:r>
      <w:r w:rsidRPr="006C0A86">
        <w:rPr>
          <w:rFonts w:ascii="Arial" w:hAnsi="Arial" w:cs="Arial"/>
        </w:rPr>
        <w:t>das</w:t>
      </w:r>
      <w:r w:rsidRPr="006C0A86">
        <w:rPr>
          <w:rFonts w:ascii="Arial" w:hAnsi="Arial" w:cs="Arial"/>
          <w:spacing w:val="1"/>
        </w:rPr>
        <w:t xml:space="preserve"> </w:t>
      </w:r>
      <w:r w:rsidRPr="006C0A86">
        <w:rPr>
          <w:rFonts w:ascii="Arial" w:hAnsi="Arial" w:cs="Arial"/>
        </w:rPr>
        <w:t>parcelas</w:t>
      </w:r>
      <w:r w:rsidRPr="006C0A86">
        <w:rPr>
          <w:rFonts w:ascii="Arial" w:hAnsi="Arial" w:cs="Arial"/>
          <w:spacing w:val="1"/>
        </w:rPr>
        <w:t xml:space="preserve"> </w:t>
      </w:r>
      <w:r w:rsidRPr="006C0A86">
        <w:rPr>
          <w:rFonts w:ascii="Arial" w:hAnsi="Arial" w:cs="Arial"/>
        </w:rPr>
        <w:t>não</w:t>
      </w:r>
      <w:r w:rsidRPr="006C0A86">
        <w:rPr>
          <w:rFonts w:ascii="Arial" w:hAnsi="Arial" w:cs="Arial"/>
          <w:spacing w:val="1"/>
        </w:rPr>
        <w:t xml:space="preserve"> </w:t>
      </w:r>
      <w:r w:rsidRPr="006C0A86">
        <w:rPr>
          <w:rFonts w:ascii="Arial" w:hAnsi="Arial" w:cs="Arial"/>
        </w:rPr>
        <w:t>serão</w:t>
      </w:r>
      <w:r w:rsidRPr="006C0A86">
        <w:rPr>
          <w:rFonts w:ascii="Arial" w:hAnsi="Arial" w:cs="Arial"/>
          <w:spacing w:val="1"/>
        </w:rPr>
        <w:t xml:space="preserve"> </w:t>
      </w:r>
      <w:r w:rsidRPr="006C0A86">
        <w:rPr>
          <w:rFonts w:ascii="Arial" w:hAnsi="Arial" w:cs="Arial"/>
        </w:rPr>
        <w:t>penalizados</w:t>
      </w:r>
      <w:r w:rsidRPr="006C0A86">
        <w:rPr>
          <w:rFonts w:ascii="Arial" w:hAnsi="Arial" w:cs="Arial"/>
          <w:spacing w:val="1"/>
        </w:rPr>
        <w:t xml:space="preserve"> </w:t>
      </w:r>
      <w:r w:rsidRPr="006C0A86">
        <w:rPr>
          <w:rFonts w:ascii="Arial" w:hAnsi="Arial" w:cs="Arial"/>
        </w:rPr>
        <w:t>com</w:t>
      </w:r>
      <w:r w:rsidRPr="006C0A86">
        <w:rPr>
          <w:rFonts w:ascii="Arial" w:hAnsi="Arial" w:cs="Arial"/>
          <w:spacing w:val="1"/>
        </w:rPr>
        <w:t xml:space="preserve"> </w:t>
      </w:r>
      <w:r w:rsidRPr="006C0A86">
        <w:rPr>
          <w:rFonts w:ascii="Arial" w:hAnsi="Arial" w:cs="Arial"/>
        </w:rPr>
        <w:t>acréscimos</w:t>
      </w:r>
      <w:r w:rsidRPr="006C0A86">
        <w:rPr>
          <w:rFonts w:ascii="Arial" w:hAnsi="Arial" w:cs="Arial"/>
          <w:spacing w:val="1"/>
        </w:rPr>
        <w:t xml:space="preserve"> </w:t>
      </w:r>
      <w:r w:rsidRPr="006C0A86">
        <w:rPr>
          <w:rFonts w:ascii="Arial" w:hAnsi="Arial" w:cs="Arial"/>
        </w:rPr>
        <w:t>pecuniários de</w:t>
      </w:r>
      <w:r w:rsidRPr="006C0A86">
        <w:rPr>
          <w:rFonts w:ascii="Arial" w:hAnsi="Arial" w:cs="Arial"/>
          <w:spacing w:val="-2"/>
        </w:rPr>
        <w:t xml:space="preserve"> </w:t>
      </w:r>
      <w:r w:rsidRPr="006C0A86">
        <w:rPr>
          <w:rFonts w:ascii="Arial" w:hAnsi="Arial" w:cs="Arial"/>
        </w:rPr>
        <w:t>qualquer natureza.</w:t>
      </w:r>
    </w:p>
    <w:p w:rsidR="00EF790F" w:rsidRPr="006C0A86" w:rsidRDefault="00EF790F" w:rsidP="004C531D">
      <w:pPr>
        <w:pStyle w:val="PargrafodaLista"/>
        <w:widowControl w:val="0"/>
        <w:tabs>
          <w:tab w:val="left" w:pos="719"/>
        </w:tabs>
        <w:autoSpaceDE w:val="0"/>
        <w:autoSpaceDN w:val="0"/>
        <w:spacing w:line="276" w:lineRule="auto"/>
        <w:ind w:left="0" w:right="-30"/>
        <w:contextualSpacing w:val="0"/>
        <w:jc w:val="both"/>
        <w:rPr>
          <w:rFonts w:ascii="Arial" w:hAnsi="Arial" w:cs="Arial"/>
        </w:rPr>
      </w:pPr>
      <w:r w:rsidRPr="006C0A86">
        <w:rPr>
          <w:rFonts w:ascii="Arial" w:hAnsi="Arial" w:cs="Arial"/>
        </w:rPr>
        <w:t>15.4. Da</w:t>
      </w:r>
      <w:r w:rsidRPr="006C0A86">
        <w:rPr>
          <w:rFonts w:ascii="Arial" w:hAnsi="Arial" w:cs="Arial"/>
          <w:spacing w:val="-7"/>
        </w:rPr>
        <w:t xml:space="preserve"> </w:t>
      </w:r>
      <w:r w:rsidRPr="006C0A86">
        <w:rPr>
          <w:rFonts w:ascii="Arial" w:hAnsi="Arial" w:cs="Arial"/>
        </w:rPr>
        <w:t>emissão</w:t>
      </w:r>
      <w:r w:rsidRPr="006C0A86">
        <w:rPr>
          <w:rFonts w:ascii="Arial" w:hAnsi="Arial" w:cs="Arial"/>
          <w:spacing w:val="-4"/>
        </w:rPr>
        <w:t xml:space="preserve"> </w:t>
      </w:r>
      <w:r w:rsidRPr="006C0A86">
        <w:rPr>
          <w:rFonts w:ascii="Arial" w:hAnsi="Arial" w:cs="Arial"/>
        </w:rPr>
        <w:t>da</w:t>
      </w:r>
      <w:r w:rsidRPr="006C0A86">
        <w:rPr>
          <w:rFonts w:ascii="Arial" w:hAnsi="Arial" w:cs="Arial"/>
          <w:spacing w:val="-4"/>
        </w:rPr>
        <w:t xml:space="preserve"> </w:t>
      </w:r>
      <w:r w:rsidRPr="006C0A86">
        <w:rPr>
          <w:rFonts w:ascii="Arial" w:hAnsi="Arial" w:cs="Arial"/>
        </w:rPr>
        <w:t>nota</w:t>
      </w:r>
      <w:r w:rsidRPr="006C0A86">
        <w:rPr>
          <w:rFonts w:ascii="Arial" w:hAnsi="Arial" w:cs="Arial"/>
          <w:spacing w:val="-4"/>
        </w:rPr>
        <w:t xml:space="preserve"> </w:t>
      </w:r>
      <w:r w:rsidRPr="006C0A86">
        <w:rPr>
          <w:rFonts w:ascii="Arial" w:hAnsi="Arial" w:cs="Arial"/>
        </w:rPr>
        <w:t>fiscal</w:t>
      </w:r>
      <w:r w:rsidRPr="006C0A86">
        <w:rPr>
          <w:rFonts w:ascii="Arial" w:hAnsi="Arial" w:cs="Arial"/>
          <w:spacing w:val="-4"/>
        </w:rPr>
        <w:t xml:space="preserve"> </w:t>
      </w:r>
      <w:r w:rsidRPr="006C0A86">
        <w:rPr>
          <w:rFonts w:ascii="Arial" w:hAnsi="Arial" w:cs="Arial"/>
        </w:rPr>
        <w:t>constará</w:t>
      </w:r>
      <w:r w:rsidRPr="006C0A86">
        <w:rPr>
          <w:rFonts w:ascii="Arial" w:hAnsi="Arial" w:cs="Arial"/>
          <w:spacing w:val="-7"/>
        </w:rPr>
        <w:t xml:space="preserve"> </w:t>
      </w:r>
      <w:r w:rsidRPr="006C0A86">
        <w:rPr>
          <w:rFonts w:ascii="Arial" w:hAnsi="Arial" w:cs="Arial"/>
        </w:rPr>
        <w:t>o</w:t>
      </w:r>
      <w:r w:rsidRPr="006C0A86">
        <w:rPr>
          <w:rFonts w:ascii="Arial" w:hAnsi="Arial" w:cs="Arial"/>
          <w:spacing w:val="-3"/>
        </w:rPr>
        <w:t xml:space="preserve"> </w:t>
      </w:r>
      <w:r w:rsidRPr="006C0A86">
        <w:rPr>
          <w:rFonts w:ascii="Arial" w:hAnsi="Arial" w:cs="Arial"/>
        </w:rPr>
        <w:t>número</w:t>
      </w:r>
      <w:r w:rsidRPr="006C0A86">
        <w:rPr>
          <w:rFonts w:ascii="Arial" w:hAnsi="Arial" w:cs="Arial"/>
          <w:spacing w:val="-3"/>
        </w:rPr>
        <w:t xml:space="preserve"> </w:t>
      </w:r>
      <w:r w:rsidRPr="006C0A86">
        <w:rPr>
          <w:rFonts w:ascii="Arial" w:hAnsi="Arial" w:cs="Arial"/>
        </w:rPr>
        <w:t>do</w:t>
      </w:r>
      <w:r w:rsidRPr="006C0A86">
        <w:rPr>
          <w:rFonts w:ascii="Arial" w:hAnsi="Arial" w:cs="Arial"/>
          <w:spacing w:val="-5"/>
        </w:rPr>
        <w:t xml:space="preserve"> </w:t>
      </w:r>
      <w:r w:rsidRPr="006C0A86">
        <w:rPr>
          <w:rFonts w:ascii="Arial" w:hAnsi="Arial" w:cs="Arial"/>
        </w:rPr>
        <w:t>Contrato.</w:t>
      </w:r>
    </w:p>
    <w:p w:rsidR="00EF790F" w:rsidRPr="006C0A86" w:rsidRDefault="00EF790F" w:rsidP="004C531D">
      <w:pPr>
        <w:pStyle w:val="PargrafodaLista"/>
        <w:widowControl w:val="0"/>
        <w:tabs>
          <w:tab w:val="left" w:pos="719"/>
        </w:tabs>
        <w:autoSpaceDE w:val="0"/>
        <w:autoSpaceDN w:val="0"/>
        <w:spacing w:line="276" w:lineRule="auto"/>
        <w:ind w:left="0" w:right="-30"/>
        <w:contextualSpacing w:val="0"/>
        <w:jc w:val="both"/>
        <w:rPr>
          <w:rFonts w:ascii="Arial" w:hAnsi="Arial" w:cs="Arial"/>
        </w:rPr>
      </w:pPr>
      <w:r w:rsidRPr="006C0A86">
        <w:rPr>
          <w:rFonts w:ascii="Arial" w:hAnsi="Arial" w:cs="Arial"/>
        </w:rPr>
        <w:t>15.5. Comprovante</w:t>
      </w:r>
      <w:r w:rsidRPr="006C0A86">
        <w:rPr>
          <w:rFonts w:ascii="Arial" w:hAnsi="Arial" w:cs="Arial"/>
          <w:spacing w:val="-6"/>
        </w:rPr>
        <w:t xml:space="preserve"> </w:t>
      </w:r>
      <w:r w:rsidRPr="006C0A86">
        <w:rPr>
          <w:rFonts w:ascii="Arial" w:hAnsi="Arial" w:cs="Arial"/>
        </w:rPr>
        <w:t>de</w:t>
      </w:r>
      <w:r w:rsidRPr="006C0A86">
        <w:rPr>
          <w:rFonts w:ascii="Arial" w:hAnsi="Arial" w:cs="Arial"/>
          <w:spacing w:val="-8"/>
        </w:rPr>
        <w:t xml:space="preserve"> </w:t>
      </w:r>
      <w:r w:rsidRPr="006C0A86">
        <w:rPr>
          <w:rFonts w:ascii="Arial" w:hAnsi="Arial" w:cs="Arial"/>
        </w:rPr>
        <w:t>regularidade</w:t>
      </w:r>
      <w:r w:rsidRPr="006C0A86">
        <w:rPr>
          <w:rFonts w:ascii="Arial" w:hAnsi="Arial" w:cs="Arial"/>
          <w:spacing w:val="-6"/>
        </w:rPr>
        <w:t xml:space="preserve"> </w:t>
      </w:r>
      <w:r w:rsidRPr="006C0A86">
        <w:rPr>
          <w:rFonts w:ascii="Arial" w:hAnsi="Arial" w:cs="Arial"/>
        </w:rPr>
        <w:t>com</w:t>
      </w:r>
      <w:r w:rsidRPr="006C0A86">
        <w:rPr>
          <w:rFonts w:ascii="Arial" w:hAnsi="Arial" w:cs="Arial"/>
          <w:spacing w:val="-6"/>
        </w:rPr>
        <w:t xml:space="preserve"> </w:t>
      </w:r>
      <w:r w:rsidRPr="006C0A86">
        <w:rPr>
          <w:rFonts w:ascii="Arial" w:hAnsi="Arial" w:cs="Arial"/>
        </w:rPr>
        <w:t>a</w:t>
      </w:r>
      <w:r w:rsidRPr="006C0A86">
        <w:rPr>
          <w:rFonts w:ascii="Arial" w:hAnsi="Arial" w:cs="Arial"/>
          <w:spacing w:val="-9"/>
        </w:rPr>
        <w:t xml:space="preserve"> </w:t>
      </w:r>
      <w:r w:rsidRPr="006C0A86">
        <w:rPr>
          <w:rFonts w:ascii="Arial" w:hAnsi="Arial" w:cs="Arial"/>
        </w:rPr>
        <w:t>Fazenda</w:t>
      </w:r>
      <w:r w:rsidRPr="006C0A86">
        <w:rPr>
          <w:rFonts w:ascii="Arial" w:hAnsi="Arial" w:cs="Arial"/>
          <w:spacing w:val="-9"/>
        </w:rPr>
        <w:t xml:space="preserve"> </w:t>
      </w:r>
      <w:r w:rsidRPr="006C0A86">
        <w:rPr>
          <w:rFonts w:ascii="Arial" w:hAnsi="Arial" w:cs="Arial"/>
        </w:rPr>
        <w:t>Pública</w:t>
      </w:r>
      <w:r w:rsidRPr="006C0A86">
        <w:rPr>
          <w:rFonts w:ascii="Arial" w:hAnsi="Arial" w:cs="Arial"/>
          <w:spacing w:val="-6"/>
        </w:rPr>
        <w:t xml:space="preserve"> </w:t>
      </w:r>
      <w:r w:rsidRPr="006C0A86">
        <w:rPr>
          <w:rFonts w:ascii="Arial" w:hAnsi="Arial" w:cs="Arial"/>
        </w:rPr>
        <w:t>Municipal.</w:t>
      </w:r>
    </w:p>
    <w:p w:rsidR="00EF790F" w:rsidRPr="006C0A86" w:rsidRDefault="00EF790F" w:rsidP="004C531D">
      <w:pPr>
        <w:pStyle w:val="PargrafodaLista"/>
        <w:widowControl w:val="0"/>
        <w:tabs>
          <w:tab w:val="left" w:pos="719"/>
        </w:tabs>
        <w:autoSpaceDE w:val="0"/>
        <w:autoSpaceDN w:val="0"/>
        <w:spacing w:line="276" w:lineRule="auto"/>
        <w:ind w:left="0" w:right="-30"/>
        <w:contextualSpacing w:val="0"/>
        <w:jc w:val="both"/>
        <w:rPr>
          <w:rFonts w:ascii="Arial" w:hAnsi="Arial" w:cs="Arial"/>
        </w:rPr>
      </w:pPr>
      <w:r w:rsidRPr="006C0A86">
        <w:rPr>
          <w:rFonts w:ascii="Arial" w:hAnsi="Arial" w:cs="Arial"/>
        </w:rPr>
        <w:t>15.6. É</w:t>
      </w:r>
      <w:r w:rsidRPr="006C0A86">
        <w:rPr>
          <w:rFonts w:ascii="Arial" w:hAnsi="Arial" w:cs="Arial"/>
          <w:spacing w:val="-7"/>
        </w:rPr>
        <w:t xml:space="preserve"> </w:t>
      </w:r>
      <w:r w:rsidRPr="006C0A86">
        <w:rPr>
          <w:rFonts w:ascii="Arial" w:hAnsi="Arial" w:cs="Arial"/>
        </w:rPr>
        <w:t>vedada</w:t>
      </w:r>
      <w:r w:rsidRPr="006C0A86">
        <w:rPr>
          <w:rFonts w:ascii="Arial" w:hAnsi="Arial" w:cs="Arial"/>
          <w:spacing w:val="-6"/>
        </w:rPr>
        <w:t xml:space="preserve"> </w:t>
      </w:r>
      <w:r w:rsidRPr="006C0A86">
        <w:rPr>
          <w:rFonts w:ascii="Arial" w:hAnsi="Arial" w:cs="Arial"/>
        </w:rPr>
        <w:t>a</w:t>
      </w:r>
      <w:r w:rsidRPr="006C0A86">
        <w:rPr>
          <w:rFonts w:ascii="Arial" w:hAnsi="Arial" w:cs="Arial"/>
          <w:spacing w:val="-8"/>
        </w:rPr>
        <w:t xml:space="preserve"> </w:t>
      </w:r>
      <w:r w:rsidRPr="006C0A86">
        <w:rPr>
          <w:rFonts w:ascii="Arial" w:hAnsi="Arial" w:cs="Arial"/>
        </w:rPr>
        <w:t>antecipação</w:t>
      </w:r>
      <w:r w:rsidRPr="006C0A86">
        <w:rPr>
          <w:rFonts w:ascii="Arial" w:hAnsi="Arial" w:cs="Arial"/>
          <w:spacing w:val="-4"/>
        </w:rPr>
        <w:t xml:space="preserve"> </w:t>
      </w:r>
      <w:r w:rsidRPr="006C0A86">
        <w:rPr>
          <w:rFonts w:ascii="Arial" w:hAnsi="Arial" w:cs="Arial"/>
        </w:rPr>
        <w:t>de</w:t>
      </w:r>
      <w:r w:rsidRPr="006C0A86">
        <w:rPr>
          <w:rFonts w:ascii="Arial" w:hAnsi="Arial" w:cs="Arial"/>
          <w:spacing w:val="-7"/>
        </w:rPr>
        <w:t xml:space="preserve"> </w:t>
      </w:r>
      <w:r w:rsidRPr="006C0A86">
        <w:rPr>
          <w:rFonts w:ascii="Arial" w:hAnsi="Arial" w:cs="Arial"/>
        </w:rPr>
        <w:t>pagamentos</w:t>
      </w:r>
      <w:r w:rsidRPr="006C0A86">
        <w:rPr>
          <w:rFonts w:ascii="Arial" w:hAnsi="Arial" w:cs="Arial"/>
          <w:spacing w:val="-5"/>
        </w:rPr>
        <w:t xml:space="preserve"> </w:t>
      </w:r>
      <w:r w:rsidRPr="006C0A86">
        <w:rPr>
          <w:rFonts w:ascii="Arial" w:hAnsi="Arial" w:cs="Arial"/>
        </w:rPr>
        <w:t>sem</w:t>
      </w:r>
      <w:r w:rsidRPr="006C0A86">
        <w:rPr>
          <w:rFonts w:ascii="Arial" w:hAnsi="Arial" w:cs="Arial"/>
          <w:spacing w:val="-6"/>
        </w:rPr>
        <w:t xml:space="preserve"> </w:t>
      </w:r>
      <w:r w:rsidRPr="006C0A86">
        <w:rPr>
          <w:rFonts w:ascii="Arial" w:hAnsi="Arial" w:cs="Arial"/>
        </w:rPr>
        <w:t>a</w:t>
      </w:r>
      <w:r w:rsidRPr="006C0A86">
        <w:rPr>
          <w:rFonts w:ascii="Arial" w:hAnsi="Arial" w:cs="Arial"/>
          <w:spacing w:val="-5"/>
        </w:rPr>
        <w:t xml:space="preserve"> </w:t>
      </w:r>
      <w:r w:rsidRPr="006C0A86">
        <w:rPr>
          <w:rFonts w:ascii="Arial" w:hAnsi="Arial" w:cs="Arial"/>
        </w:rPr>
        <w:t>contraprestação.</w:t>
      </w:r>
    </w:p>
    <w:p w:rsidR="00EF790F" w:rsidRPr="006C0A86" w:rsidRDefault="00EF790F" w:rsidP="004C531D">
      <w:pPr>
        <w:pStyle w:val="PargrafodaLista"/>
        <w:widowControl w:val="0"/>
        <w:tabs>
          <w:tab w:val="left" w:pos="750"/>
        </w:tabs>
        <w:autoSpaceDE w:val="0"/>
        <w:autoSpaceDN w:val="0"/>
        <w:spacing w:line="276" w:lineRule="auto"/>
        <w:ind w:left="0" w:right="-30"/>
        <w:contextualSpacing w:val="0"/>
        <w:jc w:val="both"/>
        <w:rPr>
          <w:rFonts w:ascii="Arial" w:hAnsi="Arial" w:cs="Arial"/>
        </w:rPr>
      </w:pPr>
      <w:r w:rsidRPr="006C0A86">
        <w:rPr>
          <w:rFonts w:ascii="Arial" w:hAnsi="Arial" w:cs="Arial"/>
        </w:rPr>
        <w:t>15.7. As Notas Fiscais deverão observar os preços da proposta aceita e, após, conferidas e visadas,</w:t>
      </w:r>
      <w:r w:rsidRPr="006C0A86">
        <w:rPr>
          <w:rFonts w:ascii="Arial" w:hAnsi="Arial" w:cs="Arial"/>
          <w:spacing w:val="1"/>
        </w:rPr>
        <w:t xml:space="preserve"> </w:t>
      </w:r>
      <w:r w:rsidRPr="006C0A86">
        <w:rPr>
          <w:rFonts w:ascii="Arial" w:hAnsi="Arial" w:cs="Arial"/>
        </w:rPr>
        <w:t>serão</w:t>
      </w:r>
      <w:r w:rsidRPr="006C0A86">
        <w:rPr>
          <w:rFonts w:ascii="Arial" w:hAnsi="Arial" w:cs="Arial"/>
          <w:spacing w:val="-2"/>
        </w:rPr>
        <w:t xml:space="preserve"> </w:t>
      </w:r>
      <w:r w:rsidRPr="006C0A86">
        <w:rPr>
          <w:rFonts w:ascii="Arial" w:hAnsi="Arial" w:cs="Arial"/>
        </w:rPr>
        <w:t>encaminhadas para</w:t>
      </w:r>
      <w:r w:rsidRPr="006C0A86">
        <w:rPr>
          <w:rFonts w:ascii="Arial" w:hAnsi="Arial" w:cs="Arial"/>
          <w:spacing w:val="-1"/>
        </w:rPr>
        <w:t xml:space="preserve"> </w:t>
      </w:r>
      <w:r w:rsidRPr="006C0A86">
        <w:rPr>
          <w:rFonts w:ascii="Arial" w:hAnsi="Arial" w:cs="Arial"/>
        </w:rPr>
        <w:t>processamento</w:t>
      </w:r>
      <w:r w:rsidRPr="006C0A86">
        <w:rPr>
          <w:rFonts w:ascii="Arial" w:hAnsi="Arial" w:cs="Arial"/>
          <w:spacing w:val="-1"/>
        </w:rPr>
        <w:t xml:space="preserve"> </w:t>
      </w:r>
      <w:r w:rsidRPr="006C0A86">
        <w:rPr>
          <w:rFonts w:ascii="Arial" w:hAnsi="Arial" w:cs="Arial"/>
        </w:rPr>
        <w:t>e posterior pagamento.</w:t>
      </w:r>
    </w:p>
    <w:p w:rsidR="00EF790F" w:rsidRPr="006C0A86" w:rsidRDefault="00EF790F" w:rsidP="004C531D">
      <w:pPr>
        <w:pStyle w:val="PargrafodaLista"/>
        <w:widowControl w:val="0"/>
        <w:tabs>
          <w:tab w:val="left" w:pos="731"/>
        </w:tabs>
        <w:autoSpaceDE w:val="0"/>
        <w:autoSpaceDN w:val="0"/>
        <w:spacing w:line="276" w:lineRule="auto"/>
        <w:ind w:left="0" w:right="-30"/>
        <w:contextualSpacing w:val="0"/>
        <w:jc w:val="both"/>
        <w:rPr>
          <w:rFonts w:ascii="Arial" w:hAnsi="Arial" w:cs="Arial"/>
        </w:rPr>
      </w:pPr>
      <w:r w:rsidRPr="006C0A86">
        <w:rPr>
          <w:rFonts w:ascii="Arial" w:hAnsi="Arial" w:cs="Arial"/>
        </w:rPr>
        <w:t>15.8. Ocorrendo erros na apresentação das Notas Fiscais as mesmas serão devolvidas à CONTRATADA</w:t>
      </w:r>
      <w:r w:rsidRPr="006C0A86">
        <w:rPr>
          <w:rFonts w:ascii="Arial" w:hAnsi="Arial" w:cs="Arial"/>
          <w:spacing w:val="1"/>
        </w:rPr>
        <w:t xml:space="preserve"> </w:t>
      </w:r>
      <w:r w:rsidRPr="006C0A86">
        <w:rPr>
          <w:rFonts w:ascii="Arial" w:hAnsi="Arial" w:cs="Arial"/>
        </w:rPr>
        <w:t>para correção, ficando estabelecido que o prazo para pagamento será contado a partir da data da</w:t>
      </w:r>
      <w:r w:rsidRPr="006C0A86">
        <w:rPr>
          <w:rFonts w:ascii="Arial" w:hAnsi="Arial" w:cs="Arial"/>
          <w:spacing w:val="1"/>
        </w:rPr>
        <w:t xml:space="preserve"> </w:t>
      </w:r>
      <w:r w:rsidRPr="006C0A86">
        <w:rPr>
          <w:rFonts w:ascii="Arial" w:hAnsi="Arial" w:cs="Arial"/>
        </w:rPr>
        <w:t>apresentação</w:t>
      </w:r>
      <w:r w:rsidRPr="006C0A86">
        <w:rPr>
          <w:rFonts w:ascii="Arial" w:hAnsi="Arial" w:cs="Arial"/>
          <w:spacing w:val="1"/>
        </w:rPr>
        <w:t xml:space="preserve"> </w:t>
      </w:r>
      <w:r w:rsidRPr="006C0A86">
        <w:rPr>
          <w:rFonts w:ascii="Arial" w:hAnsi="Arial" w:cs="Arial"/>
        </w:rPr>
        <w:t>da nova</w:t>
      </w:r>
      <w:r w:rsidRPr="006C0A86">
        <w:rPr>
          <w:rFonts w:ascii="Arial" w:hAnsi="Arial" w:cs="Arial"/>
          <w:spacing w:val="-3"/>
        </w:rPr>
        <w:t xml:space="preserve"> </w:t>
      </w:r>
      <w:r w:rsidRPr="006C0A86">
        <w:rPr>
          <w:rFonts w:ascii="Arial" w:hAnsi="Arial" w:cs="Arial"/>
        </w:rPr>
        <w:t>Nota</w:t>
      </w:r>
      <w:r w:rsidRPr="006C0A86">
        <w:rPr>
          <w:rFonts w:ascii="Arial" w:hAnsi="Arial" w:cs="Arial"/>
          <w:spacing w:val="-3"/>
        </w:rPr>
        <w:t xml:space="preserve"> </w:t>
      </w:r>
      <w:r w:rsidRPr="006C0A86">
        <w:rPr>
          <w:rFonts w:ascii="Arial" w:hAnsi="Arial" w:cs="Arial"/>
        </w:rPr>
        <w:t>Fiscal.</w:t>
      </w:r>
    </w:p>
    <w:p w:rsidR="00EF790F" w:rsidRPr="006C0A86" w:rsidRDefault="00EF790F" w:rsidP="004C531D">
      <w:pPr>
        <w:pStyle w:val="PargrafodaLista"/>
        <w:widowControl w:val="0"/>
        <w:tabs>
          <w:tab w:val="left" w:pos="762"/>
        </w:tabs>
        <w:autoSpaceDE w:val="0"/>
        <w:autoSpaceDN w:val="0"/>
        <w:spacing w:line="276" w:lineRule="auto"/>
        <w:ind w:left="0" w:right="-30"/>
        <w:contextualSpacing w:val="0"/>
        <w:jc w:val="both"/>
        <w:rPr>
          <w:rFonts w:ascii="Arial" w:hAnsi="Arial" w:cs="Arial"/>
        </w:rPr>
      </w:pPr>
      <w:r w:rsidRPr="006C0A86">
        <w:rPr>
          <w:rFonts w:ascii="Arial" w:hAnsi="Arial" w:cs="Arial"/>
        </w:rPr>
        <w:t xml:space="preserve">15.9. Os pagamentos poderão ser sustados pela Prefeitura Municipal de </w:t>
      </w:r>
      <w:proofErr w:type="spellStart"/>
      <w:r w:rsidRPr="006C0A86">
        <w:rPr>
          <w:rFonts w:ascii="Arial" w:hAnsi="Arial" w:cs="Arial"/>
        </w:rPr>
        <w:t>Lindoeste</w:t>
      </w:r>
      <w:proofErr w:type="spellEnd"/>
      <w:r w:rsidRPr="006C0A86">
        <w:rPr>
          <w:rFonts w:ascii="Arial" w:hAnsi="Arial" w:cs="Arial"/>
        </w:rPr>
        <w:t>/PR, nos seguintes</w:t>
      </w:r>
      <w:r w:rsidRPr="006C0A86">
        <w:rPr>
          <w:rFonts w:ascii="Arial" w:hAnsi="Arial" w:cs="Arial"/>
          <w:spacing w:val="1"/>
        </w:rPr>
        <w:t xml:space="preserve"> </w:t>
      </w:r>
      <w:r w:rsidRPr="006C0A86">
        <w:rPr>
          <w:rFonts w:ascii="Arial" w:hAnsi="Arial" w:cs="Arial"/>
        </w:rPr>
        <w:t>casos:</w:t>
      </w:r>
    </w:p>
    <w:p w:rsidR="00EF790F" w:rsidRPr="006C0A86" w:rsidRDefault="00EF790F" w:rsidP="004C531D">
      <w:pPr>
        <w:pStyle w:val="PargrafodaLista"/>
        <w:widowControl w:val="0"/>
        <w:tabs>
          <w:tab w:val="left" w:pos="524"/>
        </w:tabs>
        <w:autoSpaceDE w:val="0"/>
        <w:autoSpaceDN w:val="0"/>
        <w:spacing w:line="276" w:lineRule="auto"/>
        <w:ind w:left="0" w:right="-30"/>
        <w:contextualSpacing w:val="0"/>
        <w:jc w:val="both"/>
        <w:rPr>
          <w:rFonts w:ascii="Arial" w:hAnsi="Arial" w:cs="Arial"/>
        </w:rPr>
      </w:pPr>
      <w:r w:rsidRPr="006C0A86">
        <w:rPr>
          <w:rFonts w:ascii="Arial" w:hAnsi="Arial" w:cs="Arial"/>
        </w:rPr>
        <w:t>a) Não</w:t>
      </w:r>
      <w:r w:rsidRPr="006C0A86">
        <w:rPr>
          <w:rFonts w:ascii="Arial" w:hAnsi="Arial" w:cs="Arial"/>
          <w:spacing w:val="1"/>
        </w:rPr>
        <w:t xml:space="preserve"> </w:t>
      </w:r>
      <w:r w:rsidRPr="006C0A86">
        <w:rPr>
          <w:rFonts w:ascii="Arial" w:hAnsi="Arial" w:cs="Arial"/>
        </w:rPr>
        <w:t>cumprimento</w:t>
      </w:r>
      <w:r w:rsidRPr="006C0A86">
        <w:rPr>
          <w:rFonts w:ascii="Arial" w:hAnsi="Arial" w:cs="Arial"/>
          <w:spacing w:val="1"/>
        </w:rPr>
        <w:t xml:space="preserve"> </w:t>
      </w:r>
      <w:r w:rsidRPr="006C0A86">
        <w:rPr>
          <w:rFonts w:ascii="Arial" w:hAnsi="Arial" w:cs="Arial"/>
        </w:rPr>
        <w:t>das</w:t>
      </w:r>
      <w:r w:rsidRPr="006C0A86">
        <w:rPr>
          <w:rFonts w:ascii="Arial" w:hAnsi="Arial" w:cs="Arial"/>
          <w:spacing w:val="1"/>
        </w:rPr>
        <w:t xml:space="preserve"> </w:t>
      </w:r>
      <w:r w:rsidRPr="006C0A86">
        <w:rPr>
          <w:rFonts w:ascii="Arial" w:hAnsi="Arial" w:cs="Arial"/>
        </w:rPr>
        <w:t>obrigações</w:t>
      </w:r>
      <w:r w:rsidRPr="006C0A86">
        <w:rPr>
          <w:rFonts w:ascii="Arial" w:hAnsi="Arial" w:cs="Arial"/>
          <w:spacing w:val="1"/>
        </w:rPr>
        <w:t xml:space="preserve"> </w:t>
      </w:r>
      <w:r w:rsidRPr="006C0A86">
        <w:rPr>
          <w:rFonts w:ascii="Arial" w:hAnsi="Arial" w:cs="Arial"/>
        </w:rPr>
        <w:t>assumidas</w:t>
      </w:r>
      <w:r w:rsidRPr="006C0A86">
        <w:rPr>
          <w:rFonts w:ascii="Arial" w:hAnsi="Arial" w:cs="Arial"/>
          <w:spacing w:val="1"/>
        </w:rPr>
        <w:t xml:space="preserve"> </w:t>
      </w:r>
      <w:r w:rsidRPr="006C0A86">
        <w:rPr>
          <w:rFonts w:ascii="Arial" w:hAnsi="Arial" w:cs="Arial"/>
        </w:rPr>
        <w:t>que</w:t>
      </w:r>
      <w:r w:rsidRPr="006C0A86">
        <w:rPr>
          <w:rFonts w:ascii="Arial" w:hAnsi="Arial" w:cs="Arial"/>
          <w:spacing w:val="1"/>
        </w:rPr>
        <w:t xml:space="preserve"> </w:t>
      </w:r>
      <w:r w:rsidRPr="006C0A86">
        <w:rPr>
          <w:rFonts w:ascii="Arial" w:hAnsi="Arial" w:cs="Arial"/>
        </w:rPr>
        <w:t>possam,</w:t>
      </w:r>
      <w:r w:rsidRPr="006C0A86">
        <w:rPr>
          <w:rFonts w:ascii="Arial" w:hAnsi="Arial" w:cs="Arial"/>
          <w:spacing w:val="1"/>
        </w:rPr>
        <w:t xml:space="preserve"> </w:t>
      </w:r>
      <w:r w:rsidRPr="006C0A86">
        <w:rPr>
          <w:rFonts w:ascii="Arial" w:hAnsi="Arial" w:cs="Arial"/>
        </w:rPr>
        <w:t>de</w:t>
      </w:r>
      <w:r w:rsidRPr="006C0A86">
        <w:rPr>
          <w:rFonts w:ascii="Arial" w:hAnsi="Arial" w:cs="Arial"/>
          <w:spacing w:val="1"/>
        </w:rPr>
        <w:t xml:space="preserve"> </w:t>
      </w:r>
      <w:r w:rsidRPr="006C0A86">
        <w:rPr>
          <w:rFonts w:ascii="Arial" w:hAnsi="Arial" w:cs="Arial"/>
        </w:rPr>
        <w:t>qualquer</w:t>
      </w:r>
      <w:r w:rsidRPr="006C0A86">
        <w:rPr>
          <w:rFonts w:ascii="Arial" w:hAnsi="Arial" w:cs="Arial"/>
          <w:spacing w:val="1"/>
        </w:rPr>
        <w:t xml:space="preserve"> </w:t>
      </w:r>
      <w:r w:rsidRPr="006C0A86">
        <w:rPr>
          <w:rFonts w:ascii="Arial" w:hAnsi="Arial" w:cs="Arial"/>
        </w:rPr>
        <w:t>forma,</w:t>
      </w:r>
      <w:r w:rsidRPr="006C0A86">
        <w:rPr>
          <w:rFonts w:ascii="Arial" w:hAnsi="Arial" w:cs="Arial"/>
          <w:spacing w:val="1"/>
        </w:rPr>
        <w:t xml:space="preserve"> </w:t>
      </w:r>
      <w:r w:rsidRPr="006C0A86">
        <w:rPr>
          <w:rFonts w:ascii="Arial" w:hAnsi="Arial" w:cs="Arial"/>
        </w:rPr>
        <w:t>prejudicar</w:t>
      </w:r>
      <w:r w:rsidRPr="006C0A86">
        <w:rPr>
          <w:rFonts w:ascii="Arial" w:hAnsi="Arial" w:cs="Arial"/>
          <w:spacing w:val="1"/>
        </w:rPr>
        <w:t xml:space="preserve"> </w:t>
      </w:r>
      <w:r w:rsidRPr="006C0A86">
        <w:rPr>
          <w:rFonts w:ascii="Arial" w:hAnsi="Arial" w:cs="Arial"/>
        </w:rPr>
        <w:t>o</w:t>
      </w:r>
      <w:r w:rsidRPr="006C0A86">
        <w:rPr>
          <w:rFonts w:ascii="Arial" w:hAnsi="Arial" w:cs="Arial"/>
          <w:spacing w:val="1"/>
        </w:rPr>
        <w:t xml:space="preserve"> </w:t>
      </w:r>
      <w:r w:rsidRPr="006C0A86">
        <w:rPr>
          <w:rFonts w:ascii="Arial" w:hAnsi="Arial" w:cs="Arial"/>
        </w:rPr>
        <w:t>CONTRATANTE;</w:t>
      </w:r>
    </w:p>
    <w:p w:rsidR="00EF790F" w:rsidRPr="006C0A86" w:rsidRDefault="00EF790F" w:rsidP="004C531D">
      <w:pPr>
        <w:pStyle w:val="PargrafodaLista"/>
        <w:widowControl w:val="0"/>
        <w:tabs>
          <w:tab w:val="left" w:pos="455"/>
        </w:tabs>
        <w:autoSpaceDE w:val="0"/>
        <w:autoSpaceDN w:val="0"/>
        <w:spacing w:line="276" w:lineRule="auto"/>
        <w:ind w:left="0" w:right="-30"/>
        <w:contextualSpacing w:val="0"/>
        <w:jc w:val="both"/>
        <w:rPr>
          <w:rFonts w:ascii="Arial" w:hAnsi="Arial" w:cs="Arial"/>
        </w:rPr>
      </w:pPr>
      <w:r w:rsidRPr="006C0A86">
        <w:rPr>
          <w:rFonts w:ascii="Arial" w:hAnsi="Arial" w:cs="Arial"/>
        </w:rPr>
        <w:t>b) Erros</w:t>
      </w:r>
      <w:r w:rsidRPr="006C0A86">
        <w:rPr>
          <w:rFonts w:ascii="Arial" w:hAnsi="Arial" w:cs="Arial"/>
          <w:spacing w:val="-4"/>
        </w:rPr>
        <w:t xml:space="preserve"> </w:t>
      </w:r>
      <w:r w:rsidRPr="006C0A86">
        <w:rPr>
          <w:rFonts w:ascii="Arial" w:hAnsi="Arial" w:cs="Arial"/>
        </w:rPr>
        <w:t>ou</w:t>
      </w:r>
      <w:r w:rsidRPr="006C0A86">
        <w:rPr>
          <w:rFonts w:ascii="Arial" w:hAnsi="Arial" w:cs="Arial"/>
          <w:spacing w:val="-5"/>
        </w:rPr>
        <w:t xml:space="preserve"> </w:t>
      </w:r>
      <w:r w:rsidRPr="006C0A86">
        <w:rPr>
          <w:rFonts w:ascii="Arial" w:hAnsi="Arial" w:cs="Arial"/>
        </w:rPr>
        <w:t>vícios</w:t>
      </w:r>
      <w:r w:rsidRPr="006C0A86">
        <w:rPr>
          <w:rFonts w:ascii="Arial" w:hAnsi="Arial" w:cs="Arial"/>
          <w:spacing w:val="-2"/>
        </w:rPr>
        <w:t xml:space="preserve"> </w:t>
      </w:r>
      <w:r w:rsidRPr="006C0A86">
        <w:rPr>
          <w:rFonts w:ascii="Arial" w:hAnsi="Arial" w:cs="Arial"/>
        </w:rPr>
        <w:t>nas</w:t>
      </w:r>
      <w:r w:rsidRPr="006C0A86">
        <w:rPr>
          <w:rFonts w:ascii="Arial" w:hAnsi="Arial" w:cs="Arial"/>
          <w:spacing w:val="-1"/>
        </w:rPr>
        <w:t xml:space="preserve"> </w:t>
      </w:r>
      <w:r w:rsidRPr="006C0A86">
        <w:rPr>
          <w:rFonts w:ascii="Arial" w:hAnsi="Arial" w:cs="Arial"/>
        </w:rPr>
        <w:t>Notas</w:t>
      </w:r>
      <w:r w:rsidRPr="006C0A86">
        <w:rPr>
          <w:rFonts w:ascii="Arial" w:hAnsi="Arial" w:cs="Arial"/>
          <w:spacing w:val="-4"/>
        </w:rPr>
        <w:t xml:space="preserve"> </w:t>
      </w:r>
      <w:r w:rsidRPr="006C0A86">
        <w:rPr>
          <w:rFonts w:ascii="Arial" w:hAnsi="Arial" w:cs="Arial"/>
        </w:rPr>
        <w:t>Fiscais;</w:t>
      </w:r>
    </w:p>
    <w:p w:rsidR="00EF790F" w:rsidRPr="006C0A86" w:rsidRDefault="00EF790F" w:rsidP="004C531D">
      <w:pPr>
        <w:pStyle w:val="PargrafodaLista"/>
        <w:widowControl w:val="0"/>
        <w:tabs>
          <w:tab w:val="left" w:pos="433"/>
        </w:tabs>
        <w:autoSpaceDE w:val="0"/>
        <w:autoSpaceDN w:val="0"/>
        <w:spacing w:line="276" w:lineRule="auto"/>
        <w:ind w:left="0" w:right="-30"/>
        <w:contextualSpacing w:val="0"/>
        <w:jc w:val="both"/>
        <w:rPr>
          <w:rFonts w:ascii="Arial" w:hAnsi="Arial" w:cs="Arial"/>
        </w:rPr>
      </w:pPr>
      <w:r w:rsidRPr="006C0A86">
        <w:rPr>
          <w:rFonts w:ascii="Arial" w:hAnsi="Arial" w:cs="Arial"/>
        </w:rPr>
        <w:t>c) Não</w:t>
      </w:r>
      <w:r w:rsidRPr="006C0A86">
        <w:rPr>
          <w:rFonts w:ascii="Arial" w:hAnsi="Arial" w:cs="Arial"/>
          <w:spacing w:val="-8"/>
        </w:rPr>
        <w:t xml:space="preserve"> </w:t>
      </w:r>
      <w:r w:rsidRPr="006C0A86">
        <w:rPr>
          <w:rFonts w:ascii="Arial" w:hAnsi="Arial" w:cs="Arial"/>
        </w:rPr>
        <w:t>apresentação</w:t>
      </w:r>
      <w:r w:rsidRPr="006C0A86">
        <w:rPr>
          <w:rFonts w:ascii="Arial" w:hAnsi="Arial" w:cs="Arial"/>
          <w:spacing w:val="-6"/>
        </w:rPr>
        <w:t xml:space="preserve"> </w:t>
      </w:r>
      <w:r w:rsidRPr="006C0A86">
        <w:rPr>
          <w:rFonts w:ascii="Arial" w:hAnsi="Arial" w:cs="Arial"/>
        </w:rPr>
        <w:t>da</w:t>
      </w:r>
      <w:r w:rsidRPr="006C0A86">
        <w:rPr>
          <w:rFonts w:ascii="Arial" w:hAnsi="Arial" w:cs="Arial"/>
          <w:spacing w:val="-7"/>
        </w:rPr>
        <w:t xml:space="preserve"> </w:t>
      </w:r>
      <w:r w:rsidRPr="006C0A86">
        <w:rPr>
          <w:rFonts w:ascii="Arial" w:hAnsi="Arial" w:cs="Arial"/>
        </w:rPr>
        <w:t>documentação</w:t>
      </w:r>
      <w:r w:rsidRPr="006C0A86">
        <w:rPr>
          <w:rFonts w:ascii="Arial" w:hAnsi="Arial" w:cs="Arial"/>
          <w:spacing w:val="-8"/>
        </w:rPr>
        <w:t xml:space="preserve"> </w:t>
      </w:r>
      <w:r w:rsidRPr="006C0A86">
        <w:rPr>
          <w:rFonts w:ascii="Arial" w:hAnsi="Arial" w:cs="Arial"/>
        </w:rPr>
        <w:t>exigida.</w:t>
      </w:r>
    </w:p>
    <w:p w:rsidR="00EF790F" w:rsidRPr="006C0A86" w:rsidRDefault="00EF790F" w:rsidP="00EF790F">
      <w:pPr>
        <w:autoSpaceDE w:val="0"/>
        <w:autoSpaceDN w:val="0"/>
        <w:adjustRightInd w:val="0"/>
        <w:spacing w:line="276" w:lineRule="auto"/>
        <w:jc w:val="both"/>
        <w:rPr>
          <w:rFonts w:ascii="Arial" w:hAnsi="Arial" w:cs="Arial"/>
        </w:rPr>
      </w:pPr>
    </w:p>
    <w:p w:rsidR="004C531D" w:rsidRPr="006C0A86" w:rsidRDefault="004C531D" w:rsidP="00EF790F">
      <w:pPr>
        <w:autoSpaceDE w:val="0"/>
        <w:autoSpaceDN w:val="0"/>
        <w:adjustRightInd w:val="0"/>
        <w:spacing w:line="276" w:lineRule="auto"/>
        <w:jc w:val="both"/>
        <w:rPr>
          <w:rFonts w:ascii="Arial" w:hAnsi="Arial" w:cs="Arial"/>
        </w:rPr>
      </w:pPr>
    </w:p>
    <w:p w:rsidR="00EF790F" w:rsidRPr="006C0A86"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C0A86">
        <w:rPr>
          <w:rFonts w:ascii="Arial" w:hAnsi="Arial" w:cs="Arial"/>
          <w:b/>
        </w:rPr>
        <w:lastRenderedPageBreak/>
        <w:t xml:space="preserve">16 – PRAZOS E CONDIÇÕES DE INÍCIO, CRITÉRIOS DE ACEITAÇÃO DO OBJETO E DA </w:t>
      </w:r>
      <w:proofErr w:type="gramStart"/>
      <w:r w:rsidRPr="006C0A86">
        <w:rPr>
          <w:rFonts w:ascii="Arial" w:hAnsi="Arial" w:cs="Arial"/>
          <w:b/>
        </w:rPr>
        <w:t>GARANTIA</w:t>
      </w:r>
      <w:proofErr w:type="gramEnd"/>
    </w:p>
    <w:p w:rsidR="00EF790F" w:rsidRPr="006C0A86" w:rsidRDefault="00EF790F" w:rsidP="00EF790F">
      <w:pPr>
        <w:autoSpaceDE w:val="0"/>
        <w:autoSpaceDN w:val="0"/>
        <w:adjustRightInd w:val="0"/>
        <w:spacing w:line="276" w:lineRule="auto"/>
        <w:jc w:val="both"/>
        <w:rPr>
          <w:rFonts w:ascii="Arial" w:hAnsi="Arial" w:cs="Arial"/>
        </w:rPr>
      </w:pPr>
    </w:p>
    <w:p w:rsidR="00EF790F" w:rsidRPr="006C0A86" w:rsidRDefault="00EF790F" w:rsidP="00EF790F">
      <w:pPr>
        <w:tabs>
          <w:tab w:val="left" w:pos="383"/>
        </w:tabs>
        <w:spacing w:line="276" w:lineRule="auto"/>
        <w:ind w:right="-30"/>
        <w:jc w:val="both"/>
        <w:rPr>
          <w:rFonts w:ascii="Arial" w:hAnsi="Arial" w:cs="Arial"/>
          <w:u w:val="single"/>
        </w:rPr>
      </w:pPr>
      <w:r w:rsidRPr="006C0A86">
        <w:rPr>
          <w:rFonts w:ascii="Arial" w:hAnsi="Arial" w:cs="Arial"/>
        </w:rPr>
        <w:t xml:space="preserve">16.1. </w:t>
      </w:r>
      <w:r w:rsidRPr="006C0A86">
        <w:rPr>
          <w:rFonts w:ascii="Arial" w:hAnsi="Arial" w:cs="Arial"/>
          <w:u w:val="single"/>
        </w:rPr>
        <w:t>PRAZOS DO CONTRATO:</w:t>
      </w:r>
    </w:p>
    <w:p w:rsidR="00EF790F" w:rsidRPr="006C0A86" w:rsidRDefault="00EF790F" w:rsidP="00EF790F">
      <w:pPr>
        <w:tabs>
          <w:tab w:val="left" w:pos="383"/>
        </w:tabs>
        <w:spacing w:line="276" w:lineRule="auto"/>
        <w:ind w:right="-30"/>
        <w:jc w:val="both"/>
        <w:rPr>
          <w:rFonts w:ascii="Arial" w:hAnsi="Arial" w:cs="Arial"/>
        </w:rPr>
      </w:pPr>
      <w:r w:rsidRPr="006C0A86">
        <w:rPr>
          <w:rFonts w:ascii="Arial" w:hAnsi="Arial" w:cs="Arial"/>
        </w:rPr>
        <w:t>Vigência da Ata de Registro de Preços é de 12 (doze) meses.</w:t>
      </w:r>
    </w:p>
    <w:p w:rsidR="00EF790F" w:rsidRPr="006C0A86" w:rsidRDefault="00EF790F" w:rsidP="00EF790F">
      <w:pPr>
        <w:tabs>
          <w:tab w:val="left" w:pos="383"/>
        </w:tabs>
        <w:spacing w:line="276" w:lineRule="auto"/>
        <w:ind w:right="-30"/>
        <w:jc w:val="both"/>
        <w:rPr>
          <w:rFonts w:ascii="Arial" w:hAnsi="Arial" w:cs="Arial"/>
        </w:rPr>
      </w:pPr>
    </w:p>
    <w:p w:rsidR="00EF790F" w:rsidRPr="006C0A86" w:rsidRDefault="00EF790F" w:rsidP="00EF790F">
      <w:pPr>
        <w:tabs>
          <w:tab w:val="left" w:pos="383"/>
        </w:tabs>
        <w:spacing w:line="276" w:lineRule="auto"/>
        <w:ind w:right="-30"/>
        <w:jc w:val="both"/>
        <w:rPr>
          <w:rFonts w:ascii="Arial" w:hAnsi="Arial" w:cs="Arial"/>
          <w:u w:val="single"/>
        </w:rPr>
      </w:pPr>
      <w:r w:rsidRPr="006C0A86">
        <w:rPr>
          <w:rFonts w:ascii="Arial" w:hAnsi="Arial" w:cs="Arial"/>
        </w:rPr>
        <w:t xml:space="preserve">16.2. </w:t>
      </w:r>
      <w:r w:rsidRPr="006C0A86">
        <w:rPr>
          <w:rFonts w:ascii="Arial" w:hAnsi="Arial" w:cs="Arial"/>
          <w:u w:val="single"/>
        </w:rPr>
        <w:t xml:space="preserve">PRAZOS PARA COMEÇAR ENTREGAR OS </w:t>
      </w:r>
      <w:r w:rsidR="002772B4" w:rsidRPr="006C0A86">
        <w:rPr>
          <w:rFonts w:ascii="Arial" w:hAnsi="Arial" w:cs="Arial"/>
          <w:u w:val="single"/>
        </w:rPr>
        <w:t>MEDICAMENTOS</w:t>
      </w:r>
      <w:r w:rsidRPr="006C0A86">
        <w:rPr>
          <w:rFonts w:ascii="Arial" w:hAnsi="Arial" w:cs="Arial"/>
          <w:u w:val="single"/>
        </w:rPr>
        <w:t>:</w:t>
      </w:r>
    </w:p>
    <w:p w:rsidR="00EF790F" w:rsidRPr="006C0A86" w:rsidRDefault="00EF790F" w:rsidP="00EF790F">
      <w:pPr>
        <w:tabs>
          <w:tab w:val="left" w:pos="383"/>
        </w:tabs>
        <w:spacing w:line="276" w:lineRule="auto"/>
        <w:ind w:right="-30"/>
        <w:jc w:val="both"/>
        <w:rPr>
          <w:rFonts w:ascii="Arial" w:hAnsi="Arial" w:cs="Arial"/>
        </w:rPr>
      </w:pPr>
      <w:r w:rsidRPr="006C0A86">
        <w:rPr>
          <w:rFonts w:ascii="Arial" w:hAnsi="Arial" w:cs="Arial"/>
        </w:rPr>
        <w:t xml:space="preserve">No máximo em </w:t>
      </w:r>
      <w:r w:rsidR="002772B4" w:rsidRPr="006C0A86">
        <w:rPr>
          <w:rFonts w:ascii="Arial" w:hAnsi="Arial" w:cs="Arial"/>
        </w:rPr>
        <w:t>15 (quinze</w:t>
      </w:r>
      <w:r w:rsidRPr="006C0A86">
        <w:rPr>
          <w:rFonts w:ascii="Arial" w:hAnsi="Arial" w:cs="Arial"/>
        </w:rPr>
        <w:t>), dias após a assinatura da Ata de Registro de Preços.</w:t>
      </w:r>
    </w:p>
    <w:p w:rsidR="00EF790F" w:rsidRPr="006C0A86" w:rsidRDefault="00EF790F" w:rsidP="00EF790F">
      <w:pPr>
        <w:tabs>
          <w:tab w:val="left" w:pos="383"/>
        </w:tabs>
        <w:spacing w:line="276" w:lineRule="auto"/>
        <w:ind w:right="-30"/>
        <w:jc w:val="both"/>
        <w:rPr>
          <w:rFonts w:ascii="Arial" w:hAnsi="Arial" w:cs="Arial"/>
          <w:u w:val="single"/>
        </w:rPr>
      </w:pPr>
    </w:p>
    <w:p w:rsidR="00EF790F" w:rsidRPr="006C0A86" w:rsidRDefault="00EF790F" w:rsidP="00EF790F">
      <w:pPr>
        <w:tabs>
          <w:tab w:val="left" w:pos="383"/>
        </w:tabs>
        <w:spacing w:line="276" w:lineRule="auto"/>
        <w:ind w:right="-30"/>
        <w:jc w:val="both"/>
        <w:rPr>
          <w:rFonts w:ascii="Arial" w:hAnsi="Arial" w:cs="Arial"/>
          <w:u w:val="single"/>
        </w:rPr>
      </w:pPr>
      <w:r w:rsidRPr="006C0A86">
        <w:rPr>
          <w:rFonts w:ascii="Arial" w:hAnsi="Arial" w:cs="Arial"/>
        </w:rPr>
        <w:t xml:space="preserve">16.3. </w:t>
      </w:r>
      <w:r w:rsidRPr="006C0A86">
        <w:rPr>
          <w:rFonts w:ascii="Arial" w:hAnsi="Arial" w:cs="Arial"/>
          <w:u w:val="single"/>
        </w:rPr>
        <w:t>PRAZOS DA GARANTIA:</w:t>
      </w:r>
    </w:p>
    <w:p w:rsidR="00EF790F" w:rsidRPr="006C0A86" w:rsidRDefault="00EF790F" w:rsidP="000D1BFB">
      <w:pPr>
        <w:tabs>
          <w:tab w:val="left" w:pos="383"/>
        </w:tabs>
        <w:spacing w:line="276" w:lineRule="auto"/>
        <w:ind w:right="-30"/>
        <w:jc w:val="both"/>
        <w:rPr>
          <w:rFonts w:ascii="Arial" w:hAnsi="Arial" w:cs="Arial"/>
        </w:rPr>
      </w:pPr>
      <w:r w:rsidRPr="006C0A86">
        <w:rPr>
          <w:rFonts w:ascii="Arial" w:hAnsi="Arial" w:cs="Arial"/>
        </w:rPr>
        <w:t>Deverá dar-se garantia durante toda a vigência da Ata de Registro de Preços.</w:t>
      </w:r>
    </w:p>
    <w:p w:rsidR="000D1BFB" w:rsidRPr="006C0A86" w:rsidRDefault="000D1BFB" w:rsidP="000D1BFB">
      <w:pPr>
        <w:tabs>
          <w:tab w:val="left" w:pos="383"/>
        </w:tabs>
        <w:spacing w:line="276" w:lineRule="auto"/>
        <w:ind w:right="-30"/>
        <w:jc w:val="both"/>
        <w:rPr>
          <w:rFonts w:ascii="Arial" w:hAnsi="Arial" w:cs="Arial"/>
        </w:rPr>
      </w:pPr>
    </w:p>
    <w:p w:rsidR="00EF790F" w:rsidRPr="006C0A86" w:rsidRDefault="00EF790F" w:rsidP="00AD758D">
      <w:pPr>
        <w:pStyle w:val="Corpodetexto"/>
        <w:spacing w:before="0" w:beforeAutospacing="0" w:after="0" w:afterAutospacing="0" w:line="276" w:lineRule="auto"/>
        <w:ind w:right="-30"/>
        <w:jc w:val="both"/>
        <w:rPr>
          <w:rFonts w:ascii="Arial" w:hAnsi="Arial" w:cs="Arial"/>
        </w:rPr>
      </w:pPr>
      <w:r w:rsidRPr="006C0A86">
        <w:rPr>
          <w:rFonts w:ascii="Arial" w:hAnsi="Arial" w:cs="Arial"/>
        </w:rPr>
        <w:t xml:space="preserve">16.4. </w:t>
      </w:r>
      <w:r w:rsidRPr="006C0A86">
        <w:rPr>
          <w:rFonts w:ascii="Arial" w:hAnsi="Arial" w:cs="Arial"/>
          <w:u w:val="single"/>
        </w:rPr>
        <w:t>CONDIÇÕES DE ENTREGA, CRITÉRIOS DE ACEITAÇÃO DO OBJETO E DA GARANTIA:</w:t>
      </w:r>
    </w:p>
    <w:p w:rsidR="00EF790F" w:rsidRPr="006C0A86" w:rsidRDefault="00EF790F" w:rsidP="00AD758D">
      <w:pPr>
        <w:pStyle w:val="Corpodetexto"/>
        <w:spacing w:before="0" w:beforeAutospacing="0" w:after="0" w:afterAutospacing="0" w:line="276" w:lineRule="auto"/>
        <w:ind w:right="-30"/>
        <w:jc w:val="both"/>
        <w:rPr>
          <w:rFonts w:ascii="Arial" w:hAnsi="Arial" w:cs="Arial"/>
        </w:rPr>
      </w:pPr>
      <w:r w:rsidRPr="006C0A86">
        <w:rPr>
          <w:rFonts w:ascii="Arial" w:hAnsi="Arial" w:cs="Arial"/>
        </w:rPr>
        <w:t>16.4.1. O fornecedor deverá entregar os itens de maneira que seja possível conferir, separadamente, cada um, de forma que facilite a contagem e controle dos mesmos;</w:t>
      </w:r>
    </w:p>
    <w:p w:rsidR="00EF790F" w:rsidRPr="006C0A86" w:rsidRDefault="00EF790F" w:rsidP="00AD758D">
      <w:pPr>
        <w:pStyle w:val="Corpodetexto"/>
        <w:spacing w:before="0" w:beforeAutospacing="0" w:after="0" w:afterAutospacing="0" w:line="276" w:lineRule="auto"/>
        <w:ind w:right="-30"/>
        <w:jc w:val="both"/>
        <w:rPr>
          <w:rFonts w:ascii="Arial" w:hAnsi="Arial" w:cs="Arial"/>
        </w:rPr>
      </w:pPr>
      <w:r w:rsidRPr="006C0A86">
        <w:rPr>
          <w:rFonts w:ascii="Arial" w:hAnsi="Arial" w:cs="Arial"/>
        </w:rPr>
        <w:t>16.4.2. Será recusado objeto deteriorado, alterado, adulterado, avariado, corrompido, fraudado, bem como aquele em desacordo com as normas regulamentares de fabricação, distribuição e apresentação;</w:t>
      </w:r>
    </w:p>
    <w:p w:rsidR="00EF790F" w:rsidRPr="001B0F42" w:rsidRDefault="00EF790F" w:rsidP="00AD758D">
      <w:pPr>
        <w:pStyle w:val="Corpodetexto"/>
        <w:spacing w:before="0" w:beforeAutospacing="0" w:after="0" w:afterAutospacing="0" w:line="276" w:lineRule="auto"/>
        <w:ind w:right="-30"/>
        <w:jc w:val="both"/>
        <w:rPr>
          <w:rFonts w:ascii="Arial" w:hAnsi="Arial" w:cs="Arial"/>
        </w:rPr>
      </w:pPr>
      <w:r w:rsidRPr="006C0A86">
        <w:rPr>
          <w:rFonts w:ascii="Arial" w:hAnsi="Arial" w:cs="Arial"/>
        </w:rPr>
        <w:t>16.4.3.</w:t>
      </w:r>
      <w:r w:rsidR="006C0A86">
        <w:rPr>
          <w:rFonts w:ascii="Arial" w:hAnsi="Arial" w:cs="Arial"/>
        </w:rPr>
        <w:t xml:space="preserve"> </w:t>
      </w:r>
      <w:r w:rsidRPr="006C0A86">
        <w:rPr>
          <w:rFonts w:ascii="Arial" w:hAnsi="Arial" w:cs="Arial"/>
        </w:rPr>
        <w:t xml:space="preserve">A Administração poderá solicitar testes do </w:t>
      </w:r>
      <w:r w:rsidR="002772B4" w:rsidRPr="006C0A86">
        <w:rPr>
          <w:rFonts w:ascii="Arial" w:hAnsi="Arial" w:cs="Arial"/>
        </w:rPr>
        <w:t>medicamento</w:t>
      </w:r>
      <w:r w:rsidRPr="006C0A86">
        <w:rPr>
          <w:rFonts w:ascii="Arial" w:hAnsi="Arial" w:cs="Arial"/>
        </w:rPr>
        <w:t xml:space="preserve"> junto aos seus fabricantes, para verificar a legitimidade do produto. Se verificada a inadequação do </w:t>
      </w:r>
      <w:r w:rsidRPr="001B0F42">
        <w:rPr>
          <w:rFonts w:ascii="Arial" w:hAnsi="Arial" w:cs="Arial"/>
        </w:rPr>
        <w:t xml:space="preserve">produto ou sua falsidade, será feita notificação da empresa para que se proceda </w:t>
      </w:r>
      <w:proofErr w:type="gramStart"/>
      <w:r w:rsidRPr="001B0F42">
        <w:rPr>
          <w:rFonts w:ascii="Arial" w:hAnsi="Arial" w:cs="Arial"/>
        </w:rPr>
        <w:t>a</w:t>
      </w:r>
      <w:proofErr w:type="gramEnd"/>
      <w:r w:rsidRPr="001B0F42">
        <w:rPr>
          <w:rFonts w:ascii="Arial" w:hAnsi="Arial" w:cs="Arial"/>
        </w:rPr>
        <w:t xml:space="preserve"> </w:t>
      </w:r>
      <w:r w:rsidR="002772B4" w:rsidRPr="001B0F42">
        <w:rPr>
          <w:rFonts w:ascii="Arial" w:hAnsi="Arial" w:cs="Arial"/>
        </w:rPr>
        <w:t>substituição</w:t>
      </w:r>
      <w:r w:rsidRPr="001B0F42">
        <w:rPr>
          <w:rFonts w:ascii="Arial" w:hAnsi="Arial" w:cs="Arial"/>
        </w:rPr>
        <w:t xml:space="preserve">, </w:t>
      </w:r>
      <w:r w:rsidR="001B0F42" w:rsidRPr="001B0F42">
        <w:rPr>
          <w:rFonts w:ascii="Arial" w:hAnsi="Arial" w:cs="Arial"/>
        </w:rPr>
        <w:t>imediatamente.</w:t>
      </w:r>
      <w:r w:rsidRPr="001B0F42">
        <w:rPr>
          <w:rFonts w:ascii="Arial" w:hAnsi="Arial" w:cs="Arial"/>
        </w:rPr>
        <w:t xml:space="preserve"> </w:t>
      </w:r>
    </w:p>
    <w:p w:rsidR="00EF790F" w:rsidRPr="001B0F42" w:rsidRDefault="00EF790F" w:rsidP="00AD758D">
      <w:pPr>
        <w:pStyle w:val="Corpodetexto"/>
        <w:spacing w:before="0" w:beforeAutospacing="0" w:after="0" w:afterAutospacing="0" w:line="276" w:lineRule="auto"/>
        <w:ind w:right="-30"/>
        <w:jc w:val="both"/>
        <w:rPr>
          <w:rFonts w:ascii="Arial" w:hAnsi="Arial" w:cs="Arial"/>
        </w:rPr>
      </w:pPr>
      <w:r w:rsidRPr="001B0F42">
        <w:rPr>
          <w:rFonts w:ascii="Arial" w:hAnsi="Arial" w:cs="Arial"/>
        </w:rPr>
        <w:t xml:space="preserve">16.4.3.1. Caso não seja </w:t>
      </w:r>
      <w:r w:rsidR="002772B4" w:rsidRPr="001B0F42">
        <w:rPr>
          <w:rFonts w:ascii="Arial" w:hAnsi="Arial" w:cs="Arial"/>
        </w:rPr>
        <w:t>realizada a substituição</w:t>
      </w:r>
      <w:r w:rsidRPr="001B0F42">
        <w:rPr>
          <w:rFonts w:ascii="Arial" w:hAnsi="Arial" w:cs="Arial"/>
        </w:rPr>
        <w:t xml:space="preserve">, a empresa ficará sujeita às </w:t>
      </w:r>
      <w:proofErr w:type="gramStart"/>
      <w:r w:rsidRPr="001B0F42">
        <w:rPr>
          <w:rFonts w:ascii="Arial" w:hAnsi="Arial" w:cs="Arial"/>
        </w:rPr>
        <w:t>penalidades</w:t>
      </w:r>
      <w:proofErr w:type="gramEnd"/>
      <w:r w:rsidRPr="001B0F42">
        <w:rPr>
          <w:rFonts w:ascii="Arial" w:hAnsi="Arial" w:cs="Arial"/>
        </w:rPr>
        <w:t xml:space="preserve"> </w:t>
      </w:r>
    </w:p>
    <w:p w:rsidR="00EF790F" w:rsidRPr="001B0F42" w:rsidRDefault="00EF790F" w:rsidP="00AD758D">
      <w:pPr>
        <w:pStyle w:val="Corpodetexto"/>
        <w:spacing w:before="0" w:beforeAutospacing="0" w:after="0" w:afterAutospacing="0" w:line="276" w:lineRule="auto"/>
        <w:ind w:right="-30"/>
        <w:jc w:val="both"/>
        <w:rPr>
          <w:rFonts w:ascii="Arial" w:hAnsi="Arial" w:cs="Arial"/>
        </w:rPr>
      </w:pPr>
      <w:r w:rsidRPr="001B0F42">
        <w:rPr>
          <w:rFonts w:ascii="Arial" w:hAnsi="Arial" w:cs="Arial"/>
        </w:rPr>
        <w:t xml:space="preserve">16.4.3.2. Se for declarada pelo fabricante a falsidade, independente da </w:t>
      </w:r>
      <w:r w:rsidR="002772B4" w:rsidRPr="001B0F42">
        <w:rPr>
          <w:rFonts w:ascii="Arial" w:hAnsi="Arial" w:cs="Arial"/>
        </w:rPr>
        <w:t>substituição</w:t>
      </w:r>
      <w:r w:rsidRPr="001B0F42">
        <w:rPr>
          <w:rFonts w:ascii="Arial" w:hAnsi="Arial" w:cs="Arial"/>
        </w:rPr>
        <w:t xml:space="preserve">, os produtos ficarão retidos, para que se proceda </w:t>
      </w:r>
      <w:proofErr w:type="gramStart"/>
      <w:r w:rsidRPr="001B0F42">
        <w:rPr>
          <w:rFonts w:ascii="Arial" w:hAnsi="Arial" w:cs="Arial"/>
        </w:rPr>
        <w:t>a</w:t>
      </w:r>
      <w:proofErr w:type="gramEnd"/>
      <w:r w:rsidRPr="001B0F42">
        <w:rPr>
          <w:rFonts w:ascii="Arial" w:hAnsi="Arial" w:cs="Arial"/>
        </w:rPr>
        <w:t xml:space="preserve"> responsabilidade criminal, prevista no art. 96, da Lei nº 8.666/1993;</w:t>
      </w:r>
    </w:p>
    <w:p w:rsidR="00EF790F" w:rsidRPr="001B0F42" w:rsidRDefault="00EF790F" w:rsidP="001B0F42">
      <w:pPr>
        <w:pStyle w:val="Corpodetexto"/>
        <w:spacing w:before="0" w:beforeAutospacing="0" w:after="0" w:afterAutospacing="0" w:line="276" w:lineRule="auto"/>
        <w:ind w:right="-30"/>
        <w:jc w:val="both"/>
        <w:rPr>
          <w:rFonts w:ascii="Arial" w:hAnsi="Arial" w:cs="Arial"/>
        </w:rPr>
      </w:pPr>
      <w:r w:rsidRPr="001B0F42">
        <w:rPr>
          <w:rFonts w:ascii="Arial" w:hAnsi="Arial" w:cs="Arial"/>
        </w:rPr>
        <w:t>16.4</w:t>
      </w:r>
      <w:r w:rsidR="002772B4" w:rsidRPr="001B0F42">
        <w:rPr>
          <w:rFonts w:ascii="Arial" w:hAnsi="Arial" w:cs="Arial"/>
        </w:rPr>
        <w:t>.4. O descarregamento do medicamento</w:t>
      </w:r>
      <w:r w:rsidRPr="001B0F42">
        <w:rPr>
          <w:rFonts w:ascii="Arial" w:hAnsi="Arial" w:cs="Arial"/>
        </w:rPr>
        <w:t xml:space="preserve"> ficará a cargo do fornecedor, devendo ser providenciada a mão de obra.</w:t>
      </w:r>
    </w:p>
    <w:p w:rsidR="00EF790F" w:rsidRPr="001B0F42" w:rsidRDefault="00EF790F" w:rsidP="00AD758D">
      <w:pPr>
        <w:pStyle w:val="Corpodetexto"/>
        <w:spacing w:before="8" w:line="276" w:lineRule="auto"/>
        <w:ind w:right="-30"/>
        <w:jc w:val="both"/>
        <w:rPr>
          <w:rFonts w:ascii="Arial" w:hAnsi="Arial" w:cs="Arial"/>
        </w:rPr>
      </w:pPr>
      <w:r w:rsidRPr="001B0F42">
        <w:rPr>
          <w:rFonts w:ascii="Arial" w:hAnsi="Arial" w:cs="Arial"/>
        </w:rPr>
        <w:t xml:space="preserve">16.4.5. A realização dos </w:t>
      </w:r>
      <w:r w:rsidR="002772B4" w:rsidRPr="001B0F42">
        <w:rPr>
          <w:rFonts w:ascii="Arial" w:hAnsi="Arial" w:cs="Arial"/>
        </w:rPr>
        <w:t>objetos</w:t>
      </w:r>
      <w:r w:rsidRPr="001B0F42">
        <w:rPr>
          <w:rFonts w:ascii="Arial" w:hAnsi="Arial" w:cs="Arial"/>
        </w:rPr>
        <w:t xml:space="preserve"> desta licitação se dará de forma</w:t>
      </w:r>
      <w:r w:rsidRPr="001B0F42">
        <w:rPr>
          <w:rFonts w:ascii="Arial" w:hAnsi="Arial" w:cs="Arial"/>
          <w:b/>
          <w:u w:val="single"/>
        </w:rPr>
        <w:t xml:space="preserve"> parcelada, durante toda a vigência da Ata de Registro de Preços</w:t>
      </w:r>
      <w:r w:rsidRPr="001B0F42">
        <w:rPr>
          <w:rFonts w:ascii="Arial" w:hAnsi="Arial" w:cs="Arial"/>
        </w:rPr>
        <w:t xml:space="preserve"> sempre que requisitada pela secretaria requisitante, até que se esgote a vigência da</w:t>
      </w:r>
      <w:r w:rsidR="002772B4" w:rsidRPr="001B0F42">
        <w:rPr>
          <w:rFonts w:ascii="Arial" w:hAnsi="Arial" w:cs="Arial"/>
        </w:rPr>
        <w:t xml:space="preserve"> Ata</w:t>
      </w:r>
      <w:r w:rsidRPr="001B0F42">
        <w:rPr>
          <w:rFonts w:ascii="Arial" w:hAnsi="Arial" w:cs="Arial"/>
        </w:rPr>
        <w:t xml:space="preserve"> ou dos quantitativos. </w:t>
      </w:r>
    </w:p>
    <w:p w:rsidR="00AD758D" w:rsidRPr="001B0F42" w:rsidRDefault="00EF790F" w:rsidP="00AD758D">
      <w:pPr>
        <w:pStyle w:val="Corpodetexto"/>
        <w:spacing w:before="8" w:line="276" w:lineRule="auto"/>
        <w:ind w:right="-30"/>
        <w:jc w:val="both"/>
        <w:rPr>
          <w:rFonts w:ascii="Arial" w:hAnsi="Arial" w:cs="Arial"/>
        </w:rPr>
      </w:pPr>
      <w:r w:rsidRPr="001B0F42">
        <w:rPr>
          <w:rFonts w:ascii="Arial" w:hAnsi="Arial" w:cs="Arial"/>
        </w:rPr>
        <w:t xml:space="preserve">* A carga e a descarga dos </w:t>
      </w:r>
      <w:r w:rsidR="002772B4" w:rsidRPr="001B0F42">
        <w:rPr>
          <w:rFonts w:ascii="Arial" w:hAnsi="Arial" w:cs="Arial"/>
        </w:rPr>
        <w:t>medicamentos</w:t>
      </w:r>
      <w:r w:rsidRPr="001B0F42">
        <w:rPr>
          <w:rFonts w:ascii="Arial" w:hAnsi="Arial" w:cs="Arial"/>
        </w:rPr>
        <w:t xml:space="preserve"> a serem consertados (caso necessite), serão por conta do(s) </w:t>
      </w:r>
      <w:proofErr w:type="gramStart"/>
      <w:r w:rsidRPr="001B0F42">
        <w:rPr>
          <w:rFonts w:ascii="Arial" w:hAnsi="Arial" w:cs="Arial"/>
        </w:rPr>
        <w:t>fornecedor(</w:t>
      </w:r>
      <w:proofErr w:type="gramEnd"/>
      <w:r w:rsidRPr="001B0F42">
        <w:rPr>
          <w:rFonts w:ascii="Arial" w:hAnsi="Arial" w:cs="Arial"/>
        </w:rPr>
        <w:t>es), sem ônus adicionais para o órgão solicitante.</w:t>
      </w:r>
    </w:p>
    <w:p w:rsidR="00EF790F" w:rsidRPr="001B0F42" w:rsidRDefault="00EF790F" w:rsidP="00AD758D">
      <w:pPr>
        <w:pStyle w:val="Corpodetexto"/>
        <w:spacing w:before="0" w:beforeAutospacing="0" w:after="0" w:afterAutospacing="0" w:line="276" w:lineRule="auto"/>
        <w:ind w:right="-30"/>
        <w:jc w:val="both"/>
        <w:rPr>
          <w:rFonts w:ascii="Arial" w:hAnsi="Arial" w:cs="Arial"/>
        </w:rPr>
      </w:pPr>
      <w:r w:rsidRPr="001B0F42">
        <w:rPr>
          <w:rFonts w:ascii="Arial" w:hAnsi="Arial" w:cs="Arial"/>
        </w:rPr>
        <w:t xml:space="preserve">16.4.5.1. A entrega dos </w:t>
      </w:r>
      <w:r w:rsidR="002772B4" w:rsidRPr="001B0F42">
        <w:rPr>
          <w:rFonts w:ascii="Arial" w:hAnsi="Arial" w:cs="Arial"/>
        </w:rPr>
        <w:t>medicamentos</w:t>
      </w:r>
      <w:r w:rsidRPr="001B0F42">
        <w:rPr>
          <w:rFonts w:ascii="Arial" w:hAnsi="Arial" w:cs="Arial"/>
        </w:rPr>
        <w:t xml:space="preserve">, deverá ser feita no horário de </w:t>
      </w:r>
      <w:proofErr w:type="gramStart"/>
      <w:r w:rsidRPr="001B0F42">
        <w:rPr>
          <w:rFonts w:ascii="Arial" w:hAnsi="Arial" w:cs="Arial"/>
        </w:rPr>
        <w:t>08:00</w:t>
      </w:r>
      <w:proofErr w:type="gramEnd"/>
      <w:r w:rsidRPr="001B0F42">
        <w:rPr>
          <w:rFonts w:ascii="Arial" w:hAnsi="Arial" w:cs="Arial"/>
        </w:rPr>
        <w:t xml:space="preserve">h às 17:00h, em dias úteis, </w:t>
      </w:r>
    </w:p>
    <w:p w:rsidR="00EF790F" w:rsidRPr="001B0F42" w:rsidRDefault="00EF790F" w:rsidP="00AD758D">
      <w:pPr>
        <w:pStyle w:val="Corpodetexto"/>
        <w:spacing w:before="0" w:beforeAutospacing="0" w:after="0" w:afterAutospacing="0" w:line="276" w:lineRule="auto"/>
        <w:ind w:right="-30"/>
        <w:jc w:val="both"/>
        <w:rPr>
          <w:rFonts w:ascii="Arial" w:hAnsi="Arial" w:cs="Arial"/>
        </w:rPr>
      </w:pPr>
      <w:r w:rsidRPr="001B0F42">
        <w:rPr>
          <w:rFonts w:ascii="Arial" w:hAnsi="Arial" w:cs="Arial"/>
        </w:rPr>
        <w:lastRenderedPageBreak/>
        <w:t xml:space="preserve">16.4.6. </w:t>
      </w:r>
      <w:r w:rsidRPr="001B0F42">
        <w:rPr>
          <w:rFonts w:ascii="Arial" w:hAnsi="Arial" w:cs="Arial"/>
          <w:u w:val="single"/>
        </w:rPr>
        <w:t>Do recebimento provisório:</w:t>
      </w:r>
      <w:r w:rsidRPr="001B0F42">
        <w:rPr>
          <w:rFonts w:ascii="Arial" w:hAnsi="Arial" w:cs="Arial"/>
        </w:rPr>
        <w:t xml:space="preserve"> ocorrerá por ocasião da correta entrega do objeto no local indicado neste Termo de Referência, acompanhada da assinatura do servidor responsável pelo recebimento no canhoto da nota fiscal / fatura ou documento equivalente. </w:t>
      </w:r>
    </w:p>
    <w:p w:rsidR="00EF790F" w:rsidRPr="001B0F42" w:rsidRDefault="00EF790F" w:rsidP="00EF790F">
      <w:pPr>
        <w:tabs>
          <w:tab w:val="left" w:pos="383"/>
        </w:tabs>
        <w:spacing w:line="276" w:lineRule="auto"/>
        <w:ind w:right="-30"/>
        <w:jc w:val="both"/>
        <w:rPr>
          <w:rFonts w:ascii="Arial" w:hAnsi="Arial" w:cs="Arial"/>
          <w:color w:val="000000"/>
        </w:rPr>
      </w:pPr>
      <w:r w:rsidRPr="001B0F42">
        <w:rPr>
          <w:rFonts w:ascii="Arial" w:hAnsi="Arial" w:cs="Arial"/>
          <w:color w:val="000000"/>
        </w:rPr>
        <w:t>16.4.6.1. No prazo de até 2 dias corridos do adimplemento da parcela, a CONTRATADA deverá entregar toda a documentação comprobatória do cumprimento da obrigação contratual;</w:t>
      </w:r>
    </w:p>
    <w:p w:rsidR="00EF790F" w:rsidRPr="001B0F42" w:rsidRDefault="00EF790F" w:rsidP="00EF790F">
      <w:pPr>
        <w:tabs>
          <w:tab w:val="left" w:pos="383"/>
        </w:tabs>
        <w:spacing w:line="276" w:lineRule="auto"/>
        <w:ind w:right="-30"/>
        <w:jc w:val="both"/>
        <w:rPr>
          <w:rFonts w:ascii="Arial" w:hAnsi="Arial" w:cs="Arial"/>
        </w:rPr>
      </w:pPr>
      <w:r w:rsidRPr="001B0F42">
        <w:rPr>
          <w:rFonts w:ascii="Arial" w:hAnsi="Arial" w:cs="Arial"/>
        </w:rPr>
        <w:t>16.4.6.2. O recebimento provisório será realizado pelo fiscal Gestor do contrato, podendo ser auxiliado pelo fiscal técnico e administrativo após a entrega da documentação acima, da seguinte forma:</w:t>
      </w:r>
    </w:p>
    <w:p w:rsidR="00EF790F" w:rsidRPr="001B0F42" w:rsidRDefault="00EF790F" w:rsidP="00EF790F">
      <w:pPr>
        <w:tabs>
          <w:tab w:val="left" w:pos="383"/>
        </w:tabs>
        <w:spacing w:line="276" w:lineRule="auto"/>
        <w:ind w:right="-30"/>
        <w:jc w:val="both"/>
        <w:rPr>
          <w:rFonts w:ascii="Arial" w:hAnsi="Arial" w:cs="Arial"/>
        </w:rPr>
      </w:pPr>
      <w:r w:rsidRPr="001B0F42">
        <w:rPr>
          <w:rFonts w:ascii="Arial" w:hAnsi="Arial" w:cs="Arial"/>
        </w:rPr>
        <w:t xml:space="preserve">16.2.6.3. A contratante realizará inspeção minuciosa de todos os </w:t>
      </w:r>
      <w:r w:rsidR="002772B4" w:rsidRPr="001B0F42">
        <w:rPr>
          <w:rFonts w:ascii="Arial" w:hAnsi="Arial" w:cs="Arial"/>
        </w:rPr>
        <w:t>medicamentos</w:t>
      </w:r>
      <w:r w:rsidRPr="001B0F42">
        <w:rPr>
          <w:rFonts w:ascii="Arial" w:hAnsi="Arial" w:cs="Arial"/>
        </w:rPr>
        <w:t>, por meio de profissionais técnicos competentes, acompanhados dos profissionais encarregados, com a finalidade de verificar a adequação e constatar e relacionar os arremates, retoques e revisões finais que se fizerem necessários.</w:t>
      </w:r>
    </w:p>
    <w:p w:rsidR="00EF790F" w:rsidRPr="001B0F42" w:rsidRDefault="00EF790F" w:rsidP="00EF790F">
      <w:pPr>
        <w:tabs>
          <w:tab w:val="left" w:pos="383"/>
        </w:tabs>
        <w:spacing w:line="276" w:lineRule="auto"/>
        <w:ind w:right="-30"/>
        <w:jc w:val="both"/>
        <w:rPr>
          <w:rFonts w:ascii="Arial" w:hAnsi="Arial" w:cs="Arial"/>
        </w:rPr>
      </w:pPr>
      <w:r w:rsidRPr="001B0F42">
        <w:rPr>
          <w:rFonts w:ascii="Arial" w:hAnsi="Arial" w:cs="Arial"/>
        </w:rPr>
        <w:t xml:space="preserve">16.4.6.4. Para efeito de recebimento provisório, o fiscal técnico do contrato deverá apurar o resultado das avaliações da execução do objeto </w:t>
      </w:r>
      <w:r w:rsidR="002772B4" w:rsidRPr="001B0F42">
        <w:rPr>
          <w:rFonts w:ascii="Arial" w:hAnsi="Arial" w:cs="Arial"/>
        </w:rPr>
        <w:t xml:space="preserve">desta licitação </w:t>
      </w:r>
      <w:r w:rsidRPr="001B0F42">
        <w:rPr>
          <w:rFonts w:ascii="Arial" w:hAnsi="Arial" w:cs="Arial"/>
        </w:rPr>
        <w:t xml:space="preserve">e, se for o caso, a análise do desempenho e qualidade dos </w:t>
      </w:r>
      <w:r w:rsidR="002772B4" w:rsidRPr="001B0F42">
        <w:rPr>
          <w:rFonts w:ascii="Arial" w:hAnsi="Arial" w:cs="Arial"/>
        </w:rPr>
        <w:t>medicamentos</w:t>
      </w:r>
      <w:r w:rsidRPr="001B0F42">
        <w:rPr>
          <w:rFonts w:ascii="Arial" w:hAnsi="Arial" w:cs="Arial"/>
        </w:rPr>
        <w:t xml:space="preserve"> entregues; </w:t>
      </w:r>
    </w:p>
    <w:p w:rsidR="00EF790F" w:rsidRPr="001B0F42" w:rsidRDefault="00EF790F" w:rsidP="00EF790F">
      <w:pPr>
        <w:tabs>
          <w:tab w:val="left" w:pos="383"/>
        </w:tabs>
        <w:spacing w:line="276" w:lineRule="auto"/>
        <w:ind w:right="-30"/>
        <w:jc w:val="both"/>
        <w:rPr>
          <w:rFonts w:ascii="Arial" w:hAnsi="Arial" w:cs="Arial"/>
        </w:rPr>
      </w:pPr>
      <w:r w:rsidRPr="001B0F42">
        <w:rPr>
          <w:rFonts w:ascii="Arial" w:hAnsi="Arial" w:cs="Arial"/>
        </w:rPr>
        <w:t xml:space="preserve">16.4.6.5. A Contratada fica obrigada a reparar, corrigir, remover, reconstruir ou substituir, às suas expensas, no todo ou em parte, o </w:t>
      </w:r>
      <w:r w:rsidR="002772B4" w:rsidRPr="001B0F42">
        <w:rPr>
          <w:rFonts w:ascii="Arial" w:hAnsi="Arial" w:cs="Arial"/>
        </w:rPr>
        <w:t>medicamento</w:t>
      </w:r>
      <w:r w:rsidRPr="001B0F42">
        <w:rPr>
          <w:rFonts w:ascii="Arial" w:hAnsi="Arial" w:cs="Arial"/>
        </w:rPr>
        <w:t xml:space="preserve"> em que se verificarem vícios, defeitos ou incorreções resultantes da execução ou materiais empregados, cabendo à fiscalização não atestar a última e/ou única medição até que sejam sanadas todas as eventuais pendências que possam vir a ser apontadas no Recebimento Provisório.</w:t>
      </w:r>
    </w:p>
    <w:p w:rsidR="00EF790F" w:rsidRPr="001B0F42" w:rsidRDefault="00EF790F" w:rsidP="00EF790F">
      <w:pPr>
        <w:tabs>
          <w:tab w:val="left" w:pos="383"/>
        </w:tabs>
        <w:spacing w:line="276" w:lineRule="auto"/>
        <w:ind w:right="-30"/>
        <w:jc w:val="both"/>
        <w:rPr>
          <w:rFonts w:ascii="Arial" w:hAnsi="Arial" w:cs="Arial"/>
        </w:rPr>
      </w:pPr>
      <w:r w:rsidRPr="001B0F42">
        <w:rPr>
          <w:rFonts w:ascii="Arial" w:hAnsi="Arial" w:cs="Arial"/>
        </w:rPr>
        <w:t>16.4.7. A emissão da Nota Fiscal/Fatura deve ser precedida do recebimento definitivo dos produtos.</w:t>
      </w:r>
    </w:p>
    <w:p w:rsidR="00EF790F" w:rsidRPr="001B0F42" w:rsidRDefault="00EF790F" w:rsidP="002772B4">
      <w:pPr>
        <w:tabs>
          <w:tab w:val="left" w:pos="383"/>
        </w:tabs>
        <w:spacing w:line="276" w:lineRule="auto"/>
        <w:ind w:right="-30"/>
        <w:jc w:val="both"/>
        <w:rPr>
          <w:rFonts w:ascii="Arial" w:hAnsi="Arial" w:cs="Arial"/>
        </w:rPr>
      </w:pPr>
      <w:r w:rsidRPr="001B0F42">
        <w:rPr>
          <w:rFonts w:ascii="Arial" w:hAnsi="Arial" w:cs="Arial"/>
        </w:rPr>
        <w:t xml:space="preserve">16.4.8. No prazo de até </w:t>
      </w:r>
      <w:proofErr w:type="gramStart"/>
      <w:r w:rsidRPr="001B0F42">
        <w:rPr>
          <w:rFonts w:ascii="Arial" w:hAnsi="Arial" w:cs="Arial"/>
        </w:rPr>
        <w:t>5</w:t>
      </w:r>
      <w:proofErr w:type="gramEnd"/>
      <w:r w:rsidRPr="001B0F42">
        <w:rPr>
          <w:rFonts w:ascii="Arial" w:hAnsi="Arial" w:cs="Arial"/>
        </w:rPr>
        <w:t xml:space="preserve"> (cinco) dias, corridos a partir do recebimento provisório dos produtos, o Gestor do Contrato deverá providenciar o recebimento definitivo, ato que concretiza o ateste da execução;</w:t>
      </w:r>
    </w:p>
    <w:p w:rsidR="00EF790F" w:rsidRPr="001B0F42" w:rsidRDefault="00EF790F" w:rsidP="002772B4">
      <w:pPr>
        <w:pStyle w:val="Corpodetexto"/>
        <w:spacing w:before="0" w:beforeAutospacing="0" w:after="0" w:afterAutospacing="0" w:line="276" w:lineRule="auto"/>
        <w:ind w:right="-30"/>
        <w:jc w:val="both"/>
        <w:rPr>
          <w:rFonts w:ascii="Arial" w:hAnsi="Arial" w:cs="Arial"/>
        </w:rPr>
      </w:pPr>
      <w:r w:rsidRPr="001B0F42">
        <w:rPr>
          <w:rFonts w:ascii="Arial" w:hAnsi="Arial" w:cs="Arial"/>
        </w:rPr>
        <w:t xml:space="preserve">16.4.9. </w:t>
      </w:r>
      <w:r w:rsidRPr="001B0F42">
        <w:rPr>
          <w:rFonts w:ascii="Arial" w:hAnsi="Arial" w:cs="Arial"/>
          <w:u w:val="single"/>
        </w:rPr>
        <w:t xml:space="preserve">Do recebimento definitivo: </w:t>
      </w:r>
      <w:r w:rsidRPr="001B0F42">
        <w:rPr>
          <w:rFonts w:ascii="Arial" w:hAnsi="Arial" w:cs="Arial"/>
        </w:rPr>
        <w:t>O documento que atesta o recebimento do m</w:t>
      </w:r>
      <w:r w:rsidR="002772B4" w:rsidRPr="001B0F42">
        <w:rPr>
          <w:rFonts w:ascii="Arial" w:hAnsi="Arial" w:cs="Arial"/>
        </w:rPr>
        <w:t>edicamento</w:t>
      </w:r>
      <w:r w:rsidRPr="001B0F42">
        <w:rPr>
          <w:rFonts w:ascii="Arial" w:hAnsi="Arial" w:cs="Arial"/>
        </w:rPr>
        <w:t xml:space="preserve"> em conformidade com os requisitos indicados neste Termo de Referência será gerado, considerando-se: </w:t>
      </w:r>
    </w:p>
    <w:p w:rsidR="00AD758D" w:rsidRPr="001B0F42" w:rsidRDefault="00AD758D" w:rsidP="00AD758D">
      <w:pPr>
        <w:pStyle w:val="Corpodetexto"/>
        <w:spacing w:before="0" w:beforeAutospacing="0" w:after="0" w:afterAutospacing="0" w:line="276" w:lineRule="auto"/>
        <w:ind w:right="-30"/>
        <w:rPr>
          <w:rFonts w:ascii="Arial" w:hAnsi="Arial" w:cs="Arial"/>
        </w:rPr>
      </w:pPr>
    </w:p>
    <w:p w:rsidR="00EF790F" w:rsidRPr="00CD3D64" w:rsidRDefault="00EF790F" w:rsidP="002772B4">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a) Verificação física </w:t>
      </w:r>
      <w:proofErr w:type="gramStart"/>
      <w:r w:rsidRPr="00CD3D64">
        <w:rPr>
          <w:rFonts w:ascii="Arial" w:hAnsi="Arial" w:cs="Arial"/>
        </w:rPr>
        <w:t>do(</w:t>
      </w:r>
      <w:proofErr w:type="gramEnd"/>
      <w:r w:rsidRPr="00CD3D64">
        <w:rPr>
          <w:rFonts w:ascii="Arial" w:hAnsi="Arial" w:cs="Arial"/>
        </w:rPr>
        <w:t>s) item (</w:t>
      </w:r>
      <w:proofErr w:type="spellStart"/>
      <w:r w:rsidRPr="00CD3D64">
        <w:rPr>
          <w:rFonts w:ascii="Arial" w:hAnsi="Arial" w:cs="Arial"/>
        </w:rPr>
        <w:t>ns</w:t>
      </w:r>
      <w:proofErr w:type="spellEnd"/>
      <w:r w:rsidRPr="00CD3D64">
        <w:rPr>
          <w:rFonts w:ascii="Arial" w:hAnsi="Arial" w:cs="Arial"/>
        </w:rPr>
        <w:t>) adquirido (s) para constatar a sua integridade.</w:t>
      </w:r>
    </w:p>
    <w:p w:rsidR="00EF790F" w:rsidRPr="00CD3D64" w:rsidRDefault="00EF790F" w:rsidP="002772B4">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 b) Verificação da conformidade com as especificações técnicas. </w:t>
      </w:r>
    </w:p>
    <w:p w:rsidR="00EF790F" w:rsidRPr="00CD3D64" w:rsidRDefault="00EF790F" w:rsidP="002772B4">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c) A critério exclusivo da administração poderão ser realizados testes no item adquirido para verificar a compatibilidade do mesmo com as especificações técnicas constantes neste Termo de Referência. </w:t>
      </w:r>
    </w:p>
    <w:p w:rsidR="00EF790F" w:rsidRPr="00CD3D64" w:rsidRDefault="00EF790F" w:rsidP="002772B4">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d) </w:t>
      </w:r>
      <w:proofErr w:type="gramStart"/>
      <w:r w:rsidRPr="00CD3D64">
        <w:rPr>
          <w:rFonts w:ascii="Arial" w:hAnsi="Arial" w:cs="Arial"/>
        </w:rPr>
        <w:t>Caso satisfatórias</w:t>
      </w:r>
      <w:proofErr w:type="gramEnd"/>
      <w:r w:rsidRPr="00CD3D64">
        <w:rPr>
          <w:rFonts w:ascii="Arial" w:hAnsi="Arial" w:cs="Arial"/>
        </w:rPr>
        <w:t xml:space="preserve"> as verificações acima, lavrar-se-á um Termo de Recebimento definitivo, dos </w:t>
      </w:r>
      <w:r w:rsidR="002772B4" w:rsidRPr="00CD3D64">
        <w:rPr>
          <w:rFonts w:ascii="Arial" w:hAnsi="Arial" w:cs="Arial"/>
        </w:rPr>
        <w:t>produtos</w:t>
      </w:r>
      <w:r w:rsidRPr="00CD3D64">
        <w:rPr>
          <w:rFonts w:ascii="Arial" w:hAnsi="Arial" w:cs="Arial"/>
        </w:rPr>
        <w:t xml:space="preserve"> entregues, com base nos relatórios e documentações </w:t>
      </w:r>
      <w:r w:rsidRPr="00CD3D64">
        <w:rPr>
          <w:rFonts w:ascii="Arial" w:hAnsi="Arial" w:cs="Arial"/>
        </w:rPr>
        <w:lastRenderedPageBreak/>
        <w:t xml:space="preserve">apresentadas, que também pode ser suprido pelo ateste do servidor responsável pelo recebimento do </w:t>
      </w:r>
      <w:r w:rsidR="002772B4" w:rsidRPr="00CD3D64">
        <w:rPr>
          <w:rFonts w:ascii="Arial" w:hAnsi="Arial" w:cs="Arial"/>
        </w:rPr>
        <w:t>medicamento</w:t>
      </w:r>
      <w:r w:rsidRPr="00CD3D64">
        <w:rPr>
          <w:rFonts w:ascii="Arial" w:hAnsi="Arial" w:cs="Arial"/>
        </w:rPr>
        <w:t xml:space="preserve"> no verso da nota fiscal / fatura. </w:t>
      </w:r>
    </w:p>
    <w:p w:rsidR="00EF790F" w:rsidRPr="00CD3D64" w:rsidRDefault="00EF790F" w:rsidP="002772B4">
      <w:pPr>
        <w:pStyle w:val="Corpodetexto"/>
        <w:spacing w:before="0" w:beforeAutospacing="0" w:after="0" w:afterAutospacing="0" w:line="276" w:lineRule="auto"/>
        <w:ind w:right="-30"/>
        <w:jc w:val="both"/>
        <w:rPr>
          <w:rFonts w:ascii="Arial" w:hAnsi="Arial" w:cs="Arial"/>
        </w:rPr>
      </w:pPr>
      <w:r w:rsidRPr="00CD3D64">
        <w:rPr>
          <w:rFonts w:ascii="Arial" w:hAnsi="Arial" w:cs="Arial"/>
        </w:rPr>
        <w:t>e) Comunicar a empresa para que emita a Nota Fiscal ou Fatura, com o valor exato dimensionado pela fiscalização;</w:t>
      </w:r>
    </w:p>
    <w:p w:rsidR="00EF790F" w:rsidRPr="00CD3D64" w:rsidRDefault="00EF790F" w:rsidP="002772B4">
      <w:pPr>
        <w:pStyle w:val="Corpodetexto"/>
        <w:spacing w:before="0" w:beforeAutospacing="0" w:after="0" w:afterAutospacing="0" w:line="276" w:lineRule="auto"/>
        <w:ind w:right="-30"/>
        <w:jc w:val="both"/>
        <w:rPr>
          <w:rFonts w:ascii="Arial" w:hAnsi="Arial" w:cs="Arial"/>
        </w:rPr>
      </w:pPr>
      <w:r w:rsidRPr="00CD3D64">
        <w:rPr>
          <w:rFonts w:ascii="Arial" w:hAnsi="Arial" w:cs="Arial"/>
        </w:rPr>
        <w:t>f) Realizar a análise dos relatórios e de toda a documentação apresentada pela</w:t>
      </w:r>
    </w:p>
    <w:p w:rsidR="00EF790F" w:rsidRPr="00D936D4" w:rsidRDefault="00EF790F" w:rsidP="00F10195">
      <w:pPr>
        <w:tabs>
          <w:tab w:val="left" w:pos="383"/>
        </w:tabs>
        <w:spacing w:line="276" w:lineRule="auto"/>
        <w:ind w:right="-30"/>
        <w:jc w:val="both"/>
        <w:rPr>
          <w:rFonts w:ascii="Arial" w:hAnsi="Arial" w:cs="Arial"/>
          <w:color w:val="000000" w:themeColor="text1"/>
        </w:rPr>
      </w:pPr>
      <w:proofErr w:type="gramStart"/>
      <w:r w:rsidRPr="00CD3D64">
        <w:rPr>
          <w:rFonts w:ascii="Arial" w:hAnsi="Arial" w:cs="Arial"/>
        </w:rPr>
        <w:t>fiscalização</w:t>
      </w:r>
      <w:proofErr w:type="gramEnd"/>
      <w:r w:rsidRPr="00CD3D64">
        <w:rPr>
          <w:rFonts w:ascii="Arial" w:hAnsi="Arial" w:cs="Arial"/>
        </w:rPr>
        <w:t xml:space="preserve"> e, caso haja irregularidades que impeçam a liquidação e o pagamento da</w:t>
      </w:r>
      <w:r w:rsidR="00AD758D" w:rsidRPr="00CD3D64">
        <w:rPr>
          <w:rFonts w:ascii="Arial" w:hAnsi="Arial" w:cs="Arial"/>
        </w:rPr>
        <w:t xml:space="preserve"> despesa,</w:t>
      </w:r>
      <w:r w:rsidRPr="00CD3D64">
        <w:rPr>
          <w:rFonts w:ascii="Arial" w:hAnsi="Arial" w:cs="Arial"/>
        </w:rPr>
        <w:t xml:space="preserve"> caso insatisfatórias as verificações acima, lavrar-se-á um Termo de Recusa e Devolução, no qual se consignarão as desconformidades com as especificações. Nesta hipótese, o objeto será rejeitado, devendo ser substituído </w:t>
      </w:r>
      <w:r w:rsidR="00CD3D64" w:rsidRPr="00D936D4">
        <w:rPr>
          <w:rFonts w:ascii="Arial" w:hAnsi="Arial" w:cs="Arial"/>
          <w:color w:val="000000" w:themeColor="text1"/>
        </w:rPr>
        <w:t>imediatamente</w:t>
      </w:r>
      <w:r w:rsidRPr="00D936D4">
        <w:rPr>
          <w:rFonts w:ascii="Arial" w:hAnsi="Arial" w:cs="Arial"/>
          <w:color w:val="000000" w:themeColor="text1"/>
        </w:rPr>
        <w:t xml:space="preserve">, quando se realizarão novamente as verificações constantes desta Seção. A CONTRATADA obriga-se a retirar o bem rejeitado </w:t>
      </w:r>
      <w:r w:rsidR="00CD3D64" w:rsidRPr="00D936D4">
        <w:rPr>
          <w:rFonts w:ascii="Arial" w:hAnsi="Arial" w:cs="Arial"/>
          <w:color w:val="000000" w:themeColor="text1"/>
        </w:rPr>
        <w:t>imediatamente,</w:t>
      </w:r>
      <w:r w:rsidRPr="00D936D4">
        <w:rPr>
          <w:rFonts w:ascii="Arial" w:hAnsi="Arial" w:cs="Arial"/>
          <w:color w:val="000000" w:themeColor="text1"/>
        </w:rPr>
        <w:t xml:space="preserve"> após comunicação do Município, às suas expensas e sem ônus para o Município. </w:t>
      </w:r>
    </w:p>
    <w:p w:rsidR="00EF790F" w:rsidRPr="00CD3D64" w:rsidRDefault="00EF790F" w:rsidP="00F10195">
      <w:pPr>
        <w:pStyle w:val="Corpodetexto"/>
        <w:spacing w:before="0" w:beforeAutospacing="0" w:after="0" w:afterAutospacing="0" w:line="276" w:lineRule="auto"/>
        <w:ind w:right="-30"/>
        <w:jc w:val="both"/>
        <w:rPr>
          <w:rFonts w:ascii="Arial" w:hAnsi="Arial" w:cs="Arial"/>
        </w:rPr>
      </w:pPr>
      <w:r w:rsidRPr="00D936D4">
        <w:rPr>
          <w:rFonts w:ascii="Arial" w:hAnsi="Arial" w:cs="Arial"/>
          <w:color w:val="000000" w:themeColor="text1"/>
        </w:rPr>
        <w:t xml:space="preserve">g) Caso o </w:t>
      </w:r>
      <w:r w:rsidR="002772B4" w:rsidRPr="00D936D4">
        <w:rPr>
          <w:rFonts w:ascii="Arial" w:hAnsi="Arial" w:cs="Arial"/>
          <w:color w:val="000000" w:themeColor="text1"/>
        </w:rPr>
        <w:t>medicamento</w:t>
      </w:r>
      <w:r w:rsidRPr="00D936D4">
        <w:rPr>
          <w:rFonts w:ascii="Arial" w:hAnsi="Arial" w:cs="Arial"/>
          <w:color w:val="000000" w:themeColor="text1"/>
        </w:rPr>
        <w:t xml:space="preserve"> entregue não ocorra, ou caso o novo </w:t>
      </w:r>
      <w:r w:rsidR="002772B4" w:rsidRPr="00D936D4">
        <w:rPr>
          <w:rFonts w:ascii="Arial" w:hAnsi="Arial" w:cs="Arial"/>
          <w:color w:val="000000" w:themeColor="text1"/>
        </w:rPr>
        <w:t>medicamento</w:t>
      </w:r>
      <w:r w:rsidRPr="00D936D4">
        <w:rPr>
          <w:rFonts w:ascii="Arial" w:hAnsi="Arial" w:cs="Arial"/>
          <w:color w:val="000000" w:themeColor="text1"/>
        </w:rPr>
        <w:t xml:space="preserve"> entregue</w:t>
      </w:r>
      <w:r w:rsidRPr="00CD3D64">
        <w:rPr>
          <w:rFonts w:ascii="Arial" w:hAnsi="Arial" w:cs="Arial"/>
        </w:rPr>
        <w:t xml:space="preserve"> seja também rejeitado, estará a Contratada incorrendo em atraso na entrega, sujeita à aplicação das sanções previstas neste Termo de Referência. </w:t>
      </w:r>
    </w:p>
    <w:p w:rsidR="00EF790F" w:rsidRPr="00CD3D64" w:rsidRDefault="00EF790F" w:rsidP="00F10195">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h) Os custos de </w:t>
      </w:r>
      <w:r w:rsidR="00F10195" w:rsidRPr="00CD3D64">
        <w:rPr>
          <w:rFonts w:ascii="Arial" w:hAnsi="Arial" w:cs="Arial"/>
        </w:rPr>
        <w:t>substituir os medicamentos</w:t>
      </w:r>
      <w:r w:rsidRPr="00CD3D64">
        <w:rPr>
          <w:rFonts w:ascii="Arial" w:hAnsi="Arial" w:cs="Arial"/>
        </w:rPr>
        <w:t xml:space="preserve"> rejeitados correrão exclusivamente </w:t>
      </w:r>
      <w:proofErr w:type="gramStart"/>
      <w:r w:rsidRPr="00CD3D64">
        <w:rPr>
          <w:rFonts w:ascii="Arial" w:hAnsi="Arial" w:cs="Arial"/>
        </w:rPr>
        <w:t>às expensas da</w:t>
      </w:r>
      <w:proofErr w:type="gramEnd"/>
      <w:r w:rsidRPr="00CD3D64">
        <w:rPr>
          <w:rFonts w:ascii="Arial" w:hAnsi="Arial" w:cs="Arial"/>
        </w:rPr>
        <w:t xml:space="preserve"> Contratada.</w:t>
      </w:r>
    </w:p>
    <w:p w:rsidR="00EF790F" w:rsidRPr="00CD3D64" w:rsidRDefault="00EF790F" w:rsidP="00F10195">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i) O recebimento, provisório ou definitivo, não exclui a responsabilidade da Contratada pelos prejuízos resultantes da incorreta inexecução do contrato, inclusive o desempenho do objeto fornecido, cabendo-lhe sanar quaisquer irregularidades detectadas quando da utilização do mesmo. </w:t>
      </w:r>
    </w:p>
    <w:p w:rsidR="00AD758D" w:rsidRPr="00CD3D64" w:rsidRDefault="00AD758D" w:rsidP="00AD758D">
      <w:pPr>
        <w:pStyle w:val="Corpodetexto"/>
        <w:spacing w:before="0" w:beforeAutospacing="0" w:after="0" w:afterAutospacing="0" w:line="276" w:lineRule="auto"/>
        <w:ind w:right="-30"/>
        <w:rPr>
          <w:rFonts w:ascii="Arial" w:hAnsi="Arial" w:cs="Arial"/>
        </w:rPr>
      </w:pPr>
    </w:p>
    <w:p w:rsidR="00EF790F" w:rsidRPr="00CD3D64" w:rsidRDefault="00EF790F" w:rsidP="00F10195">
      <w:pPr>
        <w:pStyle w:val="Corpodetexto"/>
        <w:spacing w:before="0" w:beforeAutospacing="0" w:after="0" w:afterAutospacing="0" w:line="276" w:lineRule="auto"/>
        <w:ind w:right="-30"/>
        <w:jc w:val="both"/>
        <w:rPr>
          <w:rFonts w:ascii="Arial" w:hAnsi="Arial" w:cs="Arial"/>
        </w:rPr>
      </w:pPr>
      <w:r w:rsidRPr="00CD3D64">
        <w:rPr>
          <w:rFonts w:ascii="Arial" w:hAnsi="Arial" w:cs="Arial"/>
        </w:rPr>
        <w:t xml:space="preserve">16.4.9.1. Se os </w:t>
      </w:r>
      <w:r w:rsidR="00F10195" w:rsidRPr="00CD3D64">
        <w:rPr>
          <w:rFonts w:ascii="Arial" w:hAnsi="Arial" w:cs="Arial"/>
        </w:rPr>
        <w:t>medicamentos</w:t>
      </w:r>
      <w:r w:rsidRPr="00CD3D64">
        <w:rPr>
          <w:rFonts w:ascii="Arial" w:hAnsi="Arial" w:cs="Arial"/>
        </w:rPr>
        <w:t xml:space="preserve">, ocasionalmente </w:t>
      </w:r>
      <w:r w:rsidR="00F10195" w:rsidRPr="00CD3D64">
        <w:rPr>
          <w:rFonts w:ascii="Arial" w:hAnsi="Arial" w:cs="Arial"/>
        </w:rPr>
        <w:t xml:space="preserve">estiverem </w:t>
      </w:r>
      <w:r w:rsidR="00CD3D64" w:rsidRPr="00CD3D64">
        <w:rPr>
          <w:rFonts w:ascii="Arial" w:hAnsi="Arial" w:cs="Arial"/>
        </w:rPr>
        <w:t xml:space="preserve">com defeitos, deve ser substituídos </w:t>
      </w:r>
      <w:r w:rsidRPr="00CD3D64">
        <w:rPr>
          <w:rFonts w:ascii="Arial" w:hAnsi="Arial" w:cs="Arial"/>
        </w:rPr>
        <w:t xml:space="preserve">a partir do conhecimento do defeito, através de comunicação formal do Município. </w:t>
      </w:r>
    </w:p>
    <w:p w:rsidR="00EF790F" w:rsidRPr="00CD3D64" w:rsidRDefault="00EF790F" w:rsidP="00F10195">
      <w:pPr>
        <w:pStyle w:val="Corpodetexto"/>
        <w:spacing w:before="0" w:beforeAutospacing="0" w:after="0" w:afterAutospacing="0" w:line="276" w:lineRule="auto"/>
        <w:ind w:right="-30"/>
        <w:jc w:val="both"/>
        <w:rPr>
          <w:rFonts w:ascii="Arial" w:hAnsi="Arial" w:cs="Arial"/>
        </w:rPr>
      </w:pPr>
      <w:r w:rsidRPr="00CD3D64">
        <w:rPr>
          <w:rFonts w:ascii="Arial" w:hAnsi="Arial" w:cs="Arial"/>
        </w:rPr>
        <w:t>16.4.9.2. À Contratada caberá sanar as irregularidades apontadas no recebimento provisório e definitivo, submetendo a etapa impugnada a nova verificação, ficando sobrestado o pagamento até a execução das correções necessárias, sem prejuízo da aplicação das sanções cabíveis.</w:t>
      </w:r>
    </w:p>
    <w:p w:rsidR="00EF790F" w:rsidRPr="00CD3D64" w:rsidRDefault="00EF790F" w:rsidP="00EF790F">
      <w:pPr>
        <w:tabs>
          <w:tab w:val="left" w:pos="383"/>
        </w:tabs>
        <w:spacing w:line="276" w:lineRule="auto"/>
        <w:ind w:right="-30"/>
        <w:jc w:val="both"/>
        <w:rPr>
          <w:rFonts w:ascii="Arial" w:hAnsi="Arial" w:cs="Arial"/>
          <w:color w:val="000000" w:themeColor="text1"/>
        </w:rPr>
      </w:pPr>
      <w:r w:rsidRPr="00CD3D64">
        <w:rPr>
          <w:rFonts w:ascii="Arial" w:hAnsi="Arial" w:cs="Arial"/>
          <w:color w:val="000000" w:themeColor="text1"/>
        </w:rPr>
        <w:t xml:space="preserve">16.4.9.3. Os </w:t>
      </w:r>
      <w:r w:rsidR="00F10195" w:rsidRPr="00CD3D64">
        <w:rPr>
          <w:rFonts w:ascii="Arial" w:hAnsi="Arial" w:cs="Arial"/>
          <w:color w:val="000000" w:themeColor="text1"/>
        </w:rPr>
        <w:t>medicamentos</w:t>
      </w:r>
      <w:r w:rsidRPr="00CD3D64">
        <w:rPr>
          <w:rFonts w:ascii="Arial" w:hAnsi="Arial" w:cs="Arial"/>
          <w:color w:val="000000" w:themeColor="text1"/>
        </w:rPr>
        <w:t xml:space="preserve"> poderão ser rejeitados, no todo ou em parte, quando em desacordo com as especificações constantes neste Termo de Referência e na proposta, devendo ser corrigidos/refeitos/substituídos no prazo fixado pelo fiscal do contrato, </w:t>
      </w:r>
      <w:proofErr w:type="gramStart"/>
      <w:r w:rsidRPr="00CD3D64">
        <w:rPr>
          <w:rFonts w:ascii="Arial" w:hAnsi="Arial" w:cs="Arial"/>
          <w:color w:val="000000" w:themeColor="text1"/>
        </w:rPr>
        <w:t>às custas</w:t>
      </w:r>
      <w:proofErr w:type="gramEnd"/>
      <w:r w:rsidRPr="00CD3D64">
        <w:rPr>
          <w:rFonts w:ascii="Arial" w:hAnsi="Arial" w:cs="Arial"/>
          <w:color w:val="000000" w:themeColor="text1"/>
        </w:rPr>
        <w:t xml:space="preserve"> da Contratada, sem prejuízo da aplicação de penalidades.</w:t>
      </w:r>
      <w:r w:rsidRPr="00CD3D64">
        <w:rPr>
          <w:rFonts w:ascii="Arial" w:hAnsi="Arial" w:cs="Arial"/>
          <w:color w:val="000000" w:themeColor="text1"/>
        </w:rPr>
        <w:cr/>
      </w:r>
    </w:p>
    <w:p w:rsidR="00AD758D" w:rsidRPr="00F10195" w:rsidRDefault="00AD758D" w:rsidP="00EF790F">
      <w:pPr>
        <w:tabs>
          <w:tab w:val="left" w:pos="383"/>
        </w:tabs>
        <w:spacing w:line="276" w:lineRule="auto"/>
        <w:ind w:right="-30"/>
        <w:jc w:val="both"/>
        <w:rPr>
          <w:rFonts w:ascii="Arial" w:hAnsi="Arial" w:cs="Arial"/>
          <w:color w:val="000000" w:themeColor="text1"/>
          <w:highlight w:val="green"/>
        </w:rPr>
      </w:pPr>
    </w:p>
    <w:p w:rsidR="00EF790F" w:rsidRPr="00CD3D64" w:rsidRDefault="00EF790F" w:rsidP="00EF790F">
      <w:pPr>
        <w:pStyle w:val="ParagraphStyle"/>
        <w:tabs>
          <w:tab w:val="left" w:pos="1560"/>
        </w:tabs>
        <w:spacing w:line="276" w:lineRule="auto"/>
        <w:jc w:val="both"/>
        <w:rPr>
          <w:i/>
          <w:iCs/>
          <w:color w:val="000000" w:themeColor="text1"/>
          <w:u w:val="single"/>
        </w:rPr>
      </w:pPr>
      <w:r w:rsidRPr="00CD3D64">
        <w:rPr>
          <w:i/>
          <w:iCs/>
          <w:color w:val="000000" w:themeColor="text1"/>
          <w:u w:val="single"/>
        </w:rPr>
        <w:t>OBS:</w:t>
      </w:r>
    </w:p>
    <w:p w:rsidR="00EF790F" w:rsidRPr="00CD3D64" w:rsidRDefault="00EF790F" w:rsidP="00EF790F">
      <w:pPr>
        <w:pStyle w:val="ParagraphStyle"/>
        <w:tabs>
          <w:tab w:val="left" w:pos="1560"/>
        </w:tabs>
        <w:spacing w:line="276" w:lineRule="auto"/>
        <w:jc w:val="both"/>
        <w:rPr>
          <w:b/>
          <w:bCs/>
          <w:i/>
          <w:iCs/>
          <w:color w:val="000000" w:themeColor="text1"/>
        </w:rPr>
      </w:pPr>
      <w:r w:rsidRPr="00CD3D64">
        <w:rPr>
          <w:b/>
          <w:bCs/>
          <w:i/>
          <w:iCs/>
          <w:color w:val="000000" w:themeColor="text1"/>
        </w:rPr>
        <w:t xml:space="preserve">- Na hipótese de rejeição dos </w:t>
      </w:r>
      <w:r w:rsidR="00F10195" w:rsidRPr="00CD3D64">
        <w:rPr>
          <w:b/>
          <w:bCs/>
          <w:i/>
          <w:iCs/>
          <w:color w:val="000000" w:themeColor="text1"/>
        </w:rPr>
        <w:t>medicamentos</w:t>
      </w:r>
      <w:r w:rsidRPr="00CD3D64">
        <w:rPr>
          <w:b/>
          <w:bCs/>
          <w:i/>
          <w:iCs/>
          <w:color w:val="000000" w:themeColor="text1"/>
        </w:rPr>
        <w:t xml:space="preserve"> entregues, a contratada deverá providenciar a correção imediatamente após a respectiva reclamação.</w:t>
      </w:r>
    </w:p>
    <w:p w:rsidR="00EF790F" w:rsidRPr="00CD3D64" w:rsidRDefault="00EF790F" w:rsidP="00EF790F">
      <w:pPr>
        <w:autoSpaceDE w:val="0"/>
        <w:autoSpaceDN w:val="0"/>
        <w:adjustRightInd w:val="0"/>
        <w:spacing w:line="276" w:lineRule="auto"/>
        <w:jc w:val="both"/>
        <w:rPr>
          <w:rFonts w:ascii="Arial" w:hAnsi="Arial" w:cs="Arial"/>
          <w:color w:val="000000" w:themeColor="text1"/>
        </w:rPr>
      </w:pPr>
    </w:p>
    <w:p w:rsidR="00EF790F" w:rsidRPr="00CD3D64" w:rsidRDefault="00EF790F" w:rsidP="00EF790F">
      <w:pPr>
        <w:autoSpaceDE w:val="0"/>
        <w:autoSpaceDN w:val="0"/>
        <w:adjustRightInd w:val="0"/>
        <w:spacing w:line="276" w:lineRule="auto"/>
        <w:jc w:val="both"/>
        <w:rPr>
          <w:rFonts w:ascii="Arial" w:hAnsi="Arial" w:cs="Arial"/>
          <w:color w:val="000000" w:themeColor="text1"/>
        </w:rPr>
      </w:pPr>
      <w:r w:rsidRPr="00CD3D64">
        <w:rPr>
          <w:rFonts w:ascii="Arial" w:hAnsi="Arial" w:cs="Arial"/>
          <w:color w:val="000000" w:themeColor="text1"/>
        </w:rPr>
        <w:lastRenderedPageBreak/>
        <w:t xml:space="preserve">16.4.10. O fornecedor deverá efetuar a entrega dos </w:t>
      </w:r>
      <w:r w:rsidR="00F10195" w:rsidRPr="00CD3D64">
        <w:rPr>
          <w:rFonts w:ascii="Arial" w:hAnsi="Arial" w:cs="Arial"/>
          <w:color w:val="000000" w:themeColor="text1"/>
        </w:rPr>
        <w:t>medicamentos</w:t>
      </w:r>
      <w:r w:rsidRPr="00CD3D64">
        <w:rPr>
          <w:rFonts w:ascii="Arial" w:hAnsi="Arial" w:cs="Arial"/>
          <w:color w:val="000000" w:themeColor="text1"/>
        </w:rPr>
        <w:t xml:space="preserve"> sem qualquer despesa para o município, tais como: frete, seguro, descarga e quaisquer outras despesas inerentes à entrega</w:t>
      </w:r>
      <w:r w:rsidR="00F10195" w:rsidRPr="00CD3D64">
        <w:rPr>
          <w:rFonts w:ascii="Arial" w:hAnsi="Arial" w:cs="Arial"/>
          <w:color w:val="000000" w:themeColor="text1"/>
        </w:rPr>
        <w:t xml:space="preserve"> do objeto desta licitação</w:t>
      </w:r>
      <w:r w:rsidRPr="00CD3D64">
        <w:rPr>
          <w:rFonts w:ascii="Arial" w:hAnsi="Arial" w:cs="Arial"/>
          <w:color w:val="000000" w:themeColor="text1"/>
        </w:rPr>
        <w:t>.</w:t>
      </w:r>
    </w:p>
    <w:p w:rsidR="00EF790F" w:rsidRPr="00CD3D64" w:rsidRDefault="00EF790F" w:rsidP="00F10195">
      <w:pPr>
        <w:adjustRightInd w:val="0"/>
        <w:spacing w:line="276" w:lineRule="auto"/>
        <w:jc w:val="both"/>
        <w:rPr>
          <w:rFonts w:ascii="Arial" w:hAnsi="Arial" w:cs="Arial"/>
          <w:color w:val="000000" w:themeColor="text1"/>
        </w:rPr>
      </w:pPr>
    </w:p>
    <w:p w:rsidR="00EF790F" w:rsidRPr="00CD3D64" w:rsidRDefault="00EF790F" w:rsidP="00F10195">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color w:val="000000" w:themeColor="text1"/>
        </w:rPr>
      </w:pPr>
      <w:proofErr w:type="gramStart"/>
      <w:r w:rsidRPr="00CD3D64">
        <w:rPr>
          <w:rFonts w:ascii="Arial" w:hAnsi="Arial" w:cs="Arial"/>
          <w:b/>
          <w:color w:val="000000" w:themeColor="text1"/>
        </w:rPr>
        <w:t>17 – CRONOGRAMA</w:t>
      </w:r>
      <w:proofErr w:type="gramEnd"/>
      <w:r w:rsidRPr="00CD3D64">
        <w:rPr>
          <w:rFonts w:ascii="Arial" w:hAnsi="Arial" w:cs="Arial"/>
          <w:b/>
          <w:color w:val="000000" w:themeColor="text1"/>
        </w:rPr>
        <w:t xml:space="preserve"> DE ENTREGA</w:t>
      </w:r>
    </w:p>
    <w:p w:rsidR="00EF790F" w:rsidRPr="00CD3D64" w:rsidRDefault="00EF790F" w:rsidP="00F10195">
      <w:pPr>
        <w:pStyle w:val="Corpodetexto"/>
        <w:spacing w:before="0" w:beforeAutospacing="0" w:after="0" w:afterAutospacing="0" w:line="276" w:lineRule="auto"/>
        <w:ind w:right="-30"/>
        <w:jc w:val="both"/>
        <w:rPr>
          <w:rFonts w:ascii="Arial" w:hAnsi="Arial" w:cs="Arial"/>
          <w:color w:val="000000" w:themeColor="text1"/>
        </w:rPr>
      </w:pPr>
      <w:r w:rsidRPr="00CD3D64">
        <w:rPr>
          <w:rFonts w:ascii="Arial" w:hAnsi="Arial" w:cs="Arial"/>
          <w:color w:val="000000" w:themeColor="text1"/>
        </w:rPr>
        <w:t xml:space="preserve">17.1. Conforme descrito acima no ITEM 16 </w:t>
      </w:r>
    </w:p>
    <w:p w:rsidR="00EF790F" w:rsidRPr="00CD3D64" w:rsidRDefault="00EF790F" w:rsidP="00F10195">
      <w:pPr>
        <w:pStyle w:val="Ttulo1"/>
        <w:spacing w:before="0" w:line="276" w:lineRule="auto"/>
        <w:ind w:right="-30"/>
        <w:jc w:val="both"/>
        <w:rPr>
          <w:rFonts w:ascii="Arial" w:hAnsi="Arial" w:cs="Arial"/>
          <w:b w:val="0"/>
          <w:color w:val="000000" w:themeColor="text1"/>
          <w:sz w:val="24"/>
          <w:szCs w:val="24"/>
        </w:rPr>
      </w:pPr>
      <w:r w:rsidRPr="00CD3D64">
        <w:rPr>
          <w:rFonts w:ascii="Arial" w:hAnsi="Arial" w:cs="Arial"/>
          <w:b w:val="0"/>
          <w:color w:val="000000" w:themeColor="text1"/>
          <w:sz w:val="24"/>
          <w:szCs w:val="24"/>
        </w:rPr>
        <w:t>17.2. Cronograma</w:t>
      </w:r>
      <w:r w:rsidRPr="00CD3D64">
        <w:rPr>
          <w:rFonts w:ascii="Arial" w:hAnsi="Arial" w:cs="Arial"/>
          <w:b w:val="0"/>
          <w:color w:val="000000" w:themeColor="text1"/>
          <w:spacing w:val="-7"/>
          <w:sz w:val="24"/>
          <w:szCs w:val="24"/>
        </w:rPr>
        <w:t xml:space="preserve"> </w:t>
      </w:r>
      <w:r w:rsidRPr="00CD3D64">
        <w:rPr>
          <w:rFonts w:ascii="Arial" w:hAnsi="Arial" w:cs="Arial"/>
          <w:b w:val="0"/>
          <w:color w:val="000000" w:themeColor="text1"/>
          <w:sz w:val="24"/>
          <w:szCs w:val="24"/>
        </w:rPr>
        <w:t>sujeito</w:t>
      </w:r>
      <w:r w:rsidRPr="00CD3D64">
        <w:rPr>
          <w:rFonts w:ascii="Arial" w:hAnsi="Arial" w:cs="Arial"/>
          <w:b w:val="0"/>
          <w:color w:val="000000" w:themeColor="text1"/>
          <w:spacing w:val="-6"/>
          <w:sz w:val="24"/>
          <w:szCs w:val="24"/>
        </w:rPr>
        <w:t xml:space="preserve"> </w:t>
      </w:r>
      <w:r w:rsidRPr="00CD3D64">
        <w:rPr>
          <w:rFonts w:ascii="Arial" w:hAnsi="Arial" w:cs="Arial"/>
          <w:b w:val="0"/>
          <w:color w:val="000000" w:themeColor="text1"/>
          <w:sz w:val="24"/>
          <w:szCs w:val="24"/>
        </w:rPr>
        <w:t>a</w:t>
      </w:r>
      <w:r w:rsidRPr="00CD3D64">
        <w:rPr>
          <w:rFonts w:ascii="Arial" w:hAnsi="Arial" w:cs="Arial"/>
          <w:b w:val="0"/>
          <w:color w:val="000000" w:themeColor="text1"/>
          <w:spacing w:val="-6"/>
          <w:sz w:val="24"/>
          <w:szCs w:val="24"/>
        </w:rPr>
        <w:t xml:space="preserve"> </w:t>
      </w:r>
      <w:r w:rsidRPr="00CD3D64">
        <w:rPr>
          <w:rFonts w:ascii="Arial" w:hAnsi="Arial" w:cs="Arial"/>
          <w:b w:val="0"/>
          <w:color w:val="000000" w:themeColor="text1"/>
          <w:sz w:val="24"/>
          <w:szCs w:val="24"/>
        </w:rPr>
        <w:t>alterações</w:t>
      </w:r>
      <w:r w:rsidRPr="00CD3D64">
        <w:rPr>
          <w:rFonts w:ascii="Arial" w:hAnsi="Arial" w:cs="Arial"/>
          <w:b w:val="0"/>
          <w:color w:val="000000" w:themeColor="text1"/>
          <w:spacing w:val="-9"/>
          <w:sz w:val="24"/>
          <w:szCs w:val="24"/>
        </w:rPr>
        <w:t xml:space="preserve"> </w:t>
      </w:r>
      <w:r w:rsidRPr="00CD3D64">
        <w:rPr>
          <w:rFonts w:ascii="Arial" w:hAnsi="Arial" w:cs="Arial"/>
          <w:b w:val="0"/>
          <w:color w:val="000000" w:themeColor="text1"/>
          <w:sz w:val="24"/>
          <w:szCs w:val="24"/>
        </w:rPr>
        <w:t>com</w:t>
      </w:r>
      <w:r w:rsidRPr="00CD3D64">
        <w:rPr>
          <w:rFonts w:ascii="Arial" w:hAnsi="Arial" w:cs="Arial"/>
          <w:b w:val="0"/>
          <w:color w:val="000000" w:themeColor="text1"/>
          <w:spacing w:val="-5"/>
          <w:sz w:val="24"/>
          <w:szCs w:val="24"/>
        </w:rPr>
        <w:t xml:space="preserve"> </w:t>
      </w:r>
      <w:r w:rsidRPr="00CD3D64">
        <w:rPr>
          <w:rFonts w:ascii="Arial" w:hAnsi="Arial" w:cs="Arial"/>
          <w:b w:val="0"/>
          <w:color w:val="000000" w:themeColor="text1"/>
          <w:sz w:val="24"/>
          <w:szCs w:val="24"/>
        </w:rPr>
        <w:t>aviso</w:t>
      </w:r>
      <w:r w:rsidRPr="00CD3D64">
        <w:rPr>
          <w:rFonts w:ascii="Arial" w:hAnsi="Arial" w:cs="Arial"/>
          <w:b w:val="0"/>
          <w:color w:val="000000" w:themeColor="text1"/>
          <w:spacing w:val="-6"/>
          <w:sz w:val="24"/>
          <w:szCs w:val="24"/>
        </w:rPr>
        <w:t xml:space="preserve"> </w:t>
      </w:r>
      <w:r w:rsidRPr="00CD3D64">
        <w:rPr>
          <w:rFonts w:ascii="Arial" w:hAnsi="Arial" w:cs="Arial"/>
          <w:b w:val="0"/>
          <w:color w:val="000000" w:themeColor="text1"/>
          <w:sz w:val="24"/>
          <w:szCs w:val="24"/>
        </w:rPr>
        <w:t>prévio</w:t>
      </w:r>
      <w:r w:rsidRPr="00CD3D64">
        <w:rPr>
          <w:rFonts w:ascii="Arial" w:hAnsi="Arial" w:cs="Arial"/>
          <w:b w:val="0"/>
          <w:color w:val="000000" w:themeColor="text1"/>
          <w:spacing w:val="-7"/>
          <w:sz w:val="24"/>
          <w:szCs w:val="24"/>
        </w:rPr>
        <w:t xml:space="preserve"> </w:t>
      </w:r>
      <w:r w:rsidRPr="00CD3D64">
        <w:rPr>
          <w:rFonts w:ascii="Arial" w:hAnsi="Arial" w:cs="Arial"/>
          <w:b w:val="0"/>
          <w:color w:val="000000" w:themeColor="text1"/>
          <w:sz w:val="24"/>
          <w:szCs w:val="24"/>
        </w:rPr>
        <w:t>aos</w:t>
      </w:r>
      <w:r w:rsidRPr="00CD3D64">
        <w:rPr>
          <w:rFonts w:ascii="Arial" w:hAnsi="Arial" w:cs="Arial"/>
          <w:b w:val="0"/>
          <w:color w:val="000000" w:themeColor="text1"/>
          <w:spacing w:val="-4"/>
          <w:sz w:val="24"/>
          <w:szCs w:val="24"/>
        </w:rPr>
        <w:t xml:space="preserve"> </w:t>
      </w:r>
      <w:r w:rsidRPr="00CD3D64">
        <w:rPr>
          <w:rFonts w:ascii="Arial" w:hAnsi="Arial" w:cs="Arial"/>
          <w:b w:val="0"/>
          <w:color w:val="000000" w:themeColor="text1"/>
          <w:sz w:val="24"/>
          <w:szCs w:val="24"/>
        </w:rPr>
        <w:t>fornecedores.</w:t>
      </w:r>
    </w:p>
    <w:p w:rsidR="00EF790F" w:rsidRPr="00CD3D64" w:rsidRDefault="00EF790F" w:rsidP="00F10195">
      <w:pPr>
        <w:spacing w:line="276" w:lineRule="auto"/>
        <w:ind w:right="-30"/>
        <w:jc w:val="both"/>
        <w:rPr>
          <w:rFonts w:ascii="Arial" w:hAnsi="Arial" w:cs="Arial"/>
          <w:color w:val="000000" w:themeColor="text1"/>
        </w:rPr>
      </w:pPr>
      <w:r w:rsidRPr="00CD3D64">
        <w:rPr>
          <w:rFonts w:ascii="Arial" w:hAnsi="Arial" w:cs="Arial"/>
          <w:color w:val="000000" w:themeColor="text1"/>
        </w:rPr>
        <w:t>17.3. As</w:t>
      </w:r>
      <w:r w:rsidRPr="00CD3D64">
        <w:rPr>
          <w:rFonts w:ascii="Arial" w:hAnsi="Arial" w:cs="Arial"/>
          <w:color w:val="000000" w:themeColor="text1"/>
          <w:spacing w:val="-5"/>
        </w:rPr>
        <w:t xml:space="preserve"> </w:t>
      </w:r>
      <w:r w:rsidRPr="00CD3D64">
        <w:rPr>
          <w:rFonts w:ascii="Arial" w:hAnsi="Arial" w:cs="Arial"/>
          <w:color w:val="000000" w:themeColor="text1"/>
        </w:rPr>
        <w:t>datas</w:t>
      </w:r>
      <w:r w:rsidRPr="00CD3D64">
        <w:rPr>
          <w:rFonts w:ascii="Arial" w:hAnsi="Arial" w:cs="Arial"/>
          <w:color w:val="000000" w:themeColor="text1"/>
          <w:spacing w:val="-5"/>
        </w:rPr>
        <w:t xml:space="preserve"> </w:t>
      </w:r>
      <w:r w:rsidRPr="00CD3D64">
        <w:rPr>
          <w:rFonts w:ascii="Arial" w:hAnsi="Arial" w:cs="Arial"/>
          <w:color w:val="000000" w:themeColor="text1"/>
        </w:rPr>
        <w:t>do</w:t>
      </w:r>
      <w:r w:rsidRPr="00CD3D64">
        <w:rPr>
          <w:rFonts w:ascii="Arial" w:hAnsi="Arial" w:cs="Arial"/>
          <w:color w:val="000000" w:themeColor="text1"/>
          <w:spacing w:val="-9"/>
        </w:rPr>
        <w:t xml:space="preserve"> </w:t>
      </w:r>
      <w:r w:rsidRPr="00CD3D64">
        <w:rPr>
          <w:rFonts w:ascii="Arial" w:hAnsi="Arial" w:cs="Arial"/>
          <w:color w:val="000000" w:themeColor="text1"/>
        </w:rPr>
        <w:t>cronograma</w:t>
      </w:r>
      <w:r w:rsidRPr="00CD3D64">
        <w:rPr>
          <w:rFonts w:ascii="Arial" w:hAnsi="Arial" w:cs="Arial"/>
          <w:color w:val="000000" w:themeColor="text1"/>
          <w:spacing w:val="-8"/>
        </w:rPr>
        <w:t xml:space="preserve"> </w:t>
      </w:r>
      <w:r w:rsidRPr="00CD3D64">
        <w:rPr>
          <w:rFonts w:ascii="Arial" w:hAnsi="Arial" w:cs="Arial"/>
          <w:color w:val="000000" w:themeColor="text1"/>
        </w:rPr>
        <w:t>de</w:t>
      </w:r>
      <w:r w:rsidRPr="00CD3D64">
        <w:rPr>
          <w:rFonts w:ascii="Arial" w:hAnsi="Arial" w:cs="Arial"/>
          <w:color w:val="000000" w:themeColor="text1"/>
          <w:spacing w:val="-6"/>
        </w:rPr>
        <w:t xml:space="preserve"> </w:t>
      </w:r>
      <w:r w:rsidRPr="00CD3D64">
        <w:rPr>
          <w:rFonts w:ascii="Arial" w:hAnsi="Arial" w:cs="Arial"/>
          <w:color w:val="000000" w:themeColor="text1"/>
        </w:rPr>
        <w:t>entrega</w:t>
      </w:r>
      <w:r w:rsidRPr="00CD3D64">
        <w:rPr>
          <w:rFonts w:ascii="Arial" w:hAnsi="Arial" w:cs="Arial"/>
          <w:color w:val="000000" w:themeColor="text1"/>
          <w:spacing w:val="-7"/>
        </w:rPr>
        <w:t xml:space="preserve"> </w:t>
      </w:r>
      <w:r w:rsidRPr="00CD3D64">
        <w:rPr>
          <w:rFonts w:ascii="Arial" w:hAnsi="Arial" w:cs="Arial"/>
          <w:color w:val="000000" w:themeColor="text1"/>
        </w:rPr>
        <w:t>podem</w:t>
      </w:r>
      <w:r w:rsidRPr="00CD3D64">
        <w:rPr>
          <w:rFonts w:ascii="Arial" w:hAnsi="Arial" w:cs="Arial"/>
          <w:color w:val="000000" w:themeColor="text1"/>
          <w:spacing w:val="-5"/>
        </w:rPr>
        <w:t xml:space="preserve"> </w:t>
      </w:r>
      <w:r w:rsidRPr="00CD3D64">
        <w:rPr>
          <w:rFonts w:ascii="Arial" w:hAnsi="Arial" w:cs="Arial"/>
          <w:color w:val="000000" w:themeColor="text1"/>
        </w:rPr>
        <w:t>sofrer</w:t>
      </w:r>
      <w:r w:rsidRPr="00CD3D64">
        <w:rPr>
          <w:rFonts w:ascii="Arial" w:hAnsi="Arial" w:cs="Arial"/>
          <w:color w:val="000000" w:themeColor="text1"/>
          <w:spacing w:val="-5"/>
        </w:rPr>
        <w:t xml:space="preserve"> </w:t>
      </w:r>
      <w:r w:rsidRPr="00CD3D64">
        <w:rPr>
          <w:rFonts w:ascii="Arial" w:hAnsi="Arial" w:cs="Arial"/>
          <w:color w:val="000000" w:themeColor="text1"/>
        </w:rPr>
        <w:t>alterações,</w:t>
      </w:r>
      <w:r w:rsidRPr="00CD3D64">
        <w:rPr>
          <w:rFonts w:ascii="Arial" w:hAnsi="Arial" w:cs="Arial"/>
          <w:color w:val="000000" w:themeColor="text1"/>
          <w:spacing w:val="-7"/>
        </w:rPr>
        <w:t xml:space="preserve"> </w:t>
      </w:r>
      <w:r w:rsidRPr="00CD3D64">
        <w:rPr>
          <w:rFonts w:ascii="Arial" w:hAnsi="Arial" w:cs="Arial"/>
          <w:color w:val="000000" w:themeColor="text1"/>
        </w:rPr>
        <w:t>previamente,</w:t>
      </w:r>
      <w:r w:rsidRPr="00CD3D64">
        <w:rPr>
          <w:rFonts w:ascii="Arial" w:hAnsi="Arial" w:cs="Arial"/>
          <w:color w:val="000000" w:themeColor="text1"/>
          <w:spacing w:val="-7"/>
        </w:rPr>
        <w:t xml:space="preserve"> </w:t>
      </w:r>
      <w:r w:rsidRPr="00CD3D64">
        <w:rPr>
          <w:rFonts w:ascii="Arial" w:hAnsi="Arial" w:cs="Arial"/>
          <w:color w:val="000000" w:themeColor="text1"/>
        </w:rPr>
        <w:t>avisadas</w:t>
      </w:r>
      <w:r w:rsidRPr="00CD3D64">
        <w:rPr>
          <w:rFonts w:ascii="Arial" w:hAnsi="Arial" w:cs="Arial"/>
          <w:color w:val="000000" w:themeColor="text1"/>
          <w:spacing w:val="-5"/>
        </w:rPr>
        <w:t xml:space="preserve"> </w:t>
      </w:r>
      <w:r w:rsidRPr="00CD3D64">
        <w:rPr>
          <w:rFonts w:ascii="Arial" w:hAnsi="Arial" w:cs="Arial"/>
          <w:color w:val="000000" w:themeColor="text1"/>
        </w:rPr>
        <w:t>pela</w:t>
      </w:r>
      <w:r w:rsidRPr="00CD3D64">
        <w:rPr>
          <w:rFonts w:ascii="Arial" w:hAnsi="Arial" w:cs="Arial"/>
          <w:color w:val="000000" w:themeColor="text1"/>
          <w:spacing w:val="-47"/>
        </w:rPr>
        <w:t xml:space="preserve"> </w:t>
      </w:r>
      <w:r w:rsidRPr="00CD3D64">
        <w:rPr>
          <w:rFonts w:ascii="Arial" w:hAnsi="Arial" w:cs="Arial"/>
          <w:color w:val="000000" w:themeColor="text1"/>
        </w:rPr>
        <w:t>contratante.</w:t>
      </w:r>
    </w:p>
    <w:p w:rsidR="008F0FB5" w:rsidRPr="00CD3D64" w:rsidRDefault="008F0FB5" w:rsidP="00F10195">
      <w:pPr>
        <w:autoSpaceDE w:val="0"/>
        <w:autoSpaceDN w:val="0"/>
        <w:adjustRightInd w:val="0"/>
        <w:spacing w:line="276" w:lineRule="auto"/>
        <w:jc w:val="both"/>
        <w:rPr>
          <w:rFonts w:ascii="Arial" w:hAnsi="Arial" w:cs="Arial"/>
          <w:color w:val="000000" w:themeColor="text1"/>
        </w:rPr>
      </w:pPr>
    </w:p>
    <w:p w:rsidR="00EF790F" w:rsidRPr="00CD3D64" w:rsidRDefault="00EF790F" w:rsidP="00F10195">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color w:val="000000" w:themeColor="text1"/>
        </w:rPr>
      </w:pPr>
      <w:r w:rsidRPr="00CD3D64">
        <w:rPr>
          <w:rFonts w:ascii="Arial" w:hAnsi="Arial" w:cs="Arial"/>
          <w:b/>
          <w:color w:val="000000" w:themeColor="text1"/>
        </w:rPr>
        <w:t>18 – DOS ENCARGOS</w:t>
      </w:r>
    </w:p>
    <w:p w:rsidR="00EF790F" w:rsidRPr="00CD3D64" w:rsidRDefault="00EF790F" w:rsidP="00F10195">
      <w:pPr>
        <w:pStyle w:val="Corpodetexto"/>
        <w:spacing w:before="0" w:beforeAutospacing="0" w:after="0" w:afterAutospacing="0" w:line="276" w:lineRule="auto"/>
        <w:ind w:right="-30"/>
        <w:jc w:val="both"/>
        <w:rPr>
          <w:rFonts w:ascii="Arial" w:hAnsi="Arial" w:cs="Arial"/>
          <w:color w:val="000000" w:themeColor="text1"/>
        </w:rPr>
      </w:pPr>
      <w:r w:rsidRPr="00CD3D64">
        <w:rPr>
          <w:rFonts w:ascii="Arial" w:hAnsi="Arial" w:cs="Arial"/>
          <w:color w:val="000000" w:themeColor="text1"/>
        </w:rPr>
        <w:t>18.1.</w:t>
      </w:r>
      <w:r w:rsidRPr="00CD3D64">
        <w:rPr>
          <w:rFonts w:ascii="Arial" w:hAnsi="Arial" w:cs="Arial"/>
          <w:color w:val="000000" w:themeColor="text1"/>
          <w:spacing w:val="1"/>
        </w:rPr>
        <w:t xml:space="preserve"> </w:t>
      </w:r>
      <w:r w:rsidRPr="00CD3D64">
        <w:rPr>
          <w:rFonts w:ascii="Arial" w:hAnsi="Arial" w:cs="Arial"/>
          <w:color w:val="000000" w:themeColor="text1"/>
        </w:rPr>
        <w:t>O</w:t>
      </w:r>
      <w:r w:rsidRPr="00CD3D64">
        <w:rPr>
          <w:rFonts w:ascii="Arial" w:hAnsi="Arial" w:cs="Arial"/>
          <w:color w:val="000000" w:themeColor="text1"/>
          <w:spacing w:val="1"/>
        </w:rPr>
        <w:t xml:space="preserve"> </w:t>
      </w:r>
      <w:r w:rsidRPr="00CD3D64">
        <w:rPr>
          <w:rFonts w:ascii="Arial" w:hAnsi="Arial" w:cs="Arial"/>
          <w:color w:val="000000" w:themeColor="text1"/>
        </w:rPr>
        <w:t>proponente</w:t>
      </w:r>
      <w:r w:rsidRPr="00CD3D64">
        <w:rPr>
          <w:rFonts w:ascii="Arial" w:hAnsi="Arial" w:cs="Arial"/>
          <w:color w:val="000000" w:themeColor="text1"/>
          <w:spacing w:val="1"/>
        </w:rPr>
        <w:t xml:space="preserve"> </w:t>
      </w:r>
      <w:r w:rsidRPr="00CD3D64">
        <w:rPr>
          <w:rFonts w:ascii="Arial" w:hAnsi="Arial" w:cs="Arial"/>
          <w:b/>
          <w:color w:val="000000" w:themeColor="text1"/>
        </w:rPr>
        <w:t>CONTRATADO</w:t>
      </w:r>
      <w:r w:rsidRPr="00CD3D64">
        <w:rPr>
          <w:rFonts w:ascii="Arial" w:hAnsi="Arial" w:cs="Arial"/>
          <w:b/>
          <w:color w:val="000000" w:themeColor="text1"/>
          <w:spacing w:val="1"/>
        </w:rPr>
        <w:t xml:space="preserve"> </w:t>
      </w:r>
      <w:r w:rsidRPr="00CD3D64">
        <w:rPr>
          <w:rFonts w:ascii="Arial" w:hAnsi="Arial" w:cs="Arial"/>
          <w:color w:val="000000" w:themeColor="text1"/>
        </w:rPr>
        <w:t>assumirá</w:t>
      </w:r>
      <w:r w:rsidRPr="00CD3D64">
        <w:rPr>
          <w:rFonts w:ascii="Arial" w:hAnsi="Arial" w:cs="Arial"/>
          <w:color w:val="000000" w:themeColor="text1"/>
          <w:spacing w:val="1"/>
        </w:rPr>
        <w:t xml:space="preserve"> </w:t>
      </w:r>
      <w:r w:rsidRPr="00CD3D64">
        <w:rPr>
          <w:rFonts w:ascii="Arial" w:hAnsi="Arial" w:cs="Arial"/>
          <w:color w:val="000000" w:themeColor="text1"/>
        </w:rPr>
        <w:t>toda</w:t>
      </w:r>
      <w:r w:rsidRPr="00CD3D64">
        <w:rPr>
          <w:rFonts w:ascii="Arial" w:hAnsi="Arial" w:cs="Arial"/>
          <w:color w:val="000000" w:themeColor="text1"/>
          <w:spacing w:val="1"/>
        </w:rPr>
        <w:t xml:space="preserve"> </w:t>
      </w:r>
      <w:r w:rsidRPr="00CD3D64">
        <w:rPr>
          <w:rFonts w:ascii="Arial" w:hAnsi="Arial" w:cs="Arial"/>
          <w:color w:val="000000" w:themeColor="text1"/>
        </w:rPr>
        <w:t>responsabilidade</w:t>
      </w:r>
      <w:r w:rsidRPr="00CD3D64">
        <w:rPr>
          <w:rFonts w:ascii="Arial" w:hAnsi="Arial" w:cs="Arial"/>
          <w:color w:val="000000" w:themeColor="text1"/>
          <w:spacing w:val="1"/>
        </w:rPr>
        <w:t xml:space="preserve"> </w:t>
      </w:r>
      <w:r w:rsidRPr="00CD3D64">
        <w:rPr>
          <w:rFonts w:ascii="Arial" w:hAnsi="Arial" w:cs="Arial"/>
          <w:color w:val="000000" w:themeColor="text1"/>
        </w:rPr>
        <w:t>pelos</w:t>
      </w:r>
      <w:r w:rsidRPr="00CD3D64">
        <w:rPr>
          <w:rFonts w:ascii="Arial" w:hAnsi="Arial" w:cs="Arial"/>
          <w:color w:val="000000" w:themeColor="text1"/>
          <w:spacing w:val="1"/>
        </w:rPr>
        <w:t xml:space="preserve"> </w:t>
      </w:r>
      <w:r w:rsidRPr="00CD3D64">
        <w:rPr>
          <w:rFonts w:ascii="Arial" w:hAnsi="Arial" w:cs="Arial"/>
          <w:color w:val="000000" w:themeColor="text1"/>
        </w:rPr>
        <w:t>encargos</w:t>
      </w:r>
      <w:r w:rsidRPr="00CD3D64">
        <w:rPr>
          <w:rFonts w:ascii="Arial" w:hAnsi="Arial" w:cs="Arial"/>
          <w:color w:val="000000" w:themeColor="text1"/>
          <w:spacing w:val="1"/>
        </w:rPr>
        <w:t xml:space="preserve"> </w:t>
      </w:r>
      <w:r w:rsidRPr="00CD3D64">
        <w:rPr>
          <w:rFonts w:ascii="Arial" w:hAnsi="Arial" w:cs="Arial"/>
          <w:color w:val="000000" w:themeColor="text1"/>
        </w:rPr>
        <w:t>trabalhistas,</w:t>
      </w:r>
      <w:r w:rsidRPr="00CD3D64">
        <w:rPr>
          <w:rFonts w:ascii="Arial" w:hAnsi="Arial" w:cs="Arial"/>
          <w:color w:val="000000" w:themeColor="text1"/>
          <w:spacing w:val="1"/>
        </w:rPr>
        <w:t xml:space="preserve"> </w:t>
      </w:r>
      <w:r w:rsidRPr="00CD3D64">
        <w:rPr>
          <w:rFonts w:ascii="Arial" w:hAnsi="Arial" w:cs="Arial"/>
          <w:color w:val="000000" w:themeColor="text1"/>
        </w:rPr>
        <w:t>previdenciários,</w:t>
      </w:r>
      <w:r w:rsidRPr="00CD3D64">
        <w:rPr>
          <w:rFonts w:ascii="Arial" w:hAnsi="Arial" w:cs="Arial"/>
          <w:color w:val="000000" w:themeColor="text1"/>
          <w:spacing w:val="1"/>
        </w:rPr>
        <w:t xml:space="preserve"> </w:t>
      </w:r>
      <w:r w:rsidRPr="00CD3D64">
        <w:rPr>
          <w:rFonts w:ascii="Arial" w:hAnsi="Arial" w:cs="Arial"/>
          <w:color w:val="000000" w:themeColor="text1"/>
        </w:rPr>
        <w:t>fiscais,</w:t>
      </w:r>
      <w:r w:rsidRPr="00CD3D64">
        <w:rPr>
          <w:rFonts w:ascii="Arial" w:hAnsi="Arial" w:cs="Arial"/>
          <w:color w:val="000000" w:themeColor="text1"/>
          <w:spacing w:val="1"/>
        </w:rPr>
        <w:t xml:space="preserve"> </w:t>
      </w:r>
      <w:r w:rsidRPr="00CD3D64">
        <w:rPr>
          <w:rFonts w:ascii="Arial" w:hAnsi="Arial" w:cs="Arial"/>
          <w:color w:val="000000" w:themeColor="text1"/>
        </w:rPr>
        <w:t>comerciais</w:t>
      </w:r>
      <w:r w:rsidRPr="00CD3D64">
        <w:rPr>
          <w:rFonts w:ascii="Arial" w:hAnsi="Arial" w:cs="Arial"/>
          <w:color w:val="000000" w:themeColor="text1"/>
          <w:spacing w:val="1"/>
        </w:rPr>
        <w:t xml:space="preserve"> </w:t>
      </w:r>
      <w:r w:rsidRPr="00CD3D64">
        <w:rPr>
          <w:rFonts w:ascii="Arial" w:hAnsi="Arial" w:cs="Arial"/>
          <w:color w:val="000000" w:themeColor="text1"/>
        </w:rPr>
        <w:t>e</w:t>
      </w:r>
      <w:r w:rsidRPr="00CD3D64">
        <w:rPr>
          <w:rFonts w:ascii="Arial" w:hAnsi="Arial" w:cs="Arial"/>
          <w:color w:val="000000" w:themeColor="text1"/>
          <w:spacing w:val="1"/>
        </w:rPr>
        <w:t xml:space="preserve"> </w:t>
      </w:r>
      <w:r w:rsidRPr="00CD3D64">
        <w:rPr>
          <w:rFonts w:ascii="Arial" w:hAnsi="Arial" w:cs="Arial"/>
          <w:color w:val="000000" w:themeColor="text1"/>
        </w:rPr>
        <w:t>obrigações</w:t>
      </w:r>
      <w:r w:rsidRPr="00CD3D64">
        <w:rPr>
          <w:rFonts w:ascii="Arial" w:hAnsi="Arial" w:cs="Arial"/>
          <w:color w:val="000000" w:themeColor="text1"/>
          <w:spacing w:val="1"/>
        </w:rPr>
        <w:t xml:space="preserve"> </w:t>
      </w:r>
      <w:r w:rsidRPr="00CD3D64">
        <w:rPr>
          <w:rFonts w:ascii="Arial" w:hAnsi="Arial" w:cs="Arial"/>
          <w:color w:val="000000" w:themeColor="text1"/>
        </w:rPr>
        <w:t>sociais,</w:t>
      </w:r>
      <w:r w:rsidRPr="00CD3D64">
        <w:rPr>
          <w:rFonts w:ascii="Arial" w:hAnsi="Arial" w:cs="Arial"/>
          <w:color w:val="000000" w:themeColor="text1"/>
          <w:spacing w:val="1"/>
        </w:rPr>
        <w:t xml:space="preserve"> </w:t>
      </w:r>
      <w:r w:rsidRPr="00CD3D64">
        <w:rPr>
          <w:rFonts w:ascii="Arial" w:hAnsi="Arial" w:cs="Arial"/>
          <w:color w:val="000000" w:themeColor="text1"/>
        </w:rPr>
        <w:t>comprometendo-se</w:t>
      </w:r>
      <w:r w:rsidRPr="00CD3D64">
        <w:rPr>
          <w:rFonts w:ascii="Arial" w:hAnsi="Arial" w:cs="Arial"/>
          <w:color w:val="000000" w:themeColor="text1"/>
          <w:spacing w:val="1"/>
        </w:rPr>
        <w:t xml:space="preserve"> </w:t>
      </w:r>
      <w:r w:rsidRPr="00CD3D64">
        <w:rPr>
          <w:rFonts w:ascii="Arial" w:hAnsi="Arial" w:cs="Arial"/>
          <w:color w:val="000000" w:themeColor="text1"/>
        </w:rPr>
        <w:t>a</w:t>
      </w:r>
      <w:r w:rsidRPr="00CD3D64">
        <w:rPr>
          <w:rFonts w:ascii="Arial" w:hAnsi="Arial" w:cs="Arial"/>
          <w:color w:val="000000" w:themeColor="text1"/>
          <w:spacing w:val="1"/>
        </w:rPr>
        <w:t xml:space="preserve"> </w:t>
      </w:r>
      <w:r w:rsidRPr="00CD3D64">
        <w:rPr>
          <w:rFonts w:ascii="Arial" w:hAnsi="Arial" w:cs="Arial"/>
          <w:color w:val="000000" w:themeColor="text1"/>
        </w:rPr>
        <w:t>saldá-los</w:t>
      </w:r>
      <w:r w:rsidRPr="00CD3D64">
        <w:rPr>
          <w:rFonts w:ascii="Arial" w:hAnsi="Arial" w:cs="Arial"/>
          <w:color w:val="000000" w:themeColor="text1"/>
          <w:spacing w:val="1"/>
        </w:rPr>
        <w:t xml:space="preserve"> </w:t>
      </w:r>
      <w:r w:rsidRPr="00CD3D64">
        <w:rPr>
          <w:rFonts w:ascii="Arial" w:hAnsi="Arial" w:cs="Arial"/>
          <w:color w:val="000000" w:themeColor="text1"/>
        </w:rPr>
        <w:t>à</w:t>
      </w:r>
      <w:r w:rsidRPr="00CD3D64">
        <w:rPr>
          <w:rFonts w:ascii="Arial" w:hAnsi="Arial" w:cs="Arial"/>
          <w:color w:val="000000" w:themeColor="text1"/>
          <w:spacing w:val="1"/>
        </w:rPr>
        <w:t xml:space="preserve"> </w:t>
      </w:r>
      <w:r w:rsidRPr="00CD3D64">
        <w:rPr>
          <w:rFonts w:ascii="Arial" w:hAnsi="Arial" w:cs="Arial"/>
          <w:color w:val="000000" w:themeColor="text1"/>
        </w:rPr>
        <w:t>época</w:t>
      </w:r>
      <w:r w:rsidRPr="00CD3D64">
        <w:rPr>
          <w:rFonts w:ascii="Arial" w:hAnsi="Arial" w:cs="Arial"/>
          <w:color w:val="000000" w:themeColor="text1"/>
          <w:spacing w:val="1"/>
        </w:rPr>
        <w:t xml:space="preserve"> </w:t>
      </w:r>
      <w:r w:rsidRPr="00CD3D64">
        <w:rPr>
          <w:rFonts w:ascii="Arial" w:hAnsi="Arial" w:cs="Arial"/>
          <w:color w:val="000000" w:themeColor="text1"/>
        </w:rPr>
        <w:t>própria,</w:t>
      </w:r>
      <w:r w:rsidRPr="00CD3D64">
        <w:rPr>
          <w:rFonts w:ascii="Arial" w:hAnsi="Arial" w:cs="Arial"/>
          <w:color w:val="000000" w:themeColor="text1"/>
          <w:spacing w:val="1"/>
        </w:rPr>
        <w:t xml:space="preserve"> </w:t>
      </w:r>
      <w:r w:rsidRPr="00CD3D64">
        <w:rPr>
          <w:rFonts w:ascii="Arial" w:hAnsi="Arial" w:cs="Arial"/>
          <w:color w:val="000000" w:themeColor="text1"/>
        </w:rPr>
        <w:t>ficando</w:t>
      </w:r>
      <w:r w:rsidRPr="00CD3D64">
        <w:rPr>
          <w:rFonts w:ascii="Arial" w:hAnsi="Arial" w:cs="Arial"/>
          <w:color w:val="000000" w:themeColor="text1"/>
          <w:spacing w:val="1"/>
        </w:rPr>
        <w:t xml:space="preserve"> </w:t>
      </w:r>
      <w:r w:rsidRPr="00CD3D64">
        <w:rPr>
          <w:rFonts w:ascii="Arial" w:hAnsi="Arial" w:cs="Arial"/>
          <w:color w:val="000000" w:themeColor="text1"/>
        </w:rPr>
        <w:t>ajustado</w:t>
      </w:r>
      <w:r w:rsidRPr="00CD3D64">
        <w:rPr>
          <w:rFonts w:ascii="Arial" w:hAnsi="Arial" w:cs="Arial"/>
          <w:color w:val="000000" w:themeColor="text1"/>
          <w:spacing w:val="1"/>
        </w:rPr>
        <w:t xml:space="preserve"> </w:t>
      </w:r>
      <w:r w:rsidRPr="00CD3D64">
        <w:rPr>
          <w:rFonts w:ascii="Arial" w:hAnsi="Arial" w:cs="Arial"/>
          <w:color w:val="000000" w:themeColor="text1"/>
        </w:rPr>
        <w:t>que</w:t>
      </w:r>
      <w:r w:rsidRPr="00CD3D64">
        <w:rPr>
          <w:rFonts w:ascii="Arial" w:hAnsi="Arial" w:cs="Arial"/>
          <w:color w:val="000000" w:themeColor="text1"/>
          <w:spacing w:val="1"/>
        </w:rPr>
        <w:t xml:space="preserve"> </w:t>
      </w:r>
      <w:r w:rsidRPr="00CD3D64">
        <w:rPr>
          <w:rFonts w:ascii="Arial" w:hAnsi="Arial" w:cs="Arial"/>
          <w:color w:val="000000" w:themeColor="text1"/>
        </w:rPr>
        <w:t>seus</w:t>
      </w:r>
      <w:r w:rsidRPr="00CD3D64">
        <w:rPr>
          <w:rFonts w:ascii="Arial" w:hAnsi="Arial" w:cs="Arial"/>
          <w:color w:val="000000" w:themeColor="text1"/>
          <w:spacing w:val="1"/>
        </w:rPr>
        <w:t xml:space="preserve"> </w:t>
      </w:r>
      <w:r w:rsidRPr="00CD3D64">
        <w:rPr>
          <w:rFonts w:ascii="Arial" w:hAnsi="Arial" w:cs="Arial"/>
          <w:color w:val="000000" w:themeColor="text1"/>
        </w:rPr>
        <w:t>empregados</w:t>
      </w:r>
      <w:r w:rsidRPr="00CD3D64">
        <w:rPr>
          <w:rFonts w:ascii="Arial" w:hAnsi="Arial" w:cs="Arial"/>
          <w:color w:val="000000" w:themeColor="text1"/>
          <w:spacing w:val="1"/>
        </w:rPr>
        <w:t xml:space="preserve"> </w:t>
      </w:r>
      <w:r w:rsidRPr="00CD3D64">
        <w:rPr>
          <w:rFonts w:ascii="Arial" w:hAnsi="Arial" w:cs="Arial"/>
          <w:color w:val="000000" w:themeColor="text1"/>
        </w:rPr>
        <w:t>não</w:t>
      </w:r>
      <w:r w:rsidRPr="00CD3D64">
        <w:rPr>
          <w:rFonts w:ascii="Arial" w:hAnsi="Arial" w:cs="Arial"/>
          <w:color w:val="000000" w:themeColor="text1"/>
          <w:spacing w:val="1"/>
        </w:rPr>
        <w:t xml:space="preserve"> </w:t>
      </w:r>
      <w:r w:rsidRPr="00CD3D64">
        <w:rPr>
          <w:rFonts w:ascii="Arial" w:hAnsi="Arial" w:cs="Arial"/>
          <w:color w:val="000000" w:themeColor="text1"/>
        </w:rPr>
        <w:t>manterão</w:t>
      </w:r>
      <w:r w:rsidRPr="00CD3D64">
        <w:rPr>
          <w:rFonts w:ascii="Arial" w:hAnsi="Arial" w:cs="Arial"/>
          <w:color w:val="000000" w:themeColor="text1"/>
          <w:spacing w:val="1"/>
        </w:rPr>
        <w:t xml:space="preserve"> </w:t>
      </w:r>
      <w:r w:rsidRPr="00CD3D64">
        <w:rPr>
          <w:rFonts w:ascii="Arial" w:hAnsi="Arial" w:cs="Arial"/>
          <w:color w:val="000000" w:themeColor="text1"/>
        </w:rPr>
        <w:t>vínculo</w:t>
      </w:r>
      <w:r w:rsidRPr="00CD3D64">
        <w:rPr>
          <w:rFonts w:ascii="Arial" w:hAnsi="Arial" w:cs="Arial"/>
          <w:color w:val="000000" w:themeColor="text1"/>
          <w:spacing w:val="1"/>
        </w:rPr>
        <w:t xml:space="preserve"> </w:t>
      </w:r>
      <w:r w:rsidRPr="00CD3D64">
        <w:rPr>
          <w:rFonts w:ascii="Arial" w:hAnsi="Arial" w:cs="Arial"/>
          <w:color w:val="000000" w:themeColor="text1"/>
        </w:rPr>
        <w:t>empregatício</w:t>
      </w:r>
      <w:r w:rsidRPr="00CD3D64">
        <w:rPr>
          <w:rFonts w:ascii="Arial" w:hAnsi="Arial" w:cs="Arial"/>
          <w:color w:val="000000" w:themeColor="text1"/>
          <w:spacing w:val="1"/>
        </w:rPr>
        <w:t xml:space="preserve"> </w:t>
      </w:r>
      <w:r w:rsidRPr="00CD3D64">
        <w:rPr>
          <w:rFonts w:ascii="Arial" w:hAnsi="Arial" w:cs="Arial"/>
          <w:color w:val="000000" w:themeColor="text1"/>
        </w:rPr>
        <w:t>com</w:t>
      </w:r>
      <w:r w:rsidRPr="00CD3D64">
        <w:rPr>
          <w:rFonts w:ascii="Arial" w:hAnsi="Arial" w:cs="Arial"/>
          <w:color w:val="000000" w:themeColor="text1"/>
          <w:spacing w:val="1"/>
        </w:rPr>
        <w:t xml:space="preserve"> </w:t>
      </w:r>
      <w:r w:rsidRPr="00CD3D64">
        <w:rPr>
          <w:rFonts w:ascii="Arial" w:hAnsi="Arial" w:cs="Arial"/>
          <w:color w:val="000000" w:themeColor="text1"/>
        </w:rPr>
        <w:t>o</w:t>
      </w:r>
      <w:r w:rsidRPr="00CD3D64">
        <w:rPr>
          <w:rFonts w:ascii="Arial" w:hAnsi="Arial" w:cs="Arial"/>
          <w:color w:val="000000" w:themeColor="text1"/>
          <w:spacing w:val="1"/>
        </w:rPr>
        <w:t xml:space="preserve"> </w:t>
      </w:r>
      <w:r w:rsidRPr="00CD3D64">
        <w:rPr>
          <w:rFonts w:ascii="Arial" w:hAnsi="Arial" w:cs="Arial"/>
          <w:b/>
          <w:color w:val="000000" w:themeColor="text1"/>
        </w:rPr>
        <w:t>CONTRATANTE</w:t>
      </w:r>
      <w:r w:rsidRPr="00CD3D64">
        <w:rPr>
          <w:rFonts w:ascii="Arial" w:hAnsi="Arial" w:cs="Arial"/>
          <w:color w:val="000000" w:themeColor="text1"/>
        </w:rPr>
        <w:t>.</w:t>
      </w:r>
    </w:p>
    <w:p w:rsidR="00EF790F" w:rsidRPr="00CD3D64" w:rsidRDefault="00EF790F" w:rsidP="008F0FB5">
      <w:pPr>
        <w:pStyle w:val="Corpodetexto"/>
        <w:spacing w:before="0" w:beforeAutospacing="0" w:after="0" w:afterAutospacing="0" w:line="276" w:lineRule="auto"/>
        <w:ind w:right="-30"/>
        <w:rPr>
          <w:rFonts w:ascii="Arial" w:hAnsi="Arial" w:cs="Arial"/>
        </w:rPr>
      </w:pPr>
    </w:p>
    <w:p w:rsidR="00EF790F" w:rsidRPr="00CD3D64"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proofErr w:type="gramStart"/>
      <w:r w:rsidRPr="00CD3D64">
        <w:rPr>
          <w:rFonts w:ascii="Arial" w:hAnsi="Arial" w:cs="Arial"/>
          <w:b/>
        </w:rPr>
        <w:t xml:space="preserve">19 – LOCAL DA </w:t>
      </w:r>
      <w:r w:rsidR="00CD3D64" w:rsidRPr="00CD3D64">
        <w:rPr>
          <w:rFonts w:ascii="Arial" w:hAnsi="Arial" w:cs="Arial"/>
          <w:b/>
        </w:rPr>
        <w:t>ENTREGA DOS MEDICAMENTOS</w:t>
      </w:r>
      <w:proofErr w:type="gramEnd"/>
    </w:p>
    <w:p w:rsidR="00EF790F" w:rsidRPr="00CD3D64" w:rsidRDefault="00EF790F" w:rsidP="00EF790F">
      <w:pPr>
        <w:spacing w:line="276" w:lineRule="auto"/>
        <w:jc w:val="both"/>
        <w:rPr>
          <w:rFonts w:ascii="Arial" w:hAnsi="Arial" w:cs="Arial"/>
        </w:rPr>
      </w:pPr>
      <w:r w:rsidRPr="00CD3D64">
        <w:rPr>
          <w:rFonts w:ascii="Arial" w:hAnsi="Arial" w:cs="Arial"/>
        </w:rPr>
        <w:t xml:space="preserve">19.1. O objeto da presente deverá ser </w:t>
      </w:r>
      <w:r w:rsidR="00F10195" w:rsidRPr="00CD3D64">
        <w:rPr>
          <w:rFonts w:ascii="Arial" w:hAnsi="Arial" w:cs="Arial"/>
        </w:rPr>
        <w:t>entregue</w:t>
      </w:r>
      <w:r w:rsidRPr="00CD3D64">
        <w:rPr>
          <w:rFonts w:ascii="Arial" w:hAnsi="Arial" w:cs="Arial"/>
        </w:rPr>
        <w:t xml:space="preserve"> nas: </w:t>
      </w:r>
    </w:p>
    <w:p w:rsidR="00CD3D64" w:rsidRPr="00CD3D64" w:rsidRDefault="00EF790F" w:rsidP="00CD3D64">
      <w:pPr>
        <w:jc w:val="both"/>
        <w:rPr>
          <w:rFonts w:ascii="Arial" w:hAnsi="Arial" w:cs="Arial"/>
          <w:color w:val="000000" w:themeColor="text1"/>
        </w:rPr>
      </w:pPr>
      <w:r w:rsidRPr="00CD3D64">
        <w:rPr>
          <w:rFonts w:ascii="Arial" w:hAnsi="Arial" w:cs="Arial"/>
        </w:rPr>
        <w:t xml:space="preserve">19.1.1. </w:t>
      </w:r>
      <w:r w:rsidR="00CD3D64" w:rsidRPr="00CD3D64">
        <w:rPr>
          <w:rFonts w:ascii="Arial" w:hAnsi="Arial" w:cs="Arial"/>
          <w:color w:val="000000" w:themeColor="text1"/>
        </w:rPr>
        <w:t xml:space="preserve">Os produtos deverão ser entregues </w:t>
      </w:r>
      <w:r w:rsidR="00CD3D64">
        <w:rPr>
          <w:rFonts w:ascii="Arial" w:hAnsi="Arial" w:cs="Arial"/>
          <w:color w:val="000000" w:themeColor="text1"/>
        </w:rPr>
        <w:t xml:space="preserve">à </w:t>
      </w:r>
      <w:r w:rsidR="00CD3D64" w:rsidRPr="00CD3D64">
        <w:rPr>
          <w:rFonts w:ascii="Arial" w:hAnsi="Arial" w:cs="Arial"/>
          <w:color w:val="000000" w:themeColor="text1"/>
        </w:rPr>
        <w:t xml:space="preserve">Secretaria Municipal de Saúde, cito: </w:t>
      </w:r>
      <w:r w:rsidR="00CD3D64" w:rsidRPr="00CD3D64">
        <w:rPr>
          <w:rFonts w:ascii="Arial" w:hAnsi="Arial" w:cs="Arial"/>
          <w:color w:val="000000" w:themeColor="text1"/>
          <w:shd w:val="clear" w:color="auto" w:fill="FFFFFF"/>
        </w:rPr>
        <w:t xml:space="preserve">Rua Rio Grande do Sul, nº 359, Alvorada, CEP: </w:t>
      </w:r>
      <w:proofErr w:type="gramStart"/>
      <w:r w:rsidR="00CD3D64" w:rsidRPr="00CD3D64">
        <w:rPr>
          <w:rFonts w:ascii="Arial" w:hAnsi="Arial" w:cs="Arial"/>
          <w:color w:val="000000" w:themeColor="text1"/>
          <w:shd w:val="clear" w:color="auto" w:fill="FFFFFF"/>
        </w:rPr>
        <w:t xml:space="preserve">85.826-000, </w:t>
      </w:r>
      <w:proofErr w:type="spellStart"/>
      <w:r w:rsidR="00CD3D64" w:rsidRPr="00CD3D64">
        <w:rPr>
          <w:rFonts w:ascii="Arial" w:hAnsi="Arial" w:cs="Arial"/>
          <w:color w:val="000000" w:themeColor="text1"/>
          <w:shd w:val="clear" w:color="auto" w:fill="FFFFFF"/>
        </w:rPr>
        <w:t>Lindoeste</w:t>
      </w:r>
      <w:proofErr w:type="spellEnd"/>
      <w:proofErr w:type="gramEnd"/>
      <w:r w:rsidR="00CD3D64" w:rsidRPr="00CD3D64">
        <w:rPr>
          <w:rFonts w:ascii="Arial" w:hAnsi="Arial" w:cs="Arial"/>
          <w:color w:val="000000" w:themeColor="text1"/>
          <w:shd w:val="clear" w:color="auto" w:fill="FFFFFF"/>
        </w:rPr>
        <w:t xml:space="preserve"> – PR.</w:t>
      </w:r>
    </w:p>
    <w:p w:rsidR="00EF790F" w:rsidRPr="00CD3D64" w:rsidRDefault="00EF790F" w:rsidP="00EF790F">
      <w:pPr>
        <w:spacing w:line="276" w:lineRule="auto"/>
        <w:ind w:right="-30"/>
        <w:jc w:val="both"/>
        <w:rPr>
          <w:rFonts w:ascii="Arial" w:hAnsi="Arial" w:cs="Arial"/>
        </w:rPr>
      </w:pPr>
    </w:p>
    <w:p w:rsidR="00EF790F" w:rsidRPr="00CD3D64"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CD3D64">
        <w:rPr>
          <w:rFonts w:ascii="Arial" w:hAnsi="Arial" w:cs="Arial"/>
          <w:b/>
        </w:rPr>
        <w:t>20 – PENALIDADES E SANÇÕES ADMINISTRATIVAS NO GERAL E QUANTO A EXECUÇÃO</w:t>
      </w:r>
    </w:p>
    <w:p w:rsidR="00EF790F" w:rsidRPr="00CD3D64" w:rsidRDefault="00EF790F" w:rsidP="00EF790F">
      <w:pPr>
        <w:spacing w:line="276" w:lineRule="auto"/>
        <w:ind w:right="-30"/>
        <w:jc w:val="both"/>
        <w:rPr>
          <w:rFonts w:ascii="Arial" w:hAnsi="Arial" w:cs="Arial"/>
        </w:rPr>
      </w:pPr>
      <w:r w:rsidRPr="00CD3D64">
        <w:rPr>
          <w:rFonts w:ascii="Arial" w:hAnsi="Arial" w:cs="Arial"/>
        </w:rPr>
        <w:t xml:space="preserve">20.1 A CONTRATADA, pela inexecução total ou parcial de atos relacionados com o presente Contrato, garantia a prévia defesa, poderá ser passível das seguintes sanções </w:t>
      </w:r>
    </w:p>
    <w:p w:rsidR="00EF790F" w:rsidRPr="00CD3D64" w:rsidRDefault="00EF790F" w:rsidP="00EF790F">
      <w:pPr>
        <w:spacing w:line="276" w:lineRule="auto"/>
        <w:ind w:right="-30"/>
        <w:jc w:val="both"/>
        <w:rPr>
          <w:rFonts w:ascii="Arial" w:hAnsi="Arial" w:cs="Arial"/>
        </w:rPr>
      </w:pPr>
      <w:r w:rsidRPr="00CD3D64">
        <w:rPr>
          <w:rFonts w:ascii="Arial" w:hAnsi="Arial" w:cs="Arial"/>
        </w:rPr>
        <w:t xml:space="preserve">I. Advertência por escrito; </w:t>
      </w:r>
    </w:p>
    <w:p w:rsidR="00EF790F" w:rsidRPr="00CD3D64" w:rsidRDefault="00EF790F" w:rsidP="00EF790F">
      <w:pPr>
        <w:spacing w:line="276" w:lineRule="auto"/>
        <w:ind w:right="-30"/>
        <w:jc w:val="both"/>
        <w:rPr>
          <w:rFonts w:ascii="Arial" w:hAnsi="Arial" w:cs="Arial"/>
        </w:rPr>
      </w:pPr>
      <w:r w:rsidRPr="00CD3D64">
        <w:rPr>
          <w:rFonts w:ascii="Arial" w:hAnsi="Arial" w:cs="Arial"/>
        </w:rPr>
        <w:t>II. Multa de variável de 2% a 10% do valor do contrato, de acordo com o grau de inadimplemento, a critério da SML.</w:t>
      </w:r>
    </w:p>
    <w:p w:rsidR="00EF790F" w:rsidRPr="00CD3D64" w:rsidRDefault="00EF790F" w:rsidP="00EF790F">
      <w:pPr>
        <w:spacing w:line="276" w:lineRule="auto"/>
        <w:ind w:right="-30"/>
        <w:jc w:val="both"/>
        <w:rPr>
          <w:rFonts w:ascii="Arial" w:hAnsi="Arial" w:cs="Arial"/>
        </w:rPr>
      </w:pPr>
      <w:r w:rsidRPr="00CD3D64">
        <w:rPr>
          <w:rFonts w:ascii="Arial" w:hAnsi="Arial" w:cs="Arial"/>
        </w:rPr>
        <w:t xml:space="preserve">III. Suspensão temporária de participação em licitações e impedimento de contratar com a Administração por prazo não superior a 2 (dois) anos. </w:t>
      </w:r>
    </w:p>
    <w:p w:rsidR="00EF790F" w:rsidRPr="00CD3D64" w:rsidRDefault="00EF790F" w:rsidP="00EF790F">
      <w:pPr>
        <w:spacing w:line="276" w:lineRule="auto"/>
        <w:ind w:right="-30"/>
        <w:jc w:val="both"/>
        <w:rPr>
          <w:rFonts w:ascii="Arial" w:hAnsi="Arial" w:cs="Arial"/>
        </w:rPr>
      </w:pPr>
      <w:r w:rsidRPr="00CD3D64">
        <w:rPr>
          <w:rFonts w:ascii="Arial" w:hAnsi="Arial" w:cs="Arial"/>
        </w:rPr>
        <w:t xml:space="preserve">IV. Declaração de inidoneidade para licitar ou contratar com a Administração Municipal, enquanto durarem os motivos determinantes da punição ou até que seja promovida a sua reabilitação </w:t>
      </w:r>
      <w:proofErr w:type="gramStart"/>
      <w:r w:rsidRPr="00CD3D64">
        <w:rPr>
          <w:rFonts w:ascii="Arial" w:hAnsi="Arial" w:cs="Arial"/>
        </w:rPr>
        <w:t>perante a</w:t>
      </w:r>
      <w:proofErr w:type="gramEnd"/>
      <w:r w:rsidRPr="00CD3D64">
        <w:rPr>
          <w:rFonts w:ascii="Arial" w:hAnsi="Arial" w:cs="Arial"/>
        </w:rPr>
        <w:t xml:space="preserve"> SM</w:t>
      </w:r>
      <w:r w:rsidR="007C1AD8" w:rsidRPr="00CD3D64">
        <w:rPr>
          <w:rFonts w:ascii="Arial" w:hAnsi="Arial" w:cs="Arial"/>
        </w:rPr>
        <w:t>S – s</w:t>
      </w:r>
      <w:r w:rsidRPr="00CD3D64">
        <w:rPr>
          <w:rFonts w:ascii="Arial" w:hAnsi="Arial" w:cs="Arial"/>
        </w:rPr>
        <w:t>ecretaria</w:t>
      </w:r>
      <w:r w:rsidR="007C1AD8" w:rsidRPr="00CD3D64">
        <w:rPr>
          <w:rFonts w:ascii="Arial" w:hAnsi="Arial" w:cs="Arial"/>
        </w:rPr>
        <w:t xml:space="preserve"> Municipal</w:t>
      </w:r>
      <w:r w:rsidRPr="00CD3D64">
        <w:rPr>
          <w:rFonts w:ascii="Arial" w:hAnsi="Arial" w:cs="Arial"/>
        </w:rPr>
        <w:t xml:space="preserve"> de </w:t>
      </w:r>
      <w:proofErr w:type="spellStart"/>
      <w:r w:rsidRPr="00CD3D64">
        <w:rPr>
          <w:rFonts w:ascii="Arial" w:hAnsi="Arial" w:cs="Arial"/>
        </w:rPr>
        <w:t>Lindoeste</w:t>
      </w:r>
      <w:proofErr w:type="spellEnd"/>
      <w:r w:rsidRPr="00CD3D64">
        <w:rPr>
          <w:rFonts w:ascii="Arial" w:hAnsi="Arial" w:cs="Arial"/>
        </w:rPr>
        <w:t>/PR.</w:t>
      </w:r>
    </w:p>
    <w:p w:rsidR="00EF790F" w:rsidRPr="00CD3D64" w:rsidRDefault="00EF790F" w:rsidP="00EF790F">
      <w:pPr>
        <w:autoSpaceDE w:val="0"/>
        <w:autoSpaceDN w:val="0"/>
        <w:adjustRightInd w:val="0"/>
        <w:spacing w:line="276" w:lineRule="auto"/>
        <w:jc w:val="both"/>
        <w:rPr>
          <w:rFonts w:ascii="Arial" w:hAnsi="Arial" w:cs="Arial"/>
        </w:rPr>
      </w:pP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 </w:t>
      </w:r>
      <w:r w:rsidRPr="00CD3D64">
        <w:rPr>
          <w:rFonts w:ascii="Arial" w:hAnsi="Arial" w:cs="Arial"/>
          <w:u w:val="single"/>
        </w:rPr>
        <w:t>Quanto à execução do objeto:</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 Comete infração administrativa nos termos da Lei nº 8.666, de 1993 e da Lei nº a Contratada que: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20.2.1.1. Não aceitar/retirar a nota de empenho;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lastRenderedPageBreak/>
        <w:t xml:space="preserve">20.2.1.2. </w:t>
      </w:r>
      <w:proofErr w:type="spellStart"/>
      <w:r w:rsidRPr="00CD3D64">
        <w:rPr>
          <w:rFonts w:ascii="Arial" w:hAnsi="Arial" w:cs="Arial"/>
        </w:rPr>
        <w:t>Inexecutar</w:t>
      </w:r>
      <w:proofErr w:type="spellEnd"/>
      <w:r w:rsidRPr="00CD3D64">
        <w:rPr>
          <w:rFonts w:ascii="Arial" w:hAnsi="Arial" w:cs="Arial"/>
        </w:rPr>
        <w:t xml:space="preserve"> total ou parcialmente qualquer das obrigações assumidas em decorrência da aquisição.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20.2.1.3. Ensejar o retardamento da execução do objeto.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20.2.1.4. Fraudar na execução do objeto.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20.2.1.5. Comportar-se de modo inidôneo.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20.2.1.6. Cometer fraude fiscal.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20.2.1.7. Não mantiver a proposta. </w:t>
      </w:r>
    </w:p>
    <w:p w:rsidR="00EF790F" w:rsidRPr="00CD3D64" w:rsidRDefault="00EF790F" w:rsidP="00EF790F">
      <w:pPr>
        <w:autoSpaceDE w:val="0"/>
        <w:autoSpaceDN w:val="0"/>
        <w:adjustRightInd w:val="0"/>
        <w:spacing w:line="276" w:lineRule="auto"/>
        <w:jc w:val="both"/>
        <w:rPr>
          <w:rFonts w:ascii="Arial" w:hAnsi="Arial" w:cs="Arial"/>
        </w:rPr>
      </w:pP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 A Contratada que cometer qualquer das infrações discriminadas no subitem acima ficará sujeita, sem prejuízo da responsabilidade civil e criminal, às seguintes sanções: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20.3.1. Advertência por faltas leves, assim entendidas aquelas que não acarretem prejuízos significativos para a Contratante.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20.3.2. 0,3% (zero vírgula três por cento) por dia de atraso na execução do objeto, ou por dia de atraso no cumprimento de obrigação contratual ou legal, até o 30° (trigésimo) dia, calculados sobre o valor do Contrato, por ocorrência.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20.3.3. 10% (dez por cento) sobre o valor do Contrato, no caso de atraso superior a 30 (trinta) dias na execução do objeto ou no cumprimento de obrigação contratual ou legal, com a possível rescisão contratual.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20.3.4. 20% (vinte por cento) sobre o valor do Contrato, na hipótese de a CONTRATADA, injustificadamente, desistir do Contrato ou der causa à sua rescisão, bem como nos demais casos de descumprimento contratual, quando o Município, em face da menor gravidade do fato e mediante motivação da autoridade superior, poderá reduzir o percentual.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20.3.5. Em caso de inexecução parcial, a multa compensatória, no mesmo percentual do subitem acima, será aplicada de forma proporcional à obrigação inadimplida.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20.3.6. Suspensão de licitar e impedimento de contratar com o órgão, entidade ou unidade administrativa pela qual a Administração Pública opera e atua concretamente, pelo prazo de até dois anos.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20.3.7. Impedimento de licitar e contratar com o Município com o consequente pelo prazo de até cinco anos.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20.3.8.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EF790F" w:rsidRPr="00CD3D64" w:rsidRDefault="00EF790F" w:rsidP="00EF790F">
      <w:pPr>
        <w:autoSpaceDE w:val="0"/>
        <w:autoSpaceDN w:val="0"/>
        <w:adjustRightInd w:val="0"/>
        <w:spacing w:line="276" w:lineRule="auto"/>
        <w:jc w:val="both"/>
        <w:rPr>
          <w:rFonts w:ascii="Arial" w:hAnsi="Arial" w:cs="Arial"/>
        </w:rPr>
      </w:pP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lastRenderedPageBreak/>
        <w:t xml:space="preserve">20.4. Também fica sujeita às penalidades do art. 87, III e IV da Lei nº 8.666, de 1993, a Contratada que: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20.4.1. Tenha sofrido condenação definitiva por praticar, por meio dolosos, fraude fiscal no recolhimento de quaisquer tributos.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20.4.2. Tenha praticado atos ilícitos visando a frustrar os objetivos da execução.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20.4.3. Demonstre não possuir idoneidade para contratar com a Administração em virtude de atos ilícitos praticados.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20.4.4. As multas definidas nas Cláusulas (itens) anteriores não serão aplicadas quando ocorrer caso fortuito ou força maior, previsto no art. 393 do Código Civil e seu parágrafo único.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20.4.5. Do ato de aplicação das penalidades, caberá recurso, no prazo de 05 (cinco) dias úteis, a contar da respectiva ciência, conforme disposto no artigo 109, inciso I, letra “f”, da Lei nº 8.666/93.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20.4.6. O valor da multa aplicada deverá ser recolhido, no prazo de 5 (cinco) dias, a contar da data da notificação, sob pena de ser descontado do(s) pagamento(s) eventualmente devido(s) pela CONTRATANTE ou, ainda, de ser cobrado judicialmente, nos termos do parágrafo 1º, do art. 87, da Lei nº 8.666/93.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20.4.7. A </w:t>
      </w:r>
      <w:r w:rsidRPr="00CD3D64">
        <w:rPr>
          <w:rFonts w:ascii="Arial" w:hAnsi="Arial" w:cs="Arial"/>
        </w:rPr>
        <w:tab/>
        <w:t xml:space="preserve"> das penalidades previstas realizar-se-á em processo administrativo que assegurará o contraditório e a ampla defesa à Contratada, observando-se o procedimento previsto na Lei nº 8.666, de 1993, e subsidiariamente a Lei nº 9.784, de 1999. </w:t>
      </w:r>
    </w:p>
    <w:p w:rsidR="00EF790F" w:rsidRPr="00CD3D64" w:rsidRDefault="00EF790F" w:rsidP="00EF790F">
      <w:pPr>
        <w:autoSpaceDE w:val="0"/>
        <w:autoSpaceDN w:val="0"/>
        <w:adjustRightInd w:val="0"/>
        <w:spacing w:line="276" w:lineRule="auto"/>
        <w:jc w:val="both"/>
        <w:rPr>
          <w:rFonts w:ascii="Arial" w:hAnsi="Arial" w:cs="Arial"/>
        </w:rPr>
      </w:pPr>
      <w:r w:rsidRPr="00CD3D64">
        <w:rPr>
          <w:rFonts w:ascii="Arial" w:hAnsi="Arial" w:cs="Arial"/>
        </w:rPr>
        <w:t xml:space="preserve">20.4.8. A autoridade competente, na aplicação das sanções, levará em consideração a gravidade da conduta do infrator, o caráter educativo da pena, bem como o dano causado à Administração, observado o princípio da proporcionalidade. </w:t>
      </w:r>
    </w:p>
    <w:p w:rsidR="00EF790F" w:rsidRPr="00CD3D64" w:rsidRDefault="00EF790F" w:rsidP="00EF790F">
      <w:pPr>
        <w:autoSpaceDE w:val="0"/>
        <w:autoSpaceDN w:val="0"/>
        <w:adjustRightInd w:val="0"/>
        <w:spacing w:line="276" w:lineRule="auto"/>
        <w:jc w:val="both"/>
        <w:rPr>
          <w:rFonts w:ascii="Arial" w:hAnsi="Arial" w:cs="Arial"/>
        </w:rPr>
      </w:pPr>
    </w:p>
    <w:p w:rsidR="00EF790F" w:rsidRPr="00CD3D64"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CD3D64">
        <w:rPr>
          <w:rFonts w:ascii="Arial" w:hAnsi="Arial" w:cs="Arial"/>
          <w:b/>
        </w:rPr>
        <w:t>21 – FISCAL DO CONTRATO</w:t>
      </w:r>
    </w:p>
    <w:p w:rsidR="00EF790F" w:rsidRPr="00671B55" w:rsidRDefault="00EF790F" w:rsidP="00EF790F">
      <w:pPr>
        <w:spacing w:line="276" w:lineRule="auto"/>
        <w:jc w:val="both"/>
        <w:rPr>
          <w:rFonts w:ascii="Arial" w:hAnsi="Arial" w:cs="Arial"/>
          <w:color w:val="000000"/>
        </w:rPr>
      </w:pPr>
      <w:r w:rsidRPr="00CD3D64">
        <w:rPr>
          <w:rFonts w:ascii="Arial" w:hAnsi="Arial" w:cs="Arial"/>
        </w:rPr>
        <w:t xml:space="preserve">21.1. </w:t>
      </w:r>
      <w:r w:rsidRPr="00CD3D64">
        <w:rPr>
          <w:rFonts w:ascii="Arial" w:hAnsi="Arial" w:cs="Arial"/>
          <w:color w:val="000000"/>
        </w:rPr>
        <w:t xml:space="preserve">Nos termos do art. 67 da Lei nº 8.666, de 1993, será designado representante </w:t>
      </w:r>
      <w:r w:rsidRPr="00671B55">
        <w:rPr>
          <w:rFonts w:ascii="Arial" w:hAnsi="Arial" w:cs="Arial"/>
          <w:color w:val="000000"/>
        </w:rPr>
        <w:t xml:space="preserve">para acompanhar e fiscalizar a entrega dos </w:t>
      </w:r>
      <w:r w:rsidR="004A0F46" w:rsidRPr="00671B55">
        <w:rPr>
          <w:rFonts w:ascii="Arial" w:hAnsi="Arial" w:cs="Arial"/>
          <w:color w:val="000000"/>
        </w:rPr>
        <w:t>medicamentos</w:t>
      </w:r>
      <w:r w:rsidRPr="00671B55">
        <w:rPr>
          <w:rFonts w:ascii="Arial" w:hAnsi="Arial" w:cs="Arial"/>
          <w:color w:val="000000"/>
        </w:rPr>
        <w:t xml:space="preserve">, anotando em registro próprio todas as ocorrências relacionadas com a execução e determinando o que for necessário à regularização de falhas ou defeitos observados. </w:t>
      </w:r>
    </w:p>
    <w:p w:rsidR="00671B55" w:rsidRPr="00671B55" w:rsidRDefault="00671B55" w:rsidP="00EF790F">
      <w:pPr>
        <w:spacing w:line="276" w:lineRule="auto"/>
        <w:jc w:val="both"/>
        <w:rPr>
          <w:rFonts w:ascii="Arial" w:hAnsi="Arial" w:cs="Arial"/>
        </w:rPr>
      </w:pPr>
    </w:p>
    <w:p w:rsidR="00EF790F" w:rsidRPr="00671B55" w:rsidRDefault="00EF790F" w:rsidP="00EF790F">
      <w:pPr>
        <w:autoSpaceDE w:val="0"/>
        <w:autoSpaceDN w:val="0"/>
        <w:adjustRightInd w:val="0"/>
        <w:spacing w:line="276" w:lineRule="auto"/>
        <w:jc w:val="both"/>
        <w:rPr>
          <w:rFonts w:ascii="Arial" w:hAnsi="Arial" w:cs="Arial"/>
          <w:color w:val="000000"/>
        </w:rPr>
      </w:pPr>
      <w:r w:rsidRPr="00671B55">
        <w:rPr>
          <w:rFonts w:ascii="Arial" w:hAnsi="Arial" w:cs="Arial"/>
          <w:color w:val="000000"/>
        </w:rPr>
        <w:t xml:space="preserve">21.2. </w:t>
      </w:r>
      <w:proofErr w:type="gramStart"/>
      <w:r w:rsidRPr="00671B55">
        <w:rPr>
          <w:rFonts w:ascii="Arial" w:hAnsi="Arial" w:cs="Arial"/>
          <w:color w:val="000000"/>
        </w:rPr>
        <w:t>Fica</w:t>
      </w:r>
      <w:proofErr w:type="gramEnd"/>
      <w:r w:rsidRPr="00671B55">
        <w:rPr>
          <w:rFonts w:ascii="Arial" w:hAnsi="Arial" w:cs="Arial"/>
          <w:color w:val="000000"/>
        </w:rPr>
        <w:t xml:space="preserve"> </w:t>
      </w:r>
      <w:r w:rsidR="00671B55" w:rsidRPr="00671B55">
        <w:rPr>
          <w:rFonts w:ascii="Arial" w:hAnsi="Arial" w:cs="Arial"/>
          <w:color w:val="000000"/>
        </w:rPr>
        <w:t>designado as seguintes servidoras Pública</w:t>
      </w:r>
      <w:r w:rsidRPr="00671B55">
        <w:rPr>
          <w:rFonts w:ascii="Arial" w:hAnsi="Arial" w:cs="Arial"/>
          <w:color w:val="000000"/>
        </w:rPr>
        <w:t xml:space="preserve">s Municipais: </w:t>
      </w:r>
    </w:p>
    <w:p w:rsidR="00671B55" w:rsidRPr="00671B55" w:rsidRDefault="00671B55" w:rsidP="00EF790F">
      <w:pPr>
        <w:autoSpaceDE w:val="0"/>
        <w:autoSpaceDN w:val="0"/>
        <w:adjustRightInd w:val="0"/>
        <w:spacing w:line="276" w:lineRule="auto"/>
        <w:jc w:val="both"/>
        <w:rPr>
          <w:rFonts w:ascii="Arial" w:hAnsi="Arial" w:cs="Arial"/>
          <w:color w:val="000000"/>
        </w:rPr>
      </w:pPr>
    </w:p>
    <w:p w:rsidR="00EF790F" w:rsidRPr="00671B55" w:rsidRDefault="00EF790F" w:rsidP="00EF790F">
      <w:pPr>
        <w:spacing w:line="276" w:lineRule="auto"/>
        <w:jc w:val="both"/>
        <w:rPr>
          <w:rFonts w:ascii="Arial" w:hAnsi="Arial" w:cs="Arial"/>
        </w:rPr>
      </w:pPr>
      <w:r w:rsidRPr="00671B55">
        <w:rPr>
          <w:rFonts w:ascii="Arial" w:hAnsi="Arial" w:cs="Arial"/>
        </w:rPr>
        <w:t xml:space="preserve">Sra. </w:t>
      </w:r>
      <w:r w:rsidR="00A720E8" w:rsidRPr="00671B55">
        <w:rPr>
          <w:rFonts w:ascii="Arial" w:hAnsi="Arial" w:cs="Arial"/>
        </w:rPr>
        <w:t>Flavia Barbosa, CRF-PR 30268</w:t>
      </w:r>
      <w:r w:rsidRPr="00671B55">
        <w:rPr>
          <w:rFonts w:ascii="Arial" w:hAnsi="Arial" w:cs="Arial"/>
        </w:rPr>
        <w:t xml:space="preserve">, cargo: </w:t>
      </w:r>
      <w:r w:rsidR="00671B55" w:rsidRPr="00671B55">
        <w:rPr>
          <w:rFonts w:ascii="Arial" w:hAnsi="Arial" w:cs="Arial"/>
        </w:rPr>
        <w:t>Farma</w:t>
      </w:r>
      <w:r w:rsidR="00A720E8" w:rsidRPr="00671B55">
        <w:rPr>
          <w:rFonts w:ascii="Arial" w:hAnsi="Arial" w:cs="Arial"/>
        </w:rPr>
        <w:t>ceutica</w:t>
      </w:r>
      <w:r w:rsidRPr="00671B55">
        <w:rPr>
          <w:rFonts w:ascii="Arial" w:hAnsi="Arial" w:cs="Arial"/>
        </w:rPr>
        <w:t>, como fiscal deste Contrato.</w:t>
      </w:r>
    </w:p>
    <w:p w:rsidR="00671B55" w:rsidRPr="00671B55" w:rsidRDefault="00671B55" w:rsidP="00EF790F">
      <w:pPr>
        <w:spacing w:line="276" w:lineRule="auto"/>
        <w:jc w:val="both"/>
        <w:rPr>
          <w:rFonts w:ascii="Arial" w:hAnsi="Arial" w:cs="Arial"/>
        </w:rPr>
      </w:pPr>
    </w:p>
    <w:p w:rsidR="00671B55" w:rsidRPr="00671B55" w:rsidRDefault="00671B55" w:rsidP="00671B55">
      <w:pPr>
        <w:spacing w:line="276" w:lineRule="auto"/>
        <w:jc w:val="both"/>
        <w:rPr>
          <w:rFonts w:ascii="Arial" w:hAnsi="Arial" w:cs="Arial"/>
          <w:color w:val="000000" w:themeColor="text1"/>
        </w:rPr>
      </w:pPr>
      <w:r w:rsidRPr="00671B55">
        <w:rPr>
          <w:rFonts w:ascii="Arial" w:hAnsi="Arial" w:cs="Arial"/>
          <w:color w:val="000000" w:themeColor="text1"/>
        </w:rPr>
        <w:t xml:space="preserve">Sra. Vanessa Aparecida Henrique Arruda, Rg. nº 125288995, devidamente inscrita no CPF nº 084.803.979-06, cargo: Enfermeira, (Coordenadora da Atenção primária em Saúde), como fiscal deste Contrato. </w:t>
      </w:r>
    </w:p>
    <w:p w:rsidR="00671B55" w:rsidRPr="00671B55" w:rsidRDefault="00671B55" w:rsidP="00671B55">
      <w:pPr>
        <w:spacing w:line="276" w:lineRule="auto"/>
        <w:jc w:val="both"/>
        <w:rPr>
          <w:rFonts w:ascii="Arial" w:hAnsi="Arial" w:cs="Arial"/>
          <w:color w:val="000000" w:themeColor="text1"/>
        </w:rPr>
      </w:pPr>
    </w:p>
    <w:p w:rsidR="00EF790F" w:rsidRPr="00671B55" w:rsidRDefault="00671B55" w:rsidP="00671B55">
      <w:pPr>
        <w:spacing w:line="276" w:lineRule="auto"/>
        <w:jc w:val="both"/>
        <w:rPr>
          <w:rFonts w:ascii="Arial" w:hAnsi="Arial" w:cs="Arial"/>
          <w:color w:val="000000" w:themeColor="text1"/>
          <w:u w:val="single"/>
        </w:rPr>
      </w:pPr>
      <w:r w:rsidRPr="00671B55">
        <w:rPr>
          <w:rFonts w:ascii="Arial" w:hAnsi="Arial" w:cs="Arial"/>
          <w:kern w:val="36"/>
          <w:u w:val="single"/>
        </w:rPr>
        <w:t xml:space="preserve">E será designada Comissão Especial para fins de Recebimento, fiscalização e acompanhamento de Contrato/Ata de Registro de Preços referente à licitação de medicamentos, no âmbito do Município de </w:t>
      </w:r>
      <w:proofErr w:type="spellStart"/>
      <w:r w:rsidRPr="00671B55">
        <w:rPr>
          <w:rFonts w:ascii="Arial" w:hAnsi="Arial" w:cs="Arial"/>
          <w:kern w:val="36"/>
          <w:u w:val="single"/>
        </w:rPr>
        <w:t>Lindoeste</w:t>
      </w:r>
      <w:proofErr w:type="spellEnd"/>
      <w:r w:rsidRPr="00671B55">
        <w:rPr>
          <w:rFonts w:ascii="Arial" w:hAnsi="Arial" w:cs="Arial"/>
          <w:kern w:val="36"/>
          <w:u w:val="single"/>
        </w:rPr>
        <w:t xml:space="preserve"> e, dá outras providências.</w:t>
      </w:r>
    </w:p>
    <w:p w:rsidR="00671B55" w:rsidRPr="00671B55" w:rsidRDefault="00671B55" w:rsidP="00671B55">
      <w:pPr>
        <w:spacing w:line="276" w:lineRule="auto"/>
        <w:jc w:val="both"/>
        <w:rPr>
          <w:rFonts w:ascii="Arial" w:hAnsi="Arial" w:cs="Arial"/>
          <w:color w:val="000000" w:themeColor="text1"/>
          <w:u w:val="single"/>
        </w:rPr>
      </w:pPr>
    </w:p>
    <w:p w:rsidR="00EF790F" w:rsidRPr="00671B55" w:rsidRDefault="00EF790F" w:rsidP="00EF790F">
      <w:pPr>
        <w:autoSpaceDE w:val="0"/>
        <w:autoSpaceDN w:val="0"/>
        <w:adjustRightInd w:val="0"/>
        <w:spacing w:line="276" w:lineRule="auto"/>
        <w:jc w:val="both"/>
        <w:rPr>
          <w:rFonts w:ascii="Arial" w:hAnsi="Arial" w:cs="Arial"/>
          <w:color w:val="000000"/>
        </w:rPr>
      </w:pPr>
      <w:r w:rsidRPr="00671B55">
        <w:rPr>
          <w:rFonts w:ascii="Arial" w:hAnsi="Arial" w:cs="Arial"/>
          <w:color w:val="000000"/>
        </w:rPr>
        <w:t xml:space="preserve">21.3.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 </w:t>
      </w:r>
    </w:p>
    <w:p w:rsidR="00EF790F" w:rsidRPr="00671B55" w:rsidRDefault="00EF790F" w:rsidP="00EF790F">
      <w:pPr>
        <w:autoSpaceDE w:val="0"/>
        <w:autoSpaceDN w:val="0"/>
        <w:adjustRightInd w:val="0"/>
        <w:spacing w:line="276" w:lineRule="auto"/>
        <w:jc w:val="both"/>
        <w:rPr>
          <w:rFonts w:ascii="Arial" w:hAnsi="Arial" w:cs="Arial"/>
          <w:color w:val="000000"/>
        </w:rPr>
      </w:pPr>
      <w:r w:rsidRPr="00671B55">
        <w:rPr>
          <w:rFonts w:ascii="Arial" w:hAnsi="Arial" w:cs="Arial"/>
          <w:color w:val="000000"/>
        </w:rPr>
        <w:t>21.4.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EF790F" w:rsidRDefault="00EF790F" w:rsidP="00EF790F">
      <w:pPr>
        <w:autoSpaceDE w:val="0"/>
        <w:autoSpaceDN w:val="0"/>
        <w:adjustRightInd w:val="0"/>
        <w:spacing w:line="276" w:lineRule="auto"/>
        <w:jc w:val="both"/>
        <w:rPr>
          <w:rFonts w:ascii="Arial" w:hAnsi="Arial" w:cs="Arial"/>
        </w:rPr>
      </w:pPr>
    </w:p>
    <w:p w:rsidR="00671B55" w:rsidRPr="00671B55" w:rsidRDefault="00671B55" w:rsidP="00EF790F">
      <w:pPr>
        <w:autoSpaceDE w:val="0"/>
        <w:autoSpaceDN w:val="0"/>
        <w:adjustRightInd w:val="0"/>
        <w:spacing w:line="276" w:lineRule="auto"/>
        <w:jc w:val="both"/>
        <w:rPr>
          <w:rFonts w:ascii="Arial" w:hAnsi="Arial" w:cs="Arial"/>
        </w:rPr>
      </w:pPr>
    </w:p>
    <w:p w:rsidR="00EF790F" w:rsidRPr="00671B55"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t xml:space="preserve">22 – </w:t>
      </w:r>
      <w:proofErr w:type="gramStart"/>
      <w:r w:rsidRPr="00671B55">
        <w:rPr>
          <w:rFonts w:ascii="Arial" w:hAnsi="Arial" w:cs="Arial"/>
          <w:b/>
        </w:rPr>
        <w:t>EQUIPE</w:t>
      </w:r>
      <w:proofErr w:type="gramEnd"/>
      <w:r w:rsidRPr="00671B55">
        <w:rPr>
          <w:rFonts w:ascii="Arial" w:hAnsi="Arial" w:cs="Arial"/>
          <w:b/>
        </w:rPr>
        <w:t xml:space="preserve"> DE ELABORAÇÃO</w:t>
      </w:r>
    </w:p>
    <w:p w:rsidR="00EF790F" w:rsidRPr="00671B55" w:rsidRDefault="00EF790F" w:rsidP="00EF790F">
      <w:pPr>
        <w:pStyle w:val="Corpodetexto"/>
        <w:spacing w:before="90" w:line="276" w:lineRule="auto"/>
        <w:ind w:right="-30"/>
        <w:rPr>
          <w:rFonts w:ascii="Arial" w:hAnsi="Arial" w:cs="Arial"/>
        </w:rPr>
      </w:pPr>
      <w:r w:rsidRPr="00671B55">
        <w:rPr>
          <w:rFonts w:ascii="Arial" w:hAnsi="Arial" w:cs="Arial"/>
        </w:rPr>
        <w:t>22.1</w:t>
      </w:r>
      <w:r w:rsidRPr="00671B55">
        <w:rPr>
          <w:rFonts w:ascii="Arial" w:hAnsi="Arial" w:cs="Arial"/>
          <w:spacing w:val="-6"/>
        </w:rPr>
        <w:t xml:space="preserve"> </w:t>
      </w:r>
      <w:r w:rsidRPr="00671B55">
        <w:rPr>
          <w:rFonts w:ascii="Arial" w:hAnsi="Arial" w:cs="Arial"/>
        </w:rPr>
        <w:t>-</w:t>
      </w:r>
      <w:r w:rsidRPr="00671B55">
        <w:rPr>
          <w:rFonts w:ascii="Arial" w:hAnsi="Arial" w:cs="Arial"/>
          <w:spacing w:val="-4"/>
        </w:rPr>
        <w:t xml:space="preserve"> </w:t>
      </w:r>
      <w:r w:rsidRPr="00671B55">
        <w:rPr>
          <w:rFonts w:ascii="Arial" w:hAnsi="Arial" w:cs="Arial"/>
        </w:rPr>
        <w:t>Secretaria</w:t>
      </w:r>
      <w:r w:rsidRPr="00671B55">
        <w:rPr>
          <w:rFonts w:ascii="Arial" w:hAnsi="Arial" w:cs="Arial"/>
          <w:spacing w:val="-7"/>
        </w:rPr>
        <w:t xml:space="preserve"> </w:t>
      </w:r>
      <w:r w:rsidRPr="00671B55">
        <w:rPr>
          <w:rFonts w:ascii="Arial" w:hAnsi="Arial" w:cs="Arial"/>
        </w:rPr>
        <w:t>Municipa</w:t>
      </w:r>
      <w:r w:rsidR="004A0F46" w:rsidRPr="00671B55">
        <w:rPr>
          <w:rFonts w:ascii="Arial" w:hAnsi="Arial" w:cs="Arial"/>
        </w:rPr>
        <w:t>l</w:t>
      </w:r>
      <w:r w:rsidRPr="00671B55">
        <w:rPr>
          <w:rFonts w:ascii="Arial" w:hAnsi="Arial" w:cs="Arial"/>
          <w:spacing w:val="-7"/>
        </w:rPr>
        <w:t xml:space="preserve"> </w:t>
      </w:r>
      <w:r w:rsidRPr="00671B55">
        <w:rPr>
          <w:rFonts w:ascii="Arial" w:hAnsi="Arial" w:cs="Arial"/>
        </w:rPr>
        <w:t>de</w:t>
      </w:r>
      <w:r w:rsidRPr="00671B55">
        <w:rPr>
          <w:rFonts w:ascii="Arial" w:hAnsi="Arial" w:cs="Arial"/>
          <w:spacing w:val="-3"/>
        </w:rPr>
        <w:t xml:space="preserve"> </w:t>
      </w:r>
      <w:r w:rsidR="004A0F46" w:rsidRPr="00671B55">
        <w:rPr>
          <w:rFonts w:ascii="Arial" w:hAnsi="Arial" w:cs="Arial"/>
        </w:rPr>
        <w:t>Saúde.</w:t>
      </w:r>
    </w:p>
    <w:p w:rsidR="00EF790F" w:rsidRPr="00671B55" w:rsidRDefault="00EF790F" w:rsidP="00EF790F">
      <w:pPr>
        <w:autoSpaceDE w:val="0"/>
        <w:autoSpaceDN w:val="0"/>
        <w:adjustRightInd w:val="0"/>
        <w:spacing w:line="276" w:lineRule="aut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98"/>
        <w:gridCol w:w="7389"/>
      </w:tblGrid>
      <w:tr w:rsidR="00EF790F" w:rsidRPr="00671B55" w:rsidTr="004A0F46">
        <w:tc>
          <w:tcPr>
            <w:tcW w:w="1898"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rPr>
            </w:pPr>
            <w:r w:rsidRPr="00671B55">
              <w:rPr>
                <w:rFonts w:ascii="Arial" w:hAnsi="Arial" w:cs="Arial"/>
                <w:b/>
                <w:color w:val="000000"/>
              </w:rPr>
              <w:t>Setor/Unidade</w:t>
            </w:r>
          </w:p>
        </w:tc>
        <w:tc>
          <w:tcPr>
            <w:tcW w:w="7389" w:type="dxa"/>
            <w:shd w:val="clear" w:color="auto" w:fill="auto"/>
          </w:tcPr>
          <w:p w:rsidR="00EF790F" w:rsidRPr="00671B55" w:rsidRDefault="00671B55" w:rsidP="00FC0E7C">
            <w:pPr>
              <w:autoSpaceDE w:val="0"/>
              <w:autoSpaceDN w:val="0"/>
              <w:adjustRightInd w:val="0"/>
              <w:spacing w:line="276" w:lineRule="auto"/>
              <w:jc w:val="both"/>
              <w:rPr>
                <w:rFonts w:ascii="Arial" w:hAnsi="Arial" w:cs="Arial"/>
              </w:rPr>
            </w:pPr>
            <w:r w:rsidRPr="00671B55">
              <w:rPr>
                <w:rFonts w:ascii="Arial" w:hAnsi="Arial" w:cs="Arial"/>
              </w:rPr>
              <w:t>Secretaria Municipal de Saúde</w:t>
            </w:r>
          </w:p>
        </w:tc>
      </w:tr>
      <w:tr w:rsidR="00EF790F" w:rsidRPr="00671B55" w:rsidTr="004A0F46">
        <w:tc>
          <w:tcPr>
            <w:tcW w:w="1898"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Responsável</w:t>
            </w:r>
          </w:p>
        </w:tc>
        <w:tc>
          <w:tcPr>
            <w:tcW w:w="7389" w:type="dxa"/>
            <w:shd w:val="clear" w:color="auto" w:fill="auto"/>
          </w:tcPr>
          <w:p w:rsidR="00EF790F" w:rsidRPr="00671B55" w:rsidRDefault="00671B55" w:rsidP="00FC0E7C">
            <w:pPr>
              <w:autoSpaceDE w:val="0"/>
              <w:autoSpaceDN w:val="0"/>
              <w:adjustRightInd w:val="0"/>
              <w:spacing w:line="276" w:lineRule="auto"/>
              <w:jc w:val="both"/>
              <w:rPr>
                <w:rFonts w:ascii="Arial" w:hAnsi="Arial" w:cs="Arial"/>
                <w:b/>
                <w:color w:val="000000"/>
              </w:rPr>
            </w:pPr>
            <w:r w:rsidRPr="00671B55">
              <w:rPr>
                <w:rFonts w:ascii="Arial" w:hAnsi="Arial" w:cs="Arial"/>
              </w:rPr>
              <w:t>Flavia Barbosa,</w:t>
            </w:r>
          </w:p>
        </w:tc>
      </w:tr>
      <w:tr w:rsidR="00EF790F" w:rsidRPr="00671B55" w:rsidTr="004A0F46">
        <w:tc>
          <w:tcPr>
            <w:tcW w:w="1898"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Cargo</w:t>
            </w:r>
          </w:p>
        </w:tc>
        <w:tc>
          <w:tcPr>
            <w:tcW w:w="7389" w:type="dxa"/>
            <w:shd w:val="clear" w:color="auto" w:fill="auto"/>
          </w:tcPr>
          <w:p w:rsidR="00EF790F" w:rsidRPr="00671B55" w:rsidRDefault="00671B55" w:rsidP="00FC0E7C">
            <w:pPr>
              <w:autoSpaceDE w:val="0"/>
              <w:autoSpaceDN w:val="0"/>
              <w:adjustRightInd w:val="0"/>
              <w:spacing w:line="276" w:lineRule="auto"/>
              <w:jc w:val="both"/>
              <w:rPr>
                <w:rFonts w:ascii="Arial" w:hAnsi="Arial" w:cs="Arial"/>
                <w:b/>
                <w:color w:val="000000"/>
              </w:rPr>
            </w:pPr>
            <w:proofErr w:type="spellStart"/>
            <w:r w:rsidRPr="00671B55">
              <w:rPr>
                <w:rFonts w:ascii="Arial" w:hAnsi="Arial" w:cs="Arial"/>
              </w:rPr>
              <w:t>Farmaceutica</w:t>
            </w:r>
            <w:proofErr w:type="spellEnd"/>
            <w:r w:rsidRPr="00671B55">
              <w:rPr>
                <w:rFonts w:ascii="Arial" w:hAnsi="Arial" w:cs="Arial"/>
              </w:rPr>
              <w:t>,</w:t>
            </w:r>
          </w:p>
        </w:tc>
      </w:tr>
      <w:tr w:rsidR="00EF790F" w:rsidRPr="00671B55" w:rsidTr="004A0F46">
        <w:trPr>
          <w:trHeight w:val="600"/>
        </w:trPr>
        <w:tc>
          <w:tcPr>
            <w:tcW w:w="1898"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Telefone</w:t>
            </w:r>
          </w:p>
        </w:tc>
        <w:tc>
          <w:tcPr>
            <w:tcW w:w="7389"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b/>
                <w:color w:val="000000"/>
              </w:rPr>
            </w:pPr>
          </w:p>
        </w:tc>
      </w:tr>
      <w:tr w:rsidR="00EF790F" w:rsidRPr="00671B55" w:rsidTr="004A0F46">
        <w:trPr>
          <w:trHeight w:val="694"/>
        </w:trPr>
        <w:tc>
          <w:tcPr>
            <w:tcW w:w="1898"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Assinatura</w:t>
            </w:r>
          </w:p>
        </w:tc>
        <w:tc>
          <w:tcPr>
            <w:tcW w:w="7389" w:type="dxa"/>
            <w:shd w:val="clear" w:color="auto" w:fill="auto"/>
          </w:tcPr>
          <w:p w:rsidR="00EF790F" w:rsidRPr="00671B55" w:rsidRDefault="00EF790F" w:rsidP="00FC0E7C">
            <w:pPr>
              <w:autoSpaceDE w:val="0"/>
              <w:autoSpaceDN w:val="0"/>
              <w:adjustRightInd w:val="0"/>
              <w:spacing w:line="276" w:lineRule="auto"/>
              <w:jc w:val="both"/>
              <w:rPr>
                <w:rFonts w:ascii="Arial" w:hAnsi="Arial" w:cs="Arial"/>
                <w:b/>
                <w:color w:val="000000"/>
              </w:rPr>
            </w:pPr>
          </w:p>
        </w:tc>
      </w:tr>
    </w:tbl>
    <w:p w:rsidR="00EF790F" w:rsidRPr="00671B55" w:rsidRDefault="00EF790F" w:rsidP="00EF790F">
      <w:pPr>
        <w:autoSpaceDE w:val="0"/>
        <w:autoSpaceDN w:val="0"/>
        <w:adjustRightInd w:val="0"/>
        <w:spacing w:line="276" w:lineRule="auto"/>
        <w:jc w:val="both"/>
        <w:rPr>
          <w:rFonts w:ascii="Arial" w:hAnsi="Arial" w:cs="Arial"/>
        </w:rPr>
      </w:pPr>
    </w:p>
    <w:p w:rsidR="00917605" w:rsidRPr="00671B55" w:rsidRDefault="00917605" w:rsidP="00EF790F">
      <w:pPr>
        <w:autoSpaceDE w:val="0"/>
        <w:autoSpaceDN w:val="0"/>
        <w:adjustRightInd w:val="0"/>
        <w:spacing w:line="276" w:lineRule="aut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98"/>
        <w:gridCol w:w="7389"/>
      </w:tblGrid>
      <w:tr w:rsidR="004A0F46" w:rsidRPr="00671B55" w:rsidTr="0082511E">
        <w:tc>
          <w:tcPr>
            <w:tcW w:w="1898"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rPr>
            </w:pPr>
            <w:r w:rsidRPr="00671B55">
              <w:rPr>
                <w:rFonts w:ascii="Arial" w:hAnsi="Arial" w:cs="Arial"/>
                <w:b/>
                <w:color w:val="000000"/>
              </w:rPr>
              <w:t>Setor/Unidade</w:t>
            </w:r>
          </w:p>
        </w:tc>
        <w:tc>
          <w:tcPr>
            <w:tcW w:w="7389" w:type="dxa"/>
            <w:shd w:val="clear" w:color="auto" w:fill="auto"/>
          </w:tcPr>
          <w:p w:rsidR="004A0F46" w:rsidRPr="00671B55" w:rsidRDefault="00671B55" w:rsidP="0082511E">
            <w:pPr>
              <w:autoSpaceDE w:val="0"/>
              <w:autoSpaceDN w:val="0"/>
              <w:adjustRightInd w:val="0"/>
              <w:spacing w:line="276" w:lineRule="auto"/>
              <w:jc w:val="both"/>
              <w:rPr>
                <w:rFonts w:ascii="Arial" w:hAnsi="Arial" w:cs="Arial"/>
              </w:rPr>
            </w:pPr>
            <w:r w:rsidRPr="00671B55">
              <w:rPr>
                <w:rFonts w:ascii="Arial" w:hAnsi="Arial" w:cs="Arial"/>
              </w:rPr>
              <w:t>Secretaria Municipal de Saúde</w:t>
            </w:r>
          </w:p>
        </w:tc>
      </w:tr>
      <w:tr w:rsidR="004A0F46" w:rsidRPr="00671B55" w:rsidTr="0082511E">
        <w:tc>
          <w:tcPr>
            <w:tcW w:w="1898"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Responsável</w:t>
            </w:r>
          </w:p>
        </w:tc>
        <w:tc>
          <w:tcPr>
            <w:tcW w:w="7389" w:type="dxa"/>
            <w:shd w:val="clear" w:color="auto" w:fill="auto"/>
          </w:tcPr>
          <w:p w:rsidR="004A0F46" w:rsidRPr="00671B55" w:rsidRDefault="00671B55" w:rsidP="0082511E">
            <w:pPr>
              <w:autoSpaceDE w:val="0"/>
              <w:autoSpaceDN w:val="0"/>
              <w:adjustRightInd w:val="0"/>
              <w:spacing w:line="276" w:lineRule="auto"/>
              <w:jc w:val="both"/>
              <w:rPr>
                <w:rFonts w:ascii="Arial" w:hAnsi="Arial" w:cs="Arial"/>
                <w:b/>
                <w:color w:val="000000"/>
              </w:rPr>
            </w:pPr>
            <w:r w:rsidRPr="00671B55">
              <w:rPr>
                <w:rFonts w:ascii="Arial" w:hAnsi="Arial" w:cs="Arial"/>
                <w:color w:val="000000" w:themeColor="text1"/>
              </w:rPr>
              <w:t>Vanessa Aparecida Henrique Arruda</w:t>
            </w:r>
          </w:p>
        </w:tc>
      </w:tr>
      <w:tr w:rsidR="004A0F46" w:rsidRPr="00671B55" w:rsidTr="0082511E">
        <w:tc>
          <w:tcPr>
            <w:tcW w:w="1898"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Cargo</w:t>
            </w:r>
          </w:p>
        </w:tc>
        <w:tc>
          <w:tcPr>
            <w:tcW w:w="7389" w:type="dxa"/>
            <w:shd w:val="clear" w:color="auto" w:fill="auto"/>
          </w:tcPr>
          <w:p w:rsidR="004A0F46" w:rsidRPr="00671B55" w:rsidRDefault="00671B55" w:rsidP="0082511E">
            <w:pPr>
              <w:autoSpaceDE w:val="0"/>
              <w:autoSpaceDN w:val="0"/>
              <w:adjustRightInd w:val="0"/>
              <w:spacing w:line="276" w:lineRule="auto"/>
              <w:jc w:val="both"/>
              <w:rPr>
                <w:rFonts w:ascii="Arial" w:hAnsi="Arial" w:cs="Arial"/>
                <w:b/>
                <w:color w:val="000000"/>
              </w:rPr>
            </w:pPr>
            <w:r w:rsidRPr="00671B55">
              <w:rPr>
                <w:rFonts w:ascii="Arial" w:hAnsi="Arial" w:cs="Arial"/>
                <w:color w:val="000000" w:themeColor="text1"/>
              </w:rPr>
              <w:t>Coordenadora da Atenção primária em Saúde</w:t>
            </w:r>
          </w:p>
        </w:tc>
      </w:tr>
      <w:tr w:rsidR="004A0F46" w:rsidRPr="00671B55" w:rsidTr="0082511E">
        <w:trPr>
          <w:trHeight w:val="600"/>
        </w:trPr>
        <w:tc>
          <w:tcPr>
            <w:tcW w:w="1898"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Telefone</w:t>
            </w:r>
          </w:p>
        </w:tc>
        <w:tc>
          <w:tcPr>
            <w:tcW w:w="7389"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b/>
                <w:color w:val="000000"/>
              </w:rPr>
            </w:pPr>
          </w:p>
        </w:tc>
      </w:tr>
      <w:tr w:rsidR="004A0F46" w:rsidRPr="0049073A" w:rsidTr="0082511E">
        <w:trPr>
          <w:trHeight w:val="694"/>
        </w:trPr>
        <w:tc>
          <w:tcPr>
            <w:tcW w:w="1898"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b/>
                <w:color w:val="000000"/>
              </w:rPr>
            </w:pPr>
            <w:r w:rsidRPr="00671B55">
              <w:rPr>
                <w:rFonts w:ascii="Arial" w:hAnsi="Arial" w:cs="Arial"/>
                <w:b/>
                <w:color w:val="000000"/>
              </w:rPr>
              <w:t>Assinatura</w:t>
            </w:r>
          </w:p>
        </w:tc>
        <w:tc>
          <w:tcPr>
            <w:tcW w:w="7389" w:type="dxa"/>
            <w:shd w:val="clear" w:color="auto" w:fill="auto"/>
          </w:tcPr>
          <w:p w:rsidR="004A0F46" w:rsidRPr="00671B55" w:rsidRDefault="004A0F46" w:rsidP="0082511E">
            <w:pPr>
              <w:autoSpaceDE w:val="0"/>
              <w:autoSpaceDN w:val="0"/>
              <w:adjustRightInd w:val="0"/>
              <w:spacing w:line="276" w:lineRule="auto"/>
              <w:jc w:val="both"/>
              <w:rPr>
                <w:rFonts w:ascii="Arial" w:hAnsi="Arial" w:cs="Arial"/>
                <w:b/>
                <w:color w:val="000000"/>
              </w:rPr>
            </w:pPr>
          </w:p>
        </w:tc>
      </w:tr>
    </w:tbl>
    <w:p w:rsidR="004A0F46" w:rsidRDefault="004A0F46" w:rsidP="00EF790F">
      <w:pPr>
        <w:autoSpaceDE w:val="0"/>
        <w:autoSpaceDN w:val="0"/>
        <w:adjustRightInd w:val="0"/>
        <w:spacing w:line="276" w:lineRule="auto"/>
        <w:jc w:val="both"/>
        <w:rPr>
          <w:rFonts w:ascii="Arial" w:hAnsi="Arial" w:cs="Arial"/>
        </w:rPr>
      </w:pPr>
    </w:p>
    <w:p w:rsidR="00917605" w:rsidRPr="0049073A" w:rsidRDefault="00917605" w:rsidP="00EF790F">
      <w:pPr>
        <w:autoSpaceDE w:val="0"/>
        <w:autoSpaceDN w:val="0"/>
        <w:adjustRightInd w:val="0"/>
        <w:spacing w:line="276" w:lineRule="auto"/>
        <w:jc w:val="both"/>
        <w:rPr>
          <w:rFonts w:ascii="Arial" w:hAnsi="Arial" w:cs="Arial"/>
        </w:rPr>
      </w:pPr>
    </w:p>
    <w:p w:rsidR="00EF790F" w:rsidRPr="00671B55" w:rsidRDefault="00EF790F" w:rsidP="00917605">
      <w:pPr>
        <w:numPr>
          <w:ilvl w:val="0"/>
          <w:numId w:val="34"/>
        </w:numPr>
        <w:pBdr>
          <w:top w:val="single" w:sz="4" w:space="1" w:color="auto"/>
          <w:left w:val="single" w:sz="4" w:space="16"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t>– DEMAIS DISPOSIÇÕES</w:t>
      </w:r>
    </w:p>
    <w:p w:rsidR="00EF790F" w:rsidRPr="00671B55" w:rsidRDefault="00EF790F" w:rsidP="00917605">
      <w:pPr>
        <w:pStyle w:val="PargrafodaLista"/>
        <w:widowControl w:val="0"/>
        <w:tabs>
          <w:tab w:val="left" w:pos="712"/>
        </w:tabs>
        <w:autoSpaceDE w:val="0"/>
        <w:autoSpaceDN w:val="0"/>
        <w:spacing w:line="276" w:lineRule="auto"/>
        <w:ind w:left="0" w:right="-30"/>
        <w:contextualSpacing w:val="0"/>
        <w:jc w:val="both"/>
        <w:rPr>
          <w:rFonts w:ascii="Arial" w:hAnsi="Arial" w:cs="Arial"/>
        </w:rPr>
      </w:pPr>
      <w:r w:rsidRPr="00671B55">
        <w:rPr>
          <w:rFonts w:ascii="Arial" w:hAnsi="Arial" w:cs="Arial"/>
        </w:rPr>
        <w:t>23.1. Os</w:t>
      </w:r>
      <w:r w:rsidRPr="00671B55">
        <w:rPr>
          <w:rFonts w:ascii="Arial" w:hAnsi="Arial" w:cs="Arial"/>
          <w:spacing w:val="1"/>
        </w:rPr>
        <w:t xml:space="preserve"> </w:t>
      </w:r>
      <w:r w:rsidR="004A0F46" w:rsidRPr="00671B55">
        <w:rPr>
          <w:rFonts w:ascii="Arial" w:hAnsi="Arial" w:cs="Arial"/>
        </w:rPr>
        <w:t>medicamentos</w:t>
      </w:r>
      <w:r w:rsidRPr="00671B55">
        <w:rPr>
          <w:rFonts w:ascii="Arial" w:hAnsi="Arial" w:cs="Arial"/>
        </w:rPr>
        <w:t>,</w:t>
      </w:r>
      <w:r w:rsidRPr="00671B55">
        <w:rPr>
          <w:rFonts w:ascii="Arial" w:hAnsi="Arial" w:cs="Arial"/>
          <w:spacing w:val="1"/>
        </w:rPr>
        <w:t xml:space="preserve"> </w:t>
      </w:r>
      <w:r w:rsidRPr="00671B55">
        <w:rPr>
          <w:rFonts w:ascii="Arial" w:hAnsi="Arial" w:cs="Arial"/>
        </w:rPr>
        <w:t>objeto</w:t>
      </w:r>
      <w:r w:rsidRPr="00671B55">
        <w:rPr>
          <w:rFonts w:ascii="Arial" w:hAnsi="Arial" w:cs="Arial"/>
          <w:spacing w:val="1"/>
        </w:rPr>
        <w:t xml:space="preserve"> </w:t>
      </w:r>
      <w:r w:rsidRPr="00671B55">
        <w:rPr>
          <w:rFonts w:ascii="Arial" w:hAnsi="Arial" w:cs="Arial"/>
        </w:rPr>
        <w:t>do</w:t>
      </w:r>
      <w:r w:rsidRPr="00671B55">
        <w:rPr>
          <w:rFonts w:ascii="Arial" w:hAnsi="Arial" w:cs="Arial"/>
          <w:spacing w:val="1"/>
        </w:rPr>
        <w:t xml:space="preserve"> </w:t>
      </w:r>
      <w:r w:rsidRPr="00671B55">
        <w:rPr>
          <w:rFonts w:ascii="Arial" w:hAnsi="Arial" w:cs="Arial"/>
        </w:rPr>
        <w:t>presente</w:t>
      </w:r>
      <w:r w:rsidRPr="00671B55">
        <w:rPr>
          <w:rFonts w:ascii="Arial" w:hAnsi="Arial" w:cs="Arial"/>
          <w:spacing w:val="1"/>
        </w:rPr>
        <w:t xml:space="preserve"> </w:t>
      </w:r>
      <w:r w:rsidRPr="00671B55">
        <w:rPr>
          <w:rFonts w:ascii="Arial" w:hAnsi="Arial" w:cs="Arial"/>
        </w:rPr>
        <w:t>Termo</w:t>
      </w:r>
      <w:r w:rsidRPr="00671B55">
        <w:rPr>
          <w:rFonts w:ascii="Arial" w:hAnsi="Arial" w:cs="Arial"/>
          <w:spacing w:val="1"/>
        </w:rPr>
        <w:t xml:space="preserve"> </w:t>
      </w:r>
      <w:r w:rsidRPr="00671B55">
        <w:rPr>
          <w:rFonts w:ascii="Arial" w:hAnsi="Arial" w:cs="Arial"/>
        </w:rPr>
        <w:t>de</w:t>
      </w:r>
      <w:r w:rsidRPr="00671B55">
        <w:rPr>
          <w:rFonts w:ascii="Arial" w:hAnsi="Arial" w:cs="Arial"/>
          <w:spacing w:val="1"/>
        </w:rPr>
        <w:t xml:space="preserve"> </w:t>
      </w:r>
      <w:r w:rsidRPr="00671B55">
        <w:rPr>
          <w:rFonts w:ascii="Arial" w:hAnsi="Arial" w:cs="Arial"/>
        </w:rPr>
        <w:t>Referência,</w:t>
      </w:r>
      <w:r w:rsidRPr="00671B55">
        <w:rPr>
          <w:rFonts w:ascii="Arial" w:hAnsi="Arial" w:cs="Arial"/>
          <w:spacing w:val="1"/>
        </w:rPr>
        <w:t xml:space="preserve"> </w:t>
      </w:r>
      <w:r w:rsidRPr="00671B55">
        <w:rPr>
          <w:rFonts w:ascii="Arial" w:hAnsi="Arial" w:cs="Arial"/>
        </w:rPr>
        <w:t>serão</w:t>
      </w:r>
      <w:r w:rsidRPr="00671B55">
        <w:rPr>
          <w:rFonts w:ascii="Arial" w:hAnsi="Arial" w:cs="Arial"/>
          <w:spacing w:val="1"/>
        </w:rPr>
        <w:t xml:space="preserve"> </w:t>
      </w:r>
      <w:r w:rsidRPr="00671B55">
        <w:rPr>
          <w:rFonts w:ascii="Arial" w:hAnsi="Arial" w:cs="Arial"/>
        </w:rPr>
        <w:t>fiscalizados</w:t>
      </w:r>
      <w:r w:rsidRPr="00671B55">
        <w:rPr>
          <w:rFonts w:ascii="Arial" w:hAnsi="Arial" w:cs="Arial"/>
          <w:spacing w:val="1"/>
        </w:rPr>
        <w:t xml:space="preserve"> </w:t>
      </w:r>
      <w:proofErr w:type="gramStart"/>
      <w:r w:rsidRPr="00671B55">
        <w:rPr>
          <w:rFonts w:ascii="Arial" w:hAnsi="Arial" w:cs="Arial"/>
        </w:rPr>
        <w:t>pelas</w:t>
      </w:r>
      <w:r w:rsidRPr="00671B55">
        <w:rPr>
          <w:rFonts w:ascii="Arial" w:hAnsi="Arial" w:cs="Arial"/>
          <w:spacing w:val="1"/>
        </w:rPr>
        <w:t xml:space="preserve"> </w:t>
      </w:r>
      <w:r w:rsidR="004A0F46" w:rsidRPr="00671B55">
        <w:rPr>
          <w:rFonts w:ascii="Arial" w:hAnsi="Arial" w:cs="Arial"/>
        </w:rPr>
        <w:t>s</w:t>
      </w:r>
      <w:r w:rsidRPr="00671B55">
        <w:rPr>
          <w:rFonts w:ascii="Arial" w:hAnsi="Arial" w:cs="Arial"/>
        </w:rPr>
        <w:t>ecretaria</w:t>
      </w:r>
      <w:proofErr w:type="gramEnd"/>
      <w:r w:rsidRPr="00671B55">
        <w:rPr>
          <w:rFonts w:ascii="Arial" w:hAnsi="Arial" w:cs="Arial"/>
          <w:spacing w:val="1"/>
        </w:rPr>
        <w:t xml:space="preserve"> </w:t>
      </w:r>
      <w:r w:rsidR="004A0F46" w:rsidRPr="00671B55">
        <w:rPr>
          <w:rFonts w:ascii="Arial" w:hAnsi="Arial" w:cs="Arial"/>
        </w:rPr>
        <w:t>Municipal</w:t>
      </w:r>
      <w:r w:rsidRPr="00671B55">
        <w:rPr>
          <w:rFonts w:ascii="Arial" w:hAnsi="Arial" w:cs="Arial"/>
        </w:rPr>
        <w:t xml:space="preserve"> requisitante, submetendo a empresa vencedora, caso necessitar, a uma vistoria. Caso não</w:t>
      </w:r>
      <w:r w:rsidRPr="00671B55">
        <w:rPr>
          <w:rFonts w:ascii="Arial" w:hAnsi="Arial" w:cs="Arial"/>
          <w:spacing w:val="1"/>
        </w:rPr>
        <w:t xml:space="preserve"> </w:t>
      </w:r>
      <w:r w:rsidRPr="00671B55">
        <w:rPr>
          <w:rFonts w:ascii="Arial" w:hAnsi="Arial" w:cs="Arial"/>
        </w:rPr>
        <w:t>correspondam às exigências técnicas necessárias, conforme declarado pelo</w:t>
      </w:r>
      <w:r w:rsidRPr="00671B55">
        <w:rPr>
          <w:rFonts w:ascii="Arial" w:hAnsi="Arial" w:cs="Arial"/>
          <w:spacing w:val="1"/>
        </w:rPr>
        <w:t xml:space="preserve"> </w:t>
      </w:r>
      <w:r w:rsidRPr="00671B55">
        <w:rPr>
          <w:rFonts w:ascii="Arial" w:hAnsi="Arial" w:cs="Arial"/>
        </w:rPr>
        <w:t>proponente, ou os mesmos não forem executados, conforme especificado neste Termo de Referência,</w:t>
      </w:r>
      <w:r w:rsidRPr="00671B55">
        <w:rPr>
          <w:rFonts w:ascii="Arial" w:hAnsi="Arial" w:cs="Arial"/>
          <w:spacing w:val="-47"/>
        </w:rPr>
        <w:t xml:space="preserve"> </w:t>
      </w:r>
      <w:r w:rsidRPr="00671B55">
        <w:rPr>
          <w:rFonts w:ascii="Arial" w:hAnsi="Arial" w:cs="Arial"/>
        </w:rPr>
        <w:t>o contrato ou instrumento equivalente será rescindido, podendo inclusive, o mesmo ser penalizado</w:t>
      </w:r>
      <w:r w:rsidRPr="00671B55">
        <w:rPr>
          <w:rFonts w:ascii="Arial" w:hAnsi="Arial" w:cs="Arial"/>
          <w:spacing w:val="1"/>
        </w:rPr>
        <w:t xml:space="preserve"> </w:t>
      </w:r>
      <w:r w:rsidRPr="00671B55">
        <w:rPr>
          <w:rFonts w:ascii="Arial" w:hAnsi="Arial" w:cs="Arial"/>
        </w:rPr>
        <w:t>por perdas e danos, além da aplicação das penalidades e das sanções previstas nos artigos 86 a 88 de</w:t>
      </w:r>
      <w:r w:rsidRPr="00671B55">
        <w:rPr>
          <w:rFonts w:ascii="Arial" w:hAnsi="Arial" w:cs="Arial"/>
          <w:spacing w:val="1"/>
        </w:rPr>
        <w:t xml:space="preserve"> </w:t>
      </w:r>
      <w:r w:rsidRPr="00671B55">
        <w:rPr>
          <w:rFonts w:ascii="Arial" w:hAnsi="Arial" w:cs="Arial"/>
        </w:rPr>
        <w:t>Lei nº</w:t>
      </w:r>
      <w:r w:rsidRPr="00671B55">
        <w:rPr>
          <w:rFonts w:ascii="Arial" w:hAnsi="Arial" w:cs="Arial"/>
          <w:spacing w:val="-2"/>
        </w:rPr>
        <w:t xml:space="preserve"> </w:t>
      </w:r>
      <w:r w:rsidRPr="00671B55">
        <w:rPr>
          <w:rFonts w:ascii="Arial" w:hAnsi="Arial" w:cs="Arial"/>
        </w:rPr>
        <w:t>8.666/93.</w:t>
      </w:r>
    </w:p>
    <w:p w:rsidR="00EF790F" w:rsidRPr="00671B55" w:rsidRDefault="00EF790F" w:rsidP="00917605">
      <w:pPr>
        <w:pStyle w:val="PargrafodaLista"/>
        <w:widowControl w:val="0"/>
        <w:tabs>
          <w:tab w:val="left" w:pos="712"/>
        </w:tabs>
        <w:autoSpaceDE w:val="0"/>
        <w:autoSpaceDN w:val="0"/>
        <w:spacing w:line="276" w:lineRule="auto"/>
        <w:ind w:left="0" w:right="-30"/>
        <w:contextualSpacing w:val="0"/>
        <w:jc w:val="both"/>
        <w:rPr>
          <w:rFonts w:ascii="Arial" w:hAnsi="Arial" w:cs="Arial"/>
        </w:rPr>
      </w:pPr>
      <w:r w:rsidRPr="00671B55">
        <w:rPr>
          <w:rFonts w:ascii="Arial" w:hAnsi="Arial" w:cs="Arial"/>
        </w:rPr>
        <w:t>23.2. O CONTRATANTE não se responsabiliza por eventuais danos e/ou despesas adicionais não</w:t>
      </w:r>
      <w:r w:rsidRPr="00671B55">
        <w:rPr>
          <w:rFonts w:ascii="Arial" w:hAnsi="Arial" w:cs="Arial"/>
          <w:spacing w:val="1"/>
        </w:rPr>
        <w:t xml:space="preserve"> </w:t>
      </w:r>
      <w:r w:rsidRPr="00671B55">
        <w:rPr>
          <w:rFonts w:ascii="Arial" w:hAnsi="Arial" w:cs="Arial"/>
        </w:rPr>
        <w:t>previstas</w:t>
      </w:r>
      <w:r w:rsidRPr="00671B55">
        <w:rPr>
          <w:rFonts w:ascii="Arial" w:hAnsi="Arial" w:cs="Arial"/>
          <w:spacing w:val="-3"/>
        </w:rPr>
        <w:t xml:space="preserve"> </w:t>
      </w:r>
      <w:r w:rsidRPr="00671B55">
        <w:rPr>
          <w:rFonts w:ascii="Arial" w:hAnsi="Arial" w:cs="Arial"/>
        </w:rPr>
        <w:t>neste</w:t>
      </w:r>
      <w:r w:rsidRPr="00671B55">
        <w:rPr>
          <w:rFonts w:ascii="Arial" w:hAnsi="Arial" w:cs="Arial"/>
          <w:spacing w:val="1"/>
        </w:rPr>
        <w:t xml:space="preserve"> </w:t>
      </w:r>
      <w:r w:rsidRPr="00671B55">
        <w:rPr>
          <w:rFonts w:ascii="Arial" w:hAnsi="Arial" w:cs="Arial"/>
        </w:rPr>
        <w:t>Termo</w:t>
      </w:r>
      <w:r w:rsidRPr="00671B55">
        <w:rPr>
          <w:rFonts w:ascii="Arial" w:hAnsi="Arial" w:cs="Arial"/>
          <w:spacing w:val="-1"/>
        </w:rPr>
        <w:t xml:space="preserve"> </w:t>
      </w:r>
      <w:r w:rsidRPr="00671B55">
        <w:rPr>
          <w:rFonts w:ascii="Arial" w:hAnsi="Arial" w:cs="Arial"/>
        </w:rPr>
        <w:t>de</w:t>
      </w:r>
      <w:r w:rsidRPr="00671B55">
        <w:rPr>
          <w:rFonts w:ascii="Arial" w:hAnsi="Arial" w:cs="Arial"/>
          <w:spacing w:val="1"/>
        </w:rPr>
        <w:t xml:space="preserve"> </w:t>
      </w:r>
      <w:r w:rsidRPr="00671B55">
        <w:rPr>
          <w:rFonts w:ascii="Arial" w:hAnsi="Arial" w:cs="Arial"/>
        </w:rPr>
        <w:t>Referência.</w:t>
      </w:r>
    </w:p>
    <w:p w:rsidR="00EF790F" w:rsidRPr="00671B55" w:rsidRDefault="00EF790F" w:rsidP="00917605">
      <w:pPr>
        <w:pStyle w:val="PargrafodaLista"/>
        <w:widowControl w:val="0"/>
        <w:tabs>
          <w:tab w:val="left" w:pos="712"/>
        </w:tabs>
        <w:autoSpaceDE w:val="0"/>
        <w:autoSpaceDN w:val="0"/>
        <w:spacing w:line="276" w:lineRule="auto"/>
        <w:ind w:left="0" w:right="-30"/>
        <w:contextualSpacing w:val="0"/>
        <w:jc w:val="both"/>
        <w:rPr>
          <w:rFonts w:ascii="Arial" w:hAnsi="Arial" w:cs="Arial"/>
        </w:rPr>
      </w:pPr>
    </w:p>
    <w:p w:rsidR="00EF790F" w:rsidRPr="00671B55"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t>24 – MEDIDAS CAUTELARES E SANÇÕES</w:t>
      </w:r>
    </w:p>
    <w:p w:rsidR="00EF790F" w:rsidRPr="00671B55" w:rsidRDefault="00EF790F" w:rsidP="00EF790F">
      <w:pPr>
        <w:pStyle w:val="Default"/>
        <w:spacing w:line="276" w:lineRule="auto"/>
        <w:jc w:val="both"/>
        <w:rPr>
          <w:color w:val="auto"/>
          <w:lang w:eastAsia="ar-SA"/>
        </w:rPr>
      </w:pPr>
      <w:r w:rsidRPr="00671B55">
        <w:rPr>
          <w:color w:val="auto"/>
        </w:rPr>
        <w:t xml:space="preserve">24.1. </w:t>
      </w:r>
      <w:r w:rsidRPr="00671B55">
        <w:rPr>
          <w:color w:val="auto"/>
          <w:lang w:eastAsia="ar-SA"/>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EF790F" w:rsidRPr="00671B55" w:rsidRDefault="00EF790F" w:rsidP="00EF790F">
      <w:pPr>
        <w:spacing w:line="276" w:lineRule="auto"/>
        <w:jc w:val="both"/>
        <w:rPr>
          <w:rFonts w:ascii="Arial" w:hAnsi="Arial" w:cs="Arial"/>
        </w:rPr>
      </w:pPr>
      <w:r w:rsidRPr="00671B55">
        <w:rPr>
          <w:rFonts w:ascii="Arial" w:hAnsi="Arial" w:cs="Arial"/>
        </w:rPr>
        <w:t>24.2. A disciplina das infrações e sanções administrativas aplicáveis no curso da licitação e da contratação é aquela prevista no Edital.</w:t>
      </w:r>
    </w:p>
    <w:p w:rsidR="00EF790F" w:rsidRPr="00671B55" w:rsidRDefault="00EF790F" w:rsidP="00EF790F">
      <w:pPr>
        <w:spacing w:line="276" w:lineRule="auto"/>
        <w:jc w:val="both"/>
        <w:rPr>
          <w:rFonts w:ascii="Arial" w:hAnsi="Arial" w:cs="Arial"/>
        </w:rPr>
      </w:pPr>
    </w:p>
    <w:p w:rsidR="00EF790F" w:rsidRPr="00671B55"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t>25 - ATRIBUIÇÕES DA CONTRATADA</w:t>
      </w:r>
    </w:p>
    <w:p w:rsidR="00EF790F" w:rsidRPr="00671B55" w:rsidRDefault="00EF790F" w:rsidP="00EF790F">
      <w:pPr>
        <w:spacing w:line="276" w:lineRule="auto"/>
        <w:jc w:val="both"/>
        <w:rPr>
          <w:rFonts w:ascii="Arial" w:hAnsi="Arial" w:cs="Arial"/>
          <w:u w:val="single"/>
        </w:rPr>
      </w:pPr>
      <w:r w:rsidRPr="00671B55">
        <w:rPr>
          <w:rFonts w:ascii="Arial" w:hAnsi="Arial" w:cs="Arial"/>
          <w:u w:val="single"/>
        </w:rPr>
        <w:t>25.1. Constitui atribuições da contratada:</w:t>
      </w:r>
    </w:p>
    <w:p w:rsidR="00EF790F" w:rsidRPr="00671B55" w:rsidRDefault="004A0F46" w:rsidP="00EF790F">
      <w:pPr>
        <w:spacing w:line="276" w:lineRule="auto"/>
        <w:jc w:val="both"/>
        <w:rPr>
          <w:rFonts w:ascii="Arial" w:hAnsi="Arial" w:cs="Arial"/>
        </w:rPr>
      </w:pPr>
      <w:r w:rsidRPr="00671B55">
        <w:rPr>
          <w:rFonts w:ascii="Arial" w:hAnsi="Arial" w:cs="Arial"/>
        </w:rPr>
        <w:t xml:space="preserve">25.2. Executar o </w:t>
      </w:r>
      <w:r w:rsidR="00EF790F" w:rsidRPr="00671B55">
        <w:rPr>
          <w:rFonts w:ascii="Arial" w:hAnsi="Arial" w:cs="Arial"/>
        </w:rPr>
        <w:t xml:space="preserve">objeto deste edital cotado em estrita conformidade com as disposições deste edital e seus anexos e com os termos da proposta de preços, não sendo admitidas retificações, cancelamentos, quer que seja nos preços, quer seja nas condições estabelecidas; </w:t>
      </w:r>
    </w:p>
    <w:p w:rsidR="00EF790F" w:rsidRPr="00671B55" w:rsidRDefault="004A0F46" w:rsidP="00EF790F">
      <w:pPr>
        <w:spacing w:line="276" w:lineRule="auto"/>
        <w:jc w:val="both"/>
        <w:rPr>
          <w:rFonts w:ascii="Arial" w:hAnsi="Arial" w:cs="Arial"/>
        </w:rPr>
      </w:pPr>
      <w:r w:rsidRPr="00671B55">
        <w:rPr>
          <w:rFonts w:ascii="Arial" w:hAnsi="Arial" w:cs="Arial"/>
        </w:rPr>
        <w:t xml:space="preserve">25.3. Executar o </w:t>
      </w:r>
      <w:r w:rsidR="00EF790F" w:rsidRPr="00671B55">
        <w:rPr>
          <w:rFonts w:ascii="Arial" w:hAnsi="Arial" w:cs="Arial"/>
        </w:rPr>
        <w:t xml:space="preserve">objeto deste certame de acordo com as requisições de </w:t>
      </w:r>
      <w:r w:rsidRPr="00671B55">
        <w:rPr>
          <w:rFonts w:ascii="Arial" w:hAnsi="Arial" w:cs="Arial"/>
        </w:rPr>
        <w:t>compra</w:t>
      </w:r>
      <w:r w:rsidR="00EF790F" w:rsidRPr="00671B55">
        <w:rPr>
          <w:rFonts w:ascii="Arial" w:hAnsi="Arial" w:cs="Arial"/>
        </w:rPr>
        <w:t xml:space="preserve"> emitidas pela Prefeitura Municipal de </w:t>
      </w:r>
      <w:proofErr w:type="spellStart"/>
      <w:r w:rsidR="00EF790F" w:rsidRPr="00671B55">
        <w:rPr>
          <w:rFonts w:ascii="Arial" w:hAnsi="Arial" w:cs="Arial"/>
        </w:rPr>
        <w:t>Lindoeste</w:t>
      </w:r>
      <w:proofErr w:type="spellEnd"/>
      <w:r w:rsidR="00EF790F" w:rsidRPr="00671B55">
        <w:rPr>
          <w:rFonts w:ascii="Arial" w:hAnsi="Arial" w:cs="Arial"/>
        </w:rPr>
        <w:t xml:space="preserve">; </w:t>
      </w:r>
    </w:p>
    <w:p w:rsidR="00EF790F" w:rsidRPr="00671B55" w:rsidRDefault="004A0F46" w:rsidP="00EF790F">
      <w:pPr>
        <w:spacing w:line="276" w:lineRule="auto"/>
        <w:jc w:val="both"/>
        <w:rPr>
          <w:rFonts w:ascii="Arial" w:hAnsi="Arial" w:cs="Arial"/>
        </w:rPr>
      </w:pPr>
      <w:r w:rsidRPr="00671B55">
        <w:rPr>
          <w:rFonts w:ascii="Arial" w:hAnsi="Arial" w:cs="Arial"/>
        </w:rPr>
        <w:t>25.4. Executar o</w:t>
      </w:r>
      <w:r w:rsidR="00EF790F" w:rsidRPr="00671B55">
        <w:rPr>
          <w:rFonts w:ascii="Arial" w:hAnsi="Arial" w:cs="Arial"/>
        </w:rPr>
        <w:t xml:space="preserve"> objeto deste certame, no local designado pelo departamento de compras da Prefeitura de </w:t>
      </w:r>
      <w:proofErr w:type="spellStart"/>
      <w:r w:rsidR="00EF790F" w:rsidRPr="00671B55">
        <w:rPr>
          <w:rFonts w:ascii="Arial" w:hAnsi="Arial" w:cs="Arial"/>
        </w:rPr>
        <w:t>Lindoeste</w:t>
      </w:r>
      <w:proofErr w:type="spellEnd"/>
      <w:r w:rsidR="00EF790F" w:rsidRPr="00671B55">
        <w:rPr>
          <w:rFonts w:ascii="Arial" w:hAnsi="Arial" w:cs="Arial"/>
        </w:rPr>
        <w:t xml:space="preserve">, conforme requisição de </w:t>
      </w:r>
      <w:r w:rsidRPr="00671B55">
        <w:rPr>
          <w:rFonts w:ascii="Arial" w:hAnsi="Arial" w:cs="Arial"/>
        </w:rPr>
        <w:t>compra</w:t>
      </w:r>
      <w:r w:rsidR="00EF790F" w:rsidRPr="00671B55">
        <w:rPr>
          <w:rFonts w:ascii="Arial" w:hAnsi="Arial" w:cs="Arial"/>
        </w:rPr>
        <w:t xml:space="preserve"> no prazo estipulado, e pelo preço constante de sua proposta, onde a Prefeitura Municipal de </w:t>
      </w:r>
      <w:proofErr w:type="spellStart"/>
      <w:r w:rsidR="00EF790F" w:rsidRPr="00671B55">
        <w:rPr>
          <w:rFonts w:ascii="Arial" w:hAnsi="Arial" w:cs="Arial"/>
        </w:rPr>
        <w:t>Lindoeste</w:t>
      </w:r>
      <w:proofErr w:type="spellEnd"/>
      <w:r w:rsidR="00EF790F" w:rsidRPr="00671B55">
        <w:rPr>
          <w:rFonts w:ascii="Arial" w:hAnsi="Arial" w:cs="Arial"/>
        </w:rPr>
        <w:t xml:space="preserve"> ficara isenta de quaisquer custos com transportes e demais despesas com o objeto licitado. </w:t>
      </w:r>
    </w:p>
    <w:p w:rsidR="00EF790F" w:rsidRPr="00671B55" w:rsidRDefault="00EF790F" w:rsidP="00EF790F">
      <w:pPr>
        <w:spacing w:line="276" w:lineRule="auto"/>
        <w:jc w:val="both"/>
        <w:rPr>
          <w:rFonts w:ascii="Arial" w:hAnsi="Arial" w:cs="Arial"/>
        </w:rPr>
      </w:pPr>
      <w:r w:rsidRPr="00671B55">
        <w:rPr>
          <w:rFonts w:ascii="Arial" w:hAnsi="Arial" w:cs="Arial"/>
        </w:rPr>
        <w:t xml:space="preserve">25.5. Responsabilizar-se pelos </w:t>
      </w:r>
      <w:r w:rsidR="004A0F46" w:rsidRPr="00671B55">
        <w:rPr>
          <w:rFonts w:ascii="Arial" w:hAnsi="Arial" w:cs="Arial"/>
        </w:rPr>
        <w:t>medicamentos entregues</w:t>
      </w:r>
      <w:r w:rsidRPr="00671B55">
        <w:rPr>
          <w:rFonts w:ascii="Arial" w:hAnsi="Arial" w:cs="Arial"/>
        </w:rPr>
        <w:t xml:space="preserve">, </w:t>
      </w:r>
      <w:proofErr w:type="gramStart"/>
      <w:r w:rsidRPr="00671B55">
        <w:rPr>
          <w:rFonts w:ascii="Arial" w:hAnsi="Arial" w:cs="Arial"/>
        </w:rPr>
        <w:t>sob pena</w:t>
      </w:r>
      <w:proofErr w:type="gramEnd"/>
      <w:r w:rsidRPr="00671B55">
        <w:rPr>
          <w:rFonts w:ascii="Arial" w:hAnsi="Arial" w:cs="Arial"/>
        </w:rPr>
        <w:t xml:space="preserve"> de responder pelos danos causados a Administração; </w:t>
      </w:r>
    </w:p>
    <w:p w:rsidR="00EF790F" w:rsidRPr="00671B55" w:rsidRDefault="00EF790F" w:rsidP="00EF790F">
      <w:pPr>
        <w:spacing w:line="276" w:lineRule="auto"/>
        <w:jc w:val="both"/>
        <w:rPr>
          <w:rFonts w:ascii="Arial" w:hAnsi="Arial" w:cs="Arial"/>
        </w:rPr>
      </w:pPr>
      <w:r w:rsidRPr="00671B55">
        <w:rPr>
          <w:rFonts w:ascii="Arial" w:hAnsi="Arial" w:cs="Arial"/>
        </w:rPr>
        <w:t xml:space="preserve">25.6. Não transferir a outrem, no todo ou em parte, o objeto adjudicado, sem prévia e expressa anuência da Prefeitura Municipal de </w:t>
      </w:r>
      <w:proofErr w:type="spellStart"/>
      <w:r w:rsidRPr="00671B55">
        <w:rPr>
          <w:rFonts w:ascii="Arial" w:hAnsi="Arial" w:cs="Arial"/>
        </w:rPr>
        <w:t>Lindoeste</w:t>
      </w:r>
      <w:proofErr w:type="spellEnd"/>
      <w:r w:rsidRPr="00671B55">
        <w:rPr>
          <w:rFonts w:ascii="Arial" w:hAnsi="Arial" w:cs="Arial"/>
        </w:rPr>
        <w:t>;</w:t>
      </w:r>
    </w:p>
    <w:p w:rsidR="00EF790F" w:rsidRPr="00671B55" w:rsidRDefault="00EF790F" w:rsidP="00EF790F">
      <w:pPr>
        <w:spacing w:line="276" w:lineRule="auto"/>
        <w:jc w:val="both"/>
        <w:rPr>
          <w:rFonts w:ascii="Arial" w:hAnsi="Arial" w:cs="Arial"/>
        </w:rPr>
      </w:pPr>
      <w:r w:rsidRPr="00671B55">
        <w:rPr>
          <w:rFonts w:ascii="Arial" w:hAnsi="Arial" w:cs="Arial"/>
        </w:rPr>
        <w:lastRenderedPageBreak/>
        <w:t xml:space="preserve"> 25.7.Aceitar, nas mesmas condições, os acréscimos ou supressões que se fizerem, nos termos do Art. 65, § 1°, da Lei Federal n. 8.666/93, se houver formalização de contrato; </w:t>
      </w:r>
    </w:p>
    <w:p w:rsidR="00EF790F" w:rsidRPr="00671B55" w:rsidRDefault="00EF790F" w:rsidP="00EF790F">
      <w:pPr>
        <w:spacing w:line="276" w:lineRule="auto"/>
        <w:jc w:val="both"/>
        <w:rPr>
          <w:rFonts w:ascii="Arial" w:hAnsi="Arial" w:cs="Arial"/>
        </w:rPr>
      </w:pPr>
      <w:r w:rsidRPr="00671B55">
        <w:rPr>
          <w:rFonts w:ascii="Arial" w:hAnsi="Arial" w:cs="Arial"/>
        </w:rPr>
        <w:t>25.8. Manter, durante a duração do contrato, todas as condições de idoneidade exigidas nesta licitação; mais especificamente nas condições exigidas para os documentos de habilitação relacionados à regularidade fiscal, de modo que as certidões devem estar válidas ou mesmo renovadas, durante o período de contratação.</w:t>
      </w:r>
    </w:p>
    <w:p w:rsidR="00EF790F" w:rsidRPr="00671B55" w:rsidRDefault="00EF790F" w:rsidP="00EF790F">
      <w:pPr>
        <w:spacing w:line="276" w:lineRule="auto"/>
        <w:jc w:val="both"/>
        <w:rPr>
          <w:rFonts w:ascii="Arial" w:hAnsi="Arial" w:cs="Arial"/>
        </w:rPr>
      </w:pPr>
      <w:r w:rsidRPr="00671B55">
        <w:rPr>
          <w:rFonts w:ascii="Arial" w:hAnsi="Arial" w:cs="Arial"/>
        </w:rPr>
        <w:t xml:space="preserve">25.9. Responder, em relação aos seus empregados, por todas as despesas decorrentes, tais como: salários, seguros de acidentes, tributos, indenizações, </w:t>
      </w:r>
      <w:proofErr w:type="spellStart"/>
      <w:r w:rsidRPr="00671B55">
        <w:rPr>
          <w:rFonts w:ascii="Arial" w:hAnsi="Arial" w:cs="Arial"/>
        </w:rPr>
        <w:t>vales-refeição</w:t>
      </w:r>
      <w:proofErr w:type="spellEnd"/>
      <w:r w:rsidRPr="00671B55">
        <w:rPr>
          <w:rFonts w:ascii="Arial" w:hAnsi="Arial" w:cs="Arial"/>
        </w:rPr>
        <w:t xml:space="preserve">, </w:t>
      </w:r>
      <w:proofErr w:type="spellStart"/>
      <w:r w:rsidRPr="00671B55">
        <w:rPr>
          <w:rFonts w:ascii="Arial" w:hAnsi="Arial" w:cs="Arial"/>
        </w:rPr>
        <w:t>vales-transporte</w:t>
      </w:r>
      <w:proofErr w:type="spellEnd"/>
      <w:r w:rsidRPr="00671B55">
        <w:rPr>
          <w:rFonts w:ascii="Arial" w:hAnsi="Arial" w:cs="Arial"/>
        </w:rPr>
        <w:t xml:space="preserve"> e outras que porventura venham a ser reguladas em acordo coletivo;</w:t>
      </w:r>
    </w:p>
    <w:p w:rsidR="00EF790F" w:rsidRPr="00671B55" w:rsidRDefault="00EF790F" w:rsidP="00EF790F">
      <w:pPr>
        <w:spacing w:line="276" w:lineRule="auto"/>
        <w:jc w:val="both"/>
        <w:rPr>
          <w:rFonts w:ascii="Arial" w:hAnsi="Arial" w:cs="Arial"/>
        </w:rPr>
      </w:pPr>
      <w:r w:rsidRPr="00671B55">
        <w:rPr>
          <w:rFonts w:ascii="Arial" w:hAnsi="Arial" w:cs="Arial"/>
        </w:rPr>
        <w:t>25.10. Selecionar e treinar os empregados, tendo funções profissionais legalmente registradas em suas carteiras de trabalho;</w:t>
      </w:r>
    </w:p>
    <w:p w:rsidR="00EF790F" w:rsidRPr="00671B55" w:rsidRDefault="00EF790F" w:rsidP="00EF790F">
      <w:pPr>
        <w:spacing w:line="276" w:lineRule="auto"/>
        <w:jc w:val="both"/>
        <w:rPr>
          <w:rFonts w:ascii="Arial" w:hAnsi="Arial" w:cs="Arial"/>
        </w:rPr>
      </w:pPr>
      <w:r w:rsidRPr="00671B55">
        <w:rPr>
          <w:rFonts w:ascii="Arial" w:hAnsi="Arial" w:cs="Arial"/>
        </w:rPr>
        <w:t>925.11. Responsabilizar-se por todos e quaisquer danos e/ou prejuízos que vierem a causar à CONTRATANTE ou a terceiros, tendo como agente a CONTRATADA, na pessoa de prepostos ou estranhos, decorrentes de sua culpa ou dolo;</w:t>
      </w:r>
    </w:p>
    <w:p w:rsidR="00EF790F" w:rsidRPr="00671B55" w:rsidRDefault="00EF790F" w:rsidP="00EF790F">
      <w:pPr>
        <w:spacing w:line="276" w:lineRule="auto"/>
        <w:jc w:val="both"/>
        <w:rPr>
          <w:rFonts w:ascii="Arial" w:hAnsi="Arial" w:cs="Arial"/>
        </w:rPr>
      </w:pPr>
      <w:r w:rsidRPr="00671B55">
        <w:rPr>
          <w:rFonts w:ascii="Arial" w:hAnsi="Arial" w:cs="Arial"/>
        </w:rPr>
        <w:t>25.12. Comunicar por escrito, à Administração da Instituição, qualquer anormalidade verificada na execução, relatando-as em Livro de Ocorrências, com os danos e circunstâncias julgados necessários ao relato e esclarecimento dos fatos;</w:t>
      </w:r>
    </w:p>
    <w:p w:rsidR="00EF790F" w:rsidRPr="00671B55" w:rsidRDefault="00EF790F" w:rsidP="00EF790F">
      <w:pPr>
        <w:spacing w:line="276" w:lineRule="auto"/>
        <w:jc w:val="both"/>
        <w:rPr>
          <w:rFonts w:ascii="Arial" w:hAnsi="Arial" w:cs="Arial"/>
        </w:rPr>
      </w:pPr>
      <w:proofErr w:type="gramStart"/>
      <w:r w:rsidRPr="00671B55">
        <w:rPr>
          <w:rFonts w:ascii="Arial" w:hAnsi="Arial" w:cs="Arial"/>
        </w:rPr>
        <w:t>25.13.</w:t>
      </w:r>
      <w:proofErr w:type="gramEnd"/>
      <w:r w:rsidRPr="00671B55">
        <w:rPr>
          <w:rFonts w:ascii="Arial" w:hAnsi="Arial" w:cs="Arial"/>
        </w:rPr>
        <w:t xml:space="preserve">No interesse da normalidade, manter, diariamente, independentemente de qualquer superveniência, a quantidade mínima </w:t>
      </w:r>
      <w:r w:rsidR="004A0F46" w:rsidRPr="00671B55">
        <w:rPr>
          <w:rFonts w:ascii="Arial" w:hAnsi="Arial" w:cs="Arial"/>
        </w:rPr>
        <w:t>de pessoal para a realização</w:t>
      </w:r>
      <w:r w:rsidRPr="00671B55">
        <w:rPr>
          <w:rFonts w:ascii="Arial" w:hAnsi="Arial" w:cs="Arial"/>
        </w:rPr>
        <w:t>;</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25.14. </w:t>
      </w:r>
      <w:r w:rsidRPr="00671B55">
        <w:rPr>
          <w:rFonts w:ascii="Arial" w:hAnsi="Arial" w:cs="Arial"/>
        </w:rPr>
        <w:t xml:space="preserve">Manter, durante a execução da </w:t>
      </w:r>
      <w:r w:rsidR="004A0F46" w:rsidRPr="00671B55">
        <w:rPr>
          <w:rFonts w:ascii="Arial" w:hAnsi="Arial" w:cs="Arial"/>
        </w:rPr>
        <w:t>Ata de Registro de Preços</w:t>
      </w:r>
      <w:r w:rsidRPr="00671B55">
        <w:rPr>
          <w:rFonts w:ascii="Arial" w:hAnsi="Arial" w:cs="Arial"/>
        </w:rPr>
        <w:t xml:space="preserve"> as condições que ensejaram a contratação;</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25.15. </w:t>
      </w:r>
      <w:r w:rsidRPr="00671B55">
        <w:rPr>
          <w:rFonts w:ascii="Arial" w:hAnsi="Arial" w:cs="Arial"/>
        </w:rPr>
        <w:t xml:space="preserve">Ressarcir a Administração do equivalente a todos os danos decorrentes de paralisação ou interrupção do objeto contratual, exceto quando isso ocorrer por exigência da </w:t>
      </w:r>
      <w:r w:rsidRPr="00671B55">
        <w:rPr>
          <w:rFonts w:ascii="Arial" w:hAnsi="Arial" w:cs="Arial"/>
          <w:bCs/>
        </w:rPr>
        <w:t xml:space="preserve">CONTRATANTE </w:t>
      </w:r>
      <w:r w:rsidRPr="00671B55">
        <w:rPr>
          <w:rFonts w:ascii="Arial" w:hAnsi="Arial" w:cs="Arial"/>
        </w:rPr>
        <w:t>ou ainda por caso fortuito ou força maior, circunstâncias devidamente comunicadas à contratante no prazo de 48 (quarenta e oito horas), após a sua ocorrência;</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25.16. </w:t>
      </w:r>
      <w:r w:rsidRPr="00671B55">
        <w:rPr>
          <w:rFonts w:ascii="Arial" w:hAnsi="Arial" w:cs="Arial"/>
        </w:rPr>
        <w:t xml:space="preserve">Executar no prazo, local e condições propostas na licitação e contrato, sem qualquer ônus adicional para a </w:t>
      </w:r>
      <w:r w:rsidRPr="00671B55">
        <w:rPr>
          <w:rFonts w:ascii="Arial" w:hAnsi="Arial" w:cs="Arial"/>
          <w:b/>
          <w:bCs/>
        </w:rPr>
        <w:t>CONTRATANTE</w:t>
      </w:r>
      <w:r w:rsidRPr="00671B55">
        <w:rPr>
          <w:rFonts w:ascii="Arial" w:hAnsi="Arial" w:cs="Arial"/>
        </w:rPr>
        <w:t>;</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25.17. </w:t>
      </w:r>
      <w:r w:rsidRPr="00671B55">
        <w:rPr>
          <w:rFonts w:ascii="Arial" w:hAnsi="Arial" w:cs="Arial"/>
        </w:rPr>
        <w:t>Observar rigorosamente todas as especificações técnicas, gerais, descritas neste termo de referência;</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25.18. </w:t>
      </w:r>
      <w:r w:rsidRPr="00671B55">
        <w:rPr>
          <w:rFonts w:ascii="Arial" w:hAnsi="Arial" w:cs="Arial"/>
        </w:rPr>
        <w:t xml:space="preserve">Responsabilizar-se por quaisquer multas ou despesas de qualquer natureza impostas à </w:t>
      </w:r>
      <w:r w:rsidRPr="00671B55">
        <w:rPr>
          <w:rFonts w:ascii="Arial" w:hAnsi="Arial" w:cs="Arial"/>
          <w:b/>
          <w:bCs/>
        </w:rPr>
        <w:t xml:space="preserve">CONTRATANTE </w:t>
      </w:r>
      <w:r w:rsidRPr="00671B55">
        <w:rPr>
          <w:rFonts w:ascii="Arial" w:hAnsi="Arial" w:cs="Arial"/>
        </w:rPr>
        <w:t>em decorrência de descumprimento de qualquer cláusula ou condição desta Ata de Registro de Preços, dispositivo legal ou regulamento, por sua parte.</w:t>
      </w:r>
    </w:p>
    <w:p w:rsidR="00EF790F" w:rsidRPr="00671B55" w:rsidRDefault="00EF790F" w:rsidP="00EF790F">
      <w:pPr>
        <w:spacing w:line="276" w:lineRule="auto"/>
        <w:jc w:val="both"/>
        <w:rPr>
          <w:rFonts w:ascii="Arial" w:hAnsi="Arial" w:cs="Arial"/>
        </w:rPr>
      </w:pPr>
    </w:p>
    <w:p w:rsidR="00EF790F" w:rsidRPr="00671B55" w:rsidRDefault="00EF790F" w:rsidP="00EF790F">
      <w:pPr>
        <w:spacing w:line="276" w:lineRule="auto"/>
        <w:jc w:val="both"/>
        <w:rPr>
          <w:rFonts w:ascii="Arial" w:hAnsi="Arial" w:cs="Arial"/>
        </w:rPr>
      </w:pPr>
    </w:p>
    <w:p w:rsidR="00EF790F" w:rsidRPr="00671B55"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lastRenderedPageBreak/>
        <w:t>26 – ATRIBUIÇOES DA CONTRATANTE</w:t>
      </w:r>
    </w:p>
    <w:p w:rsidR="00EF790F" w:rsidRPr="00671B55" w:rsidRDefault="00EF790F" w:rsidP="00EF790F">
      <w:pPr>
        <w:spacing w:line="276" w:lineRule="auto"/>
        <w:jc w:val="both"/>
        <w:rPr>
          <w:rFonts w:ascii="Arial" w:hAnsi="Arial" w:cs="Arial"/>
        </w:rPr>
      </w:pPr>
      <w:r w:rsidRPr="00671B55">
        <w:rPr>
          <w:rFonts w:ascii="Arial" w:hAnsi="Arial" w:cs="Arial"/>
          <w:u w:val="single"/>
        </w:rPr>
        <w:t xml:space="preserve">26.1. Constituem atribuições da </w:t>
      </w:r>
      <w:r w:rsidRPr="00671B55">
        <w:rPr>
          <w:rFonts w:ascii="Arial" w:hAnsi="Arial" w:cs="Arial"/>
          <w:b/>
          <w:bCs/>
          <w:u w:val="single"/>
        </w:rPr>
        <w:t>CONTRATANTE</w:t>
      </w:r>
      <w:r w:rsidRPr="00671B55">
        <w:rPr>
          <w:rFonts w:ascii="Arial" w:hAnsi="Arial" w:cs="Arial"/>
        </w:rPr>
        <w:t>:</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26.2. </w:t>
      </w:r>
      <w:r w:rsidRPr="00671B55">
        <w:rPr>
          <w:rFonts w:ascii="Arial" w:hAnsi="Arial" w:cs="Arial"/>
        </w:rPr>
        <w:t xml:space="preserve">Efetuar o pagamento dos </w:t>
      </w:r>
      <w:r w:rsidR="00CD603F" w:rsidRPr="00671B55">
        <w:rPr>
          <w:rFonts w:ascii="Arial" w:hAnsi="Arial" w:cs="Arial"/>
        </w:rPr>
        <w:t>medicamentos entregues</w:t>
      </w:r>
      <w:r w:rsidRPr="00671B55">
        <w:rPr>
          <w:rFonts w:ascii="Arial" w:hAnsi="Arial" w:cs="Arial"/>
        </w:rPr>
        <w:t xml:space="preserve">, desde que cumpridas todas as formalidades e exigências desta contratação; </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26.3. </w:t>
      </w:r>
      <w:r w:rsidRPr="00671B55">
        <w:rPr>
          <w:rFonts w:ascii="Arial" w:hAnsi="Arial" w:cs="Arial"/>
        </w:rPr>
        <w:t>Prestar as informações e os esclarecimentos que venham a ser solicitado pelos empregados da contratada;</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26.4. </w:t>
      </w:r>
      <w:r w:rsidRPr="00671B55">
        <w:rPr>
          <w:rFonts w:ascii="Arial" w:hAnsi="Arial" w:cs="Arial"/>
        </w:rPr>
        <w:t xml:space="preserve">Comunicar à contratada, quaisquer irregularidades nos </w:t>
      </w:r>
      <w:r w:rsidR="00CD603F" w:rsidRPr="00671B55">
        <w:rPr>
          <w:rFonts w:ascii="Arial" w:hAnsi="Arial" w:cs="Arial"/>
        </w:rPr>
        <w:t>medicamentos entregues</w:t>
      </w:r>
      <w:r w:rsidRPr="00671B55">
        <w:rPr>
          <w:rFonts w:ascii="Arial" w:hAnsi="Arial" w:cs="Arial"/>
        </w:rPr>
        <w:t>, objetivando a imediata reparação;</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26.5. </w:t>
      </w:r>
      <w:r w:rsidRPr="00671B55">
        <w:rPr>
          <w:rFonts w:ascii="Arial" w:hAnsi="Arial" w:cs="Arial"/>
        </w:rPr>
        <w:t xml:space="preserve">Executar, por meio do responsável por </w:t>
      </w:r>
      <w:r w:rsidR="00CD603F" w:rsidRPr="00671B55">
        <w:rPr>
          <w:rFonts w:ascii="Arial" w:hAnsi="Arial" w:cs="Arial"/>
        </w:rPr>
        <w:t>esta</w:t>
      </w:r>
      <w:r w:rsidRPr="00671B55">
        <w:rPr>
          <w:rFonts w:ascii="Arial" w:hAnsi="Arial" w:cs="Arial"/>
        </w:rPr>
        <w:t xml:space="preserve"> Secretaria, a fiscalização, a medição e o atesto das faturas correspondentes, conforme detalhamento nas especificações;</w:t>
      </w:r>
    </w:p>
    <w:p w:rsidR="00EF790F" w:rsidRPr="00671B55" w:rsidRDefault="00EF790F" w:rsidP="00EF790F">
      <w:pPr>
        <w:spacing w:line="276" w:lineRule="auto"/>
        <w:jc w:val="both"/>
        <w:rPr>
          <w:rFonts w:ascii="Arial" w:hAnsi="Arial" w:cs="Arial"/>
        </w:rPr>
      </w:pPr>
      <w:r w:rsidRPr="00671B55">
        <w:rPr>
          <w:rFonts w:ascii="Arial" w:hAnsi="Arial" w:cs="Arial"/>
          <w:bCs/>
        </w:rPr>
        <w:t xml:space="preserve">26.6. </w:t>
      </w:r>
      <w:r w:rsidRPr="00671B55">
        <w:rPr>
          <w:rFonts w:ascii="Arial" w:hAnsi="Arial" w:cs="Arial"/>
        </w:rPr>
        <w:t>Promover o acompanhamento do objeto da presente Ata de Registro de Preços nos prazos fixados para tal;</w:t>
      </w:r>
    </w:p>
    <w:p w:rsidR="00EF790F" w:rsidRPr="00671B55" w:rsidRDefault="00EF790F" w:rsidP="00EF790F">
      <w:pPr>
        <w:spacing w:line="276" w:lineRule="auto"/>
        <w:jc w:val="both"/>
        <w:rPr>
          <w:rFonts w:ascii="Arial" w:hAnsi="Arial" w:cs="Arial"/>
        </w:rPr>
      </w:pPr>
      <w:proofErr w:type="gramStart"/>
      <w:r w:rsidRPr="00671B55">
        <w:rPr>
          <w:rFonts w:ascii="Arial" w:hAnsi="Arial" w:cs="Arial"/>
          <w:bCs/>
        </w:rPr>
        <w:t>26.7.</w:t>
      </w:r>
      <w:proofErr w:type="gramEnd"/>
      <w:r w:rsidRPr="00671B55">
        <w:rPr>
          <w:rFonts w:ascii="Arial" w:hAnsi="Arial" w:cs="Arial"/>
        </w:rPr>
        <w:t xml:space="preserve">Fornecer à </w:t>
      </w:r>
      <w:r w:rsidRPr="00671B55">
        <w:rPr>
          <w:rFonts w:ascii="Arial" w:hAnsi="Arial" w:cs="Arial"/>
          <w:b/>
          <w:bCs/>
        </w:rPr>
        <w:t xml:space="preserve">CONTRATADA </w:t>
      </w:r>
      <w:r w:rsidRPr="00671B55">
        <w:rPr>
          <w:rFonts w:ascii="Arial" w:hAnsi="Arial" w:cs="Arial"/>
        </w:rPr>
        <w:t xml:space="preserve">a relação de servidores autorizados a acompanhar e fiscalizar a execução da </w:t>
      </w:r>
      <w:r w:rsidR="00CD603F" w:rsidRPr="00671B55">
        <w:rPr>
          <w:rFonts w:ascii="Arial" w:hAnsi="Arial" w:cs="Arial"/>
        </w:rPr>
        <w:t>Ata de Registro de Preços</w:t>
      </w:r>
      <w:r w:rsidRPr="00671B55">
        <w:rPr>
          <w:rFonts w:ascii="Arial" w:hAnsi="Arial" w:cs="Arial"/>
        </w:rPr>
        <w:t xml:space="preserve"> e atestar os relatórios de visita, se necessário;</w:t>
      </w:r>
    </w:p>
    <w:p w:rsidR="004A26BA" w:rsidRPr="00671B55" w:rsidRDefault="004A26BA" w:rsidP="00EF790F">
      <w:pPr>
        <w:spacing w:line="276" w:lineRule="auto"/>
        <w:jc w:val="both"/>
        <w:rPr>
          <w:rFonts w:ascii="Arial" w:hAnsi="Arial" w:cs="Arial"/>
        </w:rPr>
      </w:pPr>
    </w:p>
    <w:p w:rsidR="00EF790F" w:rsidRPr="00671B55" w:rsidRDefault="00EF790F" w:rsidP="004A26BA">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t xml:space="preserve">27 – </w:t>
      </w:r>
      <w:r w:rsidRPr="00671B55">
        <w:rPr>
          <w:rFonts w:ascii="Arial" w:hAnsi="Arial" w:cs="Arial"/>
          <w:b/>
          <w:bCs/>
        </w:rPr>
        <w:t xml:space="preserve">DA FISCALIZAÇÃO, DA FRAUDE E </w:t>
      </w:r>
      <w:proofErr w:type="gramStart"/>
      <w:r w:rsidRPr="00671B55">
        <w:rPr>
          <w:rFonts w:ascii="Arial" w:hAnsi="Arial" w:cs="Arial"/>
          <w:b/>
          <w:bCs/>
        </w:rPr>
        <w:t>CORRUPÇÃO</w:t>
      </w:r>
      <w:proofErr w:type="gramEnd"/>
    </w:p>
    <w:p w:rsidR="00EF790F" w:rsidRPr="00671B55" w:rsidRDefault="00EF790F" w:rsidP="004A26BA">
      <w:pPr>
        <w:spacing w:line="276" w:lineRule="auto"/>
        <w:jc w:val="both"/>
        <w:rPr>
          <w:rFonts w:ascii="Arial" w:hAnsi="Arial" w:cs="Arial"/>
          <w:color w:val="000000"/>
        </w:rPr>
      </w:pPr>
      <w:r w:rsidRPr="00671B55">
        <w:rPr>
          <w:rFonts w:ascii="Arial" w:hAnsi="Arial" w:cs="Arial"/>
        </w:rPr>
        <w:t xml:space="preserve">27.1. Caberá ao gestor do Contrato, promover todas as ações necessárias ao fiel </w:t>
      </w:r>
      <w:r w:rsidRPr="00671B55">
        <w:rPr>
          <w:rFonts w:ascii="Arial" w:hAnsi="Arial" w:cs="Arial"/>
          <w:color w:val="000000"/>
        </w:rPr>
        <w:t xml:space="preserve">cumprimento das condições estipuladas neste instrumento, em especial: </w:t>
      </w:r>
    </w:p>
    <w:p w:rsidR="00EF790F" w:rsidRPr="00671B55" w:rsidRDefault="00EF790F" w:rsidP="004A26BA">
      <w:pPr>
        <w:spacing w:line="276" w:lineRule="auto"/>
        <w:jc w:val="both"/>
        <w:rPr>
          <w:rFonts w:ascii="Arial" w:hAnsi="Arial" w:cs="Arial"/>
          <w:color w:val="000000"/>
        </w:rPr>
      </w:pPr>
    </w:p>
    <w:p w:rsidR="00EF790F" w:rsidRPr="00671B55" w:rsidRDefault="00EF790F" w:rsidP="004A26BA">
      <w:pPr>
        <w:spacing w:line="276" w:lineRule="auto"/>
        <w:ind w:firstLine="567"/>
        <w:jc w:val="both"/>
        <w:rPr>
          <w:rFonts w:ascii="Arial" w:hAnsi="Arial" w:cs="Arial"/>
          <w:color w:val="000000"/>
        </w:rPr>
      </w:pPr>
      <w:r w:rsidRPr="00671B55">
        <w:rPr>
          <w:rFonts w:ascii="Arial" w:hAnsi="Arial" w:cs="Arial"/>
          <w:color w:val="000000"/>
        </w:rPr>
        <w:t xml:space="preserve">I - propor ao órgão competente pela instrução, a aplicação das penalidades previstas neste contrato e na legislação, no caso de constatar irregularidade cometida pela CONTRATADA; </w:t>
      </w:r>
    </w:p>
    <w:p w:rsidR="00EF790F" w:rsidRPr="00671B55" w:rsidRDefault="00EF790F" w:rsidP="004A26BA">
      <w:pPr>
        <w:spacing w:line="276" w:lineRule="auto"/>
        <w:ind w:firstLine="567"/>
        <w:jc w:val="both"/>
        <w:rPr>
          <w:rFonts w:ascii="Arial" w:hAnsi="Arial" w:cs="Arial"/>
          <w:color w:val="000000"/>
        </w:rPr>
      </w:pPr>
      <w:r w:rsidRPr="00671B55">
        <w:rPr>
          <w:rFonts w:ascii="Arial" w:hAnsi="Arial" w:cs="Arial"/>
          <w:color w:val="000000"/>
        </w:rPr>
        <w:t xml:space="preserve">II - encaminhar o fato à deliberação superior, com vistas a oficiar aos órgãos públicos competentes para a adoção das medidas corretivas e punitivas aplicáveis, no caso de haver indícios de apropriação indébita e de prejuízo ao Erário; </w:t>
      </w:r>
    </w:p>
    <w:p w:rsidR="00EF790F" w:rsidRPr="00671B55" w:rsidRDefault="00EF790F" w:rsidP="004A26BA">
      <w:pPr>
        <w:spacing w:line="276" w:lineRule="auto"/>
        <w:ind w:firstLine="567"/>
        <w:jc w:val="both"/>
        <w:rPr>
          <w:rFonts w:ascii="Arial" w:hAnsi="Arial" w:cs="Arial"/>
          <w:color w:val="000000"/>
        </w:rPr>
      </w:pPr>
      <w:r w:rsidRPr="00671B55">
        <w:rPr>
          <w:rFonts w:ascii="Arial" w:hAnsi="Arial" w:cs="Arial"/>
          <w:color w:val="000000"/>
        </w:rPr>
        <w:t xml:space="preserve">III - liberar a garantia contratual, desde que não constatada qualquer pendência de responsabilidade da CONTRATADA.  </w:t>
      </w:r>
    </w:p>
    <w:p w:rsidR="00EF790F" w:rsidRPr="00671B55" w:rsidRDefault="00EF790F" w:rsidP="004A26BA">
      <w:pPr>
        <w:spacing w:line="276" w:lineRule="auto"/>
        <w:jc w:val="both"/>
        <w:rPr>
          <w:rFonts w:ascii="Arial" w:hAnsi="Arial" w:cs="Arial"/>
        </w:rPr>
      </w:pPr>
      <w:r w:rsidRPr="00671B55">
        <w:rPr>
          <w:rFonts w:ascii="Arial" w:hAnsi="Arial" w:cs="Arial"/>
        </w:rPr>
        <w:t> </w:t>
      </w:r>
    </w:p>
    <w:p w:rsidR="00EF790F" w:rsidRPr="00671B55" w:rsidRDefault="00EF790F" w:rsidP="004A26BA">
      <w:pPr>
        <w:spacing w:line="276" w:lineRule="auto"/>
        <w:jc w:val="both"/>
        <w:rPr>
          <w:rFonts w:ascii="Arial" w:hAnsi="Arial" w:cs="Arial"/>
        </w:rPr>
      </w:pPr>
      <w:r w:rsidRPr="00671B55">
        <w:rPr>
          <w:rFonts w:ascii="Arial" w:hAnsi="Arial" w:cs="Arial"/>
          <w:bCs/>
        </w:rPr>
        <w:t>27.2.</w:t>
      </w:r>
      <w:r w:rsidRPr="00671B55">
        <w:rPr>
          <w:rFonts w:ascii="Arial" w:hAnsi="Arial" w:cs="Arial"/>
          <w:b/>
          <w:bCs/>
        </w:rPr>
        <w:t xml:space="preserve"> </w:t>
      </w:r>
      <w:r w:rsidRPr="00671B55">
        <w:rPr>
          <w:rFonts w:ascii="Arial" w:hAnsi="Arial" w:cs="Arial"/>
        </w:rPr>
        <w:t xml:space="preserve">A CONTRATADA deverá indicar preposto, aceito pelo gestor deste contrato, durante o período de vigência, para representá-la sempre que for necessário. </w:t>
      </w:r>
    </w:p>
    <w:p w:rsidR="00EF790F" w:rsidRPr="00671B55" w:rsidRDefault="00EF790F" w:rsidP="004A26BA">
      <w:pPr>
        <w:spacing w:line="276" w:lineRule="auto"/>
        <w:jc w:val="both"/>
        <w:rPr>
          <w:rFonts w:ascii="Arial" w:hAnsi="Arial" w:cs="Arial"/>
        </w:rPr>
      </w:pPr>
      <w:r w:rsidRPr="00671B55">
        <w:rPr>
          <w:rFonts w:ascii="Arial" w:hAnsi="Arial" w:cs="Arial"/>
        </w:rPr>
        <w:t xml:space="preserve"> 27.3. A constatação, no curso da presente licitação, de condutas ou procedimentos que impliquem em atos, contrários ao alcance dos fins nela objetivados, ensejará a formulação de imediata representação ao MINISTÉRIO PÚBLICO para que sejam adotadas as providências direcionadas à apuração dos fatos e instauração do competente procedimento criminal, sem prejuízo da abertura de processo administrativo para os fins estabelecidos no art. 88, inciso II, da Lei n° 8.666/93. </w:t>
      </w:r>
    </w:p>
    <w:p w:rsidR="00EF790F" w:rsidRPr="00671B55" w:rsidRDefault="00EF790F" w:rsidP="004A26BA">
      <w:pPr>
        <w:spacing w:line="276" w:lineRule="auto"/>
        <w:jc w:val="both"/>
        <w:rPr>
          <w:rFonts w:ascii="Arial" w:hAnsi="Arial" w:cs="Arial"/>
        </w:rPr>
      </w:pPr>
      <w:r w:rsidRPr="00671B55">
        <w:rPr>
          <w:rFonts w:ascii="Arial" w:hAnsi="Arial" w:cs="Arial"/>
        </w:rPr>
        <w:lastRenderedPageBreak/>
        <w:t> 27.4. Os licitantes e contratados devem observar e fazer observar, por seus fornecedores e subcontratados, se admitida subcontratação, o mais alto padrão de ética durante todo o processo de licitação, de contratação e de execução do objeto contratual. </w:t>
      </w:r>
    </w:p>
    <w:p w:rsidR="00EF790F" w:rsidRPr="00671B55" w:rsidRDefault="00EF790F" w:rsidP="004A26BA">
      <w:pPr>
        <w:spacing w:line="276" w:lineRule="auto"/>
        <w:jc w:val="both"/>
        <w:rPr>
          <w:rFonts w:ascii="Arial" w:hAnsi="Arial" w:cs="Arial"/>
        </w:rPr>
      </w:pPr>
    </w:p>
    <w:p w:rsidR="00EF790F" w:rsidRPr="00671B55" w:rsidRDefault="00EF790F" w:rsidP="004A26BA">
      <w:pPr>
        <w:spacing w:line="276" w:lineRule="auto"/>
        <w:jc w:val="both"/>
        <w:rPr>
          <w:rFonts w:ascii="Arial" w:hAnsi="Arial" w:cs="Arial"/>
        </w:rPr>
      </w:pPr>
      <w:r w:rsidRPr="00671B55">
        <w:rPr>
          <w:rFonts w:ascii="Arial" w:hAnsi="Arial" w:cs="Arial"/>
        </w:rPr>
        <w:t>27.5. Para os propósitos destas cláusulas, definem-se as seguintes práticas: </w:t>
      </w:r>
    </w:p>
    <w:p w:rsidR="00EF790F" w:rsidRPr="00671B55" w:rsidRDefault="00EF790F" w:rsidP="004A26BA">
      <w:pPr>
        <w:spacing w:line="276" w:lineRule="auto"/>
        <w:jc w:val="both"/>
        <w:rPr>
          <w:rFonts w:ascii="Arial" w:hAnsi="Arial" w:cs="Arial"/>
        </w:rPr>
      </w:pPr>
      <w:r w:rsidRPr="00671B55">
        <w:rPr>
          <w:rFonts w:ascii="Arial" w:hAnsi="Arial" w:cs="Arial"/>
        </w:rPr>
        <w:t xml:space="preserve">a) </w:t>
      </w:r>
      <w:r w:rsidRPr="00671B55">
        <w:rPr>
          <w:rFonts w:ascii="Arial" w:hAnsi="Arial" w:cs="Arial"/>
          <w:b/>
          <w:bCs/>
        </w:rPr>
        <w:t>“prática corrupta</w:t>
      </w:r>
      <w:r w:rsidRPr="00671B55">
        <w:rPr>
          <w:rFonts w:ascii="Arial" w:hAnsi="Arial" w:cs="Arial"/>
        </w:rPr>
        <w:t>”: oferecer, dar, receber ou solicitar, direta ou indiretamente, qualquer vantagem com o objetivo de influenciar a ação de servidor público no processo de licitação ou na execução de contrato; </w:t>
      </w:r>
    </w:p>
    <w:p w:rsidR="00EF790F" w:rsidRPr="00671B55" w:rsidRDefault="00EF790F" w:rsidP="004A26BA">
      <w:pPr>
        <w:spacing w:line="276" w:lineRule="auto"/>
        <w:jc w:val="both"/>
        <w:rPr>
          <w:rFonts w:ascii="Arial" w:hAnsi="Arial" w:cs="Arial"/>
        </w:rPr>
      </w:pPr>
      <w:r w:rsidRPr="00671B55">
        <w:rPr>
          <w:rFonts w:ascii="Arial" w:hAnsi="Arial" w:cs="Arial"/>
        </w:rPr>
        <w:t xml:space="preserve">b) </w:t>
      </w:r>
      <w:r w:rsidRPr="00671B55">
        <w:rPr>
          <w:rFonts w:ascii="Arial" w:hAnsi="Arial" w:cs="Arial"/>
          <w:b/>
          <w:bCs/>
        </w:rPr>
        <w:t>“prática fraudulenta”:</w:t>
      </w:r>
      <w:r w:rsidRPr="00671B55">
        <w:rPr>
          <w:rFonts w:ascii="Arial" w:hAnsi="Arial" w:cs="Arial"/>
        </w:rPr>
        <w:t xml:space="preserve"> a falsificação ou omissão dos fatos, com o objetivo de influenciar o processo de licitação ou de execução de contrato; </w:t>
      </w:r>
    </w:p>
    <w:p w:rsidR="00EF790F" w:rsidRPr="00671B55" w:rsidRDefault="00EF790F" w:rsidP="004A26BA">
      <w:pPr>
        <w:spacing w:line="276" w:lineRule="auto"/>
        <w:jc w:val="both"/>
        <w:rPr>
          <w:rFonts w:ascii="Arial" w:hAnsi="Arial" w:cs="Arial"/>
        </w:rPr>
      </w:pPr>
      <w:r w:rsidRPr="00671B55">
        <w:rPr>
          <w:rFonts w:ascii="Arial" w:hAnsi="Arial" w:cs="Arial"/>
        </w:rPr>
        <w:t xml:space="preserve">c) </w:t>
      </w:r>
      <w:r w:rsidRPr="00671B55">
        <w:rPr>
          <w:rFonts w:ascii="Arial" w:hAnsi="Arial" w:cs="Arial"/>
          <w:b/>
          <w:bCs/>
        </w:rPr>
        <w:t xml:space="preserve">“prática </w:t>
      </w:r>
      <w:proofErr w:type="spellStart"/>
      <w:r w:rsidRPr="00671B55">
        <w:rPr>
          <w:rFonts w:ascii="Arial" w:hAnsi="Arial" w:cs="Arial"/>
          <w:b/>
          <w:bCs/>
        </w:rPr>
        <w:t>colusiva</w:t>
      </w:r>
      <w:proofErr w:type="spellEnd"/>
      <w:r w:rsidRPr="00671B55">
        <w:rPr>
          <w:rFonts w:ascii="Arial" w:hAnsi="Arial" w:cs="Arial"/>
          <w:b/>
          <w:bCs/>
        </w:rPr>
        <w:t>”:</w:t>
      </w:r>
      <w:r w:rsidRPr="00671B55">
        <w:rPr>
          <w:rFonts w:ascii="Arial" w:hAnsi="Arial" w:cs="Arial"/>
        </w:rPr>
        <w:t xml:space="preserve"> esquematizar ou estabelecer um acordo entre dois ou mais licitantes, com ou sem o conhecimento de representantes ou prepostos do órgão licitador, visando estabelecer preços em níveis artificiais e não-competitivos; </w:t>
      </w:r>
    </w:p>
    <w:p w:rsidR="00EF790F" w:rsidRPr="00671B55" w:rsidRDefault="00EF790F" w:rsidP="004A26BA">
      <w:pPr>
        <w:spacing w:line="276" w:lineRule="auto"/>
        <w:jc w:val="both"/>
        <w:rPr>
          <w:rFonts w:ascii="Arial" w:hAnsi="Arial" w:cs="Arial"/>
        </w:rPr>
      </w:pPr>
      <w:r w:rsidRPr="00671B55">
        <w:rPr>
          <w:rFonts w:ascii="Arial" w:hAnsi="Arial" w:cs="Arial"/>
        </w:rPr>
        <w:t xml:space="preserve">d) </w:t>
      </w:r>
      <w:r w:rsidRPr="00671B55">
        <w:rPr>
          <w:rFonts w:ascii="Arial" w:hAnsi="Arial" w:cs="Arial"/>
          <w:b/>
          <w:bCs/>
        </w:rPr>
        <w:t>“prática coercitiva”:</w:t>
      </w:r>
      <w:r w:rsidRPr="00671B55">
        <w:rPr>
          <w:rFonts w:ascii="Arial" w:hAnsi="Arial" w:cs="Arial"/>
        </w:rPr>
        <w:t xml:space="preserve"> causar dano ou ameaçar causar dano, direta ou indiretamente, às pessoas ou sua propriedade, visando influenciar sua participação em um processo licitatório ou afetar a execução do contrato; </w:t>
      </w:r>
    </w:p>
    <w:p w:rsidR="00EF790F" w:rsidRPr="00671B55" w:rsidRDefault="00EF790F" w:rsidP="004A26BA">
      <w:pPr>
        <w:spacing w:line="276" w:lineRule="auto"/>
        <w:jc w:val="both"/>
        <w:rPr>
          <w:rFonts w:ascii="Arial" w:hAnsi="Arial" w:cs="Arial"/>
        </w:rPr>
      </w:pPr>
      <w:r w:rsidRPr="00671B55">
        <w:rPr>
          <w:rFonts w:ascii="Arial" w:hAnsi="Arial" w:cs="Arial"/>
        </w:rPr>
        <w:t xml:space="preserve">e) </w:t>
      </w:r>
      <w:r w:rsidRPr="00671B55">
        <w:rPr>
          <w:rFonts w:ascii="Arial" w:hAnsi="Arial" w:cs="Arial"/>
          <w:b/>
          <w:bCs/>
        </w:rPr>
        <w:t>“prática obstrutiva”:</w:t>
      </w:r>
      <w:r w:rsidRPr="00671B55">
        <w:rPr>
          <w:rFonts w:ascii="Arial" w:hAnsi="Arial" w:cs="Arial"/>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 </w:t>
      </w:r>
    </w:p>
    <w:p w:rsidR="00EF790F" w:rsidRPr="00671B55" w:rsidRDefault="00EF790F" w:rsidP="004A26BA">
      <w:pPr>
        <w:spacing w:line="276" w:lineRule="auto"/>
        <w:jc w:val="both"/>
        <w:rPr>
          <w:rFonts w:ascii="Arial" w:hAnsi="Arial" w:cs="Arial"/>
        </w:rPr>
      </w:pPr>
      <w:r w:rsidRPr="00671B55">
        <w:rPr>
          <w:rFonts w:ascii="Arial" w:hAnsi="Arial" w:cs="Arial"/>
        </w:rPr>
        <w:t> </w:t>
      </w:r>
    </w:p>
    <w:p w:rsidR="00EF790F" w:rsidRPr="00671B55" w:rsidRDefault="00EF790F" w:rsidP="004A26BA">
      <w:pPr>
        <w:spacing w:line="276" w:lineRule="auto"/>
        <w:jc w:val="both"/>
        <w:rPr>
          <w:rFonts w:ascii="Arial" w:hAnsi="Arial" w:cs="Arial"/>
        </w:rPr>
      </w:pPr>
      <w:r w:rsidRPr="00671B55">
        <w:rPr>
          <w:rFonts w:ascii="Arial" w:hAnsi="Arial" w:cs="Arial"/>
          <w:bCs/>
        </w:rPr>
        <w:t xml:space="preserve">27.6. </w:t>
      </w:r>
      <w:r w:rsidRPr="00671B55">
        <w:rPr>
          <w:rFonts w:ascii="Arial" w:hAnsi="Arial" w:cs="Arial"/>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71B55">
        <w:rPr>
          <w:rFonts w:ascii="Arial" w:hAnsi="Arial" w:cs="Arial"/>
        </w:rPr>
        <w:t>colusivas</w:t>
      </w:r>
      <w:proofErr w:type="spellEnd"/>
      <w:r w:rsidRPr="00671B55">
        <w:rPr>
          <w:rFonts w:ascii="Arial" w:hAnsi="Arial" w:cs="Arial"/>
        </w:rPr>
        <w:t>, coercitivas ou obstrutivas ao participar da licitação ou da execução um contrato financiado pelo organismo. </w:t>
      </w:r>
    </w:p>
    <w:p w:rsidR="00EF790F" w:rsidRPr="00671B55" w:rsidRDefault="00EF790F" w:rsidP="004A26BA">
      <w:pPr>
        <w:spacing w:line="276" w:lineRule="auto"/>
        <w:jc w:val="both"/>
        <w:rPr>
          <w:rFonts w:ascii="Arial" w:hAnsi="Arial" w:cs="Arial"/>
        </w:rPr>
      </w:pPr>
      <w:r w:rsidRPr="00671B55">
        <w:rPr>
          <w:rFonts w:ascii="Arial" w:hAnsi="Arial" w:cs="Arial"/>
        </w:rPr>
        <w:t> </w:t>
      </w:r>
      <w:r w:rsidRPr="00671B55">
        <w:rPr>
          <w:rFonts w:ascii="Arial" w:hAnsi="Arial" w:cs="Arial"/>
          <w:bCs/>
        </w:rPr>
        <w:t>27.8.</w:t>
      </w:r>
      <w:r w:rsidRPr="00671B55">
        <w:rPr>
          <w:rFonts w:ascii="Arial" w:hAnsi="Arial" w:cs="Arial"/>
          <w:b/>
          <w:bCs/>
        </w:rPr>
        <w:t xml:space="preserve"> </w:t>
      </w:r>
      <w:r w:rsidRPr="00671B55">
        <w:rPr>
          <w:rFonts w:ascii="Arial" w:hAnsi="Arial" w:cs="Arial"/>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EF790F" w:rsidRPr="00671B55" w:rsidRDefault="00EF790F" w:rsidP="004A26BA">
      <w:pPr>
        <w:spacing w:line="276" w:lineRule="auto"/>
        <w:jc w:val="both"/>
        <w:rPr>
          <w:rFonts w:ascii="Arial" w:hAnsi="Arial" w:cs="Arial"/>
        </w:rPr>
      </w:pPr>
    </w:p>
    <w:p w:rsidR="00EF790F" w:rsidRPr="00671B55"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lastRenderedPageBreak/>
        <w:t>28 – DISPOSIÇÕES GERAIS/INFORMAÇÕES COMPLEMENTARES</w:t>
      </w:r>
    </w:p>
    <w:p w:rsidR="00EF790F" w:rsidRPr="00671B55" w:rsidRDefault="00EF790F" w:rsidP="00EF790F">
      <w:pPr>
        <w:spacing w:line="276" w:lineRule="auto"/>
        <w:jc w:val="both"/>
        <w:rPr>
          <w:rFonts w:ascii="Arial" w:hAnsi="Arial" w:cs="Arial"/>
        </w:rPr>
      </w:pPr>
      <w:r w:rsidRPr="00671B55">
        <w:rPr>
          <w:rFonts w:ascii="Arial" w:hAnsi="Arial" w:cs="Arial"/>
        </w:rPr>
        <w:t>28.1.Nenhuma indenização será devida às licitantes pela elaboração ou pela apresentação de documentação referente ao presente Edital.</w:t>
      </w:r>
    </w:p>
    <w:p w:rsidR="00EF790F" w:rsidRPr="00671B55" w:rsidRDefault="00EF790F" w:rsidP="00EF790F">
      <w:pPr>
        <w:spacing w:line="276" w:lineRule="auto"/>
        <w:jc w:val="both"/>
        <w:rPr>
          <w:rFonts w:ascii="Arial" w:hAnsi="Arial" w:cs="Arial"/>
        </w:rPr>
      </w:pPr>
      <w:r w:rsidRPr="00671B55">
        <w:rPr>
          <w:rFonts w:ascii="Arial" w:hAnsi="Arial" w:cs="Arial"/>
        </w:rPr>
        <w:t>28.2.A adjudicação do objeto da licitação à licitante vencedora e a homologação do certame não implicarão direito à contratação.</w:t>
      </w:r>
    </w:p>
    <w:p w:rsidR="00EF790F" w:rsidRPr="00671B55" w:rsidRDefault="00EF790F" w:rsidP="00EF790F">
      <w:pPr>
        <w:spacing w:line="276" w:lineRule="auto"/>
        <w:jc w:val="both"/>
        <w:rPr>
          <w:rFonts w:ascii="Arial" w:hAnsi="Arial" w:cs="Arial"/>
        </w:rPr>
      </w:pPr>
      <w:r w:rsidRPr="00671B55">
        <w:rPr>
          <w:rFonts w:ascii="Arial" w:hAnsi="Arial" w:cs="Arial"/>
        </w:rPr>
        <w:t xml:space="preserve">28.3.Na contagem dos prazos estabelecidos neste Edital, exclui-se o dia de início e inclui-se o dia do vencimento, observando-se que só se iniciam e vencem prazos em dia de expediente na sede administrativa do Município, exceto quando for explicitamente disposto em contrário. </w:t>
      </w:r>
    </w:p>
    <w:p w:rsidR="00EF790F" w:rsidRPr="00671B55" w:rsidRDefault="00EF790F" w:rsidP="00EF790F">
      <w:pPr>
        <w:spacing w:line="276" w:lineRule="auto"/>
        <w:jc w:val="both"/>
        <w:rPr>
          <w:rFonts w:ascii="Arial" w:hAnsi="Arial" w:cs="Arial"/>
        </w:rPr>
      </w:pPr>
      <w:r w:rsidRPr="00671B55">
        <w:rPr>
          <w:rFonts w:ascii="Arial" w:hAnsi="Arial" w:cs="Arial"/>
        </w:rPr>
        <w:t>28.4. O Prefeito Municipal poderá revogar a presente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rsidR="00EF790F" w:rsidRPr="00671B55" w:rsidRDefault="00EF790F" w:rsidP="00EF790F">
      <w:pPr>
        <w:spacing w:line="276" w:lineRule="auto"/>
        <w:jc w:val="both"/>
        <w:rPr>
          <w:rFonts w:ascii="Arial" w:hAnsi="Arial" w:cs="Arial"/>
        </w:rPr>
      </w:pPr>
      <w:r w:rsidRPr="00671B55">
        <w:rPr>
          <w:rFonts w:ascii="Arial" w:hAnsi="Arial" w:cs="Arial"/>
        </w:rPr>
        <w:t>28.5. No caso de alteração deste Edital no curso do prazo estabelecido para o recebimento das propostas de preços e documentos de habilitação, este prazo será reaberto, exceto quando, inquestionavelmente, a alteração não afetar a formulação das propostas.</w:t>
      </w:r>
    </w:p>
    <w:p w:rsidR="00EF790F" w:rsidRPr="00671B55" w:rsidRDefault="00EF790F" w:rsidP="00EF790F">
      <w:pPr>
        <w:spacing w:line="276" w:lineRule="auto"/>
        <w:jc w:val="both"/>
        <w:rPr>
          <w:rFonts w:ascii="Arial" w:hAnsi="Arial" w:cs="Arial"/>
          <w:bCs/>
          <w:color w:val="C00000"/>
        </w:rPr>
      </w:pPr>
    </w:p>
    <w:p w:rsidR="00EF790F" w:rsidRPr="00671B55" w:rsidRDefault="00EF790F" w:rsidP="00EF790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rPr>
      </w:pPr>
      <w:r w:rsidRPr="00671B55">
        <w:rPr>
          <w:rFonts w:ascii="Arial" w:hAnsi="Arial" w:cs="Arial"/>
          <w:b/>
        </w:rPr>
        <w:t>29 – DA VERACIDADE DOS ORÇAMENTOS</w:t>
      </w:r>
    </w:p>
    <w:p w:rsidR="00EF790F" w:rsidRPr="00671B55" w:rsidRDefault="00EF790F" w:rsidP="00EF790F">
      <w:pPr>
        <w:pBdr>
          <w:top w:val="single" w:sz="4" w:space="5" w:color="auto"/>
          <w:left w:val="single" w:sz="4" w:space="4" w:color="auto"/>
          <w:bottom w:val="single" w:sz="4" w:space="1" w:color="auto"/>
          <w:right w:val="single" w:sz="4" w:space="4" w:color="auto"/>
        </w:pBdr>
        <w:spacing w:line="276" w:lineRule="auto"/>
        <w:ind w:firstLine="708"/>
        <w:jc w:val="both"/>
        <w:rPr>
          <w:rFonts w:ascii="Arial" w:hAnsi="Arial" w:cs="Arial"/>
          <w:b/>
          <w:bCs/>
        </w:rPr>
      </w:pPr>
      <w:r w:rsidRPr="00671B55">
        <w:rPr>
          <w:rFonts w:ascii="Arial" w:hAnsi="Arial" w:cs="Arial"/>
          <w:bCs/>
        </w:rPr>
        <w:t>Venho firmar que os orçamentos enviados</w:t>
      </w:r>
      <w:r w:rsidRPr="00671B55">
        <w:rPr>
          <w:rFonts w:ascii="Arial" w:hAnsi="Arial" w:cs="Arial"/>
        </w:rPr>
        <w:t xml:space="preserve"> </w:t>
      </w:r>
      <w:r w:rsidRPr="00671B55">
        <w:rPr>
          <w:rFonts w:ascii="Arial" w:hAnsi="Arial" w:cs="Arial"/>
          <w:bCs/>
        </w:rPr>
        <w:t>juntamente a este Termo de Referência, foram por mim realizados e são verdadeiros.</w:t>
      </w:r>
    </w:p>
    <w:p w:rsidR="00EF790F" w:rsidRPr="00671B55" w:rsidRDefault="00EF790F" w:rsidP="00EF790F">
      <w:pPr>
        <w:pStyle w:val="SemEspaamento"/>
        <w:spacing w:line="360" w:lineRule="auto"/>
        <w:ind w:firstLine="567"/>
        <w:jc w:val="both"/>
        <w:rPr>
          <w:rFonts w:cs="Arial"/>
          <w:b/>
          <w:sz w:val="24"/>
          <w:szCs w:val="24"/>
        </w:rPr>
      </w:pPr>
    </w:p>
    <w:p w:rsidR="00EF790F" w:rsidRPr="00671B55" w:rsidRDefault="00EF790F" w:rsidP="00EF790F">
      <w:pPr>
        <w:pStyle w:val="SemEspaamento"/>
        <w:spacing w:line="360" w:lineRule="auto"/>
        <w:ind w:firstLine="567"/>
        <w:jc w:val="both"/>
        <w:rPr>
          <w:rFonts w:cs="Arial"/>
          <w:b/>
          <w:sz w:val="24"/>
          <w:szCs w:val="24"/>
        </w:rPr>
      </w:pPr>
    </w:p>
    <w:p w:rsidR="00EF790F" w:rsidRPr="00671B55" w:rsidRDefault="00EF790F" w:rsidP="00CD603F">
      <w:pPr>
        <w:spacing w:before="240" w:after="120"/>
        <w:rPr>
          <w:rFonts w:ascii="Arial" w:hAnsi="Arial" w:cs="Arial"/>
          <w:b/>
        </w:rPr>
      </w:pPr>
    </w:p>
    <w:p w:rsidR="00EF790F" w:rsidRPr="00671B55" w:rsidRDefault="00EF790F" w:rsidP="00EF790F">
      <w:pPr>
        <w:spacing w:before="240" w:after="120"/>
        <w:jc w:val="center"/>
        <w:rPr>
          <w:rFonts w:ascii="Arial" w:hAnsi="Arial" w:cs="Arial"/>
          <w:b/>
        </w:rPr>
      </w:pPr>
    </w:p>
    <w:p w:rsidR="00EF790F" w:rsidRPr="00671B55" w:rsidRDefault="00EF790F" w:rsidP="00EF790F">
      <w:pPr>
        <w:spacing w:line="360" w:lineRule="auto"/>
        <w:ind w:firstLine="567"/>
        <w:jc w:val="both"/>
        <w:rPr>
          <w:rFonts w:ascii="Arial" w:hAnsi="Arial" w:cs="Arial"/>
          <w:bCs/>
        </w:rPr>
      </w:pPr>
      <w:r w:rsidRPr="00671B55">
        <w:rPr>
          <w:rFonts w:ascii="Arial" w:hAnsi="Arial" w:cs="Arial"/>
          <w:bCs/>
        </w:rPr>
        <w:t>_______________________________</w:t>
      </w:r>
    </w:p>
    <w:p w:rsidR="00EF790F" w:rsidRPr="00671B55" w:rsidRDefault="00EF790F" w:rsidP="00EF790F">
      <w:pPr>
        <w:spacing w:line="276" w:lineRule="auto"/>
        <w:ind w:firstLine="567"/>
        <w:rPr>
          <w:rFonts w:ascii="Arial" w:hAnsi="Arial" w:cs="Arial"/>
          <w:b/>
        </w:rPr>
      </w:pPr>
      <w:r w:rsidRPr="00671B55">
        <w:rPr>
          <w:rFonts w:ascii="Arial" w:hAnsi="Arial" w:cs="Arial"/>
          <w:b/>
        </w:rPr>
        <w:t>EDIANDRA BORBA</w:t>
      </w:r>
    </w:p>
    <w:p w:rsidR="00EF790F" w:rsidRPr="00671B55" w:rsidRDefault="00EF790F" w:rsidP="00EF790F">
      <w:pPr>
        <w:spacing w:line="360" w:lineRule="auto"/>
        <w:jc w:val="both"/>
        <w:rPr>
          <w:rFonts w:ascii="Arial" w:hAnsi="Arial" w:cs="Arial"/>
          <w:bCs/>
        </w:rPr>
      </w:pPr>
      <w:r w:rsidRPr="00671B55">
        <w:rPr>
          <w:rFonts w:ascii="Arial" w:hAnsi="Arial" w:cs="Arial"/>
          <w:b/>
        </w:rPr>
        <w:t xml:space="preserve">        </w:t>
      </w:r>
      <w:r w:rsidRPr="00671B55">
        <w:rPr>
          <w:rFonts w:ascii="Arial" w:hAnsi="Arial" w:cs="Arial"/>
          <w:bCs/>
        </w:rPr>
        <w:t>Secretaria Municipal de Saúde</w:t>
      </w:r>
    </w:p>
    <w:p w:rsidR="00EF790F" w:rsidRPr="00671B55" w:rsidRDefault="00EF790F" w:rsidP="00EF790F">
      <w:pPr>
        <w:spacing w:line="360" w:lineRule="auto"/>
        <w:ind w:firstLine="567"/>
        <w:jc w:val="both"/>
        <w:rPr>
          <w:rFonts w:ascii="Arial" w:hAnsi="Arial" w:cs="Arial"/>
          <w:bCs/>
        </w:rPr>
      </w:pPr>
      <w:proofErr w:type="spellStart"/>
      <w:r w:rsidRPr="00671B55">
        <w:rPr>
          <w:rFonts w:ascii="Arial" w:hAnsi="Arial" w:cs="Arial"/>
          <w:bCs/>
        </w:rPr>
        <w:t>Lindoeste</w:t>
      </w:r>
      <w:proofErr w:type="spellEnd"/>
      <w:r w:rsidRPr="00671B55">
        <w:rPr>
          <w:rFonts w:ascii="Arial" w:hAnsi="Arial" w:cs="Arial"/>
          <w:bCs/>
        </w:rPr>
        <w:t>/Pr.</w:t>
      </w:r>
    </w:p>
    <w:p w:rsidR="00EF790F" w:rsidRPr="00671B55" w:rsidRDefault="00EF790F" w:rsidP="00EF790F">
      <w:pPr>
        <w:spacing w:line="360" w:lineRule="auto"/>
        <w:ind w:firstLine="567"/>
        <w:jc w:val="both"/>
        <w:rPr>
          <w:rFonts w:ascii="Arial" w:hAnsi="Arial" w:cs="Arial"/>
          <w:bCs/>
        </w:rPr>
      </w:pPr>
    </w:p>
    <w:p w:rsidR="00EF790F" w:rsidRPr="00671B55" w:rsidRDefault="00EF790F" w:rsidP="00EF790F">
      <w:pPr>
        <w:spacing w:line="360" w:lineRule="auto"/>
        <w:ind w:firstLine="567"/>
        <w:jc w:val="both"/>
        <w:rPr>
          <w:rFonts w:ascii="Arial" w:hAnsi="Arial" w:cs="Arial"/>
          <w:bCs/>
        </w:rPr>
      </w:pPr>
    </w:p>
    <w:p w:rsidR="00EF790F" w:rsidRPr="0049073A" w:rsidRDefault="00EF790F" w:rsidP="00EF790F">
      <w:pPr>
        <w:spacing w:line="360" w:lineRule="auto"/>
        <w:ind w:firstLine="567"/>
        <w:jc w:val="both"/>
        <w:rPr>
          <w:rFonts w:ascii="Arial" w:hAnsi="Arial" w:cs="Arial"/>
          <w:bCs/>
          <w:highlight w:val="yellow"/>
        </w:rPr>
      </w:pPr>
    </w:p>
    <w:p w:rsidR="004D0C88" w:rsidRDefault="004D0C88" w:rsidP="00046BF1">
      <w:pPr>
        <w:pStyle w:val="Recuodecorpodetexto"/>
        <w:spacing w:before="240"/>
        <w:ind w:left="0"/>
        <w:jc w:val="both"/>
        <w:rPr>
          <w:rFonts w:ascii="Arial" w:hAnsi="Arial" w:cs="Arial"/>
          <w:bCs/>
        </w:rPr>
      </w:pPr>
    </w:p>
    <w:p w:rsidR="00CD603F" w:rsidRPr="0049073A" w:rsidRDefault="00CD603F" w:rsidP="00046BF1">
      <w:pPr>
        <w:pStyle w:val="Recuodecorpodetexto"/>
        <w:spacing w:before="240"/>
        <w:ind w:left="0"/>
        <w:jc w:val="both"/>
        <w:rPr>
          <w:rFonts w:ascii="Arial" w:hAnsi="Arial" w:cs="Arial"/>
          <w:b/>
        </w:rPr>
      </w:pPr>
    </w:p>
    <w:p w:rsidR="00681967" w:rsidRPr="00671B55" w:rsidRDefault="00C47D4C" w:rsidP="00A81023">
      <w:pPr>
        <w:overflowPunct w:val="0"/>
        <w:autoSpaceDE w:val="0"/>
        <w:autoSpaceDN w:val="0"/>
        <w:adjustRightInd w:val="0"/>
        <w:spacing w:before="100" w:beforeAutospacing="1" w:after="100" w:afterAutospacing="1" w:line="276" w:lineRule="auto"/>
        <w:jc w:val="center"/>
        <w:textAlignment w:val="baseline"/>
        <w:outlineLvl w:val="7"/>
        <w:rPr>
          <w:rFonts w:ascii="Arial" w:hAnsi="Arial" w:cs="Arial"/>
          <w:b/>
          <w:bCs/>
          <w:iCs/>
        </w:rPr>
      </w:pPr>
      <w:r w:rsidRPr="00671B55">
        <w:rPr>
          <w:rFonts w:ascii="Arial" w:hAnsi="Arial" w:cs="Arial"/>
          <w:b/>
          <w:bCs/>
          <w:iCs/>
        </w:rPr>
        <w:t>A</w:t>
      </w:r>
      <w:r w:rsidR="00681967" w:rsidRPr="00671B55">
        <w:rPr>
          <w:rFonts w:ascii="Arial" w:hAnsi="Arial" w:cs="Arial"/>
          <w:b/>
          <w:bCs/>
          <w:iCs/>
        </w:rPr>
        <w:t>NEXO 0</w:t>
      </w:r>
      <w:r w:rsidR="009A1CE9" w:rsidRPr="00671B55">
        <w:rPr>
          <w:rFonts w:ascii="Arial" w:hAnsi="Arial" w:cs="Arial"/>
          <w:b/>
          <w:bCs/>
          <w:iCs/>
        </w:rPr>
        <w:t>2</w:t>
      </w:r>
    </w:p>
    <w:p w:rsidR="00681967" w:rsidRPr="00671B55" w:rsidRDefault="00681967" w:rsidP="00A81023">
      <w:pPr>
        <w:overflowPunct w:val="0"/>
        <w:autoSpaceDE w:val="0"/>
        <w:autoSpaceDN w:val="0"/>
        <w:adjustRightInd w:val="0"/>
        <w:spacing w:before="100" w:beforeAutospacing="1" w:after="100" w:afterAutospacing="1" w:line="276" w:lineRule="auto"/>
        <w:ind w:firstLine="708"/>
        <w:jc w:val="center"/>
        <w:textAlignment w:val="baseline"/>
        <w:rPr>
          <w:rFonts w:ascii="Arial" w:hAnsi="Arial" w:cs="Arial"/>
          <w:b/>
          <w:bCs/>
        </w:rPr>
      </w:pPr>
      <w:r w:rsidRPr="00671B55">
        <w:rPr>
          <w:rFonts w:ascii="Arial" w:hAnsi="Arial" w:cs="Arial"/>
          <w:b/>
          <w:bCs/>
        </w:rPr>
        <w:t xml:space="preserve">PREGÃO, NA FORMA ELETRÔNICA Nº </w:t>
      </w:r>
      <w:proofErr w:type="gramStart"/>
      <w:r w:rsidR="00DA69E4" w:rsidRPr="00671B55">
        <w:rPr>
          <w:rFonts w:ascii="Arial" w:hAnsi="Arial" w:cs="Arial"/>
          <w:b/>
          <w:bCs/>
        </w:rPr>
        <w:t>0</w:t>
      </w:r>
      <w:r w:rsidR="00671B55" w:rsidRPr="00671B55">
        <w:rPr>
          <w:rFonts w:ascii="Arial" w:hAnsi="Arial" w:cs="Arial"/>
          <w:b/>
          <w:bCs/>
        </w:rPr>
        <w:t>49</w:t>
      </w:r>
      <w:r w:rsidRPr="00671B55">
        <w:rPr>
          <w:rFonts w:ascii="Arial" w:hAnsi="Arial" w:cs="Arial"/>
          <w:b/>
          <w:bCs/>
        </w:rPr>
        <w:t>/20</w:t>
      </w:r>
      <w:r w:rsidR="00DA69E4" w:rsidRPr="00671B55">
        <w:rPr>
          <w:rFonts w:ascii="Arial" w:hAnsi="Arial" w:cs="Arial"/>
          <w:b/>
          <w:bCs/>
        </w:rPr>
        <w:t>2</w:t>
      </w:r>
      <w:r w:rsidR="004D0C88" w:rsidRPr="00671B55">
        <w:rPr>
          <w:rFonts w:ascii="Arial" w:hAnsi="Arial" w:cs="Arial"/>
          <w:b/>
          <w:bCs/>
        </w:rPr>
        <w:t>2</w:t>
      </w:r>
      <w:proofErr w:type="gramEnd"/>
    </w:p>
    <w:p w:rsidR="00681967" w:rsidRPr="00671B55" w:rsidRDefault="00996518" w:rsidP="00A81023">
      <w:pPr>
        <w:spacing w:line="276" w:lineRule="auto"/>
        <w:jc w:val="both"/>
        <w:rPr>
          <w:rFonts w:ascii="Arial" w:hAnsi="Arial" w:cs="Arial"/>
          <w:b/>
        </w:rPr>
      </w:pPr>
      <w:r w:rsidRPr="00671B55">
        <w:rPr>
          <w:rFonts w:ascii="Arial" w:hAnsi="Arial" w:cs="Arial"/>
          <w:b/>
        </w:rPr>
        <w:t xml:space="preserve">1. </w:t>
      </w:r>
      <w:r w:rsidR="00681967" w:rsidRPr="00671B55">
        <w:rPr>
          <w:rFonts w:ascii="Arial" w:hAnsi="Arial" w:cs="Arial"/>
          <w:b/>
        </w:rPr>
        <w:t>HABILITAÇÃO</w:t>
      </w:r>
    </w:p>
    <w:p w:rsidR="00996518" w:rsidRPr="00671B55" w:rsidRDefault="00996518" w:rsidP="00A81023">
      <w:pPr>
        <w:spacing w:line="276" w:lineRule="auto"/>
        <w:jc w:val="both"/>
        <w:rPr>
          <w:rFonts w:ascii="Arial" w:hAnsi="Arial" w:cs="Arial"/>
          <w:b/>
        </w:rPr>
      </w:pPr>
    </w:p>
    <w:p w:rsidR="00681967" w:rsidRPr="00671B55" w:rsidRDefault="00996518" w:rsidP="00A81023">
      <w:pPr>
        <w:spacing w:line="276" w:lineRule="auto"/>
        <w:jc w:val="both"/>
        <w:rPr>
          <w:rFonts w:ascii="Arial" w:hAnsi="Arial" w:cs="Arial"/>
          <w:b/>
        </w:rPr>
      </w:pPr>
      <w:r w:rsidRPr="00671B55">
        <w:rPr>
          <w:rFonts w:ascii="Arial" w:hAnsi="Arial" w:cs="Arial"/>
          <w:b/>
        </w:rPr>
        <w:t xml:space="preserve">1.1. </w:t>
      </w:r>
      <w:r w:rsidR="00681967" w:rsidRPr="00671B55">
        <w:rPr>
          <w:rFonts w:ascii="Arial" w:hAnsi="Arial" w:cs="Arial"/>
          <w:b/>
        </w:rPr>
        <w:t>EXIGÊNCIAS PARA HABILITAÇÃO</w:t>
      </w:r>
    </w:p>
    <w:p w:rsidR="00681967" w:rsidRPr="00671B55" w:rsidRDefault="00681967" w:rsidP="00A81023">
      <w:pPr>
        <w:spacing w:line="276" w:lineRule="auto"/>
        <w:jc w:val="both"/>
        <w:rPr>
          <w:rFonts w:ascii="Arial" w:hAnsi="Arial" w:cs="Arial"/>
        </w:rPr>
      </w:pPr>
      <w:r w:rsidRPr="00671B55">
        <w:rPr>
          <w:rFonts w:ascii="Arial" w:hAnsi="Arial" w:cs="Arial"/>
        </w:rPr>
        <w:t>A empresa vencedora do Pregão deverá apresentar, imediatamente após o encerramento da disputa, os seguintes documentos comprobatórios de habilitação, sendo que tais documentos deverão ser encaminhados pelo</w:t>
      </w:r>
      <w:r w:rsidR="00DA69E4" w:rsidRPr="00671B55">
        <w:rPr>
          <w:rFonts w:ascii="Arial" w:hAnsi="Arial" w:cs="Arial"/>
        </w:rPr>
        <w:t xml:space="preserve"> e-mail </w:t>
      </w:r>
      <w:hyperlink r:id="rId20" w:history="1">
        <w:r w:rsidR="00DA69E4" w:rsidRPr="00671B55">
          <w:rPr>
            <w:rStyle w:val="Hyperlink"/>
            <w:rFonts w:ascii="Arial" w:hAnsi="Arial" w:cs="Arial"/>
          </w:rPr>
          <w:t>licitacao@lindoeste.pr.gov.br</w:t>
        </w:r>
      </w:hyperlink>
      <w:r w:rsidRPr="00671B55">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a Prefeitura Municipal de </w:t>
      </w:r>
      <w:proofErr w:type="spellStart"/>
      <w:r w:rsidR="00DA69E4" w:rsidRPr="00671B55">
        <w:rPr>
          <w:rFonts w:ascii="Arial" w:hAnsi="Arial" w:cs="Arial"/>
        </w:rPr>
        <w:t>Lindoeste</w:t>
      </w:r>
      <w:proofErr w:type="spellEnd"/>
      <w:r w:rsidRPr="00671B55">
        <w:rPr>
          <w:rFonts w:ascii="Arial" w:hAnsi="Arial" w:cs="Arial"/>
        </w:rPr>
        <w:t xml:space="preserve">, na </w:t>
      </w:r>
      <w:r w:rsidR="00DA69E4" w:rsidRPr="00671B55">
        <w:rPr>
          <w:rFonts w:ascii="Arial" w:hAnsi="Arial" w:cs="Arial"/>
        </w:rPr>
        <w:t>Rua Marechal Candido Rondon</w:t>
      </w:r>
      <w:r w:rsidRPr="00671B55">
        <w:rPr>
          <w:rFonts w:ascii="Arial" w:hAnsi="Arial" w:cs="Arial"/>
        </w:rPr>
        <w:t>, aos cuidados da Comissão de Licitação, observando o prazo de 05</w:t>
      </w:r>
      <w:r w:rsidR="00DA69E4" w:rsidRPr="00671B55">
        <w:rPr>
          <w:rFonts w:ascii="Arial" w:hAnsi="Arial" w:cs="Arial"/>
        </w:rPr>
        <w:t xml:space="preserve"> </w:t>
      </w:r>
      <w:r w:rsidRPr="00671B55">
        <w:rPr>
          <w:rFonts w:ascii="Arial" w:hAnsi="Arial" w:cs="Arial"/>
        </w:rPr>
        <w:t>(cinco) dias úteis, contados a partir da data da realização do pregão.</w:t>
      </w:r>
    </w:p>
    <w:p w:rsidR="00FF1650" w:rsidRPr="00671B55" w:rsidRDefault="00FF1650" w:rsidP="00A81023">
      <w:pPr>
        <w:spacing w:line="276" w:lineRule="auto"/>
        <w:jc w:val="both"/>
        <w:rPr>
          <w:rFonts w:ascii="Arial" w:hAnsi="Arial" w:cs="Arial"/>
        </w:rPr>
      </w:pPr>
    </w:p>
    <w:p w:rsidR="00681967" w:rsidRPr="00671B55" w:rsidRDefault="004D0C88" w:rsidP="00FF1650">
      <w:pPr>
        <w:jc w:val="both"/>
        <w:rPr>
          <w:rFonts w:ascii="Arial" w:hAnsi="Arial" w:cs="Arial"/>
          <w:b/>
        </w:rPr>
      </w:pPr>
      <w:r w:rsidRPr="00671B55">
        <w:rPr>
          <w:rFonts w:ascii="Arial" w:hAnsi="Arial" w:cs="Arial"/>
          <w:b/>
        </w:rPr>
        <w:t>1.2</w:t>
      </w:r>
      <w:proofErr w:type="gramStart"/>
      <w:r w:rsidRPr="00671B55">
        <w:rPr>
          <w:rFonts w:ascii="Arial" w:hAnsi="Arial" w:cs="Arial"/>
          <w:b/>
        </w:rPr>
        <w:t xml:space="preserve">  </w:t>
      </w:r>
      <w:proofErr w:type="gramEnd"/>
      <w:r w:rsidR="00681967" w:rsidRPr="00671B55">
        <w:rPr>
          <w:rFonts w:ascii="Arial" w:hAnsi="Arial" w:cs="Arial"/>
          <w:b/>
        </w:rPr>
        <w:t>DOCUMENTOS DE HABILITAÇÃO</w:t>
      </w:r>
    </w:p>
    <w:p w:rsidR="00681967" w:rsidRPr="00671B55" w:rsidRDefault="00FF1650" w:rsidP="00FF1650">
      <w:pPr>
        <w:jc w:val="both"/>
        <w:rPr>
          <w:rFonts w:ascii="Arial" w:hAnsi="Arial" w:cs="Arial"/>
        </w:rPr>
      </w:pPr>
      <w:r w:rsidRPr="00671B55">
        <w:rPr>
          <w:rFonts w:ascii="Arial" w:hAnsi="Arial" w:cs="Arial"/>
        </w:rPr>
        <w:t xml:space="preserve">1.2.1. </w:t>
      </w:r>
      <w:r w:rsidR="00681967" w:rsidRPr="00671B55">
        <w:rPr>
          <w:rFonts w:ascii="Arial" w:hAnsi="Arial" w:cs="Arial"/>
        </w:rPr>
        <w:t>Habilitação Jurídica</w:t>
      </w:r>
    </w:p>
    <w:p w:rsidR="00FF1650" w:rsidRPr="00671B55" w:rsidRDefault="00681967" w:rsidP="004D0C88">
      <w:pPr>
        <w:spacing w:line="276" w:lineRule="auto"/>
        <w:jc w:val="both"/>
        <w:rPr>
          <w:rFonts w:ascii="Arial" w:hAnsi="Arial" w:cs="Arial"/>
        </w:rPr>
      </w:pPr>
      <w:r w:rsidRPr="00671B55">
        <w:rPr>
          <w:rFonts w:ascii="Arial" w:hAnsi="Arial" w:cs="Arial"/>
        </w:rPr>
        <w:t>a)</w:t>
      </w:r>
      <w:proofErr w:type="gramStart"/>
      <w:r w:rsidRPr="00671B55">
        <w:rPr>
          <w:rFonts w:ascii="Arial" w:hAnsi="Arial" w:cs="Arial"/>
        </w:rPr>
        <w:t xml:space="preserve">  </w:t>
      </w:r>
      <w:proofErr w:type="gramEnd"/>
      <w:r w:rsidRPr="00671B55">
        <w:rPr>
          <w:rFonts w:ascii="Arial" w:hAnsi="Arial" w:cs="Arial"/>
        </w:rPr>
        <w:t>Ato constitutivo, estatuto ou contrato social em vigor, devidamente registrado, em se tratando de sociedades comerciais e, no caso de sociedades por ações, acompanhado de documentos de eleição de seus administradores;</w:t>
      </w:r>
    </w:p>
    <w:p w:rsidR="00681967" w:rsidRPr="00671B55" w:rsidRDefault="00681967" w:rsidP="004D0C88">
      <w:pPr>
        <w:spacing w:line="276" w:lineRule="auto"/>
        <w:jc w:val="both"/>
        <w:rPr>
          <w:rFonts w:ascii="Arial" w:hAnsi="Arial" w:cs="Arial"/>
        </w:rPr>
      </w:pPr>
      <w:r w:rsidRPr="00671B55">
        <w:rPr>
          <w:rFonts w:ascii="Arial" w:hAnsi="Arial" w:cs="Arial"/>
        </w:rPr>
        <w:t>b) Inscrição do Ato Constitutivo, no caso de sociedades civis, acompanhada de prova de diretoria em exercício.</w:t>
      </w:r>
    </w:p>
    <w:p w:rsidR="00A55CD9" w:rsidRPr="00671B55" w:rsidRDefault="00A55CD9" w:rsidP="00FF1650">
      <w:pPr>
        <w:jc w:val="both"/>
        <w:rPr>
          <w:rFonts w:ascii="Arial" w:hAnsi="Arial" w:cs="Arial"/>
        </w:rPr>
      </w:pPr>
    </w:p>
    <w:p w:rsidR="004D0C88" w:rsidRPr="00671B55" w:rsidRDefault="00681967" w:rsidP="00A55CD9">
      <w:pPr>
        <w:spacing w:line="276" w:lineRule="auto"/>
        <w:jc w:val="both"/>
        <w:rPr>
          <w:rFonts w:ascii="Arial" w:hAnsi="Arial" w:cs="Arial"/>
          <w:b/>
        </w:rPr>
      </w:pPr>
      <w:r w:rsidRPr="00671B55">
        <w:rPr>
          <w:rFonts w:ascii="Arial" w:hAnsi="Arial" w:cs="Arial"/>
          <w:b/>
        </w:rPr>
        <w:t>1.2.2.</w:t>
      </w:r>
      <w:r w:rsidRPr="00671B55">
        <w:rPr>
          <w:rFonts w:ascii="Arial" w:hAnsi="Arial" w:cs="Arial"/>
          <w:b/>
        </w:rPr>
        <w:tab/>
        <w:t>Regularidade Fiscal</w:t>
      </w:r>
    </w:p>
    <w:p w:rsidR="00681967" w:rsidRPr="00671B55" w:rsidRDefault="00681967" w:rsidP="004D0C88">
      <w:pPr>
        <w:spacing w:line="276" w:lineRule="auto"/>
        <w:jc w:val="both"/>
        <w:rPr>
          <w:rFonts w:ascii="Arial" w:hAnsi="Arial" w:cs="Arial"/>
        </w:rPr>
      </w:pPr>
      <w:r w:rsidRPr="00671B55">
        <w:rPr>
          <w:rFonts w:ascii="Arial" w:hAnsi="Arial" w:cs="Arial"/>
        </w:rPr>
        <w:t xml:space="preserve">a) </w:t>
      </w:r>
      <w:r w:rsidRPr="00671B55">
        <w:rPr>
          <w:rFonts w:ascii="Arial" w:hAnsi="Arial" w:cs="Arial"/>
          <w:b/>
        </w:rPr>
        <w:t>Prova de inscrição no Cadastro de Contribuintes Estadual</w:t>
      </w:r>
      <w:r w:rsidRPr="00671B55">
        <w:rPr>
          <w:rFonts w:ascii="Arial" w:hAnsi="Arial" w:cs="Arial"/>
        </w:rPr>
        <w:t>, relativo à sede do proponente, pertinente ao seu ramo de atividade e compatível com o objeto contratual;</w:t>
      </w:r>
    </w:p>
    <w:p w:rsidR="00681967" w:rsidRPr="00671B55" w:rsidRDefault="00681967" w:rsidP="004D0C88">
      <w:pPr>
        <w:spacing w:line="276" w:lineRule="auto"/>
        <w:jc w:val="both"/>
        <w:rPr>
          <w:rFonts w:ascii="Arial" w:hAnsi="Arial" w:cs="Arial"/>
        </w:rPr>
      </w:pPr>
      <w:r w:rsidRPr="00671B55">
        <w:rPr>
          <w:rFonts w:ascii="Arial" w:hAnsi="Arial" w:cs="Arial"/>
        </w:rPr>
        <w:t xml:space="preserve">b) Prova de regularidade para com a </w:t>
      </w:r>
      <w:r w:rsidRPr="00671B55">
        <w:rPr>
          <w:rFonts w:ascii="Arial" w:hAnsi="Arial" w:cs="Arial"/>
          <w:b/>
        </w:rPr>
        <w:t>Fazenda Federal</w:t>
      </w:r>
      <w:r w:rsidRPr="00671B55">
        <w:rPr>
          <w:rFonts w:ascii="Arial" w:hAnsi="Arial" w:cs="Arial"/>
        </w:rPr>
        <w:t>, compreendendo os tributos administrados pela Secretaria da Receita Federal;</w:t>
      </w:r>
    </w:p>
    <w:p w:rsidR="00681967" w:rsidRPr="00671B55" w:rsidRDefault="00681967" w:rsidP="004D0C88">
      <w:pPr>
        <w:spacing w:line="276" w:lineRule="auto"/>
        <w:jc w:val="both"/>
        <w:rPr>
          <w:rFonts w:ascii="Arial" w:hAnsi="Arial" w:cs="Arial"/>
        </w:rPr>
      </w:pPr>
      <w:r w:rsidRPr="00671B55">
        <w:rPr>
          <w:rFonts w:ascii="Arial" w:hAnsi="Arial" w:cs="Arial"/>
        </w:rPr>
        <w:t xml:space="preserve">c) Prova de regularidade para com a </w:t>
      </w:r>
      <w:r w:rsidRPr="00671B55">
        <w:rPr>
          <w:rFonts w:ascii="Arial" w:hAnsi="Arial" w:cs="Arial"/>
          <w:b/>
        </w:rPr>
        <w:t>Dívida Ativa da União</w:t>
      </w:r>
      <w:r w:rsidRPr="00671B55">
        <w:rPr>
          <w:rFonts w:ascii="Arial" w:hAnsi="Arial" w:cs="Arial"/>
        </w:rPr>
        <w:t>, fornecida pela Procuradoria da Fazenda Nacional;</w:t>
      </w:r>
    </w:p>
    <w:p w:rsidR="00681967" w:rsidRPr="00671B55" w:rsidRDefault="00681967" w:rsidP="004D0C88">
      <w:pPr>
        <w:spacing w:line="276" w:lineRule="auto"/>
        <w:jc w:val="both"/>
        <w:rPr>
          <w:rFonts w:ascii="Arial" w:hAnsi="Arial" w:cs="Arial"/>
        </w:rPr>
      </w:pPr>
      <w:r w:rsidRPr="00671B55">
        <w:rPr>
          <w:rFonts w:ascii="Arial" w:hAnsi="Arial" w:cs="Arial"/>
        </w:rPr>
        <w:t xml:space="preserve">d) Prova de regularidade fiscal para com a </w:t>
      </w:r>
      <w:r w:rsidRPr="00671B55">
        <w:rPr>
          <w:rFonts w:ascii="Arial" w:hAnsi="Arial" w:cs="Arial"/>
          <w:b/>
        </w:rPr>
        <w:t>Fazenda Estadual</w:t>
      </w:r>
      <w:r w:rsidRPr="00671B55">
        <w:rPr>
          <w:rFonts w:ascii="Arial" w:hAnsi="Arial" w:cs="Arial"/>
        </w:rPr>
        <w:t xml:space="preserve"> do domicílio ou sede da licitante, expedida pelo órgão competente;</w:t>
      </w:r>
    </w:p>
    <w:p w:rsidR="00681967" w:rsidRPr="00671B55" w:rsidRDefault="00681967" w:rsidP="004D0C88">
      <w:pPr>
        <w:spacing w:line="276" w:lineRule="auto"/>
        <w:jc w:val="both"/>
        <w:rPr>
          <w:rFonts w:ascii="Arial" w:hAnsi="Arial" w:cs="Arial"/>
        </w:rPr>
      </w:pPr>
      <w:r w:rsidRPr="00671B55">
        <w:rPr>
          <w:rFonts w:ascii="Arial" w:hAnsi="Arial" w:cs="Arial"/>
        </w:rPr>
        <w:lastRenderedPageBreak/>
        <w:t xml:space="preserve">e) Prova de regularidade fiscal para com a </w:t>
      </w:r>
      <w:r w:rsidRPr="00671B55">
        <w:rPr>
          <w:rFonts w:ascii="Arial" w:hAnsi="Arial" w:cs="Arial"/>
          <w:b/>
        </w:rPr>
        <w:t>Fazenda Municipal</w:t>
      </w:r>
      <w:r w:rsidRPr="00671B55">
        <w:rPr>
          <w:rFonts w:ascii="Arial" w:hAnsi="Arial" w:cs="Arial"/>
        </w:rPr>
        <w:t xml:space="preserve"> do domicílio ou sede da licitante, expedida pelo órgão competente;</w:t>
      </w:r>
    </w:p>
    <w:p w:rsidR="00681967" w:rsidRPr="00671B55" w:rsidRDefault="00681967" w:rsidP="004D0C88">
      <w:pPr>
        <w:spacing w:line="276" w:lineRule="auto"/>
        <w:jc w:val="both"/>
        <w:rPr>
          <w:rFonts w:ascii="Arial" w:hAnsi="Arial" w:cs="Arial"/>
        </w:rPr>
      </w:pPr>
      <w:proofErr w:type="gramStart"/>
      <w:r w:rsidRPr="00671B55">
        <w:rPr>
          <w:rFonts w:ascii="Arial" w:hAnsi="Arial" w:cs="Arial"/>
        </w:rPr>
        <w:t>e</w:t>
      </w:r>
      <w:proofErr w:type="gramEnd"/>
      <w:r w:rsidRPr="00671B55">
        <w:rPr>
          <w:rFonts w:ascii="Arial" w:hAnsi="Arial" w:cs="Arial"/>
        </w:rPr>
        <w:t>.1) No caso de municípios que mantêm Cadastro Mobiliário e Imobiliário separados, deverão ser apresentados os comprovantes referentes a cada um dos cadastros;</w:t>
      </w:r>
    </w:p>
    <w:p w:rsidR="00681967" w:rsidRPr="00671B55" w:rsidRDefault="00681967" w:rsidP="004D0C88">
      <w:pPr>
        <w:spacing w:line="276" w:lineRule="auto"/>
        <w:jc w:val="both"/>
        <w:rPr>
          <w:rFonts w:ascii="Arial" w:hAnsi="Arial" w:cs="Arial"/>
        </w:rPr>
      </w:pPr>
      <w:r w:rsidRPr="00671B55">
        <w:rPr>
          <w:rFonts w:ascii="Arial" w:hAnsi="Arial" w:cs="Arial"/>
        </w:rPr>
        <w:t xml:space="preserve">f) Prova de regularidade relativa à Seguridade Social </w:t>
      </w:r>
      <w:r w:rsidRPr="00671B55">
        <w:rPr>
          <w:rFonts w:ascii="Arial" w:hAnsi="Arial" w:cs="Arial"/>
          <w:b/>
        </w:rPr>
        <w:t>(CND/INSS);</w:t>
      </w:r>
    </w:p>
    <w:p w:rsidR="00681967" w:rsidRPr="00671B55" w:rsidRDefault="00681967" w:rsidP="004D0C88">
      <w:pPr>
        <w:spacing w:line="276" w:lineRule="auto"/>
        <w:jc w:val="both"/>
        <w:rPr>
          <w:rFonts w:ascii="Arial" w:hAnsi="Arial" w:cs="Arial"/>
        </w:rPr>
      </w:pPr>
      <w:r w:rsidRPr="00671B55">
        <w:rPr>
          <w:rFonts w:ascii="Arial" w:hAnsi="Arial" w:cs="Arial"/>
        </w:rPr>
        <w:t xml:space="preserve">g) Certificado de Regularidade de Situação com o FGTS </w:t>
      </w:r>
      <w:r w:rsidRPr="00671B55">
        <w:rPr>
          <w:rFonts w:ascii="Arial" w:hAnsi="Arial" w:cs="Arial"/>
          <w:b/>
        </w:rPr>
        <w:t>(CRS/FGTS);</w:t>
      </w:r>
    </w:p>
    <w:p w:rsidR="009539F8" w:rsidRPr="00671B55" w:rsidRDefault="00DA69E4" w:rsidP="004D0C88">
      <w:pPr>
        <w:spacing w:line="276" w:lineRule="auto"/>
        <w:jc w:val="both"/>
        <w:rPr>
          <w:rFonts w:ascii="Arial" w:hAnsi="Arial" w:cs="Arial"/>
        </w:rPr>
      </w:pPr>
      <w:r w:rsidRPr="00671B55">
        <w:rPr>
          <w:rFonts w:ascii="Arial" w:hAnsi="Arial" w:cs="Arial"/>
        </w:rPr>
        <w:t>h</w:t>
      </w:r>
      <w:r w:rsidR="00681967" w:rsidRPr="00671B55">
        <w:rPr>
          <w:rFonts w:ascii="Arial" w:hAnsi="Arial" w:cs="Arial"/>
        </w:rPr>
        <w:t xml:space="preserve">)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w:t>
      </w:r>
      <w:proofErr w:type="gramStart"/>
      <w:r w:rsidR="00681967" w:rsidRPr="00671B55">
        <w:rPr>
          <w:rFonts w:ascii="Arial" w:hAnsi="Arial" w:cs="Arial"/>
        </w:rPr>
        <w:t>2011).</w:t>
      </w:r>
      <w:proofErr w:type="gramEnd"/>
      <w:r w:rsidR="00681967" w:rsidRPr="00671B55">
        <w:rPr>
          <w:rFonts w:ascii="Arial" w:hAnsi="Arial" w:cs="Arial"/>
        </w:rPr>
        <w:t>www.tst.gov.br</w:t>
      </w:r>
      <w:r w:rsidRPr="00671B55">
        <w:rPr>
          <w:rFonts w:ascii="Arial" w:hAnsi="Arial" w:cs="Arial"/>
        </w:rPr>
        <w:t>.</w:t>
      </w:r>
    </w:p>
    <w:p w:rsidR="00142891" w:rsidRPr="00671B55" w:rsidRDefault="00142891" w:rsidP="00142891">
      <w:pPr>
        <w:spacing w:line="276" w:lineRule="auto"/>
        <w:jc w:val="both"/>
        <w:rPr>
          <w:rFonts w:ascii="Arial" w:hAnsi="Arial" w:cs="Arial"/>
        </w:rPr>
      </w:pPr>
    </w:p>
    <w:p w:rsidR="00681967" w:rsidRPr="00671B55" w:rsidRDefault="00681967" w:rsidP="001E7C12">
      <w:pPr>
        <w:spacing w:line="276" w:lineRule="auto"/>
        <w:jc w:val="both"/>
        <w:rPr>
          <w:rFonts w:ascii="Arial" w:hAnsi="Arial" w:cs="Arial"/>
          <w:b/>
        </w:rPr>
      </w:pPr>
      <w:r w:rsidRPr="00671B55">
        <w:rPr>
          <w:rFonts w:ascii="Arial" w:hAnsi="Arial" w:cs="Arial"/>
          <w:b/>
        </w:rPr>
        <w:t>1.2.2.2. Declaração, assinada por representante legal da proponente, de que:</w:t>
      </w:r>
    </w:p>
    <w:p w:rsidR="00681967" w:rsidRPr="00671B55" w:rsidRDefault="00681967" w:rsidP="001E7C12">
      <w:pPr>
        <w:spacing w:line="276" w:lineRule="auto"/>
        <w:jc w:val="both"/>
        <w:rPr>
          <w:rFonts w:ascii="Arial" w:hAnsi="Arial" w:cs="Arial"/>
        </w:rPr>
      </w:pPr>
      <w:r w:rsidRPr="00671B55">
        <w:rPr>
          <w:rFonts w:ascii="Arial" w:hAnsi="Arial" w:cs="Arial"/>
        </w:rPr>
        <w:t xml:space="preserve">a) Não foi declarada </w:t>
      </w:r>
      <w:r w:rsidRPr="00671B55">
        <w:rPr>
          <w:rFonts w:ascii="Arial" w:hAnsi="Arial" w:cs="Arial"/>
          <w:b/>
        </w:rPr>
        <w:t>inidônea</w:t>
      </w:r>
      <w:r w:rsidRPr="00671B55">
        <w:rPr>
          <w:rFonts w:ascii="Arial" w:hAnsi="Arial" w:cs="Arial"/>
        </w:rPr>
        <w:t xml:space="preserve"> para licitar por nenhum órgão federal, estadual ou municipal, conforme modelo do anexo </w:t>
      </w:r>
      <w:proofErr w:type="gramStart"/>
      <w:r w:rsidRPr="00671B55">
        <w:rPr>
          <w:rFonts w:ascii="Arial" w:hAnsi="Arial" w:cs="Arial"/>
        </w:rPr>
        <w:t>6</w:t>
      </w:r>
      <w:proofErr w:type="gramEnd"/>
      <w:r w:rsidRPr="00671B55">
        <w:rPr>
          <w:rFonts w:ascii="Arial" w:hAnsi="Arial" w:cs="Arial"/>
        </w:rPr>
        <w:t>;</w:t>
      </w:r>
    </w:p>
    <w:p w:rsidR="00681967" w:rsidRPr="00671B55" w:rsidRDefault="00681967" w:rsidP="001E7C12">
      <w:pPr>
        <w:spacing w:line="276" w:lineRule="auto"/>
        <w:jc w:val="both"/>
        <w:rPr>
          <w:rFonts w:ascii="Arial" w:hAnsi="Arial" w:cs="Arial"/>
        </w:rPr>
      </w:pPr>
      <w:r w:rsidRPr="00671B55">
        <w:rPr>
          <w:rFonts w:ascii="Arial" w:hAnsi="Arial" w:cs="Arial"/>
        </w:rPr>
        <w:t xml:space="preserve">b) Não há </w:t>
      </w:r>
      <w:r w:rsidRPr="00671B55">
        <w:rPr>
          <w:rFonts w:ascii="Arial" w:hAnsi="Arial" w:cs="Arial"/>
          <w:b/>
        </w:rPr>
        <w:t>superveniência</w:t>
      </w:r>
      <w:r w:rsidRPr="00671B55">
        <w:rPr>
          <w:rFonts w:ascii="Arial" w:hAnsi="Arial" w:cs="Arial"/>
        </w:rPr>
        <w:t xml:space="preserve"> de fato impeditiva para a habilitação da proponente, sob as penas cabíveis, nos termos do Art. 32 da Lei nº 8.666/93, conforme modelo do Anexo </w:t>
      </w:r>
      <w:proofErr w:type="gramStart"/>
      <w:r w:rsidRPr="00671B55">
        <w:rPr>
          <w:rFonts w:ascii="Arial" w:hAnsi="Arial" w:cs="Arial"/>
        </w:rPr>
        <w:t>7</w:t>
      </w:r>
      <w:proofErr w:type="gramEnd"/>
      <w:r w:rsidRPr="00671B55">
        <w:rPr>
          <w:rFonts w:ascii="Arial" w:hAnsi="Arial" w:cs="Arial"/>
        </w:rPr>
        <w:t>;</w:t>
      </w:r>
    </w:p>
    <w:p w:rsidR="00681967" w:rsidRPr="00671B55" w:rsidRDefault="00681967" w:rsidP="001E7C12">
      <w:pPr>
        <w:spacing w:line="276" w:lineRule="auto"/>
        <w:jc w:val="both"/>
        <w:rPr>
          <w:rFonts w:ascii="Arial" w:hAnsi="Arial" w:cs="Arial"/>
        </w:rPr>
      </w:pPr>
      <w:r w:rsidRPr="00671B55">
        <w:rPr>
          <w:rFonts w:ascii="Arial" w:hAnsi="Arial" w:cs="Arial"/>
        </w:rPr>
        <w:t xml:space="preserve">c) </w:t>
      </w:r>
      <w:r w:rsidRPr="00671B55">
        <w:rPr>
          <w:rFonts w:ascii="Arial" w:hAnsi="Arial" w:cs="Arial"/>
          <w:b/>
        </w:rPr>
        <w:t>A empresa atende ao disposto no Art. 7°, inciso XXXIII da Constituição Federal</w:t>
      </w:r>
      <w:r w:rsidRPr="00671B55">
        <w:rPr>
          <w:rFonts w:ascii="Arial" w:hAnsi="Arial" w:cs="Arial"/>
        </w:rPr>
        <w:t xml:space="preserve"> (Lei 9.854 de 27/10/99), conforme modelo do Anexo </w:t>
      </w:r>
      <w:proofErr w:type="gramStart"/>
      <w:r w:rsidRPr="00671B55">
        <w:rPr>
          <w:rFonts w:ascii="Arial" w:hAnsi="Arial" w:cs="Arial"/>
        </w:rPr>
        <w:t>8</w:t>
      </w:r>
      <w:proofErr w:type="gramEnd"/>
      <w:r w:rsidRPr="00671B55">
        <w:rPr>
          <w:rFonts w:ascii="Arial" w:hAnsi="Arial" w:cs="Arial"/>
        </w:rPr>
        <w:t>;</w:t>
      </w:r>
    </w:p>
    <w:p w:rsidR="009539F8" w:rsidRPr="00671B55" w:rsidRDefault="00681967" w:rsidP="00671B55">
      <w:pPr>
        <w:spacing w:line="276" w:lineRule="auto"/>
        <w:jc w:val="both"/>
        <w:rPr>
          <w:rFonts w:ascii="Arial" w:hAnsi="Arial" w:cs="Arial"/>
        </w:rPr>
      </w:pPr>
      <w:r w:rsidRPr="00671B55">
        <w:rPr>
          <w:rFonts w:ascii="Arial" w:hAnsi="Arial" w:cs="Arial"/>
        </w:rPr>
        <w:t xml:space="preserve">d) </w:t>
      </w:r>
      <w:r w:rsidRPr="00671B55">
        <w:rPr>
          <w:rFonts w:ascii="Arial" w:hAnsi="Arial" w:cs="Arial"/>
          <w:b/>
        </w:rPr>
        <w:t>Não integra em seu corpo social, nem no quadro funcional, empregado público ou</w:t>
      </w:r>
      <w:r w:rsidRPr="00671B55">
        <w:rPr>
          <w:rFonts w:ascii="Arial" w:hAnsi="Arial" w:cs="Arial"/>
        </w:rPr>
        <w:t xml:space="preserve"> </w:t>
      </w:r>
      <w:r w:rsidRPr="00671B55">
        <w:rPr>
          <w:rFonts w:ascii="Arial" w:hAnsi="Arial" w:cs="Arial"/>
          <w:b/>
        </w:rPr>
        <w:t xml:space="preserve">membro comissionado de órgão direto ou indireto da Administração Municipal </w:t>
      </w:r>
      <w:r w:rsidRPr="00671B55">
        <w:rPr>
          <w:rFonts w:ascii="Arial" w:hAnsi="Arial" w:cs="Arial"/>
        </w:rPr>
        <w:t xml:space="preserve">– Art. 9º inciso III da Lei 8.666/93, conforme Anexo 11.  </w:t>
      </w:r>
    </w:p>
    <w:p w:rsidR="00671B55" w:rsidRPr="00671B55" w:rsidRDefault="00671B55" w:rsidP="00671B55">
      <w:pPr>
        <w:spacing w:line="276" w:lineRule="auto"/>
        <w:jc w:val="both"/>
        <w:rPr>
          <w:rFonts w:ascii="Arial" w:hAnsi="Arial" w:cs="Arial"/>
        </w:rPr>
      </w:pPr>
    </w:p>
    <w:p w:rsidR="00681967" w:rsidRPr="00671B55" w:rsidRDefault="00681967" w:rsidP="007F48E4">
      <w:pPr>
        <w:spacing w:line="276" w:lineRule="auto"/>
        <w:jc w:val="both"/>
        <w:rPr>
          <w:rFonts w:ascii="Arial" w:hAnsi="Arial" w:cs="Arial"/>
          <w:b/>
        </w:rPr>
      </w:pPr>
      <w:r w:rsidRPr="00671B55">
        <w:rPr>
          <w:rFonts w:ascii="Arial" w:hAnsi="Arial" w:cs="Arial"/>
          <w:b/>
        </w:rPr>
        <w:t>1.2.3.</w:t>
      </w:r>
      <w:r w:rsidRPr="00671B55">
        <w:rPr>
          <w:rFonts w:ascii="Arial" w:hAnsi="Arial" w:cs="Arial"/>
          <w:b/>
        </w:rPr>
        <w:tab/>
        <w:t>Qualificação Econômico-Financeira</w:t>
      </w:r>
    </w:p>
    <w:p w:rsidR="00681967" w:rsidRPr="00671B55" w:rsidRDefault="00681967" w:rsidP="007F48E4">
      <w:pPr>
        <w:spacing w:line="276" w:lineRule="auto"/>
        <w:jc w:val="both"/>
        <w:rPr>
          <w:rFonts w:ascii="Arial" w:hAnsi="Arial" w:cs="Arial"/>
        </w:rPr>
      </w:pPr>
      <w:r w:rsidRPr="00671B55">
        <w:rPr>
          <w:rFonts w:ascii="Arial" w:hAnsi="Arial" w:cs="Arial"/>
        </w:rPr>
        <w:t xml:space="preserve">a) </w:t>
      </w:r>
      <w:r w:rsidRPr="00671B55">
        <w:rPr>
          <w:rFonts w:ascii="Arial" w:hAnsi="Arial" w:cs="Arial"/>
          <w:b/>
        </w:rPr>
        <w:t>Certidão negativa falência e concordata, recuperação judicial</w:t>
      </w:r>
      <w:r w:rsidRPr="00671B55">
        <w:rPr>
          <w:rFonts w:ascii="Arial" w:hAnsi="Arial" w:cs="Arial"/>
        </w:rPr>
        <w:t xml:space="preserve"> expedida pelo Cartório Distribuidor da pessoa jurídica, contendo expresso na própria certidão o prazo de sua validade.</w:t>
      </w:r>
    </w:p>
    <w:p w:rsidR="00681967" w:rsidRPr="00671B55" w:rsidRDefault="00681967" w:rsidP="007F48E4">
      <w:pPr>
        <w:spacing w:line="276" w:lineRule="auto"/>
        <w:jc w:val="both"/>
        <w:rPr>
          <w:rFonts w:ascii="Arial" w:hAnsi="Arial" w:cs="Arial"/>
        </w:rPr>
      </w:pPr>
      <w:proofErr w:type="gramStart"/>
      <w:r w:rsidRPr="00671B55">
        <w:rPr>
          <w:rFonts w:ascii="Arial" w:hAnsi="Arial" w:cs="Arial"/>
        </w:rPr>
        <w:t>a.</w:t>
      </w:r>
      <w:proofErr w:type="gramEnd"/>
      <w:r w:rsidRPr="00671B55">
        <w:rPr>
          <w:rFonts w:ascii="Arial" w:hAnsi="Arial" w:cs="Arial"/>
        </w:rPr>
        <w:t>1) Para as empresas que optarem de participar através de filial, deverá também ser apresentada certidão negativa para com o cartório/comarca onde se encontra instalada a filial.</w:t>
      </w:r>
    </w:p>
    <w:p w:rsidR="00681967" w:rsidRPr="00671B55" w:rsidRDefault="00681967" w:rsidP="007F48E4">
      <w:pPr>
        <w:spacing w:line="276" w:lineRule="auto"/>
        <w:jc w:val="both"/>
        <w:rPr>
          <w:rFonts w:ascii="Arial" w:hAnsi="Arial" w:cs="Arial"/>
        </w:rPr>
      </w:pPr>
      <w:proofErr w:type="gramStart"/>
      <w:r w:rsidRPr="00671B55">
        <w:rPr>
          <w:rFonts w:ascii="Arial" w:hAnsi="Arial" w:cs="Arial"/>
        </w:rPr>
        <w:t>a.</w:t>
      </w:r>
      <w:proofErr w:type="gramEnd"/>
      <w:r w:rsidRPr="00671B55">
        <w:rPr>
          <w:rFonts w:ascii="Arial" w:hAnsi="Arial" w:cs="Arial"/>
        </w:rPr>
        <w:t>2) Na falta de validade expressa na Certidão Negativa, ter-se-ão como válidos pelo prazo de 60 (sessenta) dias de sua emissão.</w:t>
      </w:r>
    </w:p>
    <w:p w:rsidR="00AD6ECE" w:rsidRPr="00671B55" w:rsidRDefault="00AD6ECE" w:rsidP="007F48E4">
      <w:pPr>
        <w:spacing w:line="276" w:lineRule="auto"/>
        <w:jc w:val="both"/>
        <w:rPr>
          <w:rFonts w:ascii="Arial" w:hAnsi="Arial" w:cs="Arial"/>
        </w:rPr>
      </w:pPr>
    </w:p>
    <w:p w:rsidR="00681967" w:rsidRPr="00671B55" w:rsidRDefault="00587966" w:rsidP="007F48E4">
      <w:pPr>
        <w:spacing w:line="276" w:lineRule="auto"/>
        <w:jc w:val="both"/>
        <w:rPr>
          <w:rFonts w:ascii="Arial" w:hAnsi="Arial" w:cs="Arial"/>
        </w:rPr>
      </w:pPr>
      <w:r w:rsidRPr="00671B55">
        <w:rPr>
          <w:rFonts w:ascii="Arial" w:hAnsi="Arial" w:cs="Arial"/>
        </w:rPr>
        <w:t xml:space="preserve">1.3. </w:t>
      </w:r>
      <w:r w:rsidR="00681967" w:rsidRPr="00671B55">
        <w:rPr>
          <w:rFonts w:ascii="Arial" w:hAnsi="Arial" w:cs="Arial"/>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681967" w:rsidRPr="00671B55" w:rsidRDefault="00587966" w:rsidP="007F48E4">
      <w:pPr>
        <w:spacing w:line="276" w:lineRule="auto"/>
        <w:jc w:val="both"/>
        <w:rPr>
          <w:rFonts w:ascii="Arial" w:hAnsi="Arial" w:cs="Arial"/>
        </w:rPr>
      </w:pPr>
      <w:r w:rsidRPr="00671B55">
        <w:rPr>
          <w:rFonts w:ascii="Arial" w:hAnsi="Arial" w:cs="Arial"/>
        </w:rPr>
        <w:lastRenderedPageBreak/>
        <w:t xml:space="preserve">1.4. </w:t>
      </w:r>
      <w:r w:rsidR="00681967" w:rsidRPr="00671B55">
        <w:rPr>
          <w:rFonts w:ascii="Arial" w:hAnsi="Arial" w:cs="Arial"/>
        </w:rPr>
        <w:t>O Pregoeiro reserva-se o direito de solicitar das licitantes, em qualquer tempo, no curso da licitação, quaisquer esclarecimentos sobre documentos já entregues, fixando-lhes prazo para atendimento.</w:t>
      </w:r>
    </w:p>
    <w:p w:rsidR="00681967" w:rsidRPr="00671B55" w:rsidRDefault="00681967" w:rsidP="007F48E4">
      <w:pPr>
        <w:spacing w:line="276" w:lineRule="auto"/>
        <w:jc w:val="both"/>
        <w:rPr>
          <w:rFonts w:ascii="Arial" w:hAnsi="Arial" w:cs="Arial"/>
        </w:rPr>
      </w:pPr>
      <w:r w:rsidRPr="00671B55">
        <w:rPr>
          <w:rFonts w:ascii="Arial" w:hAnsi="Arial" w:cs="Arial"/>
        </w:rPr>
        <w:t>1.5.</w:t>
      </w:r>
      <w:r w:rsidR="00A36FC3" w:rsidRPr="00671B55">
        <w:rPr>
          <w:rFonts w:ascii="Arial" w:hAnsi="Arial" w:cs="Arial"/>
        </w:rPr>
        <w:t xml:space="preserve"> </w:t>
      </w:r>
      <w:r w:rsidRPr="00671B55">
        <w:rPr>
          <w:rFonts w:ascii="Arial" w:hAnsi="Arial" w:cs="Arial"/>
        </w:rPr>
        <w:t xml:space="preserve">A falta de quaisquer dos documentos exigidos no Edital implicará inabilitação da licitante, sendo vedada, sob qualquer pretexto, a concessão de prazo para complementação da documentação exigida para a habilitação. </w:t>
      </w:r>
    </w:p>
    <w:p w:rsidR="00681967" w:rsidRPr="00671B55" w:rsidRDefault="00681967" w:rsidP="007F48E4">
      <w:pPr>
        <w:spacing w:line="276" w:lineRule="auto"/>
        <w:jc w:val="both"/>
        <w:rPr>
          <w:rFonts w:ascii="Arial" w:hAnsi="Arial" w:cs="Arial"/>
        </w:rPr>
      </w:pPr>
      <w:r w:rsidRPr="00671B55">
        <w:rPr>
          <w:rFonts w:ascii="Arial" w:hAnsi="Arial" w:cs="Arial"/>
        </w:rPr>
        <w:t>1.6.</w:t>
      </w:r>
      <w:r w:rsidR="00A36FC3" w:rsidRPr="00671B55">
        <w:rPr>
          <w:rFonts w:ascii="Arial" w:hAnsi="Arial" w:cs="Arial"/>
        </w:rPr>
        <w:t xml:space="preserve"> </w:t>
      </w:r>
      <w:r w:rsidRPr="00671B55">
        <w:rPr>
          <w:rFonts w:ascii="Arial" w:hAnsi="Arial" w:cs="Arial"/>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681967" w:rsidRPr="00671B55" w:rsidRDefault="00746583" w:rsidP="007F48E4">
      <w:pPr>
        <w:spacing w:line="276" w:lineRule="auto"/>
        <w:jc w:val="both"/>
        <w:rPr>
          <w:rFonts w:ascii="Arial" w:hAnsi="Arial" w:cs="Arial"/>
        </w:rPr>
      </w:pPr>
      <w:r w:rsidRPr="00671B55">
        <w:rPr>
          <w:rFonts w:ascii="Arial" w:hAnsi="Arial" w:cs="Arial"/>
        </w:rPr>
        <w:t xml:space="preserve">1.7. </w:t>
      </w:r>
      <w:r w:rsidR="00681967" w:rsidRPr="00671B55">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681967" w:rsidRPr="00671B55" w:rsidRDefault="00CD3116" w:rsidP="007F48E4">
      <w:pPr>
        <w:spacing w:line="276" w:lineRule="auto"/>
        <w:jc w:val="both"/>
        <w:rPr>
          <w:rFonts w:ascii="Arial" w:hAnsi="Arial" w:cs="Arial"/>
          <w:b/>
        </w:rPr>
      </w:pPr>
      <w:r w:rsidRPr="00671B55">
        <w:rPr>
          <w:rFonts w:ascii="Arial" w:hAnsi="Arial" w:cs="Arial"/>
        </w:rPr>
        <w:t xml:space="preserve">1.8. </w:t>
      </w:r>
      <w:r w:rsidR="00681967" w:rsidRPr="00671B55">
        <w:rPr>
          <w:rFonts w:ascii="Arial" w:hAnsi="Arial" w:cs="Arial"/>
          <w:b/>
        </w:rPr>
        <w:t xml:space="preserve">Em se tratando de </w:t>
      </w:r>
      <w:r w:rsidR="00681967" w:rsidRPr="00671B55">
        <w:rPr>
          <w:rFonts w:ascii="Arial" w:hAnsi="Arial" w:cs="Arial"/>
          <w:b/>
          <w:u w:val="single"/>
        </w:rPr>
        <w:t>microempresa ou empresa de pequeno porte</w:t>
      </w:r>
      <w:r w:rsidR="00681967" w:rsidRPr="00671B55">
        <w:rPr>
          <w:rFonts w:ascii="Arial" w:hAnsi="Arial" w:cs="Arial"/>
          <w:b/>
        </w:rPr>
        <w:t xml:space="preserve">, havendo alguma restrição na comprovação da regularidade fiscal, será assegurado o prazo de </w:t>
      </w:r>
      <w:proofErr w:type="gramStart"/>
      <w:r w:rsidR="00681967" w:rsidRPr="00671B55">
        <w:rPr>
          <w:rFonts w:ascii="Arial" w:hAnsi="Arial" w:cs="Arial"/>
          <w:b/>
        </w:rPr>
        <w:t>2</w:t>
      </w:r>
      <w:proofErr w:type="gramEnd"/>
      <w:r w:rsidR="00681967" w:rsidRPr="00671B55">
        <w:rPr>
          <w:rFonts w:ascii="Arial" w:hAnsi="Arial" w:cs="Arial"/>
          <w:b/>
        </w:rPr>
        <w:t xml:space="preserve">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437577" w:rsidRDefault="00681967" w:rsidP="00CF38D4">
      <w:pPr>
        <w:spacing w:line="276" w:lineRule="auto"/>
        <w:jc w:val="both"/>
        <w:rPr>
          <w:rFonts w:ascii="Arial" w:hAnsi="Arial" w:cs="Arial"/>
        </w:rPr>
      </w:pPr>
      <w:r w:rsidRPr="00671B55">
        <w:rPr>
          <w:rFonts w:ascii="Arial" w:hAnsi="Arial" w:cs="Arial"/>
        </w:rPr>
        <w:t>1</w:t>
      </w:r>
      <w:r w:rsidR="006B4837" w:rsidRPr="00671B55">
        <w:rPr>
          <w:rFonts w:ascii="Arial" w:hAnsi="Arial" w:cs="Arial"/>
        </w:rPr>
        <w:t xml:space="preserve">.9. </w:t>
      </w:r>
      <w:r w:rsidRPr="00671B55">
        <w:rPr>
          <w:rFonts w:ascii="Arial" w:hAnsi="Arial" w:cs="Arial"/>
          <w:b/>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CF38D4" w:rsidRDefault="00CF38D4" w:rsidP="00CF38D4">
      <w:pPr>
        <w:spacing w:line="276" w:lineRule="auto"/>
        <w:jc w:val="both"/>
        <w:rPr>
          <w:rFonts w:ascii="Arial" w:hAnsi="Arial" w:cs="Arial"/>
        </w:rPr>
      </w:pPr>
    </w:p>
    <w:p w:rsidR="00CF38D4" w:rsidRPr="00CF38D4" w:rsidRDefault="00CF38D4" w:rsidP="00CF38D4">
      <w:pPr>
        <w:spacing w:line="276" w:lineRule="auto"/>
        <w:jc w:val="both"/>
        <w:rPr>
          <w:rFonts w:ascii="Arial" w:hAnsi="Arial" w:cs="Arial"/>
        </w:rPr>
      </w:pPr>
    </w:p>
    <w:p w:rsidR="00EC02F4" w:rsidRDefault="00AC2CAB" w:rsidP="00AC2CAB">
      <w:pPr>
        <w:spacing w:line="276" w:lineRule="auto"/>
        <w:jc w:val="both"/>
        <w:rPr>
          <w:rFonts w:ascii="Arial" w:hAnsi="Arial" w:cs="Arial"/>
          <w:b/>
        </w:rPr>
      </w:pPr>
      <w:r w:rsidRPr="00CF38D4">
        <w:rPr>
          <w:rFonts w:ascii="Arial" w:hAnsi="Arial" w:cs="Arial"/>
          <w:b/>
        </w:rPr>
        <w:t xml:space="preserve">2. Qualificação </w:t>
      </w:r>
      <w:r w:rsidR="00EC02F4" w:rsidRPr="00CF38D4">
        <w:rPr>
          <w:rFonts w:ascii="Arial" w:hAnsi="Arial" w:cs="Arial"/>
          <w:b/>
        </w:rPr>
        <w:t>Técnica</w:t>
      </w:r>
    </w:p>
    <w:p w:rsidR="00CF38D4" w:rsidRDefault="00CF38D4" w:rsidP="00AC2CAB">
      <w:pPr>
        <w:spacing w:line="276" w:lineRule="auto"/>
        <w:jc w:val="both"/>
        <w:rPr>
          <w:rFonts w:ascii="Arial" w:hAnsi="Arial" w:cs="Arial"/>
          <w:b/>
        </w:rPr>
      </w:pPr>
    </w:p>
    <w:p w:rsidR="00CF38D4" w:rsidRDefault="00CF38D4" w:rsidP="00CF38D4">
      <w:pPr>
        <w:spacing w:line="276" w:lineRule="auto"/>
        <w:jc w:val="both"/>
        <w:rPr>
          <w:rFonts w:ascii="Arial" w:hAnsi="Arial" w:cs="Arial"/>
        </w:rPr>
      </w:pPr>
      <w:r>
        <w:rPr>
          <w:rFonts w:ascii="Arial" w:hAnsi="Arial" w:cs="Arial"/>
        </w:rPr>
        <w:t>2</w:t>
      </w:r>
      <w:r w:rsidRPr="00A01E32">
        <w:rPr>
          <w:rFonts w:ascii="Arial" w:hAnsi="Arial" w:cs="Arial"/>
        </w:rPr>
        <w:t xml:space="preserve">.1. Apresentação de pelo menos 01(um) atestado, certidão ou declaração, </w:t>
      </w:r>
      <w:proofErr w:type="gramStart"/>
      <w:r w:rsidRPr="00A01E32">
        <w:rPr>
          <w:rFonts w:ascii="Arial" w:hAnsi="Arial" w:cs="Arial"/>
        </w:rPr>
        <w:t>fornecido</w:t>
      </w:r>
      <w:proofErr w:type="gramEnd"/>
      <w:r w:rsidRPr="00A01E32">
        <w:rPr>
          <w:rFonts w:ascii="Arial" w:hAnsi="Arial" w:cs="Arial"/>
        </w:rPr>
        <w:t xml:space="preserve"> por pessoa jurídica de direito público ou privado, em folha timbrada, com a identificação e assinatura do responsável legal do órgão declarante, comprovando ter o licitante lhe fornecido, de forma satisfatória, objeto compatível em características, com o objeto desta licitação de natureza semelhante ao objeto do presente.</w:t>
      </w:r>
    </w:p>
    <w:p w:rsidR="00CF38D4" w:rsidRPr="00A01E32" w:rsidRDefault="00CF38D4" w:rsidP="00CF38D4">
      <w:pPr>
        <w:spacing w:line="276" w:lineRule="auto"/>
        <w:jc w:val="both"/>
        <w:rPr>
          <w:rFonts w:ascii="Arial" w:hAnsi="Arial" w:cs="Arial"/>
        </w:rPr>
      </w:pPr>
    </w:p>
    <w:p w:rsidR="00CF38D4" w:rsidRPr="00A01E32" w:rsidRDefault="00CF38D4" w:rsidP="00CF38D4">
      <w:pPr>
        <w:spacing w:line="276" w:lineRule="auto"/>
        <w:jc w:val="both"/>
        <w:rPr>
          <w:rFonts w:ascii="Arial" w:hAnsi="Arial" w:cs="Arial"/>
          <w:color w:val="000000" w:themeColor="text1"/>
        </w:rPr>
      </w:pPr>
      <w:r>
        <w:rPr>
          <w:rFonts w:ascii="Arial" w:hAnsi="Arial" w:cs="Arial"/>
          <w:color w:val="000000" w:themeColor="text1"/>
        </w:rPr>
        <w:lastRenderedPageBreak/>
        <w:t>2</w:t>
      </w:r>
      <w:r w:rsidRPr="00A01E32">
        <w:rPr>
          <w:rFonts w:ascii="Arial" w:hAnsi="Arial" w:cs="Arial"/>
          <w:color w:val="000000" w:themeColor="text1"/>
        </w:rPr>
        <w:t>.2. Compete à Agência Nacional de Vigilância Sanitária - ANVISA autorizar o funcionamento de empresas de fabricação, distribuição e importação de medicamentos, anuir com a importação e exportação e conceder registro desses produtos (art. 7º, incisos VII a IX, da Lei 9.782/199941). Os documentos que devem ser apresentados para atestar a legitimidade do fornecedor e o registro do produto junto à ANVISA são os seguintes:</w:t>
      </w:r>
    </w:p>
    <w:p w:rsidR="00CF38D4" w:rsidRPr="00A01E32" w:rsidRDefault="00CF38D4" w:rsidP="00CF38D4">
      <w:pPr>
        <w:spacing w:line="276" w:lineRule="auto"/>
        <w:jc w:val="both"/>
        <w:rPr>
          <w:rFonts w:ascii="Arial" w:hAnsi="Arial" w:cs="Arial"/>
        </w:rPr>
      </w:pPr>
    </w:p>
    <w:p w:rsidR="00CF38D4" w:rsidRPr="00A01E32" w:rsidRDefault="00CF38D4" w:rsidP="00CF38D4">
      <w:pPr>
        <w:spacing w:line="276" w:lineRule="auto"/>
        <w:jc w:val="both"/>
        <w:rPr>
          <w:rFonts w:ascii="Arial" w:hAnsi="Arial" w:cs="Arial"/>
          <w:color w:val="000000" w:themeColor="text1"/>
        </w:rPr>
      </w:pPr>
      <w:r w:rsidRPr="00A01E32">
        <w:rPr>
          <w:rFonts w:ascii="Arial" w:hAnsi="Arial" w:cs="Arial"/>
          <w:b/>
          <w:color w:val="000000" w:themeColor="text1"/>
        </w:rPr>
        <w:t>a) Autorização de Funcionamento de Empresa – AFE:</w:t>
      </w:r>
      <w:r w:rsidRPr="00A01E32">
        <w:rPr>
          <w:rFonts w:ascii="Arial" w:hAnsi="Arial" w:cs="Arial"/>
          <w:color w:val="000000" w:themeColor="text1"/>
        </w:rPr>
        <w:t xml:space="preserve"> Ato de competência da ANVISA que permite o funcionamento de empresas ou estabelecimentos, instituições e órgãos, mediante o cumprimento dos requisitos técnicos e administrativos.</w:t>
      </w:r>
    </w:p>
    <w:p w:rsidR="00CF38D4" w:rsidRPr="00A01E32" w:rsidRDefault="00CF38D4" w:rsidP="00CF38D4">
      <w:pPr>
        <w:spacing w:line="276" w:lineRule="auto"/>
        <w:jc w:val="both"/>
        <w:rPr>
          <w:rFonts w:ascii="Arial" w:hAnsi="Arial" w:cs="Arial"/>
          <w:color w:val="000000" w:themeColor="text1"/>
        </w:rPr>
      </w:pPr>
    </w:p>
    <w:p w:rsidR="00CF38D4" w:rsidRPr="00A01E32" w:rsidRDefault="00CF38D4" w:rsidP="00CF38D4">
      <w:pPr>
        <w:spacing w:line="276" w:lineRule="auto"/>
        <w:jc w:val="both"/>
        <w:rPr>
          <w:rFonts w:ascii="Arial" w:hAnsi="Arial" w:cs="Arial"/>
          <w:color w:val="000000" w:themeColor="text1"/>
        </w:rPr>
      </w:pPr>
      <w:r w:rsidRPr="00A01E32">
        <w:rPr>
          <w:rFonts w:ascii="Arial" w:hAnsi="Arial" w:cs="Arial"/>
          <w:color w:val="000000" w:themeColor="text1"/>
        </w:rPr>
        <w:t xml:space="preserve">A AFE é exigida de empresas que realizem atividades de armazenamento, distribuição, embalagem, expedição, exportação, extração, fabricação, fracionamento, importação, produção, purificação, reembalagem, síntese, transformação e transporte de medicamentos e insumos farmacêuticos destinados ao uso humano, produtos para saúde, cosméticos, produtos de higiene pessoal, perfumes, saneantes e </w:t>
      </w:r>
      <w:proofErr w:type="spellStart"/>
      <w:r w:rsidRPr="00A01E32">
        <w:rPr>
          <w:rFonts w:ascii="Arial" w:hAnsi="Arial" w:cs="Arial"/>
          <w:color w:val="000000" w:themeColor="text1"/>
        </w:rPr>
        <w:t>envase</w:t>
      </w:r>
      <w:proofErr w:type="spellEnd"/>
      <w:r w:rsidRPr="00A01E32">
        <w:rPr>
          <w:rFonts w:ascii="Arial" w:hAnsi="Arial" w:cs="Arial"/>
          <w:color w:val="000000" w:themeColor="text1"/>
        </w:rPr>
        <w:t xml:space="preserve"> ou enchimento de gases medicinais;</w:t>
      </w:r>
    </w:p>
    <w:p w:rsidR="00CF38D4" w:rsidRPr="00A01E32" w:rsidRDefault="00CF38D4" w:rsidP="00CF38D4">
      <w:pPr>
        <w:spacing w:line="276" w:lineRule="auto"/>
        <w:jc w:val="both"/>
        <w:rPr>
          <w:rFonts w:ascii="Arial" w:hAnsi="Arial" w:cs="Arial"/>
          <w:color w:val="000000" w:themeColor="text1"/>
        </w:rPr>
      </w:pPr>
    </w:p>
    <w:p w:rsidR="00CF38D4" w:rsidRPr="00A01E32" w:rsidRDefault="00CF38D4" w:rsidP="00CF38D4">
      <w:pPr>
        <w:spacing w:line="276" w:lineRule="auto"/>
        <w:jc w:val="both"/>
        <w:rPr>
          <w:rFonts w:ascii="Arial" w:hAnsi="Arial" w:cs="Arial"/>
          <w:color w:val="000000" w:themeColor="text1"/>
        </w:rPr>
      </w:pPr>
      <w:r w:rsidRPr="00A01E32">
        <w:rPr>
          <w:rFonts w:ascii="Arial" w:hAnsi="Arial" w:cs="Arial"/>
          <w:b/>
          <w:color w:val="000000" w:themeColor="text1"/>
        </w:rPr>
        <w:t>b) Autorização Especial – AE:</w:t>
      </w:r>
      <w:r w:rsidRPr="00A01E32">
        <w:rPr>
          <w:rFonts w:ascii="Arial" w:hAnsi="Arial" w:cs="Arial"/>
          <w:color w:val="000000" w:themeColor="text1"/>
        </w:rPr>
        <w:t xml:space="preserve"> Ato em que a ANVISA permite o exercício das atividades acima descritas que envolvam insumos farmacêuticos, medicamentos e substâncias sujeitas a controle especial, bem como o plantio, o cultivo e a colheita de plantas das quais possam ser extraídas substâncias sujeitas a controle especial, mediante comprovação de requisitos técnicos e administrativos específicos.</w:t>
      </w:r>
    </w:p>
    <w:p w:rsidR="00CF38D4" w:rsidRPr="00A01E32" w:rsidRDefault="00CF38D4" w:rsidP="00CF38D4">
      <w:pPr>
        <w:spacing w:line="276" w:lineRule="auto"/>
        <w:jc w:val="both"/>
        <w:rPr>
          <w:rFonts w:ascii="Arial" w:hAnsi="Arial" w:cs="Arial"/>
          <w:color w:val="000000" w:themeColor="text1"/>
        </w:rPr>
      </w:pPr>
    </w:p>
    <w:p w:rsidR="00CF38D4" w:rsidRPr="00A01E32" w:rsidRDefault="00CF38D4" w:rsidP="00CF38D4">
      <w:pPr>
        <w:spacing w:line="276" w:lineRule="auto"/>
        <w:jc w:val="both"/>
        <w:rPr>
          <w:rFonts w:ascii="Arial" w:hAnsi="Arial" w:cs="Arial"/>
          <w:color w:val="000000" w:themeColor="text1"/>
        </w:rPr>
      </w:pPr>
      <w:r w:rsidRPr="00A01E32">
        <w:rPr>
          <w:rFonts w:ascii="Arial" w:hAnsi="Arial" w:cs="Arial"/>
          <w:color w:val="000000" w:themeColor="text1"/>
        </w:rPr>
        <w:t xml:space="preserve">c) Caso a importação de medicamento seja feita por um terceiro e não pelo detentor do registro do medicamento na ANVISA, além da exigência do AFE, é necessária a </w:t>
      </w:r>
      <w:r w:rsidRPr="00A01E32">
        <w:rPr>
          <w:rFonts w:ascii="Arial" w:hAnsi="Arial" w:cs="Arial"/>
          <w:b/>
          <w:color w:val="000000" w:themeColor="text1"/>
        </w:rPr>
        <w:t>Declaração do Detentor de Registro – DDR</w:t>
      </w:r>
      <w:r w:rsidRPr="00A01E32">
        <w:rPr>
          <w:rFonts w:ascii="Arial" w:hAnsi="Arial" w:cs="Arial"/>
          <w:color w:val="000000" w:themeColor="text1"/>
        </w:rPr>
        <w:t>.</w:t>
      </w:r>
    </w:p>
    <w:p w:rsidR="00CF38D4" w:rsidRDefault="00CF38D4" w:rsidP="00CF38D4">
      <w:pPr>
        <w:spacing w:line="276" w:lineRule="auto"/>
        <w:jc w:val="both"/>
        <w:rPr>
          <w:rFonts w:ascii="Arial" w:hAnsi="Arial" w:cs="Arial"/>
          <w:color w:val="000000" w:themeColor="text1"/>
        </w:rPr>
      </w:pPr>
      <w:r w:rsidRPr="00A01E32">
        <w:rPr>
          <w:rFonts w:ascii="Arial" w:hAnsi="Arial" w:cs="Arial"/>
          <w:color w:val="000000" w:themeColor="text1"/>
        </w:rPr>
        <w:t xml:space="preserve">Por meio dessa declaração, a empresa detentora da regularização do produto autoriza </w:t>
      </w:r>
      <w:proofErr w:type="gramStart"/>
      <w:r w:rsidRPr="00A01E32">
        <w:rPr>
          <w:rFonts w:ascii="Arial" w:hAnsi="Arial" w:cs="Arial"/>
          <w:color w:val="000000" w:themeColor="text1"/>
        </w:rPr>
        <w:t>uma outra</w:t>
      </w:r>
      <w:proofErr w:type="gramEnd"/>
      <w:r w:rsidRPr="00A01E32">
        <w:rPr>
          <w:rFonts w:ascii="Arial" w:hAnsi="Arial" w:cs="Arial"/>
          <w:color w:val="000000" w:themeColor="text1"/>
        </w:rPr>
        <w:t xml:space="preserve"> empresa a realizar a atividade exclusiva de importação terceirizada. Consoante o “detentor do documento de regularização do produto” é a designação dada ao titular do registro, do cadastro, da autorização de modelo, do comunicado, da notificação ou do protocolo pertinente do bem ou produto perante a ANVISA. A DDR é um documento de extrema relevância no fluxo de análise do processo de importação, pois garante a ciência do detentor da regularização de que toda obrigação sobre o produto em território nacional é de sua responsabilidade, não sendo possível tal transferência para outra empresa.</w:t>
      </w:r>
    </w:p>
    <w:p w:rsidR="00CF38D4" w:rsidRPr="00A01E32" w:rsidRDefault="00CF38D4" w:rsidP="00CF38D4">
      <w:pPr>
        <w:spacing w:line="276" w:lineRule="auto"/>
        <w:jc w:val="both"/>
        <w:rPr>
          <w:rFonts w:ascii="Arial" w:hAnsi="Arial" w:cs="Arial"/>
          <w:color w:val="000000" w:themeColor="text1"/>
        </w:rPr>
      </w:pPr>
      <w:r w:rsidRPr="00A01E32">
        <w:rPr>
          <w:rFonts w:ascii="Arial" w:hAnsi="Arial" w:cs="Arial"/>
          <w:b/>
          <w:color w:val="000000" w:themeColor="text1"/>
        </w:rPr>
        <w:lastRenderedPageBreak/>
        <w:t>d) Licença sanitária estadual do fornecedor,</w:t>
      </w:r>
      <w:r w:rsidRPr="00A01E32">
        <w:rPr>
          <w:rFonts w:ascii="Arial" w:hAnsi="Arial" w:cs="Arial"/>
          <w:color w:val="000000" w:themeColor="text1"/>
        </w:rPr>
        <w:t xml:space="preserve"> a teor do previsto na Lei Federal nº 5.991/197342, que dispõe sobre o controle sanitário do comércio de drogas, medicamentos, insumos farmacêuticos e correlatos.</w:t>
      </w:r>
    </w:p>
    <w:p w:rsidR="00CF38D4" w:rsidRPr="00A01E32" w:rsidRDefault="00CF38D4" w:rsidP="00CF38D4">
      <w:pPr>
        <w:spacing w:line="276" w:lineRule="auto"/>
        <w:jc w:val="both"/>
        <w:rPr>
          <w:rFonts w:ascii="Arial" w:hAnsi="Arial" w:cs="Arial"/>
          <w:color w:val="000000" w:themeColor="text1"/>
        </w:rPr>
      </w:pPr>
      <w:r w:rsidRPr="00A01E32">
        <w:rPr>
          <w:rFonts w:ascii="Arial" w:hAnsi="Arial" w:cs="Arial"/>
          <w:b/>
          <w:color w:val="000000" w:themeColor="text1"/>
        </w:rPr>
        <w:t>e) Comprovação de regularidade do farmacêutico responsável no Conselho</w:t>
      </w:r>
      <w:r w:rsidRPr="00A01E32">
        <w:rPr>
          <w:rFonts w:ascii="Arial" w:hAnsi="Arial" w:cs="Arial"/>
          <w:color w:val="000000" w:themeColor="text1"/>
        </w:rPr>
        <w:t xml:space="preserve"> </w:t>
      </w:r>
      <w:r w:rsidRPr="00A01E32">
        <w:rPr>
          <w:rFonts w:ascii="Arial" w:hAnsi="Arial" w:cs="Arial"/>
          <w:b/>
          <w:color w:val="000000" w:themeColor="text1"/>
        </w:rPr>
        <w:t>Regional de Farmácia – CRF</w:t>
      </w:r>
      <w:r w:rsidRPr="00A01E32">
        <w:rPr>
          <w:rFonts w:ascii="Arial" w:hAnsi="Arial" w:cs="Arial"/>
          <w:color w:val="000000" w:themeColor="text1"/>
        </w:rPr>
        <w:t>, conforme prevê o Conselho Federal de Farmácia.</w:t>
      </w:r>
    </w:p>
    <w:p w:rsidR="00CF38D4" w:rsidRDefault="00CF38D4" w:rsidP="00AC2CAB">
      <w:pPr>
        <w:spacing w:line="276" w:lineRule="auto"/>
        <w:jc w:val="both"/>
        <w:rPr>
          <w:rFonts w:ascii="Arial" w:hAnsi="Arial" w:cs="Arial"/>
          <w:b/>
        </w:rPr>
      </w:pPr>
    </w:p>
    <w:p w:rsidR="00CF38D4" w:rsidRDefault="00CF38D4" w:rsidP="00AC2CAB">
      <w:pPr>
        <w:spacing w:line="276" w:lineRule="auto"/>
        <w:jc w:val="both"/>
        <w:rPr>
          <w:rFonts w:ascii="Arial" w:hAnsi="Arial" w:cs="Arial"/>
          <w:b/>
        </w:rPr>
      </w:pPr>
    </w:p>
    <w:p w:rsidR="00CF38D4" w:rsidRDefault="00CF38D4" w:rsidP="00AC2CAB">
      <w:pPr>
        <w:spacing w:line="276" w:lineRule="auto"/>
        <w:jc w:val="both"/>
        <w:rPr>
          <w:rFonts w:ascii="Arial" w:hAnsi="Arial" w:cs="Arial"/>
          <w:b/>
        </w:rPr>
      </w:pPr>
    </w:p>
    <w:p w:rsidR="00CF38D4" w:rsidRDefault="00CF38D4" w:rsidP="00AC2CAB">
      <w:pPr>
        <w:spacing w:line="276" w:lineRule="auto"/>
        <w:jc w:val="both"/>
        <w:rPr>
          <w:rFonts w:ascii="Arial" w:hAnsi="Arial" w:cs="Arial"/>
          <w:b/>
        </w:rPr>
      </w:pPr>
    </w:p>
    <w:p w:rsidR="00CF38D4" w:rsidRDefault="00CF38D4" w:rsidP="00AC2CAB">
      <w:pPr>
        <w:spacing w:line="276" w:lineRule="auto"/>
        <w:jc w:val="both"/>
        <w:rPr>
          <w:rFonts w:ascii="Arial" w:hAnsi="Arial" w:cs="Arial"/>
          <w:b/>
        </w:rPr>
      </w:pPr>
    </w:p>
    <w:p w:rsidR="00CF38D4" w:rsidRDefault="00CF38D4" w:rsidP="00AC2CAB">
      <w:pPr>
        <w:spacing w:line="276" w:lineRule="auto"/>
        <w:jc w:val="both"/>
        <w:rPr>
          <w:rFonts w:ascii="Arial" w:hAnsi="Arial" w:cs="Arial"/>
          <w:b/>
        </w:rPr>
      </w:pPr>
    </w:p>
    <w:p w:rsidR="00CF38D4" w:rsidRPr="00AC2CAB" w:rsidRDefault="00CF38D4" w:rsidP="00AC2CAB">
      <w:pPr>
        <w:spacing w:line="276" w:lineRule="auto"/>
        <w:jc w:val="both"/>
        <w:rPr>
          <w:rFonts w:ascii="Arial" w:hAnsi="Arial" w:cs="Arial"/>
          <w:b/>
        </w:rPr>
      </w:pPr>
    </w:p>
    <w:p w:rsidR="00681967" w:rsidRPr="00235FFE" w:rsidRDefault="00681967" w:rsidP="00C20276">
      <w:pPr>
        <w:overflowPunct w:val="0"/>
        <w:autoSpaceDE w:val="0"/>
        <w:autoSpaceDN w:val="0"/>
        <w:adjustRightInd w:val="0"/>
        <w:spacing w:before="100" w:beforeAutospacing="1" w:after="100" w:afterAutospacing="1" w:line="276" w:lineRule="auto"/>
        <w:ind w:left="705" w:hanging="705"/>
        <w:jc w:val="center"/>
        <w:textAlignment w:val="baseline"/>
        <w:rPr>
          <w:rFonts w:ascii="Arial" w:hAnsi="Arial" w:cs="Arial"/>
          <w:b/>
          <w:bCs/>
          <w:iCs/>
        </w:rPr>
      </w:pPr>
      <w:r w:rsidRPr="0049073A">
        <w:rPr>
          <w:rFonts w:ascii="Arial" w:hAnsi="Arial" w:cs="Arial"/>
          <w:b/>
        </w:rPr>
        <w:br w:type="page"/>
      </w:r>
      <w:r w:rsidRPr="00235FFE">
        <w:rPr>
          <w:rFonts w:ascii="Arial" w:hAnsi="Arial" w:cs="Arial"/>
          <w:b/>
          <w:bCs/>
          <w:iCs/>
        </w:rPr>
        <w:lastRenderedPageBreak/>
        <w:t>ANEXO 0</w:t>
      </w:r>
      <w:r w:rsidR="009A1CE9" w:rsidRPr="00235FFE">
        <w:rPr>
          <w:rFonts w:ascii="Arial" w:hAnsi="Arial" w:cs="Arial"/>
          <w:b/>
          <w:bCs/>
          <w:iCs/>
        </w:rPr>
        <w:t>3</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b/>
          <w:bCs/>
        </w:rPr>
      </w:pPr>
      <w:r w:rsidRPr="00235FFE">
        <w:rPr>
          <w:rFonts w:ascii="Arial" w:hAnsi="Arial" w:cs="Arial"/>
          <w:b/>
          <w:bCs/>
        </w:rPr>
        <w:t xml:space="preserve">PREGÃO, NA FORMA ELETRÔNICA Nº </w:t>
      </w:r>
      <w:proofErr w:type="gramStart"/>
      <w:r w:rsidR="00DA69E4" w:rsidRPr="00235FFE">
        <w:rPr>
          <w:rFonts w:ascii="Arial" w:hAnsi="Arial" w:cs="Arial"/>
          <w:b/>
          <w:bCs/>
        </w:rPr>
        <w:t>0</w:t>
      </w:r>
      <w:r w:rsidR="00CF38D4" w:rsidRPr="00235FFE">
        <w:rPr>
          <w:rFonts w:ascii="Arial" w:hAnsi="Arial" w:cs="Arial"/>
          <w:b/>
          <w:bCs/>
        </w:rPr>
        <w:t>49</w:t>
      </w:r>
      <w:r w:rsidRPr="00235FFE">
        <w:rPr>
          <w:rFonts w:ascii="Arial" w:hAnsi="Arial" w:cs="Arial"/>
          <w:b/>
          <w:bCs/>
        </w:rPr>
        <w:t>/20</w:t>
      </w:r>
      <w:r w:rsidR="00DA69E4" w:rsidRPr="00235FFE">
        <w:rPr>
          <w:rFonts w:ascii="Arial" w:hAnsi="Arial" w:cs="Arial"/>
          <w:b/>
          <w:bCs/>
        </w:rPr>
        <w:t>2</w:t>
      </w:r>
      <w:r w:rsidR="00DE77FF" w:rsidRPr="00235FFE">
        <w:rPr>
          <w:rFonts w:ascii="Arial" w:hAnsi="Arial" w:cs="Arial"/>
          <w:b/>
          <w:bCs/>
        </w:rPr>
        <w:t>2</w:t>
      </w:r>
      <w:proofErr w:type="gramEnd"/>
    </w:p>
    <w:p w:rsidR="005C3FE8" w:rsidRPr="00235FFE" w:rsidRDefault="005C3FE8" w:rsidP="005C3FE8">
      <w:pPr>
        <w:pStyle w:val="Recuodecorpodetexto"/>
        <w:spacing w:before="240" w:line="276" w:lineRule="auto"/>
        <w:ind w:left="0"/>
        <w:jc w:val="center"/>
        <w:rPr>
          <w:rFonts w:ascii="Arial" w:hAnsi="Arial" w:cs="Arial"/>
          <w:b/>
          <w:u w:val="single"/>
        </w:rPr>
      </w:pPr>
      <w:r w:rsidRPr="00235FFE">
        <w:rPr>
          <w:rFonts w:ascii="Arial" w:hAnsi="Arial" w:cs="Arial"/>
          <w:b/>
          <w:u w:val="single"/>
        </w:rPr>
        <w:t>PROPOSTAS DE PREÇOS</w:t>
      </w:r>
    </w:p>
    <w:p w:rsidR="005C3FE8" w:rsidRPr="00235FFE" w:rsidRDefault="005C3FE8" w:rsidP="00621B2B">
      <w:pPr>
        <w:pStyle w:val="Recuodecorpodetexto"/>
        <w:spacing w:before="240" w:line="276" w:lineRule="auto"/>
        <w:ind w:left="0"/>
        <w:jc w:val="both"/>
        <w:rPr>
          <w:rFonts w:ascii="Arial" w:hAnsi="Arial" w:cs="Arial"/>
        </w:rPr>
      </w:pPr>
      <w:r w:rsidRPr="00235FFE">
        <w:rPr>
          <w:rFonts w:ascii="Arial" w:hAnsi="Arial" w:cs="Arial"/>
        </w:rPr>
        <w:t xml:space="preserve">A empresa _______________________________, pessoa jurídica de direito privado, devidamente inscrita no CNPJ n.° __________________, vem através desta, apresentar proposta conforme </w:t>
      </w:r>
      <w:r w:rsidR="00694EE1" w:rsidRPr="00235FFE">
        <w:rPr>
          <w:rFonts w:ascii="Arial" w:hAnsi="Arial" w:cs="Arial"/>
        </w:rPr>
        <w:t>aquisição de medicamentos</w:t>
      </w:r>
      <w:r w:rsidR="003D49DC" w:rsidRPr="00235FFE">
        <w:rPr>
          <w:rFonts w:ascii="Arial" w:hAnsi="Arial" w:cs="Arial"/>
        </w:rPr>
        <w:t xml:space="preserve"> </w:t>
      </w:r>
      <w:r w:rsidRPr="00235FFE">
        <w:rPr>
          <w:rFonts w:ascii="Arial" w:hAnsi="Arial" w:cs="Arial"/>
        </w:rPr>
        <w:t>abaixo:</w:t>
      </w:r>
    </w:p>
    <w:p w:rsidR="00694EE1" w:rsidRPr="00235FFE" w:rsidRDefault="005C3FE8" w:rsidP="00694EE1">
      <w:pPr>
        <w:spacing w:line="276" w:lineRule="auto"/>
        <w:jc w:val="both"/>
        <w:rPr>
          <w:rFonts w:ascii="Arial" w:hAnsi="Arial" w:cs="Arial"/>
          <w:color w:val="000000" w:themeColor="text1"/>
        </w:rPr>
      </w:pPr>
      <w:r w:rsidRPr="00235FFE">
        <w:rPr>
          <w:rFonts w:ascii="Arial" w:hAnsi="Arial" w:cs="Arial"/>
        </w:rPr>
        <w:t xml:space="preserve">OBJETO: </w:t>
      </w:r>
      <w:r w:rsidR="00694EE1" w:rsidRPr="00235FFE">
        <w:rPr>
          <w:rFonts w:ascii="Arial" w:hAnsi="Arial" w:cs="Arial"/>
          <w:color w:val="000000" w:themeColor="text1"/>
        </w:rPr>
        <w:t>A presente licitação tem como objeto a escolha da proposta mais vantajosa, Registro de preços para eventuais e futuras aquisições de medicamentos, de distribuição na Farmácia Básica, para atendimento às necessidades da Secretaria Municipal de Saúde conforme condições, quantidades e exigências estabelecidas no Edital e seus anexos.</w:t>
      </w:r>
    </w:p>
    <w:p w:rsidR="005C3FE8" w:rsidRPr="00235FFE" w:rsidRDefault="005C3FE8" w:rsidP="00694EE1">
      <w:pPr>
        <w:autoSpaceDE w:val="0"/>
        <w:autoSpaceDN w:val="0"/>
        <w:adjustRightInd w:val="0"/>
        <w:spacing w:line="276" w:lineRule="auto"/>
        <w:jc w:val="both"/>
        <w:rPr>
          <w:rFonts w:ascii="Arial" w:hAnsi="Arial" w:cs="Arial"/>
        </w:rPr>
      </w:pPr>
    </w:p>
    <w:p w:rsidR="005C3FE8" w:rsidRPr="00235FFE" w:rsidRDefault="005C3FE8" w:rsidP="005C3FE8">
      <w:pPr>
        <w:jc w:val="both"/>
        <w:rPr>
          <w:rFonts w:ascii="Arial" w:hAnsi="Arial" w:cs="Arial"/>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709"/>
        <w:gridCol w:w="709"/>
        <w:gridCol w:w="992"/>
        <w:gridCol w:w="3544"/>
        <w:gridCol w:w="1417"/>
        <w:gridCol w:w="992"/>
      </w:tblGrid>
      <w:tr w:rsidR="005C3FE8" w:rsidRPr="00235FFE" w:rsidTr="00DE77FF">
        <w:trPr>
          <w:trHeight w:val="834"/>
        </w:trPr>
        <w:tc>
          <w:tcPr>
            <w:tcW w:w="817" w:type="dxa"/>
            <w:shd w:val="clear" w:color="auto" w:fill="auto"/>
          </w:tcPr>
          <w:p w:rsidR="005C3FE8" w:rsidRPr="00235FFE" w:rsidRDefault="005C3FE8" w:rsidP="00FC0E7C">
            <w:pPr>
              <w:rPr>
                <w:rFonts w:ascii="Arial" w:hAnsi="Arial" w:cs="Arial"/>
                <w:b/>
              </w:rPr>
            </w:pPr>
            <w:r w:rsidRPr="00235FFE">
              <w:rPr>
                <w:rFonts w:ascii="Arial" w:hAnsi="Arial" w:cs="Arial"/>
                <w:b/>
              </w:rPr>
              <w:t>Item</w:t>
            </w:r>
          </w:p>
        </w:tc>
        <w:tc>
          <w:tcPr>
            <w:tcW w:w="709" w:type="dxa"/>
          </w:tcPr>
          <w:p w:rsidR="005C3FE8" w:rsidRPr="00235FFE" w:rsidRDefault="005C3FE8" w:rsidP="00FC0E7C">
            <w:pPr>
              <w:rPr>
                <w:rFonts w:ascii="Arial" w:hAnsi="Arial" w:cs="Arial"/>
                <w:b/>
              </w:rPr>
            </w:pPr>
            <w:r w:rsidRPr="00235FFE">
              <w:rPr>
                <w:rFonts w:ascii="Arial" w:hAnsi="Arial" w:cs="Arial"/>
                <w:b/>
              </w:rPr>
              <w:t>Qtd</w:t>
            </w:r>
          </w:p>
        </w:tc>
        <w:tc>
          <w:tcPr>
            <w:tcW w:w="709" w:type="dxa"/>
          </w:tcPr>
          <w:p w:rsidR="005C3FE8" w:rsidRPr="00235FFE" w:rsidRDefault="005C3FE8" w:rsidP="00FC0E7C">
            <w:pPr>
              <w:rPr>
                <w:rFonts w:ascii="Arial" w:hAnsi="Arial" w:cs="Arial"/>
                <w:b/>
              </w:rPr>
            </w:pPr>
            <w:proofErr w:type="spellStart"/>
            <w:r w:rsidRPr="00235FFE">
              <w:rPr>
                <w:rFonts w:ascii="Arial" w:hAnsi="Arial" w:cs="Arial"/>
                <w:b/>
              </w:rPr>
              <w:t>Und</w:t>
            </w:r>
            <w:proofErr w:type="spellEnd"/>
          </w:p>
        </w:tc>
        <w:tc>
          <w:tcPr>
            <w:tcW w:w="992" w:type="dxa"/>
          </w:tcPr>
          <w:p w:rsidR="005C3FE8" w:rsidRPr="00235FFE" w:rsidRDefault="005C3FE8" w:rsidP="00FC0E7C">
            <w:pPr>
              <w:rPr>
                <w:rFonts w:ascii="Arial" w:hAnsi="Arial" w:cs="Arial"/>
                <w:b/>
              </w:rPr>
            </w:pPr>
            <w:r w:rsidRPr="00235FFE">
              <w:rPr>
                <w:rFonts w:ascii="Arial" w:hAnsi="Arial" w:cs="Arial"/>
                <w:b/>
              </w:rPr>
              <w:t>Marca</w:t>
            </w:r>
          </w:p>
        </w:tc>
        <w:tc>
          <w:tcPr>
            <w:tcW w:w="3544" w:type="dxa"/>
            <w:shd w:val="clear" w:color="auto" w:fill="auto"/>
          </w:tcPr>
          <w:p w:rsidR="005C3FE8" w:rsidRPr="00235FFE" w:rsidRDefault="005C3FE8" w:rsidP="00FC0E7C">
            <w:pPr>
              <w:rPr>
                <w:rFonts w:ascii="Arial" w:hAnsi="Arial" w:cs="Arial"/>
                <w:b/>
              </w:rPr>
            </w:pPr>
            <w:r w:rsidRPr="00235FFE">
              <w:rPr>
                <w:rFonts w:ascii="Arial" w:hAnsi="Arial" w:cs="Arial"/>
                <w:b/>
              </w:rPr>
              <w:t>Descrição do Objeto</w:t>
            </w:r>
          </w:p>
        </w:tc>
        <w:tc>
          <w:tcPr>
            <w:tcW w:w="1417" w:type="dxa"/>
          </w:tcPr>
          <w:p w:rsidR="005C3FE8" w:rsidRPr="00235FFE" w:rsidRDefault="005C3FE8" w:rsidP="00FC0E7C">
            <w:pPr>
              <w:rPr>
                <w:rFonts w:ascii="Arial" w:hAnsi="Arial" w:cs="Arial"/>
                <w:b/>
              </w:rPr>
            </w:pPr>
            <w:r w:rsidRPr="00235FFE">
              <w:rPr>
                <w:rFonts w:ascii="Arial" w:hAnsi="Arial" w:cs="Arial"/>
                <w:b/>
              </w:rPr>
              <w:t>Valor Unit. Máximo</w:t>
            </w:r>
          </w:p>
          <w:p w:rsidR="005C3FE8" w:rsidRPr="00235FFE" w:rsidRDefault="005C3FE8" w:rsidP="00FC0E7C">
            <w:pPr>
              <w:rPr>
                <w:rFonts w:ascii="Arial" w:hAnsi="Arial" w:cs="Arial"/>
                <w:b/>
              </w:rPr>
            </w:pPr>
          </w:p>
        </w:tc>
        <w:tc>
          <w:tcPr>
            <w:tcW w:w="992" w:type="dxa"/>
          </w:tcPr>
          <w:p w:rsidR="005C3FE8" w:rsidRPr="00235FFE" w:rsidRDefault="005C3FE8" w:rsidP="00FC0E7C">
            <w:pPr>
              <w:rPr>
                <w:rFonts w:ascii="Arial" w:hAnsi="Arial" w:cs="Arial"/>
                <w:b/>
              </w:rPr>
            </w:pPr>
            <w:r w:rsidRPr="00235FFE">
              <w:rPr>
                <w:rFonts w:ascii="Arial" w:hAnsi="Arial" w:cs="Arial"/>
                <w:b/>
              </w:rPr>
              <w:t>Valor Total</w:t>
            </w:r>
          </w:p>
        </w:tc>
      </w:tr>
      <w:tr w:rsidR="005C3FE8" w:rsidRPr="00235FFE" w:rsidTr="00DE77FF">
        <w:trPr>
          <w:trHeight w:val="308"/>
        </w:trPr>
        <w:tc>
          <w:tcPr>
            <w:tcW w:w="817" w:type="dxa"/>
          </w:tcPr>
          <w:p w:rsidR="005C3FE8" w:rsidRPr="00235FFE" w:rsidRDefault="005C3FE8" w:rsidP="00FC0E7C">
            <w:pPr>
              <w:rPr>
                <w:rFonts w:ascii="Arial" w:hAnsi="Arial" w:cs="Arial"/>
              </w:rPr>
            </w:pPr>
          </w:p>
        </w:tc>
        <w:tc>
          <w:tcPr>
            <w:tcW w:w="709" w:type="dxa"/>
          </w:tcPr>
          <w:p w:rsidR="005C3FE8" w:rsidRPr="00235FFE" w:rsidRDefault="005C3FE8" w:rsidP="00FC0E7C">
            <w:pPr>
              <w:rPr>
                <w:rFonts w:ascii="Arial" w:hAnsi="Arial" w:cs="Arial"/>
              </w:rPr>
            </w:pPr>
          </w:p>
        </w:tc>
        <w:tc>
          <w:tcPr>
            <w:tcW w:w="709" w:type="dxa"/>
          </w:tcPr>
          <w:p w:rsidR="005C3FE8" w:rsidRPr="00235FFE" w:rsidRDefault="005C3FE8" w:rsidP="00FC0E7C">
            <w:pPr>
              <w:rPr>
                <w:rFonts w:ascii="Arial" w:hAnsi="Arial" w:cs="Arial"/>
              </w:rPr>
            </w:pPr>
          </w:p>
        </w:tc>
        <w:tc>
          <w:tcPr>
            <w:tcW w:w="992" w:type="dxa"/>
          </w:tcPr>
          <w:p w:rsidR="005C3FE8" w:rsidRPr="00235FFE" w:rsidRDefault="005C3FE8" w:rsidP="00FC0E7C">
            <w:pPr>
              <w:rPr>
                <w:rFonts w:ascii="Arial" w:hAnsi="Arial" w:cs="Arial"/>
              </w:rPr>
            </w:pPr>
          </w:p>
        </w:tc>
        <w:tc>
          <w:tcPr>
            <w:tcW w:w="3544" w:type="dxa"/>
          </w:tcPr>
          <w:p w:rsidR="005C3FE8" w:rsidRPr="00235FFE" w:rsidRDefault="005C3FE8" w:rsidP="00FC0E7C">
            <w:pPr>
              <w:rPr>
                <w:rFonts w:ascii="Arial" w:hAnsi="Arial" w:cs="Arial"/>
              </w:rPr>
            </w:pPr>
          </w:p>
        </w:tc>
        <w:tc>
          <w:tcPr>
            <w:tcW w:w="1417" w:type="dxa"/>
          </w:tcPr>
          <w:p w:rsidR="005C3FE8" w:rsidRPr="00235FFE" w:rsidRDefault="005C3FE8" w:rsidP="00FC0E7C">
            <w:pPr>
              <w:rPr>
                <w:rFonts w:ascii="Arial" w:hAnsi="Arial" w:cs="Arial"/>
              </w:rPr>
            </w:pPr>
          </w:p>
        </w:tc>
        <w:tc>
          <w:tcPr>
            <w:tcW w:w="992" w:type="dxa"/>
          </w:tcPr>
          <w:p w:rsidR="005C3FE8" w:rsidRPr="00235FFE" w:rsidRDefault="005C3FE8" w:rsidP="00FC0E7C">
            <w:pPr>
              <w:rPr>
                <w:rFonts w:ascii="Arial" w:hAnsi="Arial" w:cs="Arial"/>
              </w:rPr>
            </w:pPr>
          </w:p>
        </w:tc>
      </w:tr>
      <w:tr w:rsidR="005C3FE8" w:rsidRPr="00235FFE" w:rsidTr="00DE77FF">
        <w:trPr>
          <w:trHeight w:val="289"/>
        </w:trPr>
        <w:tc>
          <w:tcPr>
            <w:tcW w:w="9180" w:type="dxa"/>
            <w:gridSpan w:val="7"/>
          </w:tcPr>
          <w:p w:rsidR="005C3FE8" w:rsidRPr="00235FFE" w:rsidRDefault="005C3FE8" w:rsidP="00FC0E7C">
            <w:pPr>
              <w:rPr>
                <w:rFonts w:ascii="Arial" w:hAnsi="Arial" w:cs="Arial"/>
                <w:b/>
              </w:rPr>
            </w:pPr>
            <w:r w:rsidRPr="00235FFE">
              <w:rPr>
                <w:rFonts w:ascii="Arial" w:hAnsi="Arial" w:cs="Arial"/>
                <w:b/>
              </w:rPr>
              <w:t>Valor Total                                                                                      R$ XXXX      R$ XXXX</w:t>
            </w:r>
          </w:p>
        </w:tc>
      </w:tr>
    </w:tbl>
    <w:p w:rsidR="005C3FE8" w:rsidRPr="00235FFE" w:rsidRDefault="005C3FE8" w:rsidP="005C3FE8">
      <w:pPr>
        <w:tabs>
          <w:tab w:val="left" w:pos="5715"/>
        </w:tabs>
        <w:autoSpaceDE w:val="0"/>
        <w:autoSpaceDN w:val="0"/>
        <w:adjustRightInd w:val="0"/>
        <w:jc w:val="both"/>
        <w:rPr>
          <w:rFonts w:ascii="Arial" w:hAnsi="Arial" w:cs="Arial"/>
        </w:rPr>
      </w:pPr>
    </w:p>
    <w:p w:rsidR="005C3FE8" w:rsidRPr="00235FFE" w:rsidRDefault="005C3FE8" w:rsidP="005C3FE8">
      <w:pPr>
        <w:tabs>
          <w:tab w:val="left" w:pos="5715"/>
        </w:tabs>
        <w:autoSpaceDE w:val="0"/>
        <w:autoSpaceDN w:val="0"/>
        <w:adjustRightInd w:val="0"/>
        <w:jc w:val="both"/>
        <w:rPr>
          <w:rFonts w:ascii="Arial" w:hAnsi="Arial" w:cs="Arial"/>
          <w:b/>
          <w:bCs/>
        </w:rPr>
      </w:pPr>
    </w:p>
    <w:p w:rsidR="005C3FE8" w:rsidRPr="00235FFE" w:rsidRDefault="003870AF" w:rsidP="003870AF">
      <w:pPr>
        <w:widowControl w:val="0"/>
        <w:suppressAutoHyphens/>
        <w:spacing w:line="276" w:lineRule="auto"/>
        <w:jc w:val="both"/>
        <w:rPr>
          <w:rFonts w:ascii="Arial" w:hAnsi="Arial" w:cs="Arial"/>
        </w:rPr>
      </w:pPr>
      <w:r w:rsidRPr="00235FFE">
        <w:t>2.</w:t>
      </w:r>
      <w:r w:rsidRPr="00235FFE">
        <w:rPr>
          <w:rFonts w:ascii="Arial" w:hAnsi="Arial" w:cs="Arial"/>
        </w:rPr>
        <w:t xml:space="preserve"> </w:t>
      </w:r>
      <w:r w:rsidR="005C3FE8" w:rsidRPr="00235FFE">
        <w:rPr>
          <w:rFonts w:ascii="Arial" w:hAnsi="Arial" w:cs="Arial"/>
        </w:rPr>
        <w:t>VALOR TOTAL DA PROPOSTA: R$......................................... (.......................................................</w:t>
      </w:r>
    </w:p>
    <w:p w:rsidR="005C3FE8" w:rsidRPr="00235FFE" w:rsidRDefault="005C3FE8" w:rsidP="005C3FE8">
      <w:pPr>
        <w:widowControl w:val="0"/>
        <w:suppressAutoHyphens/>
        <w:spacing w:line="276" w:lineRule="auto"/>
        <w:ind w:firstLine="360"/>
        <w:jc w:val="both"/>
        <w:rPr>
          <w:rFonts w:ascii="Arial" w:hAnsi="Arial" w:cs="Arial"/>
        </w:rPr>
      </w:pPr>
    </w:p>
    <w:p w:rsidR="005C3FE8" w:rsidRPr="00235FFE" w:rsidRDefault="005C3FE8" w:rsidP="005C3FE8">
      <w:pPr>
        <w:widowControl w:val="0"/>
        <w:suppressAutoHyphens/>
        <w:spacing w:line="276" w:lineRule="auto"/>
        <w:ind w:firstLine="360"/>
        <w:jc w:val="both"/>
        <w:rPr>
          <w:rFonts w:ascii="Arial" w:hAnsi="Arial" w:cs="Arial"/>
        </w:rPr>
      </w:pPr>
      <w:r w:rsidRPr="00235FFE">
        <w:rPr>
          <w:rFonts w:ascii="Arial" w:hAnsi="Arial" w:cs="Arial"/>
        </w:rPr>
        <w:t>3. VALIDADE DA PROPOSTA: Sessenta dias.</w:t>
      </w:r>
    </w:p>
    <w:p w:rsidR="005C3FE8" w:rsidRPr="00235FFE" w:rsidRDefault="005C3FE8" w:rsidP="005C3FE8">
      <w:pPr>
        <w:widowControl w:val="0"/>
        <w:suppressAutoHyphens/>
        <w:spacing w:line="276" w:lineRule="auto"/>
        <w:ind w:firstLine="360"/>
        <w:jc w:val="both"/>
        <w:rPr>
          <w:rFonts w:ascii="Arial" w:hAnsi="Arial" w:cs="Arial"/>
        </w:rPr>
      </w:pPr>
    </w:p>
    <w:p w:rsidR="005C3FE8" w:rsidRPr="00235FFE" w:rsidRDefault="005C3FE8" w:rsidP="005C3FE8">
      <w:pPr>
        <w:widowControl w:val="0"/>
        <w:suppressAutoHyphens/>
        <w:spacing w:line="276" w:lineRule="auto"/>
        <w:ind w:firstLine="360"/>
        <w:jc w:val="both"/>
        <w:rPr>
          <w:rFonts w:ascii="Arial" w:hAnsi="Arial" w:cs="Arial"/>
          <w:color w:val="000000"/>
          <w:shd w:val="clear" w:color="auto" w:fill="F6F6F6"/>
        </w:rPr>
      </w:pPr>
      <w:r w:rsidRPr="00235FFE">
        <w:rPr>
          <w:rFonts w:ascii="Arial" w:hAnsi="Arial" w:cs="Arial"/>
        </w:rPr>
        <w:t xml:space="preserve">4. A </w:t>
      </w:r>
      <w:r w:rsidR="00C41032" w:rsidRPr="00235FFE">
        <w:rPr>
          <w:rFonts w:ascii="Arial" w:hAnsi="Arial" w:cs="Arial"/>
        </w:rPr>
        <w:t xml:space="preserve">aquisição de </w:t>
      </w:r>
      <w:r w:rsidR="00694EE1" w:rsidRPr="00235FFE">
        <w:rPr>
          <w:rFonts w:ascii="Arial" w:hAnsi="Arial" w:cs="Arial"/>
        </w:rPr>
        <w:t>medicamentos</w:t>
      </w:r>
      <w:r w:rsidR="00C41032" w:rsidRPr="00235FFE">
        <w:rPr>
          <w:rFonts w:ascii="Arial" w:hAnsi="Arial" w:cs="Arial"/>
        </w:rPr>
        <w:t xml:space="preserve"> </w:t>
      </w:r>
      <w:r w:rsidRPr="00235FFE">
        <w:rPr>
          <w:rFonts w:ascii="Arial" w:hAnsi="Arial" w:cs="Arial"/>
        </w:rPr>
        <w:t xml:space="preserve">será realizada após assinatura do </w:t>
      </w:r>
      <w:r w:rsidR="009D3F77" w:rsidRPr="00235FFE">
        <w:rPr>
          <w:rFonts w:ascii="Arial" w:hAnsi="Arial" w:cs="Arial"/>
        </w:rPr>
        <w:t>Ata</w:t>
      </w:r>
      <w:r w:rsidRPr="00235FFE">
        <w:rPr>
          <w:rFonts w:ascii="Arial" w:hAnsi="Arial" w:cs="Arial"/>
        </w:rPr>
        <w:t xml:space="preserve">, conforme necessidade levantada </w:t>
      </w:r>
      <w:proofErr w:type="gramStart"/>
      <w:r w:rsidRPr="00235FFE">
        <w:rPr>
          <w:rFonts w:ascii="Arial" w:hAnsi="Arial" w:cs="Arial"/>
        </w:rPr>
        <w:t>pelas secretaria</w:t>
      </w:r>
      <w:proofErr w:type="gramEnd"/>
      <w:r w:rsidRPr="00235FFE">
        <w:rPr>
          <w:rFonts w:ascii="Arial" w:hAnsi="Arial" w:cs="Arial"/>
        </w:rPr>
        <w:t xml:space="preserve"> municipa</w:t>
      </w:r>
      <w:r w:rsidR="00694EE1" w:rsidRPr="00235FFE">
        <w:rPr>
          <w:rFonts w:ascii="Arial" w:hAnsi="Arial" w:cs="Arial"/>
        </w:rPr>
        <w:t>l</w:t>
      </w:r>
      <w:r w:rsidRPr="00235FFE">
        <w:rPr>
          <w:rFonts w:ascii="Arial" w:hAnsi="Arial" w:cs="Arial"/>
        </w:rPr>
        <w:t>, mediante emissão de Autorização de Fornecimento.</w:t>
      </w:r>
      <w:r w:rsidR="009D3F77" w:rsidRPr="00235FFE">
        <w:rPr>
          <w:rFonts w:ascii="Arial" w:hAnsi="Arial" w:cs="Arial"/>
        </w:rPr>
        <w:t xml:space="preserve"> </w:t>
      </w:r>
    </w:p>
    <w:p w:rsidR="005C3FE8" w:rsidRPr="00235FFE" w:rsidRDefault="005C3FE8" w:rsidP="005C3FE8">
      <w:pPr>
        <w:pStyle w:val="Recuodecorpodetexto"/>
        <w:spacing w:before="240" w:line="276" w:lineRule="auto"/>
        <w:ind w:left="2484" w:firstLine="348"/>
        <w:jc w:val="right"/>
        <w:rPr>
          <w:rFonts w:ascii="Arial" w:hAnsi="Arial" w:cs="Arial"/>
        </w:rPr>
      </w:pPr>
      <w:r w:rsidRPr="00235FFE">
        <w:rPr>
          <w:rFonts w:ascii="Arial" w:hAnsi="Arial" w:cs="Arial"/>
        </w:rPr>
        <w:tab/>
        <w:t>___________________,______de ______de 2021.</w:t>
      </w:r>
    </w:p>
    <w:p w:rsidR="005C3FE8" w:rsidRPr="00235FFE" w:rsidRDefault="005C3FE8" w:rsidP="005C3FE8">
      <w:pPr>
        <w:pStyle w:val="Recuodecorpodetexto"/>
        <w:spacing w:before="240" w:line="276" w:lineRule="auto"/>
        <w:ind w:left="0"/>
        <w:rPr>
          <w:rFonts w:ascii="Arial" w:hAnsi="Arial" w:cs="Arial"/>
          <w:b/>
        </w:rPr>
      </w:pPr>
    </w:p>
    <w:p w:rsidR="005C3FE8" w:rsidRPr="00235FFE" w:rsidRDefault="005C3FE8" w:rsidP="005953DF">
      <w:pPr>
        <w:pStyle w:val="Recuodecorpodetexto"/>
        <w:spacing w:after="0" w:line="276" w:lineRule="auto"/>
        <w:ind w:left="1416" w:firstLine="708"/>
        <w:rPr>
          <w:rFonts w:ascii="Arial" w:hAnsi="Arial" w:cs="Arial"/>
        </w:rPr>
      </w:pPr>
      <w:r w:rsidRPr="00235FFE">
        <w:rPr>
          <w:rFonts w:ascii="Arial" w:hAnsi="Arial" w:cs="Arial"/>
        </w:rPr>
        <w:t>__________________________________________</w:t>
      </w:r>
    </w:p>
    <w:p w:rsidR="005C3FE8" w:rsidRPr="00235FFE" w:rsidRDefault="005C3FE8" w:rsidP="005953DF">
      <w:pPr>
        <w:pStyle w:val="Recuodecorpodetexto"/>
        <w:spacing w:after="0" w:line="276" w:lineRule="auto"/>
        <w:ind w:left="1416" w:firstLine="708"/>
        <w:rPr>
          <w:rFonts w:ascii="Arial" w:hAnsi="Arial" w:cs="Arial"/>
        </w:rPr>
      </w:pPr>
      <w:r w:rsidRPr="00235FFE">
        <w:rPr>
          <w:rFonts w:ascii="Arial" w:hAnsi="Arial" w:cs="Arial"/>
        </w:rPr>
        <w:t>Nome e assinatura do representante legal</w:t>
      </w:r>
    </w:p>
    <w:p w:rsidR="005953DF" w:rsidRPr="00235FFE" w:rsidRDefault="005953DF" w:rsidP="005953DF">
      <w:pPr>
        <w:pStyle w:val="Recuodecorpodetexto"/>
        <w:spacing w:after="0" w:line="276" w:lineRule="auto"/>
        <w:ind w:left="1416" w:firstLine="708"/>
        <w:rPr>
          <w:rFonts w:ascii="Arial" w:hAnsi="Arial" w:cs="Arial"/>
        </w:rPr>
      </w:pPr>
      <w:r w:rsidRPr="00235FFE">
        <w:rPr>
          <w:rFonts w:ascii="Arial" w:hAnsi="Arial" w:cs="Arial"/>
        </w:rPr>
        <w:t>CPF:</w:t>
      </w:r>
    </w:p>
    <w:p w:rsidR="00E674A7" w:rsidRPr="00235FFE" w:rsidRDefault="005953DF" w:rsidP="00E674A7">
      <w:pPr>
        <w:pStyle w:val="Recuodecorpodetexto"/>
        <w:spacing w:after="0" w:line="276" w:lineRule="auto"/>
        <w:ind w:left="1416" w:firstLine="708"/>
        <w:rPr>
          <w:rFonts w:ascii="Arial" w:hAnsi="Arial" w:cs="Arial"/>
        </w:rPr>
      </w:pPr>
      <w:r w:rsidRPr="00235FFE">
        <w:rPr>
          <w:rFonts w:ascii="Arial" w:hAnsi="Arial" w:cs="Arial"/>
        </w:rPr>
        <w:t>RG:</w:t>
      </w:r>
    </w:p>
    <w:p w:rsidR="00681967" w:rsidRPr="00235FFE" w:rsidRDefault="00681967" w:rsidP="00694EE1">
      <w:pPr>
        <w:pStyle w:val="Recuodecorpodetexto"/>
        <w:spacing w:after="0" w:line="276" w:lineRule="auto"/>
        <w:ind w:left="0"/>
        <w:rPr>
          <w:rFonts w:ascii="Arial" w:hAnsi="Arial" w:cs="Arial"/>
        </w:rPr>
      </w:pPr>
    </w:p>
    <w:p w:rsidR="00424881" w:rsidRPr="00235FFE" w:rsidRDefault="00424881" w:rsidP="00C20276">
      <w:pPr>
        <w:pStyle w:val="Corpodetexto2"/>
        <w:spacing w:line="276" w:lineRule="auto"/>
        <w:jc w:val="center"/>
        <w:rPr>
          <w:rFonts w:ascii="Arial" w:hAnsi="Arial" w:cs="Arial"/>
          <w:b/>
          <w:bCs/>
        </w:rPr>
      </w:pPr>
      <w:r w:rsidRPr="00235FFE">
        <w:rPr>
          <w:rFonts w:ascii="Arial" w:hAnsi="Arial" w:cs="Arial"/>
          <w:b/>
          <w:bCs/>
        </w:rPr>
        <w:t>ANEXO 0</w:t>
      </w:r>
      <w:r w:rsidR="009A1CE9" w:rsidRPr="00235FFE">
        <w:rPr>
          <w:rFonts w:ascii="Arial" w:hAnsi="Arial" w:cs="Arial"/>
          <w:b/>
          <w:bCs/>
        </w:rPr>
        <w:t>4</w:t>
      </w:r>
    </w:p>
    <w:p w:rsidR="00424881" w:rsidRPr="00235FFE" w:rsidRDefault="00424881" w:rsidP="00C20276">
      <w:pPr>
        <w:pStyle w:val="Corpodetexto2"/>
        <w:spacing w:line="276" w:lineRule="auto"/>
        <w:jc w:val="center"/>
        <w:rPr>
          <w:rFonts w:ascii="Arial" w:hAnsi="Arial" w:cs="Arial"/>
          <w:b/>
          <w:bCs/>
        </w:rPr>
      </w:pPr>
    </w:p>
    <w:p w:rsidR="00424881" w:rsidRPr="00235FFE" w:rsidRDefault="00424881" w:rsidP="00C20276">
      <w:pPr>
        <w:spacing w:line="276" w:lineRule="auto"/>
        <w:jc w:val="center"/>
        <w:rPr>
          <w:rFonts w:ascii="Arial" w:hAnsi="Arial" w:cs="Arial"/>
        </w:rPr>
      </w:pPr>
      <w:r w:rsidRPr="00235FFE">
        <w:rPr>
          <w:rFonts w:ascii="Arial" w:hAnsi="Arial" w:cs="Arial"/>
          <w:b/>
          <w:bCs/>
        </w:rPr>
        <w:t>TERMO DE ADESÃO AO SISTEMA DE PREGÃO ELETRÔNICO DA</w:t>
      </w:r>
      <w:r w:rsidRPr="00235FFE">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68"/>
        <w:gridCol w:w="50"/>
        <w:gridCol w:w="477"/>
        <w:gridCol w:w="297"/>
        <w:gridCol w:w="49"/>
        <w:gridCol w:w="58"/>
        <w:gridCol w:w="364"/>
        <w:gridCol w:w="100"/>
        <w:gridCol w:w="3227"/>
        <w:gridCol w:w="796"/>
        <w:gridCol w:w="84"/>
        <w:gridCol w:w="349"/>
        <w:gridCol w:w="836"/>
        <w:gridCol w:w="2418"/>
      </w:tblGrid>
      <w:tr w:rsidR="00424881" w:rsidRPr="00235FFE" w:rsidTr="009F61ED">
        <w:trPr>
          <w:trHeight w:val="345"/>
          <w:jc w:val="center"/>
        </w:trPr>
        <w:tc>
          <w:tcPr>
            <w:tcW w:w="10073" w:type="dxa"/>
            <w:gridSpan w:val="14"/>
            <w:vAlign w:val="center"/>
          </w:tcPr>
          <w:p w:rsidR="00424881" w:rsidRPr="00235FFE" w:rsidRDefault="00424881" w:rsidP="00C20276">
            <w:pPr>
              <w:spacing w:line="276" w:lineRule="auto"/>
              <w:rPr>
                <w:rFonts w:ascii="Arial" w:hAnsi="Arial" w:cs="Arial"/>
                <w:b/>
              </w:rPr>
            </w:pPr>
            <w:r w:rsidRPr="00235FFE">
              <w:rPr>
                <w:rFonts w:ascii="Arial" w:hAnsi="Arial" w:cs="Arial"/>
                <w:b/>
              </w:rPr>
              <w:t>Natureza do Licitante (Pessoa Física ou Jurídica)</w:t>
            </w:r>
          </w:p>
        </w:tc>
      </w:tr>
      <w:tr w:rsidR="00424881" w:rsidRPr="00235FFE" w:rsidTr="009F61ED">
        <w:trPr>
          <w:trHeight w:val="345"/>
          <w:jc w:val="center"/>
        </w:trPr>
        <w:tc>
          <w:tcPr>
            <w:tcW w:w="1709" w:type="dxa"/>
            <w:gridSpan w:val="5"/>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Razão Social:</w:t>
            </w:r>
          </w:p>
        </w:tc>
        <w:tc>
          <w:tcPr>
            <w:tcW w:w="8364" w:type="dxa"/>
            <w:gridSpan w:val="9"/>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2246" w:type="dxa"/>
            <w:gridSpan w:val="8"/>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Ramo de Atividade:</w:t>
            </w:r>
          </w:p>
        </w:tc>
        <w:tc>
          <w:tcPr>
            <w:tcW w:w="7827" w:type="dxa"/>
            <w:gridSpan w:val="6"/>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1358" w:type="dxa"/>
            <w:gridSpan w:val="3"/>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Endereço:</w:t>
            </w:r>
          </w:p>
        </w:tc>
        <w:tc>
          <w:tcPr>
            <w:tcW w:w="8715" w:type="dxa"/>
            <w:gridSpan w:val="11"/>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1659" w:type="dxa"/>
            <w:gridSpan w:val="4"/>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Complemento: </w:t>
            </w:r>
          </w:p>
        </w:tc>
        <w:tc>
          <w:tcPr>
            <w:tcW w:w="3922" w:type="dxa"/>
            <w:gridSpan w:val="5"/>
            <w:tcBorders>
              <w:left w:val="nil"/>
            </w:tcBorders>
            <w:vAlign w:val="center"/>
          </w:tcPr>
          <w:p w:rsidR="00424881" w:rsidRPr="00235FFE" w:rsidRDefault="00424881" w:rsidP="00C20276">
            <w:pPr>
              <w:spacing w:line="276" w:lineRule="auto"/>
              <w:jc w:val="both"/>
              <w:rPr>
                <w:rFonts w:ascii="Arial" w:hAnsi="Arial" w:cs="Arial"/>
              </w:rPr>
            </w:pPr>
          </w:p>
        </w:tc>
        <w:tc>
          <w:tcPr>
            <w:tcW w:w="783"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Bairro:</w:t>
            </w:r>
            <w:r w:rsidRPr="00235FFE">
              <w:rPr>
                <w:rFonts w:ascii="Arial" w:hAnsi="Arial" w:cs="Arial"/>
                <w:b/>
                <w:bCs/>
                <w:color w:val="000000"/>
              </w:rPr>
              <w:t xml:space="preserve"> </w:t>
            </w:r>
          </w:p>
        </w:tc>
        <w:tc>
          <w:tcPr>
            <w:tcW w:w="3709" w:type="dxa"/>
            <w:gridSpan w:val="3"/>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831"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Cidade: </w:t>
            </w:r>
          </w:p>
        </w:tc>
        <w:tc>
          <w:tcPr>
            <w:tcW w:w="4750" w:type="dxa"/>
            <w:gridSpan w:val="8"/>
            <w:tcBorders>
              <w:left w:val="nil"/>
              <w:bottom w:val="single" w:sz="4" w:space="0" w:color="auto"/>
            </w:tcBorders>
            <w:vAlign w:val="center"/>
          </w:tcPr>
          <w:p w:rsidR="00424881" w:rsidRPr="00235FFE" w:rsidRDefault="00424881" w:rsidP="00C20276">
            <w:pPr>
              <w:spacing w:line="276" w:lineRule="auto"/>
              <w:jc w:val="both"/>
              <w:rPr>
                <w:rFonts w:ascii="Arial" w:hAnsi="Arial" w:cs="Arial"/>
              </w:rPr>
            </w:pPr>
          </w:p>
        </w:tc>
        <w:tc>
          <w:tcPr>
            <w:tcW w:w="783"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UF: </w:t>
            </w:r>
          </w:p>
        </w:tc>
        <w:tc>
          <w:tcPr>
            <w:tcW w:w="3709" w:type="dxa"/>
            <w:gridSpan w:val="3"/>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831"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CEP: </w:t>
            </w:r>
          </w:p>
        </w:tc>
        <w:tc>
          <w:tcPr>
            <w:tcW w:w="4750" w:type="dxa"/>
            <w:gridSpan w:val="8"/>
            <w:tcBorders>
              <w:left w:val="nil"/>
            </w:tcBorders>
            <w:vAlign w:val="center"/>
          </w:tcPr>
          <w:p w:rsidR="00424881" w:rsidRPr="00235FFE" w:rsidRDefault="00424881" w:rsidP="00C20276">
            <w:pPr>
              <w:spacing w:line="276" w:lineRule="auto"/>
              <w:jc w:val="both"/>
              <w:rPr>
                <w:rFonts w:ascii="Arial" w:hAnsi="Arial" w:cs="Arial"/>
              </w:rPr>
            </w:pPr>
          </w:p>
        </w:tc>
        <w:tc>
          <w:tcPr>
            <w:tcW w:w="783"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CNPJ:</w:t>
            </w:r>
          </w:p>
        </w:tc>
        <w:tc>
          <w:tcPr>
            <w:tcW w:w="3709" w:type="dxa"/>
            <w:gridSpan w:val="3"/>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2143" w:type="dxa"/>
            <w:gridSpan w:val="7"/>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Telefone Comercial:</w:t>
            </w:r>
          </w:p>
        </w:tc>
        <w:tc>
          <w:tcPr>
            <w:tcW w:w="3438" w:type="dxa"/>
            <w:gridSpan w:val="2"/>
            <w:tcBorders>
              <w:left w:val="nil"/>
            </w:tcBorders>
            <w:vAlign w:val="center"/>
          </w:tcPr>
          <w:p w:rsidR="00424881" w:rsidRPr="00235FFE" w:rsidRDefault="00424881" w:rsidP="00C20276">
            <w:pPr>
              <w:spacing w:line="276" w:lineRule="auto"/>
              <w:jc w:val="both"/>
              <w:rPr>
                <w:rFonts w:ascii="Arial" w:hAnsi="Arial" w:cs="Arial"/>
              </w:rPr>
            </w:pPr>
          </w:p>
        </w:tc>
        <w:tc>
          <w:tcPr>
            <w:tcW w:w="1995" w:type="dxa"/>
            <w:gridSpan w:val="4"/>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Inscrição Estadual:</w:t>
            </w:r>
          </w:p>
        </w:tc>
        <w:tc>
          <w:tcPr>
            <w:tcW w:w="2497"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2143" w:type="dxa"/>
            <w:gridSpan w:val="7"/>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Representante Legal:</w:t>
            </w:r>
          </w:p>
        </w:tc>
        <w:tc>
          <w:tcPr>
            <w:tcW w:w="3438" w:type="dxa"/>
            <w:gridSpan w:val="2"/>
            <w:tcBorders>
              <w:left w:val="nil"/>
            </w:tcBorders>
            <w:vAlign w:val="center"/>
          </w:tcPr>
          <w:p w:rsidR="00424881" w:rsidRPr="00235FFE" w:rsidRDefault="00424881" w:rsidP="00C20276">
            <w:pPr>
              <w:spacing w:line="276" w:lineRule="auto"/>
              <w:jc w:val="both"/>
              <w:rPr>
                <w:rFonts w:ascii="Arial" w:hAnsi="Arial" w:cs="Arial"/>
              </w:rPr>
            </w:pPr>
          </w:p>
        </w:tc>
        <w:tc>
          <w:tcPr>
            <w:tcW w:w="699"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RG: </w:t>
            </w:r>
          </w:p>
        </w:tc>
        <w:tc>
          <w:tcPr>
            <w:tcW w:w="3793" w:type="dxa"/>
            <w:gridSpan w:val="4"/>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88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E-mail: </w:t>
            </w:r>
          </w:p>
        </w:tc>
        <w:tc>
          <w:tcPr>
            <w:tcW w:w="4700" w:type="dxa"/>
            <w:gridSpan w:val="7"/>
            <w:tcBorders>
              <w:left w:val="nil"/>
            </w:tcBorders>
            <w:vAlign w:val="center"/>
          </w:tcPr>
          <w:p w:rsidR="00424881" w:rsidRPr="00235FFE" w:rsidRDefault="00424881" w:rsidP="00C20276">
            <w:pPr>
              <w:spacing w:line="276" w:lineRule="auto"/>
              <w:jc w:val="both"/>
              <w:rPr>
                <w:rFonts w:ascii="Arial" w:hAnsi="Arial" w:cs="Arial"/>
              </w:rPr>
            </w:pPr>
          </w:p>
        </w:tc>
        <w:tc>
          <w:tcPr>
            <w:tcW w:w="699"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CPF:</w:t>
            </w:r>
          </w:p>
        </w:tc>
        <w:tc>
          <w:tcPr>
            <w:tcW w:w="3793" w:type="dxa"/>
            <w:gridSpan w:val="4"/>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1768" w:type="dxa"/>
            <w:gridSpan w:val="6"/>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Telefone Celular:</w:t>
            </w:r>
          </w:p>
        </w:tc>
        <w:tc>
          <w:tcPr>
            <w:tcW w:w="8305" w:type="dxa"/>
            <w:gridSpan w:val="8"/>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1768" w:type="dxa"/>
            <w:gridSpan w:val="6"/>
            <w:tcBorders>
              <w:right w:val="nil"/>
            </w:tcBorders>
            <w:vAlign w:val="center"/>
          </w:tcPr>
          <w:p w:rsidR="00424881" w:rsidRPr="00235FFE" w:rsidRDefault="00424881" w:rsidP="00C20276">
            <w:pPr>
              <w:spacing w:line="276" w:lineRule="auto"/>
              <w:jc w:val="both"/>
              <w:rPr>
                <w:rFonts w:ascii="Arial" w:hAnsi="Arial" w:cs="Arial"/>
              </w:rPr>
            </w:pPr>
            <w:proofErr w:type="spellStart"/>
            <w:r w:rsidRPr="00235FFE">
              <w:rPr>
                <w:rFonts w:ascii="Arial" w:hAnsi="Arial" w:cs="Arial"/>
              </w:rPr>
              <w:t>Whatsapp</w:t>
            </w:r>
            <w:proofErr w:type="spellEnd"/>
            <w:r w:rsidRPr="00235FFE">
              <w:rPr>
                <w:rFonts w:ascii="Arial" w:hAnsi="Arial" w:cs="Arial"/>
              </w:rPr>
              <w:t>:</w:t>
            </w:r>
          </w:p>
        </w:tc>
        <w:tc>
          <w:tcPr>
            <w:tcW w:w="8305" w:type="dxa"/>
            <w:gridSpan w:val="8"/>
            <w:tcBorders>
              <w:left w:val="nil"/>
            </w:tcBorders>
            <w:vAlign w:val="center"/>
          </w:tcPr>
          <w:p w:rsidR="00424881" w:rsidRPr="00235FFE" w:rsidRDefault="00424881" w:rsidP="00C20276">
            <w:pPr>
              <w:spacing w:line="276" w:lineRule="auto"/>
              <w:rPr>
                <w:rFonts w:ascii="Arial" w:hAnsi="Arial" w:cs="Arial"/>
              </w:rPr>
            </w:pPr>
          </w:p>
        </w:tc>
      </w:tr>
      <w:tr w:rsidR="00424881" w:rsidRPr="00235FFE" w:rsidTr="009F61ED">
        <w:trPr>
          <w:trHeight w:val="345"/>
          <w:jc w:val="center"/>
        </w:trPr>
        <w:tc>
          <w:tcPr>
            <w:tcW w:w="1768" w:type="dxa"/>
            <w:gridSpan w:val="6"/>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Resp. Financeiro:</w:t>
            </w:r>
          </w:p>
        </w:tc>
        <w:tc>
          <w:tcPr>
            <w:tcW w:w="8305" w:type="dxa"/>
            <w:gridSpan w:val="8"/>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1768" w:type="dxa"/>
            <w:gridSpan w:val="6"/>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E-mail Financeiro:</w:t>
            </w:r>
          </w:p>
        </w:tc>
        <w:tc>
          <w:tcPr>
            <w:tcW w:w="3813" w:type="dxa"/>
            <w:gridSpan w:val="3"/>
            <w:tcBorders>
              <w:left w:val="nil"/>
            </w:tcBorders>
            <w:vAlign w:val="center"/>
          </w:tcPr>
          <w:p w:rsidR="00424881" w:rsidRPr="00235FFE" w:rsidRDefault="00424881" w:rsidP="00C20276">
            <w:pPr>
              <w:spacing w:line="276" w:lineRule="auto"/>
              <w:jc w:val="both"/>
              <w:rPr>
                <w:rFonts w:ascii="Arial" w:hAnsi="Arial" w:cs="Arial"/>
              </w:rPr>
            </w:pPr>
          </w:p>
        </w:tc>
        <w:tc>
          <w:tcPr>
            <w:tcW w:w="1135" w:type="dxa"/>
            <w:gridSpan w:val="3"/>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Telefone:</w:t>
            </w:r>
          </w:p>
        </w:tc>
        <w:tc>
          <w:tcPr>
            <w:tcW w:w="3357" w:type="dxa"/>
            <w:gridSpan w:val="2"/>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345"/>
          <w:jc w:val="center"/>
        </w:trPr>
        <w:tc>
          <w:tcPr>
            <w:tcW w:w="10073" w:type="dxa"/>
            <w:gridSpan w:val="14"/>
            <w:vAlign w:val="center"/>
          </w:tcPr>
          <w:p w:rsidR="00424881" w:rsidRPr="00235FFE" w:rsidRDefault="00424881" w:rsidP="00C20276">
            <w:pPr>
              <w:spacing w:line="276" w:lineRule="auto"/>
              <w:jc w:val="both"/>
              <w:rPr>
                <w:rFonts w:ascii="Arial" w:hAnsi="Arial" w:cs="Arial"/>
              </w:rPr>
            </w:pPr>
            <w:r w:rsidRPr="00235FFE">
              <w:rPr>
                <w:rFonts w:ascii="Arial" w:hAnsi="Arial" w:cs="Arial"/>
              </w:rPr>
              <w:t>E-mail para informativo de edital</w:t>
            </w:r>
          </w:p>
        </w:tc>
      </w:tr>
      <w:tr w:rsidR="00424881" w:rsidRPr="00235FFE" w:rsidTr="009F61ED">
        <w:trPr>
          <w:trHeight w:val="345"/>
          <w:jc w:val="center"/>
        </w:trPr>
        <w:tc>
          <w:tcPr>
            <w:tcW w:w="10073" w:type="dxa"/>
            <w:gridSpan w:val="14"/>
            <w:vAlign w:val="center"/>
          </w:tcPr>
          <w:p w:rsidR="00424881" w:rsidRPr="00235FFE" w:rsidRDefault="00424881" w:rsidP="00C20276">
            <w:pPr>
              <w:spacing w:line="276" w:lineRule="auto"/>
              <w:jc w:val="both"/>
              <w:rPr>
                <w:rFonts w:ascii="Arial" w:hAnsi="Arial" w:cs="Arial"/>
              </w:rPr>
            </w:pPr>
            <w:r w:rsidRPr="00235FFE">
              <w:rPr>
                <w:rFonts w:ascii="Arial" w:hAnsi="Arial" w:cs="Arial"/>
              </w:rPr>
              <w:t>ME/EPP:</w:t>
            </w:r>
            <w:proofErr w:type="gramStart"/>
            <w:r w:rsidRPr="00235FFE">
              <w:rPr>
                <w:rFonts w:ascii="Arial" w:hAnsi="Arial" w:cs="Arial"/>
              </w:rPr>
              <w:t xml:space="preserve">    </w:t>
            </w:r>
            <w:proofErr w:type="gramEnd"/>
            <w:r w:rsidRPr="00235FFE">
              <w:rPr>
                <w:rFonts w:ascii="Arial" w:hAnsi="Arial" w:cs="Arial"/>
              </w:rPr>
              <w:t>(   )  SIM     (   ) Não</w:t>
            </w:r>
          </w:p>
        </w:tc>
      </w:tr>
    </w:tbl>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1. Por meio do presente Termo, o Licitante acima qualificado manifesta sua adesão ao Regulamento do S</w:t>
      </w:r>
      <w:r w:rsidR="00E674A7" w:rsidRPr="00235FFE">
        <w:rPr>
          <w:rFonts w:ascii="Arial" w:hAnsi="Arial" w:cs="Arial"/>
        </w:rPr>
        <w:t xml:space="preserve">istema de pregão Eletrônico da </w:t>
      </w:r>
      <w:r w:rsidRPr="00235FFE">
        <w:rPr>
          <w:rFonts w:ascii="Arial" w:hAnsi="Arial" w:cs="Arial"/>
        </w:rPr>
        <w:t>BLL - Bolsa de Licitações do Brasil do qual declara ter pleno conhecimento, em conformidade com as disposições que seguem.</w:t>
      </w:r>
    </w:p>
    <w:p w:rsidR="00424881" w:rsidRPr="00235FFE" w:rsidRDefault="00424881" w:rsidP="00C20276">
      <w:pPr>
        <w:spacing w:line="276" w:lineRule="auto"/>
        <w:jc w:val="both"/>
        <w:rPr>
          <w:rFonts w:ascii="Arial" w:hAnsi="Arial" w:cs="Arial"/>
        </w:rPr>
      </w:pPr>
      <w:r w:rsidRPr="00235FFE">
        <w:rPr>
          <w:rFonts w:ascii="Arial" w:hAnsi="Arial" w:cs="Arial"/>
        </w:rPr>
        <w:t>2. São responsabilidades do Licitante:</w:t>
      </w:r>
    </w:p>
    <w:p w:rsidR="00424881" w:rsidRPr="00235FFE" w:rsidRDefault="00424881" w:rsidP="00C20276">
      <w:pPr>
        <w:tabs>
          <w:tab w:val="left" w:pos="-120"/>
          <w:tab w:val="left" w:pos="360"/>
        </w:tabs>
        <w:spacing w:line="276" w:lineRule="auto"/>
        <w:jc w:val="both"/>
        <w:rPr>
          <w:rFonts w:ascii="Arial" w:hAnsi="Arial" w:cs="Arial"/>
        </w:rPr>
      </w:pPr>
      <w:r w:rsidRPr="00235FFE">
        <w:rPr>
          <w:rFonts w:ascii="Arial" w:hAnsi="Arial" w:cs="Arial"/>
        </w:rPr>
        <w:t>i.</w:t>
      </w:r>
      <w:r w:rsidRPr="00235FFE">
        <w:rPr>
          <w:rFonts w:ascii="Arial" w:hAnsi="Arial" w:cs="Arial"/>
        </w:rPr>
        <w:tab/>
        <w:t>Tomar conhecimento de, e cumprir todos os dispositivos constantes dos editais de negócios dos quais venha a participar;</w:t>
      </w:r>
    </w:p>
    <w:p w:rsidR="00424881" w:rsidRPr="00235FFE" w:rsidRDefault="00424881" w:rsidP="00C20276">
      <w:pPr>
        <w:tabs>
          <w:tab w:val="left" w:pos="-120"/>
          <w:tab w:val="left" w:pos="360"/>
        </w:tabs>
        <w:spacing w:line="276" w:lineRule="auto"/>
        <w:jc w:val="both"/>
        <w:rPr>
          <w:rFonts w:ascii="Arial" w:hAnsi="Arial" w:cs="Arial"/>
        </w:rPr>
      </w:pPr>
      <w:r w:rsidRPr="00235FFE">
        <w:rPr>
          <w:rFonts w:ascii="Arial" w:hAnsi="Arial" w:cs="Arial"/>
        </w:rPr>
        <w:t>ii.</w:t>
      </w:r>
      <w:r w:rsidRPr="00235FFE">
        <w:rPr>
          <w:rFonts w:ascii="Arial" w:hAnsi="Arial" w:cs="Arial"/>
        </w:rPr>
        <w:tab/>
        <w:t>Observar e cumprir a regularidade fiscal, apresentando a documentação exigida nos editais para fins de habilitação nas licitações em que for vencedor;</w:t>
      </w:r>
    </w:p>
    <w:p w:rsidR="00424881" w:rsidRPr="00235FFE" w:rsidRDefault="00424881" w:rsidP="00046BF1">
      <w:pPr>
        <w:numPr>
          <w:ilvl w:val="0"/>
          <w:numId w:val="26"/>
        </w:numPr>
        <w:tabs>
          <w:tab w:val="clear" w:pos="2520"/>
          <w:tab w:val="left" w:pos="-120"/>
          <w:tab w:val="left" w:pos="360"/>
          <w:tab w:val="num" w:pos="1080"/>
        </w:tabs>
        <w:spacing w:line="276" w:lineRule="auto"/>
        <w:ind w:left="1080" w:hanging="1080"/>
        <w:jc w:val="both"/>
        <w:rPr>
          <w:rFonts w:ascii="Arial" w:hAnsi="Arial" w:cs="Arial"/>
          <w:bCs/>
        </w:rPr>
      </w:pPr>
      <w:r w:rsidRPr="00235FFE">
        <w:rPr>
          <w:rFonts w:ascii="Arial" w:hAnsi="Arial" w:cs="Arial"/>
        </w:rPr>
        <w:lastRenderedPageBreak/>
        <w:t>Observar a legislação pertinente, bem como o disposto no Estatuto Social e nas demais normas e regulamentos expedidos pela BLL - Bolsa de Licitações do Brasil, dos quais declara ter pleno conhecimento;</w:t>
      </w:r>
    </w:p>
    <w:p w:rsidR="00424881" w:rsidRPr="00235FFE" w:rsidRDefault="00424881" w:rsidP="00046BF1">
      <w:pPr>
        <w:pStyle w:val="WW-Corpodetexto3"/>
        <w:numPr>
          <w:ilvl w:val="0"/>
          <w:numId w:val="26"/>
        </w:numPr>
        <w:tabs>
          <w:tab w:val="clear" w:pos="2520"/>
          <w:tab w:val="left" w:pos="-120"/>
          <w:tab w:val="left" w:pos="360"/>
          <w:tab w:val="num" w:pos="1080"/>
        </w:tabs>
        <w:spacing w:line="276" w:lineRule="auto"/>
        <w:ind w:left="1080" w:hanging="1080"/>
        <w:rPr>
          <w:rFonts w:ascii="Arial" w:hAnsi="Arial" w:cs="Arial"/>
          <w:szCs w:val="24"/>
          <w:lang w:eastAsia="pt-BR"/>
        </w:rPr>
      </w:pPr>
      <w:r w:rsidRPr="00235FFE">
        <w:rPr>
          <w:rFonts w:ascii="Arial" w:hAnsi="Arial" w:cs="Arial"/>
          <w:szCs w:val="24"/>
          <w:lang w:eastAsia="pt-BR"/>
        </w:rPr>
        <w:t>Designar pessoa responsável para operar o Sistema Eletrônico de Licitações, conforme Anexo III.I</w:t>
      </w:r>
    </w:p>
    <w:p w:rsidR="00424881" w:rsidRPr="00235FFE" w:rsidRDefault="00424881" w:rsidP="00046BF1">
      <w:pPr>
        <w:numPr>
          <w:ilvl w:val="0"/>
          <w:numId w:val="26"/>
        </w:numPr>
        <w:tabs>
          <w:tab w:val="clear" w:pos="2520"/>
          <w:tab w:val="left" w:pos="-120"/>
          <w:tab w:val="left" w:pos="360"/>
          <w:tab w:val="num" w:pos="1080"/>
        </w:tabs>
        <w:spacing w:line="276" w:lineRule="auto"/>
        <w:ind w:left="1080" w:hanging="1080"/>
        <w:jc w:val="both"/>
        <w:rPr>
          <w:rFonts w:ascii="Arial" w:hAnsi="Arial" w:cs="Arial"/>
          <w:bCs/>
        </w:rPr>
      </w:pPr>
      <w:r w:rsidRPr="00235FFE">
        <w:rPr>
          <w:rFonts w:ascii="Arial" w:hAnsi="Arial" w:cs="Arial"/>
        </w:rPr>
        <w:t>Pagar as taxas pela utilização do Sistema Eletrônico de Licitações.</w:t>
      </w:r>
    </w:p>
    <w:p w:rsidR="00424881" w:rsidRPr="00235FFE" w:rsidRDefault="00424881" w:rsidP="00C20276">
      <w:pPr>
        <w:spacing w:line="276" w:lineRule="auto"/>
        <w:jc w:val="both"/>
        <w:rPr>
          <w:rFonts w:ascii="Arial" w:hAnsi="Arial" w:cs="Arial"/>
        </w:rPr>
      </w:pPr>
    </w:p>
    <w:p w:rsidR="00E674A7" w:rsidRPr="00235FFE" w:rsidRDefault="00E674A7"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b/>
          <w:bCs/>
        </w:rPr>
      </w:pPr>
      <w:r w:rsidRPr="00235FFE">
        <w:rPr>
          <w:rFonts w:ascii="Arial" w:hAnsi="Arial" w:cs="Arial"/>
        </w:rPr>
        <w:t xml:space="preserve">3. </w:t>
      </w:r>
      <w:r w:rsidRPr="00235FFE">
        <w:rPr>
          <w:rFonts w:ascii="Arial" w:hAnsi="Arial" w:cs="Arial"/>
          <w:b/>
        </w:rPr>
        <w:t>O Licitante reconhece que a utilização do sistema eletrônico de negociação implica o pagamento de taxas de utilização</w:t>
      </w:r>
      <w:r w:rsidRPr="00235FFE">
        <w:rPr>
          <w:rFonts w:ascii="Arial" w:hAnsi="Arial" w:cs="Arial"/>
          <w:b/>
          <w:bCs/>
        </w:rPr>
        <w:t xml:space="preserve">, conforme previsto no </w:t>
      </w:r>
      <w:r w:rsidRPr="00235FFE">
        <w:rPr>
          <w:rFonts w:ascii="Arial" w:hAnsi="Arial" w:cs="Arial"/>
          <w:b/>
        </w:rPr>
        <w:t>Anexo IV do Regulamento do Sistema Eletrônico de Licitações da BLL -</w:t>
      </w:r>
      <w:proofErr w:type="gramStart"/>
      <w:r w:rsidRPr="00235FFE">
        <w:rPr>
          <w:rFonts w:ascii="Arial" w:hAnsi="Arial" w:cs="Arial"/>
          <w:b/>
        </w:rPr>
        <w:t xml:space="preserve">  </w:t>
      </w:r>
      <w:proofErr w:type="gramEnd"/>
      <w:r w:rsidRPr="00235FFE">
        <w:rPr>
          <w:rFonts w:ascii="Arial" w:hAnsi="Arial" w:cs="Arial"/>
          <w:b/>
        </w:rPr>
        <w:t>Bolsa de Licitações do Brasil</w:t>
      </w:r>
      <w:r w:rsidRPr="00235FFE">
        <w:rPr>
          <w:rFonts w:ascii="Arial" w:hAnsi="Arial" w:cs="Arial"/>
          <w:b/>
          <w:bCs/>
        </w:rPr>
        <w:t xml:space="preserve">. </w:t>
      </w:r>
    </w:p>
    <w:p w:rsidR="00424881" w:rsidRPr="00235FFE" w:rsidRDefault="00424881" w:rsidP="00C20276">
      <w:pPr>
        <w:spacing w:line="276" w:lineRule="auto"/>
        <w:jc w:val="both"/>
        <w:rPr>
          <w:rFonts w:ascii="Arial" w:hAnsi="Arial" w:cs="Arial"/>
          <w:b/>
          <w:color w:val="0000FF"/>
        </w:rPr>
      </w:pPr>
      <w:r w:rsidRPr="00235FFE">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235FFE">
        <w:rPr>
          <w:rFonts w:ascii="Arial" w:hAnsi="Arial" w:cs="Arial"/>
          <w:b/>
        </w:rPr>
        <w:t xml:space="preserve">  </w:t>
      </w:r>
      <w:proofErr w:type="gramEnd"/>
      <w:r w:rsidRPr="00235FFE">
        <w:rPr>
          <w:rFonts w:ascii="Arial" w:hAnsi="Arial" w:cs="Arial"/>
          <w:b/>
        </w:rPr>
        <w:t>BLL -  Bolsa de Licitações do Brasil.</w:t>
      </w:r>
    </w:p>
    <w:p w:rsidR="00424881" w:rsidRPr="00235FFE" w:rsidRDefault="00424881" w:rsidP="00C20276">
      <w:pPr>
        <w:spacing w:line="276" w:lineRule="auto"/>
        <w:jc w:val="both"/>
        <w:rPr>
          <w:rFonts w:ascii="Arial" w:hAnsi="Arial" w:cs="Arial"/>
        </w:rPr>
      </w:pPr>
      <w:r w:rsidRPr="00235FFE">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E42CB0" w:rsidRPr="00235FFE" w:rsidRDefault="00E42CB0"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proofErr w:type="gramStart"/>
      <w:r w:rsidRPr="00235FFE">
        <w:rPr>
          <w:rFonts w:ascii="Arial" w:hAnsi="Arial" w:cs="Arial"/>
        </w:rPr>
        <w:t xml:space="preserve">  </w:t>
      </w:r>
      <w:proofErr w:type="gramEnd"/>
      <w:r w:rsidRPr="00235FFE">
        <w:rPr>
          <w:rFonts w:ascii="Arial" w:hAnsi="Arial" w:cs="Arial"/>
        </w:rPr>
        <w:t>BLL - Bolsa de Licitações do Brasil qualquer mudança ocorrida.</w:t>
      </w:r>
    </w:p>
    <w:p w:rsidR="00424881" w:rsidRPr="00235FFE" w:rsidRDefault="00424881" w:rsidP="00C20276">
      <w:pPr>
        <w:spacing w:line="276" w:lineRule="auto"/>
        <w:jc w:val="both"/>
        <w:outlineLvl w:val="0"/>
        <w:rPr>
          <w:rFonts w:ascii="Arial" w:hAnsi="Arial" w:cs="Arial"/>
        </w:rPr>
      </w:pPr>
    </w:p>
    <w:p w:rsidR="00424881" w:rsidRPr="00235FFE" w:rsidRDefault="00424881" w:rsidP="00C20276">
      <w:pPr>
        <w:spacing w:line="276" w:lineRule="auto"/>
        <w:outlineLvl w:val="0"/>
        <w:rPr>
          <w:rFonts w:ascii="Arial" w:hAnsi="Arial" w:cs="Arial"/>
        </w:rPr>
      </w:pPr>
      <w:r w:rsidRPr="00235FFE">
        <w:rPr>
          <w:rFonts w:ascii="Arial" w:hAnsi="Arial" w:cs="Arial"/>
        </w:rPr>
        <w:t>Local e data:</w:t>
      </w:r>
      <w:proofErr w:type="gramStart"/>
      <w:r w:rsidRPr="00235FFE">
        <w:rPr>
          <w:rFonts w:ascii="Arial" w:hAnsi="Arial" w:cs="Arial"/>
        </w:rPr>
        <w:t xml:space="preserve">  </w:t>
      </w:r>
      <w:proofErr w:type="gramEnd"/>
      <w:r w:rsidRPr="00235FFE">
        <w:rPr>
          <w:rFonts w:ascii="Arial" w:hAnsi="Arial" w:cs="Arial"/>
        </w:rPr>
        <w:t>______________________________________________________</w:t>
      </w: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center"/>
        <w:rPr>
          <w:rFonts w:ascii="Arial" w:hAnsi="Arial" w:cs="Arial"/>
        </w:rPr>
      </w:pPr>
      <w:r w:rsidRPr="00235FFE">
        <w:rPr>
          <w:rFonts w:ascii="Arial" w:hAnsi="Arial" w:cs="Arial"/>
        </w:rPr>
        <w:t xml:space="preserve">_______________________________________________________________ </w:t>
      </w:r>
      <w:r w:rsidRPr="00235FFE">
        <w:rPr>
          <w:rFonts w:ascii="Arial" w:hAnsi="Arial" w:cs="Arial"/>
          <w:b/>
          <w:color w:val="FF0000"/>
        </w:rPr>
        <w:t>(Assinaturas autorizadas com firma reconhecida em cartório)</w:t>
      </w:r>
    </w:p>
    <w:p w:rsidR="00424881" w:rsidRPr="00235FFE" w:rsidRDefault="00424881" w:rsidP="00C20276">
      <w:pPr>
        <w:spacing w:line="276" w:lineRule="auto"/>
        <w:jc w:val="center"/>
        <w:rPr>
          <w:rFonts w:ascii="Arial" w:hAnsi="Arial" w:cs="Arial"/>
        </w:rPr>
      </w:pPr>
    </w:p>
    <w:p w:rsidR="00424881" w:rsidRPr="00235FFE" w:rsidRDefault="00424881" w:rsidP="00C20276">
      <w:pPr>
        <w:spacing w:line="276" w:lineRule="auto"/>
        <w:jc w:val="center"/>
        <w:rPr>
          <w:rFonts w:ascii="Arial" w:hAnsi="Arial" w:cs="Arial"/>
        </w:rPr>
      </w:pPr>
    </w:p>
    <w:p w:rsidR="00424881" w:rsidRPr="00235FFE" w:rsidRDefault="00424881" w:rsidP="00C20276">
      <w:pPr>
        <w:spacing w:line="276" w:lineRule="auto"/>
        <w:jc w:val="center"/>
        <w:rPr>
          <w:rFonts w:ascii="Arial" w:hAnsi="Arial" w:cs="Arial"/>
        </w:rPr>
      </w:pPr>
    </w:p>
    <w:p w:rsidR="00424881" w:rsidRPr="00235FFE" w:rsidRDefault="00424881" w:rsidP="00C20276">
      <w:pPr>
        <w:spacing w:line="276" w:lineRule="auto"/>
        <w:jc w:val="center"/>
        <w:rPr>
          <w:rFonts w:ascii="Arial" w:hAnsi="Arial" w:cs="Arial"/>
        </w:rPr>
      </w:pPr>
    </w:p>
    <w:p w:rsidR="00424881" w:rsidRPr="0049073A" w:rsidRDefault="00424881" w:rsidP="00C20276">
      <w:pPr>
        <w:spacing w:line="276" w:lineRule="auto"/>
        <w:jc w:val="both"/>
        <w:rPr>
          <w:rFonts w:ascii="Arial" w:hAnsi="Arial" w:cs="Arial"/>
          <w:b/>
          <w:i/>
          <w:color w:val="FF0000"/>
        </w:rPr>
      </w:pPr>
      <w:r w:rsidRPr="00235FFE">
        <w:rPr>
          <w:rFonts w:ascii="Arial" w:hAnsi="Arial" w:cs="Arial"/>
          <w:b/>
          <w:u w:val="single"/>
        </w:rPr>
        <w:lastRenderedPageBreak/>
        <w:t>OBSERVAÇÃO</w:t>
      </w:r>
      <w:r w:rsidRPr="00235FFE">
        <w:rPr>
          <w:rFonts w:ascii="Arial" w:hAnsi="Arial" w:cs="Arial"/>
          <w:b/>
        </w:rPr>
        <w:t xml:space="preserve">: </w:t>
      </w:r>
      <w:r w:rsidRPr="00235FFE">
        <w:rPr>
          <w:rFonts w:ascii="Arial" w:hAnsi="Arial" w:cs="Arial"/>
          <w:b/>
          <w:i/>
          <w:color w:val="FF0000"/>
        </w:rPr>
        <w:t>OBRIGATÓRIO RECONHECER FIRMA (EM CARTÓRIO) DAS ASSINATURAS E ANEXAR COPIA DO CONTRATO SOCIAL E ULTIMAS ALTERAÇÕES E/OU BREVE RELATO E/OU CONTRATO CONSOLIDADO (AUTENTICADAS).</w:t>
      </w:r>
    </w:p>
    <w:p w:rsidR="00424881" w:rsidRPr="0049073A" w:rsidRDefault="00424881" w:rsidP="00C20276">
      <w:pPr>
        <w:spacing w:line="276" w:lineRule="auto"/>
        <w:jc w:val="center"/>
        <w:rPr>
          <w:rFonts w:ascii="Arial" w:hAnsi="Arial" w:cs="Arial"/>
        </w:rPr>
      </w:pPr>
    </w:p>
    <w:p w:rsidR="00424881" w:rsidRPr="0049073A" w:rsidRDefault="00424881" w:rsidP="00C20276">
      <w:pPr>
        <w:spacing w:line="276" w:lineRule="auto"/>
        <w:jc w:val="center"/>
        <w:rPr>
          <w:rFonts w:ascii="Arial" w:hAnsi="Arial" w:cs="Arial"/>
        </w:rPr>
      </w:pPr>
    </w:p>
    <w:p w:rsidR="00424881" w:rsidRPr="0049073A" w:rsidRDefault="00424881" w:rsidP="00C20276">
      <w:pPr>
        <w:spacing w:line="276" w:lineRule="auto"/>
        <w:jc w:val="center"/>
        <w:rPr>
          <w:rFonts w:ascii="Arial" w:hAnsi="Arial" w:cs="Arial"/>
        </w:rPr>
      </w:pPr>
    </w:p>
    <w:p w:rsidR="00424881" w:rsidRPr="0049073A" w:rsidRDefault="00424881" w:rsidP="00C20276">
      <w:pPr>
        <w:spacing w:line="276" w:lineRule="auto"/>
        <w:jc w:val="center"/>
        <w:rPr>
          <w:rFonts w:ascii="Arial" w:hAnsi="Arial" w:cs="Arial"/>
        </w:rPr>
      </w:pPr>
    </w:p>
    <w:p w:rsidR="00C47D4C" w:rsidRPr="0049073A" w:rsidRDefault="00C47D4C" w:rsidP="00C20276">
      <w:pPr>
        <w:spacing w:line="276" w:lineRule="auto"/>
        <w:jc w:val="center"/>
        <w:rPr>
          <w:rFonts w:ascii="Arial" w:hAnsi="Arial" w:cs="Arial"/>
        </w:rPr>
      </w:pPr>
    </w:p>
    <w:p w:rsidR="00C47D4C" w:rsidRPr="0049073A" w:rsidRDefault="00C47D4C" w:rsidP="00C20276">
      <w:pPr>
        <w:spacing w:line="276" w:lineRule="auto"/>
        <w:jc w:val="center"/>
        <w:rPr>
          <w:rFonts w:ascii="Arial" w:hAnsi="Arial" w:cs="Arial"/>
        </w:rPr>
      </w:pPr>
    </w:p>
    <w:p w:rsidR="00C47D4C" w:rsidRPr="0049073A" w:rsidRDefault="00C47D4C" w:rsidP="00C20276">
      <w:pPr>
        <w:spacing w:line="276" w:lineRule="auto"/>
        <w:jc w:val="center"/>
        <w:rPr>
          <w:rFonts w:ascii="Arial" w:hAnsi="Arial" w:cs="Arial"/>
        </w:rPr>
      </w:pPr>
    </w:p>
    <w:p w:rsidR="00C47D4C" w:rsidRPr="0049073A" w:rsidRDefault="00C47D4C"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DA69E4" w:rsidRPr="0049073A" w:rsidRDefault="00DA69E4" w:rsidP="00C20276">
      <w:pPr>
        <w:spacing w:line="276" w:lineRule="auto"/>
        <w:jc w:val="center"/>
        <w:rPr>
          <w:rFonts w:ascii="Arial" w:hAnsi="Arial" w:cs="Arial"/>
        </w:rPr>
      </w:pPr>
    </w:p>
    <w:p w:rsidR="00C47D4C" w:rsidRPr="0049073A" w:rsidRDefault="00C47D4C"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E42CB0" w:rsidRPr="0049073A" w:rsidRDefault="00E42CB0" w:rsidP="00C20276">
      <w:pPr>
        <w:spacing w:line="276" w:lineRule="auto"/>
        <w:jc w:val="center"/>
        <w:rPr>
          <w:rFonts w:ascii="Arial" w:hAnsi="Arial" w:cs="Arial"/>
        </w:rPr>
      </w:pPr>
    </w:p>
    <w:p w:rsidR="00424881" w:rsidRPr="00235FFE" w:rsidRDefault="00424881" w:rsidP="00C20276">
      <w:pPr>
        <w:spacing w:line="276" w:lineRule="auto"/>
        <w:jc w:val="center"/>
        <w:rPr>
          <w:rFonts w:ascii="Arial" w:hAnsi="Arial" w:cs="Arial"/>
          <w:b/>
        </w:rPr>
      </w:pPr>
      <w:r w:rsidRPr="00235FFE">
        <w:rPr>
          <w:rFonts w:ascii="Arial" w:hAnsi="Arial" w:cs="Arial"/>
          <w:b/>
        </w:rPr>
        <w:lastRenderedPageBreak/>
        <w:t xml:space="preserve">ANEXO </w:t>
      </w:r>
      <w:r w:rsidR="009A1CE9" w:rsidRPr="00235FFE">
        <w:rPr>
          <w:rFonts w:ascii="Arial" w:hAnsi="Arial" w:cs="Arial"/>
          <w:b/>
        </w:rPr>
        <w:t>4</w:t>
      </w:r>
      <w:r w:rsidRPr="00235FFE">
        <w:rPr>
          <w:rFonts w:ascii="Arial" w:hAnsi="Arial" w:cs="Arial"/>
          <w:b/>
        </w:rPr>
        <w:t>.1</w:t>
      </w:r>
    </w:p>
    <w:p w:rsidR="00424881" w:rsidRPr="00235FFE" w:rsidRDefault="00424881" w:rsidP="00C20276">
      <w:pPr>
        <w:spacing w:line="276" w:lineRule="auto"/>
        <w:ind w:right="-91"/>
        <w:jc w:val="center"/>
        <w:rPr>
          <w:rFonts w:ascii="Arial" w:hAnsi="Arial" w:cs="Arial"/>
          <w:b/>
        </w:rPr>
      </w:pPr>
    </w:p>
    <w:p w:rsidR="00424881" w:rsidRPr="00235FFE" w:rsidRDefault="00424881" w:rsidP="00C20276">
      <w:pPr>
        <w:spacing w:line="276" w:lineRule="auto"/>
        <w:jc w:val="center"/>
        <w:rPr>
          <w:rFonts w:ascii="Arial" w:hAnsi="Arial" w:cs="Arial"/>
          <w:b/>
        </w:rPr>
      </w:pPr>
      <w:r w:rsidRPr="00235FFE">
        <w:rPr>
          <w:rFonts w:ascii="Arial" w:hAnsi="Arial" w:cs="Arial"/>
          <w:b/>
        </w:rPr>
        <w:t xml:space="preserve">ANEXO AO TERMO DE ADESÃO AO SISTEMA ELETRÔNICO DE LICITAÇÕES DA </w:t>
      </w:r>
      <w:r w:rsidRPr="00235FFE">
        <w:rPr>
          <w:rFonts w:ascii="Arial" w:hAnsi="Arial" w:cs="Arial"/>
          <w:b/>
        </w:rPr>
        <w:br/>
        <w:t xml:space="preserve">BLL – BOLSA DE LICITAÇÕES DO BRASIL </w:t>
      </w:r>
      <w:r w:rsidRPr="00235FFE">
        <w:rPr>
          <w:rFonts w:ascii="Arial" w:hAnsi="Arial" w:cs="Arial"/>
          <w:b/>
        </w:rPr>
        <w:br/>
        <w:t xml:space="preserve">INDICAÇÃO DE USUÁRIO DO SISTEMA </w:t>
      </w:r>
    </w:p>
    <w:p w:rsidR="00424881" w:rsidRPr="00235FFE" w:rsidRDefault="00424881" w:rsidP="00C20276">
      <w:pPr>
        <w:spacing w:line="276" w:lineRule="auto"/>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78"/>
        <w:gridCol w:w="1221"/>
        <w:gridCol w:w="18"/>
        <w:gridCol w:w="61"/>
        <w:gridCol w:w="57"/>
        <w:gridCol w:w="84"/>
        <w:gridCol w:w="139"/>
        <w:gridCol w:w="14"/>
        <w:gridCol w:w="97"/>
        <w:gridCol w:w="825"/>
        <w:gridCol w:w="1879"/>
        <w:gridCol w:w="1008"/>
        <w:gridCol w:w="11"/>
        <w:gridCol w:w="3092"/>
      </w:tblGrid>
      <w:tr w:rsidR="00424881" w:rsidRPr="00235FFE" w:rsidTr="009F61ED">
        <w:trPr>
          <w:trHeight w:val="284"/>
          <w:jc w:val="center"/>
        </w:trPr>
        <w:tc>
          <w:tcPr>
            <w:tcW w:w="2969" w:type="dxa"/>
            <w:gridSpan w:val="10"/>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Razão Social do Licitante:</w:t>
            </w:r>
          </w:p>
        </w:tc>
        <w:tc>
          <w:tcPr>
            <w:tcW w:w="6115" w:type="dxa"/>
            <w:gridSpan w:val="4"/>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1772" w:type="dxa"/>
            <w:gridSpan w:val="5"/>
            <w:tcBorders>
              <w:bottom w:val="single" w:sz="4" w:space="0" w:color="auto"/>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CNPJ/CPF:</w:t>
            </w:r>
          </w:p>
        </w:tc>
        <w:tc>
          <w:tcPr>
            <w:tcW w:w="7312" w:type="dxa"/>
            <w:gridSpan w:val="9"/>
            <w:tcBorders>
              <w:left w:val="nil"/>
              <w:bottom w:val="single" w:sz="4" w:space="0" w:color="auto"/>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9084" w:type="dxa"/>
            <w:gridSpan w:val="14"/>
            <w:shd w:val="clear" w:color="auto" w:fill="FFFFFF"/>
            <w:vAlign w:val="center"/>
          </w:tcPr>
          <w:p w:rsidR="00424881" w:rsidRPr="00235FFE" w:rsidRDefault="00424881" w:rsidP="00C20276">
            <w:pPr>
              <w:pStyle w:val="Ttulo1"/>
              <w:spacing w:line="276" w:lineRule="auto"/>
              <w:rPr>
                <w:rFonts w:ascii="Arial" w:hAnsi="Arial" w:cs="Arial"/>
                <w:sz w:val="24"/>
                <w:szCs w:val="24"/>
              </w:rPr>
            </w:pPr>
            <w:r w:rsidRPr="00235FFE">
              <w:rPr>
                <w:rFonts w:ascii="Arial" w:hAnsi="Arial" w:cs="Arial"/>
                <w:color w:val="auto"/>
                <w:sz w:val="24"/>
                <w:szCs w:val="24"/>
              </w:rPr>
              <w:t>Operadores</w:t>
            </w: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r w:rsidRPr="00235FFE">
              <w:rPr>
                <w:rFonts w:ascii="Arial" w:hAnsi="Arial" w:cs="Arial"/>
              </w:rPr>
              <w:t>1</w:t>
            </w:r>
          </w:p>
        </w:tc>
        <w:tc>
          <w:tcPr>
            <w:tcW w:w="1269" w:type="dxa"/>
            <w:gridSpan w:val="5"/>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Nome:</w:t>
            </w:r>
          </w:p>
        </w:tc>
        <w:tc>
          <w:tcPr>
            <w:tcW w:w="7225" w:type="dxa"/>
            <w:gridSpan w:val="8"/>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269" w:type="dxa"/>
            <w:gridSpan w:val="5"/>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 xml:space="preserve">CPF: </w:t>
            </w:r>
          </w:p>
        </w:tc>
        <w:tc>
          <w:tcPr>
            <w:tcW w:w="3054" w:type="dxa"/>
            <w:gridSpan w:val="5"/>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Função:</w:t>
            </w: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526" w:type="dxa"/>
            <w:gridSpan w:val="8"/>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Telefone:</w:t>
            </w:r>
          </w:p>
        </w:tc>
        <w:tc>
          <w:tcPr>
            <w:tcW w:w="2797" w:type="dxa"/>
            <w:gridSpan w:val="2"/>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Celular:</w:t>
            </w: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123" w:type="dxa"/>
            <w:gridSpan w:val="3"/>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Fax:</w:t>
            </w:r>
          </w:p>
        </w:tc>
        <w:tc>
          <w:tcPr>
            <w:tcW w:w="3200" w:type="dxa"/>
            <w:gridSpan w:val="7"/>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E-mail:</w:t>
            </w: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123" w:type="dxa"/>
            <w:gridSpan w:val="3"/>
            <w:tcBorders>
              <w:right w:val="nil"/>
            </w:tcBorders>
            <w:vAlign w:val="center"/>
          </w:tcPr>
          <w:p w:rsidR="00424881" w:rsidRPr="00235FFE" w:rsidRDefault="00424881" w:rsidP="00C20276">
            <w:pPr>
              <w:spacing w:line="276" w:lineRule="auto"/>
              <w:jc w:val="both"/>
              <w:rPr>
                <w:rFonts w:ascii="Arial" w:hAnsi="Arial" w:cs="Arial"/>
              </w:rPr>
            </w:pPr>
            <w:proofErr w:type="spellStart"/>
            <w:r w:rsidRPr="00235FFE">
              <w:rPr>
                <w:rFonts w:ascii="Arial" w:hAnsi="Arial" w:cs="Arial"/>
              </w:rPr>
              <w:t>Whatsapp</w:t>
            </w:r>
            <w:proofErr w:type="spellEnd"/>
          </w:p>
        </w:tc>
        <w:tc>
          <w:tcPr>
            <w:tcW w:w="3200" w:type="dxa"/>
            <w:gridSpan w:val="7"/>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r w:rsidRPr="00235FFE">
              <w:rPr>
                <w:rFonts w:ascii="Arial" w:hAnsi="Arial" w:cs="Arial"/>
              </w:rPr>
              <w:t>2</w:t>
            </w:r>
          </w:p>
        </w:tc>
        <w:tc>
          <w:tcPr>
            <w:tcW w:w="1123" w:type="dxa"/>
            <w:gridSpan w:val="3"/>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Nome:</w:t>
            </w:r>
          </w:p>
        </w:tc>
        <w:tc>
          <w:tcPr>
            <w:tcW w:w="7371" w:type="dxa"/>
            <w:gridSpan w:val="10"/>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123" w:type="dxa"/>
            <w:gridSpan w:val="3"/>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CPF:</w:t>
            </w:r>
          </w:p>
        </w:tc>
        <w:tc>
          <w:tcPr>
            <w:tcW w:w="3200" w:type="dxa"/>
            <w:gridSpan w:val="7"/>
            <w:tcBorders>
              <w:left w:val="nil"/>
            </w:tcBorders>
            <w:vAlign w:val="center"/>
          </w:tcPr>
          <w:p w:rsidR="00424881" w:rsidRPr="00235FFE" w:rsidRDefault="00424881" w:rsidP="00C20276">
            <w:pPr>
              <w:spacing w:line="276" w:lineRule="auto"/>
              <w:jc w:val="both"/>
              <w:rPr>
                <w:rFonts w:ascii="Arial" w:hAnsi="Arial" w:cs="Arial"/>
              </w:rPr>
            </w:pPr>
          </w:p>
        </w:tc>
        <w:tc>
          <w:tcPr>
            <w:tcW w:w="960"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Função:</w:t>
            </w:r>
          </w:p>
        </w:tc>
        <w:tc>
          <w:tcPr>
            <w:tcW w:w="3211" w:type="dxa"/>
            <w:gridSpan w:val="2"/>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426" w:type="dxa"/>
            <w:gridSpan w:val="7"/>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Telefone:</w:t>
            </w:r>
          </w:p>
        </w:tc>
        <w:tc>
          <w:tcPr>
            <w:tcW w:w="2897" w:type="dxa"/>
            <w:gridSpan w:val="3"/>
            <w:tcBorders>
              <w:left w:val="nil"/>
            </w:tcBorders>
            <w:vAlign w:val="center"/>
          </w:tcPr>
          <w:p w:rsidR="00424881" w:rsidRPr="00235FFE" w:rsidRDefault="00424881" w:rsidP="00C20276">
            <w:pPr>
              <w:spacing w:line="276" w:lineRule="auto"/>
              <w:jc w:val="both"/>
              <w:rPr>
                <w:rFonts w:ascii="Arial" w:hAnsi="Arial" w:cs="Arial"/>
              </w:rPr>
            </w:pPr>
          </w:p>
        </w:tc>
        <w:tc>
          <w:tcPr>
            <w:tcW w:w="960"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Celular:</w:t>
            </w:r>
          </w:p>
        </w:tc>
        <w:tc>
          <w:tcPr>
            <w:tcW w:w="3211" w:type="dxa"/>
            <w:gridSpan w:val="2"/>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042"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Fax:</w:t>
            </w:r>
          </w:p>
        </w:tc>
        <w:tc>
          <w:tcPr>
            <w:tcW w:w="3281" w:type="dxa"/>
            <w:gridSpan w:val="9"/>
            <w:tcBorders>
              <w:left w:val="nil"/>
            </w:tcBorders>
            <w:vAlign w:val="center"/>
          </w:tcPr>
          <w:p w:rsidR="00424881" w:rsidRPr="00235FFE" w:rsidRDefault="00424881" w:rsidP="00C20276">
            <w:pPr>
              <w:spacing w:line="276" w:lineRule="auto"/>
              <w:jc w:val="both"/>
              <w:rPr>
                <w:rFonts w:ascii="Arial" w:hAnsi="Arial" w:cs="Arial"/>
              </w:rPr>
            </w:pPr>
          </w:p>
        </w:tc>
        <w:tc>
          <w:tcPr>
            <w:tcW w:w="960"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E-mail:</w:t>
            </w:r>
          </w:p>
        </w:tc>
        <w:tc>
          <w:tcPr>
            <w:tcW w:w="3211" w:type="dxa"/>
            <w:gridSpan w:val="2"/>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042" w:type="dxa"/>
            <w:tcBorders>
              <w:right w:val="nil"/>
            </w:tcBorders>
            <w:vAlign w:val="center"/>
          </w:tcPr>
          <w:p w:rsidR="00424881" w:rsidRPr="00235FFE" w:rsidRDefault="00424881" w:rsidP="00C20276">
            <w:pPr>
              <w:spacing w:line="276" w:lineRule="auto"/>
              <w:jc w:val="both"/>
              <w:rPr>
                <w:rFonts w:ascii="Arial" w:hAnsi="Arial" w:cs="Arial"/>
              </w:rPr>
            </w:pPr>
            <w:proofErr w:type="spellStart"/>
            <w:r w:rsidRPr="00235FFE">
              <w:rPr>
                <w:rFonts w:ascii="Arial" w:hAnsi="Arial" w:cs="Arial"/>
              </w:rPr>
              <w:t>Whatsapp</w:t>
            </w:r>
            <w:proofErr w:type="spellEnd"/>
          </w:p>
        </w:tc>
        <w:tc>
          <w:tcPr>
            <w:tcW w:w="7452" w:type="dxa"/>
            <w:gridSpan w:val="12"/>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r w:rsidRPr="00235FFE">
              <w:rPr>
                <w:rFonts w:ascii="Arial" w:hAnsi="Arial" w:cs="Arial"/>
              </w:rPr>
              <w:t>3</w:t>
            </w:r>
          </w:p>
        </w:tc>
        <w:tc>
          <w:tcPr>
            <w:tcW w:w="1042"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Nome:</w:t>
            </w:r>
          </w:p>
        </w:tc>
        <w:tc>
          <w:tcPr>
            <w:tcW w:w="7452" w:type="dxa"/>
            <w:gridSpan w:val="12"/>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042" w:type="dxa"/>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CPF:</w:t>
            </w:r>
          </w:p>
        </w:tc>
        <w:tc>
          <w:tcPr>
            <w:tcW w:w="3281" w:type="dxa"/>
            <w:gridSpan w:val="9"/>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Função:</w:t>
            </w: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412" w:type="dxa"/>
            <w:gridSpan w:val="6"/>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Telefone:</w:t>
            </w:r>
          </w:p>
        </w:tc>
        <w:tc>
          <w:tcPr>
            <w:tcW w:w="2911" w:type="dxa"/>
            <w:gridSpan w:val="4"/>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Celular:</w:t>
            </w: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060"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Fax:</w:t>
            </w:r>
          </w:p>
        </w:tc>
        <w:tc>
          <w:tcPr>
            <w:tcW w:w="3263" w:type="dxa"/>
            <w:gridSpan w:val="8"/>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r w:rsidRPr="00235FFE">
              <w:rPr>
                <w:rFonts w:ascii="Arial" w:hAnsi="Arial" w:cs="Arial"/>
              </w:rPr>
              <w:t>E-mail:</w:t>
            </w: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r w:rsidR="00424881" w:rsidRPr="00235FFE" w:rsidTr="009F61ED">
        <w:trPr>
          <w:trHeight w:val="284"/>
          <w:jc w:val="center"/>
        </w:trPr>
        <w:tc>
          <w:tcPr>
            <w:tcW w:w="590" w:type="dxa"/>
            <w:vAlign w:val="center"/>
          </w:tcPr>
          <w:p w:rsidR="00424881" w:rsidRPr="00235FFE" w:rsidRDefault="00424881" w:rsidP="00C20276">
            <w:pPr>
              <w:spacing w:line="276" w:lineRule="auto"/>
              <w:jc w:val="both"/>
              <w:rPr>
                <w:rFonts w:ascii="Arial" w:hAnsi="Arial" w:cs="Arial"/>
              </w:rPr>
            </w:pPr>
          </w:p>
        </w:tc>
        <w:tc>
          <w:tcPr>
            <w:tcW w:w="1060" w:type="dxa"/>
            <w:gridSpan w:val="2"/>
            <w:tcBorders>
              <w:right w:val="nil"/>
            </w:tcBorders>
            <w:vAlign w:val="center"/>
          </w:tcPr>
          <w:p w:rsidR="00424881" w:rsidRPr="00235FFE" w:rsidRDefault="00424881" w:rsidP="00C20276">
            <w:pPr>
              <w:spacing w:line="276" w:lineRule="auto"/>
              <w:jc w:val="both"/>
              <w:rPr>
                <w:rFonts w:ascii="Arial" w:hAnsi="Arial" w:cs="Arial"/>
              </w:rPr>
            </w:pPr>
            <w:proofErr w:type="spellStart"/>
            <w:r w:rsidRPr="00235FFE">
              <w:rPr>
                <w:rFonts w:ascii="Arial" w:hAnsi="Arial" w:cs="Arial"/>
              </w:rPr>
              <w:t>Whatsapp</w:t>
            </w:r>
            <w:proofErr w:type="spellEnd"/>
          </w:p>
        </w:tc>
        <w:tc>
          <w:tcPr>
            <w:tcW w:w="3263" w:type="dxa"/>
            <w:gridSpan w:val="8"/>
            <w:tcBorders>
              <w:left w:val="nil"/>
            </w:tcBorders>
            <w:vAlign w:val="center"/>
          </w:tcPr>
          <w:p w:rsidR="00424881" w:rsidRPr="00235FFE" w:rsidRDefault="00424881" w:rsidP="00C20276">
            <w:pPr>
              <w:spacing w:line="276" w:lineRule="auto"/>
              <w:jc w:val="both"/>
              <w:rPr>
                <w:rFonts w:ascii="Arial" w:hAnsi="Arial" w:cs="Arial"/>
              </w:rPr>
            </w:pPr>
          </w:p>
        </w:tc>
        <w:tc>
          <w:tcPr>
            <w:tcW w:w="971" w:type="dxa"/>
            <w:gridSpan w:val="2"/>
            <w:tcBorders>
              <w:right w:val="nil"/>
            </w:tcBorders>
            <w:vAlign w:val="center"/>
          </w:tcPr>
          <w:p w:rsidR="00424881" w:rsidRPr="00235FFE" w:rsidRDefault="00424881" w:rsidP="00C20276">
            <w:pPr>
              <w:spacing w:line="276" w:lineRule="auto"/>
              <w:jc w:val="both"/>
              <w:rPr>
                <w:rFonts w:ascii="Arial" w:hAnsi="Arial" w:cs="Arial"/>
              </w:rPr>
            </w:pPr>
          </w:p>
        </w:tc>
        <w:tc>
          <w:tcPr>
            <w:tcW w:w="3200" w:type="dxa"/>
            <w:tcBorders>
              <w:left w:val="nil"/>
            </w:tcBorders>
            <w:vAlign w:val="center"/>
          </w:tcPr>
          <w:p w:rsidR="00424881" w:rsidRPr="00235FFE" w:rsidRDefault="00424881" w:rsidP="00C20276">
            <w:pPr>
              <w:spacing w:line="276" w:lineRule="auto"/>
              <w:jc w:val="both"/>
              <w:rPr>
                <w:rFonts w:ascii="Arial" w:hAnsi="Arial" w:cs="Arial"/>
              </w:rPr>
            </w:pPr>
          </w:p>
        </w:tc>
      </w:tr>
    </w:tbl>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O Licitante reconhece que:</w:t>
      </w: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ind w:left="480" w:hanging="480"/>
        <w:jc w:val="both"/>
        <w:rPr>
          <w:rFonts w:ascii="Arial" w:hAnsi="Arial" w:cs="Arial"/>
        </w:rPr>
      </w:pPr>
      <w:r w:rsidRPr="00235FFE">
        <w:rPr>
          <w:rFonts w:ascii="Arial" w:hAnsi="Arial" w:cs="Arial"/>
        </w:rPr>
        <w:t>i.</w:t>
      </w:r>
      <w:r w:rsidRPr="00235FFE">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424881" w:rsidRPr="00235FFE" w:rsidRDefault="00424881" w:rsidP="00C20276">
      <w:pPr>
        <w:spacing w:line="276" w:lineRule="auto"/>
        <w:ind w:left="480" w:hanging="480"/>
        <w:jc w:val="both"/>
        <w:rPr>
          <w:rFonts w:ascii="Arial" w:hAnsi="Arial" w:cs="Arial"/>
        </w:rPr>
      </w:pPr>
      <w:r w:rsidRPr="00235FFE">
        <w:rPr>
          <w:rFonts w:ascii="Arial" w:hAnsi="Arial" w:cs="Arial"/>
        </w:rPr>
        <w:t>ii.</w:t>
      </w:r>
      <w:r w:rsidRPr="00235FFE">
        <w:rPr>
          <w:rFonts w:ascii="Arial" w:hAnsi="Arial" w:cs="Arial"/>
        </w:rPr>
        <w:tab/>
        <w:t>O cancelamento de Senha ou de Chave Eletrônica poderá ser feito pela BLL - Bolsa de Licitações do Brasil, mediante solicitação escrita de seu titular ou do Licitante;</w:t>
      </w:r>
    </w:p>
    <w:p w:rsidR="00424881" w:rsidRPr="00235FFE" w:rsidRDefault="00424881" w:rsidP="00C20276">
      <w:pPr>
        <w:pStyle w:val="Recuodecorpodetexto"/>
        <w:spacing w:line="276" w:lineRule="auto"/>
        <w:rPr>
          <w:rFonts w:ascii="Arial" w:hAnsi="Arial" w:cs="Arial"/>
        </w:rPr>
      </w:pPr>
      <w:r w:rsidRPr="00235FFE">
        <w:rPr>
          <w:rFonts w:ascii="Arial" w:hAnsi="Arial" w:cs="Arial"/>
        </w:rPr>
        <w:lastRenderedPageBreak/>
        <w:t>iii.</w:t>
      </w:r>
      <w:r w:rsidRPr="00235FFE">
        <w:rPr>
          <w:rFonts w:ascii="Arial" w:hAnsi="Arial" w:cs="Arial"/>
        </w:rPr>
        <w:tab/>
        <w:t xml:space="preserve">A perda de Senha ou de Chave Eletrônica ou a quebra de seu sigilo deverá ser comunicada imediatamente à BLL – Bolsa de Licitações do Brasil para o necessário bloqueio de acesso; </w:t>
      </w:r>
    </w:p>
    <w:p w:rsidR="00424881" w:rsidRPr="00235FFE" w:rsidRDefault="00424881" w:rsidP="00046BF1">
      <w:pPr>
        <w:numPr>
          <w:ilvl w:val="0"/>
          <w:numId w:val="27"/>
        </w:numPr>
        <w:tabs>
          <w:tab w:val="clear" w:pos="1080"/>
          <w:tab w:val="num" w:pos="-180"/>
        </w:tabs>
        <w:spacing w:line="276" w:lineRule="auto"/>
        <w:ind w:left="540" w:hanging="540"/>
        <w:jc w:val="both"/>
        <w:rPr>
          <w:rFonts w:ascii="Arial" w:hAnsi="Arial" w:cs="Arial"/>
        </w:rPr>
      </w:pPr>
      <w:r w:rsidRPr="00235FFE">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424881" w:rsidRPr="00235FFE" w:rsidRDefault="00424881" w:rsidP="00C20276">
      <w:pPr>
        <w:spacing w:line="276" w:lineRule="auto"/>
        <w:ind w:left="540"/>
        <w:jc w:val="both"/>
        <w:rPr>
          <w:rFonts w:ascii="Arial" w:hAnsi="Arial" w:cs="Arial"/>
        </w:rPr>
      </w:pP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outlineLvl w:val="0"/>
        <w:rPr>
          <w:rFonts w:ascii="Arial" w:hAnsi="Arial" w:cs="Arial"/>
        </w:rPr>
      </w:pPr>
      <w:r w:rsidRPr="00235FFE">
        <w:rPr>
          <w:rFonts w:ascii="Arial" w:hAnsi="Arial" w:cs="Arial"/>
        </w:rPr>
        <w:t>Local e data:  __________________________________________________________________</w:t>
      </w:r>
    </w:p>
    <w:p w:rsidR="00424881" w:rsidRPr="00235FFE" w:rsidRDefault="00424881" w:rsidP="00C20276">
      <w:pPr>
        <w:spacing w:line="276" w:lineRule="auto"/>
        <w:outlineLvl w:val="0"/>
        <w:rPr>
          <w:rFonts w:ascii="Arial" w:hAnsi="Arial" w:cs="Arial"/>
        </w:rPr>
      </w:pPr>
    </w:p>
    <w:p w:rsidR="00424881" w:rsidRPr="00235FFE" w:rsidRDefault="00424881" w:rsidP="00C20276">
      <w:pPr>
        <w:spacing w:line="276" w:lineRule="auto"/>
        <w:outlineLvl w:val="0"/>
        <w:rPr>
          <w:rFonts w:ascii="Arial" w:hAnsi="Arial" w:cs="Arial"/>
        </w:rPr>
      </w:pPr>
    </w:p>
    <w:p w:rsidR="00424881" w:rsidRPr="00235FFE" w:rsidRDefault="00424881" w:rsidP="00C20276">
      <w:pPr>
        <w:pBdr>
          <w:bottom w:val="single" w:sz="12" w:space="1" w:color="auto"/>
        </w:pBdr>
        <w:spacing w:line="276" w:lineRule="auto"/>
        <w:jc w:val="both"/>
        <w:rPr>
          <w:rFonts w:ascii="Arial" w:hAnsi="Arial" w:cs="Arial"/>
        </w:rPr>
      </w:pPr>
    </w:p>
    <w:p w:rsidR="00424881" w:rsidRPr="00235FFE" w:rsidRDefault="00424881" w:rsidP="00C20276">
      <w:pPr>
        <w:spacing w:line="276" w:lineRule="auto"/>
        <w:jc w:val="center"/>
        <w:rPr>
          <w:rFonts w:ascii="Arial" w:hAnsi="Arial" w:cs="Arial"/>
        </w:rPr>
      </w:pPr>
      <w:r w:rsidRPr="00235FFE">
        <w:rPr>
          <w:rFonts w:ascii="Arial" w:hAnsi="Arial" w:cs="Arial"/>
          <w:b/>
          <w:color w:val="FF0000"/>
        </w:rPr>
        <w:t>(Assinaturas autorizadas com firma reconhecida em cartório)</w:t>
      </w:r>
    </w:p>
    <w:p w:rsidR="00424881" w:rsidRPr="00235FFE" w:rsidRDefault="00424881"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DA69E4" w:rsidRPr="00235FFE" w:rsidRDefault="00DA69E4" w:rsidP="00C20276">
      <w:pPr>
        <w:pStyle w:val="Corpodetexto2"/>
        <w:spacing w:line="276" w:lineRule="auto"/>
        <w:jc w:val="center"/>
        <w:rPr>
          <w:rFonts w:ascii="Arial" w:hAnsi="Arial" w:cs="Arial"/>
          <w:b/>
          <w:bCs/>
        </w:rPr>
      </w:pPr>
    </w:p>
    <w:p w:rsidR="00424881" w:rsidRPr="00235FFE" w:rsidRDefault="00424881" w:rsidP="00C20276">
      <w:pPr>
        <w:pStyle w:val="Corpodetexto2"/>
        <w:spacing w:line="276" w:lineRule="auto"/>
        <w:jc w:val="center"/>
        <w:rPr>
          <w:rFonts w:ascii="Arial" w:hAnsi="Arial" w:cs="Arial"/>
          <w:b/>
          <w:bCs/>
        </w:rPr>
      </w:pPr>
      <w:r w:rsidRPr="00235FFE">
        <w:rPr>
          <w:rFonts w:ascii="Arial" w:hAnsi="Arial" w:cs="Arial"/>
          <w:b/>
          <w:bCs/>
        </w:rPr>
        <w:t>ANEXO 0</w:t>
      </w:r>
      <w:r w:rsidR="009A1CE9" w:rsidRPr="00235FFE">
        <w:rPr>
          <w:rFonts w:ascii="Arial" w:hAnsi="Arial" w:cs="Arial"/>
          <w:b/>
          <w:bCs/>
        </w:rPr>
        <w:t>5</w:t>
      </w:r>
    </w:p>
    <w:p w:rsidR="00E674A7" w:rsidRPr="00235FFE" w:rsidRDefault="00E674A7" w:rsidP="00C20276">
      <w:pPr>
        <w:pStyle w:val="Corpodetexto2"/>
        <w:spacing w:line="276" w:lineRule="auto"/>
        <w:jc w:val="center"/>
        <w:rPr>
          <w:rFonts w:ascii="Arial" w:hAnsi="Arial" w:cs="Arial"/>
          <w:b/>
          <w:bCs/>
        </w:rPr>
      </w:pPr>
    </w:p>
    <w:p w:rsidR="00424881" w:rsidRPr="00235FFE" w:rsidRDefault="00424881" w:rsidP="00C20276">
      <w:pPr>
        <w:pStyle w:val="Corpodetexto2"/>
        <w:tabs>
          <w:tab w:val="left" w:pos="2520"/>
        </w:tabs>
        <w:spacing w:line="276" w:lineRule="auto"/>
        <w:rPr>
          <w:rFonts w:ascii="Arial" w:hAnsi="Arial" w:cs="Arial"/>
          <w:u w:val="single"/>
        </w:rPr>
      </w:pPr>
      <w:r w:rsidRPr="00235FFE">
        <w:rPr>
          <w:rFonts w:ascii="Arial" w:hAnsi="Arial" w:cs="Arial"/>
        </w:rPr>
        <w:t xml:space="preserve">CUSTO PELA UTILIZAÇÃO DO SISTEMA </w:t>
      </w:r>
      <w:r w:rsidRPr="00235FFE">
        <w:rPr>
          <w:rFonts w:ascii="Arial" w:hAnsi="Arial" w:cs="Arial"/>
        </w:rPr>
        <w:br/>
        <w:t xml:space="preserve">– SOMENTE PARA O </w:t>
      </w:r>
      <w:r w:rsidRPr="00235FFE">
        <w:rPr>
          <w:rFonts w:ascii="Arial" w:hAnsi="Arial" w:cs="Arial"/>
          <w:u w:val="single"/>
        </w:rPr>
        <w:t>FORNECEDOR VENCEDOR</w:t>
      </w: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Editais publicados pelo sistema de aquisição:</w:t>
      </w:r>
    </w:p>
    <w:p w:rsidR="00424881" w:rsidRPr="00235FFE" w:rsidRDefault="00424881" w:rsidP="00C20276">
      <w:pPr>
        <w:spacing w:line="276" w:lineRule="auto"/>
        <w:jc w:val="both"/>
        <w:rPr>
          <w:rFonts w:ascii="Arial" w:hAnsi="Arial" w:cs="Arial"/>
        </w:rPr>
      </w:pPr>
    </w:p>
    <w:p w:rsidR="00424881" w:rsidRPr="00235FFE" w:rsidRDefault="00424881" w:rsidP="005F1DB1">
      <w:pPr>
        <w:numPr>
          <w:ilvl w:val="0"/>
          <w:numId w:val="28"/>
        </w:numPr>
        <w:spacing w:line="276" w:lineRule="auto"/>
        <w:jc w:val="both"/>
        <w:rPr>
          <w:rFonts w:ascii="Arial" w:hAnsi="Arial" w:cs="Arial"/>
        </w:rPr>
      </w:pPr>
      <w:r w:rsidRPr="00235FFE">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Editais publicados pelo sistema de registro de preços:</w:t>
      </w:r>
    </w:p>
    <w:p w:rsidR="00424881" w:rsidRPr="00235FFE" w:rsidRDefault="00424881" w:rsidP="00C20276">
      <w:pPr>
        <w:spacing w:line="276" w:lineRule="auto"/>
        <w:jc w:val="both"/>
        <w:rPr>
          <w:rFonts w:ascii="Arial" w:hAnsi="Arial" w:cs="Arial"/>
        </w:rPr>
      </w:pPr>
    </w:p>
    <w:p w:rsidR="00424881" w:rsidRPr="00235FFE" w:rsidRDefault="00424881" w:rsidP="005F1DB1">
      <w:pPr>
        <w:numPr>
          <w:ilvl w:val="0"/>
          <w:numId w:val="28"/>
        </w:numPr>
        <w:spacing w:line="276" w:lineRule="auto"/>
        <w:jc w:val="both"/>
        <w:rPr>
          <w:rFonts w:ascii="Arial" w:hAnsi="Arial" w:cs="Arial"/>
        </w:rPr>
      </w:pPr>
      <w:r w:rsidRPr="00235FFE">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424881" w:rsidRPr="00235FFE" w:rsidRDefault="00424881" w:rsidP="00C20276">
      <w:pPr>
        <w:spacing w:line="276" w:lineRule="auto"/>
        <w:ind w:left="360"/>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424881" w:rsidRPr="00235FFE" w:rsidRDefault="00424881" w:rsidP="00C20276">
      <w:pPr>
        <w:spacing w:line="276" w:lineRule="auto"/>
        <w:jc w:val="both"/>
        <w:rPr>
          <w:rFonts w:ascii="Arial" w:hAnsi="Arial" w:cs="Arial"/>
        </w:rPr>
      </w:pPr>
    </w:p>
    <w:p w:rsidR="00424881" w:rsidRPr="00235FFE" w:rsidRDefault="00424881" w:rsidP="00C20276">
      <w:pPr>
        <w:pStyle w:val="Corpodetexto"/>
        <w:spacing w:line="276" w:lineRule="auto"/>
        <w:rPr>
          <w:rFonts w:ascii="Arial" w:hAnsi="Arial" w:cs="Arial"/>
          <w:b/>
        </w:rPr>
      </w:pPr>
      <w:r w:rsidRPr="00235FFE">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424881" w:rsidRPr="00235FFE" w:rsidRDefault="00424881" w:rsidP="00C20276">
      <w:pPr>
        <w:spacing w:line="276" w:lineRule="auto"/>
        <w:jc w:val="both"/>
        <w:rPr>
          <w:rFonts w:ascii="Arial" w:hAnsi="Arial" w:cs="Arial"/>
        </w:rPr>
      </w:pPr>
    </w:p>
    <w:p w:rsidR="00E674A7" w:rsidRPr="00235FFE" w:rsidRDefault="00E674A7" w:rsidP="00C20276">
      <w:pPr>
        <w:spacing w:line="276" w:lineRule="auto"/>
        <w:jc w:val="both"/>
        <w:rPr>
          <w:rFonts w:ascii="Arial" w:hAnsi="Arial" w:cs="Arial"/>
        </w:rPr>
      </w:pPr>
    </w:p>
    <w:p w:rsidR="00E674A7" w:rsidRPr="00235FFE" w:rsidRDefault="00E674A7" w:rsidP="00C20276">
      <w:pPr>
        <w:spacing w:line="276" w:lineRule="auto"/>
        <w:jc w:val="both"/>
        <w:rPr>
          <w:rFonts w:ascii="Arial" w:hAnsi="Arial" w:cs="Arial"/>
        </w:rPr>
      </w:pPr>
    </w:p>
    <w:p w:rsidR="00E674A7" w:rsidRPr="00235FFE" w:rsidRDefault="00E674A7" w:rsidP="00C20276">
      <w:pPr>
        <w:spacing w:line="276" w:lineRule="auto"/>
        <w:jc w:val="both"/>
        <w:rPr>
          <w:rFonts w:ascii="Arial" w:hAnsi="Arial" w:cs="Arial"/>
        </w:rPr>
      </w:pPr>
    </w:p>
    <w:p w:rsidR="00E674A7" w:rsidRPr="00235FFE" w:rsidRDefault="00E674A7" w:rsidP="00C20276">
      <w:pPr>
        <w:spacing w:line="276" w:lineRule="auto"/>
        <w:jc w:val="both"/>
        <w:rPr>
          <w:rFonts w:ascii="Arial" w:hAnsi="Arial" w:cs="Arial"/>
        </w:rPr>
      </w:pPr>
    </w:p>
    <w:p w:rsidR="00E674A7" w:rsidRPr="00235FFE" w:rsidRDefault="00E674A7" w:rsidP="00C20276">
      <w:pPr>
        <w:spacing w:line="276" w:lineRule="auto"/>
        <w:jc w:val="both"/>
        <w:rPr>
          <w:rFonts w:ascii="Arial" w:hAnsi="Arial" w:cs="Arial"/>
        </w:rPr>
      </w:pPr>
    </w:p>
    <w:p w:rsidR="00424881" w:rsidRPr="00235FFE" w:rsidRDefault="00424881" w:rsidP="00C20276">
      <w:pPr>
        <w:pStyle w:val="Ttulo1"/>
        <w:spacing w:line="276" w:lineRule="auto"/>
        <w:rPr>
          <w:rFonts w:ascii="Arial" w:hAnsi="Arial" w:cs="Arial"/>
          <w:sz w:val="24"/>
          <w:szCs w:val="24"/>
        </w:rPr>
      </w:pPr>
      <w:r w:rsidRPr="00235FFE">
        <w:rPr>
          <w:rFonts w:ascii="Arial" w:hAnsi="Arial" w:cs="Arial"/>
          <w:color w:val="auto"/>
          <w:sz w:val="24"/>
          <w:szCs w:val="24"/>
        </w:rPr>
        <w:t>DA UTILIZAÇÃO DE CÉLULAS DE APOIO (CORRETORAS) ASSOCIADAS</w:t>
      </w: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A livre contratação de sociedades CÉLULAS DE APOIO (corretoras) para a representação junto ao sistema de PREGÕES, não exime o licitante do pagamento d</w:t>
      </w:r>
      <w:r w:rsidR="00E674A7" w:rsidRPr="00235FFE">
        <w:rPr>
          <w:rFonts w:ascii="Arial" w:hAnsi="Arial" w:cs="Arial"/>
        </w:rPr>
        <w:t xml:space="preserve">os custos de uso do sistema da </w:t>
      </w:r>
      <w:r w:rsidRPr="00235FFE">
        <w:rPr>
          <w:rFonts w:ascii="Arial" w:hAnsi="Arial" w:cs="Arial"/>
        </w:rPr>
        <w:t>BLL – Bolsa de Licitações do Brasil. A corretagem será pactuada entre os o licitante e a corretora de acordo com as regras usuais do mercado.</w:t>
      </w:r>
    </w:p>
    <w:p w:rsidR="00424881" w:rsidRPr="00235FFE" w:rsidRDefault="00424881" w:rsidP="00C20276">
      <w:pPr>
        <w:spacing w:line="276" w:lineRule="auto"/>
        <w:jc w:val="both"/>
        <w:rPr>
          <w:rFonts w:ascii="Arial" w:hAnsi="Arial" w:cs="Arial"/>
          <w:b/>
        </w:rPr>
      </w:pPr>
    </w:p>
    <w:p w:rsidR="00424881" w:rsidRPr="00235FFE" w:rsidRDefault="00424881" w:rsidP="00C20276">
      <w:pPr>
        <w:spacing w:line="276" w:lineRule="auto"/>
        <w:jc w:val="both"/>
        <w:rPr>
          <w:rFonts w:ascii="Arial" w:hAnsi="Arial" w:cs="Arial"/>
          <w:b/>
        </w:rPr>
      </w:pPr>
      <w:r w:rsidRPr="00235FFE">
        <w:rPr>
          <w:rFonts w:ascii="Arial" w:hAnsi="Arial" w:cs="Arial"/>
          <w:b/>
        </w:rPr>
        <w:t xml:space="preserve">DAS RESPONSABILIDADES COMO LICITANTE/FORNECEDOR </w:t>
      </w:r>
    </w:p>
    <w:p w:rsidR="00424881" w:rsidRPr="00235FFE" w:rsidRDefault="00424881" w:rsidP="00C20276">
      <w:pPr>
        <w:spacing w:line="276" w:lineRule="auto"/>
        <w:jc w:val="both"/>
        <w:rPr>
          <w:rFonts w:ascii="Arial" w:hAnsi="Arial" w:cs="Arial"/>
          <w:b/>
        </w:rPr>
      </w:pPr>
    </w:p>
    <w:p w:rsidR="00424881" w:rsidRPr="00235FFE" w:rsidRDefault="00424881" w:rsidP="00C20276">
      <w:pPr>
        <w:spacing w:line="276" w:lineRule="auto"/>
        <w:jc w:val="both"/>
        <w:rPr>
          <w:rFonts w:ascii="Arial" w:hAnsi="Arial" w:cs="Arial"/>
          <w:b/>
        </w:rPr>
      </w:pPr>
      <w:r w:rsidRPr="00235FFE">
        <w:rPr>
          <w:rFonts w:ascii="Arial" w:hAnsi="Arial" w:cs="Arial"/>
          <w:b/>
        </w:rPr>
        <w:t>Como Licitante/Fornecedor, concordamos e anuímos com todos termos contidos neste anexo e nos responsabilizamos por cumpri-lo integralmente em seus expressos termos.</w:t>
      </w: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jc w:val="both"/>
        <w:rPr>
          <w:rFonts w:ascii="Arial" w:hAnsi="Arial" w:cs="Arial"/>
        </w:rPr>
      </w:pPr>
    </w:p>
    <w:p w:rsidR="00424881" w:rsidRPr="00235FFE" w:rsidRDefault="00424881" w:rsidP="00C20276">
      <w:pPr>
        <w:spacing w:line="276" w:lineRule="auto"/>
        <w:outlineLvl w:val="0"/>
        <w:rPr>
          <w:rFonts w:ascii="Arial" w:hAnsi="Arial" w:cs="Arial"/>
        </w:rPr>
      </w:pPr>
      <w:r w:rsidRPr="00235FFE">
        <w:rPr>
          <w:rFonts w:ascii="Arial" w:hAnsi="Arial" w:cs="Arial"/>
        </w:rPr>
        <w:t>Local e data: ________________________________________________________________</w:t>
      </w:r>
    </w:p>
    <w:p w:rsidR="00424881" w:rsidRPr="00235FFE" w:rsidRDefault="00424881" w:rsidP="00C20276">
      <w:pPr>
        <w:spacing w:line="276" w:lineRule="auto"/>
        <w:outlineLvl w:val="0"/>
        <w:rPr>
          <w:rFonts w:ascii="Arial" w:hAnsi="Arial" w:cs="Arial"/>
        </w:rPr>
      </w:pPr>
    </w:p>
    <w:p w:rsidR="00424881" w:rsidRPr="00235FFE" w:rsidRDefault="00424881" w:rsidP="00C20276">
      <w:pPr>
        <w:spacing w:line="276" w:lineRule="auto"/>
        <w:outlineLvl w:val="0"/>
        <w:rPr>
          <w:rFonts w:ascii="Arial" w:hAnsi="Arial" w:cs="Arial"/>
        </w:rPr>
      </w:pPr>
    </w:p>
    <w:p w:rsidR="00424881" w:rsidRPr="00235FFE" w:rsidRDefault="00424881" w:rsidP="00C20276">
      <w:pPr>
        <w:spacing w:line="276" w:lineRule="auto"/>
        <w:outlineLvl w:val="0"/>
        <w:rPr>
          <w:rFonts w:ascii="Arial" w:hAnsi="Arial" w:cs="Arial"/>
        </w:rPr>
      </w:pPr>
    </w:p>
    <w:p w:rsidR="00424881" w:rsidRPr="00235FFE" w:rsidRDefault="00424881" w:rsidP="00C20276">
      <w:pPr>
        <w:spacing w:line="276" w:lineRule="auto"/>
        <w:jc w:val="both"/>
        <w:rPr>
          <w:rFonts w:ascii="Arial" w:hAnsi="Arial" w:cs="Arial"/>
        </w:rPr>
      </w:pPr>
      <w:r w:rsidRPr="00235FFE">
        <w:rPr>
          <w:rFonts w:ascii="Arial" w:hAnsi="Arial" w:cs="Arial"/>
        </w:rPr>
        <w:t>________________________________________________________________</w:t>
      </w:r>
    </w:p>
    <w:p w:rsidR="00424881" w:rsidRPr="00235FFE" w:rsidRDefault="00424881" w:rsidP="00C20276">
      <w:pPr>
        <w:spacing w:line="276" w:lineRule="auto"/>
        <w:jc w:val="center"/>
        <w:rPr>
          <w:rFonts w:ascii="Arial" w:hAnsi="Arial" w:cs="Arial"/>
          <w:b/>
          <w:color w:val="FF0000"/>
        </w:rPr>
      </w:pPr>
      <w:r w:rsidRPr="00235FFE">
        <w:rPr>
          <w:rFonts w:ascii="Arial" w:hAnsi="Arial" w:cs="Arial"/>
          <w:b/>
          <w:color w:val="FF0000"/>
        </w:rPr>
        <w:t>(Assinaturas autorizadas com firma reconhecida em cartório)</w:t>
      </w:r>
    </w:p>
    <w:p w:rsidR="00424881" w:rsidRPr="00235FFE" w:rsidRDefault="00424881" w:rsidP="00C20276">
      <w:pPr>
        <w:pStyle w:val="PargrafodaLista"/>
        <w:spacing w:line="276" w:lineRule="auto"/>
        <w:rPr>
          <w:rFonts w:ascii="Arial" w:hAnsi="Arial" w:cs="Arial"/>
        </w:rPr>
      </w:pPr>
    </w:p>
    <w:p w:rsidR="00424881" w:rsidRPr="00235FFE" w:rsidRDefault="00424881" w:rsidP="00C20276">
      <w:pPr>
        <w:spacing w:line="276" w:lineRule="auto"/>
        <w:jc w:val="both"/>
        <w:rPr>
          <w:rFonts w:ascii="Arial" w:hAnsi="Arial" w:cs="Arial"/>
          <w:b/>
          <w:bCs/>
        </w:rPr>
      </w:pPr>
      <w:r w:rsidRPr="00235FFE">
        <w:rPr>
          <w:rFonts w:ascii="Arial" w:hAnsi="Arial" w:cs="Arial"/>
          <w:b/>
          <w:u w:val="single"/>
        </w:rPr>
        <w:t>OBSERVAÇÃO</w:t>
      </w:r>
      <w:r w:rsidRPr="00235FFE">
        <w:rPr>
          <w:rFonts w:ascii="Arial" w:hAnsi="Arial" w:cs="Arial"/>
          <w:b/>
        </w:rPr>
        <w:t xml:space="preserve">: </w:t>
      </w:r>
      <w:r w:rsidRPr="00235FFE">
        <w:rPr>
          <w:rFonts w:ascii="Arial" w:hAnsi="Arial" w:cs="Arial"/>
          <w:b/>
          <w:i/>
          <w:color w:val="FF0000"/>
        </w:rPr>
        <w:t>OBRIGATÓRIO RECONHECER FIRMA (EM CARTÓRIO) DAS ASSINATURAS E ANEXAR COPIA DO CONTRATO SOCIAL E ULTIMAS ALTERAÇÕES E/OU BREVE RELATO E/OU CONTRATO CONSOLIDADO (AUTENTICADAS).</w:t>
      </w:r>
    </w:p>
    <w:p w:rsidR="00681967" w:rsidRPr="00235FFE" w:rsidRDefault="00681967" w:rsidP="00C20276">
      <w:pPr>
        <w:pStyle w:val="PargrafodaLista"/>
        <w:spacing w:line="276" w:lineRule="auto"/>
        <w:rPr>
          <w:rFonts w:ascii="Arial" w:hAnsi="Arial" w:cs="Arial"/>
        </w:rPr>
      </w:pPr>
    </w:p>
    <w:p w:rsidR="009A1CE9" w:rsidRPr="00235FFE" w:rsidRDefault="009A1CE9"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p>
    <w:p w:rsidR="009A1CE9" w:rsidRPr="00235FFE" w:rsidRDefault="009A1CE9"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p>
    <w:p w:rsidR="009A1CE9" w:rsidRPr="00235FFE" w:rsidRDefault="009A1CE9"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p>
    <w:p w:rsidR="009A1CE9" w:rsidRPr="00235FFE" w:rsidRDefault="009A1CE9"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p>
    <w:p w:rsidR="009A1CE9" w:rsidRPr="00235FFE" w:rsidRDefault="009A1CE9"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p>
    <w:p w:rsidR="009A1CE9" w:rsidRPr="00235FFE" w:rsidRDefault="009A1CE9" w:rsidP="00E674A7">
      <w:pPr>
        <w:overflowPunct w:val="0"/>
        <w:autoSpaceDE w:val="0"/>
        <w:autoSpaceDN w:val="0"/>
        <w:adjustRightInd w:val="0"/>
        <w:spacing w:before="100" w:beforeAutospacing="1" w:after="100" w:afterAutospacing="1" w:line="276" w:lineRule="auto"/>
        <w:textAlignment w:val="baseline"/>
        <w:rPr>
          <w:rFonts w:ascii="Arial" w:hAnsi="Arial" w:cs="Arial"/>
          <w:b/>
          <w:bCs/>
        </w:rPr>
      </w:pPr>
    </w:p>
    <w:p w:rsidR="00681967" w:rsidRPr="00235FFE" w:rsidRDefault="00681967"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r w:rsidRPr="00235FFE">
        <w:rPr>
          <w:rFonts w:ascii="Arial" w:hAnsi="Arial" w:cs="Arial"/>
          <w:b/>
          <w:bCs/>
        </w:rPr>
        <w:t>ANEXO 0</w:t>
      </w:r>
      <w:r w:rsidR="009A1CE9" w:rsidRPr="00235FFE">
        <w:rPr>
          <w:rFonts w:ascii="Arial" w:hAnsi="Arial" w:cs="Arial"/>
          <w:b/>
          <w:bCs/>
        </w:rPr>
        <w:t>6</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b/>
          <w:bCs/>
        </w:rPr>
      </w:pP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b/>
          <w:bCs/>
        </w:rPr>
      </w:pPr>
      <w:r w:rsidRPr="00235FFE">
        <w:rPr>
          <w:rFonts w:ascii="Arial" w:hAnsi="Arial" w:cs="Arial"/>
          <w:b/>
          <w:bCs/>
        </w:rPr>
        <w:t xml:space="preserve">PREGÃO ELETRÔNICO Nº </w:t>
      </w:r>
      <w:r w:rsidR="00DA69E4" w:rsidRPr="00235FFE">
        <w:rPr>
          <w:rFonts w:ascii="Arial" w:hAnsi="Arial" w:cs="Arial"/>
          <w:b/>
          <w:bCs/>
        </w:rPr>
        <w:t>0</w:t>
      </w:r>
      <w:r w:rsidR="00235FFE" w:rsidRPr="00235FFE">
        <w:rPr>
          <w:rFonts w:ascii="Arial" w:hAnsi="Arial" w:cs="Arial"/>
          <w:b/>
          <w:bCs/>
        </w:rPr>
        <w:t>49</w:t>
      </w:r>
      <w:r w:rsidRPr="00235FFE">
        <w:rPr>
          <w:rFonts w:ascii="Arial" w:hAnsi="Arial" w:cs="Arial"/>
          <w:b/>
          <w:bCs/>
        </w:rPr>
        <w:t>/20</w:t>
      </w:r>
      <w:r w:rsidR="00DA69E4" w:rsidRPr="00235FFE">
        <w:rPr>
          <w:rFonts w:ascii="Arial" w:hAnsi="Arial" w:cs="Arial"/>
          <w:b/>
          <w:bCs/>
        </w:rPr>
        <w:t>2</w:t>
      </w:r>
      <w:r w:rsidR="00E674A7" w:rsidRPr="00235FFE">
        <w:rPr>
          <w:rFonts w:ascii="Arial" w:hAnsi="Arial" w:cs="Arial"/>
          <w:b/>
          <w:bCs/>
        </w:rPr>
        <w:t>2</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b/>
          <w:bCs/>
        </w:rPr>
      </w:pPr>
    </w:p>
    <w:p w:rsidR="00681967" w:rsidRPr="00235FFE" w:rsidRDefault="00681967" w:rsidP="00C20276">
      <w:pPr>
        <w:overflowPunct w:val="0"/>
        <w:autoSpaceDE w:val="0"/>
        <w:autoSpaceDN w:val="0"/>
        <w:adjustRightInd w:val="0"/>
        <w:spacing w:before="100" w:beforeAutospacing="1" w:after="100" w:afterAutospacing="1" w:line="276" w:lineRule="auto"/>
        <w:ind w:left="3540" w:firstLine="708"/>
        <w:jc w:val="both"/>
        <w:textAlignment w:val="baseline"/>
        <w:rPr>
          <w:rFonts w:ascii="Arial" w:hAnsi="Arial" w:cs="Arial"/>
          <w:b/>
          <w:bCs/>
        </w:rPr>
      </w:pPr>
      <w:r w:rsidRPr="00235FFE">
        <w:rPr>
          <w:rFonts w:ascii="Arial" w:hAnsi="Arial" w:cs="Arial"/>
          <w:b/>
          <w:bCs/>
        </w:rPr>
        <w:t>DECLARAÇÃO</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(Nome da Empresa)</w:t>
      </w: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235FFE">
        <w:rPr>
          <w:rFonts w:ascii="Arial" w:hAnsi="Arial" w:cs="Arial"/>
          <w:color w:val="000000"/>
        </w:rPr>
        <w:t>CNPJ/MF Nº _____________________________________, sediada.</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(Endereço Completo)</w:t>
      </w:r>
    </w:p>
    <w:p w:rsidR="00681967" w:rsidRPr="00235FFE" w:rsidRDefault="00681967" w:rsidP="00C20276">
      <w:pPr>
        <w:overflowPunct w:val="0"/>
        <w:autoSpaceDE w:val="0"/>
        <w:autoSpaceDN w:val="0"/>
        <w:adjustRightInd w:val="0"/>
        <w:spacing w:before="100" w:beforeAutospacing="1" w:after="100" w:afterAutospacing="1" w:line="276" w:lineRule="auto"/>
        <w:ind w:left="708" w:firstLine="708"/>
        <w:jc w:val="both"/>
        <w:textAlignment w:val="baseline"/>
        <w:rPr>
          <w:rFonts w:ascii="Arial" w:hAnsi="Arial" w:cs="Arial"/>
        </w:rPr>
      </w:pPr>
    </w:p>
    <w:p w:rsidR="00681967" w:rsidRPr="00235FFE" w:rsidRDefault="00681967" w:rsidP="00C20276">
      <w:pPr>
        <w:overflowPunct w:val="0"/>
        <w:autoSpaceDE w:val="0"/>
        <w:autoSpaceDN w:val="0"/>
        <w:adjustRightInd w:val="0"/>
        <w:spacing w:before="100" w:beforeAutospacing="1" w:after="100" w:afterAutospacing="1" w:line="276" w:lineRule="auto"/>
        <w:ind w:left="708" w:firstLine="708"/>
        <w:jc w:val="both"/>
        <w:textAlignment w:val="baseline"/>
        <w:rPr>
          <w:rFonts w:ascii="Arial" w:hAnsi="Arial" w:cs="Arial"/>
          <w:color w:val="000000"/>
        </w:rPr>
      </w:pPr>
      <w:r w:rsidRPr="00235FFE">
        <w:rPr>
          <w:rFonts w:ascii="Arial" w:hAnsi="Arial" w:cs="Arial"/>
        </w:rPr>
        <w:t>Declara, sob as penas da Lei, que na qualidade de proponente do procedimento licitatório, sob a modalidade Pr</w:t>
      </w:r>
      <w:r w:rsidR="00E674A7" w:rsidRPr="00235FFE">
        <w:rPr>
          <w:rFonts w:ascii="Arial" w:hAnsi="Arial" w:cs="Arial"/>
        </w:rPr>
        <w:t xml:space="preserve">egão Eletrônico nº </w:t>
      </w:r>
      <w:r w:rsidR="00235FFE" w:rsidRPr="00235FFE">
        <w:rPr>
          <w:rFonts w:ascii="Arial" w:hAnsi="Arial" w:cs="Arial"/>
        </w:rPr>
        <w:t>049</w:t>
      </w:r>
      <w:r w:rsidR="00E674A7" w:rsidRPr="00235FFE">
        <w:rPr>
          <w:rFonts w:ascii="Arial" w:hAnsi="Arial" w:cs="Arial"/>
        </w:rPr>
        <w:t>/2022</w:t>
      </w:r>
      <w:r w:rsidRPr="00235FFE">
        <w:rPr>
          <w:rFonts w:ascii="Arial" w:hAnsi="Arial" w:cs="Arial"/>
        </w:rPr>
        <w:t xml:space="preserve"> instaurada pela Prefeitura Municipal de </w:t>
      </w:r>
      <w:proofErr w:type="spellStart"/>
      <w:r w:rsidR="00DA69E4" w:rsidRPr="00235FFE">
        <w:rPr>
          <w:rFonts w:ascii="Arial" w:hAnsi="Arial" w:cs="Arial"/>
        </w:rPr>
        <w:t>Lindoeste</w:t>
      </w:r>
      <w:proofErr w:type="spellEnd"/>
      <w:r w:rsidRPr="00235FFE">
        <w:rPr>
          <w:rFonts w:ascii="Arial" w:hAnsi="Arial" w:cs="Arial"/>
        </w:rPr>
        <w:t>, que não fomos declarados inidôneos para licitar ou contratar com o Poder Público, em qualquer de suas esferas.</w:t>
      </w:r>
      <w:r w:rsidRPr="00235FFE">
        <w:rPr>
          <w:rFonts w:ascii="Arial" w:hAnsi="Arial" w:cs="Arial"/>
          <w:color w:val="000000"/>
        </w:rPr>
        <w:t xml:space="preserve"> </w:t>
      </w:r>
    </w:p>
    <w:p w:rsidR="00681967" w:rsidRPr="00235FFE" w:rsidRDefault="00681967" w:rsidP="00DA69E4">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Por ser expressão de verdade, firmamos a presente.</w:t>
      </w:r>
    </w:p>
    <w:p w:rsidR="00681967" w:rsidRPr="00235FFE" w:rsidRDefault="00681967" w:rsidP="00DA69E4">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(Local e Data)</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(Nome e Número da Carteira de Identidade do Declarante)</w:t>
      </w:r>
    </w:p>
    <w:p w:rsidR="00681967" w:rsidRPr="00235FFE" w:rsidRDefault="00681967" w:rsidP="00DA69E4">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235FFE">
        <w:rPr>
          <w:rFonts w:ascii="Arial" w:hAnsi="Arial" w:cs="Arial"/>
          <w:color w:val="000000"/>
        </w:rPr>
        <w:t>OBS. Esta declaração deverá ser emitida em papel timbrado da empresa proponente e carimbada com o número do CNPJ.</w:t>
      </w:r>
    </w:p>
    <w:p w:rsidR="00E674A7" w:rsidRPr="00235FFE" w:rsidRDefault="00E674A7"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color w:val="000000"/>
        </w:rPr>
      </w:pPr>
    </w:p>
    <w:p w:rsidR="00E674A7" w:rsidRPr="00235FFE" w:rsidRDefault="00E674A7" w:rsidP="00E674A7">
      <w:pPr>
        <w:overflowPunct w:val="0"/>
        <w:autoSpaceDE w:val="0"/>
        <w:autoSpaceDN w:val="0"/>
        <w:adjustRightInd w:val="0"/>
        <w:spacing w:before="100" w:beforeAutospacing="1" w:after="100" w:afterAutospacing="1" w:line="276" w:lineRule="auto"/>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left="708"/>
        <w:jc w:val="center"/>
        <w:textAlignment w:val="baseline"/>
        <w:rPr>
          <w:rFonts w:ascii="Arial" w:hAnsi="Arial" w:cs="Arial"/>
          <w:b/>
          <w:bCs/>
        </w:rPr>
      </w:pPr>
      <w:r w:rsidRPr="00235FFE">
        <w:rPr>
          <w:rFonts w:ascii="Arial" w:hAnsi="Arial" w:cs="Arial"/>
          <w:b/>
          <w:bCs/>
        </w:rPr>
        <w:lastRenderedPageBreak/>
        <w:t>ANEXO 0</w:t>
      </w:r>
      <w:r w:rsidR="009A1CE9" w:rsidRPr="00235FFE">
        <w:rPr>
          <w:rFonts w:ascii="Arial" w:hAnsi="Arial" w:cs="Arial"/>
          <w:b/>
          <w:bCs/>
        </w:rPr>
        <w:t>7</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b/>
          <w:bCs/>
        </w:rPr>
      </w:pPr>
    </w:p>
    <w:p w:rsidR="00681967" w:rsidRPr="00235FFE" w:rsidRDefault="00681967" w:rsidP="00DA69E4">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b/>
          <w:bCs/>
        </w:rPr>
      </w:pPr>
      <w:r w:rsidRPr="00235FFE">
        <w:rPr>
          <w:rFonts w:ascii="Arial" w:hAnsi="Arial" w:cs="Arial"/>
          <w:b/>
          <w:bCs/>
        </w:rPr>
        <w:t xml:space="preserve">PREGÃO ELETRÔNICO Nº </w:t>
      </w:r>
      <w:r w:rsidR="00DA69E4" w:rsidRPr="00235FFE">
        <w:rPr>
          <w:rFonts w:ascii="Arial" w:hAnsi="Arial" w:cs="Arial"/>
          <w:b/>
          <w:bCs/>
        </w:rPr>
        <w:t>0</w:t>
      </w:r>
      <w:r w:rsidR="00235FFE" w:rsidRPr="00235FFE">
        <w:rPr>
          <w:rFonts w:ascii="Arial" w:hAnsi="Arial" w:cs="Arial"/>
          <w:b/>
          <w:bCs/>
        </w:rPr>
        <w:t>49</w:t>
      </w:r>
      <w:r w:rsidRPr="00235FFE">
        <w:rPr>
          <w:rFonts w:ascii="Arial" w:hAnsi="Arial" w:cs="Arial"/>
          <w:b/>
          <w:bCs/>
        </w:rPr>
        <w:t>/20</w:t>
      </w:r>
      <w:r w:rsidR="00DA69E4" w:rsidRPr="00235FFE">
        <w:rPr>
          <w:rFonts w:ascii="Arial" w:hAnsi="Arial" w:cs="Arial"/>
          <w:b/>
          <w:bCs/>
        </w:rPr>
        <w:t>2</w:t>
      </w:r>
      <w:r w:rsidR="00E674A7" w:rsidRPr="00235FFE">
        <w:rPr>
          <w:rFonts w:ascii="Arial" w:hAnsi="Arial" w:cs="Arial"/>
          <w:b/>
          <w:bCs/>
        </w:rPr>
        <w:t>2</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b/>
          <w:bCs/>
        </w:rPr>
      </w:pPr>
    </w:p>
    <w:p w:rsidR="00681967" w:rsidRPr="00235FFE" w:rsidRDefault="00681967" w:rsidP="00C20276">
      <w:pPr>
        <w:overflowPunct w:val="0"/>
        <w:autoSpaceDE w:val="0"/>
        <w:autoSpaceDN w:val="0"/>
        <w:adjustRightInd w:val="0"/>
        <w:spacing w:before="100" w:beforeAutospacing="1" w:after="100" w:afterAutospacing="1" w:line="276" w:lineRule="auto"/>
        <w:ind w:left="3540" w:firstLine="708"/>
        <w:jc w:val="both"/>
        <w:textAlignment w:val="baseline"/>
        <w:rPr>
          <w:rFonts w:ascii="Arial" w:hAnsi="Arial" w:cs="Arial"/>
          <w:b/>
          <w:bCs/>
        </w:rPr>
      </w:pPr>
      <w:r w:rsidRPr="00235FFE">
        <w:rPr>
          <w:rFonts w:ascii="Arial" w:hAnsi="Arial" w:cs="Arial"/>
          <w:b/>
          <w:bCs/>
        </w:rPr>
        <w:t>DECLARAÇÃO</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DA69E4">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(Nome da Empresa)</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235FFE">
        <w:rPr>
          <w:rFonts w:ascii="Arial" w:hAnsi="Arial" w:cs="Arial"/>
          <w:color w:val="000000"/>
        </w:rPr>
        <w:t>CNPJ/MF Nº ___________________________________, sediada</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(Endereço Completo)</w:t>
      </w:r>
    </w:p>
    <w:p w:rsidR="00681967" w:rsidRPr="00235FFE" w:rsidRDefault="00681967" w:rsidP="00C20276">
      <w:pPr>
        <w:overflowPunct w:val="0"/>
        <w:autoSpaceDE w:val="0"/>
        <w:autoSpaceDN w:val="0"/>
        <w:adjustRightInd w:val="0"/>
        <w:spacing w:before="100" w:beforeAutospacing="1" w:after="100" w:afterAutospacing="1" w:line="276" w:lineRule="auto"/>
        <w:ind w:left="708" w:firstLine="708"/>
        <w:jc w:val="both"/>
        <w:textAlignment w:val="baseline"/>
        <w:rPr>
          <w:rFonts w:ascii="Arial" w:hAnsi="Arial" w:cs="Arial"/>
        </w:rPr>
      </w:pPr>
    </w:p>
    <w:p w:rsidR="00681967" w:rsidRPr="00235FFE" w:rsidRDefault="00681967" w:rsidP="00C20276">
      <w:pPr>
        <w:overflowPunct w:val="0"/>
        <w:autoSpaceDE w:val="0"/>
        <w:autoSpaceDN w:val="0"/>
        <w:adjustRightInd w:val="0"/>
        <w:spacing w:before="100" w:beforeAutospacing="1" w:after="100" w:afterAutospacing="1" w:line="276" w:lineRule="auto"/>
        <w:ind w:left="708" w:firstLine="708"/>
        <w:jc w:val="both"/>
        <w:textAlignment w:val="baseline"/>
        <w:rPr>
          <w:rFonts w:ascii="Arial" w:hAnsi="Arial" w:cs="Arial"/>
        </w:rPr>
      </w:pPr>
      <w:r w:rsidRPr="00235FFE">
        <w:rPr>
          <w:rFonts w:ascii="Arial" w:hAnsi="Arial" w:cs="Arial"/>
        </w:rPr>
        <w:t>Declara, sob as penas da Lei, que até a presente data inexistem fatos impeditivos para sua habilitação no presente processo e que está ciente da obrigatoriedade de declarar ocorrências posteriores.</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(Local e Data)</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(Nome e Número da Carteira de Identidade do Declarante)</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r w:rsidRPr="00235FFE">
        <w:rPr>
          <w:rFonts w:ascii="Arial" w:hAnsi="Arial" w:cs="Arial"/>
          <w:color w:val="000000"/>
        </w:rPr>
        <w:t>OBS. Esta declaração deverá ser emitida em papel timbrado da empresa proponente e carimbada com o número do CNPJ.</w:t>
      </w:r>
    </w:p>
    <w:p w:rsidR="00681967" w:rsidRPr="00235FFE" w:rsidRDefault="00681967" w:rsidP="00D11D59">
      <w:pPr>
        <w:overflowPunct w:val="0"/>
        <w:autoSpaceDE w:val="0"/>
        <w:autoSpaceDN w:val="0"/>
        <w:adjustRightInd w:val="0"/>
        <w:spacing w:before="100" w:beforeAutospacing="1" w:after="100" w:afterAutospacing="1" w:line="276" w:lineRule="auto"/>
        <w:jc w:val="center"/>
        <w:textAlignment w:val="baseline"/>
        <w:rPr>
          <w:rFonts w:ascii="Arial" w:hAnsi="Arial" w:cs="Arial"/>
          <w:b/>
          <w:bCs/>
        </w:rPr>
      </w:pPr>
      <w:r w:rsidRPr="00235FFE">
        <w:rPr>
          <w:rFonts w:ascii="Arial" w:hAnsi="Arial" w:cs="Arial"/>
          <w:b/>
          <w:bCs/>
        </w:rPr>
        <w:lastRenderedPageBreak/>
        <w:t>ANEXO 0</w:t>
      </w:r>
      <w:r w:rsidR="009A1CE9" w:rsidRPr="00235FFE">
        <w:rPr>
          <w:rFonts w:ascii="Arial" w:hAnsi="Arial" w:cs="Arial"/>
          <w:b/>
          <w:bCs/>
        </w:rPr>
        <w:t>8</w:t>
      </w:r>
    </w:p>
    <w:p w:rsidR="00681967" w:rsidRPr="00235FFE" w:rsidRDefault="00681967" w:rsidP="00D11D59">
      <w:pPr>
        <w:overflowPunct w:val="0"/>
        <w:autoSpaceDE w:val="0"/>
        <w:autoSpaceDN w:val="0"/>
        <w:adjustRightInd w:val="0"/>
        <w:spacing w:before="100" w:beforeAutospacing="1" w:after="100" w:afterAutospacing="1" w:line="276" w:lineRule="auto"/>
        <w:jc w:val="center"/>
        <w:textAlignment w:val="baseline"/>
        <w:rPr>
          <w:rFonts w:ascii="Arial" w:hAnsi="Arial" w:cs="Arial"/>
          <w:b/>
          <w:bCs/>
        </w:rPr>
      </w:pPr>
    </w:p>
    <w:p w:rsidR="00681967" w:rsidRPr="00235FFE" w:rsidRDefault="00681967" w:rsidP="00D11D59">
      <w:pPr>
        <w:overflowPunct w:val="0"/>
        <w:autoSpaceDE w:val="0"/>
        <w:autoSpaceDN w:val="0"/>
        <w:adjustRightInd w:val="0"/>
        <w:spacing w:before="100" w:beforeAutospacing="1" w:after="100" w:afterAutospacing="1" w:line="276" w:lineRule="auto"/>
        <w:ind w:firstLine="708"/>
        <w:jc w:val="center"/>
        <w:textAlignment w:val="baseline"/>
        <w:rPr>
          <w:rFonts w:ascii="Arial" w:hAnsi="Arial" w:cs="Arial"/>
          <w:b/>
          <w:bCs/>
        </w:rPr>
      </w:pPr>
      <w:r w:rsidRPr="00235FFE">
        <w:rPr>
          <w:rFonts w:ascii="Arial" w:hAnsi="Arial" w:cs="Arial"/>
          <w:b/>
          <w:bCs/>
        </w:rPr>
        <w:t xml:space="preserve">PREGÃO ELETRÔNICO Nº </w:t>
      </w:r>
      <w:r w:rsidR="00DA69E4" w:rsidRPr="00235FFE">
        <w:rPr>
          <w:rFonts w:ascii="Arial" w:hAnsi="Arial" w:cs="Arial"/>
          <w:b/>
          <w:bCs/>
        </w:rPr>
        <w:t>0</w:t>
      </w:r>
      <w:r w:rsidR="00235FFE" w:rsidRPr="00235FFE">
        <w:rPr>
          <w:rFonts w:ascii="Arial" w:hAnsi="Arial" w:cs="Arial"/>
          <w:b/>
          <w:bCs/>
        </w:rPr>
        <w:t>49</w:t>
      </w:r>
      <w:r w:rsidRPr="00235FFE">
        <w:rPr>
          <w:rFonts w:ascii="Arial" w:hAnsi="Arial" w:cs="Arial"/>
          <w:b/>
          <w:bCs/>
        </w:rPr>
        <w:t>/20</w:t>
      </w:r>
      <w:r w:rsidR="00DA69E4" w:rsidRPr="00235FFE">
        <w:rPr>
          <w:rFonts w:ascii="Arial" w:hAnsi="Arial" w:cs="Arial"/>
          <w:b/>
          <w:bCs/>
        </w:rPr>
        <w:t>2</w:t>
      </w:r>
      <w:r w:rsidR="00E674A7" w:rsidRPr="00235FFE">
        <w:rPr>
          <w:rFonts w:ascii="Arial" w:hAnsi="Arial" w:cs="Arial"/>
          <w:b/>
          <w:bCs/>
        </w:rPr>
        <w:t>2</w:t>
      </w:r>
    </w:p>
    <w:p w:rsidR="00681967" w:rsidRPr="00235FFE" w:rsidRDefault="00681967" w:rsidP="00D11D59">
      <w:pPr>
        <w:overflowPunct w:val="0"/>
        <w:autoSpaceDE w:val="0"/>
        <w:autoSpaceDN w:val="0"/>
        <w:adjustRightInd w:val="0"/>
        <w:spacing w:before="100" w:beforeAutospacing="1" w:after="100" w:afterAutospacing="1" w:line="276" w:lineRule="auto"/>
        <w:ind w:left="3540" w:firstLine="708"/>
        <w:textAlignment w:val="baseline"/>
        <w:rPr>
          <w:rFonts w:ascii="Arial" w:hAnsi="Arial" w:cs="Arial"/>
          <w:b/>
          <w:bCs/>
        </w:rPr>
      </w:pPr>
      <w:r w:rsidRPr="00235FFE">
        <w:rPr>
          <w:rFonts w:ascii="Arial" w:hAnsi="Arial" w:cs="Arial"/>
          <w:b/>
          <w:bCs/>
        </w:rPr>
        <w:t>DECLARAÇÃO</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(Nome da Empresa)</w:t>
      </w:r>
    </w:p>
    <w:p w:rsidR="00681967" w:rsidRPr="00235FFE" w:rsidRDefault="00681967" w:rsidP="00C20276">
      <w:pPr>
        <w:overflowPunct w:val="0"/>
        <w:autoSpaceDE w:val="0"/>
        <w:autoSpaceDN w:val="0"/>
        <w:adjustRightInd w:val="0"/>
        <w:spacing w:before="100" w:beforeAutospacing="1" w:after="100" w:afterAutospacing="1" w:line="276" w:lineRule="auto"/>
        <w:jc w:val="both"/>
        <w:textAlignment w:val="baseline"/>
        <w:rPr>
          <w:rFonts w:ascii="Arial" w:hAnsi="Arial" w:cs="Arial"/>
          <w:color w:val="000000"/>
        </w:rPr>
      </w:pP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235FFE">
        <w:rPr>
          <w:rFonts w:ascii="Arial" w:hAnsi="Arial" w:cs="Arial"/>
          <w:color w:val="000000"/>
        </w:rPr>
        <w:t>CNPJ/MF Nº ________________________________________________________, sediada</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(Endereço Completo)</w:t>
      </w:r>
    </w:p>
    <w:p w:rsidR="00681967" w:rsidRPr="00235FFE" w:rsidRDefault="00681967" w:rsidP="00C20276">
      <w:pPr>
        <w:overflowPunct w:val="0"/>
        <w:autoSpaceDE w:val="0"/>
        <w:autoSpaceDN w:val="0"/>
        <w:adjustRightInd w:val="0"/>
        <w:spacing w:before="100" w:beforeAutospacing="1" w:after="100" w:afterAutospacing="1" w:line="276" w:lineRule="auto"/>
        <w:ind w:left="708" w:firstLine="708"/>
        <w:jc w:val="both"/>
        <w:textAlignment w:val="baseline"/>
        <w:rPr>
          <w:rFonts w:ascii="Arial" w:hAnsi="Arial" w:cs="Arial"/>
          <w:color w:val="000000"/>
        </w:rPr>
      </w:pPr>
      <w:r w:rsidRPr="00235FFE">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(Local e Data)</w:t>
      </w:r>
    </w:p>
    <w:p w:rsidR="00681967" w:rsidRPr="00235FFE"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235FFE">
        <w:rPr>
          <w:rFonts w:ascii="Arial" w:hAnsi="Arial" w:cs="Arial"/>
          <w:color w:val="000000"/>
        </w:rPr>
        <w:t>(Nome e Número da Carteira de Identidade do Declarante)</w:t>
      </w: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235FFE">
        <w:rPr>
          <w:rFonts w:ascii="Arial" w:hAnsi="Arial" w:cs="Arial"/>
          <w:color w:val="000000"/>
        </w:rPr>
        <w:t xml:space="preserve">OBS. </w:t>
      </w: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235FFE">
        <w:rPr>
          <w:rFonts w:ascii="Arial" w:hAnsi="Arial" w:cs="Arial"/>
          <w:color w:val="000000"/>
        </w:rPr>
        <w:t>1) Esta declaração deverá ser emitida em papel timbrado da empresa proponente e carimbada com o número do CNPJ.</w:t>
      </w:r>
    </w:p>
    <w:p w:rsidR="00681967" w:rsidRPr="00235FFE"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r w:rsidRPr="00235FFE">
        <w:rPr>
          <w:rFonts w:ascii="Arial" w:hAnsi="Arial" w:cs="Arial"/>
        </w:rPr>
        <w:t>2) Se a empresa licitante possuir menores de 14 anos aprendizes deverá declarar essa condição.</w:t>
      </w:r>
    </w:p>
    <w:p w:rsidR="00C47D4C" w:rsidRPr="00235FFE" w:rsidRDefault="00C47D4C"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p>
    <w:p w:rsidR="00681967" w:rsidRPr="00235FFE" w:rsidRDefault="00681967" w:rsidP="001B76BF">
      <w:pPr>
        <w:overflowPunct w:val="0"/>
        <w:autoSpaceDE w:val="0"/>
        <w:autoSpaceDN w:val="0"/>
        <w:adjustRightInd w:val="0"/>
        <w:spacing w:before="100" w:beforeAutospacing="1" w:after="100" w:afterAutospacing="1" w:line="276" w:lineRule="auto"/>
        <w:ind w:firstLine="708"/>
        <w:jc w:val="center"/>
        <w:textAlignment w:val="baseline"/>
        <w:rPr>
          <w:rFonts w:ascii="Arial" w:hAnsi="Arial" w:cs="Arial"/>
          <w:b/>
        </w:rPr>
      </w:pPr>
      <w:r w:rsidRPr="00235FFE">
        <w:rPr>
          <w:rFonts w:ascii="Arial" w:hAnsi="Arial" w:cs="Arial"/>
        </w:rPr>
        <w:br w:type="page"/>
      </w:r>
      <w:r w:rsidRPr="00235FFE">
        <w:rPr>
          <w:rFonts w:ascii="Arial" w:hAnsi="Arial" w:cs="Arial"/>
          <w:b/>
        </w:rPr>
        <w:lastRenderedPageBreak/>
        <w:t>ANEXO 0</w:t>
      </w:r>
      <w:r w:rsidR="009A1CE9" w:rsidRPr="00235FFE">
        <w:rPr>
          <w:rFonts w:ascii="Arial" w:hAnsi="Arial" w:cs="Arial"/>
          <w:b/>
        </w:rPr>
        <w:t>9</w:t>
      </w:r>
    </w:p>
    <w:p w:rsidR="00681967" w:rsidRPr="00353FC6" w:rsidRDefault="00681967" w:rsidP="001B76BF">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681967" w:rsidRPr="00353FC6" w:rsidRDefault="00681967" w:rsidP="001B76BF">
      <w:pPr>
        <w:overflowPunct w:val="0"/>
        <w:autoSpaceDE w:val="0"/>
        <w:autoSpaceDN w:val="0"/>
        <w:adjustRightInd w:val="0"/>
        <w:spacing w:before="100" w:beforeAutospacing="1" w:after="100" w:afterAutospacing="1" w:line="276" w:lineRule="auto"/>
        <w:ind w:firstLine="708"/>
        <w:jc w:val="center"/>
        <w:textAlignment w:val="baseline"/>
        <w:rPr>
          <w:rFonts w:ascii="Arial" w:hAnsi="Arial" w:cs="Arial"/>
          <w:b/>
          <w:bCs/>
        </w:rPr>
      </w:pPr>
      <w:r w:rsidRPr="00353FC6">
        <w:rPr>
          <w:rFonts w:ascii="Arial" w:hAnsi="Arial" w:cs="Arial"/>
          <w:b/>
          <w:bCs/>
        </w:rPr>
        <w:t xml:space="preserve">PREGÃO ELETRÔNICO Nº </w:t>
      </w:r>
      <w:r w:rsidR="00DA69E4" w:rsidRPr="00353FC6">
        <w:rPr>
          <w:rFonts w:ascii="Arial" w:hAnsi="Arial" w:cs="Arial"/>
          <w:b/>
          <w:bCs/>
        </w:rPr>
        <w:t>0</w:t>
      </w:r>
      <w:r w:rsidR="00235FFE" w:rsidRPr="00353FC6">
        <w:rPr>
          <w:rFonts w:ascii="Arial" w:hAnsi="Arial" w:cs="Arial"/>
          <w:b/>
          <w:bCs/>
        </w:rPr>
        <w:t>49</w:t>
      </w:r>
      <w:r w:rsidRPr="00353FC6">
        <w:rPr>
          <w:rFonts w:ascii="Arial" w:hAnsi="Arial" w:cs="Arial"/>
          <w:b/>
          <w:bCs/>
        </w:rPr>
        <w:t>/20</w:t>
      </w:r>
      <w:r w:rsidR="00DA69E4" w:rsidRPr="00353FC6">
        <w:rPr>
          <w:rFonts w:ascii="Arial" w:hAnsi="Arial" w:cs="Arial"/>
          <w:b/>
          <w:bCs/>
        </w:rPr>
        <w:t>2</w:t>
      </w:r>
      <w:r w:rsidR="00BB1161" w:rsidRPr="00353FC6">
        <w:rPr>
          <w:rFonts w:ascii="Arial" w:hAnsi="Arial" w:cs="Arial"/>
          <w:b/>
          <w:bCs/>
        </w:rPr>
        <w:t>2</w:t>
      </w:r>
    </w:p>
    <w:p w:rsidR="00681967" w:rsidRPr="00353FC6" w:rsidRDefault="00681967" w:rsidP="001B76BF">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681967" w:rsidRPr="00353FC6" w:rsidRDefault="00681967" w:rsidP="001B76BF">
      <w:pPr>
        <w:overflowPunct w:val="0"/>
        <w:autoSpaceDE w:val="0"/>
        <w:autoSpaceDN w:val="0"/>
        <w:adjustRightInd w:val="0"/>
        <w:spacing w:before="100" w:beforeAutospacing="1" w:after="100" w:afterAutospacing="1" w:line="276" w:lineRule="auto"/>
        <w:ind w:left="3540" w:firstLine="708"/>
        <w:textAlignment w:val="baseline"/>
        <w:rPr>
          <w:rFonts w:ascii="Arial" w:hAnsi="Arial" w:cs="Arial"/>
          <w:b/>
          <w:bCs/>
        </w:rPr>
      </w:pPr>
      <w:r w:rsidRPr="00353FC6">
        <w:rPr>
          <w:rFonts w:ascii="Arial" w:hAnsi="Arial" w:cs="Arial"/>
          <w:b/>
          <w:bCs/>
        </w:rPr>
        <w:t>DECLARAÇÃO</w:t>
      </w:r>
    </w:p>
    <w:p w:rsidR="00681967" w:rsidRPr="00353FC6"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p>
    <w:p w:rsidR="00681967" w:rsidRPr="00353FC6"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p>
    <w:p w:rsidR="00681967" w:rsidRPr="00353FC6" w:rsidRDefault="00681967" w:rsidP="00C20276">
      <w:pPr>
        <w:overflowPunct w:val="0"/>
        <w:autoSpaceDE w:val="0"/>
        <w:autoSpaceDN w:val="0"/>
        <w:adjustRightInd w:val="0"/>
        <w:spacing w:before="100" w:beforeAutospacing="1" w:after="100" w:afterAutospacing="1" w:line="276" w:lineRule="auto"/>
        <w:ind w:left="709" w:hanging="1"/>
        <w:jc w:val="both"/>
        <w:textAlignment w:val="baseline"/>
        <w:rPr>
          <w:rFonts w:ascii="Arial" w:hAnsi="Arial" w:cs="Arial"/>
        </w:rPr>
      </w:pPr>
      <w:r w:rsidRPr="00353FC6">
        <w:rPr>
          <w:rFonts w:ascii="Arial" w:hAnsi="Arial" w:cs="Arial"/>
        </w:rPr>
        <w:t xml:space="preserve">Modelo de Declaração de Enquadramento em Regime de Tributação de Micro Empresa ou Empresa de Pequeno </w:t>
      </w:r>
      <w:proofErr w:type="gramStart"/>
      <w:r w:rsidRPr="00353FC6">
        <w:rPr>
          <w:rFonts w:ascii="Arial" w:hAnsi="Arial" w:cs="Arial"/>
        </w:rPr>
        <w:t>Porte.</w:t>
      </w:r>
      <w:proofErr w:type="gramEnd"/>
      <w:r w:rsidRPr="00353FC6">
        <w:rPr>
          <w:rFonts w:ascii="Arial" w:hAnsi="Arial" w:cs="Arial"/>
        </w:rPr>
        <w:t>(Na hipótese do licitante ser ME ou EPP)</w:t>
      </w:r>
    </w:p>
    <w:p w:rsidR="00681967" w:rsidRPr="00353FC6"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p>
    <w:p w:rsidR="00681967" w:rsidRPr="00353FC6" w:rsidRDefault="00BB1161" w:rsidP="00DA69E4">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r w:rsidRPr="00353FC6">
        <w:rPr>
          <w:rFonts w:ascii="Arial" w:hAnsi="Arial" w:cs="Arial"/>
        </w:rPr>
        <w:t>(Nome da empresa) CNPJ / MF nº</w:t>
      </w:r>
      <w:r w:rsidR="00681967" w:rsidRPr="00353FC6">
        <w:rPr>
          <w:rFonts w:ascii="Arial" w:hAnsi="Arial" w:cs="Arial"/>
        </w:rPr>
        <w:t>, sediada (endereço completo) Declaro (amos) para todos os fins de direito, especificamente para participação de li</w:t>
      </w:r>
      <w:r w:rsidRPr="00353FC6">
        <w:rPr>
          <w:rFonts w:ascii="Arial" w:hAnsi="Arial" w:cs="Arial"/>
        </w:rPr>
        <w:t>citação na modalidade de Pregão</w:t>
      </w:r>
      <w:r w:rsidR="00681967" w:rsidRPr="00353FC6">
        <w:rPr>
          <w:rFonts w:ascii="Arial" w:hAnsi="Arial" w:cs="Arial"/>
        </w:rPr>
        <w:t>, que esto</w:t>
      </w:r>
      <w:r w:rsidRPr="00353FC6">
        <w:rPr>
          <w:rFonts w:ascii="Arial" w:hAnsi="Arial" w:cs="Arial"/>
        </w:rPr>
        <w:t>u (amos) sob o regime de ME/EPP</w:t>
      </w:r>
      <w:r w:rsidR="00681967" w:rsidRPr="00353FC6">
        <w:rPr>
          <w:rFonts w:ascii="Arial" w:hAnsi="Arial" w:cs="Arial"/>
        </w:rPr>
        <w:t xml:space="preserve">, para efeito do disposto na LC </w:t>
      </w:r>
      <w:proofErr w:type="gramStart"/>
      <w:r w:rsidR="00681967" w:rsidRPr="00353FC6">
        <w:rPr>
          <w:rFonts w:ascii="Arial" w:hAnsi="Arial" w:cs="Arial"/>
        </w:rPr>
        <w:t>123/2006</w:t>
      </w:r>
      <w:proofErr w:type="gramEnd"/>
    </w:p>
    <w:p w:rsidR="00681967" w:rsidRPr="00353FC6" w:rsidRDefault="00681967" w:rsidP="00C20276">
      <w:pPr>
        <w:overflowPunct w:val="0"/>
        <w:autoSpaceDE w:val="0"/>
        <w:autoSpaceDN w:val="0"/>
        <w:adjustRightInd w:val="0"/>
        <w:spacing w:before="100" w:beforeAutospacing="1" w:after="100" w:afterAutospacing="1" w:line="276" w:lineRule="auto"/>
        <w:ind w:firstLine="708"/>
        <w:textAlignment w:val="baseline"/>
        <w:rPr>
          <w:rFonts w:ascii="Arial" w:hAnsi="Arial" w:cs="Arial"/>
        </w:rPr>
      </w:pPr>
      <w:r w:rsidRPr="00353FC6">
        <w:rPr>
          <w:rFonts w:ascii="Arial" w:hAnsi="Arial" w:cs="Arial"/>
        </w:rPr>
        <w:t>_________________________________________________________</w:t>
      </w:r>
    </w:p>
    <w:p w:rsidR="00681967" w:rsidRPr="00353FC6" w:rsidRDefault="00681967"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rPr>
      </w:pPr>
      <w:r w:rsidRPr="00353FC6">
        <w:rPr>
          <w:rFonts w:ascii="Arial" w:hAnsi="Arial" w:cs="Arial"/>
        </w:rPr>
        <w:t>Local e data</w:t>
      </w:r>
    </w:p>
    <w:p w:rsidR="00681967" w:rsidRPr="00353FC6" w:rsidRDefault="00681967"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rPr>
      </w:pPr>
    </w:p>
    <w:p w:rsidR="00681967" w:rsidRPr="00353FC6" w:rsidRDefault="00681967" w:rsidP="00C20276">
      <w:pPr>
        <w:overflowPunct w:val="0"/>
        <w:autoSpaceDE w:val="0"/>
        <w:autoSpaceDN w:val="0"/>
        <w:adjustRightInd w:val="0"/>
        <w:spacing w:before="100" w:beforeAutospacing="1" w:after="100" w:afterAutospacing="1" w:line="276" w:lineRule="auto"/>
        <w:ind w:firstLine="708"/>
        <w:textAlignment w:val="baseline"/>
        <w:rPr>
          <w:rFonts w:ascii="Arial" w:hAnsi="Arial" w:cs="Arial"/>
        </w:rPr>
      </w:pPr>
      <w:r w:rsidRPr="00353FC6">
        <w:rPr>
          <w:rFonts w:ascii="Arial" w:hAnsi="Arial" w:cs="Arial"/>
        </w:rPr>
        <w:t>_____________________________________________________</w:t>
      </w:r>
    </w:p>
    <w:p w:rsidR="00681967" w:rsidRPr="00353FC6" w:rsidRDefault="00681967"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rPr>
      </w:pPr>
      <w:r w:rsidRPr="00353FC6">
        <w:rPr>
          <w:rFonts w:ascii="Arial" w:hAnsi="Arial" w:cs="Arial"/>
        </w:rPr>
        <w:t>Nome e nº da cédula de identidade do declarante</w:t>
      </w:r>
    </w:p>
    <w:p w:rsidR="00681967" w:rsidRPr="00353FC6" w:rsidRDefault="00681967" w:rsidP="00BB1161">
      <w:pPr>
        <w:overflowPunct w:val="0"/>
        <w:autoSpaceDE w:val="0"/>
        <w:autoSpaceDN w:val="0"/>
        <w:adjustRightInd w:val="0"/>
        <w:spacing w:before="100" w:beforeAutospacing="1" w:after="100" w:afterAutospacing="1" w:line="276" w:lineRule="auto"/>
        <w:textAlignment w:val="baseline"/>
        <w:rPr>
          <w:rFonts w:ascii="Arial" w:hAnsi="Arial" w:cs="Arial"/>
        </w:rPr>
      </w:pPr>
      <w:r w:rsidRPr="00353FC6">
        <w:rPr>
          <w:rFonts w:ascii="Arial" w:hAnsi="Arial" w:cs="Arial"/>
        </w:rPr>
        <w:br w:type="page"/>
      </w:r>
      <w:r w:rsidR="00BB1161" w:rsidRPr="00353FC6">
        <w:rPr>
          <w:rFonts w:ascii="Arial" w:hAnsi="Arial" w:cs="Arial"/>
        </w:rPr>
        <w:lastRenderedPageBreak/>
        <w:t xml:space="preserve">                                                        </w:t>
      </w:r>
      <w:r w:rsidRPr="00353FC6">
        <w:rPr>
          <w:rFonts w:ascii="Arial" w:hAnsi="Arial" w:cs="Arial"/>
          <w:b/>
          <w:bCs/>
        </w:rPr>
        <w:t xml:space="preserve">ANEXO </w:t>
      </w:r>
      <w:r w:rsidR="009A1CE9" w:rsidRPr="00353FC6">
        <w:rPr>
          <w:rFonts w:ascii="Arial" w:hAnsi="Arial" w:cs="Arial"/>
          <w:b/>
          <w:bCs/>
        </w:rPr>
        <w:t>10</w:t>
      </w:r>
    </w:p>
    <w:p w:rsidR="00681967" w:rsidRPr="00353FC6" w:rsidRDefault="00681967" w:rsidP="00BB1161">
      <w:pPr>
        <w:overflowPunct w:val="0"/>
        <w:autoSpaceDE w:val="0"/>
        <w:autoSpaceDN w:val="0"/>
        <w:adjustRightInd w:val="0"/>
        <w:spacing w:before="100" w:beforeAutospacing="1" w:after="100" w:afterAutospacing="1" w:line="276" w:lineRule="auto"/>
        <w:ind w:right="113"/>
        <w:jc w:val="center"/>
        <w:textAlignment w:val="baseline"/>
        <w:rPr>
          <w:rFonts w:ascii="Arial" w:hAnsi="Arial" w:cs="Arial"/>
          <w:b/>
          <w:bCs/>
        </w:rPr>
      </w:pPr>
    </w:p>
    <w:p w:rsidR="00681967" w:rsidRPr="00353FC6" w:rsidRDefault="00BB1161" w:rsidP="00BB1161">
      <w:pPr>
        <w:overflowPunct w:val="0"/>
        <w:autoSpaceDE w:val="0"/>
        <w:autoSpaceDN w:val="0"/>
        <w:adjustRightInd w:val="0"/>
        <w:spacing w:before="100" w:beforeAutospacing="1" w:after="100" w:afterAutospacing="1" w:line="276" w:lineRule="auto"/>
        <w:ind w:firstLine="708"/>
        <w:textAlignment w:val="baseline"/>
        <w:rPr>
          <w:rFonts w:ascii="Arial" w:hAnsi="Arial" w:cs="Arial"/>
          <w:b/>
          <w:bCs/>
        </w:rPr>
      </w:pPr>
      <w:r w:rsidRPr="00353FC6">
        <w:rPr>
          <w:rFonts w:ascii="Arial" w:hAnsi="Arial" w:cs="Arial"/>
          <w:b/>
          <w:bCs/>
        </w:rPr>
        <w:t xml:space="preserve">                          </w:t>
      </w:r>
      <w:r w:rsidR="00681967" w:rsidRPr="00353FC6">
        <w:rPr>
          <w:rFonts w:ascii="Arial" w:hAnsi="Arial" w:cs="Arial"/>
          <w:b/>
          <w:bCs/>
        </w:rPr>
        <w:t xml:space="preserve">PREGÃO ELETRÔNICO Nº </w:t>
      </w:r>
      <w:r w:rsidR="00DA69E4" w:rsidRPr="00353FC6">
        <w:rPr>
          <w:rFonts w:ascii="Arial" w:hAnsi="Arial" w:cs="Arial"/>
          <w:b/>
          <w:bCs/>
        </w:rPr>
        <w:t>0</w:t>
      </w:r>
      <w:r w:rsidR="00353FC6" w:rsidRPr="00353FC6">
        <w:rPr>
          <w:rFonts w:ascii="Arial" w:hAnsi="Arial" w:cs="Arial"/>
          <w:b/>
          <w:bCs/>
        </w:rPr>
        <w:t>49</w:t>
      </w:r>
      <w:r w:rsidR="00681967" w:rsidRPr="00353FC6">
        <w:rPr>
          <w:rFonts w:ascii="Arial" w:hAnsi="Arial" w:cs="Arial"/>
          <w:b/>
          <w:bCs/>
        </w:rPr>
        <w:t>/20</w:t>
      </w:r>
      <w:r w:rsidR="00DA69E4" w:rsidRPr="00353FC6">
        <w:rPr>
          <w:rFonts w:ascii="Arial" w:hAnsi="Arial" w:cs="Arial"/>
          <w:b/>
          <w:bCs/>
        </w:rPr>
        <w:t>2</w:t>
      </w:r>
      <w:r w:rsidRPr="00353FC6">
        <w:rPr>
          <w:rFonts w:ascii="Arial" w:hAnsi="Arial" w:cs="Arial"/>
          <w:b/>
          <w:bCs/>
        </w:rPr>
        <w:t>2</w:t>
      </w:r>
    </w:p>
    <w:p w:rsidR="00681967" w:rsidRPr="00353FC6" w:rsidRDefault="00681967" w:rsidP="00BB1161">
      <w:pPr>
        <w:overflowPunct w:val="0"/>
        <w:autoSpaceDE w:val="0"/>
        <w:autoSpaceDN w:val="0"/>
        <w:adjustRightInd w:val="0"/>
        <w:spacing w:before="100" w:beforeAutospacing="1" w:after="100" w:afterAutospacing="1" w:line="276" w:lineRule="auto"/>
        <w:ind w:right="113"/>
        <w:jc w:val="center"/>
        <w:textAlignment w:val="baseline"/>
        <w:rPr>
          <w:rFonts w:ascii="Arial" w:hAnsi="Arial" w:cs="Arial"/>
          <w:b/>
          <w:bCs/>
        </w:rPr>
      </w:pPr>
    </w:p>
    <w:p w:rsidR="00681967" w:rsidRPr="00353FC6" w:rsidRDefault="00BB1161" w:rsidP="00BB1161">
      <w:pPr>
        <w:overflowPunct w:val="0"/>
        <w:autoSpaceDE w:val="0"/>
        <w:autoSpaceDN w:val="0"/>
        <w:adjustRightInd w:val="0"/>
        <w:spacing w:before="100" w:beforeAutospacing="1" w:after="100" w:afterAutospacing="1" w:line="276" w:lineRule="auto"/>
        <w:ind w:right="113"/>
        <w:textAlignment w:val="baseline"/>
        <w:rPr>
          <w:rFonts w:ascii="Arial" w:hAnsi="Arial" w:cs="Arial"/>
          <w:b/>
          <w:bCs/>
        </w:rPr>
      </w:pPr>
      <w:r w:rsidRPr="00353FC6">
        <w:rPr>
          <w:rFonts w:ascii="Arial" w:hAnsi="Arial" w:cs="Arial"/>
          <w:b/>
          <w:bCs/>
        </w:rPr>
        <w:t xml:space="preserve">                                 </w:t>
      </w:r>
      <w:r w:rsidR="00681967" w:rsidRPr="00353FC6">
        <w:rPr>
          <w:rFonts w:ascii="Arial" w:hAnsi="Arial" w:cs="Arial"/>
          <w:b/>
          <w:bCs/>
        </w:rPr>
        <w:t>DECLARAÇÃO DE RESPONSABILIDADE</w:t>
      </w:r>
    </w:p>
    <w:p w:rsidR="00681967" w:rsidRPr="00353FC6" w:rsidRDefault="00681967" w:rsidP="00C20276">
      <w:pPr>
        <w:overflowPunct w:val="0"/>
        <w:autoSpaceDE w:val="0"/>
        <w:autoSpaceDN w:val="0"/>
        <w:adjustRightInd w:val="0"/>
        <w:spacing w:before="100" w:beforeAutospacing="1" w:after="100" w:afterAutospacing="1" w:line="276" w:lineRule="auto"/>
        <w:ind w:right="113"/>
        <w:jc w:val="both"/>
        <w:textAlignment w:val="baseline"/>
        <w:rPr>
          <w:rFonts w:ascii="Arial" w:hAnsi="Arial" w:cs="Arial"/>
        </w:rPr>
      </w:pPr>
    </w:p>
    <w:p w:rsidR="00681967" w:rsidRPr="00353FC6" w:rsidRDefault="00681967" w:rsidP="00C20276">
      <w:pPr>
        <w:overflowPunct w:val="0"/>
        <w:autoSpaceDE w:val="0"/>
        <w:autoSpaceDN w:val="0"/>
        <w:adjustRightInd w:val="0"/>
        <w:spacing w:before="100" w:beforeAutospacing="1" w:after="100" w:afterAutospacing="1" w:line="276" w:lineRule="auto"/>
        <w:ind w:right="113"/>
        <w:jc w:val="both"/>
        <w:textAlignment w:val="baseline"/>
        <w:rPr>
          <w:rFonts w:ascii="Arial" w:hAnsi="Arial" w:cs="Arial"/>
        </w:rPr>
      </w:pPr>
    </w:p>
    <w:p w:rsidR="00681967" w:rsidRPr="00353FC6" w:rsidRDefault="00681967" w:rsidP="00C20276">
      <w:pPr>
        <w:overflowPunct w:val="0"/>
        <w:autoSpaceDE w:val="0"/>
        <w:autoSpaceDN w:val="0"/>
        <w:adjustRightInd w:val="0"/>
        <w:spacing w:before="100" w:beforeAutospacing="1" w:after="100" w:afterAutospacing="1" w:line="276" w:lineRule="auto"/>
        <w:ind w:left="708" w:right="113" w:firstLine="708"/>
        <w:jc w:val="both"/>
        <w:textAlignment w:val="baseline"/>
        <w:rPr>
          <w:rFonts w:ascii="Arial" w:hAnsi="Arial" w:cs="Arial"/>
        </w:rPr>
      </w:pPr>
      <w:r w:rsidRPr="00353FC6">
        <w:rPr>
          <w:rFonts w:ascii="Arial" w:hAnsi="Arial" w:cs="Arial"/>
        </w:rPr>
        <w:t>Declaramos para fins de atendimento ao que consta do e</w:t>
      </w:r>
      <w:r w:rsidR="00BB1161" w:rsidRPr="00353FC6">
        <w:rPr>
          <w:rFonts w:ascii="Arial" w:hAnsi="Arial" w:cs="Arial"/>
        </w:rPr>
        <w:t xml:space="preserve">dital do Pregão </w:t>
      </w:r>
      <w:r w:rsidR="00353FC6" w:rsidRPr="00353FC6">
        <w:rPr>
          <w:rFonts w:ascii="Arial" w:hAnsi="Arial" w:cs="Arial"/>
        </w:rPr>
        <w:t>049</w:t>
      </w:r>
      <w:r w:rsidR="00BB1161" w:rsidRPr="00353FC6">
        <w:rPr>
          <w:rFonts w:ascii="Arial" w:hAnsi="Arial" w:cs="Arial"/>
        </w:rPr>
        <w:t xml:space="preserve">/2022 </w:t>
      </w:r>
      <w:r w:rsidRPr="00353FC6">
        <w:rPr>
          <w:rFonts w:ascii="Arial" w:hAnsi="Arial" w:cs="Arial"/>
        </w:rPr>
        <w:t xml:space="preserve">da Prefeitura Municipal de </w:t>
      </w:r>
      <w:proofErr w:type="spellStart"/>
      <w:r w:rsidR="00BB1161" w:rsidRPr="00353FC6">
        <w:rPr>
          <w:rFonts w:ascii="Arial" w:hAnsi="Arial" w:cs="Arial"/>
          <w:color w:val="000000" w:themeColor="text1"/>
        </w:rPr>
        <w:t>Lindoeste</w:t>
      </w:r>
      <w:proofErr w:type="spellEnd"/>
      <w:r w:rsidRPr="00353FC6">
        <w:rPr>
          <w:rFonts w:ascii="Arial" w:hAnsi="Arial" w:cs="Arial"/>
          <w:color w:val="000000" w:themeColor="text1"/>
        </w:rPr>
        <w:t>,</w:t>
      </w:r>
      <w:r w:rsidRPr="00353FC6">
        <w:rPr>
          <w:rFonts w:ascii="Arial" w:hAnsi="Arial" w:cs="Arial"/>
        </w:rPr>
        <w:t xml:space="preserve"> que a empresa</w:t>
      </w:r>
      <w:proofErr w:type="gramStart"/>
      <w:r w:rsidRPr="00353FC6">
        <w:rPr>
          <w:rFonts w:ascii="Arial" w:hAnsi="Arial" w:cs="Arial"/>
        </w:rPr>
        <w:t>............................................................</w:t>
      </w:r>
      <w:proofErr w:type="gramEnd"/>
      <w:r w:rsidRPr="00353FC6">
        <w:rPr>
          <w:rFonts w:ascii="Arial" w:hAnsi="Arial" w:cs="Arial"/>
        </w:rPr>
        <w:t xml:space="preserve">tomou conhecimento do Edital e de todas as condições de participação na Licitação e se compromete a cumprir todos os termos do Edital, e a fornecer material de qualidade, sob as penas da Lei. </w:t>
      </w:r>
    </w:p>
    <w:p w:rsidR="00681967" w:rsidRPr="00353FC6" w:rsidRDefault="00681967" w:rsidP="00C20276">
      <w:pPr>
        <w:overflowPunct w:val="0"/>
        <w:autoSpaceDE w:val="0"/>
        <w:autoSpaceDN w:val="0"/>
        <w:adjustRightInd w:val="0"/>
        <w:spacing w:before="100" w:beforeAutospacing="1" w:after="100" w:afterAutospacing="1" w:line="276" w:lineRule="auto"/>
        <w:ind w:left="708" w:right="113" w:firstLine="708"/>
        <w:jc w:val="both"/>
        <w:textAlignment w:val="baseline"/>
        <w:rPr>
          <w:rFonts w:ascii="Arial" w:hAnsi="Arial" w:cs="Arial"/>
        </w:rPr>
      </w:pPr>
    </w:p>
    <w:p w:rsidR="00681967" w:rsidRPr="00353FC6" w:rsidRDefault="00681967" w:rsidP="00C20276">
      <w:pPr>
        <w:overflowPunct w:val="0"/>
        <w:autoSpaceDE w:val="0"/>
        <w:autoSpaceDN w:val="0"/>
        <w:adjustRightInd w:val="0"/>
        <w:spacing w:before="100" w:beforeAutospacing="1" w:after="100" w:afterAutospacing="1" w:line="276" w:lineRule="auto"/>
        <w:ind w:left="708" w:right="113" w:firstLine="708"/>
        <w:jc w:val="both"/>
        <w:textAlignment w:val="baseline"/>
        <w:rPr>
          <w:rFonts w:ascii="Arial" w:hAnsi="Arial" w:cs="Arial"/>
        </w:rPr>
      </w:pPr>
      <w:r w:rsidRPr="00353FC6">
        <w:rPr>
          <w:rFonts w:ascii="Arial" w:hAnsi="Arial" w:cs="Arial"/>
        </w:rPr>
        <w:t>Local e data:</w:t>
      </w:r>
    </w:p>
    <w:p w:rsidR="00681967" w:rsidRPr="00353FC6" w:rsidRDefault="00681967" w:rsidP="00C20276">
      <w:pPr>
        <w:overflowPunct w:val="0"/>
        <w:autoSpaceDE w:val="0"/>
        <w:autoSpaceDN w:val="0"/>
        <w:adjustRightInd w:val="0"/>
        <w:spacing w:before="100" w:beforeAutospacing="1" w:after="100" w:afterAutospacing="1" w:line="276" w:lineRule="auto"/>
        <w:ind w:left="708" w:right="113" w:firstLine="708"/>
        <w:jc w:val="both"/>
        <w:textAlignment w:val="baseline"/>
        <w:rPr>
          <w:rFonts w:ascii="Arial" w:hAnsi="Arial" w:cs="Arial"/>
        </w:rPr>
      </w:pPr>
    </w:p>
    <w:p w:rsidR="00681967" w:rsidRPr="0049073A" w:rsidRDefault="00681967" w:rsidP="00C20276">
      <w:pPr>
        <w:overflowPunct w:val="0"/>
        <w:autoSpaceDE w:val="0"/>
        <w:autoSpaceDN w:val="0"/>
        <w:adjustRightInd w:val="0"/>
        <w:spacing w:before="100" w:beforeAutospacing="1" w:after="100" w:afterAutospacing="1" w:line="276" w:lineRule="auto"/>
        <w:ind w:left="708" w:right="113" w:firstLine="708"/>
        <w:jc w:val="both"/>
        <w:textAlignment w:val="baseline"/>
        <w:rPr>
          <w:rFonts w:ascii="Arial" w:hAnsi="Arial" w:cs="Arial"/>
        </w:rPr>
      </w:pPr>
      <w:r w:rsidRPr="00353FC6">
        <w:rPr>
          <w:rFonts w:ascii="Arial" w:hAnsi="Arial" w:cs="Arial"/>
        </w:rPr>
        <w:t>Assinatura e carimbo da empresa:</w:t>
      </w:r>
    </w:p>
    <w:p w:rsidR="00681967" w:rsidRPr="00353FC6" w:rsidRDefault="00681967"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r w:rsidRPr="0049073A">
        <w:rPr>
          <w:rFonts w:ascii="Arial" w:hAnsi="Arial" w:cs="Arial"/>
          <w:b/>
        </w:rPr>
        <w:br w:type="page"/>
      </w:r>
      <w:r w:rsidRPr="00353FC6">
        <w:rPr>
          <w:rFonts w:ascii="Arial" w:hAnsi="Arial" w:cs="Arial"/>
          <w:b/>
        </w:rPr>
        <w:lastRenderedPageBreak/>
        <w:t>ANEXO 1</w:t>
      </w:r>
      <w:r w:rsidR="009A1CE9" w:rsidRPr="00353FC6">
        <w:rPr>
          <w:rFonts w:ascii="Arial" w:hAnsi="Arial" w:cs="Arial"/>
          <w:b/>
        </w:rPr>
        <w:t>1</w:t>
      </w:r>
    </w:p>
    <w:p w:rsidR="00681967" w:rsidRPr="00353FC6" w:rsidRDefault="00681967" w:rsidP="0080735C">
      <w:pPr>
        <w:overflowPunct w:val="0"/>
        <w:autoSpaceDE w:val="0"/>
        <w:autoSpaceDN w:val="0"/>
        <w:adjustRightInd w:val="0"/>
        <w:spacing w:before="100" w:beforeAutospacing="1" w:after="100" w:afterAutospacing="1" w:line="276" w:lineRule="auto"/>
        <w:ind w:firstLine="708"/>
        <w:jc w:val="center"/>
        <w:textAlignment w:val="baseline"/>
        <w:rPr>
          <w:rFonts w:ascii="Arial" w:hAnsi="Arial" w:cs="Arial"/>
          <w:b/>
          <w:bCs/>
        </w:rPr>
      </w:pPr>
      <w:r w:rsidRPr="00353FC6">
        <w:rPr>
          <w:rFonts w:ascii="Arial" w:hAnsi="Arial" w:cs="Arial"/>
          <w:b/>
          <w:bCs/>
        </w:rPr>
        <w:t xml:space="preserve">PREGÃO ELETRÔNICO Nº </w:t>
      </w:r>
      <w:r w:rsidR="00DA69E4" w:rsidRPr="00353FC6">
        <w:rPr>
          <w:rFonts w:ascii="Arial" w:hAnsi="Arial" w:cs="Arial"/>
          <w:b/>
          <w:bCs/>
        </w:rPr>
        <w:t>0</w:t>
      </w:r>
      <w:r w:rsidR="00353FC6" w:rsidRPr="00353FC6">
        <w:rPr>
          <w:rFonts w:ascii="Arial" w:hAnsi="Arial" w:cs="Arial"/>
          <w:b/>
          <w:bCs/>
        </w:rPr>
        <w:t>49</w:t>
      </w:r>
      <w:r w:rsidRPr="00353FC6">
        <w:rPr>
          <w:rFonts w:ascii="Arial" w:hAnsi="Arial" w:cs="Arial"/>
          <w:b/>
          <w:bCs/>
        </w:rPr>
        <w:t>/20</w:t>
      </w:r>
      <w:r w:rsidR="00DA69E4" w:rsidRPr="00353FC6">
        <w:rPr>
          <w:rFonts w:ascii="Arial" w:hAnsi="Arial" w:cs="Arial"/>
          <w:b/>
          <w:bCs/>
        </w:rPr>
        <w:t>2</w:t>
      </w:r>
      <w:r w:rsidR="00BB1161" w:rsidRPr="00353FC6">
        <w:rPr>
          <w:rFonts w:ascii="Arial" w:hAnsi="Arial" w:cs="Arial"/>
          <w:b/>
          <w:bCs/>
        </w:rPr>
        <w:t>2</w:t>
      </w:r>
    </w:p>
    <w:p w:rsidR="00681967" w:rsidRPr="00353FC6" w:rsidRDefault="00681967" w:rsidP="00C20276">
      <w:pPr>
        <w:overflowPunct w:val="0"/>
        <w:autoSpaceDE w:val="0"/>
        <w:autoSpaceDN w:val="0"/>
        <w:adjustRightInd w:val="0"/>
        <w:spacing w:before="100" w:beforeAutospacing="1" w:after="100" w:afterAutospacing="1" w:line="276" w:lineRule="auto"/>
        <w:textAlignment w:val="baseline"/>
        <w:rPr>
          <w:rFonts w:ascii="Arial" w:hAnsi="Arial" w:cs="Arial"/>
          <w:b/>
        </w:rPr>
      </w:pPr>
    </w:p>
    <w:p w:rsidR="00681967" w:rsidRPr="00353FC6" w:rsidRDefault="00681967" w:rsidP="00C20276">
      <w:pPr>
        <w:keepNext/>
        <w:overflowPunct w:val="0"/>
        <w:autoSpaceDE w:val="0"/>
        <w:autoSpaceDN w:val="0"/>
        <w:adjustRightInd w:val="0"/>
        <w:spacing w:before="100" w:beforeAutospacing="1" w:after="100" w:afterAutospacing="1" w:line="276" w:lineRule="auto"/>
        <w:jc w:val="center"/>
        <w:textAlignment w:val="baseline"/>
        <w:outlineLvl w:val="3"/>
        <w:rPr>
          <w:rFonts w:ascii="Arial" w:hAnsi="Arial" w:cs="Arial"/>
          <w:b/>
          <w:bCs/>
        </w:rPr>
      </w:pPr>
      <w:r w:rsidRPr="00353FC6">
        <w:rPr>
          <w:rFonts w:ascii="Arial" w:hAnsi="Arial" w:cs="Arial"/>
          <w:b/>
          <w:bCs/>
        </w:rPr>
        <w:t>DECLARAÇÃO</w:t>
      </w:r>
    </w:p>
    <w:p w:rsidR="00681967" w:rsidRPr="00353FC6"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353FC6">
        <w:rPr>
          <w:rFonts w:ascii="Arial" w:hAnsi="Arial" w:cs="Arial"/>
          <w:color w:val="000000"/>
        </w:rPr>
        <w:t>(Razão Social)</w:t>
      </w:r>
      <w:proofErr w:type="gramStart"/>
      <w:r w:rsidRPr="00353FC6">
        <w:rPr>
          <w:rFonts w:ascii="Arial" w:hAnsi="Arial" w:cs="Arial"/>
          <w:color w:val="000000"/>
        </w:rPr>
        <w:t xml:space="preserve">  </w:t>
      </w:r>
      <w:proofErr w:type="gramEnd"/>
      <w:r w:rsidRPr="00353FC6">
        <w:rPr>
          <w:rFonts w:ascii="Arial" w:hAnsi="Arial" w:cs="Arial"/>
          <w:color w:val="000000"/>
        </w:rPr>
        <w:t>____________________________________________</w:t>
      </w:r>
    </w:p>
    <w:p w:rsidR="00C47D4C" w:rsidRPr="00353FC6"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353FC6">
        <w:rPr>
          <w:rFonts w:ascii="Arial" w:hAnsi="Arial" w:cs="Arial"/>
          <w:color w:val="000000"/>
        </w:rPr>
        <w:t>CNPJ/MF Nº __________________________________________</w:t>
      </w:r>
    </w:p>
    <w:p w:rsidR="00681967" w:rsidRPr="00353FC6"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353FC6">
        <w:rPr>
          <w:rFonts w:ascii="Arial" w:hAnsi="Arial" w:cs="Arial"/>
          <w:color w:val="000000"/>
        </w:rPr>
        <w:t xml:space="preserve"> Sediada____________________________________________________</w:t>
      </w:r>
    </w:p>
    <w:p w:rsidR="00681967" w:rsidRPr="00353FC6" w:rsidRDefault="00681967" w:rsidP="00C20276">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color w:val="000000"/>
        </w:rPr>
      </w:pPr>
      <w:r w:rsidRPr="00353FC6">
        <w:rPr>
          <w:rFonts w:ascii="Arial" w:hAnsi="Arial" w:cs="Arial"/>
          <w:color w:val="000000"/>
        </w:rPr>
        <w:t>(Endereço Completo)</w:t>
      </w:r>
    </w:p>
    <w:p w:rsidR="00681967" w:rsidRPr="00353FC6" w:rsidRDefault="00681967" w:rsidP="00BB1161">
      <w:pPr>
        <w:overflowPunct w:val="0"/>
        <w:autoSpaceDE w:val="0"/>
        <w:autoSpaceDN w:val="0"/>
        <w:adjustRightInd w:val="0"/>
        <w:spacing w:before="100" w:beforeAutospacing="1" w:after="100" w:afterAutospacing="1" w:line="276" w:lineRule="auto"/>
        <w:ind w:left="708" w:firstLine="708"/>
        <w:jc w:val="both"/>
        <w:textAlignment w:val="baseline"/>
        <w:rPr>
          <w:rFonts w:ascii="Arial" w:hAnsi="Arial" w:cs="Arial"/>
        </w:rPr>
      </w:pPr>
      <w:r w:rsidRPr="00353FC6">
        <w:rPr>
          <w:rFonts w:ascii="Arial" w:hAnsi="Arial" w:cs="Arial"/>
        </w:rPr>
        <w:t>Declara, sob as penas da lei, que na qualidade de proponente de procedimento licitatório</w:t>
      </w:r>
      <w:r w:rsidR="00BB1161" w:rsidRPr="00353FC6">
        <w:rPr>
          <w:rFonts w:ascii="Arial" w:hAnsi="Arial" w:cs="Arial"/>
        </w:rPr>
        <w:t xml:space="preserve"> sob a modalidade Pregão Eletrônico nº XXX/2022, instaurada pelo Municí</w:t>
      </w:r>
      <w:r w:rsidRPr="00353FC6">
        <w:rPr>
          <w:rFonts w:ascii="Arial" w:hAnsi="Arial" w:cs="Arial"/>
        </w:rPr>
        <w:t xml:space="preserve">pio de </w:t>
      </w:r>
      <w:proofErr w:type="spellStart"/>
      <w:r w:rsidR="00BB1161" w:rsidRPr="00353FC6">
        <w:rPr>
          <w:rFonts w:ascii="Arial" w:hAnsi="Arial" w:cs="Arial"/>
          <w:color w:val="000000" w:themeColor="text1"/>
        </w:rPr>
        <w:t>Lindoeste</w:t>
      </w:r>
      <w:proofErr w:type="spellEnd"/>
      <w:r w:rsidRPr="00353FC6">
        <w:rPr>
          <w:rFonts w:ascii="Arial" w:hAnsi="Arial" w:cs="Arial"/>
        </w:rPr>
        <w:t>, não integra nosso corpo social, nem nosso quadro funcional empregado público ou membro comissionado de órgão direto ou indireto da Administração Municipal.</w:t>
      </w:r>
    </w:p>
    <w:p w:rsidR="00681967" w:rsidRPr="00353FC6" w:rsidRDefault="00681967" w:rsidP="00BB1161">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rPr>
      </w:pPr>
      <w:r w:rsidRPr="00353FC6">
        <w:rPr>
          <w:rFonts w:ascii="Arial" w:hAnsi="Arial" w:cs="Arial"/>
        </w:rPr>
        <w:t>Por ser verdade, firmamos o presente.</w:t>
      </w:r>
    </w:p>
    <w:p w:rsidR="00681967" w:rsidRPr="00353FC6" w:rsidRDefault="00681967" w:rsidP="00C20276">
      <w:pPr>
        <w:overflowPunct w:val="0"/>
        <w:autoSpaceDE w:val="0"/>
        <w:autoSpaceDN w:val="0"/>
        <w:adjustRightInd w:val="0"/>
        <w:spacing w:before="100" w:beforeAutospacing="1" w:after="100" w:afterAutospacing="1" w:line="276" w:lineRule="auto"/>
        <w:ind w:left="708"/>
        <w:textAlignment w:val="baseline"/>
        <w:rPr>
          <w:rFonts w:ascii="Arial" w:hAnsi="Arial" w:cs="Arial"/>
        </w:rPr>
      </w:pPr>
      <w:r w:rsidRPr="00353FC6">
        <w:rPr>
          <w:rFonts w:ascii="Arial" w:hAnsi="Arial" w:cs="Arial"/>
        </w:rPr>
        <w:t>Data _______</w:t>
      </w:r>
    </w:p>
    <w:p w:rsidR="00681967" w:rsidRPr="00353FC6" w:rsidRDefault="00681967" w:rsidP="00C20276">
      <w:pPr>
        <w:overflowPunct w:val="0"/>
        <w:autoSpaceDE w:val="0"/>
        <w:autoSpaceDN w:val="0"/>
        <w:adjustRightInd w:val="0"/>
        <w:spacing w:before="100" w:beforeAutospacing="1" w:after="100" w:afterAutospacing="1" w:line="276" w:lineRule="auto"/>
        <w:ind w:left="708"/>
        <w:textAlignment w:val="baseline"/>
        <w:rPr>
          <w:rFonts w:ascii="Arial" w:hAnsi="Arial" w:cs="Arial"/>
        </w:rPr>
      </w:pPr>
      <w:r w:rsidRPr="00353FC6">
        <w:rPr>
          <w:rFonts w:ascii="Arial" w:hAnsi="Arial" w:cs="Arial"/>
        </w:rPr>
        <w:t>Local________________</w:t>
      </w:r>
    </w:p>
    <w:p w:rsidR="00681967" w:rsidRPr="00353FC6" w:rsidRDefault="00681967" w:rsidP="00C20276">
      <w:pPr>
        <w:overflowPunct w:val="0"/>
        <w:autoSpaceDE w:val="0"/>
        <w:autoSpaceDN w:val="0"/>
        <w:adjustRightInd w:val="0"/>
        <w:spacing w:before="100" w:beforeAutospacing="1" w:after="100" w:afterAutospacing="1" w:line="276" w:lineRule="auto"/>
        <w:ind w:left="708"/>
        <w:textAlignment w:val="baseline"/>
        <w:rPr>
          <w:rFonts w:ascii="Arial" w:hAnsi="Arial" w:cs="Arial"/>
        </w:rPr>
      </w:pPr>
      <w:r w:rsidRPr="00353FC6">
        <w:rPr>
          <w:rFonts w:ascii="Arial" w:hAnsi="Arial" w:cs="Arial"/>
        </w:rPr>
        <w:t>Nome do declarante _________________</w:t>
      </w:r>
    </w:p>
    <w:p w:rsidR="00681967" w:rsidRPr="00353FC6" w:rsidRDefault="00681967" w:rsidP="00C20276">
      <w:pPr>
        <w:overflowPunct w:val="0"/>
        <w:autoSpaceDE w:val="0"/>
        <w:autoSpaceDN w:val="0"/>
        <w:adjustRightInd w:val="0"/>
        <w:spacing w:before="100" w:beforeAutospacing="1" w:after="100" w:afterAutospacing="1" w:line="276" w:lineRule="auto"/>
        <w:ind w:left="708"/>
        <w:textAlignment w:val="baseline"/>
        <w:rPr>
          <w:rFonts w:ascii="Arial" w:hAnsi="Arial" w:cs="Arial"/>
        </w:rPr>
      </w:pPr>
      <w:r w:rsidRPr="00353FC6">
        <w:rPr>
          <w:rFonts w:ascii="Arial" w:hAnsi="Arial" w:cs="Arial"/>
        </w:rPr>
        <w:t>RG____________________</w:t>
      </w:r>
    </w:p>
    <w:p w:rsidR="00681967" w:rsidRPr="00353FC6" w:rsidRDefault="00681967" w:rsidP="00C20276">
      <w:pPr>
        <w:overflowPunct w:val="0"/>
        <w:autoSpaceDE w:val="0"/>
        <w:autoSpaceDN w:val="0"/>
        <w:adjustRightInd w:val="0"/>
        <w:spacing w:before="100" w:beforeAutospacing="1" w:after="100" w:afterAutospacing="1" w:line="276" w:lineRule="auto"/>
        <w:ind w:left="709"/>
        <w:textAlignment w:val="baseline"/>
        <w:rPr>
          <w:rFonts w:ascii="Arial" w:hAnsi="Arial" w:cs="Arial"/>
        </w:rPr>
      </w:pPr>
      <w:r w:rsidRPr="00353FC6">
        <w:rPr>
          <w:rFonts w:ascii="Arial" w:hAnsi="Arial" w:cs="Arial"/>
        </w:rPr>
        <w:t>CPF___________________</w:t>
      </w:r>
    </w:p>
    <w:p w:rsidR="00681967" w:rsidRPr="00353FC6" w:rsidRDefault="00681967" w:rsidP="00C20276">
      <w:pPr>
        <w:overflowPunct w:val="0"/>
        <w:autoSpaceDE w:val="0"/>
        <w:autoSpaceDN w:val="0"/>
        <w:adjustRightInd w:val="0"/>
        <w:spacing w:before="100" w:beforeAutospacing="1" w:after="100" w:afterAutospacing="1" w:line="276" w:lineRule="auto"/>
        <w:ind w:left="708"/>
        <w:jc w:val="both"/>
        <w:textAlignment w:val="baseline"/>
        <w:rPr>
          <w:rFonts w:ascii="Arial" w:hAnsi="Arial" w:cs="Arial"/>
          <w:color w:val="000000"/>
        </w:rPr>
      </w:pPr>
      <w:r w:rsidRPr="00353FC6">
        <w:rPr>
          <w:rFonts w:ascii="Arial" w:hAnsi="Arial" w:cs="Arial"/>
          <w:color w:val="000000"/>
        </w:rPr>
        <w:t>OBS. Esta declaração deverá ser emitida em papel timbrado da empresa proponente e carimbada com o número do CNPJ.</w:t>
      </w:r>
    </w:p>
    <w:p w:rsidR="00DA69E4" w:rsidRPr="00353FC6" w:rsidRDefault="00DA69E4"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BB1161" w:rsidRPr="00353FC6" w:rsidRDefault="00BB1161"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DA69E4" w:rsidRPr="00353FC6" w:rsidRDefault="00DA69E4"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DA69E4" w:rsidRPr="00353FC6" w:rsidRDefault="00DA69E4"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57497D" w:rsidRPr="00353FC6" w:rsidRDefault="0057497D"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57497D" w:rsidRPr="00353FC6" w:rsidRDefault="0057497D" w:rsidP="0057497D">
      <w:pPr>
        <w:pStyle w:val="Recuodecorpodetexto"/>
        <w:spacing w:before="240" w:line="276" w:lineRule="auto"/>
        <w:ind w:left="360"/>
        <w:jc w:val="center"/>
        <w:rPr>
          <w:rFonts w:ascii="Arial" w:hAnsi="Arial" w:cs="Arial"/>
          <w:b/>
        </w:rPr>
      </w:pPr>
      <w:r w:rsidRPr="00353FC6">
        <w:rPr>
          <w:rFonts w:ascii="Arial" w:hAnsi="Arial" w:cs="Arial"/>
          <w:b/>
        </w:rPr>
        <w:t>ANEXO XIII – MINUTA DA ATA DE REGISTRO DE PREÇOS</w:t>
      </w:r>
    </w:p>
    <w:p w:rsidR="0057497D" w:rsidRPr="00353FC6" w:rsidRDefault="0057497D" w:rsidP="0057497D">
      <w:pPr>
        <w:pStyle w:val="Default"/>
        <w:spacing w:line="276" w:lineRule="auto"/>
        <w:rPr>
          <w:bCs/>
          <w:color w:val="auto"/>
        </w:rPr>
      </w:pPr>
    </w:p>
    <w:p w:rsidR="0057497D" w:rsidRPr="00353FC6" w:rsidRDefault="0057497D" w:rsidP="0057497D">
      <w:pPr>
        <w:pStyle w:val="Default"/>
        <w:spacing w:line="276" w:lineRule="auto"/>
        <w:rPr>
          <w:bCs/>
          <w:color w:val="auto"/>
        </w:rPr>
      </w:pPr>
    </w:p>
    <w:p w:rsidR="0057497D" w:rsidRPr="00353FC6" w:rsidRDefault="0057497D" w:rsidP="0057497D">
      <w:pPr>
        <w:pStyle w:val="Default"/>
        <w:pBdr>
          <w:top w:val="single" w:sz="4" w:space="1" w:color="auto"/>
          <w:left w:val="single" w:sz="4" w:space="4" w:color="auto"/>
          <w:bottom w:val="single" w:sz="4" w:space="1" w:color="auto"/>
          <w:right w:val="single" w:sz="4" w:space="4" w:color="auto"/>
        </w:pBdr>
        <w:spacing w:line="276" w:lineRule="auto"/>
        <w:jc w:val="both"/>
        <w:rPr>
          <w:color w:val="auto"/>
        </w:rPr>
      </w:pPr>
      <w:r w:rsidRPr="00353FC6">
        <w:rPr>
          <w:bCs/>
          <w:color w:val="auto"/>
        </w:rPr>
        <w:t xml:space="preserve">ATENÇÃO – Este Anexo (Minuta) é para simples conhecimento dos licitantes, não sendo necessário o seu preenchimento. </w:t>
      </w:r>
    </w:p>
    <w:p w:rsidR="0057497D" w:rsidRPr="00353FC6" w:rsidRDefault="0057497D" w:rsidP="0057497D">
      <w:pPr>
        <w:pStyle w:val="Default"/>
        <w:spacing w:line="276" w:lineRule="auto"/>
        <w:rPr>
          <w:bCs/>
          <w:color w:val="auto"/>
        </w:rPr>
      </w:pPr>
    </w:p>
    <w:p w:rsidR="0057497D" w:rsidRPr="00353FC6" w:rsidRDefault="0057497D" w:rsidP="0057497D">
      <w:pPr>
        <w:pStyle w:val="Default"/>
        <w:spacing w:line="276" w:lineRule="auto"/>
        <w:rPr>
          <w:bCs/>
          <w:color w:val="auto"/>
        </w:rPr>
      </w:pPr>
    </w:p>
    <w:p w:rsidR="0057497D" w:rsidRPr="00F26055" w:rsidRDefault="0057497D" w:rsidP="0057497D">
      <w:pPr>
        <w:pStyle w:val="Default"/>
        <w:spacing w:line="276" w:lineRule="auto"/>
        <w:jc w:val="center"/>
        <w:rPr>
          <w:color w:val="auto"/>
        </w:rPr>
      </w:pPr>
      <w:r w:rsidRPr="00F26055">
        <w:rPr>
          <w:bCs/>
          <w:color w:val="auto"/>
        </w:rPr>
        <w:t>TERMO DE ATA DE REGISTRO DE PREÇOS</w:t>
      </w:r>
    </w:p>
    <w:p w:rsidR="0057497D" w:rsidRPr="00F26055" w:rsidRDefault="0057497D" w:rsidP="0057497D">
      <w:pPr>
        <w:pStyle w:val="Default"/>
        <w:spacing w:line="276" w:lineRule="auto"/>
        <w:jc w:val="center"/>
        <w:rPr>
          <w:color w:val="auto"/>
        </w:rPr>
      </w:pPr>
      <w:r w:rsidRPr="00F26055">
        <w:rPr>
          <w:bCs/>
          <w:color w:val="auto"/>
        </w:rPr>
        <w:t xml:space="preserve">REFERENTE LICITAÇÃO PREGÃO Nº. </w:t>
      </w:r>
      <w:r w:rsidR="00353FC6" w:rsidRPr="00F26055">
        <w:rPr>
          <w:bCs/>
          <w:color w:val="auto"/>
        </w:rPr>
        <w:t>049</w:t>
      </w:r>
      <w:r w:rsidRPr="00F26055">
        <w:rPr>
          <w:bCs/>
          <w:color w:val="auto"/>
        </w:rPr>
        <w:t>/2022.</w:t>
      </w:r>
    </w:p>
    <w:p w:rsidR="0057497D" w:rsidRPr="00F26055" w:rsidRDefault="0057497D" w:rsidP="0057497D">
      <w:pPr>
        <w:pStyle w:val="Default"/>
        <w:spacing w:line="276" w:lineRule="auto"/>
        <w:jc w:val="center"/>
        <w:rPr>
          <w:color w:val="auto"/>
        </w:rPr>
      </w:pPr>
      <w:r w:rsidRPr="00F26055">
        <w:rPr>
          <w:bCs/>
          <w:color w:val="auto"/>
        </w:rPr>
        <w:t>CONTRATO/ATA N.º XXX/2022</w:t>
      </w:r>
    </w:p>
    <w:p w:rsidR="0057497D" w:rsidRPr="00F26055" w:rsidRDefault="0057497D" w:rsidP="0057497D">
      <w:pPr>
        <w:pStyle w:val="Default"/>
        <w:spacing w:line="276" w:lineRule="auto"/>
        <w:rPr>
          <w:color w:val="auto"/>
        </w:rPr>
      </w:pPr>
    </w:p>
    <w:p w:rsidR="0057497D" w:rsidRPr="00F26055" w:rsidRDefault="0057497D" w:rsidP="0057497D">
      <w:pPr>
        <w:pStyle w:val="Default"/>
        <w:spacing w:line="276" w:lineRule="auto"/>
        <w:rPr>
          <w:color w:val="auto"/>
        </w:rPr>
      </w:pPr>
    </w:p>
    <w:p w:rsidR="0057497D" w:rsidRPr="00F26055" w:rsidRDefault="0057497D" w:rsidP="0057497D">
      <w:pPr>
        <w:pStyle w:val="Default"/>
        <w:spacing w:line="276" w:lineRule="auto"/>
        <w:jc w:val="both"/>
        <w:rPr>
          <w:color w:val="auto"/>
        </w:rPr>
      </w:pPr>
      <w:r w:rsidRPr="00F26055">
        <w:rPr>
          <w:color w:val="auto"/>
        </w:rPr>
        <w:t xml:space="preserve">O Município de </w:t>
      </w:r>
      <w:proofErr w:type="spellStart"/>
      <w:r w:rsidRPr="00F26055">
        <w:rPr>
          <w:color w:val="auto"/>
        </w:rPr>
        <w:t>Lindoeste</w:t>
      </w:r>
      <w:proofErr w:type="spellEnd"/>
      <w:r w:rsidRPr="00F26055">
        <w:rPr>
          <w:color w:val="auto"/>
        </w:rPr>
        <w:t xml:space="preserve">, Estado do Paraná, pessoa jurídica de direito público interno, com sede a Avenida Marechal Rondon, s/n– centro, </w:t>
      </w:r>
      <w:proofErr w:type="spellStart"/>
      <w:r w:rsidRPr="00F26055">
        <w:rPr>
          <w:color w:val="auto"/>
        </w:rPr>
        <w:t>Lindoeste</w:t>
      </w:r>
      <w:proofErr w:type="spellEnd"/>
      <w:r w:rsidRPr="00F26055">
        <w:rPr>
          <w:color w:val="auto"/>
        </w:rPr>
        <w:t>- PR,</w:t>
      </w:r>
      <w:proofErr w:type="gramStart"/>
      <w:r w:rsidRPr="00F26055">
        <w:rPr>
          <w:color w:val="auto"/>
        </w:rPr>
        <w:t xml:space="preserve">  </w:t>
      </w:r>
      <w:proofErr w:type="gramEnd"/>
      <w:r w:rsidRPr="00F26055">
        <w:rPr>
          <w:color w:val="auto"/>
        </w:rPr>
        <w:t xml:space="preserve">inscrita no CNPJ sob n.º 80.881.915/0001-92, a seguir denominado </w:t>
      </w:r>
      <w:r w:rsidRPr="00F26055">
        <w:rPr>
          <w:bCs/>
          <w:color w:val="auto"/>
        </w:rPr>
        <w:t>CONTRATANTE</w:t>
      </w:r>
      <w:r w:rsidRPr="00F26055">
        <w:rPr>
          <w:color w:val="auto"/>
        </w:rPr>
        <w:t xml:space="preserve">, neste ato representado pelo Prefeito Municipal, Sr. SILVIO DE SOUZA, _________, e a empresa _______, CNPJ: __________, localizada no município de _______, Estado do ______, sito na __________, a seguir denominada </w:t>
      </w:r>
      <w:r w:rsidRPr="00F26055">
        <w:rPr>
          <w:bCs/>
          <w:color w:val="auto"/>
        </w:rPr>
        <w:t>CONTRATADA</w:t>
      </w:r>
      <w:r w:rsidRPr="00F26055">
        <w:rPr>
          <w:color w:val="auto"/>
        </w:rPr>
        <w:t xml:space="preserve">, representada por _________, portador da cédula de identidade RG n° ______ CPF n° ________, firmam o presente Contrato de Fornecimento, com fundamento na Lei Federal n° 8.666 de 21 de março de 1993 e suas alterações, no Edital de Licitação na modalidade </w:t>
      </w:r>
      <w:r w:rsidRPr="00F26055">
        <w:rPr>
          <w:bCs/>
          <w:color w:val="auto"/>
        </w:rPr>
        <w:t xml:space="preserve">Pregão Presencial n° </w:t>
      </w:r>
      <w:r w:rsidR="00353FC6" w:rsidRPr="00F26055">
        <w:rPr>
          <w:bCs/>
          <w:color w:val="auto"/>
        </w:rPr>
        <w:t>049</w:t>
      </w:r>
      <w:r w:rsidRPr="00F26055">
        <w:rPr>
          <w:bCs/>
          <w:color w:val="auto"/>
        </w:rPr>
        <w:t xml:space="preserve">/2022 </w:t>
      </w:r>
      <w:r w:rsidRPr="00F26055">
        <w:rPr>
          <w:color w:val="auto"/>
        </w:rPr>
        <w:t xml:space="preserve">e na proposta da CONTRATADA datada de __/___/2022. </w:t>
      </w:r>
    </w:p>
    <w:p w:rsidR="0057497D" w:rsidRPr="00F26055" w:rsidRDefault="0057497D" w:rsidP="0057497D">
      <w:pPr>
        <w:pStyle w:val="Default"/>
        <w:spacing w:line="276" w:lineRule="auto"/>
        <w:jc w:val="both"/>
        <w:rPr>
          <w:bCs/>
          <w:color w:val="auto"/>
        </w:rPr>
      </w:pPr>
    </w:p>
    <w:p w:rsidR="0057497D" w:rsidRPr="00F26055" w:rsidRDefault="0057497D" w:rsidP="0057497D">
      <w:pPr>
        <w:pStyle w:val="Default"/>
        <w:spacing w:line="276" w:lineRule="auto"/>
        <w:jc w:val="both"/>
        <w:rPr>
          <w:b/>
          <w:color w:val="auto"/>
        </w:rPr>
      </w:pPr>
      <w:r w:rsidRPr="00F26055">
        <w:rPr>
          <w:b/>
          <w:bCs/>
          <w:color w:val="auto"/>
        </w:rPr>
        <w:t xml:space="preserve">CLÁUSULA PRIMEIRA – Objeto </w:t>
      </w:r>
    </w:p>
    <w:p w:rsidR="00694EE1" w:rsidRPr="00F26055" w:rsidRDefault="00694EE1" w:rsidP="00694EE1">
      <w:pPr>
        <w:spacing w:line="276" w:lineRule="auto"/>
        <w:jc w:val="both"/>
        <w:rPr>
          <w:rFonts w:ascii="Arial" w:hAnsi="Arial" w:cs="Arial"/>
          <w:color w:val="000000" w:themeColor="text1"/>
        </w:rPr>
      </w:pPr>
      <w:r w:rsidRPr="00F26055">
        <w:rPr>
          <w:rFonts w:ascii="Arial" w:hAnsi="Arial" w:cs="Arial"/>
          <w:color w:val="000000" w:themeColor="text1"/>
        </w:rPr>
        <w:t>A presente licitação tem como objeto a escolha da proposta mais vantajosa, Registro de preços para eventuais e futuras aquisições de medicamentos, de distribuição na Farmácia Básica, para atendimento às necessidades da Secretaria Municipal de Saúde conforme condições, quantidades e exigências estabelecidas no Edital e seus anexos.</w:t>
      </w:r>
    </w:p>
    <w:p w:rsidR="0057497D" w:rsidRPr="00F26055" w:rsidRDefault="0057497D" w:rsidP="0057497D">
      <w:pPr>
        <w:widowControl w:val="0"/>
        <w:suppressAutoHyphens/>
        <w:spacing w:line="276" w:lineRule="auto"/>
        <w:jc w:val="both"/>
        <w:rPr>
          <w:rFonts w:ascii="Arial" w:hAnsi="Arial" w:cs="Arial"/>
        </w:rPr>
      </w:pPr>
    </w:p>
    <w:p w:rsidR="0057497D" w:rsidRPr="00F26055" w:rsidRDefault="0057497D" w:rsidP="0057497D">
      <w:pPr>
        <w:widowControl w:val="0"/>
        <w:suppressAutoHyphens/>
        <w:spacing w:line="276" w:lineRule="auto"/>
        <w:jc w:val="both"/>
        <w:rPr>
          <w:rFonts w:ascii="Arial" w:hAnsi="Arial" w:cs="Arial"/>
          <w:color w:val="000000"/>
        </w:rPr>
      </w:pPr>
      <w:r w:rsidRPr="00F26055">
        <w:rPr>
          <w:rFonts w:ascii="Arial" w:hAnsi="Arial" w:cs="Arial"/>
          <w:b/>
        </w:rPr>
        <w:t>Parágrafo Primeiro –</w:t>
      </w:r>
      <w:r w:rsidRPr="00F26055">
        <w:rPr>
          <w:rFonts w:ascii="Arial" w:hAnsi="Arial" w:cs="Arial"/>
        </w:rPr>
        <w:t xml:space="preserve"> Fazem parte do presente termo, independentemente</w:t>
      </w:r>
      <w:r w:rsidRPr="00F26055">
        <w:rPr>
          <w:rFonts w:ascii="Arial" w:hAnsi="Arial" w:cs="Arial"/>
          <w:color w:val="000000"/>
        </w:rPr>
        <w:t xml:space="preserve"> de transição, todos os elementos que compõem o processo de licitação antes nominado, inclusive a proposta apresentada pela Contratada.</w:t>
      </w:r>
    </w:p>
    <w:p w:rsidR="0057497D" w:rsidRPr="00F26055" w:rsidRDefault="0057497D" w:rsidP="0057497D">
      <w:pPr>
        <w:widowControl w:val="0"/>
        <w:suppressAutoHyphens/>
        <w:spacing w:line="276" w:lineRule="auto"/>
        <w:jc w:val="both"/>
        <w:rPr>
          <w:rFonts w:ascii="Arial" w:hAnsi="Arial" w:cs="Arial"/>
          <w:color w:val="000000"/>
        </w:rPr>
      </w:pPr>
      <w:r w:rsidRPr="00F26055">
        <w:rPr>
          <w:rFonts w:ascii="Arial" w:hAnsi="Arial" w:cs="Arial"/>
          <w:b/>
          <w:color w:val="000000"/>
        </w:rPr>
        <w:t>Parágrafo Segundo –</w:t>
      </w:r>
      <w:r w:rsidRPr="00F26055">
        <w:rPr>
          <w:rFonts w:ascii="Arial" w:hAnsi="Arial" w:cs="Arial"/>
          <w:color w:val="000000"/>
        </w:rPr>
        <w:t xml:space="preserve"> O Muni</w:t>
      </w:r>
      <w:r w:rsidR="00694EE1" w:rsidRPr="00F26055">
        <w:rPr>
          <w:rFonts w:ascii="Arial" w:hAnsi="Arial" w:cs="Arial"/>
          <w:color w:val="000000"/>
        </w:rPr>
        <w:t xml:space="preserve">cípio não é obrigado </w:t>
      </w:r>
      <w:proofErr w:type="gramStart"/>
      <w:r w:rsidR="00694EE1" w:rsidRPr="00F26055">
        <w:rPr>
          <w:rFonts w:ascii="Arial" w:hAnsi="Arial" w:cs="Arial"/>
          <w:color w:val="000000"/>
        </w:rPr>
        <w:t>à</w:t>
      </w:r>
      <w:proofErr w:type="gramEnd"/>
      <w:r w:rsidR="00694EE1" w:rsidRPr="00F26055">
        <w:rPr>
          <w:rFonts w:ascii="Arial" w:hAnsi="Arial" w:cs="Arial"/>
          <w:color w:val="000000"/>
        </w:rPr>
        <w:t xml:space="preserve"> adquirir a totalidade dos </w:t>
      </w:r>
      <w:r w:rsidR="00694EE1" w:rsidRPr="00F26055">
        <w:rPr>
          <w:rFonts w:ascii="Arial" w:hAnsi="Arial" w:cs="Arial"/>
          <w:color w:val="000000"/>
        </w:rPr>
        <w:lastRenderedPageBreak/>
        <w:t>medicamentos</w:t>
      </w:r>
      <w:r w:rsidRPr="00F26055">
        <w:rPr>
          <w:rFonts w:ascii="Arial" w:hAnsi="Arial" w:cs="Arial"/>
          <w:color w:val="000000"/>
        </w:rPr>
        <w:t xml:space="preserve"> licitados</w:t>
      </w:r>
      <w:r w:rsidR="00694EE1" w:rsidRPr="00F26055">
        <w:rPr>
          <w:rFonts w:ascii="Arial" w:hAnsi="Arial" w:cs="Arial"/>
          <w:color w:val="000000"/>
        </w:rPr>
        <w:t xml:space="preserve"> </w:t>
      </w:r>
      <w:r w:rsidRPr="00F26055">
        <w:rPr>
          <w:rFonts w:ascii="Arial" w:hAnsi="Arial" w:cs="Arial"/>
          <w:color w:val="000000"/>
        </w:rPr>
        <w:t>/</w:t>
      </w:r>
      <w:r w:rsidR="00694EE1" w:rsidRPr="00F26055">
        <w:rPr>
          <w:rFonts w:ascii="Arial" w:hAnsi="Arial" w:cs="Arial"/>
          <w:color w:val="000000"/>
        </w:rPr>
        <w:t xml:space="preserve"> </w:t>
      </w:r>
      <w:r w:rsidRPr="00F26055">
        <w:rPr>
          <w:rFonts w:ascii="Arial" w:hAnsi="Arial" w:cs="Arial"/>
          <w:color w:val="000000"/>
        </w:rPr>
        <w:t>registrados neste contrato.</w:t>
      </w:r>
    </w:p>
    <w:p w:rsidR="0057497D" w:rsidRPr="00F26055" w:rsidRDefault="0057497D" w:rsidP="0057497D">
      <w:pPr>
        <w:widowControl w:val="0"/>
        <w:suppressAutoHyphens/>
        <w:spacing w:line="276" w:lineRule="auto"/>
        <w:jc w:val="both"/>
        <w:rPr>
          <w:rFonts w:ascii="Arial" w:hAnsi="Arial" w:cs="Arial"/>
          <w:color w:val="000000"/>
        </w:rPr>
      </w:pPr>
    </w:p>
    <w:p w:rsidR="0057497D" w:rsidRPr="00F26055" w:rsidRDefault="0057497D" w:rsidP="00694EE1">
      <w:pPr>
        <w:pStyle w:val="Default"/>
        <w:spacing w:line="276" w:lineRule="auto"/>
        <w:jc w:val="both"/>
        <w:rPr>
          <w:b/>
          <w:color w:val="auto"/>
        </w:rPr>
      </w:pPr>
      <w:r w:rsidRPr="00F26055">
        <w:rPr>
          <w:b/>
          <w:bCs/>
          <w:color w:val="auto"/>
        </w:rPr>
        <w:t xml:space="preserve">CLÁUSULA SEGUNDA – Valor Contratual, do Fornecimento e da </w:t>
      </w:r>
      <w:proofErr w:type="gramStart"/>
      <w:r w:rsidRPr="00F26055">
        <w:rPr>
          <w:b/>
          <w:bCs/>
          <w:color w:val="auto"/>
        </w:rPr>
        <w:t>Garantia</w:t>
      </w:r>
      <w:proofErr w:type="gramEnd"/>
    </w:p>
    <w:p w:rsidR="00694EE1" w:rsidRPr="00F26055" w:rsidRDefault="0057497D" w:rsidP="00694EE1">
      <w:pPr>
        <w:spacing w:line="276" w:lineRule="auto"/>
        <w:jc w:val="both"/>
        <w:rPr>
          <w:rFonts w:ascii="Arial" w:hAnsi="Arial" w:cs="Arial"/>
          <w:color w:val="000000" w:themeColor="text1"/>
        </w:rPr>
      </w:pPr>
      <w:r w:rsidRPr="00F26055">
        <w:rPr>
          <w:rFonts w:ascii="Arial" w:hAnsi="Arial" w:cs="Arial"/>
        </w:rPr>
        <w:t xml:space="preserve">2.1. Pela execução do objeto ora contratado, a CONTRATANTE pagará à CONTRATADA o valor total de </w:t>
      </w:r>
      <w:r w:rsidR="00694EE1" w:rsidRPr="00F26055">
        <w:rPr>
          <w:rFonts w:ascii="Arial" w:hAnsi="Arial" w:cs="Arial"/>
          <w:color w:val="000000" w:themeColor="text1"/>
        </w:rPr>
        <w:t>R$ 472.259,30 (quatrocentos e setenta e dois mil e duzentos e cinquenta e nove reais e trinta centavos).</w:t>
      </w:r>
    </w:p>
    <w:p w:rsidR="0057497D" w:rsidRPr="00F26055" w:rsidRDefault="0057497D" w:rsidP="0057497D">
      <w:pPr>
        <w:spacing w:line="276" w:lineRule="auto"/>
        <w:jc w:val="both"/>
        <w:rPr>
          <w:rFonts w:ascii="Arial" w:hAnsi="Arial" w:cs="Arial"/>
          <w:bCs/>
        </w:rPr>
      </w:pPr>
      <w:r w:rsidRPr="00F26055">
        <w:rPr>
          <w:rFonts w:ascii="Arial" w:hAnsi="Arial" w:cs="Arial"/>
        </w:rPr>
        <w:t>2.2. O preço para o fornecimento do objeto deste Contrato é o apresentado na proposta da CONTRATADA, devidamente aprovada pelo CONTRATANTE, com os valores especificados/</w:t>
      </w:r>
      <w:proofErr w:type="gramStart"/>
      <w:r w:rsidRPr="00F26055">
        <w:rPr>
          <w:rFonts w:ascii="Arial" w:hAnsi="Arial" w:cs="Arial"/>
        </w:rPr>
        <w:t>detalhados</w:t>
      </w:r>
      <w:proofErr w:type="gramEnd"/>
    </w:p>
    <w:p w:rsidR="0057497D" w:rsidRPr="00F26055" w:rsidRDefault="0057497D" w:rsidP="0057497D">
      <w:pPr>
        <w:pStyle w:val="Default"/>
        <w:spacing w:line="276" w:lineRule="auto"/>
        <w:jc w:val="both"/>
      </w:pPr>
      <w:r w:rsidRPr="00F26055">
        <w:t>2.3. Os preços poderão ser reajustados anualmente nos mesmo índice de reajuste do INPC.</w:t>
      </w:r>
    </w:p>
    <w:p w:rsidR="0057497D" w:rsidRPr="00F26055" w:rsidRDefault="0057497D" w:rsidP="0057497D">
      <w:pPr>
        <w:pStyle w:val="Default"/>
        <w:spacing w:line="276" w:lineRule="auto"/>
        <w:jc w:val="both"/>
      </w:pPr>
      <w:r w:rsidRPr="00F26055">
        <w:t>2.4. Considera-se incluído no preço todas as despesas concernentes ao fornecimento do objeto contratual.</w:t>
      </w:r>
    </w:p>
    <w:p w:rsidR="0057497D" w:rsidRPr="00F26055" w:rsidRDefault="0057497D" w:rsidP="0057497D">
      <w:pPr>
        <w:pStyle w:val="Default"/>
        <w:spacing w:line="276" w:lineRule="auto"/>
        <w:jc w:val="both"/>
      </w:pPr>
      <w:r w:rsidRPr="00F26055">
        <w:rPr>
          <w:bCs/>
        </w:rPr>
        <w:t>2.5.</w:t>
      </w:r>
      <w:r w:rsidRPr="00F26055">
        <w:t xml:space="preserve"> Todos os serviços devem atender ás especificações exigidas no Edital e constante do Termo de Referência apresentado pela Contratada na sessão o</w:t>
      </w:r>
      <w:proofErr w:type="gramStart"/>
      <w:r w:rsidRPr="00F26055">
        <w:t xml:space="preserve">  </w:t>
      </w:r>
      <w:proofErr w:type="gramEnd"/>
      <w:r w:rsidRPr="00F26055">
        <w:t xml:space="preserve">pública do Pregão. 2.6. A Contratada se compromete a executar o objeto deste contrato após o recebimento da Autorização de Fornecimento emitido por servidor credenciado, na </w:t>
      </w:r>
      <w:proofErr w:type="gramStart"/>
      <w:r w:rsidRPr="00F26055">
        <w:t>data horário</w:t>
      </w:r>
      <w:proofErr w:type="gramEnd"/>
      <w:r w:rsidRPr="00F26055">
        <w:t xml:space="preserve"> e local solicitado.</w:t>
      </w:r>
    </w:p>
    <w:p w:rsidR="0057497D" w:rsidRPr="00F26055" w:rsidRDefault="0057497D" w:rsidP="00694EE1">
      <w:pPr>
        <w:pStyle w:val="Default"/>
        <w:spacing w:line="276" w:lineRule="auto"/>
        <w:jc w:val="both"/>
        <w:rPr>
          <w:color w:val="auto"/>
        </w:rPr>
      </w:pPr>
      <w:r w:rsidRPr="00F26055">
        <w:t xml:space="preserve">2.7. A Contratada estará sujeita a penalidades, relativas ao não cumprimento dos prazos e das quantidades estabelecidas, caso não se manifeste formalmente ao órgão solicitante em até 48 (quarenta e oito) horas antes do previsto, justificando e evidenciando os fatos ocorridos, </w:t>
      </w:r>
      <w:proofErr w:type="gramStart"/>
      <w:r w:rsidRPr="00F26055">
        <w:t>acompanhado da devida documentação comprobatória</w:t>
      </w:r>
      <w:proofErr w:type="gramEnd"/>
      <w:r w:rsidRPr="00F26055">
        <w:t>.</w:t>
      </w:r>
    </w:p>
    <w:p w:rsidR="0057497D" w:rsidRPr="00F26055" w:rsidRDefault="0057497D" w:rsidP="00694EE1">
      <w:pPr>
        <w:spacing w:line="276" w:lineRule="auto"/>
        <w:jc w:val="both"/>
        <w:rPr>
          <w:rFonts w:ascii="Arial" w:hAnsi="Arial" w:cs="Arial"/>
        </w:rPr>
      </w:pPr>
      <w:r w:rsidRPr="00F26055">
        <w:rPr>
          <w:rFonts w:ascii="Arial" w:hAnsi="Arial" w:cs="Arial"/>
          <w:b/>
          <w:bCs/>
        </w:rPr>
        <w:t>2.8.</w:t>
      </w:r>
      <w:r w:rsidRPr="00F26055">
        <w:rPr>
          <w:rFonts w:ascii="Arial" w:hAnsi="Arial" w:cs="Arial"/>
        </w:rPr>
        <w:t xml:space="preserve"> O fornecimento será </w:t>
      </w:r>
      <w:r w:rsidRPr="00F26055">
        <w:rPr>
          <w:rFonts w:ascii="Arial" w:hAnsi="Arial" w:cs="Arial"/>
          <w:b/>
        </w:rPr>
        <w:t>de acordo com a necessidade da secretaria</w:t>
      </w:r>
      <w:r w:rsidRPr="00F26055">
        <w:rPr>
          <w:rFonts w:ascii="Arial" w:hAnsi="Arial" w:cs="Arial"/>
        </w:rPr>
        <w:t>.</w:t>
      </w:r>
    </w:p>
    <w:p w:rsidR="0057497D" w:rsidRPr="00F26055" w:rsidRDefault="0057497D" w:rsidP="00694EE1">
      <w:pPr>
        <w:pStyle w:val="Recuodecorpodetexto2"/>
        <w:spacing w:line="276" w:lineRule="auto"/>
        <w:ind w:left="0"/>
        <w:jc w:val="both"/>
        <w:rPr>
          <w:rFonts w:ascii="Arial" w:hAnsi="Arial" w:cs="Arial"/>
        </w:rPr>
      </w:pPr>
      <w:r w:rsidRPr="00F26055">
        <w:rPr>
          <w:rFonts w:ascii="Arial" w:hAnsi="Arial" w:cs="Arial"/>
        </w:rPr>
        <w:t xml:space="preserve">2.9. A Administração rejeitará no todo ou em parte os serviços prestados em desacordo com o edital, sendo </w:t>
      </w:r>
      <w:proofErr w:type="gramStart"/>
      <w:r w:rsidRPr="00F26055">
        <w:rPr>
          <w:rFonts w:ascii="Arial" w:hAnsi="Arial" w:cs="Arial"/>
        </w:rPr>
        <w:t xml:space="preserve">observado a adequação do objeto e </w:t>
      </w:r>
      <w:proofErr w:type="spellStart"/>
      <w:r w:rsidRPr="00F26055">
        <w:rPr>
          <w:rFonts w:ascii="Arial" w:hAnsi="Arial" w:cs="Arial"/>
        </w:rPr>
        <w:t>conseqüente</w:t>
      </w:r>
      <w:proofErr w:type="spellEnd"/>
      <w:r w:rsidRPr="00F26055">
        <w:rPr>
          <w:rFonts w:ascii="Arial" w:hAnsi="Arial" w:cs="Arial"/>
        </w:rPr>
        <w:t xml:space="preserve"> aceitação</w:t>
      </w:r>
      <w:proofErr w:type="gramEnd"/>
      <w:r w:rsidRPr="00F26055">
        <w:rPr>
          <w:rFonts w:ascii="Arial" w:hAnsi="Arial" w:cs="Arial"/>
        </w:rPr>
        <w:t>, observado o disposto no art. 69 da Lei 8666/93.</w:t>
      </w:r>
    </w:p>
    <w:p w:rsidR="0057497D" w:rsidRPr="00F26055" w:rsidRDefault="0057497D" w:rsidP="0057497D">
      <w:pPr>
        <w:tabs>
          <w:tab w:val="left" w:pos="1560"/>
        </w:tabs>
        <w:spacing w:line="276" w:lineRule="auto"/>
        <w:jc w:val="both"/>
        <w:rPr>
          <w:rFonts w:ascii="Arial" w:hAnsi="Arial" w:cs="Arial"/>
          <w:b/>
        </w:rPr>
      </w:pPr>
    </w:p>
    <w:p w:rsidR="0057497D" w:rsidRPr="00F26055" w:rsidRDefault="0057497D" w:rsidP="0057497D">
      <w:pPr>
        <w:pStyle w:val="Default"/>
        <w:spacing w:line="276" w:lineRule="auto"/>
        <w:jc w:val="both"/>
        <w:rPr>
          <w:b/>
          <w:color w:val="auto"/>
        </w:rPr>
      </w:pPr>
      <w:r w:rsidRPr="00F26055">
        <w:rPr>
          <w:b/>
          <w:bCs/>
          <w:color w:val="auto"/>
        </w:rPr>
        <w:t xml:space="preserve">CLÁUSULA TERCEIRA – Condições de Pagamento </w:t>
      </w:r>
    </w:p>
    <w:p w:rsidR="0057497D" w:rsidRPr="00F26055" w:rsidRDefault="0057497D" w:rsidP="0057497D">
      <w:pPr>
        <w:spacing w:line="276" w:lineRule="auto"/>
        <w:jc w:val="both"/>
        <w:rPr>
          <w:rFonts w:ascii="Arial" w:hAnsi="Arial" w:cs="Arial"/>
        </w:rPr>
      </w:pPr>
      <w:r w:rsidRPr="00F26055">
        <w:rPr>
          <w:rFonts w:ascii="Arial" w:hAnsi="Arial" w:cs="Arial"/>
        </w:rPr>
        <w:t xml:space="preserve">3.1. Do pagamento: o pagamento será efetuado em até 20 (vinte) dias, contados da apresentação de Nota Fiscal (válida), acompanhada de cópia da Autorização de Fornecimento do MUNICIPIO DE LINDOESTE, juntamente com o Certificado de Regularidade do Fundo de Garantia por Tempo de Serviço (CRF-FGTS) e a Certidão Conjunta de Débitos de Tributos Federais e Divida da União, </w:t>
      </w:r>
      <w:proofErr w:type="gramStart"/>
      <w:r w:rsidRPr="00F26055">
        <w:rPr>
          <w:rFonts w:ascii="Arial" w:hAnsi="Arial" w:cs="Arial"/>
        </w:rPr>
        <w:t>caso confirmada</w:t>
      </w:r>
      <w:proofErr w:type="gramEnd"/>
      <w:r w:rsidRPr="00F26055">
        <w:rPr>
          <w:rFonts w:ascii="Arial" w:hAnsi="Arial" w:cs="Arial"/>
        </w:rPr>
        <w:t xml:space="preserve"> o fornecimento dos </w:t>
      </w:r>
      <w:r w:rsidR="00694EE1" w:rsidRPr="00F26055">
        <w:rPr>
          <w:rFonts w:ascii="Arial" w:hAnsi="Arial" w:cs="Arial"/>
        </w:rPr>
        <w:t>medicamentos</w:t>
      </w:r>
      <w:r w:rsidRPr="00F26055">
        <w:rPr>
          <w:rFonts w:ascii="Arial" w:hAnsi="Arial" w:cs="Arial"/>
        </w:rPr>
        <w:t>.</w:t>
      </w:r>
    </w:p>
    <w:p w:rsidR="0057497D" w:rsidRPr="00F26055" w:rsidRDefault="0057497D" w:rsidP="0057497D">
      <w:pPr>
        <w:spacing w:line="276" w:lineRule="auto"/>
        <w:jc w:val="both"/>
        <w:rPr>
          <w:rFonts w:ascii="Arial" w:hAnsi="Arial" w:cs="Arial"/>
        </w:rPr>
      </w:pPr>
      <w:r w:rsidRPr="00F26055">
        <w:rPr>
          <w:rFonts w:ascii="Arial" w:hAnsi="Arial" w:cs="Arial"/>
        </w:rPr>
        <w:t>3.1.1. Do faturamento: O MUNICIPIO DE LINDOESTE só receberá as notas fiscais até o dia 10 de cada mês. Os serviços solicitados que não possam ser faturados até esta data, deverão ser faturados a partir do 1º dia útil do mês seguinte.</w:t>
      </w:r>
    </w:p>
    <w:p w:rsidR="0057497D" w:rsidRPr="00F26055" w:rsidRDefault="0057497D" w:rsidP="0057497D">
      <w:pPr>
        <w:spacing w:line="276" w:lineRule="auto"/>
        <w:jc w:val="both"/>
        <w:rPr>
          <w:rFonts w:ascii="Arial" w:hAnsi="Arial" w:cs="Arial"/>
        </w:rPr>
      </w:pPr>
      <w:r w:rsidRPr="00F26055">
        <w:rPr>
          <w:rFonts w:ascii="Arial" w:hAnsi="Arial" w:cs="Arial"/>
        </w:rPr>
        <w:lastRenderedPageBreak/>
        <w:t>3.2. Os pagamentos serão efetuados preferencialmente através depósito em conta corrente do Banco do Brasil. Indicar na proposta o nome do banco/ agência / número da conta corrente bancária e praça de pagamento;</w:t>
      </w:r>
    </w:p>
    <w:p w:rsidR="0057497D" w:rsidRPr="00F26055" w:rsidRDefault="0057497D" w:rsidP="0057497D">
      <w:pPr>
        <w:spacing w:line="276" w:lineRule="auto"/>
        <w:jc w:val="both"/>
        <w:rPr>
          <w:rFonts w:ascii="Arial" w:hAnsi="Arial" w:cs="Arial"/>
        </w:rPr>
      </w:pPr>
      <w:r w:rsidRPr="00F26055">
        <w:rPr>
          <w:rFonts w:ascii="Arial" w:hAnsi="Arial" w:cs="Arial"/>
          <w:color w:val="000000"/>
        </w:rPr>
        <w:t xml:space="preserve">3.3. Para efeito de emissão da nota fiscal, esta deverá ser emitida em nome do “MUNICIPIO DE LINDOESTE, </w:t>
      </w:r>
      <w:proofErr w:type="spellStart"/>
      <w:r w:rsidRPr="00F26055">
        <w:rPr>
          <w:rFonts w:ascii="Arial" w:hAnsi="Arial" w:cs="Arial"/>
          <w:color w:val="000000"/>
        </w:rPr>
        <w:t>Av</w:t>
      </w:r>
      <w:proofErr w:type="spellEnd"/>
      <w:r w:rsidRPr="00F26055">
        <w:rPr>
          <w:rFonts w:ascii="Arial" w:hAnsi="Arial" w:cs="Arial"/>
          <w:color w:val="000000"/>
        </w:rPr>
        <w:t xml:space="preserve"> - Marechal Rondon S/N, CNPJ nº 80.881.915/0001-92, indicando em seu corpo a expressão </w:t>
      </w:r>
      <w:r w:rsidRPr="00F26055">
        <w:rPr>
          <w:rFonts w:ascii="Arial" w:hAnsi="Arial" w:cs="Arial"/>
          <w:u w:val="single"/>
        </w:rPr>
        <w:t xml:space="preserve">“Pregão nº </w:t>
      </w:r>
      <w:r w:rsidR="00F26055" w:rsidRPr="00F26055">
        <w:rPr>
          <w:rFonts w:ascii="Arial" w:hAnsi="Arial" w:cs="Arial"/>
          <w:u w:val="single"/>
        </w:rPr>
        <w:t>049</w:t>
      </w:r>
      <w:r w:rsidRPr="00F26055">
        <w:rPr>
          <w:rFonts w:ascii="Arial" w:hAnsi="Arial" w:cs="Arial"/>
          <w:u w:val="single"/>
        </w:rPr>
        <w:t>/2022.</w:t>
      </w:r>
      <w:proofErr w:type="gramStart"/>
      <w:r w:rsidRPr="00F26055">
        <w:rPr>
          <w:rFonts w:ascii="Arial" w:hAnsi="Arial" w:cs="Arial"/>
          <w:u w:val="single"/>
        </w:rPr>
        <w:t>”</w:t>
      </w:r>
      <w:proofErr w:type="gramEnd"/>
    </w:p>
    <w:p w:rsidR="0057497D" w:rsidRPr="00F26055" w:rsidRDefault="0057497D" w:rsidP="0057497D">
      <w:pPr>
        <w:pStyle w:val="Default"/>
        <w:spacing w:line="276" w:lineRule="auto"/>
        <w:jc w:val="both"/>
        <w:rPr>
          <w:b/>
          <w:bCs/>
          <w:color w:val="auto"/>
        </w:rPr>
      </w:pPr>
    </w:p>
    <w:p w:rsidR="0057497D" w:rsidRPr="00F26055" w:rsidRDefault="0057497D" w:rsidP="0057497D">
      <w:pPr>
        <w:pStyle w:val="Default"/>
        <w:spacing w:line="276" w:lineRule="auto"/>
        <w:jc w:val="both"/>
        <w:rPr>
          <w:b/>
          <w:color w:val="auto"/>
        </w:rPr>
      </w:pPr>
      <w:r w:rsidRPr="00F26055">
        <w:rPr>
          <w:b/>
          <w:bCs/>
          <w:color w:val="auto"/>
        </w:rPr>
        <w:t xml:space="preserve">CLÁUSULA QUARTA – Recurso Financeiro </w:t>
      </w:r>
    </w:p>
    <w:p w:rsidR="0057497D" w:rsidRPr="00F26055" w:rsidRDefault="0057497D" w:rsidP="0057497D">
      <w:pPr>
        <w:pStyle w:val="Default"/>
        <w:spacing w:line="276" w:lineRule="auto"/>
        <w:jc w:val="both"/>
        <w:rPr>
          <w:color w:val="auto"/>
        </w:rPr>
      </w:pPr>
      <w:r w:rsidRPr="00F26055">
        <w:rPr>
          <w:color w:val="auto"/>
        </w:rPr>
        <w:t>O pagamento decorrente do objeto do presente contrato será efetuado por conta dos recursos dos órgãos orçamentários conforme apontamento do Departamento Contábil.</w:t>
      </w:r>
    </w:p>
    <w:p w:rsidR="0057497D" w:rsidRPr="00F26055" w:rsidRDefault="0057497D" w:rsidP="0057497D">
      <w:pPr>
        <w:spacing w:line="276" w:lineRule="auto"/>
        <w:jc w:val="both"/>
        <w:rPr>
          <w:rFonts w:ascii="Arial" w:hAnsi="Arial" w:cs="Arial"/>
        </w:rPr>
      </w:pPr>
    </w:p>
    <w:p w:rsidR="0057497D" w:rsidRPr="00F26055" w:rsidRDefault="0057497D" w:rsidP="0057497D">
      <w:pPr>
        <w:pStyle w:val="Default"/>
        <w:spacing w:line="276" w:lineRule="auto"/>
        <w:jc w:val="both"/>
        <w:rPr>
          <w:b/>
          <w:color w:val="auto"/>
        </w:rPr>
      </w:pPr>
      <w:r w:rsidRPr="00F26055">
        <w:rPr>
          <w:b/>
          <w:bCs/>
          <w:color w:val="auto"/>
        </w:rPr>
        <w:t xml:space="preserve">CLÁUSULA QUINTA – Critério de Reajuste </w:t>
      </w:r>
    </w:p>
    <w:p w:rsidR="0057497D" w:rsidRPr="00F26055" w:rsidRDefault="0057497D" w:rsidP="0057497D">
      <w:pPr>
        <w:spacing w:line="276" w:lineRule="auto"/>
        <w:jc w:val="both"/>
        <w:rPr>
          <w:rFonts w:ascii="Arial" w:hAnsi="Arial" w:cs="Arial"/>
        </w:rPr>
      </w:pPr>
      <w:r w:rsidRPr="00F26055">
        <w:rPr>
          <w:rFonts w:ascii="Arial" w:hAnsi="Arial" w:cs="Arial"/>
        </w:rPr>
        <w:t>I- A vigência da Ata será de até 12 (doze) meses, contados de sua assinatura, podendo o mesmo ser prorrogado de comum acordo entre as partes, de acordo com as Leis vigentes e aplicáveis.</w:t>
      </w:r>
      <w:r w:rsidRPr="00F26055">
        <w:rPr>
          <w:rFonts w:ascii="Arial" w:hAnsi="Arial" w:cs="Arial"/>
          <w:b/>
        </w:rPr>
        <w:t xml:space="preserve"> </w:t>
      </w:r>
    </w:p>
    <w:p w:rsidR="0057497D" w:rsidRPr="00F26055" w:rsidRDefault="0057497D" w:rsidP="0057497D">
      <w:pPr>
        <w:pStyle w:val="CM24"/>
        <w:spacing w:after="0" w:line="276" w:lineRule="auto"/>
        <w:jc w:val="both"/>
      </w:pPr>
      <w:r w:rsidRPr="00F26055">
        <w:t xml:space="preserve">II- O valor da presente Ata, poderá ser reajustado após o período de 12 meses, a contar da data de assinatura, adotando-se os índices de variação do INP-C. </w:t>
      </w:r>
    </w:p>
    <w:p w:rsidR="0057497D" w:rsidRPr="00F26055" w:rsidRDefault="0057497D" w:rsidP="0057497D">
      <w:pPr>
        <w:spacing w:line="276" w:lineRule="auto"/>
        <w:jc w:val="both"/>
        <w:rPr>
          <w:rFonts w:ascii="Arial" w:hAnsi="Arial" w:cs="Arial"/>
        </w:rPr>
      </w:pPr>
    </w:p>
    <w:p w:rsidR="0057497D" w:rsidRPr="00F26055" w:rsidRDefault="0057497D" w:rsidP="0057497D">
      <w:pPr>
        <w:pStyle w:val="Default"/>
        <w:spacing w:line="276" w:lineRule="auto"/>
        <w:jc w:val="both"/>
        <w:rPr>
          <w:b/>
          <w:color w:val="auto"/>
        </w:rPr>
      </w:pPr>
      <w:proofErr w:type="gramStart"/>
      <w:r w:rsidRPr="00F26055">
        <w:rPr>
          <w:b/>
          <w:bCs/>
          <w:color w:val="auto"/>
        </w:rPr>
        <w:t>CLÁUSULA SEXTA - Direitos</w:t>
      </w:r>
      <w:proofErr w:type="gramEnd"/>
      <w:r w:rsidRPr="00F26055">
        <w:rPr>
          <w:b/>
          <w:bCs/>
          <w:color w:val="auto"/>
        </w:rPr>
        <w:t xml:space="preserve"> e Responsabilidades das Partes </w:t>
      </w:r>
    </w:p>
    <w:p w:rsidR="0057497D" w:rsidRPr="00F26055" w:rsidRDefault="0057497D" w:rsidP="0057497D">
      <w:pPr>
        <w:pStyle w:val="Default"/>
        <w:spacing w:line="276" w:lineRule="auto"/>
        <w:jc w:val="both"/>
        <w:rPr>
          <w:color w:val="auto"/>
        </w:rPr>
      </w:pPr>
      <w:r w:rsidRPr="00F26055">
        <w:rPr>
          <w:color w:val="auto"/>
        </w:rPr>
        <w:t xml:space="preserve">Constitui direito </w:t>
      </w:r>
      <w:proofErr w:type="gramStart"/>
      <w:r w:rsidRPr="00F26055">
        <w:rPr>
          <w:color w:val="auto"/>
        </w:rPr>
        <w:t>da Contratante receber</w:t>
      </w:r>
      <w:proofErr w:type="gramEnd"/>
      <w:r w:rsidRPr="00F26055">
        <w:rPr>
          <w:color w:val="auto"/>
        </w:rPr>
        <w:t xml:space="preserve"> os </w:t>
      </w:r>
      <w:r w:rsidR="00694EE1" w:rsidRPr="00F26055">
        <w:rPr>
          <w:color w:val="auto"/>
        </w:rPr>
        <w:t>medicamentos</w:t>
      </w:r>
      <w:r w:rsidRPr="00F26055">
        <w:rPr>
          <w:color w:val="auto"/>
        </w:rPr>
        <w:t xml:space="preserve"> constantes deste contrato em perfeitas condições de uso, aparência e qualidade, com presteza, qualidade, pontualidade, respeito e urbanidade, e da Contratada receber o valor ora pactuado.</w:t>
      </w:r>
    </w:p>
    <w:p w:rsidR="0057497D" w:rsidRPr="00F26055" w:rsidRDefault="0057497D" w:rsidP="0057497D">
      <w:pPr>
        <w:tabs>
          <w:tab w:val="left" w:pos="5715"/>
        </w:tabs>
        <w:autoSpaceDE w:val="0"/>
        <w:autoSpaceDN w:val="0"/>
        <w:adjustRightInd w:val="0"/>
        <w:spacing w:line="276" w:lineRule="auto"/>
        <w:jc w:val="both"/>
        <w:rPr>
          <w:rFonts w:ascii="Arial" w:hAnsi="Arial" w:cs="Arial"/>
          <w:b/>
          <w:bCs/>
        </w:rPr>
      </w:pPr>
    </w:p>
    <w:p w:rsidR="0057497D" w:rsidRPr="00F26055" w:rsidRDefault="0057497D" w:rsidP="0057497D">
      <w:pPr>
        <w:pStyle w:val="Default"/>
        <w:spacing w:line="276" w:lineRule="auto"/>
        <w:jc w:val="both"/>
        <w:rPr>
          <w:b/>
          <w:bCs/>
          <w:color w:val="auto"/>
        </w:rPr>
      </w:pPr>
      <w:r w:rsidRPr="00F26055">
        <w:rPr>
          <w:b/>
          <w:bCs/>
          <w:color w:val="auto"/>
        </w:rPr>
        <w:t xml:space="preserve">CLÁUSULA SÉTIMA - Local do fornecimento dos </w:t>
      </w:r>
      <w:r w:rsidR="00694EE1" w:rsidRPr="00F26055">
        <w:rPr>
          <w:b/>
          <w:bCs/>
          <w:color w:val="auto"/>
        </w:rPr>
        <w:t>medicamentos</w:t>
      </w:r>
      <w:r w:rsidRPr="00F26055">
        <w:rPr>
          <w:b/>
          <w:bCs/>
          <w:color w:val="auto"/>
        </w:rPr>
        <w:t>.</w:t>
      </w:r>
    </w:p>
    <w:p w:rsidR="0057497D" w:rsidRPr="00F26055" w:rsidRDefault="0057497D" w:rsidP="0057497D">
      <w:pPr>
        <w:spacing w:line="276" w:lineRule="auto"/>
        <w:jc w:val="both"/>
        <w:rPr>
          <w:rFonts w:ascii="Arial" w:hAnsi="Arial" w:cs="Arial"/>
        </w:rPr>
      </w:pPr>
      <w:r w:rsidRPr="00F26055">
        <w:rPr>
          <w:rFonts w:ascii="Arial" w:hAnsi="Arial" w:cs="Arial"/>
        </w:rPr>
        <w:t>7.1. O objeto da presente deverá ser entregue, nas dependências da contratada, somente com requisições emitidas pelo Departamento de Compras, em até 12(doze) horas da solicitação.</w:t>
      </w:r>
    </w:p>
    <w:p w:rsidR="0057497D" w:rsidRPr="00F26055" w:rsidRDefault="0057497D" w:rsidP="0057497D">
      <w:pPr>
        <w:spacing w:line="276" w:lineRule="auto"/>
        <w:jc w:val="both"/>
        <w:rPr>
          <w:rFonts w:ascii="Arial" w:hAnsi="Arial" w:cs="Arial"/>
        </w:rPr>
      </w:pPr>
      <w:r w:rsidRPr="00F26055">
        <w:rPr>
          <w:rFonts w:ascii="Arial" w:hAnsi="Arial" w:cs="Arial"/>
        </w:rPr>
        <w:t xml:space="preserve">7.2. O fornecimento será efetuado </w:t>
      </w:r>
      <w:r w:rsidRPr="00F26055">
        <w:rPr>
          <w:rFonts w:ascii="Arial" w:hAnsi="Arial" w:cs="Arial"/>
          <w:b/>
        </w:rPr>
        <w:t xml:space="preserve">de acordo com as necessidades </w:t>
      </w:r>
      <w:proofErr w:type="gramStart"/>
      <w:r w:rsidRPr="00F26055">
        <w:rPr>
          <w:rFonts w:ascii="Arial" w:hAnsi="Arial" w:cs="Arial"/>
          <w:b/>
        </w:rPr>
        <w:t>das Secretaria</w:t>
      </w:r>
      <w:proofErr w:type="gramEnd"/>
      <w:r w:rsidRPr="00F26055">
        <w:rPr>
          <w:rFonts w:ascii="Arial" w:hAnsi="Arial" w:cs="Arial"/>
        </w:rPr>
        <w:t>, durante o exercício de 2022.</w:t>
      </w:r>
    </w:p>
    <w:p w:rsidR="0057497D" w:rsidRPr="00F26055" w:rsidRDefault="0057497D" w:rsidP="0057497D">
      <w:pPr>
        <w:spacing w:line="276" w:lineRule="auto"/>
        <w:jc w:val="both"/>
        <w:rPr>
          <w:rFonts w:ascii="Arial" w:hAnsi="Arial" w:cs="Arial"/>
        </w:rPr>
      </w:pPr>
      <w:r w:rsidRPr="00F26055">
        <w:rPr>
          <w:rFonts w:ascii="Arial" w:hAnsi="Arial" w:cs="Arial"/>
        </w:rPr>
        <w:t xml:space="preserve">7.3. A Administração rejeitará no todo ou em parte o fornecimento em desacordo com o edital, sendo observada a adequação do objeto e </w:t>
      </w:r>
      <w:proofErr w:type="spellStart"/>
      <w:r w:rsidRPr="00F26055">
        <w:rPr>
          <w:rFonts w:ascii="Arial" w:hAnsi="Arial" w:cs="Arial"/>
        </w:rPr>
        <w:t>conseqüente</w:t>
      </w:r>
      <w:proofErr w:type="spellEnd"/>
      <w:r w:rsidRPr="00F26055">
        <w:rPr>
          <w:rFonts w:ascii="Arial" w:hAnsi="Arial" w:cs="Arial"/>
        </w:rPr>
        <w:t xml:space="preserve"> aceitação, observado o disposto no art. 69 da Lei 8666/93.</w:t>
      </w:r>
    </w:p>
    <w:p w:rsidR="0057497D" w:rsidRPr="00F26055" w:rsidRDefault="0057497D" w:rsidP="0057497D">
      <w:pPr>
        <w:pStyle w:val="ParagraphStyle"/>
        <w:tabs>
          <w:tab w:val="left" w:pos="1560"/>
        </w:tabs>
        <w:spacing w:line="276" w:lineRule="auto"/>
        <w:jc w:val="both"/>
        <w:rPr>
          <w:b/>
          <w:bCs/>
          <w:i/>
          <w:iCs/>
          <w:color w:val="000000"/>
        </w:rPr>
      </w:pPr>
    </w:p>
    <w:p w:rsidR="0057497D" w:rsidRPr="00F26055" w:rsidRDefault="0057497D" w:rsidP="0057497D">
      <w:pPr>
        <w:pStyle w:val="Default"/>
        <w:spacing w:line="276" w:lineRule="auto"/>
        <w:jc w:val="both"/>
        <w:rPr>
          <w:b/>
          <w:bCs/>
          <w:color w:val="auto"/>
        </w:rPr>
      </w:pPr>
      <w:r w:rsidRPr="00F26055">
        <w:rPr>
          <w:b/>
          <w:bCs/>
          <w:color w:val="auto"/>
        </w:rPr>
        <w:t xml:space="preserve">CLÁUSULA OITAVA – Atribuições da contratada </w:t>
      </w:r>
    </w:p>
    <w:p w:rsidR="0057497D" w:rsidRPr="00F26055" w:rsidRDefault="0057497D" w:rsidP="0057497D">
      <w:pPr>
        <w:spacing w:line="276" w:lineRule="auto"/>
        <w:jc w:val="both"/>
        <w:rPr>
          <w:rFonts w:ascii="Arial" w:hAnsi="Arial" w:cs="Arial"/>
        </w:rPr>
      </w:pPr>
      <w:r w:rsidRPr="00F26055">
        <w:rPr>
          <w:rFonts w:ascii="Arial" w:hAnsi="Arial" w:cs="Arial"/>
        </w:rPr>
        <w:t xml:space="preserve">8.3. Entregar os </w:t>
      </w:r>
      <w:r w:rsidR="00694EE1" w:rsidRPr="00F26055">
        <w:rPr>
          <w:rFonts w:ascii="Arial" w:hAnsi="Arial" w:cs="Arial"/>
        </w:rPr>
        <w:t xml:space="preserve">medicamentos </w:t>
      </w:r>
      <w:r w:rsidRPr="00F26055">
        <w:rPr>
          <w:rFonts w:ascii="Arial" w:hAnsi="Arial" w:cs="Arial"/>
        </w:rPr>
        <w:t>de acordo com as necessidades desta instituição e com as especificações constantes deste Termo de Referência;</w:t>
      </w:r>
    </w:p>
    <w:p w:rsidR="0057497D" w:rsidRPr="00F26055" w:rsidRDefault="0057497D" w:rsidP="0057497D">
      <w:pPr>
        <w:spacing w:line="276" w:lineRule="auto"/>
        <w:jc w:val="both"/>
        <w:rPr>
          <w:rFonts w:ascii="Arial" w:hAnsi="Arial" w:cs="Arial"/>
        </w:rPr>
      </w:pPr>
      <w:r w:rsidRPr="00F26055">
        <w:rPr>
          <w:rFonts w:ascii="Arial" w:hAnsi="Arial" w:cs="Arial"/>
        </w:rPr>
        <w:t xml:space="preserve">8.4. Responder, em relação aos seus empregados, por todas as despesas decorrentes dos serviços, tais como: salários, seguros de acidentes, tributos, </w:t>
      </w:r>
      <w:r w:rsidRPr="00F26055">
        <w:rPr>
          <w:rFonts w:ascii="Arial" w:hAnsi="Arial" w:cs="Arial"/>
        </w:rPr>
        <w:lastRenderedPageBreak/>
        <w:t xml:space="preserve">indenizações, </w:t>
      </w:r>
      <w:proofErr w:type="spellStart"/>
      <w:r w:rsidRPr="00F26055">
        <w:rPr>
          <w:rFonts w:ascii="Arial" w:hAnsi="Arial" w:cs="Arial"/>
        </w:rPr>
        <w:t>vales-refeição</w:t>
      </w:r>
      <w:proofErr w:type="spellEnd"/>
      <w:r w:rsidRPr="00F26055">
        <w:rPr>
          <w:rFonts w:ascii="Arial" w:hAnsi="Arial" w:cs="Arial"/>
        </w:rPr>
        <w:t xml:space="preserve">, </w:t>
      </w:r>
      <w:proofErr w:type="spellStart"/>
      <w:r w:rsidRPr="00F26055">
        <w:rPr>
          <w:rFonts w:ascii="Arial" w:hAnsi="Arial" w:cs="Arial"/>
        </w:rPr>
        <w:t>vales-transporte</w:t>
      </w:r>
      <w:proofErr w:type="spellEnd"/>
      <w:r w:rsidRPr="00F26055">
        <w:rPr>
          <w:rFonts w:ascii="Arial" w:hAnsi="Arial" w:cs="Arial"/>
        </w:rPr>
        <w:t xml:space="preserve"> e outras que porventura</w:t>
      </w:r>
      <w:r w:rsidRPr="00F26055">
        <w:rPr>
          <w:rFonts w:ascii="Arial" w:hAnsi="Arial" w:cs="Arial"/>
        </w:rPr>
        <w:br/>
        <w:t>venham a ser reguladas em acordo coletivo;</w:t>
      </w:r>
    </w:p>
    <w:p w:rsidR="0057497D" w:rsidRPr="00F26055" w:rsidRDefault="0057497D" w:rsidP="0057497D">
      <w:pPr>
        <w:spacing w:line="276" w:lineRule="auto"/>
        <w:jc w:val="both"/>
        <w:rPr>
          <w:rFonts w:ascii="Arial" w:hAnsi="Arial" w:cs="Arial"/>
        </w:rPr>
      </w:pPr>
      <w:r w:rsidRPr="00F26055">
        <w:rPr>
          <w:rFonts w:ascii="Arial" w:hAnsi="Arial" w:cs="Arial"/>
        </w:rPr>
        <w:t xml:space="preserve">8.5. Selecionar e treinar os empregados que irão prestar os serviços, tendo funções profissionais legalmente registradas em suas carteiras de trabalho; </w:t>
      </w:r>
    </w:p>
    <w:p w:rsidR="0057497D" w:rsidRPr="00F26055" w:rsidRDefault="0057497D" w:rsidP="0057497D">
      <w:pPr>
        <w:spacing w:line="276" w:lineRule="auto"/>
        <w:jc w:val="both"/>
        <w:rPr>
          <w:rFonts w:ascii="Arial" w:hAnsi="Arial" w:cs="Arial"/>
        </w:rPr>
      </w:pPr>
      <w:r w:rsidRPr="00F26055">
        <w:rPr>
          <w:rFonts w:ascii="Arial" w:hAnsi="Arial" w:cs="Arial"/>
        </w:rPr>
        <w:t>8.6. Responsabilizar-se por todos e quaisquer danos e/ou prejuízos que vierem a causar à CONTRATANTE ou a terceiros, tendo como agente a CONTRATADA, na pessoa de prepostos ou estranhos, decorrentes de sua culpa ou dolo;</w:t>
      </w:r>
    </w:p>
    <w:p w:rsidR="0057497D" w:rsidRPr="00F26055" w:rsidRDefault="0057497D" w:rsidP="0057497D">
      <w:pPr>
        <w:spacing w:line="276" w:lineRule="auto"/>
        <w:jc w:val="both"/>
        <w:rPr>
          <w:rFonts w:ascii="Arial" w:hAnsi="Arial" w:cs="Arial"/>
        </w:rPr>
      </w:pPr>
      <w:r w:rsidRPr="00F26055">
        <w:rPr>
          <w:rFonts w:ascii="Arial" w:hAnsi="Arial" w:cs="Arial"/>
        </w:rPr>
        <w:t>8.7. Comunicar por escrito, à Administração da Instituição, qualquer anormalidade verificada na execução dos serviços, relatando-as em Livro de Ocorrências, com os danos e circunstâncias julgados necessários ao relato e esclarecimento dos fatos;</w:t>
      </w:r>
    </w:p>
    <w:p w:rsidR="0057497D" w:rsidRPr="00F26055" w:rsidRDefault="0057497D" w:rsidP="0057497D">
      <w:pPr>
        <w:spacing w:line="276" w:lineRule="auto"/>
        <w:jc w:val="both"/>
        <w:rPr>
          <w:rFonts w:ascii="Arial" w:hAnsi="Arial" w:cs="Arial"/>
        </w:rPr>
      </w:pPr>
      <w:r w:rsidRPr="00F26055">
        <w:rPr>
          <w:rFonts w:ascii="Arial" w:hAnsi="Arial" w:cs="Arial"/>
        </w:rPr>
        <w:t>8.8. No interesse da normalidade, manter, diariamente, independentemente de qualquer superveniência, a quantidade mínima de pessoal para a realização do objeto desta licitação;</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8.9. </w:t>
      </w:r>
      <w:r w:rsidRPr="00F26055">
        <w:rPr>
          <w:rFonts w:ascii="Arial" w:hAnsi="Arial" w:cs="Arial"/>
        </w:rPr>
        <w:t>Manter, durante a execução do contrato as condições que ensejaram a contratação;</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8.10. </w:t>
      </w:r>
      <w:r w:rsidRPr="00F26055">
        <w:rPr>
          <w:rFonts w:ascii="Arial" w:hAnsi="Arial" w:cs="Arial"/>
        </w:rPr>
        <w:t xml:space="preserve">Ressarcir a Administração do equivalente a todos os danos decorrentes de paralisação ou interrupção do objeto contratual, exceto quando isso ocorrer por exigência da </w:t>
      </w:r>
      <w:r w:rsidRPr="00F26055">
        <w:rPr>
          <w:rFonts w:ascii="Arial" w:hAnsi="Arial" w:cs="Arial"/>
          <w:bCs/>
        </w:rPr>
        <w:t xml:space="preserve">CONTRATANTE </w:t>
      </w:r>
      <w:r w:rsidRPr="00F26055">
        <w:rPr>
          <w:rFonts w:ascii="Arial" w:hAnsi="Arial" w:cs="Arial"/>
        </w:rPr>
        <w:t>ou ainda por caso fortuito ou força maior, circunstâncias devidamente comunicadas à contratante no prazo de 48 (quarenta e oito horas), após a sua ocorrência;</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8.11. </w:t>
      </w:r>
      <w:r w:rsidRPr="00F26055">
        <w:rPr>
          <w:rFonts w:ascii="Arial" w:hAnsi="Arial" w:cs="Arial"/>
        </w:rPr>
        <w:t>Efetuar os ensaios, testes e demais provas exigidas por normas técnicas oficiais para a boa execução do objeto do contrato por sua conta, na forma do art. 75 da Lei 8666/93 com as alterações da Lei 8883/94;</w:t>
      </w:r>
    </w:p>
    <w:p w:rsidR="0057497D" w:rsidRPr="00F26055" w:rsidRDefault="0057497D" w:rsidP="0057497D">
      <w:pPr>
        <w:spacing w:line="276" w:lineRule="auto"/>
        <w:jc w:val="both"/>
        <w:rPr>
          <w:rFonts w:ascii="Arial" w:hAnsi="Arial" w:cs="Arial"/>
        </w:rPr>
      </w:pPr>
      <w:r w:rsidRPr="00F26055">
        <w:rPr>
          <w:rFonts w:ascii="Arial" w:hAnsi="Arial" w:cs="Arial"/>
          <w:bCs/>
        </w:rPr>
        <w:t>8.12</w:t>
      </w:r>
      <w:r w:rsidRPr="00F26055">
        <w:rPr>
          <w:rFonts w:ascii="Arial" w:hAnsi="Arial" w:cs="Arial"/>
          <w:b/>
          <w:bCs/>
        </w:rPr>
        <w:t xml:space="preserve">. </w:t>
      </w:r>
      <w:r w:rsidRPr="00F26055">
        <w:rPr>
          <w:rFonts w:ascii="Arial" w:hAnsi="Arial" w:cs="Arial"/>
        </w:rPr>
        <w:t xml:space="preserve">Executar no prazo, local e condições propostas na licitação e contrato, sem qualquer ônus adicional para a </w:t>
      </w:r>
      <w:r w:rsidRPr="00F26055">
        <w:rPr>
          <w:rFonts w:ascii="Arial" w:hAnsi="Arial" w:cs="Arial"/>
          <w:b/>
          <w:bCs/>
        </w:rPr>
        <w:t>CONTRATANTE</w:t>
      </w:r>
      <w:r w:rsidRPr="00F26055">
        <w:rPr>
          <w:rFonts w:ascii="Arial" w:hAnsi="Arial" w:cs="Arial"/>
        </w:rPr>
        <w:t>;</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8.13. </w:t>
      </w:r>
      <w:r w:rsidRPr="00F26055">
        <w:rPr>
          <w:rFonts w:ascii="Arial" w:hAnsi="Arial" w:cs="Arial"/>
        </w:rPr>
        <w:t>Observar rigorosamente todas as especificações técnicas, gerais, descritas neste termo de referência.</w:t>
      </w:r>
    </w:p>
    <w:p w:rsidR="0057497D" w:rsidRPr="00F26055" w:rsidRDefault="0057497D" w:rsidP="0057497D">
      <w:pPr>
        <w:spacing w:line="276" w:lineRule="auto"/>
        <w:jc w:val="both"/>
        <w:rPr>
          <w:rFonts w:ascii="Arial" w:hAnsi="Arial" w:cs="Arial"/>
          <w:bCs/>
        </w:rPr>
      </w:pPr>
      <w:r w:rsidRPr="00F26055">
        <w:rPr>
          <w:rFonts w:ascii="Arial" w:hAnsi="Arial" w:cs="Arial"/>
          <w:bCs/>
        </w:rPr>
        <w:t>8.14</w:t>
      </w:r>
      <w:r w:rsidRPr="00F26055">
        <w:rPr>
          <w:rFonts w:ascii="Arial" w:hAnsi="Arial" w:cs="Arial"/>
          <w:b/>
          <w:bCs/>
        </w:rPr>
        <w:t xml:space="preserve">. </w:t>
      </w:r>
      <w:r w:rsidRPr="00F26055">
        <w:rPr>
          <w:rFonts w:ascii="Arial" w:hAnsi="Arial" w:cs="Arial"/>
        </w:rPr>
        <w:t xml:space="preserve">Responsabilizar-se por quaisquer multas ou despesas de qualquer natureza impostas à </w:t>
      </w:r>
      <w:r w:rsidRPr="00F26055">
        <w:rPr>
          <w:rFonts w:ascii="Arial" w:hAnsi="Arial" w:cs="Arial"/>
          <w:b/>
          <w:bCs/>
        </w:rPr>
        <w:t xml:space="preserve">CONTRATANTE </w:t>
      </w:r>
      <w:r w:rsidRPr="00F26055">
        <w:rPr>
          <w:rFonts w:ascii="Arial" w:hAnsi="Arial" w:cs="Arial"/>
        </w:rPr>
        <w:t>em decorrência de descumprimento de qualquer cláusula ou condição deste contrato, dispositivo legal ou regulamento, por sua parte.</w:t>
      </w:r>
    </w:p>
    <w:p w:rsidR="0057497D" w:rsidRPr="00F26055" w:rsidRDefault="0057497D" w:rsidP="0057497D">
      <w:pPr>
        <w:pStyle w:val="Default"/>
        <w:spacing w:line="276" w:lineRule="auto"/>
        <w:jc w:val="both"/>
        <w:rPr>
          <w:b/>
          <w:bCs/>
          <w:color w:val="auto"/>
        </w:rPr>
      </w:pPr>
    </w:p>
    <w:p w:rsidR="0057497D" w:rsidRPr="00F26055" w:rsidRDefault="0057497D" w:rsidP="0057497D">
      <w:pPr>
        <w:pStyle w:val="Default"/>
        <w:spacing w:line="276" w:lineRule="auto"/>
        <w:jc w:val="both"/>
        <w:rPr>
          <w:b/>
          <w:bCs/>
          <w:color w:val="auto"/>
        </w:rPr>
      </w:pPr>
      <w:r w:rsidRPr="00F26055">
        <w:rPr>
          <w:b/>
          <w:bCs/>
          <w:color w:val="auto"/>
        </w:rPr>
        <w:t xml:space="preserve">CLÁUSULA NONA– Atribuições da contratante </w:t>
      </w:r>
    </w:p>
    <w:p w:rsidR="0057497D" w:rsidRPr="00F26055" w:rsidRDefault="0057497D" w:rsidP="0057497D">
      <w:pPr>
        <w:spacing w:line="276" w:lineRule="auto"/>
        <w:jc w:val="both"/>
        <w:rPr>
          <w:rFonts w:ascii="Arial" w:hAnsi="Arial" w:cs="Arial"/>
        </w:rPr>
      </w:pPr>
      <w:r w:rsidRPr="00F26055">
        <w:rPr>
          <w:rFonts w:ascii="Arial" w:hAnsi="Arial" w:cs="Arial"/>
        </w:rPr>
        <w:t xml:space="preserve">9.1. Constituem atribuições da </w:t>
      </w:r>
      <w:r w:rsidRPr="00F26055">
        <w:rPr>
          <w:rFonts w:ascii="Arial" w:hAnsi="Arial" w:cs="Arial"/>
          <w:b/>
          <w:bCs/>
        </w:rPr>
        <w:t>CONTRATANTE</w:t>
      </w:r>
      <w:r w:rsidRPr="00F26055">
        <w:rPr>
          <w:rFonts w:ascii="Arial" w:hAnsi="Arial" w:cs="Arial"/>
        </w:rPr>
        <w:t>:</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9.1.1. </w:t>
      </w:r>
      <w:r w:rsidRPr="00F26055">
        <w:rPr>
          <w:rFonts w:ascii="Arial" w:hAnsi="Arial" w:cs="Arial"/>
        </w:rPr>
        <w:t xml:space="preserve">Efetuar o pagamento dos </w:t>
      </w:r>
      <w:r w:rsidR="00694EE1" w:rsidRPr="00F26055">
        <w:rPr>
          <w:rFonts w:ascii="Arial" w:hAnsi="Arial" w:cs="Arial"/>
        </w:rPr>
        <w:t>medicamentos</w:t>
      </w:r>
      <w:r w:rsidRPr="00F26055">
        <w:rPr>
          <w:rFonts w:ascii="Arial" w:hAnsi="Arial" w:cs="Arial"/>
        </w:rPr>
        <w:t>, desde que cumpridas todas as formalidades e exigências desta contratação;</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9.1.2. </w:t>
      </w:r>
      <w:r w:rsidRPr="00F26055">
        <w:rPr>
          <w:rFonts w:ascii="Arial" w:hAnsi="Arial" w:cs="Arial"/>
        </w:rPr>
        <w:t>Prestar as informações e os esclarecimentos que venham a ser solicitado pelos empregados da contratada;</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9.1.3. </w:t>
      </w:r>
      <w:r w:rsidRPr="00F26055">
        <w:rPr>
          <w:rFonts w:ascii="Arial" w:hAnsi="Arial" w:cs="Arial"/>
        </w:rPr>
        <w:t>Comunicar à contratada, quaisquer irregularidades na execução deste objeto, objetivando a imediata reparação;</w:t>
      </w:r>
    </w:p>
    <w:p w:rsidR="0057497D" w:rsidRPr="00F26055" w:rsidRDefault="0057497D" w:rsidP="0057497D">
      <w:pPr>
        <w:spacing w:line="276" w:lineRule="auto"/>
        <w:jc w:val="both"/>
        <w:rPr>
          <w:rFonts w:ascii="Arial" w:hAnsi="Arial" w:cs="Arial"/>
        </w:rPr>
      </w:pPr>
      <w:r w:rsidRPr="00F26055">
        <w:rPr>
          <w:rFonts w:ascii="Arial" w:hAnsi="Arial" w:cs="Arial"/>
          <w:bCs/>
        </w:rPr>
        <w:lastRenderedPageBreak/>
        <w:t xml:space="preserve">9.1.4. </w:t>
      </w:r>
      <w:r w:rsidRPr="00F26055">
        <w:rPr>
          <w:rFonts w:ascii="Arial" w:hAnsi="Arial" w:cs="Arial"/>
        </w:rPr>
        <w:t xml:space="preserve">Executar, por meio do responsável por cada Secretaria, a fiscalização, a medição e o atesto das faturas correspondentes dos </w:t>
      </w:r>
      <w:r w:rsidR="00694EE1" w:rsidRPr="00F26055">
        <w:rPr>
          <w:rFonts w:ascii="Arial" w:hAnsi="Arial" w:cs="Arial"/>
        </w:rPr>
        <w:t>medicamentos</w:t>
      </w:r>
      <w:r w:rsidRPr="00F26055">
        <w:rPr>
          <w:rFonts w:ascii="Arial" w:hAnsi="Arial" w:cs="Arial"/>
        </w:rPr>
        <w:t>, conforme detalhamento nas especificações;</w:t>
      </w:r>
    </w:p>
    <w:p w:rsidR="0057497D" w:rsidRPr="00F26055" w:rsidRDefault="0057497D" w:rsidP="0057497D">
      <w:pPr>
        <w:spacing w:line="276" w:lineRule="auto"/>
        <w:jc w:val="both"/>
        <w:rPr>
          <w:rFonts w:ascii="Arial" w:hAnsi="Arial" w:cs="Arial"/>
        </w:rPr>
      </w:pPr>
      <w:r w:rsidRPr="00F26055">
        <w:rPr>
          <w:rFonts w:ascii="Arial" w:hAnsi="Arial" w:cs="Arial"/>
          <w:bCs/>
        </w:rPr>
        <w:t xml:space="preserve">9.1.5. </w:t>
      </w:r>
      <w:r w:rsidRPr="00F26055">
        <w:rPr>
          <w:rFonts w:ascii="Arial" w:hAnsi="Arial" w:cs="Arial"/>
        </w:rPr>
        <w:t>Promover o acompanhamento do objeto do presente contrato nos prazos fixados para tal;</w:t>
      </w:r>
    </w:p>
    <w:p w:rsidR="0057497D" w:rsidRPr="00F26055" w:rsidRDefault="0057497D" w:rsidP="0057497D">
      <w:pPr>
        <w:spacing w:line="276" w:lineRule="auto"/>
        <w:jc w:val="both"/>
        <w:rPr>
          <w:rFonts w:ascii="Arial" w:hAnsi="Arial" w:cs="Arial"/>
        </w:rPr>
      </w:pPr>
      <w:r w:rsidRPr="00F26055">
        <w:rPr>
          <w:rFonts w:ascii="Arial" w:hAnsi="Arial" w:cs="Arial"/>
          <w:bCs/>
        </w:rPr>
        <w:t>9.1.6.</w:t>
      </w:r>
      <w:r w:rsidRPr="00F26055">
        <w:rPr>
          <w:rFonts w:ascii="Arial" w:hAnsi="Arial" w:cs="Arial"/>
          <w:b/>
          <w:bCs/>
        </w:rPr>
        <w:t xml:space="preserve"> </w:t>
      </w:r>
      <w:r w:rsidRPr="00F26055">
        <w:rPr>
          <w:rFonts w:ascii="Arial" w:hAnsi="Arial" w:cs="Arial"/>
        </w:rPr>
        <w:t xml:space="preserve">Fornecer à </w:t>
      </w:r>
      <w:r w:rsidRPr="00F26055">
        <w:rPr>
          <w:rFonts w:ascii="Arial" w:hAnsi="Arial" w:cs="Arial"/>
          <w:b/>
          <w:bCs/>
        </w:rPr>
        <w:t xml:space="preserve">CONTRATADA </w:t>
      </w:r>
      <w:r w:rsidRPr="00F26055">
        <w:rPr>
          <w:rFonts w:ascii="Arial" w:hAnsi="Arial" w:cs="Arial"/>
        </w:rPr>
        <w:t>a relação de servidores autorizados a acompanhar e fiscalizar a execução do contrato e atestar os relatórios de visita, se necessário;</w:t>
      </w:r>
    </w:p>
    <w:p w:rsidR="0057497D" w:rsidRPr="00F26055" w:rsidRDefault="0057497D" w:rsidP="0057497D">
      <w:pPr>
        <w:spacing w:line="276" w:lineRule="auto"/>
        <w:rPr>
          <w:rFonts w:ascii="Arial" w:hAnsi="Arial" w:cs="Arial"/>
        </w:rPr>
      </w:pPr>
    </w:p>
    <w:p w:rsidR="0057497D" w:rsidRPr="00F26055" w:rsidRDefault="0057497D" w:rsidP="0057497D">
      <w:pPr>
        <w:spacing w:line="276" w:lineRule="auto"/>
        <w:jc w:val="both"/>
        <w:rPr>
          <w:rFonts w:ascii="Arial" w:hAnsi="Arial" w:cs="Arial"/>
          <w:b/>
        </w:rPr>
      </w:pPr>
      <w:r w:rsidRPr="00F26055">
        <w:rPr>
          <w:rFonts w:ascii="Arial" w:hAnsi="Arial" w:cs="Arial"/>
          <w:b/>
        </w:rPr>
        <w:t>CLÁUSULA DÉCIMA – Fiscal do Contrato</w:t>
      </w:r>
    </w:p>
    <w:p w:rsidR="0057497D" w:rsidRPr="0057497D" w:rsidRDefault="0057497D" w:rsidP="0057497D">
      <w:pPr>
        <w:spacing w:line="276" w:lineRule="auto"/>
        <w:jc w:val="both"/>
        <w:rPr>
          <w:rFonts w:ascii="Arial" w:hAnsi="Arial" w:cs="Arial"/>
        </w:rPr>
      </w:pPr>
      <w:r w:rsidRPr="00F26055">
        <w:rPr>
          <w:rFonts w:ascii="Arial" w:hAnsi="Arial" w:cs="Arial"/>
          <w:color w:val="000000"/>
        </w:rPr>
        <w:t>Nos termos do art. 67 da Lei nº 8.666, de 1993, será designado representante para acompanhar e fiscalizar o fornecimento do objeto desta licitação, anotando em registro próprio todas as ocorrências relacionadas com a execução e determinando o que for necessário à regularização de falhas ou defeitos observados.</w:t>
      </w:r>
      <w:r w:rsidRPr="0057497D">
        <w:rPr>
          <w:rFonts w:ascii="Arial" w:hAnsi="Arial" w:cs="Arial"/>
          <w:color w:val="000000"/>
        </w:rPr>
        <w:t xml:space="preserve"> </w:t>
      </w:r>
    </w:p>
    <w:p w:rsidR="0057497D" w:rsidRPr="0057497D" w:rsidRDefault="0057497D" w:rsidP="0057497D">
      <w:pPr>
        <w:autoSpaceDE w:val="0"/>
        <w:autoSpaceDN w:val="0"/>
        <w:adjustRightInd w:val="0"/>
        <w:spacing w:line="276" w:lineRule="auto"/>
        <w:jc w:val="both"/>
        <w:rPr>
          <w:rFonts w:ascii="Arial" w:hAnsi="Arial" w:cs="Arial"/>
          <w:color w:val="000000"/>
        </w:rPr>
      </w:pPr>
    </w:p>
    <w:p w:rsidR="0057497D" w:rsidRPr="0057497D" w:rsidRDefault="00D936D4" w:rsidP="0057497D">
      <w:pPr>
        <w:autoSpaceDE w:val="0"/>
        <w:autoSpaceDN w:val="0"/>
        <w:adjustRightInd w:val="0"/>
        <w:spacing w:line="276" w:lineRule="auto"/>
        <w:jc w:val="both"/>
        <w:rPr>
          <w:rFonts w:ascii="Arial" w:hAnsi="Arial" w:cs="Arial"/>
          <w:color w:val="000000"/>
        </w:rPr>
      </w:pPr>
      <w:proofErr w:type="gramStart"/>
      <w:r w:rsidRPr="00D936D4">
        <w:rPr>
          <w:rFonts w:ascii="Arial" w:hAnsi="Arial" w:cs="Arial"/>
          <w:color w:val="000000"/>
        </w:rPr>
        <w:t>Fica</w:t>
      </w:r>
      <w:proofErr w:type="gramEnd"/>
      <w:r w:rsidRPr="00D936D4">
        <w:rPr>
          <w:rFonts w:ascii="Arial" w:hAnsi="Arial" w:cs="Arial"/>
          <w:color w:val="000000"/>
        </w:rPr>
        <w:t xml:space="preserve"> designado a</w:t>
      </w:r>
      <w:r w:rsidR="0057497D" w:rsidRPr="00D936D4">
        <w:rPr>
          <w:rFonts w:ascii="Arial" w:hAnsi="Arial" w:cs="Arial"/>
          <w:color w:val="000000"/>
        </w:rPr>
        <w:t>s seguintes</w:t>
      </w:r>
      <w:r w:rsidRPr="00D936D4">
        <w:rPr>
          <w:rFonts w:ascii="Arial" w:hAnsi="Arial" w:cs="Arial"/>
          <w:color w:val="000000"/>
        </w:rPr>
        <w:t xml:space="preserve"> servidora</w:t>
      </w:r>
      <w:r w:rsidR="0057497D" w:rsidRPr="00D936D4">
        <w:rPr>
          <w:rFonts w:ascii="Arial" w:hAnsi="Arial" w:cs="Arial"/>
          <w:color w:val="000000"/>
        </w:rPr>
        <w:t>s</w:t>
      </w:r>
      <w:r w:rsidRPr="00D936D4">
        <w:rPr>
          <w:rFonts w:ascii="Arial" w:hAnsi="Arial" w:cs="Arial"/>
          <w:color w:val="000000"/>
        </w:rPr>
        <w:t xml:space="preserve"> Pública</w:t>
      </w:r>
      <w:r w:rsidR="0057497D" w:rsidRPr="00D936D4">
        <w:rPr>
          <w:rFonts w:ascii="Arial" w:hAnsi="Arial" w:cs="Arial"/>
          <w:color w:val="000000"/>
        </w:rPr>
        <w:t>s Municipais:</w:t>
      </w:r>
      <w:r w:rsidR="0057497D" w:rsidRPr="0057497D">
        <w:rPr>
          <w:rFonts w:ascii="Arial" w:hAnsi="Arial" w:cs="Arial"/>
          <w:color w:val="000000"/>
        </w:rPr>
        <w:t xml:space="preserve"> </w:t>
      </w:r>
    </w:p>
    <w:p w:rsidR="00D936D4" w:rsidRDefault="00D936D4" w:rsidP="0057497D">
      <w:pPr>
        <w:autoSpaceDE w:val="0"/>
        <w:autoSpaceDN w:val="0"/>
        <w:adjustRightInd w:val="0"/>
        <w:spacing w:line="276" w:lineRule="auto"/>
        <w:jc w:val="both"/>
        <w:rPr>
          <w:rFonts w:ascii="Arial" w:hAnsi="Arial" w:cs="Arial"/>
          <w:color w:val="000000"/>
        </w:rPr>
      </w:pPr>
    </w:p>
    <w:p w:rsidR="00D936D4" w:rsidRPr="00671B55" w:rsidRDefault="00D936D4" w:rsidP="00D936D4">
      <w:pPr>
        <w:spacing w:line="276" w:lineRule="auto"/>
        <w:jc w:val="both"/>
        <w:rPr>
          <w:rFonts w:ascii="Arial" w:hAnsi="Arial" w:cs="Arial"/>
        </w:rPr>
      </w:pPr>
      <w:r w:rsidRPr="00671B55">
        <w:rPr>
          <w:rFonts w:ascii="Arial" w:hAnsi="Arial" w:cs="Arial"/>
        </w:rPr>
        <w:t xml:space="preserve">Sra. Flavia Barbosa, CRF-PR 30268, cargo: </w:t>
      </w:r>
      <w:proofErr w:type="spellStart"/>
      <w:r w:rsidRPr="00671B55">
        <w:rPr>
          <w:rFonts w:ascii="Arial" w:hAnsi="Arial" w:cs="Arial"/>
        </w:rPr>
        <w:t>Farmaceutica</w:t>
      </w:r>
      <w:proofErr w:type="spellEnd"/>
      <w:r w:rsidRPr="00671B55">
        <w:rPr>
          <w:rFonts w:ascii="Arial" w:hAnsi="Arial" w:cs="Arial"/>
        </w:rPr>
        <w:t>, como fiscal deste Contrato.</w:t>
      </w:r>
    </w:p>
    <w:p w:rsidR="00D936D4" w:rsidRPr="00671B55" w:rsidRDefault="00D936D4" w:rsidP="00D936D4">
      <w:pPr>
        <w:spacing w:line="276" w:lineRule="auto"/>
        <w:jc w:val="both"/>
        <w:rPr>
          <w:rFonts w:ascii="Arial" w:hAnsi="Arial" w:cs="Arial"/>
        </w:rPr>
      </w:pPr>
    </w:p>
    <w:p w:rsidR="00D936D4" w:rsidRPr="00671B55" w:rsidRDefault="00D936D4" w:rsidP="00D936D4">
      <w:pPr>
        <w:spacing w:line="276" w:lineRule="auto"/>
        <w:jc w:val="both"/>
        <w:rPr>
          <w:rFonts w:ascii="Arial" w:hAnsi="Arial" w:cs="Arial"/>
          <w:color w:val="000000" w:themeColor="text1"/>
        </w:rPr>
      </w:pPr>
      <w:r w:rsidRPr="00671B55">
        <w:rPr>
          <w:rFonts w:ascii="Arial" w:hAnsi="Arial" w:cs="Arial"/>
          <w:color w:val="000000" w:themeColor="text1"/>
        </w:rPr>
        <w:t xml:space="preserve">Sra. Vanessa Aparecida Henrique Arruda, Rg. nº 125288995, devidamente inscrita no CPF nº 084.803.979-06, cargo: Enfermeira, (Coordenadora da Atenção primária em Saúde), como fiscal deste Contrato. </w:t>
      </w:r>
    </w:p>
    <w:p w:rsidR="00D936D4" w:rsidRPr="00671B55" w:rsidRDefault="00D936D4" w:rsidP="00D936D4">
      <w:pPr>
        <w:spacing w:line="276" w:lineRule="auto"/>
        <w:jc w:val="both"/>
        <w:rPr>
          <w:rFonts w:ascii="Arial" w:hAnsi="Arial" w:cs="Arial"/>
          <w:color w:val="000000" w:themeColor="text1"/>
        </w:rPr>
      </w:pPr>
    </w:p>
    <w:p w:rsidR="00D936D4" w:rsidRPr="00671B55" w:rsidRDefault="00D936D4" w:rsidP="00D936D4">
      <w:pPr>
        <w:spacing w:line="276" w:lineRule="auto"/>
        <w:jc w:val="both"/>
        <w:rPr>
          <w:rFonts w:ascii="Arial" w:hAnsi="Arial" w:cs="Arial"/>
          <w:color w:val="000000" w:themeColor="text1"/>
          <w:u w:val="single"/>
        </w:rPr>
      </w:pPr>
      <w:r w:rsidRPr="00671B55">
        <w:rPr>
          <w:rFonts w:ascii="Arial" w:hAnsi="Arial" w:cs="Arial"/>
          <w:kern w:val="36"/>
          <w:u w:val="single"/>
        </w:rPr>
        <w:t xml:space="preserve">E será designada Comissão Especial para fins de Recebimento, fiscalização e acompanhamento de Contrato/Ata de Registro de Preços referente à licitação de medicamentos, no âmbito do Município de </w:t>
      </w:r>
      <w:proofErr w:type="spellStart"/>
      <w:r w:rsidRPr="00671B55">
        <w:rPr>
          <w:rFonts w:ascii="Arial" w:hAnsi="Arial" w:cs="Arial"/>
          <w:kern w:val="36"/>
          <w:u w:val="single"/>
        </w:rPr>
        <w:t>Lindoeste</w:t>
      </w:r>
      <w:proofErr w:type="spellEnd"/>
      <w:r w:rsidRPr="00671B55">
        <w:rPr>
          <w:rFonts w:ascii="Arial" w:hAnsi="Arial" w:cs="Arial"/>
          <w:kern w:val="36"/>
          <w:u w:val="single"/>
        </w:rPr>
        <w:t xml:space="preserve"> e, dá outras providências.</w:t>
      </w:r>
    </w:p>
    <w:p w:rsidR="0057497D" w:rsidRPr="0057497D" w:rsidRDefault="0057497D" w:rsidP="0057497D">
      <w:pPr>
        <w:autoSpaceDE w:val="0"/>
        <w:autoSpaceDN w:val="0"/>
        <w:adjustRightInd w:val="0"/>
        <w:spacing w:line="276" w:lineRule="auto"/>
        <w:jc w:val="both"/>
        <w:rPr>
          <w:rFonts w:ascii="Arial" w:hAnsi="Arial" w:cs="Arial"/>
          <w:color w:val="000000"/>
        </w:rPr>
      </w:pPr>
    </w:p>
    <w:p w:rsidR="0057497D" w:rsidRPr="00D936D4" w:rsidRDefault="0057497D" w:rsidP="0057497D">
      <w:pPr>
        <w:autoSpaceDE w:val="0"/>
        <w:autoSpaceDN w:val="0"/>
        <w:adjustRightInd w:val="0"/>
        <w:spacing w:line="276" w:lineRule="auto"/>
        <w:jc w:val="both"/>
        <w:rPr>
          <w:rFonts w:ascii="Arial" w:hAnsi="Arial" w:cs="Arial"/>
          <w:color w:val="000000"/>
        </w:rPr>
      </w:pPr>
      <w:r w:rsidRPr="00D936D4">
        <w:rPr>
          <w:rFonts w:ascii="Arial" w:hAnsi="Arial" w:cs="Arial"/>
          <w:color w:val="00000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 </w:t>
      </w:r>
    </w:p>
    <w:p w:rsidR="0057497D" w:rsidRPr="00D936D4" w:rsidRDefault="0057497D" w:rsidP="0057497D">
      <w:pPr>
        <w:autoSpaceDE w:val="0"/>
        <w:autoSpaceDN w:val="0"/>
        <w:adjustRightInd w:val="0"/>
        <w:spacing w:line="276" w:lineRule="auto"/>
        <w:jc w:val="both"/>
        <w:rPr>
          <w:rFonts w:ascii="Arial" w:hAnsi="Arial" w:cs="Arial"/>
          <w:color w:val="000000"/>
        </w:rPr>
      </w:pPr>
    </w:p>
    <w:p w:rsidR="0057497D" w:rsidRPr="00D936D4" w:rsidRDefault="0057497D" w:rsidP="0057497D">
      <w:pPr>
        <w:autoSpaceDE w:val="0"/>
        <w:autoSpaceDN w:val="0"/>
        <w:adjustRightInd w:val="0"/>
        <w:spacing w:line="276" w:lineRule="auto"/>
        <w:jc w:val="both"/>
        <w:rPr>
          <w:rFonts w:ascii="Arial" w:hAnsi="Arial" w:cs="Arial"/>
          <w:color w:val="000000"/>
        </w:rPr>
      </w:pPr>
      <w:r w:rsidRPr="00D936D4">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7497D" w:rsidRPr="00D936D4" w:rsidRDefault="0057497D" w:rsidP="0057497D">
      <w:pPr>
        <w:pStyle w:val="Default"/>
        <w:spacing w:line="276" w:lineRule="auto"/>
        <w:jc w:val="both"/>
        <w:rPr>
          <w:bCs/>
          <w:i/>
          <w:iCs/>
          <w:color w:val="FF0000"/>
        </w:rPr>
      </w:pPr>
    </w:p>
    <w:p w:rsidR="0057497D" w:rsidRPr="00D936D4" w:rsidRDefault="0057497D" w:rsidP="0057497D">
      <w:pPr>
        <w:pStyle w:val="Default"/>
        <w:spacing w:line="276" w:lineRule="auto"/>
        <w:jc w:val="both"/>
        <w:rPr>
          <w:b/>
          <w:bCs/>
          <w:color w:val="auto"/>
        </w:rPr>
      </w:pPr>
      <w:r w:rsidRPr="00D936D4">
        <w:rPr>
          <w:b/>
          <w:bCs/>
          <w:color w:val="auto"/>
        </w:rPr>
        <w:lastRenderedPageBreak/>
        <w:t xml:space="preserve">CLÁUSULA DÉCIMA PRIMEIRA – Vigência do Contrato </w:t>
      </w:r>
    </w:p>
    <w:p w:rsidR="0057497D" w:rsidRPr="00D936D4" w:rsidRDefault="0057497D" w:rsidP="0057497D">
      <w:pPr>
        <w:pStyle w:val="Default"/>
        <w:spacing w:line="276" w:lineRule="auto"/>
        <w:jc w:val="both"/>
      </w:pPr>
      <w:r w:rsidRPr="00D936D4">
        <w:t>10.1. A Ata</w:t>
      </w:r>
      <w:proofErr w:type="gramStart"/>
      <w:r w:rsidRPr="00D936D4">
        <w:t>, terá</w:t>
      </w:r>
      <w:proofErr w:type="gramEnd"/>
      <w:r w:rsidRPr="00D936D4">
        <w:t xml:space="preserve"> vigência de 12 (doze) meses, podendo ser prorrogado desde que mediante justificativa.</w:t>
      </w:r>
    </w:p>
    <w:p w:rsidR="0057497D" w:rsidRPr="00D936D4" w:rsidRDefault="0057497D" w:rsidP="0057497D">
      <w:pPr>
        <w:pStyle w:val="Default"/>
        <w:spacing w:line="276" w:lineRule="auto"/>
        <w:jc w:val="both"/>
      </w:pPr>
    </w:p>
    <w:p w:rsidR="0057497D" w:rsidRPr="00D936D4" w:rsidRDefault="0057497D" w:rsidP="0057497D">
      <w:pPr>
        <w:pStyle w:val="Default"/>
        <w:spacing w:line="276" w:lineRule="auto"/>
        <w:jc w:val="both"/>
        <w:rPr>
          <w:color w:val="auto"/>
        </w:rPr>
      </w:pPr>
      <w:r w:rsidRPr="00D936D4">
        <w:rPr>
          <w:b/>
        </w:rPr>
        <w:t>Parágrafo Único –</w:t>
      </w:r>
      <w:r w:rsidRPr="00D936D4">
        <w:t xml:space="preserve"> O presente contrato poderá ser reajustado anualmente de acordo com o índice do INPC.</w:t>
      </w:r>
    </w:p>
    <w:p w:rsidR="0057497D" w:rsidRPr="00D936D4" w:rsidRDefault="0057497D" w:rsidP="0057497D">
      <w:pPr>
        <w:pStyle w:val="Default"/>
        <w:spacing w:line="276" w:lineRule="auto"/>
        <w:jc w:val="both"/>
        <w:rPr>
          <w:b/>
          <w:bCs/>
          <w:color w:val="auto"/>
        </w:rPr>
      </w:pPr>
    </w:p>
    <w:p w:rsidR="0057497D" w:rsidRPr="00D936D4" w:rsidRDefault="0057497D" w:rsidP="0057497D">
      <w:pPr>
        <w:pStyle w:val="Default"/>
        <w:spacing w:line="276" w:lineRule="auto"/>
        <w:jc w:val="both"/>
        <w:rPr>
          <w:b/>
          <w:color w:val="auto"/>
        </w:rPr>
      </w:pPr>
      <w:r w:rsidRPr="00D936D4">
        <w:rPr>
          <w:b/>
          <w:bCs/>
          <w:color w:val="auto"/>
        </w:rPr>
        <w:t xml:space="preserve">CLÁUSULA DÉCIMA SEGUNDA - Rescisão Contratual </w:t>
      </w:r>
    </w:p>
    <w:p w:rsidR="0057497D" w:rsidRPr="00D936D4" w:rsidRDefault="0057497D" w:rsidP="0057497D">
      <w:pPr>
        <w:pStyle w:val="Default"/>
        <w:spacing w:line="276" w:lineRule="auto"/>
        <w:jc w:val="both"/>
        <w:rPr>
          <w:color w:val="auto"/>
        </w:rPr>
      </w:pPr>
      <w:r w:rsidRPr="00D936D4">
        <w:rPr>
          <w:color w:val="auto"/>
        </w:rPr>
        <w:t xml:space="preserve">11.1. O presente Contrato poderá ser rescindido caso ocorram quaisquer dos fatos elencados no Art. 78, e seguintes da Lei nº. 8.666/93, ou pelo não cumprimento das cláusulas deste termo ou do </w:t>
      </w:r>
      <w:r w:rsidRPr="00D936D4">
        <w:rPr>
          <w:bCs/>
          <w:color w:val="auto"/>
        </w:rPr>
        <w:t xml:space="preserve">PREGÃO PRESENCIAL Nº. </w:t>
      </w:r>
      <w:r w:rsidR="00D936D4" w:rsidRPr="00D936D4">
        <w:rPr>
          <w:bCs/>
          <w:color w:val="auto"/>
        </w:rPr>
        <w:t>049</w:t>
      </w:r>
      <w:r w:rsidRPr="00D936D4">
        <w:rPr>
          <w:bCs/>
          <w:color w:val="auto"/>
        </w:rPr>
        <w:t>/2022</w:t>
      </w:r>
      <w:r w:rsidRPr="00D936D4">
        <w:rPr>
          <w:color w:val="auto"/>
        </w:rPr>
        <w:t>.</w:t>
      </w:r>
    </w:p>
    <w:p w:rsidR="0057497D" w:rsidRPr="00D936D4" w:rsidRDefault="0057497D" w:rsidP="0057497D">
      <w:pPr>
        <w:pStyle w:val="Default"/>
        <w:spacing w:line="276" w:lineRule="auto"/>
        <w:jc w:val="both"/>
        <w:rPr>
          <w:b/>
          <w:bCs/>
          <w:color w:val="auto"/>
        </w:rPr>
      </w:pPr>
    </w:p>
    <w:p w:rsidR="0057497D" w:rsidRPr="00D936D4" w:rsidRDefault="0057497D" w:rsidP="0057497D">
      <w:pPr>
        <w:pStyle w:val="Default"/>
        <w:spacing w:line="276" w:lineRule="auto"/>
        <w:jc w:val="both"/>
        <w:rPr>
          <w:b/>
          <w:color w:val="auto"/>
        </w:rPr>
      </w:pPr>
      <w:r w:rsidRPr="00D936D4">
        <w:rPr>
          <w:b/>
          <w:bCs/>
          <w:color w:val="auto"/>
        </w:rPr>
        <w:t xml:space="preserve">CLÁUSULA DÉCIMA TERCEIRA – Sanções Administrativas </w:t>
      </w:r>
    </w:p>
    <w:p w:rsidR="0057497D" w:rsidRPr="00D936D4" w:rsidRDefault="0057497D" w:rsidP="0057497D">
      <w:pPr>
        <w:pStyle w:val="Default"/>
        <w:spacing w:line="276" w:lineRule="auto"/>
        <w:jc w:val="both"/>
        <w:rPr>
          <w:color w:val="auto"/>
        </w:rPr>
      </w:pPr>
      <w:r w:rsidRPr="00D936D4">
        <w:rPr>
          <w:color w:val="auto"/>
        </w:rPr>
        <w:t xml:space="preserve">Pela inexecução total ou parcial do contrato a Contratante poderá, garantida a prévia defesa, aplicar à Contratada as sanções previstas no art. 87 da Lei 8666/93, sendo que em caso de multa esta corresponderá a 10% sobre o valor contratual. </w:t>
      </w:r>
    </w:p>
    <w:p w:rsidR="0057497D" w:rsidRPr="00D936D4" w:rsidRDefault="0057497D" w:rsidP="0057497D">
      <w:pPr>
        <w:pStyle w:val="Default"/>
        <w:spacing w:line="276" w:lineRule="auto"/>
        <w:jc w:val="both"/>
        <w:rPr>
          <w:bCs/>
          <w:color w:val="auto"/>
        </w:rPr>
      </w:pPr>
    </w:p>
    <w:p w:rsidR="0057497D" w:rsidRPr="00D936D4" w:rsidRDefault="0057497D" w:rsidP="0057497D">
      <w:pPr>
        <w:pStyle w:val="Default"/>
        <w:spacing w:line="276" w:lineRule="auto"/>
        <w:jc w:val="both"/>
        <w:rPr>
          <w:b/>
          <w:color w:val="auto"/>
        </w:rPr>
      </w:pPr>
      <w:r w:rsidRPr="00D936D4">
        <w:rPr>
          <w:b/>
          <w:bCs/>
          <w:color w:val="auto"/>
        </w:rPr>
        <w:t xml:space="preserve">CLÁUSULA DÉCIMA QUARTA – Legislação Aplicável </w:t>
      </w:r>
    </w:p>
    <w:p w:rsidR="0057497D" w:rsidRPr="00D936D4" w:rsidRDefault="0057497D" w:rsidP="0057497D">
      <w:pPr>
        <w:pStyle w:val="Default"/>
        <w:spacing w:line="276" w:lineRule="auto"/>
        <w:jc w:val="both"/>
        <w:rPr>
          <w:color w:val="auto"/>
        </w:rPr>
      </w:pPr>
      <w:r w:rsidRPr="00D936D4">
        <w:rPr>
          <w:color w:val="auto"/>
        </w:rPr>
        <w:t xml:space="preserve">O presente contrato rege-se pelas disposições expressas na Lei nº. 8.666/93, suas alterações e legislação correlata e pelos preceitos de direito público, </w:t>
      </w:r>
      <w:proofErr w:type="spellStart"/>
      <w:r w:rsidRPr="00D936D4">
        <w:rPr>
          <w:color w:val="auto"/>
        </w:rPr>
        <w:t>aplicando-se-lhe</w:t>
      </w:r>
      <w:proofErr w:type="spellEnd"/>
      <w:r w:rsidRPr="00D936D4">
        <w:rPr>
          <w:color w:val="auto"/>
        </w:rPr>
        <w:t xml:space="preserve"> supletivamente os princípios da teoria geral dos contratos e as disposições de direito privado. </w:t>
      </w:r>
    </w:p>
    <w:p w:rsidR="0057497D" w:rsidRPr="00D936D4" w:rsidRDefault="0057497D" w:rsidP="0057497D">
      <w:pPr>
        <w:pStyle w:val="Default"/>
        <w:spacing w:line="276" w:lineRule="auto"/>
        <w:jc w:val="both"/>
        <w:rPr>
          <w:bCs/>
          <w:color w:val="auto"/>
        </w:rPr>
      </w:pPr>
    </w:p>
    <w:p w:rsidR="0057497D" w:rsidRPr="00D936D4" w:rsidRDefault="0057497D" w:rsidP="0057497D">
      <w:pPr>
        <w:pStyle w:val="Default"/>
        <w:spacing w:line="276" w:lineRule="auto"/>
        <w:jc w:val="both"/>
        <w:rPr>
          <w:b/>
          <w:color w:val="auto"/>
        </w:rPr>
      </w:pPr>
      <w:r w:rsidRPr="00D936D4">
        <w:rPr>
          <w:b/>
          <w:bCs/>
          <w:color w:val="auto"/>
        </w:rPr>
        <w:t xml:space="preserve">CLÁUSULA DÉCIMA QUINTA – Casos Omissos </w:t>
      </w:r>
    </w:p>
    <w:p w:rsidR="0057497D" w:rsidRPr="00D936D4" w:rsidRDefault="0057497D" w:rsidP="0057497D">
      <w:pPr>
        <w:pStyle w:val="Default"/>
        <w:spacing w:line="276" w:lineRule="auto"/>
        <w:jc w:val="both"/>
        <w:rPr>
          <w:color w:val="auto"/>
        </w:rPr>
      </w:pPr>
      <w:r w:rsidRPr="00D936D4">
        <w:rPr>
          <w:color w:val="auto"/>
        </w:rPr>
        <w:t xml:space="preserve">O que se tornar controverso em razão das Cláusulas do presente instrumento contratual será resolvido administrativamente entre as partes à luz da Lei 8.666/93, suas alterações, legislação pertinente e princípios gerais de direito. </w:t>
      </w:r>
    </w:p>
    <w:p w:rsidR="0057497D" w:rsidRPr="00D936D4" w:rsidRDefault="0057497D" w:rsidP="0057497D">
      <w:pPr>
        <w:pStyle w:val="Default"/>
        <w:spacing w:line="276" w:lineRule="auto"/>
        <w:jc w:val="both"/>
        <w:rPr>
          <w:bCs/>
          <w:color w:val="auto"/>
        </w:rPr>
      </w:pPr>
    </w:p>
    <w:p w:rsidR="0057497D" w:rsidRPr="00D936D4" w:rsidRDefault="0057497D" w:rsidP="0057497D">
      <w:pPr>
        <w:pStyle w:val="Default"/>
        <w:spacing w:line="276" w:lineRule="auto"/>
        <w:jc w:val="both"/>
        <w:rPr>
          <w:b/>
          <w:bCs/>
        </w:rPr>
      </w:pPr>
      <w:r w:rsidRPr="00D936D4">
        <w:rPr>
          <w:b/>
          <w:bCs/>
          <w:color w:val="auto"/>
        </w:rPr>
        <w:t xml:space="preserve">CLÁUSULA DÉCIMA SEXTA - </w:t>
      </w:r>
      <w:r w:rsidRPr="00D936D4">
        <w:rPr>
          <w:b/>
          <w:bCs/>
        </w:rPr>
        <w:t>DA FISCALIZAÇÃO, DA FRAUDE E CORRUPÇÃO:</w:t>
      </w:r>
    </w:p>
    <w:p w:rsidR="0057497D" w:rsidRPr="00D936D4" w:rsidRDefault="0057497D" w:rsidP="0057497D">
      <w:pPr>
        <w:pStyle w:val="Default"/>
        <w:spacing w:line="276" w:lineRule="auto"/>
        <w:jc w:val="both"/>
        <w:rPr>
          <w:bCs/>
          <w:color w:val="auto"/>
        </w:rPr>
      </w:pPr>
    </w:p>
    <w:p w:rsidR="0057497D" w:rsidRPr="00D936D4" w:rsidRDefault="0057497D" w:rsidP="0057497D">
      <w:pPr>
        <w:spacing w:line="276" w:lineRule="auto"/>
        <w:jc w:val="both"/>
        <w:rPr>
          <w:rFonts w:ascii="Arial" w:hAnsi="Arial" w:cs="Arial"/>
        </w:rPr>
      </w:pPr>
      <w:r w:rsidRPr="00D936D4">
        <w:rPr>
          <w:rFonts w:ascii="Arial" w:hAnsi="Arial" w:cs="Arial"/>
        </w:rPr>
        <w:t xml:space="preserve">1.1. Caberá ao gestor do Contrato, promover todas as ações necessárias ao fiel cumprimento das condições estipuladas neste instrumento, em especial: </w:t>
      </w:r>
    </w:p>
    <w:p w:rsidR="0057497D" w:rsidRPr="00D936D4" w:rsidRDefault="0057497D" w:rsidP="0057497D">
      <w:pPr>
        <w:spacing w:line="276" w:lineRule="auto"/>
        <w:jc w:val="both"/>
        <w:rPr>
          <w:rFonts w:ascii="Arial" w:hAnsi="Arial" w:cs="Arial"/>
        </w:rPr>
      </w:pPr>
    </w:p>
    <w:p w:rsidR="0057497D" w:rsidRPr="00D936D4" w:rsidRDefault="0057497D" w:rsidP="0057497D">
      <w:pPr>
        <w:spacing w:line="276" w:lineRule="auto"/>
        <w:ind w:firstLine="567"/>
        <w:jc w:val="both"/>
        <w:rPr>
          <w:rFonts w:ascii="Arial" w:hAnsi="Arial" w:cs="Arial"/>
          <w:color w:val="000000"/>
        </w:rPr>
      </w:pPr>
      <w:r w:rsidRPr="00D936D4">
        <w:rPr>
          <w:rFonts w:ascii="Arial" w:hAnsi="Arial" w:cs="Arial"/>
        </w:rPr>
        <w:t xml:space="preserve">I - propor ao órgão competente pela instrução, a aplicação das penalidades previstas neste contrato e na legislação, no caso de constatar irregularidade cometida pela CONTRATADA; </w:t>
      </w:r>
    </w:p>
    <w:p w:rsidR="0057497D" w:rsidRPr="00D936D4" w:rsidRDefault="0057497D" w:rsidP="0057497D">
      <w:pPr>
        <w:spacing w:line="276" w:lineRule="auto"/>
        <w:ind w:firstLine="567"/>
        <w:jc w:val="both"/>
        <w:rPr>
          <w:rFonts w:ascii="Arial" w:hAnsi="Arial" w:cs="Arial"/>
        </w:rPr>
      </w:pPr>
      <w:r w:rsidRPr="00D936D4">
        <w:rPr>
          <w:rFonts w:ascii="Arial" w:hAnsi="Arial" w:cs="Arial"/>
        </w:rPr>
        <w:lastRenderedPageBreak/>
        <w:t xml:space="preserve">II - encaminhar o fato à deliberação superior, com vistas a oficiar aos órgãos públicos competentes para a adoção das medidas corretivas e punitivas aplicáveis, no caso de haver indícios de apropriação indébita e de prejuízo ao Erário; </w:t>
      </w:r>
    </w:p>
    <w:p w:rsidR="0057497D" w:rsidRPr="00D936D4" w:rsidRDefault="0057497D" w:rsidP="0057497D">
      <w:pPr>
        <w:spacing w:line="276" w:lineRule="auto"/>
        <w:ind w:firstLine="567"/>
        <w:jc w:val="both"/>
        <w:rPr>
          <w:rFonts w:ascii="Arial" w:hAnsi="Arial" w:cs="Arial"/>
        </w:rPr>
      </w:pPr>
      <w:r w:rsidRPr="00D936D4">
        <w:rPr>
          <w:rFonts w:ascii="Arial" w:hAnsi="Arial" w:cs="Arial"/>
        </w:rPr>
        <w:t>III - liberar a garantia contratual, desde que não constatada qualquer pendência de responsabilidade da CONTRATADA. </w:t>
      </w:r>
      <w:proofErr w:type="gramStart"/>
      <w:r w:rsidRPr="00D936D4">
        <w:rPr>
          <w:rFonts w:ascii="Arial" w:hAnsi="Arial" w:cs="Arial"/>
        </w:rPr>
        <w:t xml:space="preserve"> </w:t>
      </w:r>
    </w:p>
    <w:p w:rsidR="0057497D" w:rsidRPr="00D936D4" w:rsidRDefault="0057497D" w:rsidP="0057497D">
      <w:pPr>
        <w:spacing w:line="276" w:lineRule="auto"/>
        <w:jc w:val="both"/>
        <w:rPr>
          <w:rFonts w:ascii="Arial" w:hAnsi="Arial" w:cs="Arial"/>
        </w:rPr>
      </w:pPr>
      <w:proofErr w:type="gramEnd"/>
      <w:r w:rsidRPr="00D936D4">
        <w:rPr>
          <w:rFonts w:ascii="Arial" w:hAnsi="Arial" w:cs="Arial"/>
        </w:rPr>
        <w:t> </w:t>
      </w:r>
    </w:p>
    <w:p w:rsidR="0057497D" w:rsidRPr="00D936D4" w:rsidRDefault="0057497D" w:rsidP="0057497D">
      <w:pPr>
        <w:spacing w:line="276" w:lineRule="auto"/>
        <w:jc w:val="both"/>
        <w:rPr>
          <w:rFonts w:ascii="Arial" w:hAnsi="Arial" w:cs="Arial"/>
        </w:rPr>
      </w:pPr>
      <w:r w:rsidRPr="00D936D4">
        <w:rPr>
          <w:rFonts w:ascii="Arial" w:hAnsi="Arial" w:cs="Arial"/>
          <w:b/>
          <w:bCs/>
        </w:rPr>
        <w:t xml:space="preserve">1.2. </w:t>
      </w:r>
      <w:r w:rsidRPr="00D936D4">
        <w:rPr>
          <w:rFonts w:ascii="Arial" w:hAnsi="Arial" w:cs="Arial"/>
        </w:rPr>
        <w:t xml:space="preserve">A CONTRATADA deverá indicar preposto, aceito pelo gestor deste contrato, durante o período de vigência, para representá-la sempre que for necessário. </w:t>
      </w:r>
    </w:p>
    <w:p w:rsidR="0057497D" w:rsidRPr="00D936D4" w:rsidRDefault="0057497D" w:rsidP="0057497D">
      <w:pPr>
        <w:spacing w:line="276" w:lineRule="auto"/>
        <w:jc w:val="both"/>
        <w:rPr>
          <w:rFonts w:ascii="Arial" w:hAnsi="Arial" w:cs="Arial"/>
        </w:rPr>
      </w:pPr>
      <w:r w:rsidRPr="00D936D4">
        <w:rPr>
          <w:rFonts w:ascii="Arial" w:hAnsi="Arial" w:cs="Arial"/>
        </w:rPr>
        <w:t xml:space="preserve">1.3. A constatação, no curso da presente licitação, de condutas ou procedimentos que impliquem em atos, contrários ao alcance dos fins nela objetivados, ensejará a formulação de imediata representação ao MINISTÉRIO PÚBLICO para que sejam adotadas as providências direcionadas à apuração dos fatos e instauração do competente procedimento criminal, sem prejuízo da abertura de processo administrativo para os fins estabelecidos no art. 88, inciso II, da Lei n° 8.666/93. </w:t>
      </w:r>
    </w:p>
    <w:p w:rsidR="0057497D" w:rsidRPr="00D936D4" w:rsidRDefault="0057497D" w:rsidP="0057497D">
      <w:pPr>
        <w:spacing w:line="276" w:lineRule="auto"/>
        <w:jc w:val="both"/>
        <w:rPr>
          <w:rFonts w:ascii="Arial" w:hAnsi="Arial" w:cs="Arial"/>
        </w:rPr>
      </w:pPr>
      <w:r w:rsidRPr="00D936D4">
        <w:rPr>
          <w:rFonts w:ascii="Arial" w:hAnsi="Arial" w:cs="Arial"/>
        </w:rPr>
        <w:t>1.4. Os licitantes e contratados devem observar e fazer observar, por seus fornecedores e subcontratados, se admitida subcontratação, o mais alto padrão de ética durante todo o processo de licitação, de contratação e de execução do objeto contratual. </w:t>
      </w:r>
    </w:p>
    <w:p w:rsidR="0057497D" w:rsidRPr="00D936D4" w:rsidRDefault="0057497D" w:rsidP="0057497D">
      <w:pPr>
        <w:spacing w:line="276" w:lineRule="auto"/>
        <w:jc w:val="both"/>
        <w:rPr>
          <w:rFonts w:ascii="Arial" w:hAnsi="Arial" w:cs="Arial"/>
        </w:rPr>
      </w:pPr>
      <w:r w:rsidRPr="00D936D4">
        <w:rPr>
          <w:rFonts w:ascii="Arial" w:hAnsi="Arial" w:cs="Arial"/>
        </w:rPr>
        <w:t>1.5. Para os propósitos destas cláusulas, definem-se as seguintes práticas: </w:t>
      </w:r>
    </w:p>
    <w:p w:rsidR="0057497D" w:rsidRPr="00D936D4" w:rsidRDefault="0057497D" w:rsidP="0057497D">
      <w:pPr>
        <w:spacing w:line="276" w:lineRule="auto"/>
        <w:jc w:val="both"/>
        <w:rPr>
          <w:rFonts w:ascii="Arial" w:hAnsi="Arial" w:cs="Arial"/>
        </w:rPr>
      </w:pPr>
    </w:p>
    <w:p w:rsidR="0057497D" w:rsidRPr="00D936D4" w:rsidRDefault="0057497D" w:rsidP="0057497D">
      <w:pPr>
        <w:spacing w:line="276" w:lineRule="auto"/>
        <w:jc w:val="both"/>
        <w:rPr>
          <w:rFonts w:ascii="Arial" w:hAnsi="Arial" w:cs="Arial"/>
        </w:rPr>
      </w:pPr>
      <w:r w:rsidRPr="00D936D4">
        <w:rPr>
          <w:rFonts w:ascii="Arial" w:hAnsi="Arial" w:cs="Arial"/>
        </w:rPr>
        <w:t xml:space="preserve">a) </w:t>
      </w:r>
      <w:r w:rsidRPr="00D936D4">
        <w:rPr>
          <w:rFonts w:ascii="Arial" w:hAnsi="Arial" w:cs="Arial"/>
          <w:b/>
          <w:bCs/>
        </w:rPr>
        <w:t>“prática corrupta</w:t>
      </w:r>
      <w:r w:rsidRPr="00D936D4">
        <w:rPr>
          <w:rFonts w:ascii="Arial" w:hAnsi="Arial" w:cs="Arial"/>
        </w:rPr>
        <w:t>”: oferecer, dar, receber ou solicitar, direta ou indiretamente, qualquer vantagem com o objetivo de influenciar a ação de servidor público no processo de licitação ou na execução de contrato; </w:t>
      </w:r>
    </w:p>
    <w:p w:rsidR="0057497D" w:rsidRPr="00D936D4" w:rsidRDefault="0057497D" w:rsidP="0057497D">
      <w:pPr>
        <w:spacing w:line="276" w:lineRule="auto"/>
        <w:jc w:val="both"/>
        <w:rPr>
          <w:rFonts w:ascii="Arial" w:hAnsi="Arial" w:cs="Arial"/>
        </w:rPr>
      </w:pPr>
      <w:r w:rsidRPr="00D936D4">
        <w:rPr>
          <w:rFonts w:ascii="Arial" w:hAnsi="Arial" w:cs="Arial"/>
        </w:rPr>
        <w:t xml:space="preserve">b) </w:t>
      </w:r>
      <w:r w:rsidRPr="00D936D4">
        <w:rPr>
          <w:rFonts w:ascii="Arial" w:hAnsi="Arial" w:cs="Arial"/>
          <w:b/>
          <w:bCs/>
        </w:rPr>
        <w:t>“prática fraudulenta”:</w:t>
      </w:r>
      <w:r w:rsidRPr="00D936D4">
        <w:rPr>
          <w:rFonts w:ascii="Arial" w:hAnsi="Arial" w:cs="Arial"/>
        </w:rPr>
        <w:t xml:space="preserve"> a falsificação ou omissão dos fatos, com o objetivo de influenciar o processo de licitação ou de execução de contrato; </w:t>
      </w:r>
    </w:p>
    <w:p w:rsidR="0057497D" w:rsidRPr="00D936D4" w:rsidRDefault="0057497D" w:rsidP="0057497D">
      <w:pPr>
        <w:spacing w:line="276" w:lineRule="auto"/>
        <w:jc w:val="both"/>
        <w:rPr>
          <w:rFonts w:ascii="Arial" w:hAnsi="Arial" w:cs="Arial"/>
        </w:rPr>
      </w:pPr>
      <w:r w:rsidRPr="00D936D4">
        <w:rPr>
          <w:rFonts w:ascii="Arial" w:hAnsi="Arial" w:cs="Arial"/>
        </w:rPr>
        <w:t xml:space="preserve">c) </w:t>
      </w:r>
      <w:r w:rsidRPr="00D936D4">
        <w:rPr>
          <w:rFonts w:ascii="Arial" w:hAnsi="Arial" w:cs="Arial"/>
          <w:b/>
          <w:bCs/>
        </w:rPr>
        <w:t xml:space="preserve">“prática </w:t>
      </w:r>
      <w:proofErr w:type="spellStart"/>
      <w:r w:rsidRPr="00D936D4">
        <w:rPr>
          <w:rFonts w:ascii="Arial" w:hAnsi="Arial" w:cs="Arial"/>
          <w:b/>
          <w:bCs/>
        </w:rPr>
        <w:t>colusiva</w:t>
      </w:r>
      <w:proofErr w:type="spellEnd"/>
      <w:r w:rsidRPr="00D936D4">
        <w:rPr>
          <w:rFonts w:ascii="Arial" w:hAnsi="Arial" w:cs="Arial"/>
          <w:b/>
          <w:bCs/>
        </w:rPr>
        <w:t>”:</w:t>
      </w:r>
      <w:r w:rsidRPr="00D936D4">
        <w:rPr>
          <w:rFonts w:ascii="Arial" w:hAnsi="Arial" w:cs="Arial"/>
        </w:rPr>
        <w:t xml:space="preserve"> esquematizar ou estabelecer um acordo entre dois ou mais licitantes, com ou sem o conhecimento de representantes ou prepostos do órgão licitador, visando estabelecer preços em níveis artificiais e </w:t>
      </w:r>
      <w:proofErr w:type="spellStart"/>
      <w:proofErr w:type="gramStart"/>
      <w:r w:rsidRPr="00D936D4">
        <w:rPr>
          <w:rFonts w:ascii="Arial" w:hAnsi="Arial" w:cs="Arial"/>
        </w:rPr>
        <w:t>não-competitivos</w:t>
      </w:r>
      <w:proofErr w:type="spellEnd"/>
      <w:proofErr w:type="gramEnd"/>
      <w:r w:rsidRPr="00D936D4">
        <w:rPr>
          <w:rFonts w:ascii="Arial" w:hAnsi="Arial" w:cs="Arial"/>
        </w:rPr>
        <w:t>; </w:t>
      </w:r>
    </w:p>
    <w:p w:rsidR="0057497D" w:rsidRPr="00D936D4" w:rsidRDefault="0057497D" w:rsidP="0057497D">
      <w:pPr>
        <w:spacing w:line="276" w:lineRule="auto"/>
        <w:jc w:val="both"/>
        <w:rPr>
          <w:rFonts w:ascii="Arial" w:hAnsi="Arial" w:cs="Arial"/>
        </w:rPr>
      </w:pPr>
      <w:r w:rsidRPr="00D936D4">
        <w:rPr>
          <w:rFonts w:ascii="Arial" w:hAnsi="Arial" w:cs="Arial"/>
        </w:rPr>
        <w:t xml:space="preserve">d) </w:t>
      </w:r>
      <w:r w:rsidRPr="00D936D4">
        <w:rPr>
          <w:rFonts w:ascii="Arial" w:hAnsi="Arial" w:cs="Arial"/>
          <w:b/>
          <w:bCs/>
        </w:rPr>
        <w:t>“prática coercitiva”:</w:t>
      </w:r>
      <w:r w:rsidRPr="00D936D4">
        <w:rPr>
          <w:rFonts w:ascii="Arial" w:hAnsi="Arial" w:cs="Arial"/>
        </w:rPr>
        <w:t xml:space="preserve"> causar dano ou ameaçar causar dano, direta ou indiretamente, às pessoas ou sua propriedade, visando influenciar sua participação em um processo licitatório ou afetar a execução do contrato; </w:t>
      </w:r>
    </w:p>
    <w:p w:rsidR="0057497D" w:rsidRPr="00D936D4" w:rsidRDefault="0057497D" w:rsidP="0057497D">
      <w:pPr>
        <w:spacing w:line="276" w:lineRule="auto"/>
        <w:jc w:val="both"/>
        <w:rPr>
          <w:rFonts w:ascii="Arial" w:hAnsi="Arial" w:cs="Arial"/>
        </w:rPr>
      </w:pPr>
      <w:r w:rsidRPr="00D936D4">
        <w:rPr>
          <w:rFonts w:ascii="Arial" w:hAnsi="Arial" w:cs="Arial"/>
        </w:rPr>
        <w:t xml:space="preserve">e) </w:t>
      </w:r>
      <w:r w:rsidRPr="00D936D4">
        <w:rPr>
          <w:rFonts w:ascii="Arial" w:hAnsi="Arial" w:cs="Arial"/>
          <w:b/>
          <w:bCs/>
        </w:rPr>
        <w:t>“prática obstrutiva”:</w:t>
      </w:r>
      <w:r w:rsidRPr="00D936D4">
        <w:rPr>
          <w:rFonts w:ascii="Arial" w:hAnsi="Arial" w:cs="Arial"/>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gramStart"/>
      <w:r w:rsidRPr="00D936D4">
        <w:rPr>
          <w:rFonts w:ascii="Arial" w:hAnsi="Arial" w:cs="Arial"/>
        </w:rPr>
        <w:t>ii</w:t>
      </w:r>
      <w:proofErr w:type="gramEnd"/>
      <w:r w:rsidRPr="00D936D4">
        <w:rPr>
          <w:rFonts w:ascii="Arial" w:hAnsi="Arial" w:cs="Arial"/>
        </w:rPr>
        <w:t>) atos cuja intenção seja impedir materialmente o exercício do direito de o organismo financeiro multilateral promover inspeção. </w:t>
      </w:r>
    </w:p>
    <w:p w:rsidR="0057497D" w:rsidRPr="00D936D4" w:rsidRDefault="0057497D" w:rsidP="0057497D">
      <w:pPr>
        <w:spacing w:line="276" w:lineRule="auto"/>
        <w:jc w:val="both"/>
        <w:rPr>
          <w:rFonts w:ascii="Arial" w:hAnsi="Arial" w:cs="Arial"/>
        </w:rPr>
      </w:pPr>
    </w:p>
    <w:p w:rsidR="0057497D" w:rsidRPr="00D936D4" w:rsidRDefault="0057497D" w:rsidP="0057497D">
      <w:pPr>
        <w:spacing w:line="276" w:lineRule="auto"/>
        <w:jc w:val="both"/>
        <w:rPr>
          <w:rFonts w:ascii="Arial" w:hAnsi="Arial" w:cs="Arial"/>
        </w:rPr>
      </w:pPr>
      <w:r w:rsidRPr="00D936D4">
        <w:rPr>
          <w:rFonts w:ascii="Arial" w:hAnsi="Arial" w:cs="Arial"/>
          <w:b/>
          <w:bCs/>
        </w:rPr>
        <w:t xml:space="preserve">1.6. </w:t>
      </w:r>
      <w:r w:rsidRPr="00D936D4">
        <w:rPr>
          <w:rFonts w:ascii="Arial" w:hAnsi="Arial" w:cs="Arial"/>
        </w:rPr>
        <w:t xml:space="preserve">Na hipótese de financiamento, parcial ou integral, por organismo financeiro multilateral, mediante adiantamento ou reembolso, este organismo imporá sanção </w:t>
      </w:r>
      <w:r w:rsidRPr="00D936D4">
        <w:rPr>
          <w:rFonts w:ascii="Arial" w:hAnsi="Arial" w:cs="Arial"/>
        </w:rPr>
        <w:lastRenderedPageBreak/>
        <w:t xml:space="preserve">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D936D4">
        <w:rPr>
          <w:rFonts w:ascii="Arial" w:hAnsi="Arial" w:cs="Arial"/>
        </w:rPr>
        <w:t>colusivas</w:t>
      </w:r>
      <w:proofErr w:type="spellEnd"/>
      <w:r w:rsidRPr="00D936D4">
        <w:rPr>
          <w:rFonts w:ascii="Arial" w:hAnsi="Arial" w:cs="Arial"/>
        </w:rPr>
        <w:t>, coercitivas ou obstrutivas ao participar da licitação ou da execução um contrato financiado pelo organismo. </w:t>
      </w:r>
    </w:p>
    <w:p w:rsidR="0057497D" w:rsidRPr="00D936D4" w:rsidRDefault="0057497D" w:rsidP="0057497D">
      <w:pPr>
        <w:spacing w:line="276" w:lineRule="auto"/>
        <w:jc w:val="both"/>
        <w:rPr>
          <w:rFonts w:ascii="Arial" w:hAnsi="Arial" w:cs="Arial"/>
        </w:rPr>
      </w:pPr>
      <w:r w:rsidRPr="00D936D4">
        <w:rPr>
          <w:rFonts w:ascii="Arial" w:hAnsi="Arial" w:cs="Arial"/>
        </w:rPr>
        <w:t> </w:t>
      </w:r>
      <w:r w:rsidRPr="00D936D4">
        <w:rPr>
          <w:rFonts w:ascii="Arial" w:hAnsi="Arial" w:cs="Arial"/>
          <w:b/>
          <w:bCs/>
        </w:rPr>
        <w:t xml:space="preserve">1.7. </w:t>
      </w:r>
      <w:r w:rsidRPr="00D936D4">
        <w:rPr>
          <w:rFonts w:ascii="Arial" w:hAnsi="Arial" w:cs="Arial"/>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57497D" w:rsidRPr="00D936D4" w:rsidRDefault="0057497D" w:rsidP="0057497D">
      <w:pPr>
        <w:pStyle w:val="Default"/>
        <w:spacing w:line="276" w:lineRule="auto"/>
        <w:jc w:val="both"/>
        <w:rPr>
          <w:bCs/>
          <w:color w:val="auto"/>
        </w:rPr>
      </w:pPr>
    </w:p>
    <w:p w:rsidR="0057497D" w:rsidRPr="00D936D4" w:rsidRDefault="0057497D" w:rsidP="0057497D">
      <w:pPr>
        <w:pStyle w:val="Default"/>
        <w:spacing w:line="276" w:lineRule="auto"/>
        <w:jc w:val="both"/>
        <w:rPr>
          <w:b/>
          <w:color w:val="auto"/>
        </w:rPr>
      </w:pPr>
      <w:r w:rsidRPr="00D936D4">
        <w:rPr>
          <w:b/>
          <w:bCs/>
          <w:color w:val="auto"/>
        </w:rPr>
        <w:t xml:space="preserve">CLÁUSULA DÉCIMA SÉTIMA – Do Foro </w:t>
      </w:r>
    </w:p>
    <w:p w:rsidR="0057497D" w:rsidRPr="00D936D4" w:rsidRDefault="0057497D" w:rsidP="0057497D">
      <w:pPr>
        <w:pStyle w:val="Default"/>
        <w:spacing w:line="276" w:lineRule="auto"/>
        <w:jc w:val="both"/>
        <w:rPr>
          <w:color w:val="auto"/>
        </w:rPr>
      </w:pPr>
      <w:r w:rsidRPr="00D936D4">
        <w:rPr>
          <w:color w:val="auto"/>
        </w:rPr>
        <w:t xml:space="preserve">As partes, de comum acordo, elegem o Foro da Comarca de Cascavel, Estado do Paraná, para a solução de quaisquer dúvidas, litígios e/ou ações decorrentes deste Contrato, com expressa renúncia de qualquer outro. </w:t>
      </w:r>
    </w:p>
    <w:p w:rsidR="0057497D" w:rsidRPr="00D936D4" w:rsidRDefault="0057497D" w:rsidP="0057497D">
      <w:pPr>
        <w:pStyle w:val="Default"/>
        <w:spacing w:line="276" w:lineRule="auto"/>
        <w:jc w:val="both"/>
        <w:rPr>
          <w:color w:val="auto"/>
        </w:rPr>
      </w:pPr>
      <w:r w:rsidRPr="00D936D4">
        <w:rPr>
          <w:color w:val="auto"/>
        </w:rPr>
        <w:t>E por estarem justas e contratadas, as partes assinam o presente em duas vias de igual teor e forma, na presença de duas testemunhas instrumentais abaixo, para que o mesmo produza seus efeitos de direito desejados.</w:t>
      </w:r>
    </w:p>
    <w:p w:rsidR="0057497D" w:rsidRPr="00D936D4" w:rsidRDefault="0057497D" w:rsidP="0057497D">
      <w:pPr>
        <w:pStyle w:val="Default"/>
        <w:spacing w:line="276" w:lineRule="auto"/>
        <w:jc w:val="both"/>
        <w:rPr>
          <w:color w:val="auto"/>
        </w:rPr>
      </w:pPr>
    </w:p>
    <w:p w:rsidR="0057497D" w:rsidRPr="00D936D4" w:rsidRDefault="0057497D" w:rsidP="0057497D">
      <w:pPr>
        <w:pStyle w:val="Default"/>
        <w:spacing w:line="276" w:lineRule="auto"/>
        <w:jc w:val="both"/>
        <w:rPr>
          <w:color w:val="auto"/>
        </w:rPr>
      </w:pPr>
    </w:p>
    <w:p w:rsidR="0057497D" w:rsidRPr="00D936D4" w:rsidRDefault="0057497D" w:rsidP="0057497D">
      <w:pPr>
        <w:pStyle w:val="Default"/>
        <w:spacing w:line="276" w:lineRule="auto"/>
        <w:jc w:val="both"/>
        <w:rPr>
          <w:color w:val="auto"/>
        </w:rPr>
      </w:pPr>
    </w:p>
    <w:p w:rsidR="0057497D" w:rsidRPr="0057497D" w:rsidRDefault="0057497D" w:rsidP="0057497D">
      <w:pPr>
        <w:pStyle w:val="Default"/>
        <w:spacing w:line="276" w:lineRule="auto"/>
        <w:ind w:left="708"/>
        <w:jc w:val="both"/>
        <w:rPr>
          <w:color w:val="auto"/>
        </w:rPr>
      </w:pPr>
      <w:proofErr w:type="spellStart"/>
      <w:r w:rsidRPr="00D936D4">
        <w:rPr>
          <w:color w:val="auto"/>
        </w:rPr>
        <w:t>Lindoeste</w:t>
      </w:r>
      <w:proofErr w:type="spellEnd"/>
      <w:r w:rsidRPr="00D936D4">
        <w:rPr>
          <w:color w:val="auto"/>
        </w:rPr>
        <w:t>, XX de XXXXXXXXXXX 2022.</w:t>
      </w:r>
      <w:r w:rsidRPr="0057497D">
        <w:rPr>
          <w:color w:val="auto"/>
        </w:rPr>
        <w:t xml:space="preserve"> </w:t>
      </w:r>
    </w:p>
    <w:p w:rsidR="0057497D" w:rsidRPr="0057497D" w:rsidRDefault="0057497D" w:rsidP="0057497D">
      <w:pPr>
        <w:pStyle w:val="Default"/>
        <w:spacing w:line="276" w:lineRule="auto"/>
        <w:ind w:left="708"/>
        <w:jc w:val="both"/>
        <w:rPr>
          <w:color w:val="auto"/>
        </w:rPr>
      </w:pPr>
    </w:p>
    <w:p w:rsidR="0057497D" w:rsidRPr="0057497D" w:rsidRDefault="0057497D" w:rsidP="0057497D">
      <w:pPr>
        <w:pStyle w:val="Default"/>
        <w:spacing w:line="276" w:lineRule="auto"/>
        <w:jc w:val="both"/>
        <w:rPr>
          <w:bCs/>
          <w:color w:val="auto"/>
        </w:rPr>
      </w:pPr>
    </w:p>
    <w:p w:rsidR="0057497D" w:rsidRPr="0057497D" w:rsidRDefault="0057497D" w:rsidP="0057497D">
      <w:pPr>
        <w:pStyle w:val="Default"/>
        <w:spacing w:line="276" w:lineRule="auto"/>
        <w:jc w:val="both"/>
        <w:rPr>
          <w:bCs/>
          <w:color w:val="auto"/>
        </w:rPr>
      </w:pPr>
    </w:p>
    <w:p w:rsidR="0057497D" w:rsidRPr="00D936D4" w:rsidRDefault="0057497D" w:rsidP="0057497D">
      <w:pPr>
        <w:pStyle w:val="Default"/>
        <w:spacing w:line="276" w:lineRule="auto"/>
        <w:ind w:left="708"/>
        <w:jc w:val="center"/>
        <w:rPr>
          <w:color w:val="auto"/>
        </w:rPr>
      </w:pPr>
      <w:r w:rsidRPr="00D936D4">
        <w:rPr>
          <w:bCs/>
          <w:color w:val="auto"/>
        </w:rPr>
        <w:t>SILVIO DE SOUZA</w:t>
      </w:r>
    </w:p>
    <w:p w:rsidR="0057497D" w:rsidRPr="00D936D4" w:rsidRDefault="0057497D" w:rsidP="0057497D">
      <w:pPr>
        <w:pStyle w:val="Default"/>
        <w:spacing w:line="276" w:lineRule="auto"/>
        <w:ind w:left="708"/>
        <w:jc w:val="center"/>
        <w:rPr>
          <w:color w:val="auto"/>
        </w:rPr>
      </w:pPr>
      <w:r w:rsidRPr="00D936D4">
        <w:rPr>
          <w:color w:val="auto"/>
        </w:rPr>
        <w:t>PREFEITO MUNICIPAL</w:t>
      </w:r>
    </w:p>
    <w:p w:rsidR="0057497D" w:rsidRPr="00D936D4" w:rsidRDefault="0057497D" w:rsidP="0057497D">
      <w:pPr>
        <w:pStyle w:val="Default"/>
        <w:spacing w:line="276" w:lineRule="auto"/>
        <w:ind w:left="708"/>
        <w:jc w:val="center"/>
        <w:rPr>
          <w:bCs/>
          <w:color w:val="auto"/>
        </w:rPr>
      </w:pPr>
      <w:r w:rsidRPr="00D936D4">
        <w:rPr>
          <w:bCs/>
          <w:color w:val="auto"/>
        </w:rPr>
        <w:t>CONTRATANTE</w:t>
      </w:r>
    </w:p>
    <w:p w:rsidR="0057497D" w:rsidRPr="00D936D4" w:rsidRDefault="0057497D" w:rsidP="0057497D">
      <w:pPr>
        <w:pStyle w:val="Default"/>
        <w:spacing w:line="276" w:lineRule="auto"/>
        <w:ind w:left="708"/>
        <w:jc w:val="center"/>
        <w:rPr>
          <w:color w:val="auto"/>
        </w:rPr>
      </w:pPr>
    </w:p>
    <w:p w:rsidR="0057497D" w:rsidRPr="00D936D4" w:rsidRDefault="0057497D" w:rsidP="00D936D4">
      <w:pPr>
        <w:pStyle w:val="Default"/>
        <w:spacing w:line="276" w:lineRule="auto"/>
        <w:rPr>
          <w:color w:val="auto"/>
        </w:rPr>
      </w:pPr>
    </w:p>
    <w:p w:rsidR="0057497D" w:rsidRPr="00D936D4" w:rsidRDefault="0057497D" w:rsidP="0057497D">
      <w:pPr>
        <w:pStyle w:val="Default"/>
        <w:spacing w:line="276" w:lineRule="auto"/>
        <w:rPr>
          <w:bCs/>
          <w:color w:val="auto"/>
        </w:rPr>
      </w:pPr>
    </w:p>
    <w:p w:rsidR="0057497D" w:rsidRPr="00D936D4" w:rsidRDefault="0057497D" w:rsidP="0057497D">
      <w:pPr>
        <w:pStyle w:val="Default"/>
        <w:spacing w:line="276" w:lineRule="auto"/>
        <w:ind w:left="708"/>
        <w:jc w:val="center"/>
        <w:rPr>
          <w:color w:val="auto"/>
        </w:rPr>
      </w:pPr>
      <w:r w:rsidRPr="00D936D4">
        <w:rPr>
          <w:bCs/>
          <w:color w:val="auto"/>
        </w:rPr>
        <w:t>(Razão Social da Empresa)</w:t>
      </w:r>
    </w:p>
    <w:p w:rsidR="0057497D" w:rsidRPr="00D936D4" w:rsidRDefault="0057497D" w:rsidP="0057497D">
      <w:pPr>
        <w:pStyle w:val="Default"/>
        <w:spacing w:line="276" w:lineRule="auto"/>
        <w:ind w:left="708"/>
        <w:jc w:val="center"/>
        <w:rPr>
          <w:bCs/>
          <w:color w:val="auto"/>
        </w:rPr>
      </w:pPr>
      <w:r w:rsidRPr="00D936D4">
        <w:rPr>
          <w:color w:val="auto"/>
        </w:rPr>
        <w:t>(Representante Legal</w:t>
      </w:r>
      <w:proofErr w:type="gramStart"/>
      <w:r w:rsidRPr="00D936D4">
        <w:rPr>
          <w:color w:val="auto"/>
        </w:rPr>
        <w:t>)</w:t>
      </w:r>
      <w:proofErr w:type="gramEnd"/>
      <w:r w:rsidRPr="00D936D4">
        <w:rPr>
          <w:color w:val="auto"/>
        </w:rPr>
        <w:br/>
      </w:r>
      <w:r w:rsidRPr="00D936D4">
        <w:rPr>
          <w:bCs/>
          <w:color w:val="auto"/>
        </w:rPr>
        <w:t>CONTRATADA</w:t>
      </w:r>
    </w:p>
    <w:p w:rsidR="0057497D" w:rsidRPr="0057497D" w:rsidRDefault="0057497D" w:rsidP="0057497D">
      <w:pPr>
        <w:pStyle w:val="Default"/>
        <w:spacing w:line="276" w:lineRule="auto"/>
        <w:ind w:left="708"/>
        <w:jc w:val="center"/>
        <w:rPr>
          <w:bCs/>
          <w:color w:val="auto"/>
          <w:highlight w:val="green"/>
        </w:rPr>
      </w:pPr>
    </w:p>
    <w:p w:rsidR="0057497D" w:rsidRDefault="0057497D" w:rsidP="0057497D">
      <w:pPr>
        <w:pStyle w:val="Default"/>
        <w:spacing w:line="276" w:lineRule="auto"/>
        <w:ind w:left="708"/>
        <w:jc w:val="center"/>
        <w:rPr>
          <w:highlight w:val="green"/>
        </w:rPr>
      </w:pPr>
    </w:p>
    <w:p w:rsidR="00D936D4" w:rsidRDefault="00D936D4" w:rsidP="0057497D">
      <w:pPr>
        <w:pStyle w:val="Default"/>
        <w:spacing w:line="276" w:lineRule="auto"/>
        <w:ind w:left="708"/>
        <w:jc w:val="center"/>
        <w:rPr>
          <w:highlight w:val="green"/>
        </w:rPr>
      </w:pPr>
    </w:p>
    <w:p w:rsidR="00D936D4" w:rsidRPr="0057497D" w:rsidRDefault="00D936D4" w:rsidP="0057497D">
      <w:pPr>
        <w:pStyle w:val="Default"/>
        <w:spacing w:line="276" w:lineRule="auto"/>
        <w:ind w:left="708"/>
        <w:jc w:val="center"/>
        <w:rPr>
          <w:highlight w:val="green"/>
        </w:rPr>
      </w:pP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Extrato de Contrato Nº ____/_____</w:t>
      </w: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ESPÉCIE: PRESTAÇÃO DE SERVIÇOS</w:t>
      </w: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 xml:space="preserve">Processo Licitatório nº: </w:t>
      </w:r>
      <w:r w:rsidR="00D936D4" w:rsidRPr="00D936D4">
        <w:rPr>
          <w:rFonts w:ascii="Arial" w:hAnsi="Arial" w:cs="Arial"/>
        </w:rPr>
        <w:t>089</w:t>
      </w:r>
      <w:r w:rsidRPr="00D936D4">
        <w:rPr>
          <w:rFonts w:ascii="Arial" w:hAnsi="Arial" w:cs="Arial"/>
        </w:rPr>
        <w:t xml:space="preserve">/2022 - Modalidade: Pregão Presencial nº </w:t>
      </w:r>
      <w:r w:rsidR="00D936D4" w:rsidRPr="00D936D4">
        <w:rPr>
          <w:rFonts w:ascii="Arial" w:hAnsi="Arial" w:cs="Arial"/>
        </w:rPr>
        <w:t>049</w:t>
      </w:r>
      <w:r w:rsidRPr="00D936D4">
        <w:rPr>
          <w:rFonts w:ascii="Arial" w:hAnsi="Arial" w:cs="Arial"/>
        </w:rPr>
        <w:t>/2022.</w:t>
      </w: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b/>
          <w:bCs/>
        </w:rPr>
        <w:t>Contratante:</w:t>
      </w:r>
      <w:proofErr w:type="gramStart"/>
      <w:r w:rsidRPr="00D936D4">
        <w:rPr>
          <w:rFonts w:ascii="Arial" w:hAnsi="Arial" w:cs="Arial"/>
          <w:b/>
          <w:bCs/>
        </w:rPr>
        <w:t xml:space="preserve"> </w:t>
      </w:r>
      <w:r w:rsidRPr="00D936D4">
        <w:rPr>
          <w:rFonts w:ascii="Arial" w:hAnsi="Arial" w:cs="Arial"/>
          <w:b/>
        </w:rPr>
        <w:t xml:space="preserve"> </w:t>
      </w:r>
      <w:proofErr w:type="gramEnd"/>
      <w:r w:rsidRPr="00D936D4">
        <w:rPr>
          <w:rFonts w:ascii="Arial" w:hAnsi="Arial" w:cs="Arial"/>
          <w:b/>
        </w:rPr>
        <w:t>MUNICÍPIO DE LINDOESTE</w:t>
      </w:r>
    </w:p>
    <w:p w:rsidR="00694EE1" w:rsidRPr="00D936D4" w:rsidRDefault="0057497D" w:rsidP="00694EE1">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 xml:space="preserve">Contratada: </w:t>
      </w:r>
      <w:proofErr w:type="gramStart"/>
      <w:r w:rsidRPr="00D936D4">
        <w:rPr>
          <w:rFonts w:ascii="Arial" w:hAnsi="Arial" w:cs="Arial"/>
        </w:rPr>
        <w:t xml:space="preserve">( </w:t>
      </w:r>
      <w:proofErr w:type="gramEnd"/>
      <w:r w:rsidRPr="00D936D4">
        <w:rPr>
          <w:rFonts w:ascii="Arial" w:hAnsi="Arial" w:cs="Arial"/>
        </w:rPr>
        <w:t>.................................................... ).</w:t>
      </w:r>
      <w:r w:rsidR="00694EE1" w:rsidRPr="00D936D4">
        <w:rPr>
          <w:rFonts w:ascii="Arial" w:hAnsi="Arial" w:cs="Arial"/>
        </w:rPr>
        <w:t xml:space="preserve"> </w:t>
      </w: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b/>
        </w:rPr>
        <w:t>Objeto:</w:t>
      </w:r>
      <w:r w:rsidRPr="00D936D4">
        <w:rPr>
          <w:rFonts w:ascii="Arial" w:hAnsi="Arial" w:cs="Arial"/>
        </w:rPr>
        <w:t xml:space="preserve"> </w:t>
      </w:r>
      <w:r w:rsidR="00694EE1" w:rsidRPr="00D936D4">
        <w:rPr>
          <w:rFonts w:ascii="Arial" w:hAnsi="Arial" w:cs="Arial"/>
          <w:color w:val="000000" w:themeColor="text1"/>
        </w:rPr>
        <w:t>A presente licitação tem como objeto a escolha da proposta mais vantajosa, Registro de preços para eventuais e futuras aquisições de medicamentos, de distribuição na Farmácia Básica, para atendimento às necessidades da Secretaria Municipal de Saúde conforme condições, quantidades e exigências estabelecidas no Edital e seus anexos.</w:t>
      </w: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 xml:space="preserve">Valor Contratual: </w:t>
      </w:r>
      <w:proofErr w:type="gramStart"/>
      <w:r w:rsidRPr="00D936D4">
        <w:rPr>
          <w:rFonts w:ascii="Arial" w:hAnsi="Arial" w:cs="Arial"/>
        </w:rPr>
        <w:t>R$ ...</w:t>
      </w:r>
      <w:proofErr w:type="gramEnd"/>
      <w:r w:rsidRPr="00D936D4">
        <w:rPr>
          <w:rFonts w:ascii="Arial" w:hAnsi="Arial" w:cs="Arial"/>
        </w:rPr>
        <w:t xml:space="preserve">............................(_________________)         </w:t>
      </w:r>
    </w:p>
    <w:p w:rsidR="0057497D" w:rsidRPr="00D936D4"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 xml:space="preserve">Vigência: XX/2022. </w:t>
      </w:r>
    </w:p>
    <w:p w:rsidR="0057497D" w:rsidRPr="0057497D" w:rsidRDefault="0057497D" w:rsidP="0057497D">
      <w:pPr>
        <w:pBdr>
          <w:top w:val="single" w:sz="4" w:space="1" w:color="auto"/>
          <w:left w:val="single" w:sz="4" w:space="2" w:color="auto"/>
          <w:bottom w:val="single" w:sz="4" w:space="1" w:color="auto"/>
          <w:right w:val="single" w:sz="4" w:space="4" w:color="auto"/>
        </w:pBdr>
        <w:spacing w:line="276" w:lineRule="auto"/>
        <w:jc w:val="both"/>
        <w:rPr>
          <w:rFonts w:ascii="Arial" w:hAnsi="Arial" w:cs="Arial"/>
        </w:rPr>
      </w:pPr>
      <w:r w:rsidRPr="00D936D4">
        <w:rPr>
          <w:rFonts w:ascii="Arial" w:hAnsi="Arial" w:cs="Arial"/>
        </w:rPr>
        <w:t xml:space="preserve">Data </w:t>
      </w:r>
      <w:proofErr w:type="gramStart"/>
      <w:r w:rsidRPr="00D936D4">
        <w:rPr>
          <w:rFonts w:ascii="Arial" w:hAnsi="Arial" w:cs="Arial"/>
        </w:rPr>
        <w:t>Assinatura :</w:t>
      </w:r>
      <w:proofErr w:type="gramEnd"/>
      <w:r w:rsidRPr="00D936D4">
        <w:rPr>
          <w:rFonts w:ascii="Arial" w:hAnsi="Arial" w:cs="Arial"/>
          <w:bCs/>
        </w:rPr>
        <w:t xml:space="preserve">       ...................de .........2022.</w:t>
      </w:r>
    </w:p>
    <w:p w:rsidR="0057497D" w:rsidRPr="00945ACD" w:rsidRDefault="0057497D" w:rsidP="0057497D">
      <w:pPr>
        <w:pStyle w:val="Recuodecorpodetexto"/>
        <w:spacing w:before="240" w:line="276" w:lineRule="auto"/>
        <w:jc w:val="both"/>
        <w:rPr>
          <w:rFonts w:cs="Arial"/>
          <w:color w:val="000000"/>
        </w:rPr>
      </w:pPr>
    </w:p>
    <w:p w:rsidR="0057497D" w:rsidRPr="00945ACD" w:rsidRDefault="0057497D" w:rsidP="0057497D">
      <w:pPr>
        <w:pStyle w:val="Recuodecorpodetexto"/>
        <w:spacing w:before="240" w:line="276" w:lineRule="auto"/>
        <w:jc w:val="both"/>
        <w:rPr>
          <w:rFonts w:cs="Arial"/>
          <w:color w:val="000000"/>
        </w:rPr>
      </w:pPr>
    </w:p>
    <w:p w:rsidR="0057497D" w:rsidRPr="00945ACD" w:rsidRDefault="0057497D" w:rsidP="0057497D">
      <w:pPr>
        <w:pStyle w:val="Recuodecorpodetexto"/>
        <w:spacing w:before="240" w:line="276" w:lineRule="auto"/>
        <w:jc w:val="both"/>
        <w:rPr>
          <w:rFonts w:cs="Arial"/>
          <w:color w:val="000000"/>
        </w:rPr>
      </w:pPr>
    </w:p>
    <w:p w:rsidR="0057497D" w:rsidRPr="00945ACD" w:rsidRDefault="0057497D" w:rsidP="0057497D">
      <w:pPr>
        <w:pStyle w:val="Recuodecorpodetexto"/>
        <w:spacing w:before="240" w:line="276" w:lineRule="auto"/>
        <w:jc w:val="both"/>
        <w:rPr>
          <w:rFonts w:cs="Arial"/>
          <w:color w:val="000000"/>
        </w:rPr>
      </w:pPr>
    </w:p>
    <w:p w:rsidR="0057497D" w:rsidRPr="00945ACD" w:rsidRDefault="0057497D" w:rsidP="0057497D">
      <w:pPr>
        <w:pStyle w:val="Recuodecorpodetexto"/>
        <w:spacing w:before="240" w:line="276" w:lineRule="auto"/>
        <w:jc w:val="both"/>
        <w:rPr>
          <w:rFonts w:cs="Arial"/>
          <w:color w:val="000000"/>
        </w:rPr>
      </w:pPr>
    </w:p>
    <w:p w:rsidR="0057497D" w:rsidRPr="00945ACD" w:rsidRDefault="0057497D" w:rsidP="0057497D">
      <w:pPr>
        <w:pStyle w:val="Recuodecorpodetexto"/>
        <w:spacing w:before="240" w:line="276" w:lineRule="auto"/>
        <w:jc w:val="both"/>
        <w:rPr>
          <w:rFonts w:cs="Arial"/>
          <w:color w:val="000000"/>
        </w:rPr>
      </w:pPr>
    </w:p>
    <w:p w:rsidR="0057497D" w:rsidRDefault="0057497D"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57497D" w:rsidRDefault="0057497D"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57497D" w:rsidRDefault="0057497D"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57497D" w:rsidRDefault="0057497D" w:rsidP="00C20276">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p w:rsidR="002F4B9D" w:rsidRDefault="002F4B9D" w:rsidP="00DA69E4">
      <w:pPr>
        <w:overflowPunct w:val="0"/>
        <w:autoSpaceDE w:val="0"/>
        <w:autoSpaceDN w:val="0"/>
        <w:adjustRightInd w:val="0"/>
        <w:spacing w:before="100" w:beforeAutospacing="1" w:after="100" w:afterAutospacing="1" w:line="276" w:lineRule="auto"/>
        <w:jc w:val="center"/>
        <w:textAlignment w:val="baseline"/>
        <w:rPr>
          <w:rFonts w:ascii="Arial" w:hAnsi="Arial" w:cs="Arial"/>
          <w:b/>
        </w:rPr>
      </w:pPr>
    </w:p>
    <w:bookmarkEnd w:id="0"/>
    <w:p w:rsidR="00AC08A2" w:rsidRPr="0049073A" w:rsidRDefault="00AC08A2" w:rsidP="00C20276">
      <w:pPr>
        <w:spacing w:line="276" w:lineRule="auto"/>
        <w:rPr>
          <w:rFonts w:ascii="Arial" w:hAnsi="Arial" w:cs="Arial"/>
          <w:i/>
        </w:rPr>
      </w:pPr>
    </w:p>
    <w:sectPr w:rsidR="00AC08A2" w:rsidRPr="0049073A" w:rsidSect="003F092F">
      <w:headerReference w:type="default" r:id="rId21"/>
      <w:footerReference w:type="default" r:id="rId22"/>
      <w:pgSz w:w="11906" w:h="16838"/>
      <w:pgMar w:top="1418"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710" w:rsidRDefault="005E2710">
      <w:r>
        <w:separator/>
      </w:r>
    </w:p>
  </w:endnote>
  <w:endnote w:type="continuationSeparator" w:id="0">
    <w:p w:rsidR="005E2710" w:rsidRDefault="005E2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03" w:rsidRPr="00B712C3" w:rsidRDefault="008E3703"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rsidR="008E3703" w:rsidRDefault="008E370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710" w:rsidRDefault="005E2710">
      <w:r>
        <w:separator/>
      </w:r>
    </w:p>
  </w:footnote>
  <w:footnote w:type="continuationSeparator" w:id="0">
    <w:p w:rsidR="005E2710" w:rsidRDefault="005E27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703" w:rsidRPr="003C127F" w:rsidRDefault="008E3703" w:rsidP="00C20276">
    <w:pPr>
      <w:pStyle w:val="Cabealho"/>
      <w:jc w:val="center"/>
      <w:rPr>
        <w:rFonts w:ascii="Monotype Corsiva" w:hAnsi="Monotype Corsiva"/>
        <w:b/>
        <w:sz w:val="50"/>
        <w:szCs w:val="50"/>
      </w:rPr>
    </w:pPr>
    <w:r w:rsidRPr="003C127F">
      <w:rPr>
        <w:rFonts w:ascii="Monotype Corsiva" w:hAnsi="Monotype Corsiva"/>
        <w:b/>
        <w:noProof/>
        <w:sz w:val="50"/>
        <w:szCs w:val="50"/>
      </w:rPr>
      <w:drawing>
        <wp:anchor distT="0" distB="0" distL="114300" distR="114300" simplePos="0" relativeHeight="251659264" behindDoc="0" locked="0" layoutInCell="1" allowOverlap="1">
          <wp:simplePos x="0" y="0"/>
          <wp:positionH relativeFrom="column">
            <wp:posOffset>-352425</wp:posOffset>
          </wp:positionH>
          <wp:positionV relativeFrom="paragraph">
            <wp:posOffset>-342900</wp:posOffset>
          </wp:positionV>
          <wp:extent cx="956310" cy="112395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6310" cy="1123950"/>
                  </a:xfrm>
                  <a:prstGeom prst="rect">
                    <a:avLst/>
                  </a:prstGeom>
                  <a:noFill/>
                  <a:ln>
                    <a:noFill/>
                  </a:ln>
                </pic:spPr>
              </pic:pic>
            </a:graphicData>
          </a:graphic>
        </wp:anchor>
      </w:drawing>
    </w:r>
    <w:r w:rsidRPr="003C127F">
      <w:rPr>
        <w:rFonts w:ascii="Monotype Corsiva" w:hAnsi="Monotype Corsiva"/>
        <w:b/>
        <w:sz w:val="50"/>
        <w:szCs w:val="50"/>
      </w:rPr>
      <w:t xml:space="preserve">  Municíp</w:t>
    </w:r>
    <w:r>
      <w:rPr>
        <w:rFonts w:ascii="Monotype Corsiva" w:hAnsi="Monotype Corsiva"/>
        <w:b/>
        <w:sz w:val="50"/>
        <w:szCs w:val="50"/>
      </w:rPr>
      <w:t>io</w:t>
    </w:r>
    <w:r w:rsidRPr="003C127F">
      <w:rPr>
        <w:rFonts w:ascii="Monotype Corsiva" w:hAnsi="Monotype Corsiva"/>
        <w:b/>
        <w:sz w:val="50"/>
        <w:szCs w:val="50"/>
      </w:rPr>
      <w:t xml:space="preserve">   de   </w:t>
    </w:r>
    <w:proofErr w:type="spellStart"/>
    <w:r w:rsidRPr="003C127F">
      <w:rPr>
        <w:rFonts w:ascii="Monotype Corsiva" w:hAnsi="Monotype Corsiva"/>
        <w:b/>
        <w:sz w:val="50"/>
        <w:szCs w:val="50"/>
      </w:rPr>
      <w:t>Lindoeste</w:t>
    </w:r>
    <w:proofErr w:type="spellEnd"/>
  </w:p>
  <w:p w:rsidR="008E3703" w:rsidRDefault="008E3703" w:rsidP="00C20276">
    <w:pPr>
      <w:pStyle w:val="Cabealho"/>
      <w:jc w:val="center"/>
      <w:rPr>
        <w:rFonts w:ascii="Tahoma" w:hAnsi="Tahoma"/>
        <w:b/>
      </w:rPr>
    </w:pPr>
    <w:r w:rsidRPr="003C127F">
      <w:rPr>
        <w:rFonts w:ascii="Tahoma" w:hAnsi="Tahoma"/>
        <w:b/>
      </w:rPr>
      <w:t xml:space="preserve">E-mail: </w:t>
    </w:r>
    <w:hyperlink r:id="rId2" w:history="1">
      <w:r w:rsidRPr="002F523C">
        <w:rPr>
          <w:rStyle w:val="Hyperlink"/>
          <w:rFonts w:ascii="Tahoma" w:hAnsi="Tahoma"/>
          <w:b/>
        </w:rPr>
        <w:t>pmlindoe@lindoeste.pr.gov.br</w:t>
      </w:r>
    </w:hyperlink>
  </w:p>
  <w:p w:rsidR="008E3703" w:rsidRPr="003C127F" w:rsidRDefault="008E3703" w:rsidP="00C20276">
    <w:pPr>
      <w:pStyle w:val="Cabealho"/>
      <w:jc w:val="center"/>
      <w:rPr>
        <w:rFonts w:ascii="Tahoma" w:hAnsi="Tahoma"/>
        <w:b/>
      </w:rPr>
    </w:pPr>
    <w:r w:rsidRPr="003C127F">
      <w:rPr>
        <w:rFonts w:ascii="Tahoma" w:hAnsi="Tahoma"/>
        <w:b/>
      </w:rPr>
      <w:t xml:space="preserve">AV. Marechal Cândido Rondon, s/n    –   Telefax (45) </w:t>
    </w:r>
    <w:r>
      <w:rPr>
        <w:rFonts w:ascii="Tahoma" w:hAnsi="Tahoma"/>
        <w:b/>
      </w:rPr>
      <w:t>3</w:t>
    </w:r>
    <w:r w:rsidRPr="003C127F">
      <w:rPr>
        <w:rFonts w:ascii="Tahoma" w:hAnsi="Tahoma"/>
        <w:b/>
      </w:rPr>
      <w:t>237-</w:t>
    </w:r>
    <w:r>
      <w:rPr>
        <w:rFonts w:ascii="Tahoma" w:hAnsi="Tahoma"/>
        <w:b/>
      </w:rPr>
      <w:t>8000</w:t>
    </w:r>
  </w:p>
  <w:p w:rsidR="008E3703" w:rsidRPr="003C127F" w:rsidRDefault="008E3703" w:rsidP="00C20276">
    <w:pPr>
      <w:pStyle w:val="Cabealho"/>
      <w:pBdr>
        <w:bottom w:val="single" w:sz="12" w:space="1" w:color="auto"/>
      </w:pBdr>
      <w:rPr>
        <w:rFonts w:ascii="Tahoma" w:hAnsi="Tahoma"/>
        <w:b/>
      </w:rPr>
    </w:pPr>
    <w:r w:rsidRPr="003C127F">
      <w:rPr>
        <w:rFonts w:ascii="Tahoma" w:hAnsi="Tahoma"/>
        <w:b/>
      </w:rPr>
      <w:t xml:space="preserve">                              </w:t>
    </w:r>
  </w:p>
  <w:p w:rsidR="008E3703" w:rsidRPr="009D437D" w:rsidRDefault="008E3703" w:rsidP="00C20276">
    <w:pPr>
      <w:pStyle w:val="Cabealho"/>
      <w:pBdr>
        <w:bottom w:val="single" w:sz="12" w:space="1" w:color="auto"/>
      </w:pBdr>
      <w:rPr>
        <w:rFonts w:ascii="Tahoma" w:hAnsi="Tahoma"/>
        <w:b/>
        <w:sz w:val="16"/>
        <w:szCs w:val="16"/>
      </w:rPr>
    </w:pPr>
    <w:r w:rsidRPr="003C127F">
      <w:rPr>
        <w:rFonts w:ascii="Tahoma" w:hAnsi="Tahoma"/>
        <w:b/>
      </w:rPr>
      <w:t xml:space="preserve">    </w:t>
    </w:r>
    <w:r>
      <w:rPr>
        <w:rFonts w:ascii="Tahoma" w:hAnsi="Tahoma"/>
        <w:b/>
      </w:rPr>
      <w:t xml:space="preserve">              </w:t>
    </w:r>
    <w:r w:rsidRPr="003C127F">
      <w:rPr>
        <w:rFonts w:ascii="Tahoma" w:hAnsi="Tahoma"/>
        <w:b/>
      </w:rPr>
      <w:t>CEP 85826-000         -         LINDOESTE        -           PARANÁ</w:t>
    </w:r>
  </w:p>
  <w:p w:rsidR="008E3703" w:rsidRDefault="008E370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299A4896"/>
    <w:lvl w:ilvl="0">
      <w:start w:val="1"/>
      <w:numFmt w:val="bullet"/>
      <w:pStyle w:val="Listadecontinuao2"/>
      <w:lvlText w:val=""/>
      <w:lvlJc w:val="left"/>
      <w:pPr>
        <w:tabs>
          <w:tab w:val="num" w:pos="1209"/>
        </w:tabs>
        <w:ind w:left="1209" w:hanging="360"/>
      </w:pPr>
      <w:rPr>
        <w:rFonts w:ascii="Symbol" w:hAnsi="Symbol" w:hint="default"/>
      </w:rPr>
    </w:lvl>
  </w:abstractNum>
  <w:abstractNum w:abstractNumId="2">
    <w:nsid w:val="FFFFFF89"/>
    <w:multiLevelType w:val="singleLevel"/>
    <w:tmpl w:val="C6E26006"/>
    <w:lvl w:ilvl="0">
      <w:start w:val="1"/>
      <w:numFmt w:val="bullet"/>
      <w:pStyle w:val="Commarcadores"/>
      <w:lvlText w:val=""/>
      <w:lvlJc w:val="left"/>
      <w:pPr>
        <w:tabs>
          <w:tab w:val="num" w:pos="360"/>
        </w:tabs>
        <w:ind w:left="360" w:hanging="360"/>
      </w:pPr>
      <w:rPr>
        <w:rFonts w:ascii="Symbol" w:hAnsi="Symbol" w:hint="default"/>
      </w:rPr>
    </w:lvl>
  </w:abstractNum>
  <w:abstractNum w:abstractNumId="3">
    <w:nsid w:val="03A33134"/>
    <w:multiLevelType w:val="hybridMultilevel"/>
    <w:tmpl w:val="9CDE8524"/>
    <w:lvl w:ilvl="0" w:tplc="20B04F72">
      <w:start w:val="1"/>
      <w:numFmt w:val="lowerLetter"/>
      <w:lvlText w:val="%1)"/>
      <w:lvlJc w:val="left"/>
      <w:pPr>
        <w:ind w:left="221" w:hanging="303"/>
      </w:pPr>
      <w:rPr>
        <w:rFonts w:ascii="Calibri" w:eastAsia="Calibri" w:hAnsi="Calibri" w:cs="Calibri" w:hint="default"/>
        <w:spacing w:val="-1"/>
        <w:w w:val="100"/>
        <w:sz w:val="22"/>
        <w:szCs w:val="22"/>
        <w:lang w:val="pt-PT" w:eastAsia="en-US" w:bidi="ar-SA"/>
      </w:rPr>
    </w:lvl>
    <w:lvl w:ilvl="1" w:tplc="54F48C74">
      <w:numFmt w:val="bullet"/>
      <w:lvlText w:val="•"/>
      <w:lvlJc w:val="left"/>
      <w:pPr>
        <w:ind w:left="1198" w:hanging="303"/>
      </w:pPr>
      <w:rPr>
        <w:rFonts w:hint="default"/>
        <w:lang w:val="pt-PT" w:eastAsia="en-US" w:bidi="ar-SA"/>
      </w:rPr>
    </w:lvl>
    <w:lvl w:ilvl="2" w:tplc="BED6BE16">
      <w:numFmt w:val="bullet"/>
      <w:lvlText w:val="•"/>
      <w:lvlJc w:val="left"/>
      <w:pPr>
        <w:ind w:left="2176" w:hanging="303"/>
      </w:pPr>
      <w:rPr>
        <w:rFonts w:hint="default"/>
        <w:lang w:val="pt-PT" w:eastAsia="en-US" w:bidi="ar-SA"/>
      </w:rPr>
    </w:lvl>
    <w:lvl w:ilvl="3" w:tplc="EAA2FD40">
      <w:numFmt w:val="bullet"/>
      <w:lvlText w:val="•"/>
      <w:lvlJc w:val="left"/>
      <w:pPr>
        <w:ind w:left="3154" w:hanging="303"/>
      </w:pPr>
      <w:rPr>
        <w:rFonts w:hint="default"/>
        <w:lang w:val="pt-PT" w:eastAsia="en-US" w:bidi="ar-SA"/>
      </w:rPr>
    </w:lvl>
    <w:lvl w:ilvl="4" w:tplc="2CB46F66">
      <w:numFmt w:val="bullet"/>
      <w:lvlText w:val="•"/>
      <w:lvlJc w:val="left"/>
      <w:pPr>
        <w:ind w:left="4132" w:hanging="303"/>
      </w:pPr>
      <w:rPr>
        <w:rFonts w:hint="default"/>
        <w:lang w:val="pt-PT" w:eastAsia="en-US" w:bidi="ar-SA"/>
      </w:rPr>
    </w:lvl>
    <w:lvl w:ilvl="5" w:tplc="F72AA9FC">
      <w:numFmt w:val="bullet"/>
      <w:lvlText w:val="•"/>
      <w:lvlJc w:val="left"/>
      <w:pPr>
        <w:ind w:left="5110" w:hanging="303"/>
      </w:pPr>
      <w:rPr>
        <w:rFonts w:hint="default"/>
        <w:lang w:val="pt-PT" w:eastAsia="en-US" w:bidi="ar-SA"/>
      </w:rPr>
    </w:lvl>
    <w:lvl w:ilvl="6" w:tplc="96CC8DD6">
      <w:numFmt w:val="bullet"/>
      <w:lvlText w:val="•"/>
      <w:lvlJc w:val="left"/>
      <w:pPr>
        <w:ind w:left="6088" w:hanging="303"/>
      </w:pPr>
      <w:rPr>
        <w:rFonts w:hint="default"/>
        <w:lang w:val="pt-PT" w:eastAsia="en-US" w:bidi="ar-SA"/>
      </w:rPr>
    </w:lvl>
    <w:lvl w:ilvl="7" w:tplc="F5B02B6E">
      <w:numFmt w:val="bullet"/>
      <w:lvlText w:val="•"/>
      <w:lvlJc w:val="left"/>
      <w:pPr>
        <w:ind w:left="7066" w:hanging="303"/>
      </w:pPr>
      <w:rPr>
        <w:rFonts w:hint="default"/>
        <w:lang w:val="pt-PT" w:eastAsia="en-US" w:bidi="ar-SA"/>
      </w:rPr>
    </w:lvl>
    <w:lvl w:ilvl="8" w:tplc="673613A2">
      <w:numFmt w:val="bullet"/>
      <w:lvlText w:val="•"/>
      <w:lvlJc w:val="left"/>
      <w:pPr>
        <w:ind w:left="8044" w:hanging="303"/>
      </w:pPr>
      <w:rPr>
        <w:rFonts w:hint="default"/>
        <w:lang w:val="pt-PT" w:eastAsia="en-US" w:bidi="ar-SA"/>
      </w:rPr>
    </w:lvl>
  </w:abstractNum>
  <w:abstractNum w:abstractNumId="4">
    <w:nsid w:val="0E0756E7"/>
    <w:multiLevelType w:val="multilevel"/>
    <w:tmpl w:val="375899A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E345ED"/>
    <w:multiLevelType w:val="hybridMultilevel"/>
    <w:tmpl w:val="CA9A1EB4"/>
    <w:lvl w:ilvl="0" w:tplc="9F3C640E">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184C3E41"/>
    <w:multiLevelType w:val="hybridMultilevel"/>
    <w:tmpl w:val="318E7584"/>
    <w:lvl w:ilvl="0" w:tplc="59AA4B24">
      <w:start w:val="7"/>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D4C168C"/>
    <w:multiLevelType w:val="hybridMultilevel"/>
    <w:tmpl w:val="1BEC7BCC"/>
    <w:lvl w:ilvl="0" w:tplc="D9FAF142">
      <w:start w:val="7"/>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4735D75"/>
    <w:multiLevelType w:val="hybridMultilevel"/>
    <w:tmpl w:val="5BB49FDE"/>
    <w:lvl w:ilvl="0" w:tplc="7530304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87524B0"/>
    <w:multiLevelType w:val="multilevel"/>
    <w:tmpl w:val="3E8E48AC"/>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DB503D4"/>
    <w:multiLevelType w:val="multilevel"/>
    <w:tmpl w:val="AA6CA4FC"/>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3621163"/>
    <w:multiLevelType w:val="multilevel"/>
    <w:tmpl w:val="57EA0546"/>
    <w:lvl w:ilvl="0">
      <w:start w:val="15"/>
      <w:numFmt w:val="decimal"/>
      <w:lvlText w:val="%1"/>
      <w:lvlJc w:val="left"/>
      <w:pPr>
        <w:ind w:left="221" w:hanging="512"/>
      </w:pPr>
      <w:rPr>
        <w:rFonts w:hint="default"/>
        <w:lang w:val="pt-PT" w:eastAsia="en-US" w:bidi="ar-SA"/>
      </w:rPr>
    </w:lvl>
    <w:lvl w:ilvl="1">
      <w:start w:val="1"/>
      <w:numFmt w:val="decimal"/>
      <w:lvlText w:val="%1.%2."/>
      <w:lvlJc w:val="left"/>
      <w:pPr>
        <w:ind w:left="221" w:hanging="512"/>
      </w:pPr>
      <w:rPr>
        <w:rFonts w:ascii="Calibri" w:eastAsia="Calibri" w:hAnsi="Calibri" w:cs="Calibri" w:hint="default"/>
        <w:spacing w:val="-1"/>
        <w:w w:val="100"/>
        <w:sz w:val="22"/>
        <w:szCs w:val="22"/>
        <w:lang w:val="pt-PT" w:eastAsia="en-US" w:bidi="ar-SA"/>
      </w:rPr>
    </w:lvl>
    <w:lvl w:ilvl="2">
      <w:numFmt w:val="bullet"/>
      <w:lvlText w:val="•"/>
      <w:lvlJc w:val="left"/>
      <w:pPr>
        <w:ind w:left="2176" w:hanging="512"/>
      </w:pPr>
      <w:rPr>
        <w:rFonts w:hint="default"/>
        <w:lang w:val="pt-PT" w:eastAsia="en-US" w:bidi="ar-SA"/>
      </w:rPr>
    </w:lvl>
    <w:lvl w:ilvl="3">
      <w:numFmt w:val="bullet"/>
      <w:lvlText w:val="•"/>
      <w:lvlJc w:val="left"/>
      <w:pPr>
        <w:ind w:left="3154" w:hanging="512"/>
      </w:pPr>
      <w:rPr>
        <w:rFonts w:hint="default"/>
        <w:lang w:val="pt-PT" w:eastAsia="en-US" w:bidi="ar-SA"/>
      </w:rPr>
    </w:lvl>
    <w:lvl w:ilvl="4">
      <w:numFmt w:val="bullet"/>
      <w:lvlText w:val="•"/>
      <w:lvlJc w:val="left"/>
      <w:pPr>
        <w:ind w:left="4132" w:hanging="512"/>
      </w:pPr>
      <w:rPr>
        <w:rFonts w:hint="default"/>
        <w:lang w:val="pt-PT" w:eastAsia="en-US" w:bidi="ar-SA"/>
      </w:rPr>
    </w:lvl>
    <w:lvl w:ilvl="5">
      <w:numFmt w:val="bullet"/>
      <w:lvlText w:val="•"/>
      <w:lvlJc w:val="left"/>
      <w:pPr>
        <w:ind w:left="5110" w:hanging="512"/>
      </w:pPr>
      <w:rPr>
        <w:rFonts w:hint="default"/>
        <w:lang w:val="pt-PT" w:eastAsia="en-US" w:bidi="ar-SA"/>
      </w:rPr>
    </w:lvl>
    <w:lvl w:ilvl="6">
      <w:numFmt w:val="bullet"/>
      <w:lvlText w:val="•"/>
      <w:lvlJc w:val="left"/>
      <w:pPr>
        <w:ind w:left="6088" w:hanging="512"/>
      </w:pPr>
      <w:rPr>
        <w:rFonts w:hint="default"/>
        <w:lang w:val="pt-PT" w:eastAsia="en-US" w:bidi="ar-SA"/>
      </w:rPr>
    </w:lvl>
    <w:lvl w:ilvl="7">
      <w:numFmt w:val="bullet"/>
      <w:lvlText w:val="•"/>
      <w:lvlJc w:val="left"/>
      <w:pPr>
        <w:ind w:left="7066" w:hanging="512"/>
      </w:pPr>
      <w:rPr>
        <w:rFonts w:hint="default"/>
        <w:lang w:val="pt-PT" w:eastAsia="en-US" w:bidi="ar-SA"/>
      </w:rPr>
    </w:lvl>
    <w:lvl w:ilvl="8">
      <w:numFmt w:val="bullet"/>
      <w:lvlText w:val="•"/>
      <w:lvlJc w:val="left"/>
      <w:pPr>
        <w:ind w:left="8044" w:hanging="512"/>
      </w:pPr>
      <w:rPr>
        <w:rFonts w:hint="default"/>
        <w:lang w:val="pt-PT" w:eastAsia="en-US" w:bidi="ar-SA"/>
      </w:rPr>
    </w:lvl>
  </w:abstractNum>
  <w:abstractNum w:abstractNumId="2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9607C9A"/>
    <w:multiLevelType w:val="multilevel"/>
    <w:tmpl w:val="FB6891D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nsid w:val="5BDD7626"/>
    <w:multiLevelType w:val="hybridMultilevel"/>
    <w:tmpl w:val="08389DE8"/>
    <w:lvl w:ilvl="0" w:tplc="43E8843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3D3683E"/>
    <w:multiLevelType w:val="hybridMultilevel"/>
    <w:tmpl w:val="AC3ADCF4"/>
    <w:lvl w:ilvl="0" w:tplc="5C161C26">
      <w:start w:val="1"/>
      <w:numFmt w:val="bullet"/>
      <w:lvlText w:val=""/>
      <w:lvlJc w:val="left"/>
      <w:pPr>
        <w:tabs>
          <w:tab w:val="num" w:pos="284"/>
        </w:tabs>
        <w:ind w:left="720" w:hanging="72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63FA3AB3"/>
    <w:multiLevelType w:val="multilevel"/>
    <w:tmpl w:val="36F6DE3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8E67E00"/>
    <w:multiLevelType w:val="hybridMultilevel"/>
    <w:tmpl w:val="14D6BB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C8B6F6B"/>
    <w:multiLevelType w:val="multilevel"/>
    <w:tmpl w:val="553EADD0"/>
    <w:lvl w:ilvl="0">
      <w:start w:val="23"/>
      <w:numFmt w:val="decimal"/>
      <w:lvlText w:val="%1."/>
      <w:lvlJc w:val="left"/>
      <w:pPr>
        <w:ind w:left="660" w:hanging="66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5FF0997"/>
    <w:multiLevelType w:val="multilevel"/>
    <w:tmpl w:val="1F602F20"/>
    <w:lvl w:ilvl="0">
      <w:start w:val="7"/>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6097FBB"/>
    <w:multiLevelType w:val="hybridMultilevel"/>
    <w:tmpl w:val="DC52D6E2"/>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0"/>
  </w:num>
  <w:num w:numId="3">
    <w:abstractNumId w:val="31"/>
  </w:num>
  <w:num w:numId="4">
    <w:abstractNumId w:val="35"/>
  </w:num>
  <w:num w:numId="5">
    <w:abstractNumId w:val="18"/>
  </w:num>
  <w:num w:numId="6">
    <w:abstractNumId w:val="13"/>
  </w:num>
  <w:num w:numId="7">
    <w:abstractNumId w:val="19"/>
  </w:num>
  <w:num w:numId="8">
    <w:abstractNumId w:val="27"/>
  </w:num>
  <w:num w:numId="9">
    <w:abstractNumId w:val="10"/>
  </w:num>
  <w:num w:numId="10">
    <w:abstractNumId w:val="10"/>
  </w:num>
  <w:num w:numId="11">
    <w:abstractNumId w:val="10"/>
  </w:num>
  <w:num w:numId="12">
    <w:abstractNumId w:val="10"/>
    <w:lvlOverride w:ilvl="0">
      <w:startOverride w:val="20"/>
    </w:lvlOverride>
  </w:num>
  <w:num w:numId="13">
    <w:abstractNumId w:val="10"/>
    <w:lvlOverride w:ilvl="0">
      <w:startOverride w:val="8"/>
    </w:lvlOverride>
    <w:lvlOverride w:ilvl="1">
      <w:startOverride w:val="1"/>
    </w:lvlOverride>
  </w:num>
  <w:num w:numId="14">
    <w:abstractNumId w:val="10"/>
  </w:num>
  <w:num w:numId="15">
    <w:abstractNumId w:val="10"/>
    <w:lvlOverride w:ilvl="0">
      <w:startOverride w:val="20"/>
    </w:lvlOverride>
    <w:lvlOverride w:ilvl="1">
      <w:startOverride w:val="1"/>
    </w:lvlOverride>
  </w:num>
  <w:num w:numId="16">
    <w:abstractNumId w:val="34"/>
  </w:num>
  <w:num w:numId="17">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4"/>
  </w:num>
  <w:num w:numId="20">
    <w:abstractNumId w:val="7"/>
  </w:num>
  <w:num w:numId="21">
    <w:abstractNumId w:val="10"/>
    <w:lvlOverride w:ilvl="0">
      <w:startOverride w:val="9"/>
    </w:lvlOverride>
    <w:lvlOverride w:ilvl="1">
      <w:startOverride w:val="5"/>
    </w:lvlOverride>
  </w:num>
  <w:num w:numId="22">
    <w:abstractNumId w:val="10"/>
    <w:lvlOverride w:ilvl="0">
      <w:startOverride w:val="9"/>
    </w:lvlOverride>
    <w:lvlOverride w:ilvl="1">
      <w:startOverride w:val="13"/>
    </w:lvlOverride>
    <w:lvlOverride w:ilvl="2">
      <w:startOverride w:val="1"/>
    </w:lvlOverride>
  </w:num>
  <w:num w:numId="23">
    <w:abstractNumId w:val="30"/>
  </w:num>
  <w:num w:numId="24">
    <w:abstractNumId w:val="5"/>
  </w:num>
  <w:num w:numId="25">
    <w:abstractNumId w:val="10"/>
    <w:lvlOverride w:ilvl="0">
      <w:startOverride w:val="5"/>
    </w:lvlOverride>
  </w:num>
  <w:num w:numId="26">
    <w:abstractNumId w:val="23"/>
  </w:num>
  <w:num w:numId="27">
    <w:abstractNumId w:val="11"/>
  </w:num>
  <w:num w:numId="28">
    <w:abstractNumId w:val="12"/>
  </w:num>
  <w:num w:numId="29">
    <w:abstractNumId w:val="1"/>
  </w:num>
  <w:num w:numId="30">
    <w:abstractNumId w:val="2"/>
  </w:num>
  <w:num w:numId="31">
    <w:abstractNumId w:val="4"/>
  </w:num>
  <w:num w:numId="32">
    <w:abstractNumId w:val="3"/>
  </w:num>
  <w:num w:numId="33">
    <w:abstractNumId w:val="20"/>
  </w:num>
  <w:num w:numId="34">
    <w:abstractNumId w:val="17"/>
  </w:num>
  <w:num w:numId="35">
    <w:abstractNumId w:val="22"/>
  </w:num>
  <w:num w:numId="36">
    <w:abstractNumId w:val="26"/>
  </w:num>
  <w:num w:numId="37">
    <w:abstractNumId w:val="32"/>
  </w:num>
  <w:num w:numId="38">
    <w:abstractNumId w:val="16"/>
  </w:num>
  <w:num w:numId="39">
    <w:abstractNumId w:val="29"/>
  </w:num>
  <w:num w:numId="40">
    <w:abstractNumId w:val="25"/>
  </w:num>
  <w:num w:numId="41">
    <w:abstractNumId w:val="33"/>
  </w:num>
  <w:num w:numId="42">
    <w:abstractNumId w:val="24"/>
  </w:num>
  <w:num w:numId="43">
    <w:abstractNumId w:val="28"/>
  </w:num>
  <w:num w:numId="44">
    <w:abstractNumId w:val="15"/>
  </w:num>
  <w:num w:numId="45">
    <w:abstractNumId w:val="6"/>
  </w:num>
  <w:num w:numId="46">
    <w:abstractNumId w:val="8"/>
  </w:num>
  <w:num w:numId="47">
    <w:abstractNumId w:val="9"/>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attachedTemplate r:id="rId1"/>
  <w:stylePaneFormatFilter w:val="3F04"/>
  <w:defaultTabStop w:val="708"/>
  <w:hyphenationZone w:val="425"/>
  <w:characterSpacingControl w:val="doNotCompress"/>
  <w:hdrShapeDefaults>
    <o:shapedefaults v:ext="edit" spidmax="48130"/>
  </w:hdrShapeDefaults>
  <w:footnotePr>
    <w:footnote w:id="-1"/>
    <w:footnote w:id="0"/>
  </w:footnotePr>
  <w:endnotePr>
    <w:endnote w:id="-1"/>
    <w:endnote w:id="0"/>
  </w:endnotePr>
  <w:compat>
    <w:useFELayout/>
  </w:compat>
  <w:rsids>
    <w:rsidRoot w:val="008251AB"/>
    <w:rsid w:val="00000E05"/>
    <w:rsid w:val="0000236D"/>
    <w:rsid w:val="00003298"/>
    <w:rsid w:val="000047C6"/>
    <w:rsid w:val="00005F31"/>
    <w:rsid w:val="000066C8"/>
    <w:rsid w:val="00006C96"/>
    <w:rsid w:val="000072E2"/>
    <w:rsid w:val="00011390"/>
    <w:rsid w:val="000122C1"/>
    <w:rsid w:val="00012A11"/>
    <w:rsid w:val="000139E1"/>
    <w:rsid w:val="00013C76"/>
    <w:rsid w:val="00013F74"/>
    <w:rsid w:val="00014236"/>
    <w:rsid w:val="00014BFD"/>
    <w:rsid w:val="00014E7A"/>
    <w:rsid w:val="00014FC0"/>
    <w:rsid w:val="00015D4B"/>
    <w:rsid w:val="000178A3"/>
    <w:rsid w:val="00021AA8"/>
    <w:rsid w:val="000220DB"/>
    <w:rsid w:val="0002260C"/>
    <w:rsid w:val="0002306D"/>
    <w:rsid w:val="00023CDD"/>
    <w:rsid w:val="000242C8"/>
    <w:rsid w:val="00024BCA"/>
    <w:rsid w:val="00027155"/>
    <w:rsid w:val="000273E6"/>
    <w:rsid w:val="00027933"/>
    <w:rsid w:val="00027A5D"/>
    <w:rsid w:val="0003010E"/>
    <w:rsid w:val="00030972"/>
    <w:rsid w:val="000318BA"/>
    <w:rsid w:val="00031A37"/>
    <w:rsid w:val="00031F8E"/>
    <w:rsid w:val="000321F5"/>
    <w:rsid w:val="000335F5"/>
    <w:rsid w:val="00033A70"/>
    <w:rsid w:val="00033CAB"/>
    <w:rsid w:val="00034262"/>
    <w:rsid w:val="00034A29"/>
    <w:rsid w:val="00035D80"/>
    <w:rsid w:val="00036849"/>
    <w:rsid w:val="00037341"/>
    <w:rsid w:val="00037C97"/>
    <w:rsid w:val="00040957"/>
    <w:rsid w:val="00040D0F"/>
    <w:rsid w:val="00042714"/>
    <w:rsid w:val="0004297C"/>
    <w:rsid w:val="000431EB"/>
    <w:rsid w:val="00044CF4"/>
    <w:rsid w:val="000452C7"/>
    <w:rsid w:val="0004586D"/>
    <w:rsid w:val="00046BF1"/>
    <w:rsid w:val="00047CD1"/>
    <w:rsid w:val="00047D73"/>
    <w:rsid w:val="00050712"/>
    <w:rsid w:val="00050EA0"/>
    <w:rsid w:val="00051002"/>
    <w:rsid w:val="000518EF"/>
    <w:rsid w:val="000526DD"/>
    <w:rsid w:val="000527AF"/>
    <w:rsid w:val="00053E65"/>
    <w:rsid w:val="00053F05"/>
    <w:rsid w:val="00055792"/>
    <w:rsid w:val="00055F99"/>
    <w:rsid w:val="00056433"/>
    <w:rsid w:val="00056788"/>
    <w:rsid w:val="00056D4F"/>
    <w:rsid w:val="00060256"/>
    <w:rsid w:val="00060414"/>
    <w:rsid w:val="000613D9"/>
    <w:rsid w:val="00061553"/>
    <w:rsid w:val="00061BBC"/>
    <w:rsid w:val="00061DA5"/>
    <w:rsid w:val="0006239C"/>
    <w:rsid w:val="00062608"/>
    <w:rsid w:val="00062853"/>
    <w:rsid w:val="000633EF"/>
    <w:rsid w:val="0006419C"/>
    <w:rsid w:val="0006504E"/>
    <w:rsid w:val="0006537A"/>
    <w:rsid w:val="000670EC"/>
    <w:rsid w:val="000677A2"/>
    <w:rsid w:val="000709FF"/>
    <w:rsid w:val="00070EA5"/>
    <w:rsid w:val="00070FD8"/>
    <w:rsid w:val="00072C3D"/>
    <w:rsid w:val="00073E63"/>
    <w:rsid w:val="0007458D"/>
    <w:rsid w:val="00074E0B"/>
    <w:rsid w:val="000755ED"/>
    <w:rsid w:val="00075D0F"/>
    <w:rsid w:val="000768D7"/>
    <w:rsid w:val="00076CBC"/>
    <w:rsid w:val="00076F92"/>
    <w:rsid w:val="0007709E"/>
    <w:rsid w:val="000779C7"/>
    <w:rsid w:val="00077C23"/>
    <w:rsid w:val="00077C7B"/>
    <w:rsid w:val="00080AA9"/>
    <w:rsid w:val="00080B53"/>
    <w:rsid w:val="00081098"/>
    <w:rsid w:val="0008276E"/>
    <w:rsid w:val="00082C13"/>
    <w:rsid w:val="00082DC7"/>
    <w:rsid w:val="000857F1"/>
    <w:rsid w:val="00085ABD"/>
    <w:rsid w:val="00086D55"/>
    <w:rsid w:val="00087019"/>
    <w:rsid w:val="000872C8"/>
    <w:rsid w:val="00087EF2"/>
    <w:rsid w:val="000902AA"/>
    <w:rsid w:val="00090425"/>
    <w:rsid w:val="00090F5D"/>
    <w:rsid w:val="00091897"/>
    <w:rsid w:val="00092759"/>
    <w:rsid w:val="00092F77"/>
    <w:rsid w:val="000941BA"/>
    <w:rsid w:val="00094321"/>
    <w:rsid w:val="00094A8E"/>
    <w:rsid w:val="00096659"/>
    <w:rsid w:val="00096854"/>
    <w:rsid w:val="00096FFC"/>
    <w:rsid w:val="000A102A"/>
    <w:rsid w:val="000A179E"/>
    <w:rsid w:val="000A1868"/>
    <w:rsid w:val="000A1A7B"/>
    <w:rsid w:val="000A1B88"/>
    <w:rsid w:val="000A1EAC"/>
    <w:rsid w:val="000A1F48"/>
    <w:rsid w:val="000A23DA"/>
    <w:rsid w:val="000A36F5"/>
    <w:rsid w:val="000A498A"/>
    <w:rsid w:val="000A50B2"/>
    <w:rsid w:val="000A674F"/>
    <w:rsid w:val="000B13C9"/>
    <w:rsid w:val="000B1626"/>
    <w:rsid w:val="000B1C01"/>
    <w:rsid w:val="000B1F09"/>
    <w:rsid w:val="000B226F"/>
    <w:rsid w:val="000B24C5"/>
    <w:rsid w:val="000B283A"/>
    <w:rsid w:val="000B5EF7"/>
    <w:rsid w:val="000B7258"/>
    <w:rsid w:val="000B7486"/>
    <w:rsid w:val="000B7B55"/>
    <w:rsid w:val="000C052F"/>
    <w:rsid w:val="000C123B"/>
    <w:rsid w:val="000C1A08"/>
    <w:rsid w:val="000C1C55"/>
    <w:rsid w:val="000C20BD"/>
    <w:rsid w:val="000C21AD"/>
    <w:rsid w:val="000C29A4"/>
    <w:rsid w:val="000C2C16"/>
    <w:rsid w:val="000C32BF"/>
    <w:rsid w:val="000C380A"/>
    <w:rsid w:val="000C385B"/>
    <w:rsid w:val="000C3E5F"/>
    <w:rsid w:val="000C3E7D"/>
    <w:rsid w:val="000C4610"/>
    <w:rsid w:val="000C6150"/>
    <w:rsid w:val="000C6368"/>
    <w:rsid w:val="000C670A"/>
    <w:rsid w:val="000D0561"/>
    <w:rsid w:val="000D1BFB"/>
    <w:rsid w:val="000D23A8"/>
    <w:rsid w:val="000D2A6B"/>
    <w:rsid w:val="000D2AC3"/>
    <w:rsid w:val="000D35B1"/>
    <w:rsid w:val="000D4159"/>
    <w:rsid w:val="000D4388"/>
    <w:rsid w:val="000D5774"/>
    <w:rsid w:val="000D68C0"/>
    <w:rsid w:val="000E32A7"/>
    <w:rsid w:val="000E4C1B"/>
    <w:rsid w:val="000E610F"/>
    <w:rsid w:val="000E7EB8"/>
    <w:rsid w:val="000F0A2E"/>
    <w:rsid w:val="000F113C"/>
    <w:rsid w:val="000F1290"/>
    <w:rsid w:val="000F13CE"/>
    <w:rsid w:val="000F1595"/>
    <w:rsid w:val="000F1C1C"/>
    <w:rsid w:val="000F2A46"/>
    <w:rsid w:val="000F2B66"/>
    <w:rsid w:val="000F2D6D"/>
    <w:rsid w:val="000F3178"/>
    <w:rsid w:val="000F4088"/>
    <w:rsid w:val="000F4F96"/>
    <w:rsid w:val="000F560F"/>
    <w:rsid w:val="000F5A07"/>
    <w:rsid w:val="0010044D"/>
    <w:rsid w:val="00100990"/>
    <w:rsid w:val="00100BD1"/>
    <w:rsid w:val="001011D5"/>
    <w:rsid w:val="001018BD"/>
    <w:rsid w:val="00103176"/>
    <w:rsid w:val="00103461"/>
    <w:rsid w:val="00105282"/>
    <w:rsid w:val="00105707"/>
    <w:rsid w:val="00106B39"/>
    <w:rsid w:val="001074B7"/>
    <w:rsid w:val="00110305"/>
    <w:rsid w:val="001103FF"/>
    <w:rsid w:val="0011061E"/>
    <w:rsid w:val="00110D9E"/>
    <w:rsid w:val="0011111D"/>
    <w:rsid w:val="0011158D"/>
    <w:rsid w:val="00112A6A"/>
    <w:rsid w:val="00112ABD"/>
    <w:rsid w:val="00113EEB"/>
    <w:rsid w:val="00114C63"/>
    <w:rsid w:val="00115429"/>
    <w:rsid w:val="0011575E"/>
    <w:rsid w:val="00116489"/>
    <w:rsid w:val="001203C4"/>
    <w:rsid w:val="00120DAD"/>
    <w:rsid w:val="00121903"/>
    <w:rsid w:val="001219B0"/>
    <w:rsid w:val="00121E12"/>
    <w:rsid w:val="00122C50"/>
    <w:rsid w:val="00124736"/>
    <w:rsid w:val="00124990"/>
    <w:rsid w:val="00124FB7"/>
    <w:rsid w:val="001256CB"/>
    <w:rsid w:val="00127D92"/>
    <w:rsid w:val="00130000"/>
    <w:rsid w:val="001304C0"/>
    <w:rsid w:val="001305EC"/>
    <w:rsid w:val="001315F2"/>
    <w:rsid w:val="00132231"/>
    <w:rsid w:val="00132C1F"/>
    <w:rsid w:val="00133148"/>
    <w:rsid w:val="001342C0"/>
    <w:rsid w:val="00134414"/>
    <w:rsid w:val="00134FE4"/>
    <w:rsid w:val="00135CCD"/>
    <w:rsid w:val="0014004B"/>
    <w:rsid w:val="00140A41"/>
    <w:rsid w:val="00142221"/>
    <w:rsid w:val="00142891"/>
    <w:rsid w:val="0014325E"/>
    <w:rsid w:val="00143845"/>
    <w:rsid w:val="00143CEF"/>
    <w:rsid w:val="0014412A"/>
    <w:rsid w:val="001451AC"/>
    <w:rsid w:val="00146BDF"/>
    <w:rsid w:val="00150419"/>
    <w:rsid w:val="00151668"/>
    <w:rsid w:val="001516EA"/>
    <w:rsid w:val="0015172D"/>
    <w:rsid w:val="001531C0"/>
    <w:rsid w:val="00153337"/>
    <w:rsid w:val="00153E25"/>
    <w:rsid w:val="00154505"/>
    <w:rsid w:val="00154B86"/>
    <w:rsid w:val="00154BF4"/>
    <w:rsid w:val="001562A8"/>
    <w:rsid w:val="00156349"/>
    <w:rsid w:val="0015643D"/>
    <w:rsid w:val="0015684D"/>
    <w:rsid w:val="00157D8E"/>
    <w:rsid w:val="00157DF7"/>
    <w:rsid w:val="00160549"/>
    <w:rsid w:val="00160BBD"/>
    <w:rsid w:val="00160DA4"/>
    <w:rsid w:val="0016168D"/>
    <w:rsid w:val="001628D1"/>
    <w:rsid w:val="00163192"/>
    <w:rsid w:val="00163392"/>
    <w:rsid w:val="00164023"/>
    <w:rsid w:val="0016418C"/>
    <w:rsid w:val="001648FB"/>
    <w:rsid w:val="00164CC3"/>
    <w:rsid w:val="0016584A"/>
    <w:rsid w:val="0016724C"/>
    <w:rsid w:val="00170CE1"/>
    <w:rsid w:val="00170D49"/>
    <w:rsid w:val="001723BB"/>
    <w:rsid w:val="001726F8"/>
    <w:rsid w:val="00172A0F"/>
    <w:rsid w:val="00174CAA"/>
    <w:rsid w:val="00174D48"/>
    <w:rsid w:val="001777C6"/>
    <w:rsid w:val="00177CD5"/>
    <w:rsid w:val="001817D2"/>
    <w:rsid w:val="00181F1C"/>
    <w:rsid w:val="00182EB5"/>
    <w:rsid w:val="00184086"/>
    <w:rsid w:val="001842A6"/>
    <w:rsid w:val="001848D4"/>
    <w:rsid w:val="00184DD5"/>
    <w:rsid w:val="00184E7C"/>
    <w:rsid w:val="00185F3B"/>
    <w:rsid w:val="001860F4"/>
    <w:rsid w:val="0018613B"/>
    <w:rsid w:val="001904A8"/>
    <w:rsid w:val="00190A5F"/>
    <w:rsid w:val="00191140"/>
    <w:rsid w:val="00194866"/>
    <w:rsid w:val="00194F7C"/>
    <w:rsid w:val="0019509B"/>
    <w:rsid w:val="001952B2"/>
    <w:rsid w:val="001959DA"/>
    <w:rsid w:val="001A0186"/>
    <w:rsid w:val="001A0CF7"/>
    <w:rsid w:val="001A13FA"/>
    <w:rsid w:val="001A1732"/>
    <w:rsid w:val="001A2CE9"/>
    <w:rsid w:val="001A3A05"/>
    <w:rsid w:val="001A3ADF"/>
    <w:rsid w:val="001A3D3E"/>
    <w:rsid w:val="001A3E18"/>
    <w:rsid w:val="001A4BF5"/>
    <w:rsid w:val="001A6215"/>
    <w:rsid w:val="001B005B"/>
    <w:rsid w:val="001B07CC"/>
    <w:rsid w:val="001B0F42"/>
    <w:rsid w:val="001B1976"/>
    <w:rsid w:val="001B2538"/>
    <w:rsid w:val="001B3448"/>
    <w:rsid w:val="001B6423"/>
    <w:rsid w:val="001B6953"/>
    <w:rsid w:val="001B6E45"/>
    <w:rsid w:val="001B76BF"/>
    <w:rsid w:val="001B76C1"/>
    <w:rsid w:val="001C0126"/>
    <w:rsid w:val="001C0CED"/>
    <w:rsid w:val="001C11C5"/>
    <w:rsid w:val="001C16A4"/>
    <w:rsid w:val="001C2C97"/>
    <w:rsid w:val="001C2E71"/>
    <w:rsid w:val="001C3F32"/>
    <w:rsid w:val="001C48B6"/>
    <w:rsid w:val="001C4C04"/>
    <w:rsid w:val="001C5FEE"/>
    <w:rsid w:val="001C694F"/>
    <w:rsid w:val="001C721E"/>
    <w:rsid w:val="001C7CE3"/>
    <w:rsid w:val="001D1DED"/>
    <w:rsid w:val="001D28CC"/>
    <w:rsid w:val="001D2907"/>
    <w:rsid w:val="001D3305"/>
    <w:rsid w:val="001D3368"/>
    <w:rsid w:val="001D3BA3"/>
    <w:rsid w:val="001D40A9"/>
    <w:rsid w:val="001D43A3"/>
    <w:rsid w:val="001D4665"/>
    <w:rsid w:val="001D6EE5"/>
    <w:rsid w:val="001E093F"/>
    <w:rsid w:val="001E1D6B"/>
    <w:rsid w:val="001E2383"/>
    <w:rsid w:val="001E2495"/>
    <w:rsid w:val="001E2E97"/>
    <w:rsid w:val="001E3AAF"/>
    <w:rsid w:val="001E40D3"/>
    <w:rsid w:val="001E4AF7"/>
    <w:rsid w:val="001E5B40"/>
    <w:rsid w:val="001E60BA"/>
    <w:rsid w:val="001E62D3"/>
    <w:rsid w:val="001E7C12"/>
    <w:rsid w:val="001F024F"/>
    <w:rsid w:val="001F0468"/>
    <w:rsid w:val="001F0A6E"/>
    <w:rsid w:val="001F0E4E"/>
    <w:rsid w:val="001F1730"/>
    <w:rsid w:val="001F39FA"/>
    <w:rsid w:val="001F4C3C"/>
    <w:rsid w:val="001F66DD"/>
    <w:rsid w:val="0020019F"/>
    <w:rsid w:val="00200A4B"/>
    <w:rsid w:val="00200B49"/>
    <w:rsid w:val="00201F24"/>
    <w:rsid w:val="00202A04"/>
    <w:rsid w:val="00202BFE"/>
    <w:rsid w:val="00205034"/>
    <w:rsid w:val="00205197"/>
    <w:rsid w:val="0020593D"/>
    <w:rsid w:val="00205B37"/>
    <w:rsid w:val="00205F6E"/>
    <w:rsid w:val="00206118"/>
    <w:rsid w:val="00206B70"/>
    <w:rsid w:val="002078B6"/>
    <w:rsid w:val="00207B98"/>
    <w:rsid w:val="00210001"/>
    <w:rsid w:val="00210550"/>
    <w:rsid w:val="00210CF0"/>
    <w:rsid w:val="0021106D"/>
    <w:rsid w:val="00213E2F"/>
    <w:rsid w:val="002147F3"/>
    <w:rsid w:val="00215568"/>
    <w:rsid w:val="00220359"/>
    <w:rsid w:val="00220818"/>
    <w:rsid w:val="00220D79"/>
    <w:rsid w:val="00220FFE"/>
    <w:rsid w:val="00221BA5"/>
    <w:rsid w:val="00222980"/>
    <w:rsid w:val="00223AD9"/>
    <w:rsid w:val="002241A2"/>
    <w:rsid w:val="002260FA"/>
    <w:rsid w:val="002267BC"/>
    <w:rsid w:val="002268B1"/>
    <w:rsid w:val="00227667"/>
    <w:rsid w:val="00227861"/>
    <w:rsid w:val="00230C82"/>
    <w:rsid w:val="00231E9C"/>
    <w:rsid w:val="002322DE"/>
    <w:rsid w:val="00235187"/>
    <w:rsid w:val="0023537E"/>
    <w:rsid w:val="00235F2B"/>
    <w:rsid w:val="00235FFE"/>
    <w:rsid w:val="00236A56"/>
    <w:rsid w:val="00237792"/>
    <w:rsid w:val="002407F4"/>
    <w:rsid w:val="00240B17"/>
    <w:rsid w:val="00241680"/>
    <w:rsid w:val="00241D78"/>
    <w:rsid w:val="00242A9F"/>
    <w:rsid w:val="002435B9"/>
    <w:rsid w:val="00245500"/>
    <w:rsid w:val="00246699"/>
    <w:rsid w:val="00246DAE"/>
    <w:rsid w:val="002474A3"/>
    <w:rsid w:val="00252859"/>
    <w:rsid w:val="00253319"/>
    <w:rsid w:val="002538B4"/>
    <w:rsid w:val="002538E3"/>
    <w:rsid w:val="00253C18"/>
    <w:rsid w:val="00253EDB"/>
    <w:rsid w:val="0025592E"/>
    <w:rsid w:val="00255A5B"/>
    <w:rsid w:val="00255C10"/>
    <w:rsid w:val="00255C24"/>
    <w:rsid w:val="002569D1"/>
    <w:rsid w:val="002577D1"/>
    <w:rsid w:val="00257DB8"/>
    <w:rsid w:val="00257F34"/>
    <w:rsid w:val="00260802"/>
    <w:rsid w:val="00261045"/>
    <w:rsid w:val="00261723"/>
    <w:rsid w:val="00261925"/>
    <w:rsid w:val="0026284A"/>
    <w:rsid w:val="00262BA7"/>
    <w:rsid w:val="0026386A"/>
    <w:rsid w:val="002656A2"/>
    <w:rsid w:val="00265B35"/>
    <w:rsid w:val="00267125"/>
    <w:rsid w:val="00267B22"/>
    <w:rsid w:val="00267D4C"/>
    <w:rsid w:val="00271547"/>
    <w:rsid w:val="00271CB6"/>
    <w:rsid w:val="0027248A"/>
    <w:rsid w:val="0027301A"/>
    <w:rsid w:val="0027381F"/>
    <w:rsid w:val="00275500"/>
    <w:rsid w:val="00275914"/>
    <w:rsid w:val="00276ECC"/>
    <w:rsid w:val="00277180"/>
    <w:rsid w:val="002772B4"/>
    <w:rsid w:val="0027739D"/>
    <w:rsid w:val="002775DE"/>
    <w:rsid w:val="00282C3F"/>
    <w:rsid w:val="00283540"/>
    <w:rsid w:val="00283C89"/>
    <w:rsid w:val="00283D51"/>
    <w:rsid w:val="00285733"/>
    <w:rsid w:val="0028592E"/>
    <w:rsid w:val="0028765E"/>
    <w:rsid w:val="00287D22"/>
    <w:rsid w:val="0029037D"/>
    <w:rsid w:val="002907C7"/>
    <w:rsid w:val="00291933"/>
    <w:rsid w:val="002923A3"/>
    <w:rsid w:val="002927E7"/>
    <w:rsid w:val="002937D4"/>
    <w:rsid w:val="00293D30"/>
    <w:rsid w:val="002961D6"/>
    <w:rsid w:val="0029661F"/>
    <w:rsid w:val="002A0D02"/>
    <w:rsid w:val="002A127F"/>
    <w:rsid w:val="002A19C7"/>
    <w:rsid w:val="002A2822"/>
    <w:rsid w:val="002A4265"/>
    <w:rsid w:val="002A51E3"/>
    <w:rsid w:val="002A6D67"/>
    <w:rsid w:val="002A70C0"/>
    <w:rsid w:val="002A7612"/>
    <w:rsid w:val="002B0A65"/>
    <w:rsid w:val="002B0CF8"/>
    <w:rsid w:val="002B10B7"/>
    <w:rsid w:val="002B2A87"/>
    <w:rsid w:val="002B2E88"/>
    <w:rsid w:val="002B2EE9"/>
    <w:rsid w:val="002B3ACD"/>
    <w:rsid w:val="002B3ACE"/>
    <w:rsid w:val="002B7181"/>
    <w:rsid w:val="002B7727"/>
    <w:rsid w:val="002B7EB0"/>
    <w:rsid w:val="002C034B"/>
    <w:rsid w:val="002C1258"/>
    <w:rsid w:val="002C3C7E"/>
    <w:rsid w:val="002C4E86"/>
    <w:rsid w:val="002C54C1"/>
    <w:rsid w:val="002C6A97"/>
    <w:rsid w:val="002C6B79"/>
    <w:rsid w:val="002C72B3"/>
    <w:rsid w:val="002C7A7A"/>
    <w:rsid w:val="002D07BF"/>
    <w:rsid w:val="002D0FB2"/>
    <w:rsid w:val="002D14AB"/>
    <w:rsid w:val="002D5122"/>
    <w:rsid w:val="002D5CA9"/>
    <w:rsid w:val="002D6984"/>
    <w:rsid w:val="002D6BF6"/>
    <w:rsid w:val="002D78B4"/>
    <w:rsid w:val="002D7C8E"/>
    <w:rsid w:val="002E15A7"/>
    <w:rsid w:val="002E1607"/>
    <w:rsid w:val="002E160F"/>
    <w:rsid w:val="002E276E"/>
    <w:rsid w:val="002E2B74"/>
    <w:rsid w:val="002E3671"/>
    <w:rsid w:val="002E3D81"/>
    <w:rsid w:val="002E3F91"/>
    <w:rsid w:val="002E480D"/>
    <w:rsid w:val="002E5386"/>
    <w:rsid w:val="002E5F6B"/>
    <w:rsid w:val="002E6499"/>
    <w:rsid w:val="002E649F"/>
    <w:rsid w:val="002E73BF"/>
    <w:rsid w:val="002E757C"/>
    <w:rsid w:val="002F084D"/>
    <w:rsid w:val="002F308B"/>
    <w:rsid w:val="002F3A33"/>
    <w:rsid w:val="002F4B9D"/>
    <w:rsid w:val="002F5D42"/>
    <w:rsid w:val="002F6672"/>
    <w:rsid w:val="002F71B8"/>
    <w:rsid w:val="002F724A"/>
    <w:rsid w:val="00301870"/>
    <w:rsid w:val="00301C3E"/>
    <w:rsid w:val="00303DF2"/>
    <w:rsid w:val="003051D8"/>
    <w:rsid w:val="00307DBE"/>
    <w:rsid w:val="003104A2"/>
    <w:rsid w:val="003105D9"/>
    <w:rsid w:val="00310823"/>
    <w:rsid w:val="00310B4A"/>
    <w:rsid w:val="003134D3"/>
    <w:rsid w:val="003136CF"/>
    <w:rsid w:val="00313B45"/>
    <w:rsid w:val="00313E32"/>
    <w:rsid w:val="003140B0"/>
    <w:rsid w:val="003201BF"/>
    <w:rsid w:val="00320345"/>
    <w:rsid w:val="00322A3E"/>
    <w:rsid w:val="003238C3"/>
    <w:rsid w:val="00324BCD"/>
    <w:rsid w:val="00324F30"/>
    <w:rsid w:val="00325023"/>
    <w:rsid w:val="00325FD8"/>
    <w:rsid w:val="003265B9"/>
    <w:rsid w:val="003265FC"/>
    <w:rsid w:val="00326C90"/>
    <w:rsid w:val="00327232"/>
    <w:rsid w:val="00327B42"/>
    <w:rsid w:val="0033103B"/>
    <w:rsid w:val="00331182"/>
    <w:rsid w:val="003317FF"/>
    <w:rsid w:val="00332AB2"/>
    <w:rsid w:val="00332C52"/>
    <w:rsid w:val="003343F8"/>
    <w:rsid w:val="003357A0"/>
    <w:rsid w:val="00335E4B"/>
    <w:rsid w:val="0033777C"/>
    <w:rsid w:val="0033795C"/>
    <w:rsid w:val="0034018E"/>
    <w:rsid w:val="00340192"/>
    <w:rsid w:val="00340EE0"/>
    <w:rsid w:val="003412B1"/>
    <w:rsid w:val="003415B6"/>
    <w:rsid w:val="00341736"/>
    <w:rsid w:val="0034196D"/>
    <w:rsid w:val="00341B71"/>
    <w:rsid w:val="00342CB9"/>
    <w:rsid w:val="00343032"/>
    <w:rsid w:val="003439F2"/>
    <w:rsid w:val="00343A5B"/>
    <w:rsid w:val="00343C3E"/>
    <w:rsid w:val="00343FE5"/>
    <w:rsid w:val="00345AA4"/>
    <w:rsid w:val="0034712C"/>
    <w:rsid w:val="00347598"/>
    <w:rsid w:val="003520E0"/>
    <w:rsid w:val="00352541"/>
    <w:rsid w:val="00353FC6"/>
    <w:rsid w:val="003542BF"/>
    <w:rsid w:val="00355213"/>
    <w:rsid w:val="003561AB"/>
    <w:rsid w:val="0035658A"/>
    <w:rsid w:val="00360444"/>
    <w:rsid w:val="0036051A"/>
    <w:rsid w:val="0036157E"/>
    <w:rsid w:val="00361CA7"/>
    <w:rsid w:val="00362847"/>
    <w:rsid w:val="0036293D"/>
    <w:rsid w:val="003629E4"/>
    <w:rsid w:val="00364141"/>
    <w:rsid w:val="003648BA"/>
    <w:rsid w:val="00365B67"/>
    <w:rsid w:val="003671ED"/>
    <w:rsid w:val="00367827"/>
    <w:rsid w:val="00367EF6"/>
    <w:rsid w:val="003702B3"/>
    <w:rsid w:val="00370FE8"/>
    <w:rsid w:val="00371E7E"/>
    <w:rsid w:val="00372251"/>
    <w:rsid w:val="00373F2A"/>
    <w:rsid w:val="00374276"/>
    <w:rsid w:val="00374F0E"/>
    <w:rsid w:val="003751AD"/>
    <w:rsid w:val="00376A71"/>
    <w:rsid w:val="003779A2"/>
    <w:rsid w:val="003800AF"/>
    <w:rsid w:val="00380EFD"/>
    <w:rsid w:val="0038139C"/>
    <w:rsid w:val="00381E84"/>
    <w:rsid w:val="003821C3"/>
    <w:rsid w:val="0038245E"/>
    <w:rsid w:val="00382672"/>
    <w:rsid w:val="00382798"/>
    <w:rsid w:val="003834D5"/>
    <w:rsid w:val="00383CAA"/>
    <w:rsid w:val="003842E9"/>
    <w:rsid w:val="00384DBB"/>
    <w:rsid w:val="00385878"/>
    <w:rsid w:val="00386157"/>
    <w:rsid w:val="00386344"/>
    <w:rsid w:val="0038688C"/>
    <w:rsid w:val="00386ADE"/>
    <w:rsid w:val="00386C8D"/>
    <w:rsid w:val="003870AF"/>
    <w:rsid w:val="00390841"/>
    <w:rsid w:val="003911FA"/>
    <w:rsid w:val="003914DA"/>
    <w:rsid w:val="00391E14"/>
    <w:rsid w:val="00391F1C"/>
    <w:rsid w:val="00391F56"/>
    <w:rsid w:val="003929BB"/>
    <w:rsid w:val="00394EF7"/>
    <w:rsid w:val="003959F6"/>
    <w:rsid w:val="00395F4A"/>
    <w:rsid w:val="003963D1"/>
    <w:rsid w:val="00396766"/>
    <w:rsid w:val="003968D6"/>
    <w:rsid w:val="003A2297"/>
    <w:rsid w:val="003A2584"/>
    <w:rsid w:val="003A34F9"/>
    <w:rsid w:val="003A5367"/>
    <w:rsid w:val="003A54A7"/>
    <w:rsid w:val="003A64F4"/>
    <w:rsid w:val="003A71A0"/>
    <w:rsid w:val="003A73C1"/>
    <w:rsid w:val="003A79B2"/>
    <w:rsid w:val="003B1EB9"/>
    <w:rsid w:val="003B2B65"/>
    <w:rsid w:val="003B3F08"/>
    <w:rsid w:val="003B47AE"/>
    <w:rsid w:val="003B5720"/>
    <w:rsid w:val="003B791E"/>
    <w:rsid w:val="003C3AB2"/>
    <w:rsid w:val="003C4897"/>
    <w:rsid w:val="003C502C"/>
    <w:rsid w:val="003C5236"/>
    <w:rsid w:val="003C609E"/>
    <w:rsid w:val="003C6275"/>
    <w:rsid w:val="003C6CE4"/>
    <w:rsid w:val="003D080E"/>
    <w:rsid w:val="003D0EE7"/>
    <w:rsid w:val="003D1078"/>
    <w:rsid w:val="003D129F"/>
    <w:rsid w:val="003D1FFA"/>
    <w:rsid w:val="003D4284"/>
    <w:rsid w:val="003D4382"/>
    <w:rsid w:val="003D49DC"/>
    <w:rsid w:val="003D584E"/>
    <w:rsid w:val="003D6012"/>
    <w:rsid w:val="003D6109"/>
    <w:rsid w:val="003D6C15"/>
    <w:rsid w:val="003D6E07"/>
    <w:rsid w:val="003E0FBA"/>
    <w:rsid w:val="003E239E"/>
    <w:rsid w:val="003E2A18"/>
    <w:rsid w:val="003E3553"/>
    <w:rsid w:val="003E35E4"/>
    <w:rsid w:val="003E4181"/>
    <w:rsid w:val="003E4927"/>
    <w:rsid w:val="003E4D76"/>
    <w:rsid w:val="003E55B1"/>
    <w:rsid w:val="003E74B0"/>
    <w:rsid w:val="003E77FC"/>
    <w:rsid w:val="003E7DE1"/>
    <w:rsid w:val="003F004A"/>
    <w:rsid w:val="003F092F"/>
    <w:rsid w:val="003F10BD"/>
    <w:rsid w:val="003F1437"/>
    <w:rsid w:val="003F185C"/>
    <w:rsid w:val="003F1B5E"/>
    <w:rsid w:val="003F1DD8"/>
    <w:rsid w:val="003F2479"/>
    <w:rsid w:val="003F305B"/>
    <w:rsid w:val="003F3197"/>
    <w:rsid w:val="003F36A3"/>
    <w:rsid w:val="003F6883"/>
    <w:rsid w:val="00400357"/>
    <w:rsid w:val="00400B6F"/>
    <w:rsid w:val="004033AC"/>
    <w:rsid w:val="00403D17"/>
    <w:rsid w:val="0040443F"/>
    <w:rsid w:val="00405185"/>
    <w:rsid w:val="004053E1"/>
    <w:rsid w:val="00405763"/>
    <w:rsid w:val="00406B4E"/>
    <w:rsid w:val="00406EA3"/>
    <w:rsid w:val="00407F1C"/>
    <w:rsid w:val="004130BD"/>
    <w:rsid w:val="00413DFC"/>
    <w:rsid w:val="00413E01"/>
    <w:rsid w:val="0041402E"/>
    <w:rsid w:val="00414DDA"/>
    <w:rsid w:val="00415F27"/>
    <w:rsid w:val="00416A59"/>
    <w:rsid w:val="00416F89"/>
    <w:rsid w:val="00417CA8"/>
    <w:rsid w:val="0042021B"/>
    <w:rsid w:val="004202BA"/>
    <w:rsid w:val="0042190C"/>
    <w:rsid w:val="004230DE"/>
    <w:rsid w:val="004231D9"/>
    <w:rsid w:val="00423B4A"/>
    <w:rsid w:val="00424881"/>
    <w:rsid w:val="00425359"/>
    <w:rsid w:val="00425856"/>
    <w:rsid w:val="00427990"/>
    <w:rsid w:val="00430BE1"/>
    <w:rsid w:val="00430FD9"/>
    <w:rsid w:val="00430FDB"/>
    <w:rsid w:val="00431129"/>
    <w:rsid w:val="004316D7"/>
    <w:rsid w:val="00431740"/>
    <w:rsid w:val="00431C55"/>
    <w:rsid w:val="00431EDA"/>
    <w:rsid w:val="00432277"/>
    <w:rsid w:val="0043231C"/>
    <w:rsid w:val="00432470"/>
    <w:rsid w:val="0043396E"/>
    <w:rsid w:val="00433A09"/>
    <w:rsid w:val="004350B5"/>
    <w:rsid w:val="00435447"/>
    <w:rsid w:val="00437577"/>
    <w:rsid w:val="004400B3"/>
    <w:rsid w:val="00441DFA"/>
    <w:rsid w:val="00441EA1"/>
    <w:rsid w:val="0044294C"/>
    <w:rsid w:val="004442F1"/>
    <w:rsid w:val="00444339"/>
    <w:rsid w:val="00444AA6"/>
    <w:rsid w:val="00444BD9"/>
    <w:rsid w:val="00444CDB"/>
    <w:rsid w:val="00445798"/>
    <w:rsid w:val="00446E40"/>
    <w:rsid w:val="00446FA4"/>
    <w:rsid w:val="0044725C"/>
    <w:rsid w:val="00447465"/>
    <w:rsid w:val="00451065"/>
    <w:rsid w:val="0045133B"/>
    <w:rsid w:val="004517D4"/>
    <w:rsid w:val="0045196F"/>
    <w:rsid w:val="00452FCA"/>
    <w:rsid w:val="00453A8D"/>
    <w:rsid w:val="00454E81"/>
    <w:rsid w:val="00454F04"/>
    <w:rsid w:val="0045540E"/>
    <w:rsid w:val="00455CBE"/>
    <w:rsid w:val="00455EB7"/>
    <w:rsid w:val="00455FD5"/>
    <w:rsid w:val="00457171"/>
    <w:rsid w:val="00460888"/>
    <w:rsid w:val="00460E28"/>
    <w:rsid w:val="00460E8A"/>
    <w:rsid w:val="004617D7"/>
    <w:rsid w:val="0046230A"/>
    <w:rsid w:val="00462707"/>
    <w:rsid w:val="00462C95"/>
    <w:rsid w:val="00463CA7"/>
    <w:rsid w:val="004647A6"/>
    <w:rsid w:val="0046486A"/>
    <w:rsid w:val="00464E7E"/>
    <w:rsid w:val="0046697C"/>
    <w:rsid w:val="00466F3B"/>
    <w:rsid w:val="0046744C"/>
    <w:rsid w:val="00471018"/>
    <w:rsid w:val="00471443"/>
    <w:rsid w:val="00472103"/>
    <w:rsid w:val="00472548"/>
    <w:rsid w:val="00476C51"/>
    <w:rsid w:val="004773FC"/>
    <w:rsid w:val="00477A18"/>
    <w:rsid w:val="00480328"/>
    <w:rsid w:val="004815DC"/>
    <w:rsid w:val="00482163"/>
    <w:rsid w:val="004834FC"/>
    <w:rsid w:val="00483B15"/>
    <w:rsid w:val="00483FB9"/>
    <w:rsid w:val="004868B6"/>
    <w:rsid w:val="004875F1"/>
    <w:rsid w:val="0049073A"/>
    <w:rsid w:val="00490E6B"/>
    <w:rsid w:val="00491176"/>
    <w:rsid w:val="004919E4"/>
    <w:rsid w:val="00491CD0"/>
    <w:rsid w:val="00491F90"/>
    <w:rsid w:val="0049289C"/>
    <w:rsid w:val="00492C93"/>
    <w:rsid w:val="0049438C"/>
    <w:rsid w:val="00494AE7"/>
    <w:rsid w:val="00494E37"/>
    <w:rsid w:val="00495EE3"/>
    <w:rsid w:val="00495FC7"/>
    <w:rsid w:val="0049669A"/>
    <w:rsid w:val="004A0D8D"/>
    <w:rsid w:val="004A0F46"/>
    <w:rsid w:val="004A26BA"/>
    <w:rsid w:val="004A303B"/>
    <w:rsid w:val="004A3794"/>
    <w:rsid w:val="004A57D7"/>
    <w:rsid w:val="004A6AA4"/>
    <w:rsid w:val="004A781C"/>
    <w:rsid w:val="004B01AD"/>
    <w:rsid w:val="004B05B0"/>
    <w:rsid w:val="004B0CAC"/>
    <w:rsid w:val="004B19B5"/>
    <w:rsid w:val="004B1D7D"/>
    <w:rsid w:val="004B21D0"/>
    <w:rsid w:val="004B2677"/>
    <w:rsid w:val="004B460A"/>
    <w:rsid w:val="004B4F03"/>
    <w:rsid w:val="004B7247"/>
    <w:rsid w:val="004B752F"/>
    <w:rsid w:val="004C0212"/>
    <w:rsid w:val="004C021A"/>
    <w:rsid w:val="004C05F9"/>
    <w:rsid w:val="004C0F6C"/>
    <w:rsid w:val="004C1573"/>
    <w:rsid w:val="004C3767"/>
    <w:rsid w:val="004C45FF"/>
    <w:rsid w:val="004C4681"/>
    <w:rsid w:val="004C4B26"/>
    <w:rsid w:val="004C4F8F"/>
    <w:rsid w:val="004C521C"/>
    <w:rsid w:val="004C531D"/>
    <w:rsid w:val="004C6307"/>
    <w:rsid w:val="004D067A"/>
    <w:rsid w:val="004D0702"/>
    <w:rsid w:val="004D0C88"/>
    <w:rsid w:val="004D31CA"/>
    <w:rsid w:val="004D33C1"/>
    <w:rsid w:val="004D38D3"/>
    <w:rsid w:val="004D3BDE"/>
    <w:rsid w:val="004D4EE4"/>
    <w:rsid w:val="004D715C"/>
    <w:rsid w:val="004E0194"/>
    <w:rsid w:val="004E1325"/>
    <w:rsid w:val="004E18F8"/>
    <w:rsid w:val="004E1905"/>
    <w:rsid w:val="004E1E6B"/>
    <w:rsid w:val="004E2308"/>
    <w:rsid w:val="004E2A2E"/>
    <w:rsid w:val="004E2A37"/>
    <w:rsid w:val="004E3BF3"/>
    <w:rsid w:val="004E3F37"/>
    <w:rsid w:val="004E4F58"/>
    <w:rsid w:val="004E586B"/>
    <w:rsid w:val="004E6A25"/>
    <w:rsid w:val="004F0A3B"/>
    <w:rsid w:val="004F0AED"/>
    <w:rsid w:val="004F1212"/>
    <w:rsid w:val="004F1294"/>
    <w:rsid w:val="004F1A89"/>
    <w:rsid w:val="004F2445"/>
    <w:rsid w:val="004F3B8C"/>
    <w:rsid w:val="004F4457"/>
    <w:rsid w:val="004F56C3"/>
    <w:rsid w:val="004F59AA"/>
    <w:rsid w:val="004F59CE"/>
    <w:rsid w:val="004F5DF9"/>
    <w:rsid w:val="004F5F4B"/>
    <w:rsid w:val="004F646D"/>
    <w:rsid w:val="004F66B4"/>
    <w:rsid w:val="004F78C6"/>
    <w:rsid w:val="004F7ADE"/>
    <w:rsid w:val="005009C7"/>
    <w:rsid w:val="0050174F"/>
    <w:rsid w:val="00501790"/>
    <w:rsid w:val="00501FDB"/>
    <w:rsid w:val="0050224C"/>
    <w:rsid w:val="0050340D"/>
    <w:rsid w:val="00503740"/>
    <w:rsid w:val="005037A6"/>
    <w:rsid w:val="00505AFC"/>
    <w:rsid w:val="00505FD5"/>
    <w:rsid w:val="005071F3"/>
    <w:rsid w:val="005077D1"/>
    <w:rsid w:val="005104ED"/>
    <w:rsid w:val="00510960"/>
    <w:rsid w:val="00510A57"/>
    <w:rsid w:val="00511D70"/>
    <w:rsid w:val="005128F7"/>
    <w:rsid w:val="00512D53"/>
    <w:rsid w:val="00513804"/>
    <w:rsid w:val="00514883"/>
    <w:rsid w:val="005153C0"/>
    <w:rsid w:val="0051571F"/>
    <w:rsid w:val="00515BBC"/>
    <w:rsid w:val="005160DE"/>
    <w:rsid w:val="005164CD"/>
    <w:rsid w:val="00516B66"/>
    <w:rsid w:val="00516B96"/>
    <w:rsid w:val="005171AB"/>
    <w:rsid w:val="00517D94"/>
    <w:rsid w:val="005201AC"/>
    <w:rsid w:val="00521DA7"/>
    <w:rsid w:val="00521DFE"/>
    <w:rsid w:val="005226C1"/>
    <w:rsid w:val="00524710"/>
    <w:rsid w:val="005268EB"/>
    <w:rsid w:val="005273E0"/>
    <w:rsid w:val="00527D57"/>
    <w:rsid w:val="00530846"/>
    <w:rsid w:val="0053104B"/>
    <w:rsid w:val="0053119E"/>
    <w:rsid w:val="0053132E"/>
    <w:rsid w:val="00532126"/>
    <w:rsid w:val="00532A04"/>
    <w:rsid w:val="005354FA"/>
    <w:rsid w:val="00535A68"/>
    <w:rsid w:val="00535B7C"/>
    <w:rsid w:val="005379E7"/>
    <w:rsid w:val="0054016D"/>
    <w:rsid w:val="0054077F"/>
    <w:rsid w:val="00541DB9"/>
    <w:rsid w:val="00543C24"/>
    <w:rsid w:val="005443E5"/>
    <w:rsid w:val="00550B1D"/>
    <w:rsid w:val="00552006"/>
    <w:rsid w:val="005520B4"/>
    <w:rsid w:val="005539FC"/>
    <w:rsid w:val="00553DDD"/>
    <w:rsid w:val="00553E52"/>
    <w:rsid w:val="005555D6"/>
    <w:rsid w:val="00556AF5"/>
    <w:rsid w:val="00556D01"/>
    <w:rsid w:val="00557405"/>
    <w:rsid w:val="005579CB"/>
    <w:rsid w:val="00560096"/>
    <w:rsid w:val="00560149"/>
    <w:rsid w:val="005619DC"/>
    <w:rsid w:val="00561C04"/>
    <w:rsid w:val="0056213B"/>
    <w:rsid w:val="00562331"/>
    <w:rsid w:val="00562F82"/>
    <w:rsid w:val="00563354"/>
    <w:rsid w:val="0056373B"/>
    <w:rsid w:val="00564898"/>
    <w:rsid w:val="00564913"/>
    <w:rsid w:val="00564978"/>
    <w:rsid w:val="005663FC"/>
    <w:rsid w:val="00566D73"/>
    <w:rsid w:val="0056794A"/>
    <w:rsid w:val="00567C15"/>
    <w:rsid w:val="0057008E"/>
    <w:rsid w:val="00570B5A"/>
    <w:rsid w:val="00572304"/>
    <w:rsid w:val="0057249A"/>
    <w:rsid w:val="00572663"/>
    <w:rsid w:val="00573BD8"/>
    <w:rsid w:val="00573D02"/>
    <w:rsid w:val="00574307"/>
    <w:rsid w:val="0057497D"/>
    <w:rsid w:val="00574A1A"/>
    <w:rsid w:val="005773A5"/>
    <w:rsid w:val="005800D8"/>
    <w:rsid w:val="00581492"/>
    <w:rsid w:val="00583BBF"/>
    <w:rsid w:val="005846C9"/>
    <w:rsid w:val="00585A42"/>
    <w:rsid w:val="0058673D"/>
    <w:rsid w:val="005873FC"/>
    <w:rsid w:val="005874C3"/>
    <w:rsid w:val="00587966"/>
    <w:rsid w:val="00590EAF"/>
    <w:rsid w:val="005953DF"/>
    <w:rsid w:val="0059549E"/>
    <w:rsid w:val="00595DA6"/>
    <w:rsid w:val="005962CA"/>
    <w:rsid w:val="00597AC2"/>
    <w:rsid w:val="00597CA8"/>
    <w:rsid w:val="005A0136"/>
    <w:rsid w:val="005A0202"/>
    <w:rsid w:val="005A06DE"/>
    <w:rsid w:val="005A212B"/>
    <w:rsid w:val="005A29E3"/>
    <w:rsid w:val="005A3B20"/>
    <w:rsid w:val="005A4102"/>
    <w:rsid w:val="005A445B"/>
    <w:rsid w:val="005A507E"/>
    <w:rsid w:val="005A5A4F"/>
    <w:rsid w:val="005A5C12"/>
    <w:rsid w:val="005A5CAF"/>
    <w:rsid w:val="005A62CF"/>
    <w:rsid w:val="005A640F"/>
    <w:rsid w:val="005A65CD"/>
    <w:rsid w:val="005A6636"/>
    <w:rsid w:val="005A679E"/>
    <w:rsid w:val="005A6A91"/>
    <w:rsid w:val="005A750C"/>
    <w:rsid w:val="005A7AC5"/>
    <w:rsid w:val="005B0066"/>
    <w:rsid w:val="005B018E"/>
    <w:rsid w:val="005B07CB"/>
    <w:rsid w:val="005B118A"/>
    <w:rsid w:val="005B3094"/>
    <w:rsid w:val="005B41F1"/>
    <w:rsid w:val="005B48F0"/>
    <w:rsid w:val="005B4D36"/>
    <w:rsid w:val="005B5D6A"/>
    <w:rsid w:val="005B785F"/>
    <w:rsid w:val="005C0A2B"/>
    <w:rsid w:val="005C24EC"/>
    <w:rsid w:val="005C2594"/>
    <w:rsid w:val="005C3393"/>
    <w:rsid w:val="005C3522"/>
    <w:rsid w:val="005C3930"/>
    <w:rsid w:val="005C3E02"/>
    <w:rsid w:val="005C3FE8"/>
    <w:rsid w:val="005C4633"/>
    <w:rsid w:val="005C59CB"/>
    <w:rsid w:val="005C76D8"/>
    <w:rsid w:val="005C7D37"/>
    <w:rsid w:val="005D1B11"/>
    <w:rsid w:val="005D38B0"/>
    <w:rsid w:val="005D5CBE"/>
    <w:rsid w:val="005D71B0"/>
    <w:rsid w:val="005E1321"/>
    <w:rsid w:val="005E2710"/>
    <w:rsid w:val="005E2DD4"/>
    <w:rsid w:val="005E3EC9"/>
    <w:rsid w:val="005E3FC9"/>
    <w:rsid w:val="005E4055"/>
    <w:rsid w:val="005E411D"/>
    <w:rsid w:val="005E4427"/>
    <w:rsid w:val="005E475C"/>
    <w:rsid w:val="005E587B"/>
    <w:rsid w:val="005E60E9"/>
    <w:rsid w:val="005E6642"/>
    <w:rsid w:val="005E6C5D"/>
    <w:rsid w:val="005E6D43"/>
    <w:rsid w:val="005E75AD"/>
    <w:rsid w:val="005F1381"/>
    <w:rsid w:val="005F1396"/>
    <w:rsid w:val="005F1977"/>
    <w:rsid w:val="005F1DB1"/>
    <w:rsid w:val="005F1FDA"/>
    <w:rsid w:val="005F333B"/>
    <w:rsid w:val="005F51F9"/>
    <w:rsid w:val="005F6AE0"/>
    <w:rsid w:val="005F6F64"/>
    <w:rsid w:val="005F7566"/>
    <w:rsid w:val="005F76E7"/>
    <w:rsid w:val="005F7AE3"/>
    <w:rsid w:val="005F7B0A"/>
    <w:rsid w:val="00600015"/>
    <w:rsid w:val="006009AF"/>
    <w:rsid w:val="00600C2D"/>
    <w:rsid w:val="00600C49"/>
    <w:rsid w:val="00602128"/>
    <w:rsid w:val="00603B84"/>
    <w:rsid w:val="00604FCF"/>
    <w:rsid w:val="00605C11"/>
    <w:rsid w:val="00606085"/>
    <w:rsid w:val="00606440"/>
    <w:rsid w:val="00606AAE"/>
    <w:rsid w:val="00607584"/>
    <w:rsid w:val="006078C2"/>
    <w:rsid w:val="00607EFD"/>
    <w:rsid w:val="00611810"/>
    <w:rsid w:val="0061322C"/>
    <w:rsid w:val="0061352C"/>
    <w:rsid w:val="00613538"/>
    <w:rsid w:val="0061387E"/>
    <w:rsid w:val="00614AA6"/>
    <w:rsid w:val="00614B9F"/>
    <w:rsid w:val="00614C9E"/>
    <w:rsid w:val="006153F4"/>
    <w:rsid w:val="00615A36"/>
    <w:rsid w:val="006162FF"/>
    <w:rsid w:val="006171A9"/>
    <w:rsid w:val="0061727E"/>
    <w:rsid w:val="0062051A"/>
    <w:rsid w:val="00620A19"/>
    <w:rsid w:val="006213F8"/>
    <w:rsid w:val="00621B2B"/>
    <w:rsid w:val="00623436"/>
    <w:rsid w:val="006243BF"/>
    <w:rsid w:val="00625D3B"/>
    <w:rsid w:val="00626502"/>
    <w:rsid w:val="00627C2F"/>
    <w:rsid w:val="00630295"/>
    <w:rsid w:val="00630464"/>
    <w:rsid w:val="00631A5B"/>
    <w:rsid w:val="0063257C"/>
    <w:rsid w:val="00633488"/>
    <w:rsid w:val="00633A9F"/>
    <w:rsid w:val="00635B69"/>
    <w:rsid w:val="00640F39"/>
    <w:rsid w:val="0064233A"/>
    <w:rsid w:val="006431A0"/>
    <w:rsid w:val="00644475"/>
    <w:rsid w:val="006477A7"/>
    <w:rsid w:val="00647C0B"/>
    <w:rsid w:val="0065019F"/>
    <w:rsid w:val="00651607"/>
    <w:rsid w:val="00651A2B"/>
    <w:rsid w:val="00652486"/>
    <w:rsid w:val="006536A3"/>
    <w:rsid w:val="0065480B"/>
    <w:rsid w:val="006549BF"/>
    <w:rsid w:val="00655337"/>
    <w:rsid w:val="00655AAF"/>
    <w:rsid w:val="00656A30"/>
    <w:rsid w:val="006570A5"/>
    <w:rsid w:val="00660CD7"/>
    <w:rsid w:val="0066135B"/>
    <w:rsid w:val="00661946"/>
    <w:rsid w:val="00663029"/>
    <w:rsid w:val="0066380C"/>
    <w:rsid w:val="00666139"/>
    <w:rsid w:val="00666F47"/>
    <w:rsid w:val="006673E7"/>
    <w:rsid w:val="00667C76"/>
    <w:rsid w:val="00671932"/>
    <w:rsid w:val="00671B55"/>
    <w:rsid w:val="00672293"/>
    <w:rsid w:val="006735EB"/>
    <w:rsid w:val="00673E78"/>
    <w:rsid w:val="00674964"/>
    <w:rsid w:val="00675EF4"/>
    <w:rsid w:val="006772B8"/>
    <w:rsid w:val="006775B7"/>
    <w:rsid w:val="00677831"/>
    <w:rsid w:val="006779CB"/>
    <w:rsid w:val="00680B7E"/>
    <w:rsid w:val="00681504"/>
    <w:rsid w:val="00681802"/>
    <w:rsid w:val="00681967"/>
    <w:rsid w:val="006832FD"/>
    <w:rsid w:val="00683572"/>
    <w:rsid w:val="00683B22"/>
    <w:rsid w:val="00683B94"/>
    <w:rsid w:val="00684A95"/>
    <w:rsid w:val="006860B1"/>
    <w:rsid w:val="00686692"/>
    <w:rsid w:val="006876DE"/>
    <w:rsid w:val="00687871"/>
    <w:rsid w:val="00691946"/>
    <w:rsid w:val="00693033"/>
    <w:rsid w:val="00693321"/>
    <w:rsid w:val="00694893"/>
    <w:rsid w:val="00694DD9"/>
    <w:rsid w:val="00694EE1"/>
    <w:rsid w:val="006970A5"/>
    <w:rsid w:val="00697671"/>
    <w:rsid w:val="006A0DCA"/>
    <w:rsid w:val="006A0DCC"/>
    <w:rsid w:val="006A12B1"/>
    <w:rsid w:val="006A222B"/>
    <w:rsid w:val="006A53CF"/>
    <w:rsid w:val="006A5571"/>
    <w:rsid w:val="006A5F42"/>
    <w:rsid w:val="006A6103"/>
    <w:rsid w:val="006A6690"/>
    <w:rsid w:val="006A6B84"/>
    <w:rsid w:val="006B10ED"/>
    <w:rsid w:val="006B156A"/>
    <w:rsid w:val="006B194C"/>
    <w:rsid w:val="006B317E"/>
    <w:rsid w:val="006B4837"/>
    <w:rsid w:val="006B51B2"/>
    <w:rsid w:val="006B74B5"/>
    <w:rsid w:val="006C0A86"/>
    <w:rsid w:val="006C0D78"/>
    <w:rsid w:val="006C17A0"/>
    <w:rsid w:val="006C1F66"/>
    <w:rsid w:val="006C2BA6"/>
    <w:rsid w:val="006C2CC5"/>
    <w:rsid w:val="006C3DD9"/>
    <w:rsid w:val="006C472C"/>
    <w:rsid w:val="006C5161"/>
    <w:rsid w:val="006C5AAA"/>
    <w:rsid w:val="006C682B"/>
    <w:rsid w:val="006C7300"/>
    <w:rsid w:val="006C7781"/>
    <w:rsid w:val="006C7AF0"/>
    <w:rsid w:val="006D04BE"/>
    <w:rsid w:val="006D1B6C"/>
    <w:rsid w:val="006D27E3"/>
    <w:rsid w:val="006D2BFA"/>
    <w:rsid w:val="006D3522"/>
    <w:rsid w:val="006D3947"/>
    <w:rsid w:val="006D4135"/>
    <w:rsid w:val="006D472D"/>
    <w:rsid w:val="006D4BF6"/>
    <w:rsid w:val="006D70F2"/>
    <w:rsid w:val="006D77C6"/>
    <w:rsid w:val="006D780E"/>
    <w:rsid w:val="006D7854"/>
    <w:rsid w:val="006E06A7"/>
    <w:rsid w:val="006E09F2"/>
    <w:rsid w:val="006E1B4C"/>
    <w:rsid w:val="006E2D9C"/>
    <w:rsid w:val="006E3A52"/>
    <w:rsid w:val="006E53E9"/>
    <w:rsid w:val="006E5777"/>
    <w:rsid w:val="006E6236"/>
    <w:rsid w:val="006E721C"/>
    <w:rsid w:val="006E7556"/>
    <w:rsid w:val="006E786D"/>
    <w:rsid w:val="006F05D2"/>
    <w:rsid w:val="006F0EA6"/>
    <w:rsid w:val="006F15B7"/>
    <w:rsid w:val="006F2599"/>
    <w:rsid w:val="006F2D73"/>
    <w:rsid w:val="006F3391"/>
    <w:rsid w:val="006F3EE2"/>
    <w:rsid w:val="006F55FD"/>
    <w:rsid w:val="006F5EB6"/>
    <w:rsid w:val="006F7679"/>
    <w:rsid w:val="00700CBD"/>
    <w:rsid w:val="00701393"/>
    <w:rsid w:val="00702245"/>
    <w:rsid w:val="007028C7"/>
    <w:rsid w:val="00702A3B"/>
    <w:rsid w:val="00704462"/>
    <w:rsid w:val="007049A5"/>
    <w:rsid w:val="007055DF"/>
    <w:rsid w:val="00706B2C"/>
    <w:rsid w:val="00707FB0"/>
    <w:rsid w:val="00710C7E"/>
    <w:rsid w:val="00710F3D"/>
    <w:rsid w:val="00711160"/>
    <w:rsid w:val="0071215E"/>
    <w:rsid w:val="007125E1"/>
    <w:rsid w:val="007145B4"/>
    <w:rsid w:val="00715310"/>
    <w:rsid w:val="007164C4"/>
    <w:rsid w:val="00716ABD"/>
    <w:rsid w:val="00721DC2"/>
    <w:rsid w:val="00722F31"/>
    <w:rsid w:val="007236BC"/>
    <w:rsid w:val="00725E69"/>
    <w:rsid w:val="0072717B"/>
    <w:rsid w:val="00730973"/>
    <w:rsid w:val="00731E5B"/>
    <w:rsid w:val="007321C2"/>
    <w:rsid w:val="0073261A"/>
    <w:rsid w:val="0073329C"/>
    <w:rsid w:val="00733DE0"/>
    <w:rsid w:val="007340D4"/>
    <w:rsid w:val="007357C5"/>
    <w:rsid w:val="00735A52"/>
    <w:rsid w:val="007366D4"/>
    <w:rsid w:val="0074032D"/>
    <w:rsid w:val="007405A7"/>
    <w:rsid w:val="007406E4"/>
    <w:rsid w:val="0074075A"/>
    <w:rsid w:val="00740D25"/>
    <w:rsid w:val="00741328"/>
    <w:rsid w:val="007416A4"/>
    <w:rsid w:val="007417B1"/>
    <w:rsid w:val="00742244"/>
    <w:rsid w:val="007431EE"/>
    <w:rsid w:val="007438F7"/>
    <w:rsid w:val="00746073"/>
    <w:rsid w:val="00746583"/>
    <w:rsid w:val="00746972"/>
    <w:rsid w:val="00747434"/>
    <w:rsid w:val="007479FB"/>
    <w:rsid w:val="00747CCD"/>
    <w:rsid w:val="00747D2C"/>
    <w:rsid w:val="00750A10"/>
    <w:rsid w:val="00752899"/>
    <w:rsid w:val="0075364E"/>
    <w:rsid w:val="00755B3F"/>
    <w:rsid w:val="0075654A"/>
    <w:rsid w:val="00756F76"/>
    <w:rsid w:val="00760AA2"/>
    <w:rsid w:val="00761956"/>
    <w:rsid w:val="00761AF2"/>
    <w:rsid w:val="00764429"/>
    <w:rsid w:val="0076514F"/>
    <w:rsid w:val="00766275"/>
    <w:rsid w:val="007663E0"/>
    <w:rsid w:val="0076696B"/>
    <w:rsid w:val="007679B9"/>
    <w:rsid w:val="00770E24"/>
    <w:rsid w:val="007725B4"/>
    <w:rsid w:val="007734A6"/>
    <w:rsid w:val="00773785"/>
    <w:rsid w:val="0077505F"/>
    <w:rsid w:val="00775259"/>
    <w:rsid w:val="00776216"/>
    <w:rsid w:val="007763D6"/>
    <w:rsid w:val="00776572"/>
    <w:rsid w:val="00776DAC"/>
    <w:rsid w:val="007770DF"/>
    <w:rsid w:val="007771EA"/>
    <w:rsid w:val="0077738D"/>
    <w:rsid w:val="007774C2"/>
    <w:rsid w:val="00777ADF"/>
    <w:rsid w:val="00777EC4"/>
    <w:rsid w:val="00780171"/>
    <w:rsid w:val="00781300"/>
    <w:rsid w:val="007816AD"/>
    <w:rsid w:val="00781CAE"/>
    <w:rsid w:val="00782009"/>
    <w:rsid w:val="007821F7"/>
    <w:rsid w:val="00784758"/>
    <w:rsid w:val="00786499"/>
    <w:rsid w:val="0078749E"/>
    <w:rsid w:val="00787D28"/>
    <w:rsid w:val="0079000C"/>
    <w:rsid w:val="00790B3E"/>
    <w:rsid w:val="00790C7D"/>
    <w:rsid w:val="00790D93"/>
    <w:rsid w:val="0079157D"/>
    <w:rsid w:val="00791CD7"/>
    <w:rsid w:val="00791F2C"/>
    <w:rsid w:val="00792D22"/>
    <w:rsid w:val="00793BAB"/>
    <w:rsid w:val="00793F35"/>
    <w:rsid w:val="0079430D"/>
    <w:rsid w:val="007953B9"/>
    <w:rsid w:val="00795689"/>
    <w:rsid w:val="0079754C"/>
    <w:rsid w:val="00797B28"/>
    <w:rsid w:val="007A1395"/>
    <w:rsid w:val="007A17B3"/>
    <w:rsid w:val="007A22E9"/>
    <w:rsid w:val="007A24EB"/>
    <w:rsid w:val="007A2510"/>
    <w:rsid w:val="007A282D"/>
    <w:rsid w:val="007A3B34"/>
    <w:rsid w:val="007A4F2F"/>
    <w:rsid w:val="007A6B97"/>
    <w:rsid w:val="007A7CE5"/>
    <w:rsid w:val="007B0777"/>
    <w:rsid w:val="007B1912"/>
    <w:rsid w:val="007B19CE"/>
    <w:rsid w:val="007B1AB5"/>
    <w:rsid w:val="007B1E12"/>
    <w:rsid w:val="007B3771"/>
    <w:rsid w:val="007B4394"/>
    <w:rsid w:val="007B51A5"/>
    <w:rsid w:val="007B547C"/>
    <w:rsid w:val="007B63FB"/>
    <w:rsid w:val="007B6424"/>
    <w:rsid w:val="007B695F"/>
    <w:rsid w:val="007B7A0C"/>
    <w:rsid w:val="007B7C23"/>
    <w:rsid w:val="007B7FFE"/>
    <w:rsid w:val="007C0056"/>
    <w:rsid w:val="007C0255"/>
    <w:rsid w:val="007C052A"/>
    <w:rsid w:val="007C09C8"/>
    <w:rsid w:val="007C0C22"/>
    <w:rsid w:val="007C0FD9"/>
    <w:rsid w:val="007C13ED"/>
    <w:rsid w:val="007C1651"/>
    <w:rsid w:val="007C19EA"/>
    <w:rsid w:val="007C1AD8"/>
    <w:rsid w:val="007C22AA"/>
    <w:rsid w:val="007C22CA"/>
    <w:rsid w:val="007C2707"/>
    <w:rsid w:val="007C3503"/>
    <w:rsid w:val="007C4BB5"/>
    <w:rsid w:val="007C5DCF"/>
    <w:rsid w:val="007C6623"/>
    <w:rsid w:val="007C6899"/>
    <w:rsid w:val="007C7911"/>
    <w:rsid w:val="007D098B"/>
    <w:rsid w:val="007D0D04"/>
    <w:rsid w:val="007D3572"/>
    <w:rsid w:val="007D3FCB"/>
    <w:rsid w:val="007D501A"/>
    <w:rsid w:val="007D5105"/>
    <w:rsid w:val="007D51A3"/>
    <w:rsid w:val="007D5B4B"/>
    <w:rsid w:val="007D6B52"/>
    <w:rsid w:val="007D7979"/>
    <w:rsid w:val="007D7B0B"/>
    <w:rsid w:val="007E103C"/>
    <w:rsid w:val="007E300C"/>
    <w:rsid w:val="007E3133"/>
    <w:rsid w:val="007E3995"/>
    <w:rsid w:val="007E39F0"/>
    <w:rsid w:val="007E3F65"/>
    <w:rsid w:val="007E50D9"/>
    <w:rsid w:val="007E5253"/>
    <w:rsid w:val="007E57A5"/>
    <w:rsid w:val="007E5860"/>
    <w:rsid w:val="007E5CB8"/>
    <w:rsid w:val="007E61F7"/>
    <w:rsid w:val="007E650F"/>
    <w:rsid w:val="007E6766"/>
    <w:rsid w:val="007E68F6"/>
    <w:rsid w:val="007E6B0B"/>
    <w:rsid w:val="007E6EF9"/>
    <w:rsid w:val="007E7B2F"/>
    <w:rsid w:val="007F03EA"/>
    <w:rsid w:val="007F0511"/>
    <w:rsid w:val="007F2093"/>
    <w:rsid w:val="007F2AE5"/>
    <w:rsid w:val="007F370B"/>
    <w:rsid w:val="007F39BA"/>
    <w:rsid w:val="007F3A2D"/>
    <w:rsid w:val="007F48E4"/>
    <w:rsid w:val="007F52E1"/>
    <w:rsid w:val="007F6AB0"/>
    <w:rsid w:val="007F77AD"/>
    <w:rsid w:val="00802670"/>
    <w:rsid w:val="00803615"/>
    <w:rsid w:val="00803805"/>
    <w:rsid w:val="00803F6B"/>
    <w:rsid w:val="00804111"/>
    <w:rsid w:val="008047E1"/>
    <w:rsid w:val="00804C68"/>
    <w:rsid w:val="00805337"/>
    <w:rsid w:val="0080582D"/>
    <w:rsid w:val="008059CD"/>
    <w:rsid w:val="0080735C"/>
    <w:rsid w:val="008074BB"/>
    <w:rsid w:val="0080756C"/>
    <w:rsid w:val="00807FAE"/>
    <w:rsid w:val="008101C5"/>
    <w:rsid w:val="0081133E"/>
    <w:rsid w:val="008152DB"/>
    <w:rsid w:val="00815792"/>
    <w:rsid w:val="008203A8"/>
    <w:rsid w:val="00820BA3"/>
    <w:rsid w:val="00821C9F"/>
    <w:rsid w:val="00823622"/>
    <w:rsid w:val="00824831"/>
    <w:rsid w:val="0082511E"/>
    <w:rsid w:val="008251AB"/>
    <w:rsid w:val="00825ABA"/>
    <w:rsid w:val="00830387"/>
    <w:rsid w:val="00830DBD"/>
    <w:rsid w:val="00831204"/>
    <w:rsid w:val="00831208"/>
    <w:rsid w:val="00831253"/>
    <w:rsid w:val="008313EC"/>
    <w:rsid w:val="00832041"/>
    <w:rsid w:val="0083213B"/>
    <w:rsid w:val="00833D6B"/>
    <w:rsid w:val="00834147"/>
    <w:rsid w:val="00835378"/>
    <w:rsid w:val="00835A02"/>
    <w:rsid w:val="00835D14"/>
    <w:rsid w:val="00836387"/>
    <w:rsid w:val="00836AA4"/>
    <w:rsid w:val="00837428"/>
    <w:rsid w:val="0083796E"/>
    <w:rsid w:val="00840BF1"/>
    <w:rsid w:val="00841859"/>
    <w:rsid w:val="008429CF"/>
    <w:rsid w:val="00842D02"/>
    <w:rsid w:val="00843BEC"/>
    <w:rsid w:val="00843ED2"/>
    <w:rsid w:val="0084405B"/>
    <w:rsid w:val="0084427E"/>
    <w:rsid w:val="008443C4"/>
    <w:rsid w:val="008446E2"/>
    <w:rsid w:val="00844BEE"/>
    <w:rsid w:val="00844CEC"/>
    <w:rsid w:val="00845630"/>
    <w:rsid w:val="0084708B"/>
    <w:rsid w:val="00847E19"/>
    <w:rsid w:val="00850336"/>
    <w:rsid w:val="00850CC5"/>
    <w:rsid w:val="00850CD3"/>
    <w:rsid w:val="0085112C"/>
    <w:rsid w:val="008513D5"/>
    <w:rsid w:val="0085183E"/>
    <w:rsid w:val="008522F4"/>
    <w:rsid w:val="0085278B"/>
    <w:rsid w:val="00853766"/>
    <w:rsid w:val="008540F7"/>
    <w:rsid w:val="00854F4B"/>
    <w:rsid w:val="0085655C"/>
    <w:rsid w:val="00856B1B"/>
    <w:rsid w:val="00856B41"/>
    <w:rsid w:val="00857D58"/>
    <w:rsid w:val="008601A9"/>
    <w:rsid w:val="00860C62"/>
    <w:rsid w:val="0086167F"/>
    <w:rsid w:val="0086181E"/>
    <w:rsid w:val="00861C68"/>
    <w:rsid w:val="00861C9E"/>
    <w:rsid w:val="00862ACD"/>
    <w:rsid w:val="00862DAD"/>
    <w:rsid w:val="00862F31"/>
    <w:rsid w:val="0086369F"/>
    <w:rsid w:val="0086517F"/>
    <w:rsid w:val="00865B0D"/>
    <w:rsid w:val="00867631"/>
    <w:rsid w:val="0087136F"/>
    <w:rsid w:val="00871B33"/>
    <w:rsid w:val="008725CD"/>
    <w:rsid w:val="0087272B"/>
    <w:rsid w:val="0087289B"/>
    <w:rsid w:val="00872949"/>
    <w:rsid w:val="00872DB9"/>
    <w:rsid w:val="008730BB"/>
    <w:rsid w:val="00873420"/>
    <w:rsid w:val="008737A7"/>
    <w:rsid w:val="00874068"/>
    <w:rsid w:val="008748E2"/>
    <w:rsid w:val="00874AD4"/>
    <w:rsid w:val="008753F7"/>
    <w:rsid w:val="00875F81"/>
    <w:rsid w:val="00877391"/>
    <w:rsid w:val="00877B4E"/>
    <w:rsid w:val="00877EB9"/>
    <w:rsid w:val="008814DF"/>
    <w:rsid w:val="00883C32"/>
    <w:rsid w:val="00883EFD"/>
    <w:rsid w:val="008842CC"/>
    <w:rsid w:val="00884A35"/>
    <w:rsid w:val="00884F0E"/>
    <w:rsid w:val="00885CDD"/>
    <w:rsid w:val="00886162"/>
    <w:rsid w:val="008867AB"/>
    <w:rsid w:val="008869EF"/>
    <w:rsid w:val="008874C6"/>
    <w:rsid w:val="00887874"/>
    <w:rsid w:val="00887E41"/>
    <w:rsid w:val="00892D75"/>
    <w:rsid w:val="008937D4"/>
    <w:rsid w:val="008941DB"/>
    <w:rsid w:val="00895940"/>
    <w:rsid w:val="00895C1E"/>
    <w:rsid w:val="008A0E9B"/>
    <w:rsid w:val="008A1565"/>
    <w:rsid w:val="008A16EA"/>
    <w:rsid w:val="008A1997"/>
    <w:rsid w:val="008A2C5D"/>
    <w:rsid w:val="008A3CF7"/>
    <w:rsid w:val="008A42C0"/>
    <w:rsid w:val="008A44B8"/>
    <w:rsid w:val="008A4DEC"/>
    <w:rsid w:val="008A5209"/>
    <w:rsid w:val="008A5DDC"/>
    <w:rsid w:val="008A5F81"/>
    <w:rsid w:val="008A5FC8"/>
    <w:rsid w:val="008B2929"/>
    <w:rsid w:val="008B31F9"/>
    <w:rsid w:val="008B3D8F"/>
    <w:rsid w:val="008B428B"/>
    <w:rsid w:val="008B47F3"/>
    <w:rsid w:val="008B596B"/>
    <w:rsid w:val="008B5B36"/>
    <w:rsid w:val="008B6162"/>
    <w:rsid w:val="008B706F"/>
    <w:rsid w:val="008B73F7"/>
    <w:rsid w:val="008B7732"/>
    <w:rsid w:val="008C04DF"/>
    <w:rsid w:val="008C082D"/>
    <w:rsid w:val="008C1041"/>
    <w:rsid w:val="008C1196"/>
    <w:rsid w:val="008C169C"/>
    <w:rsid w:val="008C1880"/>
    <w:rsid w:val="008C1971"/>
    <w:rsid w:val="008C1DB0"/>
    <w:rsid w:val="008C2AD0"/>
    <w:rsid w:val="008C3186"/>
    <w:rsid w:val="008C3206"/>
    <w:rsid w:val="008C37C0"/>
    <w:rsid w:val="008C4B80"/>
    <w:rsid w:val="008C5036"/>
    <w:rsid w:val="008C6874"/>
    <w:rsid w:val="008D2809"/>
    <w:rsid w:val="008D283A"/>
    <w:rsid w:val="008D2AC6"/>
    <w:rsid w:val="008D2CAF"/>
    <w:rsid w:val="008D2D11"/>
    <w:rsid w:val="008D3856"/>
    <w:rsid w:val="008D3ACE"/>
    <w:rsid w:val="008D4400"/>
    <w:rsid w:val="008D4F80"/>
    <w:rsid w:val="008D51CC"/>
    <w:rsid w:val="008D648F"/>
    <w:rsid w:val="008E06AF"/>
    <w:rsid w:val="008E0790"/>
    <w:rsid w:val="008E0CD1"/>
    <w:rsid w:val="008E1346"/>
    <w:rsid w:val="008E1CB2"/>
    <w:rsid w:val="008E2BDA"/>
    <w:rsid w:val="008E3703"/>
    <w:rsid w:val="008E4F95"/>
    <w:rsid w:val="008E5366"/>
    <w:rsid w:val="008E5E61"/>
    <w:rsid w:val="008F0FB5"/>
    <w:rsid w:val="008F1306"/>
    <w:rsid w:val="008F1FC1"/>
    <w:rsid w:val="008F2238"/>
    <w:rsid w:val="008F35DC"/>
    <w:rsid w:val="008F4D52"/>
    <w:rsid w:val="008F4E41"/>
    <w:rsid w:val="008F5276"/>
    <w:rsid w:val="008F77D2"/>
    <w:rsid w:val="008F7F98"/>
    <w:rsid w:val="009015BF"/>
    <w:rsid w:val="0090408D"/>
    <w:rsid w:val="00904C80"/>
    <w:rsid w:val="00904E6B"/>
    <w:rsid w:val="00905E74"/>
    <w:rsid w:val="00906EEC"/>
    <w:rsid w:val="00910AE9"/>
    <w:rsid w:val="00912F1F"/>
    <w:rsid w:val="00913F33"/>
    <w:rsid w:val="00914204"/>
    <w:rsid w:val="00914392"/>
    <w:rsid w:val="009143B2"/>
    <w:rsid w:val="00914817"/>
    <w:rsid w:val="009158D6"/>
    <w:rsid w:val="00915C7E"/>
    <w:rsid w:val="00917605"/>
    <w:rsid w:val="00917CF4"/>
    <w:rsid w:val="009206C0"/>
    <w:rsid w:val="009223EC"/>
    <w:rsid w:val="00922606"/>
    <w:rsid w:val="00922D31"/>
    <w:rsid w:val="00923E9A"/>
    <w:rsid w:val="009244D9"/>
    <w:rsid w:val="00924B0C"/>
    <w:rsid w:val="0092559F"/>
    <w:rsid w:val="00925C01"/>
    <w:rsid w:val="0092607C"/>
    <w:rsid w:val="0092629F"/>
    <w:rsid w:val="00930535"/>
    <w:rsid w:val="00930C39"/>
    <w:rsid w:val="00930DB3"/>
    <w:rsid w:val="00930F94"/>
    <w:rsid w:val="00931141"/>
    <w:rsid w:val="00931770"/>
    <w:rsid w:val="00931C86"/>
    <w:rsid w:val="009327CC"/>
    <w:rsid w:val="009327D2"/>
    <w:rsid w:val="00932F55"/>
    <w:rsid w:val="00933F7F"/>
    <w:rsid w:val="00934E03"/>
    <w:rsid w:val="00935665"/>
    <w:rsid w:val="00935B30"/>
    <w:rsid w:val="00936A4E"/>
    <w:rsid w:val="00936E77"/>
    <w:rsid w:val="00937169"/>
    <w:rsid w:val="00937965"/>
    <w:rsid w:val="0094081A"/>
    <w:rsid w:val="00940C55"/>
    <w:rsid w:val="00941580"/>
    <w:rsid w:val="00943535"/>
    <w:rsid w:val="00944A25"/>
    <w:rsid w:val="00944E0C"/>
    <w:rsid w:val="00944F12"/>
    <w:rsid w:val="00945CE8"/>
    <w:rsid w:val="00945D9D"/>
    <w:rsid w:val="0094629D"/>
    <w:rsid w:val="00946D8B"/>
    <w:rsid w:val="00946DD8"/>
    <w:rsid w:val="0095034F"/>
    <w:rsid w:val="00950D03"/>
    <w:rsid w:val="00950D81"/>
    <w:rsid w:val="00950E44"/>
    <w:rsid w:val="009519F6"/>
    <w:rsid w:val="00952A05"/>
    <w:rsid w:val="009539F8"/>
    <w:rsid w:val="009543EB"/>
    <w:rsid w:val="00954978"/>
    <w:rsid w:val="00954B1B"/>
    <w:rsid w:val="00956841"/>
    <w:rsid w:val="009620E6"/>
    <w:rsid w:val="009623AB"/>
    <w:rsid w:val="009624F4"/>
    <w:rsid w:val="009631C3"/>
    <w:rsid w:val="00963F34"/>
    <w:rsid w:val="009644D6"/>
    <w:rsid w:val="009662DD"/>
    <w:rsid w:val="00967ED7"/>
    <w:rsid w:val="0097078A"/>
    <w:rsid w:val="00970A6B"/>
    <w:rsid w:val="00971171"/>
    <w:rsid w:val="00971179"/>
    <w:rsid w:val="009713C6"/>
    <w:rsid w:val="00971D9B"/>
    <w:rsid w:val="0097243A"/>
    <w:rsid w:val="009731EC"/>
    <w:rsid w:val="009732E9"/>
    <w:rsid w:val="009737D9"/>
    <w:rsid w:val="009753B3"/>
    <w:rsid w:val="00975FD1"/>
    <w:rsid w:val="009763C4"/>
    <w:rsid w:val="009802CF"/>
    <w:rsid w:val="009803F1"/>
    <w:rsid w:val="009805E9"/>
    <w:rsid w:val="0098109C"/>
    <w:rsid w:val="009828C6"/>
    <w:rsid w:val="00982964"/>
    <w:rsid w:val="009844F7"/>
    <w:rsid w:val="00984753"/>
    <w:rsid w:val="00984AA1"/>
    <w:rsid w:val="00985462"/>
    <w:rsid w:val="00985FCE"/>
    <w:rsid w:val="009861AC"/>
    <w:rsid w:val="00987522"/>
    <w:rsid w:val="0099079E"/>
    <w:rsid w:val="00990C9E"/>
    <w:rsid w:val="00991483"/>
    <w:rsid w:val="0099189A"/>
    <w:rsid w:val="009919D0"/>
    <w:rsid w:val="00992504"/>
    <w:rsid w:val="00992870"/>
    <w:rsid w:val="00993AB6"/>
    <w:rsid w:val="00993DDC"/>
    <w:rsid w:val="00994079"/>
    <w:rsid w:val="009955AD"/>
    <w:rsid w:val="009957BB"/>
    <w:rsid w:val="00995FFD"/>
    <w:rsid w:val="00996518"/>
    <w:rsid w:val="009972B9"/>
    <w:rsid w:val="00997F4B"/>
    <w:rsid w:val="009A0A34"/>
    <w:rsid w:val="009A1BB1"/>
    <w:rsid w:val="009A1CE9"/>
    <w:rsid w:val="009A244C"/>
    <w:rsid w:val="009A2BBB"/>
    <w:rsid w:val="009A3612"/>
    <w:rsid w:val="009A36E0"/>
    <w:rsid w:val="009A4059"/>
    <w:rsid w:val="009A44C8"/>
    <w:rsid w:val="009A45B0"/>
    <w:rsid w:val="009A6A6F"/>
    <w:rsid w:val="009A735F"/>
    <w:rsid w:val="009B0487"/>
    <w:rsid w:val="009B07DC"/>
    <w:rsid w:val="009B1B69"/>
    <w:rsid w:val="009B2447"/>
    <w:rsid w:val="009B34F5"/>
    <w:rsid w:val="009B3C3B"/>
    <w:rsid w:val="009B5232"/>
    <w:rsid w:val="009B533B"/>
    <w:rsid w:val="009B53FF"/>
    <w:rsid w:val="009B7010"/>
    <w:rsid w:val="009B7570"/>
    <w:rsid w:val="009C1051"/>
    <w:rsid w:val="009C16FB"/>
    <w:rsid w:val="009C37B1"/>
    <w:rsid w:val="009C3B95"/>
    <w:rsid w:val="009C3C80"/>
    <w:rsid w:val="009C41B6"/>
    <w:rsid w:val="009C470D"/>
    <w:rsid w:val="009C5147"/>
    <w:rsid w:val="009C529D"/>
    <w:rsid w:val="009C638B"/>
    <w:rsid w:val="009D09CC"/>
    <w:rsid w:val="009D0C1D"/>
    <w:rsid w:val="009D1794"/>
    <w:rsid w:val="009D217F"/>
    <w:rsid w:val="009D3626"/>
    <w:rsid w:val="009D3B66"/>
    <w:rsid w:val="009D3F77"/>
    <w:rsid w:val="009D4729"/>
    <w:rsid w:val="009D4BD4"/>
    <w:rsid w:val="009D68FB"/>
    <w:rsid w:val="009E04B3"/>
    <w:rsid w:val="009E0DFC"/>
    <w:rsid w:val="009E1F47"/>
    <w:rsid w:val="009E3D56"/>
    <w:rsid w:val="009E442B"/>
    <w:rsid w:val="009E4998"/>
    <w:rsid w:val="009E5252"/>
    <w:rsid w:val="009E5A35"/>
    <w:rsid w:val="009E5ADC"/>
    <w:rsid w:val="009E5B74"/>
    <w:rsid w:val="009E6835"/>
    <w:rsid w:val="009E6E9A"/>
    <w:rsid w:val="009E7593"/>
    <w:rsid w:val="009E7C14"/>
    <w:rsid w:val="009E7FBD"/>
    <w:rsid w:val="009F01CF"/>
    <w:rsid w:val="009F094B"/>
    <w:rsid w:val="009F0A01"/>
    <w:rsid w:val="009F0E1E"/>
    <w:rsid w:val="009F2C1F"/>
    <w:rsid w:val="009F381B"/>
    <w:rsid w:val="009F3B2B"/>
    <w:rsid w:val="009F3CA2"/>
    <w:rsid w:val="009F419C"/>
    <w:rsid w:val="009F43E0"/>
    <w:rsid w:val="009F47D6"/>
    <w:rsid w:val="009F50DD"/>
    <w:rsid w:val="009F61ED"/>
    <w:rsid w:val="009F62D9"/>
    <w:rsid w:val="009F6969"/>
    <w:rsid w:val="009F7A7D"/>
    <w:rsid w:val="00A01D7B"/>
    <w:rsid w:val="00A01E32"/>
    <w:rsid w:val="00A026DB"/>
    <w:rsid w:val="00A02DB5"/>
    <w:rsid w:val="00A04583"/>
    <w:rsid w:val="00A04C1B"/>
    <w:rsid w:val="00A04D6C"/>
    <w:rsid w:val="00A055A5"/>
    <w:rsid w:val="00A06507"/>
    <w:rsid w:val="00A07559"/>
    <w:rsid w:val="00A10187"/>
    <w:rsid w:val="00A116EB"/>
    <w:rsid w:val="00A12A33"/>
    <w:rsid w:val="00A12A7C"/>
    <w:rsid w:val="00A1330E"/>
    <w:rsid w:val="00A134BF"/>
    <w:rsid w:val="00A138DE"/>
    <w:rsid w:val="00A13D5B"/>
    <w:rsid w:val="00A1409E"/>
    <w:rsid w:val="00A140F7"/>
    <w:rsid w:val="00A15328"/>
    <w:rsid w:val="00A1548B"/>
    <w:rsid w:val="00A215A8"/>
    <w:rsid w:val="00A22790"/>
    <w:rsid w:val="00A23195"/>
    <w:rsid w:val="00A2362B"/>
    <w:rsid w:val="00A23682"/>
    <w:rsid w:val="00A23838"/>
    <w:rsid w:val="00A23944"/>
    <w:rsid w:val="00A23AF5"/>
    <w:rsid w:val="00A24041"/>
    <w:rsid w:val="00A244DB"/>
    <w:rsid w:val="00A25FA0"/>
    <w:rsid w:val="00A2678B"/>
    <w:rsid w:val="00A31A3C"/>
    <w:rsid w:val="00A320C1"/>
    <w:rsid w:val="00A32E8A"/>
    <w:rsid w:val="00A33F37"/>
    <w:rsid w:val="00A34A91"/>
    <w:rsid w:val="00A34C9C"/>
    <w:rsid w:val="00A35018"/>
    <w:rsid w:val="00A35C5C"/>
    <w:rsid w:val="00A36AB7"/>
    <w:rsid w:val="00A36FC3"/>
    <w:rsid w:val="00A372D1"/>
    <w:rsid w:val="00A374EB"/>
    <w:rsid w:val="00A402A1"/>
    <w:rsid w:val="00A407E8"/>
    <w:rsid w:val="00A41D38"/>
    <w:rsid w:val="00A42BBB"/>
    <w:rsid w:val="00A431F4"/>
    <w:rsid w:val="00A44175"/>
    <w:rsid w:val="00A44FE9"/>
    <w:rsid w:val="00A45A85"/>
    <w:rsid w:val="00A475B0"/>
    <w:rsid w:val="00A50D22"/>
    <w:rsid w:val="00A512C3"/>
    <w:rsid w:val="00A51442"/>
    <w:rsid w:val="00A5223C"/>
    <w:rsid w:val="00A528B0"/>
    <w:rsid w:val="00A53BE4"/>
    <w:rsid w:val="00A54E22"/>
    <w:rsid w:val="00A55140"/>
    <w:rsid w:val="00A556A3"/>
    <w:rsid w:val="00A55CD9"/>
    <w:rsid w:val="00A571FE"/>
    <w:rsid w:val="00A57DDC"/>
    <w:rsid w:val="00A60300"/>
    <w:rsid w:val="00A60395"/>
    <w:rsid w:val="00A60A4B"/>
    <w:rsid w:val="00A61210"/>
    <w:rsid w:val="00A61836"/>
    <w:rsid w:val="00A6287E"/>
    <w:rsid w:val="00A64838"/>
    <w:rsid w:val="00A64A3F"/>
    <w:rsid w:val="00A6710A"/>
    <w:rsid w:val="00A67354"/>
    <w:rsid w:val="00A70672"/>
    <w:rsid w:val="00A70E7E"/>
    <w:rsid w:val="00A71593"/>
    <w:rsid w:val="00A720E8"/>
    <w:rsid w:val="00A72644"/>
    <w:rsid w:val="00A72897"/>
    <w:rsid w:val="00A72B79"/>
    <w:rsid w:val="00A73BD7"/>
    <w:rsid w:val="00A73CA2"/>
    <w:rsid w:val="00A742C7"/>
    <w:rsid w:val="00A7453E"/>
    <w:rsid w:val="00A753C0"/>
    <w:rsid w:val="00A75510"/>
    <w:rsid w:val="00A7556D"/>
    <w:rsid w:val="00A77C2C"/>
    <w:rsid w:val="00A80062"/>
    <w:rsid w:val="00A8069C"/>
    <w:rsid w:val="00A8095B"/>
    <w:rsid w:val="00A81023"/>
    <w:rsid w:val="00A82146"/>
    <w:rsid w:val="00A83201"/>
    <w:rsid w:val="00A856EB"/>
    <w:rsid w:val="00A8624B"/>
    <w:rsid w:val="00A9022E"/>
    <w:rsid w:val="00A902D4"/>
    <w:rsid w:val="00A906CE"/>
    <w:rsid w:val="00A9408B"/>
    <w:rsid w:val="00A94426"/>
    <w:rsid w:val="00A9464D"/>
    <w:rsid w:val="00A94974"/>
    <w:rsid w:val="00A9539C"/>
    <w:rsid w:val="00A95683"/>
    <w:rsid w:val="00A95B76"/>
    <w:rsid w:val="00A9641B"/>
    <w:rsid w:val="00A96E34"/>
    <w:rsid w:val="00AA1165"/>
    <w:rsid w:val="00AA1232"/>
    <w:rsid w:val="00AA1480"/>
    <w:rsid w:val="00AA1C2E"/>
    <w:rsid w:val="00AA1E32"/>
    <w:rsid w:val="00AA2A10"/>
    <w:rsid w:val="00AA397F"/>
    <w:rsid w:val="00AA3F31"/>
    <w:rsid w:val="00AA412B"/>
    <w:rsid w:val="00AA4625"/>
    <w:rsid w:val="00AA5517"/>
    <w:rsid w:val="00AB142F"/>
    <w:rsid w:val="00AB14DB"/>
    <w:rsid w:val="00AB1F1A"/>
    <w:rsid w:val="00AB31D7"/>
    <w:rsid w:val="00AB3CC0"/>
    <w:rsid w:val="00AB492E"/>
    <w:rsid w:val="00AB4C33"/>
    <w:rsid w:val="00AB5272"/>
    <w:rsid w:val="00AB53E4"/>
    <w:rsid w:val="00AB5467"/>
    <w:rsid w:val="00AB6252"/>
    <w:rsid w:val="00AC08A2"/>
    <w:rsid w:val="00AC1A01"/>
    <w:rsid w:val="00AC1B15"/>
    <w:rsid w:val="00AC22FA"/>
    <w:rsid w:val="00AC24BF"/>
    <w:rsid w:val="00AC2BEF"/>
    <w:rsid w:val="00AC2CAB"/>
    <w:rsid w:val="00AC2F08"/>
    <w:rsid w:val="00AC35B2"/>
    <w:rsid w:val="00AC4F34"/>
    <w:rsid w:val="00AC6EC2"/>
    <w:rsid w:val="00AD13C0"/>
    <w:rsid w:val="00AD1B2E"/>
    <w:rsid w:val="00AD1F3E"/>
    <w:rsid w:val="00AD2036"/>
    <w:rsid w:val="00AD22E3"/>
    <w:rsid w:val="00AD4439"/>
    <w:rsid w:val="00AD4A53"/>
    <w:rsid w:val="00AD649A"/>
    <w:rsid w:val="00AD6ECE"/>
    <w:rsid w:val="00AD758D"/>
    <w:rsid w:val="00AD76F2"/>
    <w:rsid w:val="00AD7D03"/>
    <w:rsid w:val="00AE1224"/>
    <w:rsid w:val="00AE12C5"/>
    <w:rsid w:val="00AE18A3"/>
    <w:rsid w:val="00AE386B"/>
    <w:rsid w:val="00AE3A4B"/>
    <w:rsid w:val="00AE3A63"/>
    <w:rsid w:val="00AE4755"/>
    <w:rsid w:val="00AE5416"/>
    <w:rsid w:val="00AE5435"/>
    <w:rsid w:val="00AE645C"/>
    <w:rsid w:val="00AF014D"/>
    <w:rsid w:val="00AF0E16"/>
    <w:rsid w:val="00AF2918"/>
    <w:rsid w:val="00AF328A"/>
    <w:rsid w:val="00AF3ABE"/>
    <w:rsid w:val="00AF3C79"/>
    <w:rsid w:val="00AF4533"/>
    <w:rsid w:val="00AF6286"/>
    <w:rsid w:val="00AF6959"/>
    <w:rsid w:val="00AF7AC8"/>
    <w:rsid w:val="00B00520"/>
    <w:rsid w:val="00B00B25"/>
    <w:rsid w:val="00B00F8E"/>
    <w:rsid w:val="00B014D0"/>
    <w:rsid w:val="00B03A3D"/>
    <w:rsid w:val="00B03B39"/>
    <w:rsid w:val="00B03CB0"/>
    <w:rsid w:val="00B04063"/>
    <w:rsid w:val="00B041A9"/>
    <w:rsid w:val="00B04350"/>
    <w:rsid w:val="00B0465E"/>
    <w:rsid w:val="00B056ED"/>
    <w:rsid w:val="00B05CBC"/>
    <w:rsid w:val="00B05FBF"/>
    <w:rsid w:val="00B06134"/>
    <w:rsid w:val="00B066FA"/>
    <w:rsid w:val="00B06A70"/>
    <w:rsid w:val="00B06B41"/>
    <w:rsid w:val="00B06D0F"/>
    <w:rsid w:val="00B076BD"/>
    <w:rsid w:val="00B1218F"/>
    <w:rsid w:val="00B122CE"/>
    <w:rsid w:val="00B12439"/>
    <w:rsid w:val="00B13262"/>
    <w:rsid w:val="00B14140"/>
    <w:rsid w:val="00B145CD"/>
    <w:rsid w:val="00B14791"/>
    <w:rsid w:val="00B14C20"/>
    <w:rsid w:val="00B14CA1"/>
    <w:rsid w:val="00B15C4F"/>
    <w:rsid w:val="00B16238"/>
    <w:rsid w:val="00B17E5F"/>
    <w:rsid w:val="00B21628"/>
    <w:rsid w:val="00B2268A"/>
    <w:rsid w:val="00B23F81"/>
    <w:rsid w:val="00B23F8B"/>
    <w:rsid w:val="00B24204"/>
    <w:rsid w:val="00B2461C"/>
    <w:rsid w:val="00B24C24"/>
    <w:rsid w:val="00B24EB1"/>
    <w:rsid w:val="00B26ED5"/>
    <w:rsid w:val="00B27724"/>
    <w:rsid w:val="00B30BC2"/>
    <w:rsid w:val="00B30C63"/>
    <w:rsid w:val="00B30F3D"/>
    <w:rsid w:val="00B315B3"/>
    <w:rsid w:val="00B31645"/>
    <w:rsid w:val="00B32791"/>
    <w:rsid w:val="00B34514"/>
    <w:rsid w:val="00B34550"/>
    <w:rsid w:val="00B34A0E"/>
    <w:rsid w:val="00B34F46"/>
    <w:rsid w:val="00B35482"/>
    <w:rsid w:val="00B3755C"/>
    <w:rsid w:val="00B37837"/>
    <w:rsid w:val="00B379BC"/>
    <w:rsid w:val="00B37F7E"/>
    <w:rsid w:val="00B41A9C"/>
    <w:rsid w:val="00B42043"/>
    <w:rsid w:val="00B42679"/>
    <w:rsid w:val="00B432A0"/>
    <w:rsid w:val="00B44BBF"/>
    <w:rsid w:val="00B44F41"/>
    <w:rsid w:val="00B45473"/>
    <w:rsid w:val="00B457B8"/>
    <w:rsid w:val="00B45FA5"/>
    <w:rsid w:val="00B4642F"/>
    <w:rsid w:val="00B46ECC"/>
    <w:rsid w:val="00B4738B"/>
    <w:rsid w:val="00B476AF"/>
    <w:rsid w:val="00B5103C"/>
    <w:rsid w:val="00B517F7"/>
    <w:rsid w:val="00B51874"/>
    <w:rsid w:val="00B51EBF"/>
    <w:rsid w:val="00B51F6B"/>
    <w:rsid w:val="00B521CA"/>
    <w:rsid w:val="00B52AFC"/>
    <w:rsid w:val="00B52EFE"/>
    <w:rsid w:val="00B5339A"/>
    <w:rsid w:val="00B53920"/>
    <w:rsid w:val="00B5439A"/>
    <w:rsid w:val="00B5536B"/>
    <w:rsid w:val="00B56016"/>
    <w:rsid w:val="00B565DA"/>
    <w:rsid w:val="00B5743B"/>
    <w:rsid w:val="00B60331"/>
    <w:rsid w:val="00B6041C"/>
    <w:rsid w:val="00B60A8A"/>
    <w:rsid w:val="00B60DCA"/>
    <w:rsid w:val="00B6305A"/>
    <w:rsid w:val="00B6360F"/>
    <w:rsid w:val="00B6369D"/>
    <w:rsid w:val="00B63C73"/>
    <w:rsid w:val="00B64209"/>
    <w:rsid w:val="00B642C5"/>
    <w:rsid w:val="00B6604E"/>
    <w:rsid w:val="00B66772"/>
    <w:rsid w:val="00B66F3E"/>
    <w:rsid w:val="00B672B3"/>
    <w:rsid w:val="00B678DB"/>
    <w:rsid w:val="00B70C59"/>
    <w:rsid w:val="00B70FEF"/>
    <w:rsid w:val="00B712C3"/>
    <w:rsid w:val="00B712F8"/>
    <w:rsid w:val="00B71D03"/>
    <w:rsid w:val="00B73066"/>
    <w:rsid w:val="00B7367C"/>
    <w:rsid w:val="00B74637"/>
    <w:rsid w:val="00B7472A"/>
    <w:rsid w:val="00B765F4"/>
    <w:rsid w:val="00B76DB6"/>
    <w:rsid w:val="00B76EA0"/>
    <w:rsid w:val="00B7728E"/>
    <w:rsid w:val="00B77761"/>
    <w:rsid w:val="00B77DBF"/>
    <w:rsid w:val="00B80269"/>
    <w:rsid w:val="00B8044D"/>
    <w:rsid w:val="00B810DF"/>
    <w:rsid w:val="00B819BE"/>
    <w:rsid w:val="00B81FBB"/>
    <w:rsid w:val="00B823AE"/>
    <w:rsid w:val="00B8371A"/>
    <w:rsid w:val="00B84851"/>
    <w:rsid w:val="00B84D6B"/>
    <w:rsid w:val="00B85414"/>
    <w:rsid w:val="00B8788D"/>
    <w:rsid w:val="00B902B9"/>
    <w:rsid w:val="00B90687"/>
    <w:rsid w:val="00B90708"/>
    <w:rsid w:val="00B910E0"/>
    <w:rsid w:val="00B91945"/>
    <w:rsid w:val="00B92635"/>
    <w:rsid w:val="00B92C59"/>
    <w:rsid w:val="00B92E4B"/>
    <w:rsid w:val="00B93BA2"/>
    <w:rsid w:val="00B94AED"/>
    <w:rsid w:val="00B951AC"/>
    <w:rsid w:val="00B95B21"/>
    <w:rsid w:val="00B95BFE"/>
    <w:rsid w:val="00B96ADD"/>
    <w:rsid w:val="00B96C22"/>
    <w:rsid w:val="00B96CD4"/>
    <w:rsid w:val="00B9705E"/>
    <w:rsid w:val="00B972D3"/>
    <w:rsid w:val="00B97F52"/>
    <w:rsid w:val="00BA0965"/>
    <w:rsid w:val="00BA1705"/>
    <w:rsid w:val="00BA2132"/>
    <w:rsid w:val="00BA3224"/>
    <w:rsid w:val="00BA39F1"/>
    <w:rsid w:val="00BA456F"/>
    <w:rsid w:val="00BA4B73"/>
    <w:rsid w:val="00BA5352"/>
    <w:rsid w:val="00BA659C"/>
    <w:rsid w:val="00BA7C4B"/>
    <w:rsid w:val="00BB1161"/>
    <w:rsid w:val="00BB1260"/>
    <w:rsid w:val="00BB4389"/>
    <w:rsid w:val="00BB4FE6"/>
    <w:rsid w:val="00BB61BE"/>
    <w:rsid w:val="00BB755B"/>
    <w:rsid w:val="00BC1712"/>
    <w:rsid w:val="00BC1D6C"/>
    <w:rsid w:val="00BC1F08"/>
    <w:rsid w:val="00BC22AB"/>
    <w:rsid w:val="00BC2797"/>
    <w:rsid w:val="00BC27F5"/>
    <w:rsid w:val="00BC2F58"/>
    <w:rsid w:val="00BC3FC1"/>
    <w:rsid w:val="00BC4189"/>
    <w:rsid w:val="00BC4227"/>
    <w:rsid w:val="00BC4340"/>
    <w:rsid w:val="00BC54CD"/>
    <w:rsid w:val="00BC56F5"/>
    <w:rsid w:val="00BC615D"/>
    <w:rsid w:val="00BC6CD8"/>
    <w:rsid w:val="00BC77F6"/>
    <w:rsid w:val="00BD05C7"/>
    <w:rsid w:val="00BD1366"/>
    <w:rsid w:val="00BD1AC1"/>
    <w:rsid w:val="00BD1D46"/>
    <w:rsid w:val="00BD2644"/>
    <w:rsid w:val="00BD3419"/>
    <w:rsid w:val="00BD43E5"/>
    <w:rsid w:val="00BD44E8"/>
    <w:rsid w:val="00BD5479"/>
    <w:rsid w:val="00BD57EF"/>
    <w:rsid w:val="00BD5960"/>
    <w:rsid w:val="00BD59E3"/>
    <w:rsid w:val="00BD61D2"/>
    <w:rsid w:val="00BD771F"/>
    <w:rsid w:val="00BD7FD7"/>
    <w:rsid w:val="00BE0315"/>
    <w:rsid w:val="00BE05F0"/>
    <w:rsid w:val="00BE091A"/>
    <w:rsid w:val="00BE0BEF"/>
    <w:rsid w:val="00BE10F8"/>
    <w:rsid w:val="00BE1772"/>
    <w:rsid w:val="00BE1DEB"/>
    <w:rsid w:val="00BE26EE"/>
    <w:rsid w:val="00BE30EC"/>
    <w:rsid w:val="00BE492D"/>
    <w:rsid w:val="00BE6565"/>
    <w:rsid w:val="00BE6ABC"/>
    <w:rsid w:val="00BE7392"/>
    <w:rsid w:val="00BF0A46"/>
    <w:rsid w:val="00BF0E8E"/>
    <w:rsid w:val="00BF1A7F"/>
    <w:rsid w:val="00BF1D7D"/>
    <w:rsid w:val="00BF28C1"/>
    <w:rsid w:val="00BF3E91"/>
    <w:rsid w:val="00BF41A9"/>
    <w:rsid w:val="00BF4BB0"/>
    <w:rsid w:val="00BF5326"/>
    <w:rsid w:val="00BF561D"/>
    <w:rsid w:val="00BF70EF"/>
    <w:rsid w:val="00C00474"/>
    <w:rsid w:val="00C00F37"/>
    <w:rsid w:val="00C02160"/>
    <w:rsid w:val="00C02512"/>
    <w:rsid w:val="00C02A99"/>
    <w:rsid w:val="00C03417"/>
    <w:rsid w:val="00C0395F"/>
    <w:rsid w:val="00C03F51"/>
    <w:rsid w:val="00C04241"/>
    <w:rsid w:val="00C04E6E"/>
    <w:rsid w:val="00C10CC7"/>
    <w:rsid w:val="00C111ED"/>
    <w:rsid w:val="00C112BA"/>
    <w:rsid w:val="00C118AA"/>
    <w:rsid w:val="00C11DF8"/>
    <w:rsid w:val="00C13225"/>
    <w:rsid w:val="00C136A2"/>
    <w:rsid w:val="00C144EF"/>
    <w:rsid w:val="00C14C86"/>
    <w:rsid w:val="00C15313"/>
    <w:rsid w:val="00C15A5F"/>
    <w:rsid w:val="00C17715"/>
    <w:rsid w:val="00C20276"/>
    <w:rsid w:val="00C21751"/>
    <w:rsid w:val="00C229F8"/>
    <w:rsid w:val="00C2369A"/>
    <w:rsid w:val="00C24E58"/>
    <w:rsid w:val="00C251FB"/>
    <w:rsid w:val="00C25365"/>
    <w:rsid w:val="00C25B02"/>
    <w:rsid w:val="00C276F1"/>
    <w:rsid w:val="00C27701"/>
    <w:rsid w:val="00C308B5"/>
    <w:rsid w:val="00C31841"/>
    <w:rsid w:val="00C322F1"/>
    <w:rsid w:val="00C33284"/>
    <w:rsid w:val="00C33F76"/>
    <w:rsid w:val="00C342D6"/>
    <w:rsid w:val="00C34398"/>
    <w:rsid w:val="00C343E5"/>
    <w:rsid w:val="00C34D9F"/>
    <w:rsid w:val="00C351A6"/>
    <w:rsid w:val="00C35A4C"/>
    <w:rsid w:val="00C35E0D"/>
    <w:rsid w:val="00C371FA"/>
    <w:rsid w:val="00C377A2"/>
    <w:rsid w:val="00C40595"/>
    <w:rsid w:val="00C41032"/>
    <w:rsid w:val="00C42FBC"/>
    <w:rsid w:val="00C46F61"/>
    <w:rsid w:val="00C47598"/>
    <w:rsid w:val="00C47BB2"/>
    <w:rsid w:val="00C47CC5"/>
    <w:rsid w:val="00C47D4C"/>
    <w:rsid w:val="00C51A32"/>
    <w:rsid w:val="00C51C28"/>
    <w:rsid w:val="00C52BAA"/>
    <w:rsid w:val="00C53456"/>
    <w:rsid w:val="00C5345E"/>
    <w:rsid w:val="00C53E6D"/>
    <w:rsid w:val="00C5504E"/>
    <w:rsid w:val="00C55EA7"/>
    <w:rsid w:val="00C5602E"/>
    <w:rsid w:val="00C60C2D"/>
    <w:rsid w:val="00C6162E"/>
    <w:rsid w:val="00C62E87"/>
    <w:rsid w:val="00C63DB8"/>
    <w:rsid w:val="00C65399"/>
    <w:rsid w:val="00C65917"/>
    <w:rsid w:val="00C70043"/>
    <w:rsid w:val="00C71622"/>
    <w:rsid w:val="00C71B5B"/>
    <w:rsid w:val="00C7208D"/>
    <w:rsid w:val="00C721DE"/>
    <w:rsid w:val="00C72D7D"/>
    <w:rsid w:val="00C72E00"/>
    <w:rsid w:val="00C73861"/>
    <w:rsid w:val="00C7432C"/>
    <w:rsid w:val="00C74F83"/>
    <w:rsid w:val="00C75791"/>
    <w:rsid w:val="00C75CED"/>
    <w:rsid w:val="00C75F30"/>
    <w:rsid w:val="00C76304"/>
    <w:rsid w:val="00C76427"/>
    <w:rsid w:val="00C76B6A"/>
    <w:rsid w:val="00C774BC"/>
    <w:rsid w:val="00C7760A"/>
    <w:rsid w:val="00C77F90"/>
    <w:rsid w:val="00C80554"/>
    <w:rsid w:val="00C80F81"/>
    <w:rsid w:val="00C81DA1"/>
    <w:rsid w:val="00C820FB"/>
    <w:rsid w:val="00C84955"/>
    <w:rsid w:val="00C84A39"/>
    <w:rsid w:val="00C85FED"/>
    <w:rsid w:val="00C86467"/>
    <w:rsid w:val="00C87199"/>
    <w:rsid w:val="00C8770B"/>
    <w:rsid w:val="00C912FD"/>
    <w:rsid w:val="00C95C72"/>
    <w:rsid w:val="00C95FE9"/>
    <w:rsid w:val="00C96B86"/>
    <w:rsid w:val="00C971F9"/>
    <w:rsid w:val="00C97DF7"/>
    <w:rsid w:val="00CA14C9"/>
    <w:rsid w:val="00CA1A6A"/>
    <w:rsid w:val="00CA24FB"/>
    <w:rsid w:val="00CA27D6"/>
    <w:rsid w:val="00CA4B00"/>
    <w:rsid w:val="00CA4D6F"/>
    <w:rsid w:val="00CA6108"/>
    <w:rsid w:val="00CA64D5"/>
    <w:rsid w:val="00CA71FE"/>
    <w:rsid w:val="00CB1877"/>
    <w:rsid w:val="00CB222B"/>
    <w:rsid w:val="00CB3201"/>
    <w:rsid w:val="00CB3415"/>
    <w:rsid w:val="00CB37DA"/>
    <w:rsid w:val="00CB3E47"/>
    <w:rsid w:val="00CB4329"/>
    <w:rsid w:val="00CB5395"/>
    <w:rsid w:val="00CB5940"/>
    <w:rsid w:val="00CB6290"/>
    <w:rsid w:val="00CB766B"/>
    <w:rsid w:val="00CB7842"/>
    <w:rsid w:val="00CC191C"/>
    <w:rsid w:val="00CC356D"/>
    <w:rsid w:val="00CC3FEB"/>
    <w:rsid w:val="00CC6F87"/>
    <w:rsid w:val="00CC795C"/>
    <w:rsid w:val="00CD0EF3"/>
    <w:rsid w:val="00CD109D"/>
    <w:rsid w:val="00CD1E9D"/>
    <w:rsid w:val="00CD2B97"/>
    <w:rsid w:val="00CD2D54"/>
    <w:rsid w:val="00CD3116"/>
    <w:rsid w:val="00CD3D64"/>
    <w:rsid w:val="00CD5288"/>
    <w:rsid w:val="00CD603F"/>
    <w:rsid w:val="00CD66E6"/>
    <w:rsid w:val="00CD6ABB"/>
    <w:rsid w:val="00CD6BEF"/>
    <w:rsid w:val="00CE0EA6"/>
    <w:rsid w:val="00CE1983"/>
    <w:rsid w:val="00CE2569"/>
    <w:rsid w:val="00CE2909"/>
    <w:rsid w:val="00CE417B"/>
    <w:rsid w:val="00CE53E5"/>
    <w:rsid w:val="00CE5CF2"/>
    <w:rsid w:val="00CE658D"/>
    <w:rsid w:val="00CE71E9"/>
    <w:rsid w:val="00CF03D4"/>
    <w:rsid w:val="00CF03E6"/>
    <w:rsid w:val="00CF11AD"/>
    <w:rsid w:val="00CF2572"/>
    <w:rsid w:val="00CF25A1"/>
    <w:rsid w:val="00CF2FFE"/>
    <w:rsid w:val="00CF3124"/>
    <w:rsid w:val="00CF38D4"/>
    <w:rsid w:val="00CF3ED0"/>
    <w:rsid w:val="00CF461F"/>
    <w:rsid w:val="00CF4A4D"/>
    <w:rsid w:val="00CF5E61"/>
    <w:rsid w:val="00CF6033"/>
    <w:rsid w:val="00CF61AB"/>
    <w:rsid w:val="00CF6740"/>
    <w:rsid w:val="00CF6A1F"/>
    <w:rsid w:val="00CF6B77"/>
    <w:rsid w:val="00CF71E3"/>
    <w:rsid w:val="00CF7AF1"/>
    <w:rsid w:val="00D00040"/>
    <w:rsid w:val="00D00A5D"/>
    <w:rsid w:val="00D00A87"/>
    <w:rsid w:val="00D01229"/>
    <w:rsid w:val="00D01354"/>
    <w:rsid w:val="00D01524"/>
    <w:rsid w:val="00D01910"/>
    <w:rsid w:val="00D01CD9"/>
    <w:rsid w:val="00D02093"/>
    <w:rsid w:val="00D02F2F"/>
    <w:rsid w:val="00D031D2"/>
    <w:rsid w:val="00D03CB9"/>
    <w:rsid w:val="00D03EC4"/>
    <w:rsid w:val="00D05411"/>
    <w:rsid w:val="00D055F6"/>
    <w:rsid w:val="00D06476"/>
    <w:rsid w:val="00D06995"/>
    <w:rsid w:val="00D1067C"/>
    <w:rsid w:val="00D11D59"/>
    <w:rsid w:val="00D13087"/>
    <w:rsid w:val="00D1385A"/>
    <w:rsid w:val="00D16FA0"/>
    <w:rsid w:val="00D17378"/>
    <w:rsid w:val="00D20651"/>
    <w:rsid w:val="00D216B2"/>
    <w:rsid w:val="00D21962"/>
    <w:rsid w:val="00D2273C"/>
    <w:rsid w:val="00D26479"/>
    <w:rsid w:val="00D26DCE"/>
    <w:rsid w:val="00D272D6"/>
    <w:rsid w:val="00D27D7D"/>
    <w:rsid w:val="00D312C4"/>
    <w:rsid w:val="00D319AD"/>
    <w:rsid w:val="00D3275F"/>
    <w:rsid w:val="00D330E5"/>
    <w:rsid w:val="00D338D8"/>
    <w:rsid w:val="00D34131"/>
    <w:rsid w:val="00D341F3"/>
    <w:rsid w:val="00D34548"/>
    <w:rsid w:val="00D34914"/>
    <w:rsid w:val="00D35D22"/>
    <w:rsid w:val="00D37A37"/>
    <w:rsid w:val="00D40E8F"/>
    <w:rsid w:val="00D41116"/>
    <w:rsid w:val="00D4128C"/>
    <w:rsid w:val="00D432D5"/>
    <w:rsid w:val="00D4411B"/>
    <w:rsid w:val="00D44EC6"/>
    <w:rsid w:val="00D47AA4"/>
    <w:rsid w:val="00D5130A"/>
    <w:rsid w:val="00D51533"/>
    <w:rsid w:val="00D51665"/>
    <w:rsid w:val="00D51769"/>
    <w:rsid w:val="00D5192A"/>
    <w:rsid w:val="00D51CE3"/>
    <w:rsid w:val="00D522D8"/>
    <w:rsid w:val="00D5491C"/>
    <w:rsid w:val="00D54C3B"/>
    <w:rsid w:val="00D54CCF"/>
    <w:rsid w:val="00D552B1"/>
    <w:rsid w:val="00D554E8"/>
    <w:rsid w:val="00D55E12"/>
    <w:rsid w:val="00D56CB3"/>
    <w:rsid w:val="00D5748E"/>
    <w:rsid w:val="00D60D8C"/>
    <w:rsid w:val="00D612A9"/>
    <w:rsid w:val="00D61C80"/>
    <w:rsid w:val="00D638C8"/>
    <w:rsid w:val="00D64117"/>
    <w:rsid w:val="00D6411E"/>
    <w:rsid w:val="00D64482"/>
    <w:rsid w:val="00D64E52"/>
    <w:rsid w:val="00D66935"/>
    <w:rsid w:val="00D7042B"/>
    <w:rsid w:val="00D731AD"/>
    <w:rsid w:val="00D735D0"/>
    <w:rsid w:val="00D74FB3"/>
    <w:rsid w:val="00D76D01"/>
    <w:rsid w:val="00D80021"/>
    <w:rsid w:val="00D81C4D"/>
    <w:rsid w:val="00D84C22"/>
    <w:rsid w:val="00D858D9"/>
    <w:rsid w:val="00D8601D"/>
    <w:rsid w:val="00D8724C"/>
    <w:rsid w:val="00D87E37"/>
    <w:rsid w:val="00D905E3"/>
    <w:rsid w:val="00D91C08"/>
    <w:rsid w:val="00D93004"/>
    <w:rsid w:val="00D936D4"/>
    <w:rsid w:val="00D93711"/>
    <w:rsid w:val="00D938C1"/>
    <w:rsid w:val="00D942C4"/>
    <w:rsid w:val="00D945A9"/>
    <w:rsid w:val="00D958D9"/>
    <w:rsid w:val="00D96D2A"/>
    <w:rsid w:val="00DA1E96"/>
    <w:rsid w:val="00DA2C76"/>
    <w:rsid w:val="00DA466E"/>
    <w:rsid w:val="00DA47A8"/>
    <w:rsid w:val="00DA5335"/>
    <w:rsid w:val="00DA66CC"/>
    <w:rsid w:val="00DA69E4"/>
    <w:rsid w:val="00DA6B6D"/>
    <w:rsid w:val="00DA7D61"/>
    <w:rsid w:val="00DB0A76"/>
    <w:rsid w:val="00DB1890"/>
    <w:rsid w:val="00DB301C"/>
    <w:rsid w:val="00DB331C"/>
    <w:rsid w:val="00DB3592"/>
    <w:rsid w:val="00DB47E5"/>
    <w:rsid w:val="00DB4C93"/>
    <w:rsid w:val="00DB5421"/>
    <w:rsid w:val="00DB5E5C"/>
    <w:rsid w:val="00DB64F4"/>
    <w:rsid w:val="00DB6BBC"/>
    <w:rsid w:val="00DB6BE7"/>
    <w:rsid w:val="00DB7CD9"/>
    <w:rsid w:val="00DC0DE4"/>
    <w:rsid w:val="00DC2894"/>
    <w:rsid w:val="00DC3F8A"/>
    <w:rsid w:val="00DC5AE6"/>
    <w:rsid w:val="00DC608F"/>
    <w:rsid w:val="00DC652C"/>
    <w:rsid w:val="00DC6B64"/>
    <w:rsid w:val="00DC6E61"/>
    <w:rsid w:val="00DC795E"/>
    <w:rsid w:val="00DD0283"/>
    <w:rsid w:val="00DD1537"/>
    <w:rsid w:val="00DD27A0"/>
    <w:rsid w:val="00DD3A14"/>
    <w:rsid w:val="00DD46E9"/>
    <w:rsid w:val="00DD63A4"/>
    <w:rsid w:val="00DD740A"/>
    <w:rsid w:val="00DD7AD1"/>
    <w:rsid w:val="00DD7F26"/>
    <w:rsid w:val="00DE0D00"/>
    <w:rsid w:val="00DE16CD"/>
    <w:rsid w:val="00DE19A4"/>
    <w:rsid w:val="00DE255B"/>
    <w:rsid w:val="00DE3BFA"/>
    <w:rsid w:val="00DE546F"/>
    <w:rsid w:val="00DE5CD2"/>
    <w:rsid w:val="00DE5EBE"/>
    <w:rsid w:val="00DE6492"/>
    <w:rsid w:val="00DE68C8"/>
    <w:rsid w:val="00DE77FF"/>
    <w:rsid w:val="00DF12C0"/>
    <w:rsid w:val="00DF1575"/>
    <w:rsid w:val="00DF21F2"/>
    <w:rsid w:val="00DF280B"/>
    <w:rsid w:val="00DF28B7"/>
    <w:rsid w:val="00DF3079"/>
    <w:rsid w:val="00DF3345"/>
    <w:rsid w:val="00DF5F6C"/>
    <w:rsid w:val="00DF68C0"/>
    <w:rsid w:val="00DF7650"/>
    <w:rsid w:val="00DF7C56"/>
    <w:rsid w:val="00DF7F5A"/>
    <w:rsid w:val="00E00332"/>
    <w:rsid w:val="00E00B95"/>
    <w:rsid w:val="00E00C1B"/>
    <w:rsid w:val="00E00E43"/>
    <w:rsid w:val="00E00FFD"/>
    <w:rsid w:val="00E02A02"/>
    <w:rsid w:val="00E04590"/>
    <w:rsid w:val="00E04C02"/>
    <w:rsid w:val="00E053B2"/>
    <w:rsid w:val="00E05E90"/>
    <w:rsid w:val="00E0617A"/>
    <w:rsid w:val="00E064D3"/>
    <w:rsid w:val="00E06595"/>
    <w:rsid w:val="00E07FB5"/>
    <w:rsid w:val="00E12316"/>
    <w:rsid w:val="00E1277F"/>
    <w:rsid w:val="00E12AFB"/>
    <w:rsid w:val="00E12BB0"/>
    <w:rsid w:val="00E139D5"/>
    <w:rsid w:val="00E14CA5"/>
    <w:rsid w:val="00E15202"/>
    <w:rsid w:val="00E152DF"/>
    <w:rsid w:val="00E15505"/>
    <w:rsid w:val="00E20629"/>
    <w:rsid w:val="00E223C6"/>
    <w:rsid w:val="00E22D1B"/>
    <w:rsid w:val="00E235F5"/>
    <w:rsid w:val="00E23783"/>
    <w:rsid w:val="00E24CDC"/>
    <w:rsid w:val="00E256E5"/>
    <w:rsid w:val="00E25819"/>
    <w:rsid w:val="00E2635F"/>
    <w:rsid w:val="00E26411"/>
    <w:rsid w:val="00E27AE8"/>
    <w:rsid w:val="00E27F4D"/>
    <w:rsid w:val="00E3008F"/>
    <w:rsid w:val="00E30293"/>
    <w:rsid w:val="00E30435"/>
    <w:rsid w:val="00E307B6"/>
    <w:rsid w:val="00E32E9C"/>
    <w:rsid w:val="00E34EBE"/>
    <w:rsid w:val="00E34F85"/>
    <w:rsid w:val="00E35B36"/>
    <w:rsid w:val="00E37FD2"/>
    <w:rsid w:val="00E413DB"/>
    <w:rsid w:val="00E41658"/>
    <w:rsid w:val="00E4196F"/>
    <w:rsid w:val="00E41A87"/>
    <w:rsid w:val="00E41AD6"/>
    <w:rsid w:val="00E42017"/>
    <w:rsid w:val="00E42730"/>
    <w:rsid w:val="00E42CB0"/>
    <w:rsid w:val="00E43A9E"/>
    <w:rsid w:val="00E458A0"/>
    <w:rsid w:val="00E45AB1"/>
    <w:rsid w:val="00E45C81"/>
    <w:rsid w:val="00E45E54"/>
    <w:rsid w:val="00E46268"/>
    <w:rsid w:val="00E462F2"/>
    <w:rsid w:val="00E518DC"/>
    <w:rsid w:val="00E528F9"/>
    <w:rsid w:val="00E53522"/>
    <w:rsid w:val="00E54299"/>
    <w:rsid w:val="00E542B4"/>
    <w:rsid w:val="00E55854"/>
    <w:rsid w:val="00E5640F"/>
    <w:rsid w:val="00E56707"/>
    <w:rsid w:val="00E57739"/>
    <w:rsid w:val="00E61F77"/>
    <w:rsid w:val="00E628AD"/>
    <w:rsid w:val="00E62908"/>
    <w:rsid w:val="00E64339"/>
    <w:rsid w:val="00E65D18"/>
    <w:rsid w:val="00E669F2"/>
    <w:rsid w:val="00E673FE"/>
    <w:rsid w:val="00E674A7"/>
    <w:rsid w:val="00E677BD"/>
    <w:rsid w:val="00E708BC"/>
    <w:rsid w:val="00E70C44"/>
    <w:rsid w:val="00E7183F"/>
    <w:rsid w:val="00E72B6E"/>
    <w:rsid w:val="00E74A11"/>
    <w:rsid w:val="00E74B6D"/>
    <w:rsid w:val="00E75CC8"/>
    <w:rsid w:val="00E76435"/>
    <w:rsid w:val="00E775E3"/>
    <w:rsid w:val="00E819DE"/>
    <w:rsid w:val="00E83AF1"/>
    <w:rsid w:val="00E841EC"/>
    <w:rsid w:val="00E84570"/>
    <w:rsid w:val="00E8487A"/>
    <w:rsid w:val="00E8604D"/>
    <w:rsid w:val="00E8706B"/>
    <w:rsid w:val="00E872A7"/>
    <w:rsid w:val="00E87E42"/>
    <w:rsid w:val="00E901AB"/>
    <w:rsid w:val="00E90785"/>
    <w:rsid w:val="00E911F6"/>
    <w:rsid w:val="00E9292A"/>
    <w:rsid w:val="00E94051"/>
    <w:rsid w:val="00E94BCA"/>
    <w:rsid w:val="00E96608"/>
    <w:rsid w:val="00E967EA"/>
    <w:rsid w:val="00E97299"/>
    <w:rsid w:val="00EA0598"/>
    <w:rsid w:val="00EA15EC"/>
    <w:rsid w:val="00EA19E9"/>
    <w:rsid w:val="00EA2443"/>
    <w:rsid w:val="00EA271B"/>
    <w:rsid w:val="00EA369D"/>
    <w:rsid w:val="00EA3B6D"/>
    <w:rsid w:val="00EA3EF5"/>
    <w:rsid w:val="00EA411E"/>
    <w:rsid w:val="00EA49F1"/>
    <w:rsid w:val="00EA4C4D"/>
    <w:rsid w:val="00EA641F"/>
    <w:rsid w:val="00EA6A5A"/>
    <w:rsid w:val="00EA714D"/>
    <w:rsid w:val="00EA771F"/>
    <w:rsid w:val="00EB02E0"/>
    <w:rsid w:val="00EB19E0"/>
    <w:rsid w:val="00EB1C21"/>
    <w:rsid w:val="00EB249C"/>
    <w:rsid w:val="00EB252D"/>
    <w:rsid w:val="00EB27C6"/>
    <w:rsid w:val="00EB3B0F"/>
    <w:rsid w:val="00EB3B36"/>
    <w:rsid w:val="00EB3BAB"/>
    <w:rsid w:val="00EB4803"/>
    <w:rsid w:val="00EB5754"/>
    <w:rsid w:val="00EB57E9"/>
    <w:rsid w:val="00EB58F8"/>
    <w:rsid w:val="00EB5A80"/>
    <w:rsid w:val="00EB6734"/>
    <w:rsid w:val="00EB780D"/>
    <w:rsid w:val="00EB7FBE"/>
    <w:rsid w:val="00EC02F4"/>
    <w:rsid w:val="00EC07DD"/>
    <w:rsid w:val="00EC093F"/>
    <w:rsid w:val="00EC0D7C"/>
    <w:rsid w:val="00EC11A8"/>
    <w:rsid w:val="00EC361D"/>
    <w:rsid w:val="00EC3652"/>
    <w:rsid w:val="00EC3D03"/>
    <w:rsid w:val="00EC6963"/>
    <w:rsid w:val="00EC7965"/>
    <w:rsid w:val="00EC7F14"/>
    <w:rsid w:val="00ED2888"/>
    <w:rsid w:val="00ED28D6"/>
    <w:rsid w:val="00ED3078"/>
    <w:rsid w:val="00ED3187"/>
    <w:rsid w:val="00ED381A"/>
    <w:rsid w:val="00ED3B24"/>
    <w:rsid w:val="00ED415E"/>
    <w:rsid w:val="00ED4969"/>
    <w:rsid w:val="00ED4B34"/>
    <w:rsid w:val="00ED5612"/>
    <w:rsid w:val="00ED56D3"/>
    <w:rsid w:val="00ED78E4"/>
    <w:rsid w:val="00EE03C0"/>
    <w:rsid w:val="00EE0453"/>
    <w:rsid w:val="00EE1000"/>
    <w:rsid w:val="00EE220A"/>
    <w:rsid w:val="00EE2448"/>
    <w:rsid w:val="00EE2853"/>
    <w:rsid w:val="00EE352A"/>
    <w:rsid w:val="00EE555F"/>
    <w:rsid w:val="00EE5732"/>
    <w:rsid w:val="00EF1228"/>
    <w:rsid w:val="00EF2B66"/>
    <w:rsid w:val="00EF3669"/>
    <w:rsid w:val="00EF5D36"/>
    <w:rsid w:val="00EF66FC"/>
    <w:rsid w:val="00EF7612"/>
    <w:rsid w:val="00EF790F"/>
    <w:rsid w:val="00F0135B"/>
    <w:rsid w:val="00F02E73"/>
    <w:rsid w:val="00F04D3F"/>
    <w:rsid w:val="00F04DE0"/>
    <w:rsid w:val="00F0589C"/>
    <w:rsid w:val="00F05F1C"/>
    <w:rsid w:val="00F06869"/>
    <w:rsid w:val="00F10140"/>
    <w:rsid w:val="00F10195"/>
    <w:rsid w:val="00F109C7"/>
    <w:rsid w:val="00F11591"/>
    <w:rsid w:val="00F11BAF"/>
    <w:rsid w:val="00F11CE3"/>
    <w:rsid w:val="00F132DC"/>
    <w:rsid w:val="00F137C7"/>
    <w:rsid w:val="00F13A9A"/>
    <w:rsid w:val="00F13B27"/>
    <w:rsid w:val="00F13EBF"/>
    <w:rsid w:val="00F144EF"/>
    <w:rsid w:val="00F15C07"/>
    <w:rsid w:val="00F16559"/>
    <w:rsid w:val="00F16E77"/>
    <w:rsid w:val="00F16FDF"/>
    <w:rsid w:val="00F17807"/>
    <w:rsid w:val="00F17B8F"/>
    <w:rsid w:val="00F17DCE"/>
    <w:rsid w:val="00F20A52"/>
    <w:rsid w:val="00F21DB1"/>
    <w:rsid w:val="00F22750"/>
    <w:rsid w:val="00F23CA1"/>
    <w:rsid w:val="00F2401A"/>
    <w:rsid w:val="00F2401C"/>
    <w:rsid w:val="00F257BB"/>
    <w:rsid w:val="00F26055"/>
    <w:rsid w:val="00F2646F"/>
    <w:rsid w:val="00F26E33"/>
    <w:rsid w:val="00F27E65"/>
    <w:rsid w:val="00F307A8"/>
    <w:rsid w:val="00F30EE7"/>
    <w:rsid w:val="00F318BA"/>
    <w:rsid w:val="00F318FE"/>
    <w:rsid w:val="00F31DEA"/>
    <w:rsid w:val="00F338D8"/>
    <w:rsid w:val="00F33B08"/>
    <w:rsid w:val="00F3479D"/>
    <w:rsid w:val="00F356D2"/>
    <w:rsid w:val="00F357C8"/>
    <w:rsid w:val="00F35E23"/>
    <w:rsid w:val="00F361FD"/>
    <w:rsid w:val="00F36A95"/>
    <w:rsid w:val="00F36F01"/>
    <w:rsid w:val="00F36F96"/>
    <w:rsid w:val="00F36FB6"/>
    <w:rsid w:val="00F3728F"/>
    <w:rsid w:val="00F37349"/>
    <w:rsid w:val="00F405C9"/>
    <w:rsid w:val="00F408DD"/>
    <w:rsid w:val="00F40A19"/>
    <w:rsid w:val="00F40C29"/>
    <w:rsid w:val="00F414CD"/>
    <w:rsid w:val="00F414F8"/>
    <w:rsid w:val="00F4153B"/>
    <w:rsid w:val="00F42101"/>
    <w:rsid w:val="00F432DC"/>
    <w:rsid w:val="00F43C4C"/>
    <w:rsid w:val="00F44FA1"/>
    <w:rsid w:val="00F45418"/>
    <w:rsid w:val="00F45E23"/>
    <w:rsid w:val="00F47125"/>
    <w:rsid w:val="00F47626"/>
    <w:rsid w:val="00F4764C"/>
    <w:rsid w:val="00F47A26"/>
    <w:rsid w:val="00F47CAB"/>
    <w:rsid w:val="00F50275"/>
    <w:rsid w:val="00F505C7"/>
    <w:rsid w:val="00F51366"/>
    <w:rsid w:val="00F52F50"/>
    <w:rsid w:val="00F534AD"/>
    <w:rsid w:val="00F53C9E"/>
    <w:rsid w:val="00F54824"/>
    <w:rsid w:val="00F54D09"/>
    <w:rsid w:val="00F566F6"/>
    <w:rsid w:val="00F56CE1"/>
    <w:rsid w:val="00F6003E"/>
    <w:rsid w:val="00F60839"/>
    <w:rsid w:val="00F61DD5"/>
    <w:rsid w:val="00F62004"/>
    <w:rsid w:val="00F62AE5"/>
    <w:rsid w:val="00F62D01"/>
    <w:rsid w:val="00F62EE5"/>
    <w:rsid w:val="00F63E29"/>
    <w:rsid w:val="00F64706"/>
    <w:rsid w:val="00F650B1"/>
    <w:rsid w:val="00F65E60"/>
    <w:rsid w:val="00F66445"/>
    <w:rsid w:val="00F669C5"/>
    <w:rsid w:val="00F67C1B"/>
    <w:rsid w:val="00F700A8"/>
    <w:rsid w:val="00F70195"/>
    <w:rsid w:val="00F72DEA"/>
    <w:rsid w:val="00F75340"/>
    <w:rsid w:val="00F75710"/>
    <w:rsid w:val="00F75739"/>
    <w:rsid w:val="00F75AC9"/>
    <w:rsid w:val="00F75ED1"/>
    <w:rsid w:val="00F77814"/>
    <w:rsid w:val="00F803B0"/>
    <w:rsid w:val="00F80409"/>
    <w:rsid w:val="00F80B95"/>
    <w:rsid w:val="00F80E14"/>
    <w:rsid w:val="00F80E25"/>
    <w:rsid w:val="00F81524"/>
    <w:rsid w:val="00F83362"/>
    <w:rsid w:val="00F8480B"/>
    <w:rsid w:val="00F84952"/>
    <w:rsid w:val="00F856A6"/>
    <w:rsid w:val="00F8600C"/>
    <w:rsid w:val="00F863C1"/>
    <w:rsid w:val="00F869B7"/>
    <w:rsid w:val="00F86E68"/>
    <w:rsid w:val="00F86EF5"/>
    <w:rsid w:val="00F9005C"/>
    <w:rsid w:val="00F904AE"/>
    <w:rsid w:val="00F90826"/>
    <w:rsid w:val="00F91CBA"/>
    <w:rsid w:val="00F91DF2"/>
    <w:rsid w:val="00F92513"/>
    <w:rsid w:val="00F927F6"/>
    <w:rsid w:val="00F93AEB"/>
    <w:rsid w:val="00F9506A"/>
    <w:rsid w:val="00F95075"/>
    <w:rsid w:val="00F95874"/>
    <w:rsid w:val="00F95A44"/>
    <w:rsid w:val="00F95B03"/>
    <w:rsid w:val="00F96026"/>
    <w:rsid w:val="00F96AF6"/>
    <w:rsid w:val="00F96B57"/>
    <w:rsid w:val="00F97CE1"/>
    <w:rsid w:val="00FA0966"/>
    <w:rsid w:val="00FA0C09"/>
    <w:rsid w:val="00FA3643"/>
    <w:rsid w:val="00FA3789"/>
    <w:rsid w:val="00FA3D20"/>
    <w:rsid w:val="00FA4213"/>
    <w:rsid w:val="00FA4831"/>
    <w:rsid w:val="00FA52E9"/>
    <w:rsid w:val="00FA6905"/>
    <w:rsid w:val="00FA7A01"/>
    <w:rsid w:val="00FB03E9"/>
    <w:rsid w:val="00FB050B"/>
    <w:rsid w:val="00FB231E"/>
    <w:rsid w:val="00FB2748"/>
    <w:rsid w:val="00FB2F2E"/>
    <w:rsid w:val="00FB37C3"/>
    <w:rsid w:val="00FB4456"/>
    <w:rsid w:val="00FB4D43"/>
    <w:rsid w:val="00FB5485"/>
    <w:rsid w:val="00FB5D74"/>
    <w:rsid w:val="00FB5EE4"/>
    <w:rsid w:val="00FB647E"/>
    <w:rsid w:val="00FB6981"/>
    <w:rsid w:val="00FB7076"/>
    <w:rsid w:val="00FB7C97"/>
    <w:rsid w:val="00FC0722"/>
    <w:rsid w:val="00FC0936"/>
    <w:rsid w:val="00FC0A88"/>
    <w:rsid w:val="00FC0E7C"/>
    <w:rsid w:val="00FC21CD"/>
    <w:rsid w:val="00FC352B"/>
    <w:rsid w:val="00FC3598"/>
    <w:rsid w:val="00FC3A0E"/>
    <w:rsid w:val="00FC3B9D"/>
    <w:rsid w:val="00FC4607"/>
    <w:rsid w:val="00FC4C44"/>
    <w:rsid w:val="00FC5D1B"/>
    <w:rsid w:val="00FC5D45"/>
    <w:rsid w:val="00FC5E78"/>
    <w:rsid w:val="00FC691C"/>
    <w:rsid w:val="00FD0A3A"/>
    <w:rsid w:val="00FD163C"/>
    <w:rsid w:val="00FD16AF"/>
    <w:rsid w:val="00FD18F7"/>
    <w:rsid w:val="00FD1C1B"/>
    <w:rsid w:val="00FD1F4D"/>
    <w:rsid w:val="00FD2218"/>
    <w:rsid w:val="00FD2A3E"/>
    <w:rsid w:val="00FD546E"/>
    <w:rsid w:val="00FD5ED5"/>
    <w:rsid w:val="00FD7077"/>
    <w:rsid w:val="00FE153D"/>
    <w:rsid w:val="00FE21D4"/>
    <w:rsid w:val="00FE2210"/>
    <w:rsid w:val="00FE36E1"/>
    <w:rsid w:val="00FE3E30"/>
    <w:rsid w:val="00FE4C2A"/>
    <w:rsid w:val="00FE5BBC"/>
    <w:rsid w:val="00FE6638"/>
    <w:rsid w:val="00FE75E8"/>
    <w:rsid w:val="00FE78FC"/>
    <w:rsid w:val="00FF09A0"/>
    <w:rsid w:val="00FF1650"/>
    <w:rsid w:val="00FF2B42"/>
    <w:rsid w:val="00FF2BC6"/>
    <w:rsid w:val="00FF2BCD"/>
    <w:rsid w:val="00FF3529"/>
    <w:rsid w:val="00FF3980"/>
    <w:rsid w:val="00FF454E"/>
    <w:rsid w:val="00FF507F"/>
    <w:rsid w:val="00FF609B"/>
    <w:rsid w:val="00FF649E"/>
    <w:rsid w:val="00FF6FE3"/>
    <w:rsid w:val="00FF7E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62"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0" w:unhideWhenUsed="0"/>
    <w:lsdException w:name="Light List Accent 2" w:semiHidden="0" w:uiPriority="70" w:unhideWhenUsed="0"/>
    <w:lsdException w:name="Light Grid Accent 2" w:semiHidden="0" w:uiPriority="62"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61"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046BF1"/>
    <w:pPr>
      <w:keepNext/>
      <w:spacing w:before="240" w:after="60"/>
      <w:outlineLvl w:val="2"/>
    </w:pPr>
    <w:rPr>
      <w:rFonts w:ascii="Arial" w:eastAsia="Times New Roman" w:hAnsi="Arial" w:cs="Times New Roman"/>
      <w:b/>
      <w:bCs/>
      <w:sz w:val="26"/>
      <w:szCs w:val="26"/>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046BF1"/>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qFormat/>
    <w:rsid w:val="00046BF1"/>
    <w:pPr>
      <w:spacing w:before="240" w:after="60"/>
      <w:outlineLvl w:val="5"/>
    </w:pPr>
    <w:rPr>
      <w:rFonts w:ascii="Times New Roman" w:eastAsia="Times New Roman" w:hAnsi="Times New Roman" w:cs="Times New Roman"/>
      <w:b/>
      <w:bCs/>
      <w:sz w:val="20"/>
      <w:szCs w:val="20"/>
    </w:rPr>
  </w:style>
  <w:style w:type="paragraph" w:styleId="Ttulo7">
    <w:name w:val="heading 7"/>
    <w:basedOn w:val="Normal"/>
    <w:next w:val="Normal"/>
    <w:link w:val="Ttulo7Char"/>
    <w:qFormat/>
    <w:rsid w:val="00046BF1"/>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qFormat/>
    <w:rsid w:val="00046BF1"/>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qFormat/>
    <w:rsid w:val="00046BF1"/>
    <w:pPr>
      <w:keepNext/>
      <w:jc w:val="center"/>
      <w:outlineLvl w:val="8"/>
    </w:pPr>
    <w:rPr>
      <w:rFonts w:ascii="Times New Roman" w:eastAsia="Times New Roman" w:hAnsi="Times New Roman" w:cs="Times New Roman"/>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681967"/>
    <w:pPr>
      <w:spacing w:after="120"/>
      <w:ind w:left="283"/>
    </w:pPr>
  </w:style>
  <w:style w:type="character" w:customStyle="1" w:styleId="RecuodecorpodetextoChar">
    <w:name w:val="Recuo de corpo de texto Char"/>
    <w:basedOn w:val="Fontepargpadro"/>
    <w:link w:val="Recuodecorpodetexto"/>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MenoPendente2">
    <w:name w:val="Menção Pendente2"/>
    <w:basedOn w:val="Fontepargpadro"/>
    <w:uiPriority w:val="99"/>
    <w:semiHidden/>
    <w:unhideWhenUsed/>
    <w:rsid w:val="00DD0283"/>
    <w:rPr>
      <w:color w:val="605E5C"/>
      <w:shd w:val="clear" w:color="auto" w:fill="E1DFDD"/>
    </w:rPr>
  </w:style>
  <w:style w:type="paragraph" w:styleId="Recuodecorpodetexto2">
    <w:name w:val="Body Text Indent 2"/>
    <w:basedOn w:val="Normal"/>
    <w:link w:val="Recuodecorpodetexto2Char"/>
    <w:unhideWhenUsed/>
    <w:rsid w:val="00AC08A2"/>
    <w:pPr>
      <w:spacing w:after="120" w:line="480" w:lineRule="auto"/>
      <w:ind w:left="283"/>
    </w:pPr>
  </w:style>
  <w:style w:type="character" w:customStyle="1" w:styleId="Recuodecorpodetexto2Char">
    <w:name w:val="Recuo de corpo de texto 2 Char"/>
    <w:basedOn w:val="Fontepargpadro"/>
    <w:link w:val="Recuodecorpodetexto2"/>
    <w:rsid w:val="00AC08A2"/>
    <w:rPr>
      <w:rFonts w:ascii="Ecofont_Spranq_eco_Sans" w:hAnsi="Ecofont_Spranq_eco_Sans" w:cs="Tahoma"/>
      <w:sz w:val="24"/>
      <w:szCs w:val="24"/>
      <w:lang w:eastAsia="pt-BR"/>
    </w:rPr>
  </w:style>
  <w:style w:type="paragraph" w:customStyle="1" w:styleId="Default">
    <w:name w:val="Default"/>
    <w:rsid w:val="00AC08A2"/>
    <w:pPr>
      <w:autoSpaceDE w:val="0"/>
      <w:autoSpaceDN w:val="0"/>
      <w:adjustRightInd w:val="0"/>
    </w:pPr>
    <w:rPr>
      <w:rFonts w:ascii="Arial" w:eastAsia="Times New Roman" w:hAnsi="Arial" w:cs="Arial"/>
      <w:color w:val="000000"/>
      <w:sz w:val="24"/>
      <w:szCs w:val="24"/>
      <w:lang w:eastAsia="pt-BR"/>
    </w:rPr>
  </w:style>
  <w:style w:type="paragraph" w:customStyle="1" w:styleId="ParagraphStyle">
    <w:name w:val="Paragraph Style"/>
    <w:rsid w:val="00AC08A2"/>
    <w:pPr>
      <w:widowControl w:val="0"/>
      <w:autoSpaceDE w:val="0"/>
      <w:autoSpaceDN w:val="0"/>
      <w:adjustRightInd w:val="0"/>
    </w:pPr>
    <w:rPr>
      <w:rFonts w:ascii="Arial" w:eastAsia="Times New Roman" w:hAnsi="Arial" w:cs="Arial"/>
      <w:sz w:val="24"/>
      <w:szCs w:val="24"/>
      <w:lang w:eastAsia="pt-BR"/>
    </w:rPr>
  </w:style>
  <w:style w:type="paragraph" w:customStyle="1" w:styleId="CM24">
    <w:name w:val="CM24"/>
    <w:basedOn w:val="Default"/>
    <w:rsid w:val="00AC08A2"/>
    <w:pPr>
      <w:suppressAutoHyphens/>
      <w:autoSpaceDE/>
      <w:autoSpaceDN/>
      <w:adjustRightInd/>
      <w:spacing w:after="380"/>
    </w:pPr>
    <w:rPr>
      <w:color w:val="00000A"/>
      <w:kern w:val="1"/>
      <w:lang w:eastAsia="ar-SA"/>
    </w:rPr>
  </w:style>
  <w:style w:type="paragraph" w:styleId="SemEspaamento">
    <w:name w:val="No Spacing"/>
    <w:uiPriority w:val="1"/>
    <w:qFormat/>
    <w:rsid w:val="00AC08A2"/>
    <w:rPr>
      <w:rFonts w:ascii="Arial" w:eastAsia="Times New Roman" w:hAnsi="Arial"/>
      <w:lang w:eastAsia="pt-BR"/>
    </w:rPr>
  </w:style>
  <w:style w:type="character" w:customStyle="1" w:styleId="Ttulo3Char">
    <w:name w:val="Título 3 Char"/>
    <w:basedOn w:val="Fontepargpadro"/>
    <w:link w:val="Ttulo3"/>
    <w:rsid w:val="00046BF1"/>
    <w:rPr>
      <w:rFonts w:ascii="Arial" w:eastAsia="Times New Roman" w:hAnsi="Arial"/>
      <w:b/>
      <w:bCs/>
      <w:sz w:val="26"/>
      <w:szCs w:val="26"/>
      <w:lang w:eastAsia="pt-BR"/>
    </w:rPr>
  </w:style>
  <w:style w:type="character" w:customStyle="1" w:styleId="Ttulo5Char">
    <w:name w:val="Título 5 Char"/>
    <w:basedOn w:val="Fontepargpadro"/>
    <w:link w:val="Ttulo5"/>
    <w:rsid w:val="00046BF1"/>
    <w:rPr>
      <w:rFonts w:ascii="Arial" w:eastAsia="Times New Roman" w:hAnsi="Arial"/>
      <w:b/>
      <w:bCs/>
      <w:i/>
      <w:iCs/>
      <w:sz w:val="26"/>
      <w:szCs w:val="26"/>
      <w:lang w:eastAsia="pt-BR"/>
    </w:rPr>
  </w:style>
  <w:style w:type="character" w:customStyle="1" w:styleId="Ttulo6Char">
    <w:name w:val="Título 6 Char"/>
    <w:basedOn w:val="Fontepargpadro"/>
    <w:link w:val="Ttulo6"/>
    <w:rsid w:val="00046BF1"/>
    <w:rPr>
      <w:rFonts w:eastAsia="Times New Roman"/>
      <w:b/>
      <w:bCs/>
      <w:lang w:eastAsia="pt-BR"/>
    </w:rPr>
  </w:style>
  <w:style w:type="character" w:customStyle="1" w:styleId="Ttulo7Char">
    <w:name w:val="Título 7 Char"/>
    <w:basedOn w:val="Fontepargpadro"/>
    <w:link w:val="Ttulo7"/>
    <w:rsid w:val="00046BF1"/>
    <w:rPr>
      <w:rFonts w:eastAsia="Times New Roman"/>
      <w:sz w:val="24"/>
      <w:szCs w:val="24"/>
      <w:lang w:eastAsia="pt-BR"/>
    </w:rPr>
  </w:style>
  <w:style w:type="character" w:customStyle="1" w:styleId="Ttulo8Char">
    <w:name w:val="Título 8 Char"/>
    <w:basedOn w:val="Fontepargpadro"/>
    <w:link w:val="Ttulo8"/>
    <w:rsid w:val="00046BF1"/>
    <w:rPr>
      <w:rFonts w:eastAsia="Times New Roman"/>
      <w:i/>
      <w:iCs/>
      <w:sz w:val="24"/>
      <w:szCs w:val="24"/>
      <w:lang w:eastAsia="pt-BR"/>
    </w:rPr>
  </w:style>
  <w:style w:type="character" w:customStyle="1" w:styleId="Ttulo9Char">
    <w:name w:val="Título 9 Char"/>
    <w:basedOn w:val="Fontepargpadro"/>
    <w:link w:val="Ttulo9"/>
    <w:rsid w:val="00046BF1"/>
    <w:rPr>
      <w:rFonts w:eastAsia="Times New Roman"/>
      <w:color w:val="000000"/>
      <w:sz w:val="24"/>
      <w:lang w:eastAsia="pt-BR"/>
    </w:rPr>
  </w:style>
  <w:style w:type="paragraph" w:styleId="Corpodetexto3">
    <w:name w:val="Body Text 3"/>
    <w:basedOn w:val="Normal"/>
    <w:link w:val="Corpodetexto3Char"/>
    <w:rsid w:val="00046BF1"/>
    <w:pPr>
      <w:spacing w:after="120"/>
    </w:pPr>
    <w:rPr>
      <w:rFonts w:ascii="Arial" w:eastAsia="Times New Roman" w:hAnsi="Arial" w:cs="Times New Roman"/>
      <w:sz w:val="16"/>
      <w:szCs w:val="16"/>
    </w:rPr>
  </w:style>
  <w:style w:type="character" w:customStyle="1" w:styleId="Corpodetexto3Char">
    <w:name w:val="Corpo de texto 3 Char"/>
    <w:basedOn w:val="Fontepargpadro"/>
    <w:link w:val="Corpodetexto3"/>
    <w:rsid w:val="00046BF1"/>
    <w:rPr>
      <w:rFonts w:ascii="Arial" w:eastAsia="Times New Roman" w:hAnsi="Arial"/>
      <w:sz w:val="16"/>
      <w:szCs w:val="16"/>
      <w:lang w:eastAsia="pt-BR"/>
    </w:rPr>
  </w:style>
  <w:style w:type="paragraph" w:styleId="Recuodecorpodetexto3">
    <w:name w:val="Body Text Indent 3"/>
    <w:basedOn w:val="Normal"/>
    <w:link w:val="Recuodecorpodetexto3Char"/>
    <w:rsid w:val="00046BF1"/>
    <w:pPr>
      <w:ind w:firstLine="709"/>
      <w:jc w:val="both"/>
    </w:pPr>
    <w:rPr>
      <w:rFonts w:ascii="Times New Roman" w:eastAsia="Times New Roman" w:hAnsi="Times New Roman" w:cs="Times New Roman"/>
      <w:color w:val="000000"/>
      <w:szCs w:val="20"/>
    </w:rPr>
  </w:style>
  <w:style w:type="character" w:customStyle="1" w:styleId="Recuodecorpodetexto3Char">
    <w:name w:val="Recuo de corpo de texto 3 Char"/>
    <w:basedOn w:val="Fontepargpadro"/>
    <w:link w:val="Recuodecorpodetexto3"/>
    <w:rsid w:val="00046BF1"/>
    <w:rPr>
      <w:rFonts w:eastAsia="Times New Roman"/>
      <w:color w:val="000000"/>
      <w:sz w:val="24"/>
      <w:lang w:eastAsia="pt-BR"/>
    </w:rPr>
  </w:style>
  <w:style w:type="paragraph" w:customStyle="1" w:styleId="WW-Corpodetexto2">
    <w:name w:val="WW-Corpo de texto 2"/>
    <w:basedOn w:val="Normal"/>
    <w:rsid w:val="00046BF1"/>
    <w:pPr>
      <w:suppressAutoHyphens/>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WW-Recuodecorpodetexto2">
    <w:name w:val="WW-Recuo de corpo de texto 2"/>
    <w:basedOn w:val="Normal"/>
    <w:rsid w:val="00046BF1"/>
    <w:pPr>
      <w:suppressAutoHyphens/>
      <w:overflowPunct w:val="0"/>
      <w:autoSpaceDE w:val="0"/>
      <w:autoSpaceDN w:val="0"/>
      <w:adjustRightInd w:val="0"/>
      <w:ind w:firstLine="567"/>
      <w:jc w:val="both"/>
      <w:textAlignment w:val="baseline"/>
    </w:pPr>
    <w:rPr>
      <w:rFonts w:ascii="Times New Roman" w:eastAsia="Times New Roman" w:hAnsi="Times New Roman" w:cs="Times New Roman"/>
      <w:szCs w:val="20"/>
    </w:rPr>
  </w:style>
  <w:style w:type="paragraph" w:customStyle="1" w:styleId="Corpodetexto21">
    <w:name w:val="Corpo de texto 21"/>
    <w:basedOn w:val="Normal"/>
    <w:rsid w:val="00046BF1"/>
    <w:pPr>
      <w:ind w:left="709" w:hanging="709"/>
      <w:jc w:val="both"/>
    </w:pPr>
    <w:rPr>
      <w:rFonts w:ascii="Times New Roman" w:eastAsia="Times New Roman" w:hAnsi="Times New Roman" w:cs="Times New Roman"/>
      <w:b/>
      <w:szCs w:val="20"/>
    </w:rPr>
  </w:style>
  <w:style w:type="character" w:styleId="Nmerodepgina">
    <w:name w:val="page number"/>
    <w:basedOn w:val="Fontepargpadro"/>
    <w:rsid w:val="00046BF1"/>
  </w:style>
  <w:style w:type="paragraph" w:styleId="Textoembloco">
    <w:name w:val="Block Text"/>
    <w:basedOn w:val="Normal"/>
    <w:rsid w:val="00046BF1"/>
    <w:pPr>
      <w:ind w:left="709" w:right="396" w:hanging="709"/>
    </w:pPr>
    <w:rPr>
      <w:rFonts w:ascii="Times New Roman" w:eastAsia="Times New Roman" w:hAnsi="Times New Roman" w:cs="Times New Roman"/>
      <w:szCs w:val="20"/>
    </w:rPr>
  </w:style>
  <w:style w:type="paragraph" w:customStyle="1" w:styleId="ndice">
    <w:name w:val="Índice"/>
    <w:basedOn w:val="Normal"/>
    <w:rsid w:val="00046BF1"/>
    <w:pPr>
      <w:suppressLineNumbers/>
      <w:suppressAutoHyphens/>
      <w:jc w:val="both"/>
    </w:pPr>
    <w:rPr>
      <w:rFonts w:ascii="Times New Roman" w:eastAsia="Times New Roman" w:hAnsi="Times New Roman" w:cs="Times New Roman"/>
      <w:szCs w:val="20"/>
    </w:rPr>
  </w:style>
  <w:style w:type="paragraph" w:customStyle="1" w:styleId="p3">
    <w:name w:val="p3"/>
    <w:basedOn w:val="Normal"/>
    <w:rsid w:val="00046BF1"/>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styleId="Lista">
    <w:name w:val="List"/>
    <w:basedOn w:val="Normal"/>
    <w:rsid w:val="00046BF1"/>
    <w:pPr>
      <w:ind w:left="283" w:hanging="283"/>
    </w:pPr>
    <w:rPr>
      <w:rFonts w:ascii="Times New Roman" w:eastAsia="Times New Roman" w:hAnsi="Times New Roman" w:cs="Times New Roman"/>
      <w:sz w:val="20"/>
      <w:szCs w:val="20"/>
    </w:rPr>
  </w:style>
  <w:style w:type="paragraph" w:styleId="Lista2">
    <w:name w:val="List 2"/>
    <w:basedOn w:val="Normal"/>
    <w:rsid w:val="00046BF1"/>
    <w:pPr>
      <w:ind w:left="566" w:hanging="283"/>
    </w:pPr>
    <w:rPr>
      <w:rFonts w:ascii="Times New Roman" w:eastAsia="Times New Roman" w:hAnsi="Times New Roman" w:cs="Times New Roman"/>
      <w:sz w:val="20"/>
      <w:szCs w:val="20"/>
    </w:rPr>
  </w:style>
  <w:style w:type="paragraph" w:styleId="Lista3">
    <w:name w:val="List 3"/>
    <w:basedOn w:val="Normal"/>
    <w:rsid w:val="00046BF1"/>
    <w:pPr>
      <w:ind w:left="849" w:hanging="283"/>
    </w:pPr>
    <w:rPr>
      <w:rFonts w:ascii="Times New Roman" w:eastAsia="Times New Roman" w:hAnsi="Times New Roman" w:cs="Times New Roman"/>
      <w:sz w:val="20"/>
      <w:szCs w:val="20"/>
    </w:rPr>
  </w:style>
  <w:style w:type="paragraph" w:styleId="Lista4">
    <w:name w:val="List 4"/>
    <w:basedOn w:val="Normal"/>
    <w:rsid w:val="00046BF1"/>
    <w:pPr>
      <w:ind w:left="1132" w:hanging="283"/>
    </w:pPr>
    <w:rPr>
      <w:rFonts w:ascii="Times New Roman" w:eastAsia="Times New Roman" w:hAnsi="Times New Roman" w:cs="Times New Roman"/>
      <w:sz w:val="20"/>
      <w:szCs w:val="20"/>
    </w:rPr>
  </w:style>
  <w:style w:type="paragraph" w:styleId="Lista5">
    <w:name w:val="List 5"/>
    <w:basedOn w:val="Normal"/>
    <w:rsid w:val="00046BF1"/>
    <w:pPr>
      <w:ind w:left="1415" w:hanging="283"/>
    </w:pPr>
    <w:rPr>
      <w:rFonts w:ascii="Times New Roman" w:eastAsia="Times New Roman" w:hAnsi="Times New Roman" w:cs="Times New Roman"/>
      <w:sz w:val="20"/>
      <w:szCs w:val="20"/>
    </w:rPr>
  </w:style>
  <w:style w:type="paragraph" w:styleId="Commarcadores4">
    <w:name w:val="List Bullet 4"/>
    <w:basedOn w:val="Normal"/>
    <w:autoRedefine/>
    <w:rsid w:val="00046BF1"/>
    <w:pPr>
      <w:ind w:left="360" w:hanging="360"/>
    </w:pPr>
    <w:rPr>
      <w:rFonts w:ascii="Times New Roman" w:eastAsia="Times New Roman" w:hAnsi="Times New Roman" w:cs="Times New Roman"/>
      <w:sz w:val="20"/>
      <w:szCs w:val="20"/>
    </w:rPr>
  </w:style>
  <w:style w:type="paragraph" w:styleId="Listadecontinuao2">
    <w:name w:val="List Continue 2"/>
    <w:basedOn w:val="Normal"/>
    <w:rsid w:val="00046BF1"/>
    <w:pPr>
      <w:numPr>
        <w:numId w:val="29"/>
      </w:numPr>
      <w:tabs>
        <w:tab w:val="clear" w:pos="1209"/>
      </w:tabs>
      <w:spacing w:after="120"/>
      <w:ind w:left="566" w:firstLine="0"/>
    </w:pPr>
    <w:rPr>
      <w:rFonts w:ascii="Times New Roman" w:eastAsia="Times New Roman" w:hAnsi="Times New Roman" w:cs="Times New Roman"/>
      <w:sz w:val="20"/>
      <w:szCs w:val="20"/>
    </w:rPr>
  </w:style>
  <w:style w:type="paragraph" w:styleId="Listadecontinuao3">
    <w:name w:val="List Continue 3"/>
    <w:basedOn w:val="Normal"/>
    <w:rsid w:val="00046BF1"/>
    <w:pPr>
      <w:spacing w:after="120"/>
      <w:ind w:left="849"/>
    </w:pPr>
    <w:rPr>
      <w:rFonts w:ascii="Times New Roman" w:eastAsia="Times New Roman" w:hAnsi="Times New Roman" w:cs="Times New Roman"/>
      <w:sz w:val="20"/>
      <w:szCs w:val="20"/>
    </w:rPr>
  </w:style>
  <w:style w:type="paragraph" w:styleId="Listadecontinuao4">
    <w:name w:val="List Continue 4"/>
    <w:basedOn w:val="Normal"/>
    <w:rsid w:val="00046BF1"/>
    <w:pPr>
      <w:spacing w:after="120"/>
      <w:ind w:left="1132"/>
    </w:pPr>
    <w:rPr>
      <w:rFonts w:ascii="Times New Roman" w:eastAsia="Times New Roman" w:hAnsi="Times New Roman" w:cs="Times New Roman"/>
      <w:sz w:val="20"/>
      <w:szCs w:val="20"/>
    </w:rPr>
  </w:style>
  <w:style w:type="paragraph" w:styleId="Listadecontinuao5">
    <w:name w:val="List Continue 5"/>
    <w:basedOn w:val="Normal"/>
    <w:rsid w:val="00046BF1"/>
    <w:pPr>
      <w:spacing w:after="120"/>
      <w:ind w:left="1415"/>
    </w:pPr>
    <w:rPr>
      <w:rFonts w:ascii="Times New Roman" w:eastAsia="Times New Roman" w:hAnsi="Times New Roman" w:cs="Times New Roman"/>
      <w:sz w:val="20"/>
      <w:szCs w:val="20"/>
    </w:rPr>
  </w:style>
  <w:style w:type="paragraph" w:customStyle="1" w:styleId="PADRAO">
    <w:name w:val="PADRAO"/>
    <w:basedOn w:val="Normal"/>
    <w:rsid w:val="00046BF1"/>
    <w:pPr>
      <w:ind w:left="576" w:firstLine="576"/>
      <w:jc w:val="both"/>
    </w:pPr>
    <w:rPr>
      <w:rFonts w:ascii="Times New Roman" w:eastAsia="Times New Roman" w:hAnsi="Times New Roman" w:cs="Times New Roman"/>
      <w:noProof/>
      <w:szCs w:val="20"/>
      <w:lang w:val="en-US" w:eastAsia="en-US"/>
    </w:rPr>
  </w:style>
  <w:style w:type="paragraph" w:customStyle="1" w:styleId="A051270">
    <w:name w:val="_A051270"/>
    <w:basedOn w:val="Normal"/>
    <w:rsid w:val="00046BF1"/>
    <w:pPr>
      <w:ind w:left="1584" w:firstLine="576"/>
      <w:jc w:val="both"/>
    </w:pPr>
    <w:rPr>
      <w:rFonts w:ascii="Times New Roman" w:eastAsia="Times New Roman" w:hAnsi="Times New Roman" w:cs="Times New Roman"/>
      <w:noProof/>
      <w:szCs w:val="20"/>
      <w:lang w:val="en-US" w:eastAsia="en-US"/>
    </w:rPr>
  </w:style>
  <w:style w:type="paragraph" w:styleId="TextosemFormatao">
    <w:name w:val="Plain Text"/>
    <w:basedOn w:val="Normal"/>
    <w:link w:val="TextosemFormataoChar"/>
    <w:rsid w:val="00046BF1"/>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046BF1"/>
    <w:rPr>
      <w:rFonts w:ascii="Courier New" w:eastAsia="Courier New" w:hAnsi="Courier New"/>
      <w:noProof/>
      <w:lang w:val="en-US"/>
    </w:rPr>
  </w:style>
  <w:style w:type="paragraph" w:customStyle="1" w:styleId="A051370">
    <w:name w:val="_A051370"/>
    <w:basedOn w:val="Normal"/>
    <w:rsid w:val="00046BF1"/>
    <w:pPr>
      <w:ind w:left="1728" w:firstLine="576"/>
      <w:jc w:val="both"/>
    </w:pPr>
    <w:rPr>
      <w:rFonts w:ascii="Times New Roman" w:eastAsia="Times New Roman" w:hAnsi="Times New Roman" w:cs="Times New Roman"/>
      <w:noProof/>
      <w:szCs w:val="20"/>
      <w:lang w:val="en-US" w:eastAsia="en-US"/>
    </w:rPr>
  </w:style>
  <w:style w:type="paragraph" w:customStyle="1" w:styleId="A051566">
    <w:name w:val="_A051566"/>
    <w:basedOn w:val="Normal"/>
    <w:rsid w:val="00046BF1"/>
    <w:pPr>
      <w:ind w:left="2016" w:right="576" w:firstLine="576"/>
      <w:jc w:val="both"/>
    </w:pPr>
    <w:rPr>
      <w:rFonts w:ascii="Times New Roman" w:eastAsia="Times New Roman" w:hAnsi="Times New Roman" w:cs="Times New Roman"/>
      <w:noProof/>
      <w:szCs w:val="20"/>
      <w:lang w:val="en-US" w:eastAsia="en-US"/>
    </w:rPr>
  </w:style>
  <w:style w:type="paragraph" w:customStyle="1" w:styleId="A051670">
    <w:name w:val="_A051670"/>
    <w:basedOn w:val="Normal"/>
    <w:rsid w:val="00046BF1"/>
    <w:pPr>
      <w:ind w:left="2160" w:firstLine="576"/>
      <w:jc w:val="both"/>
    </w:pPr>
    <w:rPr>
      <w:rFonts w:ascii="Times New Roman" w:eastAsia="Times New Roman" w:hAnsi="Times New Roman" w:cs="Times New Roman"/>
      <w:noProof/>
      <w:szCs w:val="20"/>
      <w:lang w:val="en-US" w:eastAsia="en-US"/>
    </w:rPr>
  </w:style>
  <w:style w:type="paragraph" w:customStyle="1" w:styleId="Corpo">
    <w:name w:val="Corpo"/>
    <w:basedOn w:val="Normal"/>
    <w:rsid w:val="00046BF1"/>
    <w:rPr>
      <w:rFonts w:ascii="Times New Roman" w:eastAsia="Times New Roman" w:hAnsi="Times New Roman" w:cs="Times New Roman"/>
      <w:noProof/>
      <w:color w:val="000000"/>
      <w:sz w:val="20"/>
      <w:szCs w:val="20"/>
      <w:lang w:val="en-US" w:eastAsia="en-US"/>
    </w:rPr>
  </w:style>
  <w:style w:type="paragraph" w:customStyle="1" w:styleId="Tabela">
    <w:name w:val="Tabela"/>
    <w:basedOn w:val="Normal"/>
    <w:rsid w:val="00046BF1"/>
    <w:rPr>
      <w:rFonts w:ascii="Times New Roman" w:eastAsia="Times New Roman" w:hAnsi="Times New Roman" w:cs="Times New Roman"/>
      <w:noProof/>
      <w:color w:val="000000"/>
      <w:sz w:val="20"/>
      <w:szCs w:val="20"/>
      <w:lang w:val="en-US" w:eastAsia="en-US"/>
    </w:rPr>
  </w:style>
  <w:style w:type="paragraph" w:styleId="Commarcadores">
    <w:name w:val="List Bullet"/>
    <w:basedOn w:val="Normal"/>
    <w:rsid w:val="00046BF1"/>
    <w:pPr>
      <w:numPr>
        <w:numId w:val="30"/>
      </w:numPr>
    </w:pPr>
    <w:rPr>
      <w:rFonts w:ascii="Arial" w:eastAsia="Times New Roman" w:hAnsi="Arial" w:cs="Times New Roman"/>
      <w:sz w:val="20"/>
      <w:szCs w:val="20"/>
    </w:rPr>
  </w:style>
  <w:style w:type="paragraph" w:customStyle="1" w:styleId="Normal0">
    <w:name w:val="[Normal]"/>
    <w:rsid w:val="00046BF1"/>
    <w:rPr>
      <w:rFonts w:ascii="Arial" w:eastAsia="Arial" w:hAnsi="Arial"/>
      <w:noProof/>
      <w:sz w:val="24"/>
      <w:lang w:val="en-US"/>
    </w:rPr>
  </w:style>
  <w:style w:type="table" w:styleId="ListaClara-nfase6">
    <w:name w:val="Light List Accent 6"/>
    <w:basedOn w:val="Tabelanormal"/>
    <w:uiPriority w:val="61"/>
    <w:rsid w:val="00046BF1"/>
    <w:rPr>
      <w:rFonts w:ascii="Calibri" w:eastAsia="Calibri" w:hAnsi="Calibri"/>
      <w:lang w:eastAsia="pt-B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uiPriority w:val="62"/>
    <w:rsid w:val="00046BF1"/>
    <w:rPr>
      <w:rFonts w:ascii="Calibri" w:eastAsia="Calibri" w:hAnsi="Calibri"/>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mentoClaro-nfase2">
    <w:name w:val="Light Shading Accent 2"/>
    <w:basedOn w:val="Tabelanormal"/>
    <w:uiPriority w:val="60"/>
    <w:rsid w:val="00046BF1"/>
    <w:rPr>
      <w:rFonts w:ascii="Calibri" w:eastAsia="Calibri" w:hAnsi="Calibri"/>
      <w:color w:val="943634"/>
      <w:lang w:eastAsia="pt-B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GradeClara-nfase2">
    <w:name w:val="Light Grid Accent 2"/>
    <w:basedOn w:val="Tabelanormal"/>
    <w:uiPriority w:val="62"/>
    <w:rsid w:val="00046BF1"/>
    <w:rPr>
      <w:rFonts w:ascii="Calibri" w:eastAsia="Calibri" w:hAnsi="Calibri"/>
      <w:lang w:eastAsia="pt-B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customStyle="1" w:styleId="WW-Textosimples">
    <w:name w:val="WW-Texto simples"/>
    <w:basedOn w:val="Normal"/>
    <w:rsid w:val="00046BF1"/>
    <w:pPr>
      <w:suppressAutoHyphens/>
    </w:pPr>
    <w:rPr>
      <w:rFonts w:ascii="Courier New" w:eastAsia="Times New Roman" w:hAnsi="Courier New" w:cs="Times New Roman"/>
      <w:kern w:val="1"/>
      <w:sz w:val="20"/>
      <w:szCs w:val="20"/>
      <w:lang w:eastAsia="ar-SA"/>
    </w:rPr>
  </w:style>
  <w:style w:type="paragraph" w:customStyle="1" w:styleId="ParagPB">
    <w:name w:val="Parag PB"/>
    <w:basedOn w:val="Normal"/>
    <w:rsid w:val="00046BF1"/>
    <w:pPr>
      <w:spacing w:before="120"/>
      <w:ind w:firstLine="1134"/>
      <w:jc w:val="both"/>
    </w:pPr>
    <w:rPr>
      <w:rFonts w:ascii="Times New Roman" w:eastAsia="Times New Roman" w:hAnsi="Times New Roman" w:cs="Times New Roman"/>
      <w:szCs w:val="20"/>
    </w:rPr>
  </w:style>
  <w:style w:type="paragraph" w:customStyle="1" w:styleId="c1">
    <w:name w:val="c1"/>
    <w:basedOn w:val="Normal"/>
    <w:rsid w:val="00046BF1"/>
    <w:pPr>
      <w:widowControl w:val="0"/>
      <w:spacing w:line="240" w:lineRule="atLeast"/>
      <w:jc w:val="center"/>
    </w:pPr>
    <w:rPr>
      <w:rFonts w:ascii="Times New Roman" w:eastAsia="Times New Roman" w:hAnsi="Times New Roman" w:cs="Times New Roman"/>
      <w:snapToGrid w:val="0"/>
      <w:szCs w:val="20"/>
    </w:rPr>
  </w:style>
  <w:style w:type="paragraph" w:customStyle="1" w:styleId="Centered">
    <w:name w:val="Centered"/>
    <w:uiPriority w:val="99"/>
    <w:rsid w:val="00046BF1"/>
    <w:pPr>
      <w:widowControl w:val="0"/>
      <w:autoSpaceDE w:val="0"/>
      <w:autoSpaceDN w:val="0"/>
      <w:adjustRightInd w:val="0"/>
      <w:jc w:val="center"/>
    </w:pPr>
    <w:rPr>
      <w:rFonts w:ascii="Arial" w:eastAsia="Times New Roman" w:hAnsi="Arial" w:cs="Arial"/>
      <w:sz w:val="24"/>
      <w:szCs w:val="24"/>
      <w:lang w:eastAsia="pt-BR"/>
    </w:rPr>
  </w:style>
  <w:style w:type="paragraph" w:customStyle="1" w:styleId="TableParagraph">
    <w:name w:val="Table Paragraph"/>
    <w:basedOn w:val="Normal"/>
    <w:uiPriority w:val="1"/>
    <w:qFormat/>
    <w:rsid w:val="00046BF1"/>
    <w:pPr>
      <w:widowControl w:val="0"/>
      <w:autoSpaceDE w:val="0"/>
      <w:autoSpaceDN w:val="0"/>
      <w:spacing w:before="50"/>
      <w:jc w:val="right"/>
    </w:pPr>
    <w:rPr>
      <w:rFonts w:ascii="Arial" w:eastAsia="Arial" w:hAnsi="Arial" w:cs="Arial"/>
      <w:sz w:val="22"/>
      <w:szCs w:val="22"/>
      <w:lang w:val="pt-PT" w:eastAsia="en-US"/>
    </w:rPr>
  </w:style>
  <w:style w:type="table" w:customStyle="1" w:styleId="TableNormal">
    <w:name w:val="Table Normal"/>
    <w:uiPriority w:val="2"/>
    <w:semiHidden/>
    <w:unhideWhenUsed/>
    <w:qFormat/>
    <w:rsid w:val="00046BF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Corpodetexto22">
    <w:name w:val="Corpo de texto 22"/>
    <w:basedOn w:val="Normal"/>
    <w:rsid w:val="005F1DB1"/>
    <w:pPr>
      <w:ind w:left="709" w:hanging="709"/>
      <w:jc w:val="both"/>
    </w:pPr>
    <w:rPr>
      <w:rFonts w:ascii="Times New Roman" w:eastAsia="Times New Roman" w:hAnsi="Times New Roman" w:cs="Times New Roman"/>
      <w:b/>
      <w:szCs w:val="20"/>
    </w:rPr>
  </w:style>
  <w:style w:type="table" w:customStyle="1" w:styleId="GradeClara2">
    <w:name w:val="Grade Clara2"/>
    <w:basedOn w:val="Tabelanormal"/>
    <w:uiPriority w:val="62"/>
    <w:rsid w:val="005F1DB1"/>
    <w:rPr>
      <w:rFonts w:ascii="Calibri" w:eastAsia="Calibri" w:hAnsi="Calibri"/>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e24kjd">
    <w:name w:val="e24kjd"/>
    <w:rsid w:val="005F1DB1"/>
  </w:style>
  <w:style w:type="paragraph" w:customStyle="1" w:styleId="Corpodetexto23">
    <w:name w:val="Corpo de texto 23"/>
    <w:basedOn w:val="Normal"/>
    <w:rsid w:val="00EF790F"/>
    <w:pPr>
      <w:ind w:left="709" w:hanging="709"/>
      <w:jc w:val="both"/>
    </w:pPr>
    <w:rPr>
      <w:rFonts w:ascii="Times New Roman" w:eastAsia="Times New Roman" w:hAnsi="Times New Roman" w:cs="Times New Roman"/>
      <w:b/>
      <w:szCs w:val="20"/>
    </w:rPr>
  </w:style>
  <w:style w:type="numbering" w:customStyle="1" w:styleId="Semlista1">
    <w:name w:val="Sem lista1"/>
    <w:next w:val="Semlista"/>
    <w:semiHidden/>
    <w:unhideWhenUsed/>
    <w:rsid w:val="00EF790F"/>
  </w:style>
  <w:style w:type="table" w:customStyle="1" w:styleId="Tabelacomgrade1">
    <w:name w:val="Tabela com grade1"/>
    <w:basedOn w:val="Tabelanormal"/>
    <w:next w:val="Tabelacomgrade"/>
    <w:uiPriority w:val="59"/>
    <w:rsid w:val="00EF790F"/>
    <w:rPr>
      <w:rFonts w:ascii="Calibri" w:eastAsia="Calibri" w:hAnsi="Calibri"/>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Clara-nfase61">
    <w:name w:val="Lista Clara - Ênfase 61"/>
    <w:basedOn w:val="Tabelanormal"/>
    <w:next w:val="ListaClara-nfase6"/>
    <w:uiPriority w:val="61"/>
    <w:rsid w:val="00EF790F"/>
    <w:rPr>
      <w:rFonts w:ascii="Calibri" w:eastAsia="Calibri" w:hAnsi="Calibri"/>
      <w:lang w:eastAsia="pt-B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mentoClaro-nfase21">
    <w:name w:val="Sombreamento Claro - Ênfase 21"/>
    <w:basedOn w:val="Tabelanormal"/>
    <w:next w:val="SombreamentoClaro-nfase2"/>
    <w:uiPriority w:val="60"/>
    <w:rsid w:val="00EF790F"/>
    <w:rPr>
      <w:rFonts w:ascii="Calibri" w:eastAsia="Calibri" w:hAnsi="Calibri"/>
      <w:color w:val="943634"/>
      <w:lang w:eastAsia="pt-B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adeClara-nfase21">
    <w:name w:val="Grade Clara - Ênfase 21"/>
    <w:basedOn w:val="Tabelanormal"/>
    <w:next w:val="GradeClara-nfase2"/>
    <w:uiPriority w:val="62"/>
    <w:rsid w:val="00EF790F"/>
    <w:rPr>
      <w:rFonts w:ascii="Calibri" w:eastAsia="Calibri" w:hAnsi="Calibri"/>
      <w:lang w:eastAsia="pt-B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emlista11">
    <w:name w:val="Sem lista11"/>
    <w:next w:val="Semlista"/>
    <w:semiHidden/>
    <w:unhideWhenUsed/>
    <w:rsid w:val="00EF790F"/>
  </w:style>
  <w:style w:type="table" w:customStyle="1" w:styleId="TableNormal1">
    <w:name w:val="Table Normal1"/>
    <w:uiPriority w:val="2"/>
    <w:semiHidden/>
    <w:unhideWhenUsed/>
    <w:qFormat/>
    <w:rsid w:val="00EF790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styleId="Forte">
    <w:name w:val="Strong"/>
    <w:uiPriority w:val="22"/>
    <w:qFormat/>
    <w:rsid w:val="00EF790F"/>
    <w:rPr>
      <w:b/>
      <w:bCs/>
    </w:rPr>
  </w:style>
  <w:style w:type="character" w:customStyle="1" w:styleId="hgkelc">
    <w:name w:val="hgkelc"/>
    <w:basedOn w:val="Fontepargpadro"/>
    <w:rsid w:val="002268B1"/>
  </w:style>
</w:styles>
</file>

<file path=word/webSettings.xml><?xml version="1.0" encoding="utf-8"?>
<w:webSettings xmlns:r="http://schemas.openxmlformats.org/officeDocument/2006/relationships" xmlns:w="http://schemas.openxmlformats.org/wordprocessingml/2006/main">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2370432">
      <w:bodyDiv w:val="1"/>
      <w:marLeft w:val="0"/>
      <w:marRight w:val="0"/>
      <w:marTop w:val="0"/>
      <w:marBottom w:val="0"/>
      <w:divBdr>
        <w:top w:val="none" w:sz="0" w:space="0" w:color="auto"/>
        <w:left w:val="none" w:sz="0" w:space="0" w:color="auto"/>
        <w:bottom w:val="none" w:sz="0" w:space="0" w:color="auto"/>
        <w:right w:val="none" w:sz="0" w:space="0" w:color="auto"/>
      </w:divBdr>
      <w:divsChild>
        <w:div w:id="1309943580">
          <w:marLeft w:val="0"/>
          <w:marRight w:val="0"/>
          <w:marTop w:val="0"/>
          <w:marBottom w:val="0"/>
          <w:divBdr>
            <w:top w:val="none" w:sz="0" w:space="0" w:color="auto"/>
            <w:left w:val="none" w:sz="0" w:space="0" w:color="auto"/>
            <w:bottom w:val="none" w:sz="0" w:space="0" w:color="auto"/>
            <w:right w:val="none" w:sz="0" w:space="0" w:color="auto"/>
          </w:divBdr>
          <w:divsChild>
            <w:div w:id="1803646863">
              <w:marLeft w:val="0"/>
              <w:marRight w:val="0"/>
              <w:marTop w:val="173"/>
              <w:marBottom w:val="173"/>
              <w:divBdr>
                <w:top w:val="none" w:sz="0" w:space="0" w:color="auto"/>
                <w:left w:val="none" w:sz="0" w:space="0" w:color="auto"/>
                <w:bottom w:val="none" w:sz="0" w:space="0" w:color="auto"/>
                <w:right w:val="none" w:sz="0" w:space="0" w:color="auto"/>
              </w:divBdr>
            </w:div>
          </w:divsChild>
        </w:div>
        <w:div w:id="317809489">
          <w:marLeft w:val="0"/>
          <w:marRight w:val="0"/>
          <w:marTop w:val="0"/>
          <w:marBottom w:val="0"/>
          <w:divBdr>
            <w:top w:val="none" w:sz="0" w:space="0" w:color="auto"/>
            <w:left w:val="none" w:sz="0" w:space="0" w:color="auto"/>
            <w:bottom w:val="none" w:sz="0" w:space="0" w:color="auto"/>
            <w:right w:val="none" w:sz="0" w:space="0" w:color="auto"/>
          </w:divBdr>
          <w:divsChild>
            <w:div w:id="95952188">
              <w:marLeft w:val="0"/>
              <w:marRight w:val="0"/>
              <w:marTop w:val="0"/>
              <w:marBottom w:val="0"/>
              <w:divBdr>
                <w:top w:val="none" w:sz="0" w:space="0" w:color="auto"/>
                <w:left w:val="none" w:sz="0" w:space="0" w:color="auto"/>
                <w:bottom w:val="none" w:sz="0" w:space="0" w:color="auto"/>
                <w:right w:val="none" w:sz="0" w:space="0" w:color="auto"/>
              </w:divBdr>
              <w:divsChild>
                <w:div w:id="1301299968">
                  <w:marLeft w:val="0"/>
                  <w:marRight w:val="0"/>
                  <w:marTop w:val="0"/>
                  <w:marBottom w:val="0"/>
                  <w:divBdr>
                    <w:top w:val="none" w:sz="0" w:space="0" w:color="auto"/>
                    <w:left w:val="none" w:sz="0" w:space="0" w:color="auto"/>
                    <w:bottom w:val="none" w:sz="0" w:space="0" w:color="auto"/>
                    <w:right w:val="none" w:sz="0" w:space="0" w:color="auto"/>
                  </w:divBdr>
                  <w:divsChild>
                    <w:div w:id="1123691438">
                      <w:marLeft w:val="0"/>
                      <w:marRight w:val="0"/>
                      <w:marTop w:val="0"/>
                      <w:marBottom w:val="0"/>
                      <w:divBdr>
                        <w:top w:val="none" w:sz="0" w:space="0" w:color="auto"/>
                        <w:left w:val="none" w:sz="0" w:space="0" w:color="auto"/>
                        <w:bottom w:val="none" w:sz="0" w:space="0" w:color="auto"/>
                        <w:right w:val="none" w:sz="0" w:space="0" w:color="auto"/>
                      </w:divBdr>
                      <w:divsChild>
                        <w:div w:id="946086205">
                          <w:marLeft w:val="0"/>
                          <w:marRight w:val="0"/>
                          <w:marTop w:val="0"/>
                          <w:marBottom w:val="0"/>
                          <w:divBdr>
                            <w:top w:val="none" w:sz="0" w:space="0" w:color="auto"/>
                            <w:left w:val="none" w:sz="0" w:space="0" w:color="auto"/>
                            <w:bottom w:val="none" w:sz="0" w:space="0" w:color="auto"/>
                            <w:right w:val="none" w:sz="0" w:space="0" w:color="auto"/>
                          </w:divBdr>
                          <w:divsChild>
                            <w:div w:id="190757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06147373">
      <w:bodyDiv w:val="1"/>
      <w:marLeft w:val="0"/>
      <w:marRight w:val="0"/>
      <w:marTop w:val="0"/>
      <w:marBottom w:val="0"/>
      <w:divBdr>
        <w:top w:val="none" w:sz="0" w:space="0" w:color="auto"/>
        <w:left w:val="none" w:sz="0" w:space="0" w:color="auto"/>
        <w:bottom w:val="none" w:sz="0" w:space="0" w:color="auto"/>
        <w:right w:val="none" w:sz="0" w:space="0" w:color="auto"/>
      </w:divBdr>
      <w:divsChild>
        <w:div w:id="1378972778">
          <w:marLeft w:val="0"/>
          <w:marRight w:val="0"/>
          <w:marTop w:val="0"/>
          <w:marBottom w:val="0"/>
          <w:divBdr>
            <w:top w:val="none" w:sz="0" w:space="0" w:color="auto"/>
            <w:left w:val="none" w:sz="0" w:space="0" w:color="auto"/>
            <w:bottom w:val="none" w:sz="0" w:space="0" w:color="auto"/>
            <w:right w:val="none" w:sz="0" w:space="0" w:color="auto"/>
          </w:divBdr>
          <w:divsChild>
            <w:div w:id="78841628">
              <w:marLeft w:val="0"/>
              <w:marRight w:val="0"/>
              <w:marTop w:val="173"/>
              <w:marBottom w:val="173"/>
              <w:divBdr>
                <w:top w:val="none" w:sz="0" w:space="0" w:color="auto"/>
                <w:left w:val="none" w:sz="0" w:space="0" w:color="auto"/>
                <w:bottom w:val="none" w:sz="0" w:space="0" w:color="auto"/>
                <w:right w:val="none" w:sz="0" w:space="0" w:color="auto"/>
              </w:divBdr>
            </w:div>
          </w:divsChild>
        </w:div>
        <w:div w:id="312684830">
          <w:marLeft w:val="0"/>
          <w:marRight w:val="0"/>
          <w:marTop w:val="0"/>
          <w:marBottom w:val="0"/>
          <w:divBdr>
            <w:top w:val="none" w:sz="0" w:space="0" w:color="auto"/>
            <w:left w:val="none" w:sz="0" w:space="0" w:color="auto"/>
            <w:bottom w:val="none" w:sz="0" w:space="0" w:color="auto"/>
            <w:right w:val="none" w:sz="0" w:space="0" w:color="auto"/>
          </w:divBdr>
          <w:divsChild>
            <w:div w:id="768084613">
              <w:marLeft w:val="0"/>
              <w:marRight w:val="0"/>
              <w:marTop w:val="0"/>
              <w:marBottom w:val="0"/>
              <w:divBdr>
                <w:top w:val="none" w:sz="0" w:space="0" w:color="auto"/>
                <w:left w:val="none" w:sz="0" w:space="0" w:color="auto"/>
                <w:bottom w:val="none" w:sz="0" w:space="0" w:color="auto"/>
                <w:right w:val="none" w:sz="0" w:space="0" w:color="auto"/>
              </w:divBdr>
              <w:divsChild>
                <w:div w:id="2139832486">
                  <w:marLeft w:val="0"/>
                  <w:marRight w:val="0"/>
                  <w:marTop w:val="0"/>
                  <w:marBottom w:val="0"/>
                  <w:divBdr>
                    <w:top w:val="none" w:sz="0" w:space="0" w:color="auto"/>
                    <w:left w:val="none" w:sz="0" w:space="0" w:color="auto"/>
                    <w:bottom w:val="none" w:sz="0" w:space="0" w:color="auto"/>
                    <w:right w:val="none" w:sz="0" w:space="0" w:color="auto"/>
                  </w:divBdr>
                  <w:divsChild>
                    <w:div w:id="735589570">
                      <w:marLeft w:val="0"/>
                      <w:marRight w:val="0"/>
                      <w:marTop w:val="0"/>
                      <w:marBottom w:val="0"/>
                      <w:divBdr>
                        <w:top w:val="none" w:sz="0" w:space="0" w:color="auto"/>
                        <w:left w:val="none" w:sz="0" w:space="0" w:color="auto"/>
                        <w:bottom w:val="none" w:sz="0" w:space="0" w:color="auto"/>
                        <w:right w:val="none" w:sz="0" w:space="0" w:color="auto"/>
                      </w:divBdr>
                      <w:divsChild>
                        <w:div w:id="951937523">
                          <w:marLeft w:val="0"/>
                          <w:marRight w:val="0"/>
                          <w:marTop w:val="0"/>
                          <w:marBottom w:val="0"/>
                          <w:divBdr>
                            <w:top w:val="none" w:sz="0" w:space="0" w:color="auto"/>
                            <w:left w:val="none" w:sz="0" w:space="0" w:color="auto"/>
                            <w:bottom w:val="none" w:sz="0" w:space="0" w:color="auto"/>
                            <w:right w:val="none" w:sz="0" w:space="0" w:color="auto"/>
                          </w:divBdr>
                          <w:divsChild>
                            <w:div w:id="99726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hyperlink" Target="mailto:licitacao@lindoeste.pr.gov.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http://portal.anvisa.gov.br/compras-publicas" TargetMode="External"/><Relationship Id="rId2" Type="http://schemas.openxmlformats.org/officeDocument/2006/relationships/customXml" Target="../customXml/item2.xml"/><Relationship Id="rId16" Type="http://schemas.openxmlformats.org/officeDocument/2006/relationships/hyperlink" Target="mailto:licitacao@lindoeste.pr.gov.br" TargetMode="External"/><Relationship Id="rId20" Type="http://schemas.openxmlformats.org/officeDocument/2006/relationships/hyperlink" Target="mailto:licitacao@lindoeste.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licitacao@lindoeste.pr.gov.b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icitacao@lindoeste.p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mlindoe@lindoeste.pr.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02F263-2F9D-44C8-9FBC-DFD7BC6D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3081</TotalTime>
  <Pages>98</Pages>
  <Words>27780</Words>
  <Characters>150015</Characters>
  <Application>Microsoft Office Word</Application>
  <DocSecurity>0</DocSecurity>
  <Lines>1250</Lines>
  <Paragraphs>354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177441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Davi</cp:lastModifiedBy>
  <cp:revision>1062</cp:revision>
  <cp:lastPrinted>2021-05-05T13:28:00Z</cp:lastPrinted>
  <dcterms:created xsi:type="dcterms:W3CDTF">2021-06-25T19:47:00Z</dcterms:created>
  <dcterms:modified xsi:type="dcterms:W3CDTF">2022-07-14T17:23:00Z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