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930 - 2 . 5002 . 12 . 361 . 11 . 2.122 . 0 . 339030 Material de Consumo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CORTINAS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75/2026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MATERIAL DE CONSUMO ITENS DE CAMA, CORTINAS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R$ 97.811,33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noventa e sete mil e oitocentos e onze reais e trinta e três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6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