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C3A65" w14:textId="77777777" w:rsidR="002F648E" w:rsidRDefault="002F648E" w:rsidP="006725C1">
      <w:pPr>
        <w:suppressAutoHyphens w:val="0"/>
        <w:autoSpaceDN/>
        <w:jc w:val="center"/>
        <w:textAlignment w:val="auto"/>
        <w:rPr>
          <w:rFonts w:ascii="Calibri" w:hAnsi="Calibri" w:cs="Calibri"/>
          <w:b/>
          <w:sz w:val="24"/>
          <w:u w:val="single"/>
        </w:rPr>
      </w:pPr>
    </w:p>
    <w:p w14:paraId="59401213" w14:textId="77777777" w:rsidR="002F648E" w:rsidRDefault="002F648E" w:rsidP="006725C1">
      <w:pPr>
        <w:suppressAutoHyphens w:val="0"/>
        <w:autoSpaceDN/>
        <w:jc w:val="center"/>
        <w:textAlignment w:val="auto"/>
        <w:rPr>
          <w:rFonts w:ascii="Calibri" w:hAnsi="Calibri" w:cs="Calibri"/>
          <w:b/>
          <w:sz w:val="24"/>
          <w:u w:val="single"/>
        </w:rPr>
      </w:pPr>
    </w:p>
    <w:p w14:paraId="703D8E78" w14:textId="7A98F6C6" w:rsidR="00C34D45" w:rsidRPr="00422B4F" w:rsidRDefault="007B2270" w:rsidP="006725C1">
      <w:pPr>
        <w:suppressAutoHyphens w:val="0"/>
        <w:autoSpaceDN/>
        <w:jc w:val="center"/>
        <w:textAlignment w:val="auto"/>
        <w:rPr>
          <w:rFonts w:ascii="Calibri" w:hAnsi="Calibri" w:cs="Calibri"/>
          <w:b/>
          <w:sz w:val="24"/>
          <w:u w:val="single"/>
        </w:rPr>
      </w:pPr>
      <w:r w:rsidRPr="00422B4F">
        <w:rPr>
          <w:rFonts w:ascii="Calibri" w:hAnsi="Calibri" w:cs="Calibri"/>
          <w:b/>
          <w:sz w:val="24"/>
          <w:u w:val="single"/>
        </w:rPr>
        <w:t>TERMO DE REFERÊNCIA</w:t>
      </w:r>
    </w:p>
    <w:p w14:paraId="04B44360" w14:textId="77777777" w:rsidR="008F3EFE" w:rsidRPr="00422B4F" w:rsidRDefault="008F3EFE" w:rsidP="007B1846">
      <w:pPr>
        <w:suppressAutoHyphens w:val="0"/>
        <w:autoSpaceDN/>
        <w:jc w:val="both"/>
        <w:textAlignment w:val="auto"/>
        <w:rPr>
          <w:rFonts w:cs="Arial"/>
          <w:sz w:val="24"/>
        </w:rPr>
      </w:pPr>
    </w:p>
    <w:p w14:paraId="128969AF" w14:textId="3F16E253" w:rsidR="007B2270" w:rsidRPr="00422B4F" w:rsidRDefault="00A058F7" w:rsidP="000B5CEB">
      <w:pPr>
        <w:shd w:val="clear" w:color="auto" w:fill="AEAAAA"/>
        <w:suppressAutoHyphens w:val="0"/>
        <w:autoSpaceDN/>
        <w:jc w:val="both"/>
        <w:textAlignment w:val="auto"/>
        <w:rPr>
          <w:rFonts w:ascii="Calibri" w:hAnsi="Calibri" w:cs="Calibri"/>
          <w:b/>
          <w:sz w:val="24"/>
        </w:rPr>
      </w:pPr>
      <w:r w:rsidRPr="00422B4F">
        <w:rPr>
          <w:rFonts w:ascii="Calibri" w:hAnsi="Calibri" w:cs="Calibri"/>
          <w:b/>
          <w:sz w:val="24"/>
        </w:rPr>
        <w:t xml:space="preserve">ITEM </w:t>
      </w:r>
      <w:r w:rsidR="00034BE6" w:rsidRPr="00422B4F">
        <w:rPr>
          <w:rFonts w:ascii="Calibri" w:hAnsi="Calibri" w:cs="Calibri"/>
          <w:b/>
          <w:sz w:val="24"/>
        </w:rPr>
        <w:t xml:space="preserve">1. </w:t>
      </w:r>
      <w:r w:rsidR="005424FA" w:rsidRPr="00422B4F">
        <w:rPr>
          <w:rFonts w:ascii="Calibri" w:hAnsi="Calibri" w:cs="Calibri"/>
          <w:b/>
          <w:sz w:val="24"/>
        </w:rPr>
        <w:t>OBJETO</w:t>
      </w:r>
    </w:p>
    <w:p w14:paraId="3CA80DB4" w14:textId="77777777" w:rsidR="00A57797" w:rsidRPr="00422B4F" w:rsidRDefault="00A57797" w:rsidP="007B1846">
      <w:pPr>
        <w:suppressAutoHyphens w:val="0"/>
        <w:autoSpaceDN/>
        <w:ind w:firstLine="709"/>
        <w:jc w:val="both"/>
        <w:textAlignment w:val="auto"/>
        <w:rPr>
          <w:rFonts w:ascii="Calibri" w:eastAsia="Calibri" w:hAnsi="Calibri" w:cs="Arial"/>
          <w:sz w:val="24"/>
        </w:rPr>
      </w:pPr>
    </w:p>
    <w:p w14:paraId="6678EFE0" w14:textId="489D85D3" w:rsidR="008977C5" w:rsidRPr="00205B14" w:rsidRDefault="005424FA" w:rsidP="009D61BA">
      <w:pPr>
        <w:ind w:firstLine="1134"/>
        <w:jc w:val="both"/>
        <w:rPr>
          <w:rFonts w:eastAsia="Arial"/>
        </w:rPr>
      </w:pPr>
      <w:r w:rsidRPr="00422B4F">
        <w:rPr>
          <w:rFonts w:ascii="Calibri" w:eastAsia="Calibri" w:hAnsi="Calibri" w:cs="Arial"/>
          <w:sz w:val="24"/>
        </w:rPr>
        <w:t>O presente termo de referên</w:t>
      </w:r>
      <w:r w:rsidR="00DF3325" w:rsidRPr="00422B4F">
        <w:rPr>
          <w:rFonts w:ascii="Calibri" w:eastAsia="Calibri" w:hAnsi="Calibri" w:cs="Arial"/>
          <w:sz w:val="24"/>
        </w:rPr>
        <w:t xml:space="preserve">cia tem por objeto a abertura do processo </w:t>
      </w:r>
      <w:r w:rsidR="00A80BE7" w:rsidRPr="00422B4F">
        <w:rPr>
          <w:rFonts w:ascii="Calibri" w:eastAsia="Calibri" w:hAnsi="Calibri" w:cs="Arial"/>
          <w:sz w:val="24"/>
        </w:rPr>
        <w:t>licitatório</w:t>
      </w:r>
      <w:r w:rsidRPr="00422B4F">
        <w:rPr>
          <w:rFonts w:ascii="Calibri" w:eastAsia="Calibri" w:hAnsi="Calibri" w:cs="Arial"/>
          <w:sz w:val="24"/>
        </w:rPr>
        <w:t xml:space="preserve"> </w:t>
      </w:r>
      <w:r w:rsidR="007B2270" w:rsidRPr="00422B4F">
        <w:rPr>
          <w:rFonts w:ascii="Calibri" w:eastAsia="Calibri" w:hAnsi="Calibri" w:cs="Arial"/>
          <w:sz w:val="24"/>
        </w:rPr>
        <w:t>para</w:t>
      </w:r>
      <w:r w:rsidR="005A553E" w:rsidRPr="00422B4F">
        <w:rPr>
          <w:rFonts w:ascii="Calibri" w:eastAsia="Calibri" w:hAnsi="Calibri" w:cs="Arial"/>
          <w:sz w:val="24"/>
        </w:rPr>
        <w:t xml:space="preserve"> </w:t>
      </w:r>
      <w:r w:rsidR="00365565">
        <w:rPr>
          <w:rFonts w:asciiTheme="minorHAnsi" w:eastAsia="Arial" w:hAnsiTheme="minorHAnsi" w:cstheme="minorHAnsi"/>
          <w:sz w:val="24"/>
        </w:rPr>
        <w:t>aquisição de</w:t>
      </w:r>
      <w:r w:rsidR="00452EF3">
        <w:rPr>
          <w:rFonts w:asciiTheme="minorHAnsi" w:eastAsia="Arial" w:hAnsiTheme="minorHAnsi" w:cstheme="minorHAnsi"/>
          <w:sz w:val="24"/>
        </w:rPr>
        <w:t xml:space="preserve"> </w:t>
      </w:r>
      <w:r w:rsidR="00522376">
        <w:rPr>
          <w:rFonts w:asciiTheme="minorHAnsi" w:eastAsia="Arial" w:hAnsiTheme="minorHAnsi" w:cstheme="minorHAnsi"/>
          <w:sz w:val="24"/>
        </w:rPr>
        <w:t xml:space="preserve">cadeiras ergonômicas para os servidores da </w:t>
      </w:r>
      <w:r w:rsidR="00522376" w:rsidRPr="00522376">
        <w:rPr>
          <w:rFonts w:asciiTheme="minorHAnsi" w:eastAsia="Arial" w:hAnsiTheme="minorHAnsi" w:cstheme="minorHAnsi"/>
          <w:sz w:val="24"/>
        </w:rPr>
        <w:t>Câmara Municipal</w:t>
      </w:r>
      <w:r w:rsidR="00365565">
        <w:rPr>
          <w:rFonts w:asciiTheme="minorHAnsi" w:eastAsia="Arial" w:hAnsiTheme="minorHAnsi" w:cstheme="minorHAnsi"/>
          <w:sz w:val="24"/>
        </w:rPr>
        <w:t>.</w:t>
      </w:r>
    </w:p>
    <w:p w14:paraId="5D3AC0D5" w14:textId="48975CEF" w:rsidR="00034BE6" w:rsidRDefault="00034BE6" w:rsidP="00643F18">
      <w:pPr>
        <w:suppressAutoHyphens w:val="0"/>
        <w:autoSpaceDN/>
        <w:ind w:firstLine="1134"/>
        <w:jc w:val="both"/>
        <w:textAlignment w:val="auto"/>
        <w:rPr>
          <w:rFonts w:ascii="Calibri" w:hAnsi="Calibri" w:cs="Arial"/>
          <w:sz w:val="24"/>
        </w:rPr>
      </w:pPr>
      <w:r w:rsidRPr="00422B4F">
        <w:rPr>
          <w:rFonts w:ascii="Calibri" w:hAnsi="Calibri" w:cs="Arial"/>
          <w:sz w:val="24"/>
        </w:rPr>
        <w:t>A descrição detalhada do objeto, quantidade e preço médio são apresentados no item 2. “Descrição detalhada do objeto”.</w:t>
      </w:r>
    </w:p>
    <w:p w14:paraId="591048E3" w14:textId="77777777" w:rsidR="00034BE6" w:rsidRPr="00BC64BC" w:rsidRDefault="00034BE6" w:rsidP="00643F18">
      <w:pPr>
        <w:suppressAutoHyphens w:val="0"/>
        <w:autoSpaceDN/>
        <w:ind w:firstLine="1134"/>
        <w:jc w:val="both"/>
        <w:textAlignment w:val="auto"/>
        <w:rPr>
          <w:rFonts w:ascii="Calibri" w:eastAsia="Calibri" w:hAnsi="Calibri" w:cs="Arial"/>
          <w:sz w:val="24"/>
        </w:rPr>
      </w:pPr>
    </w:p>
    <w:p w14:paraId="5DAB416B" w14:textId="0DF98AFD" w:rsidR="00BC64BC" w:rsidRPr="00BC64BC" w:rsidRDefault="00A058F7" w:rsidP="00BC64BC">
      <w:pPr>
        <w:shd w:val="clear" w:color="auto" w:fill="BFBFBF"/>
        <w:suppressAutoHyphens w:val="0"/>
        <w:autoSpaceDN/>
        <w:jc w:val="both"/>
        <w:textAlignment w:val="auto"/>
        <w:rPr>
          <w:rFonts w:ascii="Calibri" w:hAnsi="Calibri" w:cs="Arial"/>
          <w:b/>
          <w:sz w:val="24"/>
        </w:rPr>
      </w:pPr>
      <w:r w:rsidRPr="00BC64BC">
        <w:rPr>
          <w:rFonts w:ascii="Calibri" w:hAnsi="Calibri" w:cs="Arial"/>
          <w:b/>
          <w:sz w:val="24"/>
        </w:rPr>
        <w:t xml:space="preserve">ITEM </w:t>
      </w:r>
      <w:r w:rsidR="00034BE6" w:rsidRPr="00BC64BC">
        <w:rPr>
          <w:rFonts w:ascii="Calibri" w:hAnsi="Calibri" w:cs="Arial"/>
          <w:b/>
          <w:sz w:val="24"/>
        </w:rPr>
        <w:t xml:space="preserve">2. </w:t>
      </w:r>
      <w:r w:rsidR="007B2270" w:rsidRPr="00BC64BC">
        <w:rPr>
          <w:rFonts w:ascii="Calibri" w:hAnsi="Calibri" w:cs="Arial"/>
          <w:b/>
          <w:sz w:val="24"/>
        </w:rPr>
        <w:t xml:space="preserve">DESCRIÇÃO DETALHADA </w:t>
      </w:r>
      <w:r w:rsidR="00034BE6" w:rsidRPr="00BC64BC">
        <w:rPr>
          <w:rFonts w:ascii="Calibri" w:hAnsi="Calibri" w:cs="Arial"/>
          <w:b/>
          <w:sz w:val="24"/>
        </w:rPr>
        <w:t>DO OBJETO</w:t>
      </w:r>
    </w:p>
    <w:p w14:paraId="37E06F1C" w14:textId="77777777" w:rsidR="008C2D2B" w:rsidRDefault="008C2D2B" w:rsidP="007B1846">
      <w:pPr>
        <w:shd w:val="clear" w:color="auto" w:fill="FFFFFF"/>
        <w:suppressAutoHyphens w:val="0"/>
        <w:autoSpaceDN/>
        <w:jc w:val="both"/>
        <w:textAlignment w:val="auto"/>
        <w:rPr>
          <w:rFonts w:ascii="Calibri" w:hAnsi="Calibri" w:cs="Arial"/>
          <w:b/>
          <w:sz w:val="24"/>
        </w:rPr>
      </w:pPr>
    </w:p>
    <w:tbl>
      <w:tblPr>
        <w:tblW w:w="10065" w:type="dxa"/>
        <w:tblInd w:w="-714" w:type="dxa"/>
        <w:tblCellMar>
          <w:left w:w="70" w:type="dxa"/>
          <w:right w:w="70" w:type="dxa"/>
        </w:tblCellMar>
        <w:tblLook w:val="04A0" w:firstRow="1" w:lastRow="0" w:firstColumn="1" w:lastColumn="0" w:noHBand="0" w:noVBand="1"/>
      </w:tblPr>
      <w:tblGrid>
        <w:gridCol w:w="648"/>
        <w:gridCol w:w="4583"/>
        <w:gridCol w:w="1082"/>
        <w:gridCol w:w="946"/>
        <w:gridCol w:w="1331"/>
        <w:gridCol w:w="1475"/>
      </w:tblGrid>
      <w:tr w:rsidR="004F5D73" w:rsidRPr="008C2D2B" w14:paraId="7B5CFC62" w14:textId="77777777" w:rsidTr="00C31176">
        <w:trPr>
          <w:trHeight w:val="313"/>
        </w:trPr>
        <w:tc>
          <w:tcPr>
            <w:tcW w:w="648" w:type="dxa"/>
            <w:tcBorders>
              <w:top w:val="single" w:sz="4" w:space="0" w:color="auto"/>
              <w:left w:val="single" w:sz="4" w:space="0" w:color="auto"/>
              <w:bottom w:val="single" w:sz="4" w:space="0" w:color="auto"/>
              <w:right w:val="single" w:sz="4" w:space="0" w:color="auto"/>
            </w:tcBorders>
            <w:vAlign w:val="center"/>
          </w:tcPr>
          <w:p w14:paraId="7E729D00" w14:textId="72AD6C88" w:rsidR="004F5D73" w:rsidRPr="008C2D2B" w:rsidRDefault="004F5D73" w:rsidP="004F5D73">
            <w:pPr>
              <w:ind w:hanging="2"/>
              <w:jc w:val="center"/>
              <w:rPr>
                <w:rFonts w:asciiTheme="minorHAnsi" w:hAnsiTheme="minorHAnsi" w:cstheme="minorHAnsi"/>
                <w:color w:val="000000"/>
                <w:sz w:val="24"/>
              </w:rPr>
            </w:pPr>
            <w:r w:rsidRPr="008C2D2B">
              <w:rPr>
                <w:rFonts w:asciiTheme="minorHAnsi" w:hAnsiTheme="minorHAnsi" w:cstheme="minorHAnsi"/>
                <w:b/>
                <w:bCs/>
                <w:color w:val="000000"/>
                <w:sz w:val="24"/>
              </w:rPr>
              <w:t>ITEM</w:t>
            </w:r>
          </w:p>
        </w:tc>
        <w:tc>
          <w:tcPr>
            <w:tcW w:w="4583" w:type="dxa"/>
            <w:tcBorders>
              <w:top w:val="single" w:sz="4" w:space="0" w:color="auto"/>
              <w:left w:val="single" w:sz="4" w:space="0" w:color="auto"/>
              <w:bottom w:val="single" w:sz="4" w:space="0" w:color="auto"/>
              <w:right w:val="single" w:sz="4" w:space="0" w:color="auto"/>
            </w:tcBorders>
            <w:vAlign w:val="center"/>
          </w:tcPr>
          <w:p w14:paraId="0DFE090E" w14:textId="0EB61C45" w:rsidR="004F5D73" w:rsidRPr="008C2D2B" w:rsidRDefault="004F5D73" w:rsidP="004F5D73">
            <w:pPr>
              <w:ind w:hanging="2"/>
              <w:jc w:val="center"/>
              <w:rPr>
                <w:rFonts w:asciiTheme="minorHAnsi" w:hAnsiTheme="minorHAnsi" w:cstheme="minorHAnsi"/>
                <w:color w:val="000000"/>
                <w:sz w:val="24"/>
              </w:rPr>
            </w:pPr>
            <w:r w:rsidRPr="008C2D2B">
              <w:rPr>
                <w:rFonts w:asciiTheme="minorHAnsi" w:hAnsiTheme="minorHAnsi" w:cstheme="minorHAnsi"/>
                <w:b/>
                <w:bCs/>
                <w:color w:val="000000"/>
                <w:sz w:val="24"/>
              </w:rPr>
              <w:t>DESCRIÇÃO</w:t>
            </w:r>
          </w:p>
        </w:tc>
        <w:tc>
          <w:tcPr>
            <w:tcW w:w="1082" w:type="dxa"/>
            <w:tcBorders>
              <w:top w:val="single" w:sz="4" w:space="0" w:color="auto"/>
              <w:left w:val="single" w:sz="4" w:space="0" w:color="auto"/>
              <w:bottom w:val="single" w:sz="4" w:space="0" w:color="auto"/>
              <w:right w:val="single" w:sz="4" w:space="0" w:color="auto"/>
            </w:tcBorders>
            <w:vAlign w:val="center"/>
          </w:tcPr>
          <w:p w14:paraId="65AE21E5" w14:textId="44421D0A" w:rsidR="004F5D73" w:rsidRPr="008C2D2B" w:rsidRDefault="004F5D73" w:rsidP="004F5D73">
            <w:pPr>
              <w:ind w:hanging="2"/>
              <w:jc w:val="center"/>
              <w:rPr>
                <w:rFonts w:asciiTheme="minorHAnsi" w:hAnsiTheme="minorHAnsi" w:cstheme="minorHAnsi"/>
                <w:color w:val="000000"/>
                <w:sz w:val="24"/>
              </w:rPr>
            </w:pPr>
            <w:r w:rsidRPr="008C2D2B">
              <w:rPr>
                <w:rFonts w:asciiTheme="minorHAnsi" w:hAnsiTheme="minorHAnsi" w:cstheme="minorHAnsi"/>
                <w:b/>
                <w:bCs/>
                <w:color w:val="000000"/>
                <w:sz w:val="24"/>
              </w:rPr>
              <w:t>UNIDADE</w:t>
            </w:r>
          </w:p>
        </w:tc>
        <w:tc>
          <w:tcPr>
            <w:tcW w:w="946" w:type="dxa"/>
            <w:tcBorders>
              <w:top w:val="single" w:sz="4" w:space="0" w:color="auto"/>
              <w:left w:val="single" w:sz="4" w:space="0" w:color="auto"/>
              <w:bottom w:val="single" w:sz="4" w:space="0" w:color="auto"/>
              <w:right w:val="single" w:sz="4" w:space="0" w:color="auto"/>
            </w:tcBorders>
            <w:vAlign w:val="center"/>
          </w:tcPr>
          <w:p w14:paraId="645736CA" w14:textId="194A9FBD" w:rsidR="004F5D73" w:rsidRPr="008C2D2B" w:rsidRDefault="004F5D73" w:rsidP="004F5D73">
            <w:pPr>
              <w:ind w:hanging="2"/>
              <w:jc w:val="center"/>
              <w:rPr>
                <w:rFonts w:asciiTheme="minorHAnsi" w:hAnsiTheme="minorHAnsi" w:cstheme="minorHAnsi"/>
                <w:color w:val="000000"/>
                <w:sz w:val="24"/>
              </w:rPr>
            </w:pPr>
            <w:r w:rsidRPr="008C2D2B">
              <w:rPr>
                <w:rFonts w:asciiTheme="minorHAnsi" w:hAnsiTheme="minorHAnsi" w:cstheme="minorHAnsi"/>
                <w:b/>
                <w:bCs/>
                <w:color w:val="000000"/>
                <w:sz w:val="24"/>
              </w:rPr>
              <w:t>QUANT.</w:t>
            </w:r>
          </w:p>
        </w:tc>
        <w:tc>
          <w:tcPr>
            <w:tcW w:w="1331" w:type="dxa"/>
            <w:tcBorders>
              <w:top w:val="single" w:sz="4" w:space="0" w:color="auto"/>
              <w:left w:val="single" w:sz="4" w:space="0" w:color="auto"/>
              <w:bottom w:val="single" w:sz="4" w:space="0" w:color="auto"/>
              <w:right w:val="single" w:sz="4" w:space="0" w:color="auto"/>
            </w:tcBorders>
            <w:shd w:val="clear" w:color="000000" w:fill="FFFFFF"/>
            <w:vAlign w:val="center"/>
          </w:tcPr>
          <w:p w14:paraId="58F85F9D" w14:textId="665E7984" w:rsidR="004F5D73" w:rsidRPr="008C2D2B" w:rsidRDefault="004F5D73" w:rsidP="004F5D73">
            <w:pPr>
              <w:ind w:hanging="2"/>
              <w:jc w:val="center"/>
              <w:rPr>
                <w:rFonts w:asciiTheme="minorHAnsi" w:hAnsiTheme="minorHAnsi" w:cstheme="minorHAnsi"/>
                <w:b/>
                <w:bCs/>
                <w:color w:val="000000"/>
                <w:sz w:val="24"/>
              </w:rPr>
            </w:pPr>
            <w:r w:rsidRPr="008C2D2B">
              <w:rPr>
                <w:rFonts w:asciiTheme="minorHAnsi" w:hAnsiTheme="minorHAnsi" w:cstheme="minorHAnsi"/>
                <w:b/>
                <w:bCs/>
                <w:color w:val="000000"/>
                <w:sz w:val="24"/>
              </w:rPr>
              <w:t>VALOR</w:t>
            </w:r>
            <w:r>
              <w:rPr>
                <w:rFonts w:asciiTheme="minorHAnsi" w:hAnsiTheme="minorHAnsi" w:cstheme="minorHAnsi"/>
                <w:b/>
                <w:bCs/>
                <w:color w:val="000000"/>
                <w:sz w:val="24"/>
              </w:rPr>
              <w:t xml:space="preserve"> MÁX. UNI.</w:t>
            </w:r>
          </w:p>
        </w:tc>
        <w:tc>
          <w:tcPr>
            <w:tcW w:w="1475" w:type="dxa"/>
            <w:tcBorders>
              <w:top w:val="single" w:sz="4" w:space="0" w:color="auto"/>
              <w:left w:val="single" w:sz="4" w:space="0" w:color="auto"/>
              <w:bottom w:val="single" w:sz="4" w:space="0" w:color="auto"/>
              <w:right w:val="single" w:sz="4" w:space="0" w:color="auto"/>
            </w:tcBorders>
            <w:shd w:val="clear" w:color="000000" w:fill="FFFFFF"/>
            <w:vAlign w:val="center"/>
          </w:tcPr>
          <w:p w14:paraId="4B78FBB4" w14:textId="385BCE28" w:rsidR="004F5D73" w:rsidRPr="008C2D2B" w:rsidRDefault="004F5D73" w:rsidP="004F5D73">
            <w:pPr>
              <w:ind w:hanging="2"/>
              <w:jc w:val="center"/>
              <w:rPr>
                <w:rFonts w:asciiTheme="minorHAnsi" w:hAnsiTheme="minorHAnsi" w:cstheme="minorHAnsi"/>
                <w:b/>
                <w:bCs/>
                <w:color w:val="000000"/>
                <w:sz w:val="24"/>
              </w:rPr>
            </w:pPr>
            <w:r w:rsidRPr="008C2D2B">
              <w:rPr>
                <w:rFonts w:asciiTheme="minorHAnsi" w:hAnsiTheme="minorHAnsi" w:cstheme="minorHAnsi"/>
                <w:b/>
                <w:bCs/>
                <w:color w:val="000000"/>
                <w:sz w:val="24"/>
              </w:rPr>
              <w:t xml:space="preserve">VALOR </w:t>
            </w:r>
            <w:r>
              <w:rPr>
                <w:rFonts w:asciiTheme="minorHAnsi" w:hAnsiTheme="minorHAnsi" w:cstheme="minorHAnsi"/>
                <w:b/>
                <w:bCs/>
                <w:color w:val="000000"/>
                <w:sz w:val="24"/>
              </w:rPr>
              <w:t xml:space="preserve">MÁX. </w:t>
            </w:r>
            <w:r w:rsidRPr="008C2D2B">
              <w:rPr>
                <w:rFonts w:asciiTheme="minorHAnsi" w:hAnsiTheme="minorHAnsi" w:cstheme="minorHAnsi"/>
                <w:b/>
                <w:bCs/>
                <w:color w:val="000000"/>
                <w:sz w:val="24"/>
              </w:rPr>
              <w:t>TOTAL</w:t>
            </w:r>
          </w:p>
        </w:tc>
      </w:tr>
      <w:tr w:rsidR="00365565" w:rsidRPr="008C2D2B" w14:paraId="13333487" w14:textId="77777777" w:rsidTr="00C31176">
        <w:trPr>
          <w:trHeight w:val="411"/>
        </w:trPr>
        <w:tc>
          <w:tcPr>
            <w:tcW w:w="648" w:type="dxa"/>
            <w:tcBorders>
              <w:top w:val="single" w:sz="4" w:space="0" w:color="auto"/>
              <w:left w:val="single" w:sz="8" w:space="0" w:color="auto"/>
              <w:bottom w:val="single" w:sz="8" w:space="0" w:color="auto"/>
              <w:right w:val="single" w:sz="8" w:space="0" w:color="auto"/>
            </w:tcBorders>
            <w:vAlign w:val="center"/>
          </w:tcPr>
          <w:p w14:paraId="394B2D32" w14:textId="77777777" w:rsidR="00365565" w:rsidRPr="008C2D2B" w:rsidRDefault="00365565" w:rsidP="00365565">
            <w:pPr>
              <w:ind w:hanging="2"/>
              <w:jc w:val="center"/>
              <w:rPr>
                <w:rFonts w:asciiTheme="minorHAnsi" w:hAnsiTheme="minorHAnsi" w:cstheme="minorHAnsi"/>
                <w:color w:val="000000"/>
                <w:sz w:val="24"/>
              </w:rPr>
            </w:pPr>
            <w:r w:rsidRPr="008C2D2B">
              <w:rPr>
                <w:rFonts w:asciiTheme="minorHAnsi" w:hAnsiTheme="minorHAnsi" w:cstheme="minorHAnsi"/>
                <w:color w:val="000000"/>
                <w:sz w:val="24"/>
              </w:rPr>
              <w:t>01</w:t>
            </w:r>
          </w:p>
        </w:tc>
        <w:tc>
          <w:tcPr>
            <w:tcW w:w="4583" w:type="dxa"/>
            <w:tcBorders>
              <w:top w:val="single" w:sz="4" w:space="0" w:color="auto"/>
              <w:left w:val="nil"/>
              <w:bottom w:val="single" w:sz="8" w:space="0" w:color="auto"/>
              <w:right w:val="single" w:sz="8" w:space="0" w:color="auto"/>
            </w:tcBorders>
            <w:vAlign w:val="bottom"/>
          </w:tcPr>
          <w:p w14:paraId="2D22E8D9" w14:textId="77777777" w:rsidR="00522376" w:rsidRDefault="00522376" w:rsidP="00522376">
            <w:pPr>
              <w:jc w:val="both"/>
              <w:rPr>
                <w:b/>
                <w:bCs/>
                <w:u w:val="single"/>
              </w:rPr>
            </w:pPr>
            <w:r w:rsidRPr="00522376">
              <w:rPr>
                <w:b/>
                <w:bCs/>
                <w:u w:val="single"/>
              </w:rPr>
              <w:t>Cadeira Ergonômica Giratória</w:t>
            </w:r>
          </w:p>
          <w:p w14:paraId="639CB505" w14:textId="77777777" w:rsidR="00522376" w:rsidRPr="00522376" w:rsidRDefault="00522376" w:rsidP="00522376">
            <w:pPr>
              <w:jc w:val="both"/>
              <w:rPr>
                <w:b/>
                <w:bCs/>
                <w:u w:val="single"/>
              </w:rPr>
            </w:pPr>
          </w:p>
          <w:p w14:paraId="2F4BA70C" w14:textId="77777777" w:rsidR="00522376" w:rsidRPr="00522376" w:rsidRDefault="00522376" w:rsidP="00522376">
            <w:pPr>
              <w:jc w:val="both"/>
            </w:pPr>
            <w:r w:rsidRPr="00522376">
              <w:t>A cadeira ergonômica executiva deverá possuir estrutura reforçada em aço ou material equivalente, base giratória com cinco rodizios em nylon e sistema de regulagem de altura por pistão a gás com acionamento por alavanca lateral. O assento deve ser estofado com espuma de alta ou média densidade, revestido em courvin sintético ou tecido mesh respirável, ou material equivalente. O encosto deve ser ergonômico, com apoio lombar anatômico, podendo ser ajustável em altura de forma independente. O mecanismo de inclinação deve permitir a trava de posição. Os braços devem ter altura regulável. A cadeira deve possuir encosto cervical ajustável. A cadeira deve suportar carga mínima de 100kg. A cadeira deve ser compatível com a norma regulamentadora n. 17/2021- Ergonomia.</w:t>
            </w:r>
          </w:p>
          <w:p w14:paraId="021CEEF1" w14:textId="59806155" w:rsidR="00365565" w:rsidRPr="00365565" w:rsidRDefault="00365565" w:rsidP="00452EF3">
            <w:pPr>
              <w:ind w:hanging="2"/>
              <w:jc w:val="both"/>
              <w:rPr>
                <w:rFonts w:asciiTheme="minorHAnsi" w:hAnsiTheme="minorHAnsi" w:cstheme="minorHAnsi"/>
                <w:sz w:val="24"/>
              </w:rPr>
            </w:pPr>
          </w:p>
        </w:tc>
        <w:tc>
          <w:tcPr>
            <w:tcW w:w="1082" w:type="dxa"/>
            <w:tcBorders>
              <w:top w:val="single" w:sz="4" w:space="0" w:color="auto"/>
              <w:left w:val="nil"/>
              <w:bottom w:val="single" w:sz="8" w:space="0" w:color="auto"/>
              <w:right w:val="single" w:sz="8" w:space="0" w:color="auto"/>
            </w:tcBorders>
            <w:vAlign w:val="center"/>
          </w:tcPr>
          <w:p w14:paraId="2B073F16" w14:textId="612AE33C" w:rsidR="00365565" w:rsidRPr="008C2D2B" w:rsidRDefault="00365565" w:rsidP="00365565">
            <w:pPr>
              <w:ind w:hanging="2"/>
              <w:jc w:val="center"/>
              <w:rPr>
                <w:rFonts w:asciiTheme="minorHAnsi" w:hAnsiTheme="minorHAnsi" w:cstheme="minorHAnsi"/>
                <w:color w:val="000000"/>
                <w:sz w:val="24"/>
              </w:rPr>
            </w:pPr>
            <w:r w:rsidRPr="008C2D2B">
              <w:rPr>
                <w:rFonts w:asciiTheme="minorHAnsi" w:hAnsiTheme="minorHAnsi" w:cstheme="minorHAnsi"/>
                <w:color w:val="000000"/>
                <w:sz w:val="24"/>
              </w:rPr>
              <w:t>Uni.</w:t>
            </w:r>
          </w:p>
        </w:tc>
        <w:tc>
          <w:tcPr>
            <w:tcW w:w="946" w:type="dxa"/>
            <w:tcBorders>
              <w:top w:val="single" w:sz="4" w:space="0" w:color="auto"/>
              <w:left w:val="nil"/>
              <w:bottom w:val="single" w:sz="8" w:space="0" w:color="auto"/>
              <w:right w:val="single" w:sz="4" w:space="0" w:color="auto"/>
            </w:tcBorders>
            <w:vAlign w:val="center"/>
          </w:tcPr>
          <w:p w14:paraId="500BF6ED" w14:textId="7CB64DD3" w:rsidR="00365565" w:rsidRPr="008C2D2B" w:rsidRDefault="00365565" w:rsidP="00365565">
            <w:pPr>
              <w:ind w:hanging="2"/>
              <w:jc w:val="center"/>
              <w:rPr>
                <w:rFonts w:asciiTheme="minorHAnsi" w:hAnsiTheme="minorHAnsi" w:cstheme="minorHAnsi"/>
                <w:color w:val="000000"/>
                <w:sz w:val="24"/>
              </w:rPr>
            </w:pPr>
            <w:r w:rsidRPr="008C2D2B">
              <w:rPr>
                <w:rFonts w:asciiTheme="minorHAnsi" w:hAnsiTheme="minorHAnsi" w:cstheme="minorHAnsi"/>
                <w:color w:val="000000"/>
                <w:sz w:val="24"/>
              </w:rPr>
              <w:t>0</w:t>
            </w:r>
            <w:r w:rsidR="00522376">
              <w:rPr>
                <w:rFonts w:asciiTheme="minorHAnsi" w:hAnsiTheme="minorHAnsi" w:cstheme="minorHAnsi"/>
                <w:color w:val="000000"/>
                <w:sz w:val="24"/>
              </w:rPr>
              <w:t>5</w:t>
            </w:r>
          </w:p>
        </w:tc>
        <w:tc>
          <w:tcPr>
            <w:tcW w:w="1331" w:type="dxa"/>
            <w:tcBorders>
              <w:top w:val="single" w:sz="4" w:space="0" w:color="auto"/>
              <w:left w:val="single" w:sz="4" w:space="0" w:color="auto"/>
              <w:bottom w:val="single" w:sz="4" w:space="0" w:color="auto"/>
              <w:right w:val="single" w:sz="4" w:space="0" w:color="auto"/>
            </w:tcBorders>
            <w:shd w:val="clear" w:color="000000" w:fill="FFFFFF"/>
            <w:vAlign w:val="center"/>
          </w:tcPr>
          <w:p w14:paraId="616D598A" w14:textId="511ECE35" w:rsidR="00365565" w:rsidRPr="00A0581D" w:rsidRDefault="00365565" w:rsidP="00365565">
            <w:pPr>
              <w:ind w:hanging="2"/>
              <w:jc w:val="center"/>
              <w:rPr>
                <w:rFonts w:asciiTheme="minorHAnsi" w:hAnsiTheme="minorHAnsi" w:cstheme="minorHAnsi"/>
                <w:color w:val="000000"/>
                <w:sz w:val="24"/>
              </w:rPr>
            </w:pPr>
            <w:r w:rsidRPr="00A0581D">
              <w:rPr>
                <w:rFonts w:asciiTheme="minorHAnsi" w:hAnsiTheme="minorHAnsi" w:cstheme="minorHAnsi"/>
                <w:color w:val="000000"/>
                <w:sz w:val="24"/>
              </w:rPr>
              <w:t xml:space="preserve">R$ </w:t>
            </w:r>
            <w:r w:rsidR="00522376">
              <w:rPr>
                <w:rFonts w:asciiTheme="minorHAnsi" w:hAnsiTheme="minorHAnsi" w:cstheme="minorHAnsi"/>
                <w:color w:val="000000"/>
                <w:sz w:val="24"/>
              </w:rPr>
              <w:t>1.387,00</w:t>
            </w:r>
          </w:p>
        </w:tc>
        <w:tc>
          <w:tcPr>
            <w:tcW w:w="1475" w:type="dxa"/>
            <w:tcBorders>
              <w:top w:val="single" w:sz="4" w:space="0" w:color="auto"/>
              <w:left w:val="single" w:sz="4" w:space="0" w:color="auto"/>
              <w:bottom w:val="single" w:sz="8" w:space="0" w:color="auto"/>
              <w:right w:val="single" w:sz="8" w:space="0" w:color="auto"/>
            </w:tcBorders>
            <w:shd w:val="clear" w:color="000000" w:fill="FFFFFF"/>
            <w:vAlign w:val="center"/>
          </w:tcPr>
          <w:p w14:paraId="3B10EBCF" w14:textId="4A408F75" w:rsidR="00365565" w:rsidRPr="00A0581D" w:rsidRDefault="00365565" w:rsidP="00365565">
            <w:pPr>
              <w:ind w:hanging="2"/>
              <w:jc w:val="center"/>
              <w:rPr>
                <w:rFonts w:asciiTheme="minorHAnsi" w:hAnsiTheme="minorHAnsi" w:cstheme="minorHAnsi"/>
                <w:color w:val="000000"/>
                <w:sz w:val="24"/>
              </w:rPr>
            </w:pPr>
            <w:r w:rsidRPr="00A0581D">
              <w:rPr>
                <w:rFonts w:asciiTheme="minorHAnsi" w:hAnsiTheme="minorHAnsi" w:cstheme="minorHAnsi"/>
                <w:color w:val="000000"/>
                <w:sz w:val="24"/>
              </w:rPr>
              <w:t xml:space="preserve">R$ </w:t>
            </w:r>
            <w:r w:rsidR="00522376">
              <w:rPr>
                <w:rFonts w:asciiTheme="minorHAnsi" w:hAnsiTheme="minorHAnsi" w:cstheme="minorHAnsi"/>
                <w:color w:val="000000"/>
                <w:sz w:val="24"/>
              </w:rPr>
              <w:t>6.935,00</w:t>
            </w:r>
          </w:p>
        </w:tc>
      </w:tr>
      <w:tr w:rsidR="00365565" w:rsidRPr="008C2D2B" w14:paraId="059EBA5A" w14:textId="77777777" w:rsidTr="00C31176">
        <w:trPr>
          <w:trHeight w:val="371"/>
        </w:trPr>
        <w:tc>
          <w:tcPr>
            <w:tcW w:w="7259" w:type="dxa"/>
            <w:gridSpan w:val="4"/>
            <w:tcBorders>
              <w:top w:val="single" w:sz="4" w:space="0" w:color="auto"/>
              <w:left w:val="single" w:sz="8" w:space="0" w:color="auto"/>
              <w:bottom w:val="single" w:sz="8" w:space="0" w:color="auto"/>
              <w:right w:val="single" w:sz="4" w:space="0" w:color="auto"/>
            </w:tcBorders>
            <w:vAlign w:val="center"/>
          </w:tcPr>
          <w:p w14:paraId="796B54A0" w14:textId="3F7744F0" w:rsidR="00365565" w:rsidRPr="008C2D2B" w:rsidRDefault="004F5D73" w:rsidP="003B1104">
            <w:pPr>
              <w:ind w:hanging="2"/>
              <w:jc w:val="center"/>
              <w:rPr>
                <w:rFonts w:asciiTheme="minorHAnsi" w:hAnsiTheme="minorHAnsi" w:cstheme="minorHAnsi"/>
                <w:color w:val="000000"/>
                <w:sz w:val="24"/>
              </w:rPr>
            </w:pPr>
            <w:r>
              <w:rPr>
                <w:rFonts w:asciiTheme="minorHAnsi" w:hAnsiTheme="minorHAnsi" w:cstheme="minorHAnsi"/>
                <w:color w:val="000000"/>
                <w:sz w:val="24"/>
              </w:rPr>
              <w:t>TOTAL</w:t>
            </w:r>
          </w:p>
        </w:tc>
        <w:tc>
          <w:tcPr>
            <w:tcW w:w="2806" w:type="dxa"/>
            <w:gridSpan w:val="2"/>
            <w:tcBorders>
              <w:top w:val="single" w:sz="4" w:space="0" w:color="auto"/>
              <w:left w:val="single" w:sz="4" w:space="0" w:color="auto"/>
              <w:bottom w:val="single" w:sz="4" w:space="0" w:color="auto"/>
              <w:right w:val="single" w:sz="8" w:space="0" w:color="auto"/>
            </w:tcBorders>
            <w:shd w:val="clear" w:color="000000" w:fill="FFFFFF"/>
            <w:vAlign w:val="center"/>
          </w:tcPr>
          <w:p w14:paraId="30B407DF" w14:textId="4B2695E7" w:rsidR="00365565" w:rsidRPr="008C2D2B" w:rsidRDefault="005A072A" w:rsidP="00A0581D">
            <w:pPr>
              <w:ind w:hanging="2"/>
              <w:jc w:val="center"/>
              <w:rPr>
                <w:rFonts w:asciiTheme="minorHAnsi" w:hAnsiTheme="minorHAnsi" w:cstheme="minorHAnsi"/>
                <w:sz w:val="24"/>
              </w:rPr>
            </w:pPr>
            <w:r>
              <w:rPr>
                <w:rFonts w:asciiTheme="minorHAnsi" w:hAnsiTheme="minorHAnsi" w:cstheme="minorHAnsi"/>
                <w:sz w:val="24"/>
              </w:rPr>
              <w:t xml:space="preserve">R$ </w:t>
            </w:r>
            <w:r w:rsidR="00522376">
              <w:rPr>
                <w:rFonts w:asciiTheme="minorHAnsi" w:hAnsiTheme="minorHAnsi" w:cstheme="minorHAnsi"/>
                <w:sz w:val="24"/>
              </w:rPr>
              <w:t>6.935,00</w:t>
            </w:r>
          </w:p>
        </w:tc>
      </w:tr>
    </w:tbl>
    <w:p w14:paraId="0A57F87E" w14:textId="77777777" w:rsidR="008C2D2B" w:rsidRDefault="008C2D2B" w:rsidP="007B1846">
      <w:pPr>
        <w:shd w:val="clear" w:color="auto" w:fill="FFFFFF"/>
        <w:suppressAutoHyphens w:val="0"/>
        <w:autoSpaceDN/>
        <w:jc w:val="both"/>
        <w:textAlignment w:val="auto"/>
        <w:rPr>
          <w:rFonts w:ascii="Calibri" w:hAnsi="Calibri" w:cs="Arial"/>
          <w:b/>
          <w:sz w:val="24"/>
        </w:rPr>
      </w:pPr>
    </w:p>
    <w:p w14:paraId="73F15510" w14:textId="44A7B7E8" w:rsidR="00E31FE5" w:rsidRPr="00422B4F" w:rsidRDefault="00E31FE5" w:rsidP="00E31FE5">
      <w:pPr>
        <w:shd w:val="clear" w:color="auto" w:fill="BFBFBF"/>
        <w:suppressAutoHyphens w:val="0"/>
        <w:autoSpaceDN/>
        <w:jc w:val="both"/>
        <w:textAlignment w:val="auto"/>
        <w:rPr>
          <w:rFonts w:ascii="Calibri" w:hAnsi="Calibri" w:cs="Arial"/>
          <w:b/>
          <w:sz w:val="24"/>
        </w:rPr>
      </w:pPr>
      <w:r w:rsidRPr="00422B4F">
        <w:rPr>
          <w:rFonts w:ascii="Calibri" w:hAnsi="Calibri" w:cs="Arial"/>
          <w:b/>
          <w:sz w:val="24"/>
        </w:rPr>
        <w:t xml:space="preserve">ITEM </w:t>
      </w:r>
      <w:r>
        <w:rPr>
          <w:rFonts w:ascii="Calibri" w:hAnsi="Calibri" w:cs="Arial"/>
          <w:b/>
          <w:sz w:val="24"/>
        </w:rPr>
        <w:t>3</w:t>
      </w:r>
      <w:r w:rsidRPr="00422B4F">
        <w:rPr>
          <w:rFonts w:ascii="Calibri" w:hAnsi="Calibri" w:cs="Arial"/>
          <w:b/>
          <w:sz w:val="24"/>
        </w:rPr>
        <w:t xml:space="preserve">. </w:t>
      </w:r>
      <w:r>
        <w:rPr>
          <w:rFonts w:ascii="Calibri" w:hAnsi="Calibri" w:cs="Arial"/>
          <w:b/>
          <w:sz w:val="24"/>
        </w:rPr>
        <w:t>JUSTIFICATIVA</w:t>
      </w:r>
    </w:p>
    <w:p w14:paraId="0C593CE7" w14:textId="77777777" w:rsidR="00E31FE5" w:rsidRPr="00422B4F" w:rsidRDefault="00E31FE5" w:rsidP="00E31FE5">
      <w:pPr>
        <w:suppressAutoHyphens w:val="0"/>
        <w:autoSpaceDN/>
        <w:jc w:val="both"/>
        <w:textAlignment w:val="auto"/>
        <w:rPr>
          <w:rFonts w:ascii="Calibri" w:hAnsi="Calibri" w:cs="Calibri"/>
          <w:sz w:val="24"/>
        </w:rPr>
      </w:pPr>
    </w:p>
    <w:p w14:paraId="5BF34089" w14:textId="1BE5AC2C" w:rsidR="00452EF3" w:rsidRPr="00422B4F" w:rsidRDefault="00522376" w:rsidP="00452EF3">
      <w:pPr>
        <w:suppressAutoHyphens w:val="0"/>
        <w:autoSpaceDN/>
        <w:ind w:firstLine="1134"/>
        <w:jc w:val="both"/>
        <w:textAlignment w:val="auto"/>
        <w:rPr>
          <w:rFonts w:ascii="Calibri" w:hAnsi="Calibri" w:cs="Arial"/>
          <w:sz w:val="24"/>
        </w:rPr>
      </w:pPr>
      <w:r w:rsidRPr="00522376">
        <w:rPr>
          <w:rFonts w:ascii="Calibri" w:hAnsi="Calibri" w:cs="Calibri"/>
          <w:color w:val="000000"/>
          <w:sz w:val="24"/>
        </w:rPr>
        <w:t>A aquisição de cadeiras ergonômicas para a os servidores da Câmara Municipal se dá pelo fato de as cadeiras existentes estarem desgastadas pelo uso e decurso do tempo, além de não se enquadrarem na NR17 (Norma Regulamentadora que visa estabelecer as diretrizes e os requisitos que permitam a adaptação das condições de trabalho às características psicofisiológicas dos trabalhadores, de modo a proporcionar conforto, segurança, saúde e desempenho eficiente no trabalho). A aquisição de cadeiras que atendam as normas de ergonomia trará benefícios na produtividade do servidor pois proporciona mais conforto no exercício de atividades, bem como pode prevenir lesões ou desenvolvimento de problemas crônicos relacionados à postura.</w:t>
      </w:r>
    </w:p>
    <w:p w14:paraId="4F014345" w14:textId="7AC6795A" w:rsidR="006725C1" w:rsidRPr="00422B4F" w:rsidRDefault="00DE0061" w:rsidP="006725C1">
      <w:pPr>
        <w:shd w:val="clear" w:color="auto" w:fill="BFBFBF"/>
        <w:suppressAutoHyphens w:val="0"/>
        <w:autoSpaceDN/>
        <w:jc w:val="both"/>
        <w:textAlignment w:val="auto"/>
        <w:rPr>
          <w:rFonts w:ascii="Calibri" w:hAnsi="Calibri" w:cs="Arial"/>
          <w:b/>
          <w:sz w:val="24"/>
        </w:rPr>
      </w:pPr>
      <w:r w:rsidRPr="00422B4F">
        <w:rPr>
          <w:rFonts w:ascii="Calibri" w:hAnsi="Calibri" w:cs="Arial"/>
          <w:b/>
          <w:sz w:val="24"/>
        </w:rPr>
        <w:t xml:space="preserve">ITEM 4. </w:t>
      </w:r>
      <w:r w:rsidR="006725C1" w:rsidRPr="00422B4F">
        <w:rPr>
          <w:rFonts w:ascii="Calibri" w:hAnsi="Calibri" w:cs="Arial"/>
          <w:b/>
          <w:sz w:val="24"/>
        </w:rPr>
        <w:t>REQUISITANTE</w:t>
      </w:r>
    </w:p>
    <w:p w14:paraId="7E7E7F36" w14:textId="77777777" w:rsidR="006725C1" w:rsidRPr="00422B4F" w:rsidRDefault="006725C1" w:rsidP="006725C1">
      <w:pPr>
        <w:suppressAutoHyphens w:val="0"/>
        <w:autoSpaceDN/>
        <w:jc w:val="both"/>
        <w:textAlignment w:val="auto"/>
        <w:rPr>
          <w:rFonts w:ascii="Calibri" w:hAnsi="Calibri" w:cs="Calibri"/>
          <w:sz w:val="24"/>
        </w:rPr>
      </w:pPr>
    </w:p>
    <w:p w14:paraId="56D5F463" w14:textId="2BFDD264" w:rsidR="006725C1" w:rsidRPr="00422B4F" w:rsidRDefault="00411474" w:rsidP="006725C1">
      <w:pPr>
        <w:suppressAutoHyphens w:val="0"/>
        <w:autoSpaceDN/>
        <w:ind w:firstLine="1134"/>
        <w:jc w:val="both"/>
        <w:textAlignment w:val="auto"/>
        <w:rPr>
          <w:rFonts w:ascii="Calibri" w:hAnsi="Calibri" w:cs="Calibri"/>
          <w:color w:val="000000"/>
          <w:sz w:val="24"/>
        </w:rPr>
      </w:pPr>
      <w:r>
        <w:rPr>
          <w:rFonts w:ascii="Calibri" w:hAnsi="Calibri" w:cs="Calibri"/>
          <w:color w:val="000000"/>
          <w:sz w:val="24"/>
        </w:rPr>
        <w:t>Presidência</w:t>
      </w:r>
      <w:r w:rsidR="00DE0061" w:rsidRPr="00422B4F">
        <w:rPr>
          <w:rFonts w:ascii="Calibri" w:hAnsi="Calibri" w:cs="Calibri"/>
          <w:color w:val="000000"/>
          <w:sz w:val="24"/>
        </w:rPr>
        <w:t xml:space="preserve"> da </w:t>
      </w:r>
      <w:r w:rsidR="006725C1" w:rsidRPr="00422B4F">
        <w:rPr>
          <w:rFonts w:ascii="Calibri" w:hAnsi="Calibri" w:cs="Calibri"/>
          <w:color w:val="000000"/>
          <w:sz w:val="24"/>
        </w:rPr>
        <w:t>Câmara Municipal de Doutor Camargo.</w:t>
      </w:r>
    </w:p>
    <w:p w14:paraId="7EDBA3C3" w14:textId="77777777" w:rsidR="006725C1" w:rsidRPr="00422B4F" w:rsidRDefault="006725C1" w:rsidP="006725C1">
      <w:pPr>
        <w:suppressAutoHyphens w:val="0"/>
        <w:autoSpaceDN/>
        <w:ind w:firstLine="1134"/>
        <w:jc w:val="both"/>
        <w:textAlignment w:val="auto"/>
        <w:rPr>
          <w:rFonts w:ascii="Calibri" w:hAnsi="Calibri" w:cs="Arial"/>
          <w:sz w:val="24"/>
        </w:rPr>
      </w:pPr>
    </w:p>
    <w:p w14:paraId="2AD26E01" w14:textId="3F96C36E" w:rsidR="006725C1" w:rsidRPr="00422B4F" w:rsidRDefault="00A80BE7" w:rsidP="006725C1">
      <w:pPr>
        <w:shd w:val="clear" w:color="auto" w:fill="BFBFBF"/>
        <w:suppressAutoHyphens w:val="0"/>
        <w:autoSpaceDN/>
        <w:jc w:val="both"/>
        <w:textAlignment w:val="auto"/>
        <w:rPr>
          <w:rFonts w:ascii="Calibri" w:hAnsi="Calibri" w:cs="Arial"/>
          <w:b/>
          <w:sz w:val="24"/>
        </w:rPr>
      </w:pPr>
      <w:r w:rsidRPr="00422B4F">
        <w:rPr>
          <w:rFonts w:ascii="Calibri" w:hAnsi="Calibri" w:cs="Arial"/>
          <w:b/>
          <w:sz w:val="24"/>
        </w:rPr>
        <w:t>ITEM 5. MODALIDADE E EMBASAMENTO LEGAL</w:t>
      </w:r>
    </w:p>
    <w:p w14:paraId="4678FE7B" w14:textId="7AC7E132" w:rsidR="00B24095" w:rsidRPr="00D42C99" w:rsidRDefault="00B24095" w:rsidP="00D42C99">
      <w:pPr>
        <w:suppressAutoHyphens w:val="0"/>
        <w:autoSpaceDN/>
        <w:jc w:val="both"/>
        <w:textAlignment w:val="auto"/>
        <w:rPr>
          <w:rFonts w:asciiTheme="minorHAnsi" w:hAnsiTheme="minorHAnsi" w:cstheme="minorHAnsi"/>
          <w:color w:val="000000"/>
          <w:sz w:val="24"/>
        </w:rPr>
      </w:pPr>
    </w:p>
    <w:p w14:paraId="5FB98273" w14:textId="07C8D08B" w:rsidR="00D42C99" w:rsidRDefault="00813FBE" w:rsidP="002D651D">
      <w:pPr>
        <w:widowControl w:val="0"/>
        <w:suppressAutoHyphens w:val="0"/>
        <w:autoSpaceDN/>
        <w:ind w:firstLine="1134"/>
        <w:jc w:val="both"/>
        <w:textAlignment w:val="auto"/>
        <w:rPr>
          <w:rFonts w:asciiTheme="minorHAnsi" w:eastAsia="Arial" w:hAnsiTheme="minorHAnsi" w:cstheme="minorHAnsi"/>
          <w:sz w:val="24"/>
        </w:rPr>
      </w:pPr>
      <w:r>
        <w:rPr>
          <w:rFonts w:asciiTheme="minorHAnsi" w:eastAsia="Arial" w:hAnsiTheme="minorHAnsi" w:cstheme="minorHAnsi"/>
          <w:sz w:val="24"/>
        </w:rPr>
        <w:t xml:space="preserve">Será utilizada a </w:t>
      </w:r>
      <w:r w:rsidR="00D42C99" w:rsidRPr="00D42C99">
        <w:rPr>
          <w:rFonts w:asciiTheme="minorHAnsi" w:eastAsia="Arial" w:hAnsiTheme="minorHAnsi" w:cstheme="minorHAnsi"/>
          <w:sz w:val="24"/>
        </w:rPr>
        <w:t>dispensa</w:t>
      </w:r>
      <w:r>
        <w:rPr>
          <w:rFonts w:asciiTheme="minorHAnsi" w:eastAsia="Arial" w:hAnsiTheme="minorHAnsi" w:cstheme="minorHAnsi"/>
          <w:sz w:val="24"/>
        </w:rPr>
        <w:t xml:space="preserve"> de licitação, com amparo no</w:t>
      </w:r>
      <w:r w:rsidR="00D42C99">
        <w:rPr>
          <w:rFonts w:asciiTheme="minorHAnsi" w:eastAsia="Arial" w:hAnsiTheme="minorHAnsi" w:cstheme="minorHAnsi"/>
          <w:sz w:val="24"/>
        </w:rPr>
        <w:t xml:space="preserve"> art. 75, inc. II, da</w:t>
      </w:r>
      <w:r w:rsidR="00D42C99" w:rsidRPr="00D42C99">
        <w:rPr>
          <w:rFonts w:asciiTheme="minorHAnsi" w:eastAsia="Arial" w:hAnsiTheme="minorHAnsi" w:cstheme="minorHAnsi"/>
          <w:sz w:val="24"/>
        </w:rPr>
        <w:t xml:space="preserve"> Lei Federal nº 14.133, de 1º de abril de 2021</w:t>
      </w:r>
      <w:r w:rsidR="00686208">
        <w:rPr>
          <w:rFonts w:asciiTheme="minorHAnsi" w:eastAsia="Arial" w:hAnsiTheme="minorHAnsi" w:cstheme="minorHAnsi"/>
          <w:sz w:val="24"/>
        </w:rPr>
        <w:t xml:space="preserve"> e a Resolução n. 01.2024.</w:t>
      </w:r>
    </w:p>
    <w:p w14:paraId="3DF51CEB" w14:textId="77777777" w:rsidR="004B04DD" w:rsidRPr="00D42C99" w:rsidRDefault="004B04DD" w:rsidP="002D651D">
      <w:pPr>
        <w:widowControl w:val="0"/>
        <w:suppressAutoHyphens w:val="0"/>
        <w:autoSpaceDN/>
        <w:ind w:firstLine="1134"/>
        <w:jc w:val="both"/>
        <w:textAlignment w:val="auto"/>
        <w:rPr>
          <w:rFonts w:asciiTheme="minorHAnsi" w:hAnsiTheme="minorHAnsi" w:cstheme="minorHAnsi"/>
          <w:sz w:val="24"/>
        </w:rPr>
      </w:pPr>
    </w:p>
    <w:p w14:paraId="1934D6FE" w14:textId="475A8195" w:rsidR="00D27068" w:rsidRPr="00422B4F" w:rsidRDefault="00D27068" w:rsidP="00D27068">
      <w:pPr>
        <w:shd w:val="clear" w:color="auto" w:fill="BFBFBF"/>
        <w:suppressAutoHyphens w:val="0"/>
        <w:autoSpaceDN/>
        <w:jc w:val="both"/>
        <w:textAlignment w:val="auto"/>
        <w:rPr>
          <w:rFonts w:ascii="Calibri" w:hAnsi="Calibri" w:cs="Arial"/>
          <w:b/>
          <w:sz w:val="24"/>
        </w:rPr>
      </w:pPr>
      <w:r w:rsidRPr="00422B4F">
        <w:rPr>
          <w:rFonts w:ascii="Calibri" w:hAnsi="Calibri" w:cs="Arial"/>
          <w:b/>
          <w:sz w:val="24"/>
        </w:rPr>
        <w:t xml:space="preserve">ITEM 6. </w:t>
      </w:r>
      <w:r w:rsidRPr="00D27068">
        <w:rPr>
          <w:rFonts w:ascii="Calibri" w:hAnsi="Calibri" w:cs="Arial"/>
          <w:b/>
          <w:sz w:val="24"/>
        </w:rPr>
        <w:t>FORMA E CRITÉRIO DE SELEÇÃO</w:t>
      </w:r>
    </w:p>
    <w:p w14:paraId="1B287AEF" w14:textId="77777777" w:rsidR="00D27068" w:rsidRPr="00422B4F" w:rsidRDefault="00D27068" w:rsidP="00D27068">
      <w:pPr>
        <w:suppressAutoHyphens w:val="0"/>
        <w:autoSpaceDN/>
        <w:jc w:val="both"/>
        <w:textAlignment w:val="auto"/>
        <w:rPr>
          <w:rFonts w:ascii="Calibri" w:hAnsi="Calibri" w:cs="Calibri"/>
          <w:sz w:val="24"/>
        </w:rPr>
      </w:pPr>
    </w:p>
    <w:p w14:paraId="7B00E030" w14:textId="77C4CE33" w:rsidR="00D27068" w:rsidRDefault="00D27068" w:rsidP="00D27068">
      <w:pPr>
        <w:suppressAutoHyphens w:val="0"/>
        <w:autoSpaceDN/>
        <w:ind w:firstLine="1134"/>
        <w:jc w:val="both"/>
        <w:textAlignment w:val="auto"/>
        <w:rPr>
          <w:rFonts w:ascii="Calibri" w:hAnsi="Calibri" w:cs="Calibri"/>
          <w:sz w:val="24"/>
        </w:rPr>
      </w:pPr>
      <w:r>
        <w:rPr>
          <w:rFonts w:ascii="Calibri" w:hAnsi="Calibri" w:cs="Calibri"/>
          <w:sz w:val="24"/>
        </w:rPr>
        <w:t>Será utilizado o critério menor preço</w:t>
      </w:r>
      <w:r w:rsidR="00686208">
        <w:rPr>
          <w:rFonts w:ascii="Calibri" w:hAnsi="Calibri" w:cs="Calibri"/>
          <w:sz w:val="24"/>
        </w:rPr>
        <w:t xml:space="preserve"> global</w:t>
      </w:r>
      <w:r>
        <w:rPr>
          <w:rFonts w:ascii="Calibri" w:hAnsi="Calibri" w:cs="Calibri"/>
          <w:sz w:val="24"/>
        </w:rPr>
        <w:t xml:space="preserve">, </w:t>
      </w:r>
      <w:r w:rsidR="00393802">
        <w:rPr>
          <w:rFonts w:ascii="Calibri" w:hAnsi="Calibri" w:cs="Calibri"/>
          <w:sz w:val="24"/>
        </w:rPr>
        <w:t>devendo a proposta atender a todos as especificações do objeto.</w:t>
      </w:r>
    </w:p>
    <w:p w14:paraId="3A7F4246" w14:textId="0E66EFD5" w:rsidR="00393802" w:rsidRDefault="00393802" w:rsidP="00D27068">
      <w:pPr>
        <w:suppressAutoHyphens w:val="0"/>
        <w:autoSpaceDN/>
        <w:ind w:firstLine="1134"/>
        <w:jc w:val="both"/>
        <w:textAlignment w:val="auto"/>
        <w:rPr>
          <w:rFonts w:ascii="Calibri" w:hAnsi="Calibri" w:cs="Calibri"/>
          <w:sz w:val="24"/>
        </w:rPr>
      </w:pPr>
      <w:r>
        <w:rPr>
          <w:rFonts w:ascii="Calibri" w:hAnsi="Calibri" w:cs="Calibri"/>
          <w:sz w:val="24"/>
        </w:rPr>
        <w:t>Além disso, apenas será declara vencedora do certame, a empresa que apresentar regularidade nas seguintes declarações:</w:t>
      </w:r>
    </w:p>
    <w:p w14:paraId="1E0B699D" w14:textId="255E5BF8" w:rsidR="00393802" w:rsidRDefault="00393802" w:rsidP="00393802">
      <w:pPr>
        <w:pStyle w:val="PargrafodaLista"/>
        <w:numPr>
          <w:ilvl w:val="0"/>
          <w:numId w:val="32"/>
        </w:numPr>
        <w:suppressAutoHyphens w:val="0"/>
        <w:autoSpaceDN/>
        <w:jc w:val="both"/>
        <w:textAlignment w:val="auto"/>
        <w:rPr>
          <w:rFonts w:ascii="Calibri" w:hAnsi="Calibri" w:cs="Calibri"/>
          <w:sz w:val="24"/>
        </w:rPr>
      </w:pPr>
      <w:r>
        <w:rPr>
          <w:rFonts w:ascii="Calibri" w:hAnsi="Calibri" w:cs="Calibri"/>
          <w:sz w:val="24"/>
        </w:rPr>
        <w:t>cadastro nacional de pessoa jurídica;</w:t>
      </w:r>
    </w:p>
    <w:p w14:paraId="2FFAEEE5" w14:textId="78F0DE57" w:rsidR="00393802" w:rsidRDefault="00393802" w:rsidP="00393802">
      <w:pPr>
        <w:pStyle w:val="PargrafodaLista"/>
        <w:numPr>
          <w:ilvl w:val="0"/>
          <w:numId w:val="32"/>
        </w:numPr>
        <w:suppressAutoHyphens w:val="0"/>
        <w:autoSpaceDN/>
        <w:jc w:val="both"/>
        <w:textAlignment w:val="auto"/>
        <w:rPr>
          <w:rFonts w:ascii="Calibri" w:hAnsi="Calibri" w:cs="Calibri"/>
          <w:sz w:val="24"/>
        </w:rPr>
      </w:pPr>
      <w:r>
        <w:rPr>
          <w:rFonts w:ascii="Calibri" w:hAnsi="Calibri" w:cs="Calibri"/>
          <w:sz w:val="24"/>
        </w:rPr>
        <w:t>certidão negativa de débitos relativos aos tributos federais, estaduais e municipais;</w:t>
      </w:r>
    </w:p>
    <w:p w14:paraId="4B8EB44E" w14:textId="4236986D" w:rsidR="00393802" w:rsidRDefault="00393802" w:rsidP="00393802">
      <w:pPr>
        <w:pStyle w:val="PargrafodaLista"/>
        <w:numPr>
          <w:ilvl w:val="0"/>
          <w:numId w:val="32"/>
        </w:numPr>
        <w:suppressAutoHyphens w:val="0"/>
        <w:autoSpaceDN/>
        <w:jc w:val="both"/>
        <w:textAlignment w:val="auto"/>
        <w:rPr>
          <w:rFonts w:ascii="Calibri" w:hAnsi="Calibri" w:cs="Calibri"/>
          <w:sz w:val="24"/>
        </w:rPr>
      </w:pPr>
      <w:r>
        <w:rPr>
          <w:rFonts w:ascii="Calibri" w:hAnsi="Calibri" w:cs="Calibri"/>
          <w:sz w:val="24"/>
        </w:rPr>
        <w:t>certificado de regularidade do FGTS;</w:t>
      </w:r>
    </w:p>
    <w:p w14:paraId="43827885" w14:textId="67082FBB" w:rsidR="00393802" w:rsidRDefault="00393802" w:rsidP="00393802">
      <w:pPr>
        <w:pStyle w:val="PargrafodaLista"/>
        <w:numPr>
          <w:ilvl w:val="0"/>
          <w:numId w:val="32"/>
        </w:numPr>
        <w:suppressAutoHyphens w:val="0"/>
        <w:autoSpaceDN/>
        <w:jc w:val="both"/>
        <w:textAlignment w:val="auto"/>
        <w:rPr>
          <w:rFonts w:ascii="Calibri" w:hAnsi="Calibri" w:cs="Calibri"/>
          <w:sz w:val="24"/>
        </w:rPr>
      </w:pPr>
      <w:r>
        <w:rPr>
          <w:rFonts w:ascii="Calibri" w:hAnsi="Calibri" w:cs="Calibri"/>
          <w:sz w:val="24"/>
        </w:rPr>
        <w:t>certidão negativa de débitos trabalhistas;</w:t>
      </w:r>
    </w:p>
    <w:p w14:paraId="401C15FD" w14:textId="0CA2E3D6" w:rsidR="00393802" w:rsidRPr="00393802" w:rsidRDefault="000D4A8F" w:rsidP="00393802">
      <w:pPr>
        <w:pStyle w:val="PargrafodaLista"/>
        <w:numPr>
          <w:ilvl w:val="0"/>
          <w:numId w:val="32"/>
        </w:numPr>
        <w:suppressAutoHyphens w:val="0"/>
        <w:autoSpaceDN/>
        <w:jc w:val="both"/>
        <w:textAlignment w:val="auto"/>
        <w:rPr>
          <w:rFonts w:ascii="Calibri" w:hAnsi="Calibri" w:cs="Calibri"/>
          <w:sz w:val="24"/>
        </w:rPr>
      </w:pPr>
      <w:r>
        <w:rPr>
          <w:rFonts w:ascii="Calibri" w:hAnsi="Calibri" w:cs="Calibri"/>
          <w:sz w:val="24"/>
        </w:rPr>
        <w:t>cadastro de restrição ao direito de contratar com a administração pública do TCE/PR.</w:t>
      </w:r>
    </w:p>
    <w:p w14:paraId="7351740F" w14:textId="279D5262" w:rsidR="007B2270" w:rsidRDefault="007B2270" w:rsidP="007B1846">
      <w:pPr>
        <w:suppressAutoHyphens w:val="0"/>
        <w:autoSpaceDN/>
        <w:jc w:val="both"/>
        <w:textAlignment w:val="auto"/>
        <w:rPr>
          <w:rFonts w:ascii="Calibri" w:hAnsi="Calibri" w:cs="Calibri"/>
          <w:sz w:val="24"/>
        </w:rPr>
      </w:pPr>
    </w:p>
    <w:p w14:paraId="16DE4755" w14:textId="2ACCD99C" w:rsidR="007B2270" w:rsidRPr="00422B4F" w:rsidRDefault="00A80BE7" w:rsidP="007B1846">
      <w:pPr>
        <w:shd w:val="clear" w:color="auto" w:fill="BFBFBF"/>
        <w:suppressAutoHyphens w:val="0"/>
        <w:autoSpaceDN/>
        <w:jc w:val="both"/>
        <w:textAlignment w:val="auto"/>
        <w:rPr>
          <w:rFonts w:ascii="Calibri" w:hAnsi="Calibri" w:cs="Arial"/>
          <w:b/>
          <w:sz w:val="24"/>
        </w:rPr>
      </w:pPr>
      <w:r w:rsidRPr="00422B4F">
        <w:rPr>
          <w:rFonts w:ascii="Calibri" w:hAnsi="Calibri" w:cs="Arial"/>
          <w:b/>
          <w:sz w:val="24"/>
        </w:rPr>
        <w:t xml:space="preserve">ITEM </w:t>
      </w:r>
      <w:r w:rsidR="000D4A8F">
        <w:rPr>
          <w:rFonts w:ascii="Calibri" w:hAnsi="Calibri" w:cs="Arial"/>
          <w:b/>
          <w:sz w:val="24"/>
        </w:rPr>
        <w:t>7</w:t>
      </w:r>
      <w:r w:rsidRPr="00422B4F">
        <w:rPr>
          <w:rFonts w:ascii="Calibri" w:hAnsi="Calibri" w:cs="Arial"/>
          <w:b/>
          <w:sz w:val="24"/>
        </w:rPr>
        <w:t xml:space="preserve">. </w:t>
      </w:r>
      <w:r w:rsidR="007B2270" w:rsidRPr="00422B4F">
        <w:rPr>
          <w:rFonts w:ascii="Calibri" w:hAnsi="Calibri" w:cs="Arial"/>
          <w:b/>
          <w:sz w:val="24"/>
        </w:rPr>
        <w:t>PRAZO</w:t>
      </w:r>
      <w:r w:rsidRPr="00422B4F">
        <w:rPr>
          <w:rFonts w:ascii="Calibri" w:hAnsi="Calibri" w:cs="Arial"/>
          <w:b/>
          <w:sz w:val="24"/>
        </w:rPr>
        <w:t>S</w:t>
      </w:r>
    </w:p>
    <w:p w14:paraId="6863404C" w14:textId="77777777" w:rsidR="001F254C" w:rsidRPr="00422B4F" w:rsidRDefault="001F254C" w:rsidP="007B1846">
      <w:pPr>
        <w:suppressAutoHyphens w:val="0"/>
        <w:autoSpaceDN/>
        <w:jc w:val="both"/>
        <w:textAlignment w:val="auto"/>
        <w:rPr>
          <w:rFonts w:ascii="Calibri" w:hAnsi="Calibri" w:cs="Calibri"/>
          <w:sz w:val="24"/>
        </w:rPr>
      </w:pPr>
    </w:p>
    <w:p w14:paraId="00159F6A" w14:textId="1EB7F7CA" w:rsidR="00FE2A20" w:rsidRDefault="00452EF3" w:rsidP="00FE2A20">
      <w:pPr>
        <w:suppressAutoHyphens w:val="0"/>
        <w:autoSpaceDN/>
        <w:ind w:firstLine="1134"/>
        <w:jc w:val="both"/>
        <w:textAlignment w:val="auto"/>
        <w:rPr>
          <w:rFonts w:ascii="Calibri" w:hAnsi="Calibri" w:cs="Calibri"/>
          <w:sz w:val="24"/>
        </w:rPr>
      </w:pPr>
      <w:r w:rsidRPr="00452EF3">
        <w:rPr>
          <w:rFonts w:ascii="Calibri" w:hAnsi="Calibri" w:cs="Calibri"/>
          <w:sz w:val="24"/>
        </w:rPr>
        <w:t xml:space="preserve">O Prazo de duração da contratação será de </w:t>
      </w:r>
      <w:r w:rsidR="00522376">
        <w:rPr>
          <w:rFonts w:ascii="Calibri" w:hAnsi="Calibri" w:cs="Calibri"/>
          <w:sz w:val="24"/>
        </w:rPr>
        <w:t>30</w:t>
      </w:r>
      <w:r w:rsidRPr="00452EF3">
        <w:rPr>
          <w:rFonts w:ascii="Calibri" w:hAnsi="Calibri" w:cs="Calibri"/>
          <w:sz w:val="24"/>
        </w:rPr>
        <w:t xml:space="preserve"> (</w:t>
      </w:r>
      <w:r w:rsidR="00522376">
        <w:rPr>
          <w:rFonts w:ascii="Calibri" w:hAnsi="Calibri" w:cs="Calibri"/>
          <w:sz w:val="24"/>
        </w:rPr>
        <w:tab/>
        <w:t>trinta</w:t>
      </w:r>
      <w:r w:rsidRPr="00452EF3">
        <w:rPr>
          <w:rFonts w:ascii="Calibri" w:hAnsi="Calibri" w:cs="Calibri"/>
          <w:sz w:val="24"/>
        </w:rPr>
        <w:t>) dias, contados a partir da publicação do termo de homologação, podendo ser prorrogado por igual período através de termo aditivo, conforme necessidade da administração pública.</w:t>
      </w:r>
    </w:p>
    <w:p w14:paraId="0BEDA849" w14:textId="77777777" w:rsidR="00452EF3" w:rsidRPr="00422B4F" w:rsidRDefault="00452EF3" w:rsidP="00FE2A20">
      <w:pPr>
        <w:suppressAutoHyphens w:val="0"/>
        <w:autoSpaceDN/>
        <w:ind w:firstLine="1134"/>
        <w:jc w:val="both"/>
        <w:textAlignment w:val="auto"/>
        <w:rPr>
          <w:rFonts w:ascii="Calibri" w:hAnsi="Calibri" w:cs="Calibri"/>
          <w:sz w:val="24"/>
        </w:rPr>
      </w:pPr>
    </w:p>
    <w:p w14:paraId="702A29C2" w14:textId="15F985E0" w:rsidR="007B2270" w:rsidRPr="00422B4F" w:rsidRDefault="00A80BE7" w:rsidP="007B1846">
      <w:pPr>
        <w:shd w:val="clear" w:color="auto" w:fill="BFBFBF"/>
        <w:suppressAutoHyphens w:val="0"/>
        <w:autoSpaceDN/>
        <w:jc w:val="both"/>
        <w:textAlignment w:val="auto"/>
        <w:rPr>
          <w:rFonts w:ascii="Calibri" w:hAnsi="Calibri" w:cs="Arial"/>
          <w:sz w:val="24"/>
        </w:rPr>
      </w:pPr>
      <w:r w:rsidRPr="00422B4F">
        <w:rPr>
          <w:rFonts w:ascii="Calibri" w:hAnsi="Calibri" w:cs="Arial"/>
          <w:b/>
          <w:sz w:val="24"/>
        </w:rPr>
        <w:t xml:space="preserve">ITEM </w:t>
      </w:r>
      <w:r w:rsidR="000D4A8F">
        <w:rPr>
          <w:rFonts w:ascii="Calibri" w:hAnsi="Calibri" w:cs="Arial"/>
          <w:b/>
          <w:sz w:val="24"/>
        </w:rPr>
        <w:t>8</w:t>
      </w:r>
      <w:r w:rsidRPr="00422B4F">
        <w:rPr>
          <w:rFonts w:ascii="Calibri" w:hAnsi="Calibri" w:cs="Arial"/>
          <w:b/>
          <w:sz w:val="24"/>
        </w:rPr>
        <w:t>. DOTAÇÃO ORÇAMENTÁRIA</w:t>
      </w:r>
    </w:p>
    <w:p w14:paraId="1C90E759" w14:textId="77777777" w:rsidR="00C216C2" w:rsidRPr="00422B4F" w:rsidRDefault="00C216C2" w:rsidP="007B1846">
      <w:pPr>
        <w:suppressAutoHyphens w:val="0"/>
        <w:autoSpaceDN/>
        <w:jc w:val="both"/>
        <w:textAlignment w:val="auto"/>
        <w:rPr>
          <w:rFonts w:ascii="Calibri" w:hAnsi="Calibri" w:cs="Calibri"/>
          <w:sz w:val="24"/>
        </w:rPr>
      </w:pPr>
    </w:p>
    <w:p w14:paraId="7E07FC26" w14:textId="4A00FB62" w:rsidR="007B2270" w:rsidRPr="00652AE2" w:rsidRDefault="00E2471F" w:rsidP="007B1846">
      <w:pPr>
        <w:suppressAutoHyphens w:val="0"/>
        <w:autoSpaceDN/>
        <w:ind w:firstLine="1134"/>
        <w:jc w:val="both"/>
        <w:textAlignment w:val="auto"/>
        <w:rPr>
          <w:rFonts w:ascii="Calibri" w:hAnsi="Calibri" w:cs="Calibri"/>
          <w:sz w:val="24"/>
        </w:rPr>
      </w:pPr>
      <w:r w:rsidRPr="00652AE2">
        <w:rPr>
          <w:rFonts w:ascii="Calibri" w:hAnsi="Calibri" w:cs="Calibri"/>
          <w:sz w:val="24"/>
        </w:rPr>
        <w:t>A presente contratação será custeada por dotação orçamentária própria, suplementada caso seja necessário.</w:t>
      </w:r>
    </w:p>
    <w:p w14:paraId="190AAA84" w14:textId="1F27987B" w:rsidR="004B04DD" w:rsidRPr="00EC3EA6" w:rsidRDefault="00A80BE7" w:rsidP="00652AE2">
      <w:pPr>
        <w:suppressAutoHyphens w:val="0"/>
        <w:autoSpaceDN/>
        <w:ind w:firstLine="1134"/>
        <w:jc w:val="both"/>
        <w:textAlignment w:val="auto"/>
        <w:rPr>
          <w:rFonts w:ascii="Calibri" w:hAnsi="Calibri" w:cs="Calibri"/>
          <w:b/>
          <w:bCs/>
          <w:sz w:val="24"/>
        </w:rPr>
      </w:pPr>
      <w:r w:rsidRPr="00636D69">
        <w:rPr>
          <w:rFonts w:ascii="Calibri" w:hAnsi="Calibri" w:cs="Calibri"/>
          <w:sz w:val="24"/>
        </w:rPr>
        <w:t>A dotaç</w:t>
      </w:r>
      <w:r w:rsidR="00EC3EA6" w:rsidRPr="00636D69">
        <w:rPr>
          <w:rFonts w:ascii="Calibri" w:hAnsi="Calibri" w:cs="Calibri"/>
          <w:sz w:val="24"/>
        </w:rPr>
        <w:t xml:space="preserve">ão utilizada será: </w:t>
      </w:r>
      <w:bookmarkStart w:id="0" w:name="_Hlk213830074"/>
      <w:r w:rsidR="002F648E" w:rsidRPr="00636D69">
        <w:rPr>
          <w:rFonts w:ascii="Calibri" w:hAnsi="Calibri" w:cs="Calibri"/>
          <w:sz w:val="24"/>
        </w:rPr>
        <w:t>01.001.01.031.0001.4.4.90.52.00.00. -1005- EQUIPAMENTOS E MATERIAL PERMANENTE</w:t>
      </w:r>
    </w:p>
    <w:p w14:paraId="1BE5812A" w14:textId="77777777" w:rsidR="004B04DD" w:rsidRPr="00422B4F" w:rsidRDefault="004B04DD" w:rsidP="00652AE2">
      <w:pPr>
        <w:suppressAutoHyphens w:val="0"/>
        <w:autoSpaceDN/>
        <w:ind w:firstLine="1134"/>
        <w:jc w:val="both"/>
        <w:textAlignment w:val="auto"/>
        <w:rPr>
          <w:rFonts w:ascii="Calibri" w:hAnsi="Calibri" w:cs="Calibri"/>
          <w:sz w:val="24"/>
        </w:rPr>
      </w:pPr>
      <w:bookmarkStart w:id="1" w:name="_Hlk151710971"/>
      <w:bookmarkEnd w:id="0"/>
    </w:p>
    <w:bookmarkEnd w:id="1"/>
    <w:p w14:paraId="3A2FC9EF" w14:textId="29FD9B0C" w:rsidR="00B04C31" w:rsidRPr="00422B4F" w:rsidRDefault="00A80BE7" w:rsidP="009951F7">
      <w:pPr>
        <w:pStyle w:val="Nivel1"/>
        <w:numPr>
          <w:ilvl w:val="0"/>
          <w:numId w:val="0"/>
        </w:numPr>
        <w:shd w:val="clear" w:color="auto" w:fill="D0CECE"/>
        <w:spacing w:before="0" w:after="0" w:line="240" w:lineRule="auto"/>
        <w:rPr>
          <w:rFonts w:ascii="Calibri" w:hAnsi="Calibri" w:cs="Calibri"/>
          <w:color w:val="auto"/>
          <w:sz w:val="24"/>
          <w:szCs w:val="24"/>
          <w:lang w:eastAsia="en-US"/>
        </w:rPr>
      </w:pPr>
      <w:r w:rsidRPr="00422B4F">
        <w:rPr>
          <w:rFonts w:ascii="Calibri" w:hAnsi="Calibri" w:cs="Calibri"/>
          <w:color w:val="auto"/>
          <w:sz w:val="24"/>
          <w:szCs w:val="24"/>
          <w:lang w:eastAsia="en-US"/>
        </w:rPr>
        <w:t xml:space="preserve">ITEM </w:t>
      </w:r>
      <w:r w:rsidR="000D4A8F">
        <w:rPr>
          <w:rFonts w:ascii="Calibri" w:hAnsi="Calibri" w:cs="Calibri"/>
          <w:color w:val="auto"/>
          <w:sz w:val="24"/>
          <w:szCs w:val="24"/>
          <w:lang w:eastAsia="en-US"/>
        </w:rPr>
        <w:t>9</w:t>
      </w:r>
      <w:r w:rsidRPr="00422B4F">
        <w:rPr>
          <w:rFonts w:ascii="Calibri" w:hAnsi="Calibri" w:cs="Calibri"/>
          <w:color w:val="auto"/>
          <w:sz w:val="24"/>
          <w:szCs w:val="24"/>
          <w:lang w:eastAsia="en-US"/>
        </w:rPr>
        <w:t xml:space="preserve">. </w:t>
      </w:r>
      <w:r w:rsidR="00B04C31" w:rsidRPr="00422B4F">
        <w:rPr>
          <w:rFonts w:ascii="Calibri" w:hAnsi="Calibri" w:cs="Calibri"/>
          <w:color w:val="auto"/>
          <w:sz w:val="24"/>
          <w:szCs w:val="24"/>
          <w:lang w:eastAsia="en-US"/>
        </w:rPr>
        <w:t>VALOR ESTIMADO DA CONTRATAÇÃO</w:t>
      </w:r>
    </w:p>
    <w:p w14:paraId="5662B163" w14:textId="77777777" w:rsidR="00B04C31" w:rsidRPr="00422B4F" w:rsidRDefault="00B04C31" w:rsidP="007B1846">
      <w:pPr>
        <w:pStyle w:val="Nivel1"/>
        <w:numPr>
          <w:ilvl w:val="0"/>
          <w:numId w:val="0"/>
        </w:numPr>
        <w:spacing w:before="0" w:after="0" w:line="240" w:lineRule="auto"/>
        <w:ind w:left="360"/>
        <w:rPr>
          <w:rFonts w:ascii="Calibri" w:hAnsi="Calibri" w:cs="Calibri"/>
          <w:color w:val="auto"/>
          <w:sz w:val="24"/>
          <w:szCs w:val="24"/>
          <w:lang w:eastAsia="en-US"/>
        </w:rPr>
      </w:pPr>
    </w:p>
    <w:p w14:paraId="233BFB75" w14:textId="5F8CD95A" w:rsidR="00B04C31" w:rsidRPr="00422B4F" w:rsidRDefault="00B04C31" w:rsidP="007B1846">
      <w:pPr>
        <w:ind w:firstLine="1134"/>
        <w:jc w:val="both"/>
        <w:rPr>
          <w:rFonts w:ascii="Calibri" w:hAnsi="Calibri" w:cs="Calibri"/>
          <w:sz w:val="24"/>
          <w:lang w:eastAsia="en-US"/>
        </w:rPr>
      </w:pPr>
      <w:r w:rsidRPr="00422B4F">
        <w:rPr>
          <w:rFonts w:ascii="Calibri" w:hAnsi="Calibri" w:cs="Calibri"/>
          <w:sz w:val="24"/>
          <w:lang w:eastAsia="en-US"/>
        </w:rPr>
        <w:t>Os valores estimados foram estipulados levando</w:t>
      </w:r>
      <w:r w:rsidR="006427E5" w:rsidRPr="00422B4F">
        <w:rPr>
          <w:rFonts w:ascii="Calibri" w:hAnsi="Calibri" w:cs="Calibri"/>
          <w:sz w:val="24"/>
          <w:lang w:eastAsia="en-US"/>
        </w:rPr>
        <w:t xml:space="preserve"> em consideração os preços</w:t>
      </w:r>
      <w:r w:rsidR="00E70E7A" w:rsidRPr="00422B4F">
        <w:rPr>
          <w:rFonts w:ascii="Calibri" w:hAnsi="Calibri" w:cs="Calibri"/>
          <w:sz w:val="24"/>
          <w:lang w:eastAsia="en-US"/>
        </w:rPr>
        <w:t xml:space="preserve"> praticados no mercado</w:t>
      </w:r>
      <w:r w:rsidR="00D30B20">
        <w:rPr>
          <w:rFonts w:ascii="Calibri" w:hAnsi="Calibri" w:cs="Calibri"/>
          <w:sz w:val="24"/>
          <w:lang w:eastAsia="en-US"/>
        </w:rPr>
        <w:t xml:space="preserve"> no mês de </w:t>
      </w:r>
      <w:r w:rsidR="00522376">
        <w:rPr>
          <w:rFonts w:ascii="Calibri" w:hAnsi="Calibri" w:cs="Calibri"/>
          <w:sz w:val="24"/>
          <w:lang w:eastAsia="en-US"/>
        </w:rPr>
        <w:t>fevereiro</w:t>
      </w:r>
      <w:r w:rsidR="00452EF3">
        <w:rPr>
          <w:rFonts w:ascii="Calibri" w:hAnsi="Calibri" w:cs="Calibri"/>
          <w:sz w:val="24"/>
          <w:lang w:eastAsia="en-US"/>
        </w:rPr>
        <w:t xml:space="preserve"> </w:t>
      </w:r>
      <w:r w:rsidR="00D30B20">
        <w:rPr>
          <w:rFonts w:ascii="Calibri" w:hAnsi="Calibri" w:cs="Calibri"/>
          <w:sz w:val="24"/>
          <w:lang w:eastAsia="en-US"/>
        </w:rPr>
        <w:t>de 202</w:t>
      </w:r>
      <w:r w:rsidR="00522376">
        <w:rPr>
          <w:rFonts w:ascii="Calibri" w:hAnsi="Calibri" w:cs="Calibri"/>
          <w:sz w:val="24"/>
          <w:lang w:eastAsia="en-US"/>
        </w:rPr>
        <w:t>6</w:t>
      </w:r>
      <w:r w:rsidR="00D42C99">
        <w:rPr>
          <w:rFonts w:ascii="Calibri" w:hAnsi="Calibri" w:cs="Calibri"/>
          <w:sz w:val="24"/>
          <w:lang w:eastAsia="en-US"/>
        </w:rPr>
        <w:t>.</w:t>
      </w:r>
    </w:p>
    <w:p w14:paraId="4F2A7ED6" w14:textId="77777777" w:rsidR="00B04C31" w:rsidRPr="00422B4F" w:rsidRDefault="00B04C31" w:rsidP="007B1846">
      <w:pPr>
        <w:shd w:val="clear" w:color="auto" w:fill="FFFFFF"/>
        <w:jc w:val="both"/>
        <w:rPr>
          <w:rFonts w:ascii="Calibri" w:hAnsi="Calibri" w:cs="Calibri"/>
          <w:b/>
          <w:sz w:val="24"/>
        </w:rPr>
      </w:pPr>
    </w:p>
    <w:p w14:paraId="2C50AE96" w14:textId="1C1D8CDD" w:rsidR="00B04C31" w:rsidRPr="00422B4F" w:rsidRDefault="00EE745A" w:rsidP="009951F7">
      <w:pPr>
        <w:shd w:val="clear" w:color="auto" w:fill="D0CECE"/>
        <w:jc w:val="both"/>
        <w:rPr>
          <w:rFonts w:ascii="Calibri" w:hAnsi="Calibri" w:cs="Calibri"/>
          <w:b/>
          <w:sz w:val="24"/>
        </w:rPr>
      </w:pPr>
      <w:r w:rsidRPr="00422B4F">
        <w:rPr>
          <w:rFonts w:ascii="Calibri" w:hAnsi="Calibri" w:cs="Calibri"/>
          <w:b/>
          <w:sz w:val="24"/>
        </w:rPr>
        <w:t xml:space="preserve">ITEM </w:t>
      </w:r>
      <w:r w:rsidR="000D4A8F">
        <w:rPr>
          <w:rFonts w:ascii="Calibri" w:hAnsi="Calibri" w:cs="Calibri"/>
          <w:b/>
          <w:sz w:val="24"/>
        </w:rPr>
        <w:t>10</w:t>
      </w:r>
      <w:r w:rsidRPr="00422B4F">
        <w:rPr>
          <w:rFonts w:ascii="Calibri" w:hAnsi="Calibri" w:cs="Calibri"/>
          <w:b/>
          <w:sz w:val="24"/>
        </w:rPr>
        <w:t xml:space="preserve">. </w:t>
      </w:r>
      <w:r w:rsidR="00B04C31" w:rsidRPr="00422B4F">
        <w:rPr>
          <w:rFonts w:ascii="Calibri" w:hAnsi="Calibri" w:cs="Calibri"/>
          <w:b/>
          <w:sz w:val="24"/>
        </w:rPr>
        <w:t>PAGAMENTO</w:t>
      </w:r>
    </w:p>
    <w:p w14:paraId="2E4677FA" w14:textId="77777777" w:rsidR="00B04C31" w:rsidRPr="00422B4F" w:rsidRDefault="00B04C31" w:rsidP="007B1846">
      <w:pPr>
        <w:shd w:val="clear" w:color="auto" w:fill="FFFFFF"/>
        <w:jc w:val="both"/>
        <w:rPr>
          <w:rFonts w:ascii="Calibri" w:hAnsi="Calibri" w:cs="Calibri"/>
          <w:b/>
          <w:sz w:val="24"/>
        </w:rPr>
      </w:pPr>
    </w:p>
    <w:p w14:paraId="2F1ACE7D" w14:textId="5E161469" w:rsidR="00FF24D6" w:rsidRPr="00422B4F" w:rsidRDefault="00FF24D6" w:rsidP="007B1846">
      <w:pPr>
        <w:shd w:val="clear" w:color="auto" w:fill="FFFFFF"/>
        <w:ind w:firstLine="1134"/>
        <w:jc w:val="both"/>
        <w:rPr>
          <w:rFonts w:ascii="Calibri" w:hAnsi="Calibri" w:cs="Calibri"/>
          <w:sz w:val="24"/>
        </w:rPr>
      </w:pPr>
      <w:r w:rsidRPr="00422B4F">
        <w:rPr>
          <w:rFonts w:ascii="Calibri" w:hAnsi="Calibri" w:cs="Calibri"/>
          <w:sz w:val="24"/>
        </w:rPr>
        <w:t xml:space="preserve">O pagamento será realizado em até 30 dias após a </w:t>
      </w:r>
      <w:r w:rsidR="00EE745A" w:rsidRPr="00422B4F">
        <w:rPr>
          <w:rFonts w:ascii="Calibri" w:hAnsi="Calibri" w:cs="Calibri"/>
          <w:sz w:val="24"/>
        </w:rPr>
        <w:t xml:space="preserve">aquisição do objeto, para todos os itens, </w:t>
      </w:r>
      <w:r w:rsidR="003D5CC6" w:rsidRPr="00422B4F">
        <w:rPr>
          <w:rFonts w:ascii="Calibri" w:hAnsi="Calibri" w:cs="Calibri"/>
          <w:sz w:val="24"/>
        </w:rPr>
        <w:t xml:space="preserve">mediante crédito em conta corrente via transferência eletrônica, após a apresentação </w:t>
      </w:r>
      <w:r w:rsidR="00EE745A" w:rsidRPr="00422B4F">
        <w:rPr>
          <w:rFonts w:ascii="Calibri" w:hAnsi="Calibri" w:cs="Calibri"/>
          <w:sz w:val="24"/>
        </w:rPr>
        <w:t>da Nota Fiscal</w:t>
      </w:r>
      <w:r w:rsidR="003D5CC6" w:rsidRPr="00422B4F">
        <w:rPr>
          <w:rFonts w:ascii="Calibri" w:hAnsi="Calibri" w:cs="Calibri"/>
          <w:sz w:val="24"/>
        </w:rPr>
        <w:t>, devidamente atestad</w:t>
      </w:r>
      <w:r w:rsidR="00EE745A" w:rsidRPr="00422B4F">
        <w:rPr>
          <w:rFonts w:ascii="Calibri" w:hAnsi="Calibri" w:cs="Calibri"/>
          <w:sz w:val="24"/>
        </w:rPr>
        <w:t>a</w:t>
      </w:r>
      <w:r w:rsidR="003D5CC6" w:rsidRPr="00422B4F">
        <w:rPr>
          <w:rFonts w:ascii="Calibri" w:hAnsi="Calibri" w:cs="Calibri"/>
          <w:sz w:val="24"/>
        </w:rPr>
        <w:t xml:space="preserve"> pelo setor competente</w:t>
      </w:r>
      <w:r w:rsidR="00D03FF9">
        <w:rPr>
          <w:rFonts w:ascii="Calibri" w:hAnsi="Calibri" w:cs="Calibri"/>
          <w:sz w:val="24"/>
        </w:rPr>
        <w:t>.</w:t>
      </w:r>
    </w:p>
    <w:p w14:paraId="145F9367" w14:textId="28B1BF35" w:rsidR="00B04C31" w:rsidRDefault="00B04C31" w:rsidP="007B1846">
      <w:pPr>
        <w:pStyle w:val="Nivel1"/>
        <w:numPr>
          <w:ilvl w:val="0"/>
          <w:numId w:val="0"/>
        </w:numPr>
        <w:spacing w:before="0" w:after="0" w:line="240" w:lineRule="auto"/>
        <w:rPr>
          <w:rFonts w:ascii="Calibri" w:hAnsi="Calibri" w:cs="Calibri"/>
          <w:b w:val="0"/>
          <w:color w:val="auto"/>
          <w:sz w:val="24"/>
          <w:szCs w:val="24"/>
          <w:lang w:eastAsia="en-US"/>
        </w:rPr>
      </w:pPr>
    </w:p>
    <w:p w14:paraId="6CB09666" w14:textId="6D026F24" w:rsidR="000D4A8F" w:rsidRPr="00422B4F" w:rsidRDefault="000D4A8F" w:rsidP="000D4A8F">
      <w:pPr>
        <w:shd w:val="clear" w:color="auto" w:fill="D0CECE"/>
        <w:jc w:val="both"/>
        <w:rPr>
          <w:rFonts w:ascii="Calibri" w:hAnsi="Calibri" w:cs="Calibri"/>
          <w:b/>
          <w:sz w:val="24"/>
        </w:rPr>
      </w:pPr>
      <w:r w:rsidRPr="00422B4F">
        <w:rPr>
          <w:rFonts w:ascii="Calibri" w:hAnsi="Calibri" w:cs="Calibri"/>
          <w:b/>
          <w:sz w:val="24"/>
        </w:rPr>
        <w:t xml:space="preserve">ITEM </w:t>
      </w:r>
      <w:r>
        <w:rPr>
          <w:rFonts w:ascii="Calibri" w:hAnsi="Calibri" w:cs="Calibri"/>
          <w:b/>
          <w:sz w:val="24"/>
        </w:rPr>
        <w:t>1</w:t>
      </w:r>
      <w:r w:rsidR="001A40A6">
        <w:rPr>
          <w:rFonts w:ascii="Calibri" w:hAnsi="Calibri" w:cs="Calibri"/>
          <w:b/>
          <w:sz w:val="24"/>
        </w:rPr>
        <w:t>1</w:t>
      </w:r>
      <w:r w:rsidRPr="00422B4F">
        <w:rPr>
          <w:rFonts w:ascii="Calibri" w:hAnsi="Calibri" w:cs="Calibri"/>
          <w:b/>
          <w:sz w:val="24"/>
        </w:rPr>
        <w:t xml:space="preserve">. </w:t>
      </w:r>
      <w:r w:rsidRPr="000D4A8F">
        <w:rPr>
          <w:rFonts w:ascii="Calibri" w:hAnsi="Calibri" w:cs="Calibri"/>
          <w:b/>
          <w:sz w:val="24"/>
        </w:rPr>
        <w:t>EXECUÇÃO DO OBJETO</w:t>
      </w:r>
    </w:p>
    <w:p w14:paraId="4D86AC5B" w14:textId="77777777" w:rsidR="000D4A8F" w:rsidRPr="00422B4F" w:rsidRDefault="000D4A8F" w:rsidP="000D4A8F">
      <w:pPr>
        <w:shd w:val="clear" w:color="auto" w:fill="FFFFFF"/>
        <w:jc w:val="both"/>
        <w:rPr>
          <w:rFonts w:ascii="Calibri" w:hAnsi="Calibri" w:cs="Calibri"/>
          <w:b/>
          <w:sz w:val="24"/>
        </w:rPr>
      </w:pPr>
    </w:p>
    <w:p w14:paraId="5A653969" w14:textId="7ED16624" w:rsidR="00452EF3" w:rsidRDefault="00452EF3" w:rsidP="001A40A6">
      <w:pPr>
        <w:pStyle w:val="Nivel1"/>
        <w:keepNext w:val="0"/>
        <w:keepLines w:val="0"/>
        <w:widowControl w:val="0"/>
        <w:numPr>
          <w:ilvl w:val="0"/>
          <w:numId w:val="0"/>
        </w:numPr>
        <w:suppressAutoHyphens w:val="0"/>
        <w:spacing w:before="0" w:after="0" w:line="240" w:lineRule="auto"/>
        <w:ind w:firstLine="1134"/>
        <w:rPr>
          <w:rFonts w:ascii="Calibri" w:eastAsia="Times New Roman" w:hAnsi="Calibri" w:cs="Calibri"/>
          <w:b w:val="0"/>
          <w:color w:val="auto"/>
          <w:sz w:val="24"/>
          <w:szCs w:val="24"/>
        </w:rPr>
      </w:pPr>
      <w:r>
        <w:rPr>
          <w:rFonts w:ascii="Calibri" w:eastAsia="Times New Roman" w:hAnsi="Calibri" w:cs="Calibri"/>
          <w:b w:val="0"/>
          <w:color w:val="auto"/>
          <w:sz w:val="24"/>
          <w:szCs w:val="24"/>
        </w:rPr>
        <w:t xml:space="preserve">A </w:t>
      </w:r>
      <w:r w:rsidRPr="00452EF3">
        <w:rPr>
          <w:rFonts w:ascii="Calibri" w:eastAsia="Times New Roman" w:hAnsi="Calibri" w:cs="Calibri"/>
          <w:b w:val="0"/>
          <w:color w:val="auto"/>
          <w:sz w:val="24"/>
          <w:szCs w:val="24"/>
        </w:rPr>
        <w:t xml:space="preserve">aquisição do bem, objeto deste termo, deverá ser entregue na sede da Câmara Municipal de Doutor Camargo, em até </w:t>
      </w:r>
      <w:r w:rsidR="00522376">
        <w:rPr>
          <w:rFonts w:ascii="Calibri" w:eastAsia="Times New Roman" w:hAnsi="Calibri" w:cs="Calibri"/>
          <w:b w:val="0"/>
          <w:color w:val="auto"/>
          <w:sz w:val="24"/>
          <w:szCs w:val="24"/>
        </w:rPr>
        <w:t>30</w:t>
      </w:r>
      <w:r w:rsidRPr="00452EF3">
        <w:rPr>
          <w:rFonts w:ascii="Calibri" w:eastAsia="Times New Roman" w:hAnsi="Calibri" w:cs="Calibri"/>
          <w:b w:val="0"/>
          <w:color w:val="auto"/>
          <w:sz w:val="24"/>
          <w:szCs w:val="24"/>
        </w:rPr>
        <w:t xml:space="preserve"> (</w:t>
      </w:r>
      <w:r w:rsidR="00522376">
        <w:rPr>
          <w:rFonts w:ascii="Calibri" w:eastAsia="Times New Roman" w:hAnsi="Calibri" w:cs="Calibri"/>
          <w:b w:val="0"/>
          <w:color w:val="auto"/>
          <w:sz w:val="24"/>
          <w:szCs w:val="24"/>
        </w:rPr>
        <w:t>trinta</w:t>
      </w:r>
      <w:r w:rsidRPr="00452EF3">
        <w:rPr>
          <w:rFonts w:ascii="Calibri" w:eastAsia="Times New Roman" w:hAnsi="Calibri" w:cs="Calibri"/>
          <w:b w:val="0"/>
          <w:color w:val="auto"/>
          <w:sz w:val="24"/>
          <w:szCs w:val="24"/>
        </w:rPr>
        <w:t xml:space="preserve">) dias, das 8h às 12h no período da manhã ou </w:t>
      </w:r>
      <w:r w:rsidRPr="00452EF3">
        <w:rPr>
          <w:rFonts w:ascii="Calibri" w:eastAsia="Times New Roman" w:hAnsi="Calibri" w:cs="Calibri"/>
          <w:b w:val="0"/>
          <w:color w:val="auto"/>
          <w:sz w:val="24"/>
          <w:szCs w:val="24"/>
        </w:rPr>
        <w:lastRenderedPageBreak/>
        <w:t>das 13h às 17h no período da tarde.</w:t>
      </w:r>
    </w:p>
    <w:p w14:paraId="2D618082" w14:textId="37BCD364" w:rsidR="001A40A6" w:rsidRDefault="001A40A6" w:rsidP="001A40A6">
      <w:pPr>
        <w:pStyle w:val="Nivel1"/>
        <w:numPr>
          <w:ilvl w:val="0"/>
          <w:numId w:val="0"/>
        </w:numPr>
        <w:spacing w:before="0" w:after="0" w:line="240" w:lineRule="auto"/>
        <w:ind w:left="1134"/>
        <w:rPr>
          <w:rFonts w:ascii="Calibri" w:hAnsi="Calibri" w:cs="Calibri"/>
          <w:b w:val="0"/>
          <w:color w:val="auto"/>
          <w:sz w:val="24"/>
          <w:szCs w:val="24"/>
          <w:lang w:eastAsia="en-US"/>
        </w:rPr>
      </w:pPr>
    </w:p>
    <w:p w14:paraId="20CA1126" w14:textId="3456B8C0" w:rsidR="000A1A69" w:rsidRPr="00422B4F" w:rsidRDefault="000A1A69" w:rsidP="000A1A69">
      <w:pPr>
        <w:pStyle w:val="Nivel1"/>
        <w:numPr>
          <w:ilvl w:val="0"/>
          <w:numId w:val="0"/>
        </w:numPr>
        <w:shd w:val="clear" w:color="auto" w:fill="D0CECE"/>
        <w:spacing w:before="0" w:after="0" w:line="240" w:lineRule="auto"/>
        <w:ind w:left="360" w:hanging="360"/>
        <w:rPr>
          <w:rFonts w:ascii="Calibri" w:hAnsi="Calibri" w:cs="Calibri"/>
          <w:sz w:val="24"/>
          <w:szCs w:val="24"/>
          <w:lang w:eastAsia="en-US"/>
        </w:rPr>
      </w:pPr>
      <w:r w:rsidRPr="00422B4F">
        <w:rPr>
          <w:rFonts w:ascii="Calibri" w:hAnsi="Calibri" w:cs="Calibri"/>
          <w:sz w:val="24"/>
          <w:szCs w:val="24"/>
          <w:lang w:eastAsia="en-US"/>
        </w:rPr>
        <w:t>ITEM 1</w:t>
      </w:r>
      <w:r>
        <w:rPr>
          <w:rFonts w:ascii="Calibri" w:hAnsi="Calibri" w:cs="Calibri"/>
          <w:sz w:val="24"/>
          <w:szCs w:val="24"/>
          <w:lang w:eastAsia="en-US"/>
        </w:rPr>
        <w:t>2</w:t>
      </w:r>
      <w:r w:rsidRPr="00422B4F">
        <w:rPr>
          <w:rFonts w:ascii="Calibri" w:hAnsi="Calibri" w:cs="Calibri"/>
          <w:sz w:val="24"/>
          <w:szCs w:val="24"/>
          <w:lang w:eastAsia="en-US"/>
        </w:rPr>
        <w:t>.</w:t>
      </w:r>
      <w:r>
        <w:rPr>
          <w:rFonts w:ascii="Calibri" w:hAnsi="Calibri" w:cs="Calibri"/>
          <w:sz w:val="24"/>
          <w:szCs w:val="24"/>
          <w:lang w:eastAsia="en-US"/>
        </w:rPr>
        <w:t xml:space="preserve"> </w:t>
      </w:r>
      <w:r w:rsidRPr="000A1A69">
        <w:rPr>
          <w:rFonts w:ascii="Calibri" w:hAnsi="Calibri" w:cs="Calibri"/>
          <w:sz w:val="24"/>
          <w:szCs w:val="24"/>
          <w:lang w:eastAsia="en-US"/>
        </w:rPr>
        <w:t>GESTÃO DO CONTRATO</w:t>
      </w:r>
    </w:p>
    <w:p w14:paraId="5283A1CC" w14:textId="77777777" w:rsidR="00E356B7" w:rsidRDefault="00E356B7" w:rsidP="00E356B7">
      <w:pPr>
        <w:pStyle w:val="Nivel1"/>
        <w:numPr>
          <w:ilvl w:val="0"/>
          <w:numId w:val="0"/>
        </w:numPr>
        <w:spacing w:before="0" w:after="0" w:line="240" w:lineRule="auto"/>
        <w:ind w:firstLine="1134"/>
        <w:rPr>
          <w:rFonts w:ascii="Calibri" w:eastAsia="Times New Roman" w:hAnsi="Calibri" w:cs="Calibri"/>
          <w:b w:val="0"/>
          <w:sz w:val="24"/>
          <w:szCs w:val="24"/>
          <w:lang w:eastAsia="en-US"/>
        </w:rPr>
      </w:pPr>
    </w:p>
    <w:p w14:paraId="62066F27" w14:textId="4DD907A8" w:rsidR="001A40A6" w:rsidRDefault="00E356B7" w:rsidP="00E356B7">
      <w:pPr>
        <w:pStyle w:val="Nivel1"/>
        <w:numPr>
          <w:ilvl w:val="0"/>
          <w:numId w:val="0"/>
        </w:numPr>
        <w:spacing w:before="0" w:after="0" w:line="240" w:lineRule="auto"/>
        <w:ind w:firstLine="1134"/>
        <w:rPr>
          <w:rFonts w:ascii="Calibri" w:eastAsia="Times New Roman" w:hAnsi="Calibri" w:cs="Calibri"/>
          <w:b w:val="0"/>
          <w:sz w:val="24"/>
          <w:szCs w:val="24"/>
          <w:lang w:eastAsia="en-US"/>
        </w:rPr>
      </w:pPr>
      <w:r w:rsidRPr="00E356B7">
        <w:rPr>
          <w:rFonts w:ascii="Calibri" w:eastAsia="Times New Roman" w:hAnsi="Calibri" w:cs="Calibri"/>
          <w:b w:val="0"/>
          <w:sz w:val="24"/>
          <w:szCs w:val="24"/>
          <w:lang w:eastAsia="en-US"/>
        </w:rPr>
        <w:tab/>
        <w:t>A responsabilidade técnica pelo acompanhamento acerca do cumprimento das cláusulas deste Contrato, na qualidade de GESTOR DE CONTRATO, fica a cargo do</w:t>
      </w:r>
      <w:r>
        <w:rPr>
          <w:rFonts w:ascii="Calibri" w:eastAsia="Times New Roman" w:hAnsi="Calibri" w:cs="Calibri"/>
          <w:b w:val="0"/>
          <w:sz w:val="24"/>
          <w:szCs w:val="24"/>
          <w:lang w:eastAsia="en-US"/>
        </w:rPr>
        <w:t>s</w:t>
      </w:r>
      <w:r w:rsidRPr="00E356B7">
        <w:rPr>
          <w:rFonts w:ascii="Calibri" w:eastAsia="Times New Roman" w:hAnsi="Calibri" w:cs="Calibri"/>
          <w:b w:val="0"/>
          <w:sz w:val="24"/>
          <w:szCs w:val="24"/>
          <w:lang w:eastAsia="en-US"/>
        </w:rPr>
        <w:t xml:space="preserve"> servidor</w:t>
      </w:r>
      <w:r>
        <w:rPr>
          <w:rFonts w:ascii="Calibri" w:eastAsia="Times New Roman" w:hAnsi="Calibri" w:cs="Calibri"/>
          <w:b w:val="0"/>
          <w:sz w:val="24"/>
          <w:szCs w:val="24"/>
          <w:lang w:eastAsia="en-US"/>
        </w:rPr>
        <w:t>es</w:t>
      </w:r>
      <w:r w:rsidRPr="00E356B7">
        <w:rPr>
          <w:rFonts w:ascii="Calibri" w:eastAsia="Times New Roman" w:hAnsi="Calibri" w:cs="Calibri"/>
          <w:b w:val="0"/>
          <w:sz w:val="24"/>
          <w:szCs w:val="24"/>
          <w:lang w:eastAsia="en-US"/>
        </w:rPr>
        <w:t xml:space="preserve"> Renato Gomes Endrici </w:t>
      </w:r>
      <w:r>
        <w:rPr>
          <w:rFonts w:ascii="Calibri" w:eastAsia="Times New Roman" w:hAnsi="Calibri" w:cs="Calibri"/>
          <w:b w:val="0"/>
          <w:sz w:val="24"/>
          <w:szCs w:val="24"/>
          <w:lang w:eastAsia="en-US"/>
        </w:rPr>
        <w:t>e/ou Débora Taiany Rosa</w:t>
      </w:r>
      <w:r w:rsidR="00452EF3">
        <w:rPr>
          <w:rFonts w:ascii="Calibri" w:eastAsia="Times New Roman" w:hAnsi="Calibri" w:cs="Calibri"/>
          <w:b w:val="0"/>
          <w:sz w:val="24"/>
          <w:szCs w:val="24"/>
          <w:lang w:eastAsia="en-US"/>
        </w:rPr>
        <w:t xml:space="preserve"> Malentaque</w:t>
      </w:r>
      <w:r>
        <w:rPr>
          <w:rFonts w:ascii="Calibri" w:eastAsia="Times New Roman" w:hAnsi="Calibri" w:cs="Calibri"/>
          <w:b w:val="0"/>
          <w:sz w:val="24"/>
          <w:szCs w:val="24"/>
          <w:lang w:eastAsia="en-US"/>
        </w:rPr>
        <w:t xml:space="preserve">, ambos </w:t>
      </w:r>
      <w:r w:rsidRPr="00E356B7">
        <w:rPr>
          <w:rFonts w:ascii="Calibri" w:eastAsia="Times New Roman" w:hAnsi="Calibri" w:cs="Calibri"/>
          <w:b w:val="0"/>
          <w:sz w:val="24"/>
          <w:szCs w:val="24"/>
          <w:lang w:eastAsia="en-US"/>
        </w:rPr>
        <w:t>da Câmara Municipal de Doutor Camargo.</w:t>
      </w:r>
    </w:p>
    <w:p w14:paraId="1AF4292C" w14:textId="77777777" w:rsidR="00E356B7" w:rsidRPr="00422B4F" w:rsidRDefault="00E356B7" w:rsidP="00E356B7">
      <w:pPr>
        <w:pStyle w:val="Nivel1"/>
        <w:numPr>
          <w:ilvl w:val="0"/>
          <w:numId w:val="0"/>
        </w:numPr>
        <w:spacing w:before="0" w:after="0" w:line="240" w:lineRule="auto"/>
        <w:ind w:firstLine="1134"/>
        <w:rPr>
          <w:rFonts w:ascii="Calibri" w:hAnsi="Calibri" w:cs="Calibri"/>
          <w:b w:val="0"/>
          <w:color w:val="auto"/>
          <w:sz w:val="24"/>
          <w:szCs w:val="24"/>
          <w:lang w:eastAsia="en-US"/>
        </w:rPr>
      </w:pPr>
    </w:p>
    <w:p w14:paraId="31A69595" w14:textId="45762C6D" w:rsidR="005228BB" w:rsidRPr="00422B4F" w:rsidRDefault="00EE745A" w:rsidP="000B5CEB">
      <w:pPr>
        <w:pStyle w:val="Nivel1"/>
        <w:numPr>
          <w:ilvl w:val="0"/>
          <w:numId w:val="0"/>
        </w:numPr>
        <w:shd w:val="clear" w:color="auto" w:fill="D0CECE"/>
        <w:spacing w:before="0" w:after="0" w:line="240" w:lineRule="auto"/>
        <w:ind w:left="360" w:hanging="360"/>
        <w:rPr>
          <w:rFonts w:ascii="Calibri" w:hAnsi="Calibri" w:cs="Calibri"/>
          <w:sz w:val="24"/>
          <w:szCs w:val="24"/>
          <w:lang w:eastAsia="en-US"/>
        </w:rPr>
      </w:pPr>
      <w:r w:rsidRPr="00422B4F">
        <w:rPr>
          <w:rFonts w:ascii="Calibri" w:hAnsi="Calibri" w:cs="Calibri"/>
          <w:sz w:val="24"/>
          <w:szCs w:val="24"/>
          <w:lang w:eastAsia="en-US"/>
        </w:rPr>
        <w:t>ITEM 1</w:t>
      </w:r>
      <w:r w:rsidR="00D80C68">
        <w:rPr>
          <w:rFonts w:ascii="Calibri" w:hAnsi="Calibri" w:cs="Calibri"/>
          <w:sz w:val="24"/>
          <w:szCs w:val="24"/>
          <w:lang w:eastAsia="en-US"/>
        </w:rPr>
        <w:t>3</w:t>
      </w:r>
      <w:r w:rsidRPr="00422B4F">
        <w:rPr>
          <w:rFonts w:ascii="Calibri" w:hAnsi="Calibri" w:cs="Calibri"/>
          <w:sz w:val="24"/>
          <w:szCs w:val="24"/>
          <w:lang w:eastAsia="en-US"/>
        </w:rPr>
        <w:t xml:space="preserve">. </w:t>
      </w:r>
      <w:r w:rsidR="005228BB" w:rsidRPr="00422B4F">
        <w:rPr>
          <w:rFonts w:ascii="Calibri" w:hAnsi="Calibri" w:cs="Calibri"/>
          <w:sz w:val="24"/>
          <w:szCs w:val="24"/>
          <w:lang w:eastAsia="en-US"/>
        </w:rPr>
        <w:t>RESPONS</w:t>
      </w:r>
      <w:r w:rsidRPr="00422B4F">
        <w:rPr>
          <w:rFonts w:ascii="Calibri" w:hAnsi="Calibri" w:cs="Calibri"/>
          <w:sz w:val="24"/>
          <w:szCs w:val="24"/>
          <w:lang w:eastAsia="en-US"/>
        </w:rPr>
        <w:t>ÁVEL</w:t>
      </w:r>
      <w:r w:rsidR="005228BB" w:rsidRPr="00422B4F">
        <w:rPr>
          <w:rFonts w:ascii="Calibri" w:hAnsi="Calibri" w:cs="Calibri"/>
          <w:sz w:val="24"/>
          <w:szCs w:val="24"/>
          <w:lang w:eastAsia="en-US"/>
        </w:rPr>
        <w:t xml:space="preserve"> PELA ELABORAÇÃO DO TERMO DE REFERÊNCIA</w:t>
      </w:r>
    </w:p>
    <w:p w14:paraId="5EC553B0" w14:textId="77777777" w:rsidR="005228BB" w:rsidRPr="00422B4F" w:rsidRDefault="005228BB" w:rsidP="005228BB">
      <w:pPr>
        <w:pStyle w:val="Nivel1"/>
        <w:numPr>
          <w:ilvl w:val="0"/>
          <w:numId w:val="0"/>
        </w:numPr>
        <w:spacing w:before="0" w:after="0"/>
        <w:ind w:left="360"/>
        <w:rPr>
          <w:rFonts w:ascii="Calibri" w:hAnsi="Calibri" w:cs="Calibri"/>
          <w:sz w:val="24"/>
          <w:szCs w:val="24"/>
          <w:lang w:eastAsia="en-US"/>
        </w:rPr>
      </w:pPr>
    </w:p>
    <w:p w14:paraId="267F3BAC" w14:textId="135FCA55" w:rsidR="003D5CC6" w:rsidRPr="00422B4F" w:rsidRDefault="005228BB" w:rsidP="00AA79AD">
      <w:pPr>
        <w:suppressAutoHyphens w:val="0"/>
        <w:autoSpaceDN/>
        <w:ind w:firstLine="1134"/>
        <w:jc w:val="both"/>
        <w:textAlignment w:val="auto"/>
        <w:rPr>
          <w:rFonts w:ascii="Calibri" w:hAnsi="Calibri" w:cs="Calibri"/>
          <w:color w:val="000000"/>
          <w:sz w:val="24"/>
          <w:lang w:eastAsia="en-US"/>
        </w:rPr>
      </w:pPr>
      <w:r w:rsidRPr="00422B4F">
        <w:rPr>
          <w:rFonts w:ascii="Calibri" w:hAnsi="Calibri" w:cs="Calibri"/>
          <w:color w:val="000000"/>
          <w:sz w:val="24"/>
          <w:lang w:eastAsia="en-US"/>
        </w:rPr>
        <w:t>Declaro estar ciente de todas as implicações pelas informações prestadas no presente Termo de Referência e em relação a elas assumimos de forma solidária a responsabilidade.</w:t>
      </w:r>
    </w:p>
    <w:p w14:paraId="5068B4B4" w14:textId="77777777" w:rsidR="005228BB" w:rsidRPr="00422B4F" w:rsidRDefault="005228BB" w:rsidP="005228BB">
      <w:pPr>
        <w:jc w:val="center"/>
        <w:rPr>
          <w:rFonts w:ascii="Calibri" w:hAnsi="Calibri" w:cs="Calibri"/>
          <w:sz w:val="24"/>
        </w:rPr>
      </w:pPr>
    </w:p>
    <w:p w14:paraId="5BE94337" w14:textId="6D533426" w:rsidR="00BD7A83" w:rsidRDefault="00EE745A" w:rsidP="000B5CEB">
      <w:pPr>
        <w:jc w:val="center"/>
        <w:rPr>
          <w:rFonts w:ascii="Calibri" w:hAnsi="Calibri" w:cs="Calibri"/>
          <w:sz w:val="24"/>
        </w:rPr>
      </w:pPr>
      <w:r w:rsidRPr="00422B4F">
        <w:rPr>
          <w:rFonts w:ascii="Calibri" w:hAnsi="Calibri" w:cs="Calibri"/>
          <w:sz w:val="24"/>
        </w:rPr>
        <w:t xml:space="preserve">Doutor </w:t>
      </w:r>
      <w:r w:rsidR="00EC3EA6" w:rsidRPr="00422B4F">
        <w:rPr>
          <w:rFonts w:ascii="Calibri" w:hAnsi="Calibri" w:cs="Calibri"/>
          <w:sz w:val="24"/>
        </w:rPr>
        <w:t xml:space="preserve">Camargo, </w:t>
      </w:r>
      <w:r w:rsidR="00636D69">
        <w:rPr>
          <w:rFonts w:ascii="Calibri" w:hAnsi="Calibri" w:cs="Calibri"/>
          <w:sz w:val="24"/>
        </w:rPr>
        <w:t>23</w:t>
      </w:r>
      <w:r w:rsidR="00EC3EA6">
        <w:rPr>
          <w:rFonts w:ascii="Calibri" w:hAnsi="Calibri" w:cs="Calibri"/>
          <w:sz w:val="24"/>
        </w:rPr>
        <w:t xml:space="preserve"> </w:t>
      </w:r>
      <w:r w:rsidR="00327AA1">
        <w:rPr>
          <w:rFonts w:ascii="Calibri" w:hAnsi="Calibri" w:cs="Calibri"/>
          <w:sz w:val="24"/>
        </w:rPr>
        <w:t xml:space="preserve">de </w:t>
      </w:r>
      <w:r w:rsidR="00522376">
        <w:rPr>
          <w:rFonts w:ascii="Calibri" w:hAnsi="Calibri" w:cs="Calibri"/>
          <w:sz w:val="24"/>
        </w:rPr>
        <w:t>fevereiro</w:t>
      </w:r>
      <w:r w:rsidR="00327AA1">
        <w:rPr>
          <w:rFonts w:ascii="Calibri" w:hAnsi="Calibri" w:cs="Calibri"/>
          <w:sz w:val="24"/>
        </w:rPr>
        <w:t xml:space="preserve"> </w:t>
      </w:r>
      <w:r w:rsidR="00BD7A83" w:rsidRPr="00422B4F">
        <w:rPr>
          <w:rFonts w:ascii="Calibri" w:hAnsi="Calibri" w:cs="Calibri"/>
          <w:sz w:val="24"/>
        </w:rPr>
        <w:t>de 20</w:t>
      </w:r>
      <w:r w:rsidR="003D5CC6" w:rsidRPr="00422B4F">
        <w:rPr>
          <w:rFonts w:ascii="Calibri" w:hAnsi="Calibri" w:cs="Calibri"/>
          <w:sz w:val="24"/>
        </w:rPr>
        <w:t>2</w:t>
      </w:r>
      <w:r w:rsidR="00522376">
        <w:rPr>
          <w:rFonts w:ascii="Calibri" w:hAnsi="Calibri" w:cs="Calibri"/>
          <w:sz w:val="24"/>
        </w:rPr>
        <w:t>6</w:t>
      </w:r>
      <w:r w:rsidR="00BD7A83" w:rsidRPr="00422B4F">
        <w:rPr>
          <w:rFonts w:ascii="Calibri" w:hAnsi="Calibri" w:cs="Calibri"/>
          <w:sz w:val="24"/>
        </w:rPr>
        <w:t>.</w:t>
      </w:r>
    </w:p>
    <w:p w14:paraId="1A92717C" w14:textId="7F186507" w:rsidR="004E6295" w:rsidRDefault="004E6295" w:rsidP="000B5CEB">
      <w:pPr>
        <w:jc w:val="center"/>
        <w:rPr>
          <w:rFonts w:ascii="Calibri" w:hAnsi="Calibri" w:cs="Calibri"/>
          <w:sz w:val="24"/>
        </w:rPr>
      </w:pPr>
    </w:p>
    <w:p w14:paraId="65E8CC94" w14:textId="77777777" w:rsidR="004E6295" w:rsidRDefault="004E6295" w:rsidP="000B5CEB">
      <w:pPr>
        <w:jc w:val="center"/>
        <w:rPr>
          <w:rFonts w:ascii="Calibri" w:hAnsi="Calibri" w:cs="Calibri"/>
          <w:sz w:val="24"/>
        </w:rPr>
      </w:pPr>
    </w:p>
    <w:p w14:paraId="75BEA7B4" w14:textId="77777777" w:rsidR="00BD7A83" w:rsidRPr="00422B4F" w:rsidRDefault="00BD7A83" w:rsidP="000B5CEB">
      <w:pPr>
        <w:rPr>
          <w:rFonts w:ascii="Calibri" w:hAnsi="Calibri" w:cs="Calibri"/>
          <w:b/>
          <w:sz w:val="24"/>
          <w:highlight w:val="yellow"/>
        </w:rPr>
      </w:pPr>
    </w:p>
    <w:p w14:paraId="7DD73BA7" w14:textId="77777777" w:rsidR="00BD7A83" w:rsidRPr="00422B4F" w:rsidRDefault="00BD7A83" w:rsidP="00BD7A83">
      <w:pPr>
        <w:rPr>
          <w:rFonts w:ascii="Calibri" w:hAnsi="Calibri" w:cs="Calibri"/>
          <w:b/>
          <w:sz w:val="24"/>
          <w:highlight w:val="yellow"/>
        </w:rPr>
      </w:pPr>
    </w:p>
    <w:p w14:paraId="451875B8" w14:textId="3487A1CF" w:rsidR="00BD7A83" w:rsidRPr="00422B4F" w:rsidRDefault="00452EF3" w:rsidP="00BD7A83">
      <w:pPr>
        <w:jc w:val="center"/>
        <w:rPr>
          <w:rFonts w:ascii="Calibri" w:hAnsi="Calibri" w:cs="Calibri"/>
          <w:b/>
          <w:sz w:val="24"/>
        </w:rPr>
      </w:pPr>
      <w:r>
        <w:rPr>
          <w:rFonts w:ascii="Calibri" w:hAnsi="Calibri" w:cs="Calibri"/>
          <w:b/>
          <w:sz w:val="24"/>
        </w:rPr>
        <w:t>DÉBORA TAIANY ROSA MALENTAQUE</w:t>
      </w:r>
    </w:p>
    <w:p w14:paraId="14E5C80E" w14:textId="183FBD65" w:rsidR="00BD7A83" w:rsidRPr="00422B4F" w:rsidRDefault="00452EF3" w:rsidP="00F07D59">
      <w:pPr>
        <w:widowControl w:val="0"/>
        <w:tabs>
          <w:tab w:val="left" w:pos="4860"/>
          <w:tab w:val="left" w:pos="5082"/>
        </w:tabs>
        <w:ind w:left="108"/>
        <w:jc w:val="center"/>
        <w:rPr>
          <w:rFonts w:ascii="Calibri" w:hAnsi="Calibri" w:cs="Calibri"/>
          <w:color w:val="000000"/>
          <w:sz w:val="24"/>
          <w:lang w:eastAsia="en-US"/>
        </w:rPr>
      </w:pPr>
      <w:r>
        <w:rPr>
          <w:rFonts w:ascii="Calibri" w:hAnsi="Calibri" w:cs="Calibri"/>
          <w:color w:val="000000"/>
          <w:sz w:val="24"/>
          <w:lang w:eastAsia="en-US"/>
        </w:rPr>
        <w:t>Oficial Legislativo</w:t>
      </w:r>
    </w:p>
    <w:p w14:paraId="3119F65E" w14:textId="77777777" w:rsidR="00D30B20" w:rsidRPr="00422B4F" w:rsidRDefault="00D30B20" w:rsidP="000B5CEB">
      <w:pPr>
        <w:widowControl w:val="0"/>
        <w:tabs>
          <w:tab w:val="left" w:pos="4860"/>
          <w:tab w:val="left" w:pos="5082"/>
        </w:tabs>
        <w:ind w:left="108"/>
        <w:rPr>
          <w:rFonts w:ascii="Calibri" w:hAnsi="Calibri" w:cs="Calibri"/>
          <w:sz w:val="24"/>
        </w:rPr>
      </w:pPr>
    </w:p>
    <w:p w14:paraId="6A23E438" w14:textId="653881E5" w:rsidR="005228BB" w:rsidRPr="00422B4F" w:rsidRDefault="003E0FBA" w:rsidP="005228BB">
      <w:pPr>
        <w:pStyle w:val="Nivel1"/>
        <w:numPr>
          <w:ilvl w:val="0"/>
          <w:numId w:val="0"/>
        </w:numPr>
        <w:shd w:val="clear" w:color="auto" w:fill="D9D9D9"/>
        <w:spacing w:before="0" w:after="0" w:line="240" w:lineRule="auto"/>
        <w:rPr>
          <w:rFonts w:ascii="Calibri" w:hAnsi="Calibri" w:cs="Calibri"/>
          <w:sz w:val="24"/>
          <w:szCs w:val="24"/>
          <w:lang w:eastAsia="en-US"/>
        </w:rPr>
      </w:pPr>
      <w:r w:rsidRPr="00422B4F">
        <w:rPr>
          <w:rFonts w:ascii="Calibri" w:hAnsi="Calibri" w:cs="Calibri"/>
          <w:sz w:val="24"/>
          <w:szCs w:val="24"/>
          <w:lang w:eastAsia="en-US"/>
        </w:rPr>
        <w:t>ITEM 1</w:t>
      </w:r>
      <w:r w:rsidR="00D80C68">
        <w:rPr>
          <w:rFonts w:ascii="Calibri" w:hAnsi="Calibri" w:cs="Calibri"/>
          <w:sz w:val="24"/>
          <w:szCs w:val="24"/>
          <w:lang w:eastAsia="en-US"/>
        </w:rPr>
        <w:t>4</w:t>
      </w:r>
      <w:r w:rsidRPr="00422B4F">
        <w:rPr>
          <w:rFonts w:ascii="Calibri" w:hAnsi="Calibri" w:cs="Calibri"/>
          <w:sz w:val="24"/>
          <w:szCs w:val="24"/>
          <w:lang w:eastAsia="en-US"/>
        </w:rPr>
        <w:t>.</w:t>
      </w:r>
      <w:r w:rsidR="005228BB" w:rsidRPr="00422B4F">
        <w:rPr>
          <w:rFonts w:ascii="Calibri" w:hAnsi="Calibri" w:cs="Calibri"/>
          <w:sz w:val="24"/>
          <w:szCs w:val="24"/>
          <w:lang w:eastAsia="en-US"/>
        </w:rPr>
        <w:t xml:space="preserve"> AUTORIZAÇÃO PARA PROSSEGUIMENTO DA DISPENSA DE LICITAÇÃO</w:t>
      </w:r>
    </w:p>
    <w:p w14:paraId="7DF72A02" w14:textId="77777777" w:rsidR="005228BB" w:rsidRPr="00422B4F" w:rsidRDefault="005228BB" w:rsidP="005228BB">
      <w:pPr>
        <w:suppressAutoHyphens w:val="0"/>
        <w:autoSpaceDN/>
        <w:jc w:val="both"/>
        <w:textAlignment w:val="auto"/>
        <w:rPr>
          <w:rFonts w:ascii="Calibri" w:hAnsi="Calibri" w:cs="Calibri"/>
          <w:color w:val="000000"/>
          <w:sz w:val="24"/>
          <w:lang w:eastAsia="en-US"/>
        </w:rPr>
      </w:pPr>
    </w:p>
    <w:p w14:paraId="0E137DA0" w14:textId="61C7FFDA" w:rsidR="005228BB" w:rsidRPr="00422B4F" w:rsidRDefault="005228BB" w:rsidP="005228BB">
      <w:pPr>
        <w:suppressAutoHyphens w:val="0"/>
        <w:autoSpaceDN/>
        <w:ind w:firstLine="1134"/>
        <w:jc w:val="both"/>
        <w:textAlignment w:val="auto"/>
        <w:rPr>
          <w:rFonts w:ascii="Calibri" w:hAnsi="Calibri" w:cs="Calibri"/>
          <w:color w:val="000000"/>
          <w:sz w:val="24"/>
          <w:lang w:eastAsia="en-US"/>
        </w:rPr>
      </w:pPr>
      <w:r w:rsidRPr="00422B4F">
        <w:rPr>
          <w:rFonts w:ascii="Calibri" w:hAnsi="Calibri" w:cs="Calibri"/>
          <w:b/>
          <w:color w:val="000000"/>
          <w:sz w:val="24"/>
          <w:lang w:eastAsia="en-US"/>
        </w:rPr>
        <w:t>AUTORIZO</w:t>
      </w:r>
      <w:r w:rsidRPr="00422B4F">
        <w:rPr>
          <w:rFonts w:ascii="Calibri" w:hAnsi="Calibri" w:cs="Calibri"/>
          <w:color w:val="000000"/>
          <w:sz w:val="24"/>
          <w:lang w:eastAsia="en-US"/>
        </w:rPr>
        <w:t xml:space="preserve"> o procedimento desta </w:t>
      </w:r>
      <w:r w:rsidR="003D5CC6" w:rsidRPr="00422B4F">
        <w:rPr>
          <w:rFonts w:ascii="Calibri" w:eastAsia="Calibri" w:hAnsi="Calibri" w:cs="Arial"/>
          <w:sz w:val="24"/>
        </w:rPr>
        <w:t>dispensa de licitação</w:t>
      </w:r>
      <w:r w:rsidR="003D5CC6" w:rsidRPr="00422B4F">
        <w:rPr>
          <w:rFonts w:ascii="Calibri" w:hAnsi="Calibri" w:cs="Arial"/>
          <w:sz w:val="24"/>
        </w:rPr>
        <w:t>,</w:t>
      </w:r>
      <w:r w:rsidRPr="00422B4F">
        <w:rPr>
          <w:rFonts w:ascii="Calibri" w:hAnsi="Calibri" w:cs="Calibri"/>
          <w:color w:val="000000"/>
          <w:sz w:val="24"/>
          <w:lang w:eastAsia="en-US"/>
        </w:rPr>
        <w:t xml:space="preserve"> </w:t>
      </w:r>
      <w:r w:rsidRPr="00422B4F">
        <w:rPr>
          <w:rFonts w:ascii="Calibri" w:hAnsi="Calibri" w:cs="Calibri"/>
          <w:b/>
          <w:color w:val="000000"/>
          <w:sz w:val="24"/>
          <w:u w:val="single"/>
          <w:lang w:eastAsia="en-US"/>
        </w:rPr>
        <w:t>desde que observadas as formalidades legais de instrução processual para a consecução do objeto.</w:t>
      </w:r>
      <w:r w:rsidRPr="00422B4F">
        <w:rPr>
          <w:rFonts w:ascii="Calibri" w:hAnsi="Calibri" w:cs="Calibri"/>
          <w:color w:val="000000"/>
          <w:sz w:val="24"/>
          <w:lang w:eastAsia="en-US"/>
        </w:rPr>
        <w:t xml:space="preserve"> Por oportuno, ressalto que os documentos para a instrução deverão ser anexados nos autos oportunamente, conforme dispõe as legislações vigentes e aplicáveis ao caso.</w:t>
      </w:r>
    </w:p>
    <w:p w14:paraId="1CC71002" w14:textId="77777777" w:rsidR="005228BB" w:rsidRPr="00422B4F" w:rsidRDefault="005228BB" w:rsidP="005228BB">
      <w:pPr>
        <w:rPr>
          <w:rFonts w:ascii="Calibri" w:hAnsi="Calibri" w:cs="Calibri"/>
          <w:sz w:val="24"/>
        </w:rPr>
      </w:pPr>
    </w:p>
    <w:p w14:paraId="1BBDEF00" w14:textId="0E978B65" w:rsidR="005228BB" w:rsidRPr="00422B4F" w:rsidRDefault="002D6B86" w:rsidP="005228BB">
      <w:pPr>
        <w:jc w:val="center"/>
        <w:rPr>
          <w:rFonts w:ascii="Calibri" w:hAnsi="Calibri" w:cs="Calibri"/>
          <w:sz w:val="24"/>
        </w:rPr>
      </w:pPr>
      <w:r w:rsidRPr="00422B4F">
        <w:rPr>
          <w:rFonts w:ascii="Calibri" w:hAnsi="Calibri" w:cs="Calibri"/>
          <w:sz w:val="24"/>
        </w:rPr>
        <w:t xml:space="preserve">Autorizo, em </w:t>
      </w:r>
      <w:r w:rsidR="00636D69">
        <w:rPr>
          <w:rFonts w:ascii="Calibri" w:hAnsi="Calibri" w:cs="Calibri"/>
          <w:sz w:val="24"/>
        </w:rPr>
        <w:t>23</w:t>
      </w:r>
      <w:r w:rsidRPr="00422B4F">
        <w:rPr>
          <w:rFonts w:ascii="Calibri" w:hAnsi="Calibri" w:cs="Calibri"/>
          <w:sz w:val="24"/>
        </w:rPr>
        <w:t>/</w:t>
      </w:r>
      <w:r w:rsidR="00522376">
        <w:rPr>
          <w:rFonts w:ascii="Calibri" w:hAnsi="Calibri" w:cs="Calibri"/>
          <w:sz w:val="24"/>
        </w:rPr>
        <w:t>02</w:t>
      </w:r>
      <w:r w:rsidRPr="00422B4F">
        <w:rPr>
          <w:rFonts w:ascii="Calibri" w:hAnsi="Calibri" w:cs="Calibri"/>
          <w:sz w:val="24"/>
        </w:rPr>
        <w:t xml:space="preserve">/ </w:t>
      </w:r>
      <w:r w:rsidR="00B13220" w:rsidRPr="00422B4F">
        <w:rPr>
          <w:rFonts w:ascii="Calibri" w:hAnsi="Calibri" w:cs="Calibri"/>
          <w:sz w:val="24"/>
        </w:rPr>
        <w:t>20</w:t>
      </w:r>
      <w:r w:rsidR="003D5CC6" w:rsidRPr="00422B4F">
        <w:rPr>
          <w:rFonts w:ascii="Calibri" w:hAnsi="Calibri" w:cs="Calibri"/>
          <w:sz w:val="24"/>
        </w:rPr>
        <w:t>2</w:t>
      </w:r>
      <w:r w:rsidR="00522376">
        <w:rPr>
          <w:rFonts w:ascii="Calibri" w:hAnsi="Calibri" w:cs="Calibri"/>
          <w:sz w:val="24"/>
        </w:rPr>
        <w:t>6</w:t>
      </w:r>
      <w:r w:rsidR="005228BB" w:rsidRPr="00422B4F">
        <w:rPr>
          <w:rFonts w:ascii="Calibri" w:hAnsi="Calibri" w:cs="Calibri"/>
          <w:sz w:val="24"/>
        </w:rPr>
        <w:t>.</w:t>
      </w:r>
    </w:p>
    <w:p w14:paraId="60869768" w14:textId="77777777" w:rsidR="005228BB" w:rsidRPr="00422B4F" w:rsidRDefault="005228BB" w:rsidP="005228BB">
      <w:pPr>
        <w:jc w:val="center"/>
        <w:rPr>
          <w:rFonts w:ascii="Calibri" w:hAnsi="Calibri" w:cs="Calibri"/>
          <w:sz w:val="24"/>
        </w:rPr>
      </w:pPr>
    </w:p>
    <w:p w14:paraId="01EBAFF5" w14:textId="5A56E282" w:rsidR="005228BB" w:rsidRDefault="005228BB" w:rsidP="00B24CB8">
      <w:pPr>
        <w:rPr>
          <w:rFonts w:ascii="Calibri" w:hAnsi="Calibri" w:cs="Calibri"/>
          <w:sz w:val="24"/>
        </w:rPr>
      </w:pPr>
    </w:p>
    <w:p w14:paraId="47739A05" w14:textId="77777777" w:rsidR="00894D71" w:rsidRPr="00422B4F" w:rsidRDefault="00894D71" w:rsidP="00B24CB8">
      <w:pPr>
        <w:rPr>
          <w:rFonts w:ascii="Calibri" w:hAnsi="Calibri" w:cs="Calibri"/>
          <w:sz w:val="24"/>
        </w:rPr>
      </w:pPr>
    </w:p>
    <w:p w14:paraId="64814FB1" w14:textId="178DDDAA" w:rsidR="005228BB" w:rsidRPr="00422B4F" w:rsidRDefault="00ED7362" w:rsidP="005228BB">
      <w:pPr>
        <w:jc w:val="center"/>
        <w:rPr>
          <w:rFonts w:ascii="Calibri" w:hAnsi="Calibri" w:cs="Calibri"/>
          <w:b/>
          <w:sz w:val="24"/>
        </w:rPr>
      </w:pPr>
      <w:r>
        <w:rPr>
          <w:rFonts w:ascii="Calibri" w:hAnsi="Calibri" w:cs="Calibri"/>
          <w:b/>
          <w:sz w:val="24"/>
        </w:rPr>
        <w:t>JOSE ANTONIO MONTEIRO PEDRO</w:t>
      </w:r>
    </w:p>
    <w:p w14:paraId="0D8E220D" w14:textId="0698A8BF" w:rsidR="00702635" w:rsidRPr="00422B4F" w:rsidRDefault="003D5CC6">
      <w:pPr>
        <w:jc w:val="center"/>
        <w:rPr>
          <w:rFonts w:ascii="Calibri" w:hAnsi="Calibri" w:cs="Calibri"/>
          <w:sz w:val="24"/>
        </w:rPr>
      </w:pPr>
      <w:r w:rsidRPr="00422B4F">
        <w:rPr>
          <w:rFonts w:ascii="Calibri" w:hAnsi="Calibri" w:cs="Calibri"/>
          <w:sz w:val="24"/>
        </w:rPr>
        <w:t>Presidente da Câmara</w:t>
      </w:r>
    </w:p>
    <w:sectPr w:rsidR="00702635" w:rsidRPr="00422B4F" w:rsidSect="00A058F7">
      <w:headerReference w:type="default" r:id="rId8"/>
      <w:pgSz w:w="11906" w:h="16838"/>
      <w:pgMar w:top="2127" w:right="1134" w:bottom="568" w:left="1701" w:header="284" w:footer="14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38629" w14:textId="77777777" w:rsidR="00285862" w:rsidRDefault="00285862">
      <w:r>
        <w:separator/>
      </w:r>
    </w:p>
  </w:endnote>
  <w:endnote w:type="continuationSeparator" w:id="0">
    <w:p w14:paraId="72F63CD0" w14:textId="77777777" w:rsidR="00285862" w:rsidRDefault="00285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6F478" w14:textId="77777777" w:rsidR="00285862" w:rsidRDefault="00285862">
      <w:r>
        <w:rPr>
          <w:color w:val="000000"/>
        </w:rPr>
        <w:separator/>
      </w:r>
    </w:p>
  </w:footnote>
  <w:footnote w:type="continuationSeparator" w:id="0">
    <w:p w14:paraId="27E59DEF" w14:textId="77777777" w:rsidR="00285862" w:rsidRDefault="002858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D989" w14:textId="6A980B88" w:rsidR="00EB6BF6" w:rsidRPr="00A542BC" w:rsidRDefault="00476EBD" w:rsidP="007F371C">
    <w:pPr>
      <w:pStyle w:val="Cabealho"/>
      <w:jc w:val="center"/>
    </w:pPr>
    <w:r>
      <w:rPr>
        <w:noProof/>
      </w:rPr>
      <w:drawing>
        <wp:inline distT="0" distB="0" distL="0" distR="0" wp14:anchorId="65FF549E" wp14:editId="34561EC5">
          <wp:extent cx="5760085" cy="1132205"/>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1322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14ED"/>
    <w:multiLevelType w:val="hybridMultilevel"/>
    <w:tmpl w:val="18B408D6"/>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0444271"/>
    <w:multiLevelType w:val="hybridMultilevel"/>
    <w:tmpl w:val="6A384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9C4B74"/>
    <w:multiLevelType w:val="hybridMultilevel"/>
    <w:tmpl w:val="DDF6DC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DD7FB5"/>
    <w:multiLevelType w:val="multilevel"/>
    <w:tmpl w:val="68DAFCAC"/>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i w:val="0"/>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E559E5"/>
    <w:multiLevelType w:val="multilevel"/>
    <w:tmpl w:val="E07ED97A"/>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4E6B10"/>
    <w:multiLevelType w:val="hybridMultilevel"/>
    <w:tmpl w:val="3F8C2E38"/>
    <w:lvl w:ilvl="0" w:tplc="04160003">
      <w:start w:val="1"/>
      <w:numFmt w:val="bullet"/>
      <w:lvlText w:val="o"/>
      <w:lvlJc w:val="left"/>
      <w:pPr>
        <w:ind w:left="1461" w:hanging="360"/>
      </w:pPr>
      <w:rPr>
        <w:rFonts w:ascii="Courier New" w:hAnsi="Courier New" w:cs="Courier New" w:hint="default"/>
      </w:rPr>
    </w:lvl>
    <w:lvl w:ilvl="1" w:tplc="04160003" w:tentative="1">
      <w:start w:val="1"/>
      <w:numFmt w:val="bullet"/>
      <w:lvlText w:val="o"/>
      <w:lvlJc w:val="left"/>
      <w:pPr>
        <w:ind w:left="2181" w:hanging="360"/>
      </w:pPr>
      <w:rPr>
        <w:rFonts w:ascii="Courier New" w:hAnsi="Courier New" w:cs="Courier New" w:hint="default"/>
      </w:rPr>
    </w:lvl>
    <w:lvl w:ilvl="2" w:tplc="04160005" w:tentative="1">
      <w:start w:val="1"/>
      <w:numFmt w:val="bullet"/>
      <w:lvlText w:val=""/>
      <w:lvlJc w:val="left"/>
      <w:pPr>
        <w:ind w:left="2901" w:hanging="360"/>
      </w:pPr>
      <w:rPr>
        <w:rFonts w:ascii="Wingdings" w:hAnsi="Wingdings" w:hint="default"/>
      </w:rPr>
    </w:lvl>
    <w:lvl w:ilvl="3" w:tplc="04160001" w:tentative="1">
      <w:start w:val="1"/>
      <w:numFmt w:val="bullet"/>
      <w:lvlText w:val=""/>
      <w:lvlJc w:val="left"/>
      <w:pPr>
        <w:ind w:left="3621" w:hanging="360"/>
      </w:pPr>
      <w:rPr>
        <w:rFonts w:ascii="Symbol" w:hAnsi="Symbol" w:hint="default"/>
      </w:rPr>
    </w:lvl>
    <w:lvl w:ilvl="4" w:tplc="04160003" w:tentative="1">
      <w:start w:val="1"/>
      <w:numFmt w:val="bullet"/>
      <w:lvlText w:val="o"/>
      <w:lvlJc w:val="left"/>
      <w:pPr>
        <w:ind w:left="4341" w:hanging="360"/>
      </w:pPr>
      <w:rPr>
        <w:rFonts w:ascii="Courier New" w:hAnsi="Courier New" w:cs="Courier New" w:hint="default"/>
      </w:rPr>
    </w:lvl>
    <w:lvl w:ilvl="5" w:tplc="04160005" w:tentative="1">
      <w:start w:val="1"/>
      <w:numFmt w:val="bullet"/>
      <w:lvlText w:val=""/>
      <w:lvlJc w:val="left"/>
      <w:pPr>
        <w:ind w:left="5061" w:hanging="360"/>
      </w:pPr>
      <w:rPr>
        <w:rFonts w:ascii="Wingdings" w:hAnsi="Wingdings" w:hint="default"/>
      </w:rPr>
    </w:lvl>
    <w:lvl w:ilvl="6" w:tplc="04160001" w:tentative="1">
      <w:start w:val="1"/>
      <w:numFmt w:val="bullet"/>
      <w:lvlText w:val=""/>
      <w:lvlJc w:val="left"/>
      <w:pPr>
        <w:ind w:left="5781" w:hanging="360"/>
      </w:pPr>
      <w:rPr>
        <w:rFonts w:ascii="Symbol" w:hAnsi="Symbol" w:hint="default"/>
      </w:rPr>
    </w:lvl>
    <w:lvl w:ilvl="7" w:tplc="04160003" w:tentative="1">
      <w:start w:val="1"/>
      <w:numFmt w:val="bullet"/>
      <w:lvlText w:val="o"/>
      <w:lvlJc w:val="left"/>
      <w:pPr>
        <w:ind w:left="6501" w:hanging="360"/>
      </w:pPr>
      <w:rPr>
        <w:rFonts w:ascii="Courier New" w:hAnsi="Courier New" w:cs="Courier New" w:hint="default"/>
      </w:rPr>
    </w:lvl>
    <w:lvl w:ilvl="8" w:tplc="04160005" w:tentative="1">
      <w:start w:val="1"/>
      <w:numFmt w:val="bullet"/>
      <w:lvlText w:val=""/>
      <w:lvlJc w:val="left"/>
      <w:pPr>
        <w:ind w:left="7221" w:hanging="360"/>
      </w:pPr>
      <w:rPr>
        <w:rFonts w:ascii="Wingdings" w:hAnsi="Wingdings" w:hint="default"/>
      </w:rPr>
    </w:lvl>
  </w:abstractNum>
  <w:abstractNum w:abstractNumId="6" w15:restartNumberingAfterBreak="0">
    <w:nsid w:val="30904E75"/>
    <w:multiLevelType w:val="hybridMultilevel"/>
    <w:tmpl w:val="606470D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30F01F0B"/>
    <w:multiLevelType w:val="hybridMultilevel"/>
    <w:tmpl w:val="54747E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1F00745"/>
    <w:multiLevelType w:val="hybridMultilevel"/>
    <w:tmpl w:val="32A2DE74"/>
    <w:lvl w:ilvl="0" w:tplc="DA128DCE">
      <w:start w:val="1"/>
      <w:numFmt w:val="lowerLetter"/>
      <w:lvlText w:val="%1)"/>
      <w:lvlJc w:val="left"/>
      <w:pPr>
        <w:ind w:left="785" w:hanging="360"/>
      </w:pPr>
      <w:rPr>
        <w:rFonts w:hint="default"/>
        <w:i/>
        <w:color w:val="FF0000"/>
      </w:rPr>
    </w:lvl>
    <w:lvl w:ilvl="1" w:tplc="5B622F0C">
      <w:start w:val="1"/>
      <w:numFmt w:val="lowerLetter"/>
      <w:lvlText w:val="%2)"/>
      <w:lvlJc w:val="left"/>
      <w:pPr>
        <w:ind w:left="1505" w:hanging="360"/>
      </w:pPr>
      <w:rPr>
        <w:rFonts w:ascii="Arial" w:eastAsia="Times New Roman" w:hAnsi="Arial" w:cs="Times New Roman"/>
      </w:rPr>
    </w:lvl>
    <w:lvl w:ilvl="2" w:tplc="BABA21C8">
      <w:start w:val="1"/>
      <w:numFmt w:val="upperLetter"/>
      <w:lvlText w:val="%3)"/>
      <w:lvlJc w:val="left"/>
      <w:pPr>
        <w:ind w:left="2405" w:hanging="360"/>
      </w:pPr>
      <w:rPr>
        <w:rFonts w:hint="default"/>
      </w:r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9" w15:restartNumberingAfterBreak="0">
    <w:nsid w:val="34B137F4"/>
    <w:multiLevelType w:val="hybridMultilevel"/>
    <w:tmpl w:val="EEC813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515230E"/>
    <w:multiLevelType w:val="hybridMultilevel"/>
    <w:tmpl w:val="019892A6"/>
    <w:lvl w:ilvl="0" w:tplc="04160001">
      <w:start w:val="1"/>
      <w:numFmt w:val="bullet"/>
      <w:lvlText w:val=""/>
      <w:lvlJc w:val="left"/>
      <w:pPr>
        <w:ind w:left="1788" w:hanging="360"/>
      </w:pPr>
      <w:rPr>
        <w:rFonts w:ascii="Symbol" w:hAnsi="Symbol" w:hint="default"/>
      </w:rPr>
    </w:lvl>
    <w:lvl w:ilvl="1" w:tplc="04160003" w:tentative="1">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11" w15:restartNumberingAfterBreak="0">
    <w:nsid w:val="3C5F3F9C"/>
    <w:multiLevelType w:val="hybridMultilevel"/>
    <w:tmpl w:val="1610AB0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3" w15:restartNumberingAfterBreak="0">
    <w:nsid w:val="40F9474C"/>
    <w:multiLevelType w:val="hybridMultilevel"/>
    <w:tmpl w:val="8BAA8B18"/>
    <w:lvl w:ilvl="0" w:tplc="7E064FD0">
      <w:start w:val="1"/>
      <w:numFmt w:val="lowerLetter"/>
      <w:lvlText w:val="%1)"/>
      <w:lvlJc w:val="left"/>
      <w:pPr>
        <w:ind w:left="785" w:hanging="360"/>
      </w:pPr>
      <w:rPr>
        <w:rFonts w:hint="default"/>
        <w:i w:val="0"/>
        <w:color w:val="000000"/>
      </w:rPr>
    </w:lvl>
    <w:lvl w:ilvl="1" w:tplc="5B622F0C">
      <w:start w:val="1"/>
      <w:numFmt w:val="lowerLetter"/>
      <w:lvlText w:val="%2)"/>
      <w:lvlJc w:val="left"/>
      <w:pPr>
        <w:ind w:left="1505" w:hanging="360"/>
      </w:pPr>
      <w:rPr>
        <w:rFonts w:ascii="Arial" w:eastAsia="Times New Roman" w:hAnsi="Arial" w:cs="Times New Roman"/>
      </w:rPr>
    </w:lvl>
    <w:lvl w:ilvl="2" w:tplc="BABA21C8">
      <w:start w:val="1"/>
      <w:numFmt w:val="upperLetter"/>
      <w:lvlText w:val="%3)"/>
      <w:lvlJc w:val="left"/>
      <w:pPr>
        <w:ind w:left="2405" w:hanging="360"/>
      </w:pPr>
      <w:rPr>
        <w:rFonts w:hint="default"/>
      </w:r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4" w15:restartNumberingAfterBreak="0">
    <w:nsid w:val="4FFB04DD"/>
    <w:multiLevelType w:val="hybridMultilevel"/>
    <w:tmpl w:val="871A71F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0091DA1"/>
    <w:multiLevelType w:val="multilevel"/>
    <w:tmpl w:val="FFD40AB6"/>
    <w:lvl w:ilvl="0">
      <w:start w:val="1"/>
      <w:numFmt w:val="decimal"/>
      <w:lvlText w:val="%1."/>
      <w:lvlJc w:val="left"/>
      <w:pPr>
        <w:ind w:left="360" w:hanging="360"/>
      </w:pPr>
    </w:lvl>
    <w:lvl w:ilvl="1">
      <w:start w:val="1"/>
      <w:numFmt w:val="lowerLetter"/>
      <w:lvlText w:val="%2)"/>
      <w:lvlJc w:val="left"/>
      <w:pPr>
        <w:ind w:left="1850" w:hanging="432"/>
      </w:pPr>
      <w:rPr>
        <w:rFonts w:ascii="Arial" w:eastAsia="Times New Roman" w:hAnsi="Arial" w:cs="Times New Roman"/>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2A5695"/>
    <w:multiLevelType w:val="hybridMultilevel"/>
    <w:tmpl w:val="58844C88"/>
    <w:lvl w:ilvl="0" w:tplc="9C946626">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7" w15:restartNumberingAfterBreak="0">
    <w:nsid w:val="586A22BE"/>
    <w:multiLevelType w:val="hybridMultilevel"/>
    <w:tmpl w:val="3880E0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B3E2175"/>
    <w:multiLevelType w:val="hybridMultilevel"/>
    <w:tmpl w:val="9CA884F8"/>
    <w:lvl w:ilvl="0" w:tplc="F33E4A8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9" w15:restartNumberingAfterBreak="0">
    <w:nsid w:val="60073338"/>
    <w:multiLevelType w:val="hybridMultilevel"/>
    <w:tmpl w:val="0CCEABAE"/>
    <w:lvl w:ilvl="0" w:tplc="8258D94E">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15:restartNumberingAfterBreak="0">
    <w:nsid w:val="635E4D1E"/>
    <w:multiLevelType w:val="hybridMultilevel"/>
    <w:tmpl w:val="6B6A3464"/>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43C2883"/>
    <w:multiLevelType w:val="multilevel"/>
    <w:tmpl w:val="D70A317C"/>
    <w:styleLink w:val="LFO16"/>
    <w:lvl w:ilvl="0">
      <w:numFmt w:val="bullet"/>
      <w:pStyle w:val="Commarcadores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65E26CBF"/>
    <w:multiLevelType w:val="multilevel"/>
    <w:tmpl w:val="3B78CCEE"/>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69A7003B"/>
    <w:multiLevelType w:val="multilevel"/>
    <w:tmpl w:val="6AF01530"/>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6C1105AB"/>
    <w:multiLevelType w:val="hybridMultilevel"/>
    <w:tmpl w:val="25EAD19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6462895"/>
    <w:multiLevelType w:val="hybridMultilevel"/>
    <w:tmpl w:val="18DCFC5A"/>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7792F4F"/>
    <w:multiLevelType w:val="hybridMultilevel"/>
    <w:tmpl w:val="0A5481A2"/>
    <w:lvl w:ilvl="0" w:tplc="6D98BD5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15:restartNumberingAfterBreak="0">
    <w:nsid w:val="798704A7"/>
    <w:multiLevelType w:val="hybridMultilevel"/>
    <w:tmpl w:val="5A1678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9AA42D0"/>
    <w:multiLevelType w:val="hybridMultilevel"/>
    <w:tmpl w:val="5B82F6C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AEE5D9A"/>
    <w:multiLevelType w:val="hybridMultilevel"/>
    <w:tmpl w:val="8144A5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86671414">
    <w:abstractNumId w:val="23"/>
    <w:lvlOverride w:ilvl="0">
      <w:lvl w:ilvl="0">
        <w:start w:val="1"/>
        <w:numFmt w:val="lowerLetter"/>
        <w:pStyle w:val="Nivel1"/>
        <w:lvlText w:val="%1)"/>
        <w:lvlJc w:val="left"/>
        <w:pPr>
          <w:ind w:left="360" w:hanging="360"/>
        </w:pPr>
        <w:rPr>
          <w:rFonts w:ascii="Calibri" w:eastAsia="Times New Roman" w:hAnsi="Calibri" w:cs="Calibri"/>
          <w:color w:val="000000" w:themeColor="text1"/>
        </w:rPr>
      </w:lvl>
    </w:lvlOverride>
  </w:num>
  <w:num w:numId="2" w16cid:durableId="291636599">
    <w:abstractNumId w:val="21"/>
  </w:num>
  <w:num w:numId="3" w16cid:durableId="1485118470">
    <w:abstractNumId w:val="15"/>
  </w:num>
  <w:num w:numId="4" w16cid:durableId="1611548065">
    <w:abstractNumId w:val="29"/>
  </w:num>
  <w:num w:numId="5" w16cid:durableId="675964439">
    <w:abstractNumId w:val="22"/>
  </w:num>
  <w:num w:numId="6" w16cid:durableId="286549864">
    <w:abstractNumId w:val="18"/>
  </w:num>
  <w:num w:numId="7" w16cid:durableId="1259145082">
    <w:abstractNumId w:val="16"/>
  </w:num>
  <w:num w:numId="8" w16cid:durableId="1476219637">
    <w:abstractNumId w:val="4"/>
  </w:num>
  <w:num w:numId="9" w16cid:durableId="2119714756">
    <w:abstractNumId w:val="3"/>
  </w:num>
  <w:num w:numId="10" w16cid:durableId="1585527397">
    <w:abstractNumId w:val="13"/>
  </w:num>
  <w:num w:numId="11" w16cid:durableId="492568660">
    <w:abstractNumId w:val="8"/>
  </w:num>
  <w:num w:numId="12" w16cid:durableId="734546654">
    <w:abstractNumId w:val="2"/>
  </w:num>
  <w:num w:numId="13" w16cid:durableId="1689721795">
    <w:abstractNumId w:val="11"/>
  </w:num>
  <w:num w:numId="14" w16cid:durableId="1450859223">
    <w:abstractNumId w:val="12"/>
  </w:num>
  <w:num w:numId="15" w16cid:durableId="1654334284">
    <w:abstractNumId w:val="19"/>
  </w:num>
  <w:num w:numId="16" w16cid:durableId="1376924043">
    <w:abstractNumId w:val="23"/>
    <w:lvlOverride w:ilvl="0">
      <w:lvl w:ilvl="0">
        <w:start w:val="1"/>
        <w:numFmt w:val="decimal"/>
        <w:pStyle w:val="Nivel1"/>
        <w:lvlText w:val="%1."/>
        <w:lvlJc w:val="left"/>
        <w:pPr>
          <w:ind w:left="360" w:hanging="360"/>
        </w:pPr>
        <w:rPr>
          <w:b/>
          <w:color w:val="000000" w:themeColor="text1"/>
        </w:rPr>
      </w:lvl>
    </w:lvlOverride>
  </w:num>
  <w:num w:numId="17" w16cid:durableId="132793379">
    <w:abstractNumId w:val="9"/>
  </w:num>
  <w:num w:numId="18" w16cid:durableId="1328442883">
    <w:abstractNumId w:val="1"/>
  </w:num>
  <w:num w:numId="19" w16cid:durableId="544566371">
    <w:abstractNumId w:val="27"/>
  </w:num>
  <w:num w:numId="20" w16cid:durableId="1284578951">
    <w:abstractNumId w:val="6"/>
  </w:num>
  <w:num w:numId="21" w16cid:durableId="514657860">
    <w:abstractNumId w:val="25"/>
  </w:num>
  <w:num w:numId="22" w16cid:durableId="63722027">
    <w:abstractNumId w:val="0"/>
  </w:num>
  <w:num w:numId="23" w16cid:durableId="814689398">
    <w:abstractNumId w:val="5"/>
  </w:num>
  <w:num w:numId="24" w16cid:durableId="696735428">
    <w:abstractNumId w:val="28"/>
  </w:num>
  <w:num w:numId="25" w16cid:durableId="218250186">
    <w:abstractNumId w:val="20"/>
  </w:num>
  <w:num w:numId="26" w16cid:durableId="10109775">
    <w:abstractNumId w:val="17"/>
  </w:num>
  <w:num w:numId="27" w16cid:durableId="558175592">
    <w:abstractNumId w:val="7"/>
  </w:num>
  <w:num w:numId="28" w16cid:durableId="2126657061">
    <w:abstractNumId w:val="24"/>
  </w:num>
  <w:num w:numId="29" w16cid:durableId="679893009">
    <w:abstractNumId w:val="14"/>
  </w:num>
  <w:num w:numId="30" w16cid:durableId="1695887787">
    <w:abstractNumId w:val="10"/>
  </w:num>
  <w:num w:numId="31" w16cid:durableId="595988141">
    <w:abstractNumId w:val="23"/>
  </w:num>
  <w:num w:numId="32" w16cid:durableId="17862663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5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7D3"/>
    <w:rsid w:val="00001583"/>
    <w:rsid w:val="000019E7"/>
    <w:rsid w:val="000022BC"/>
    <w:rsid w:val="0000776B"/>
    <w:rsid w:val="00034BE6"/>
    <w:rsid w:val="000358F4"/>
    <w:rsid w:val="0003754D"/>
    <w:rsid w:val="00037B7D"/>
    <w:rsid w:val="00050EA7"/>
    <w:rsid w:val="00060CB5"/>
    <w:rsid w:val="000712B1"/>
    <w:rsid w:val="00072D2E"/>
    <w:rsid w:val="00087AD7"/>
    <w:rsid w:val="000A1A69"/>
    <w:rsid w:val="000B1CAD"/>
    <w:rsid w:val="000B5CEB"/>
    <w:rsid w:val="000D4A8F"/>
    <w:rsid w:val="000D67FB"/>
    <w:rsid w:val="000F0345"/>
    <w:rsid w:val="001051D0"/>
    <w:rsid w:val="001066A3"/>
    <w:rsid w:val="001145EC"/>
    <w:rsid w:val="00114E08"/>
    <w:rsid w:val="001223D1"/>
    <w:rsid w:val="001255D6"/>
    <w:rsid w:val="001359E0"/>
    <w:rsid w:val="00136BCC"/>
    <w:rsid w:val="00141691"/>
    <w:rsid w:val="00170525"/>
    <w:rsid w:val="00170D70"/>
    <w:rsid w:val="0018022E"/>
    <w:rsid w:val="00194DBC"/>
    <w:rsid w:val="001A40A6"/>
    <w:rsid w:val="001A49F7"/>
    <w:rsid w:val="001B1065"/>
    <w:rsid w:val="001B757E"/>
    <w:rsid w:val="001C65A7"/>
    <w:rsid w:val="001D6B02"/>
    <w:rsid w:val="001E0393"/>
    <w:rsid w:val="001F1B8D"/>
    <w:rsid w:val="001F254C"/>
    <w:rsid w:val="001F7EA7"/>
    <w:rsid w:val="00202882"/>
    <w:rsid w:val="00211440"/>
    <w:rsid w:val="00214BB9"/>
    <w:rsid w:val="0021657F"/>
    <w:rsid w:val="00216C89"/>
    <w:rsid w:val="00224356"/>
    <w:rsid w:val="00230A92"/>
    <w:rsid w:val="00231490"/>
    <w:rsid w:val="0023286E"/>
    <w:rsid w:val="00244A1E"/>
    <w:rsid w:val="00247E5E"/>
    <w:rsid w:val="002520C4"/>
    <w:rsid w:val="0026530B"/>
    <w:rsid w:val="00272F49"/>
    <w:rsid w:val="002812F9"/>
    <w:rsid w:val="002815A5"/>
    <w:rsid w:val="00281B30"/>
    <w:rsid w:val="00282FCD"/>
    <w:rsid w:val="00283F7A"/>
    <w:rsid w:val="00285862"/>
    <w:rsid w:val="0029075E"/>
    <w:rsid w:val="00290D27"/>
    <w:rsid w:val="002923FD"/>
    <w:rsid w:val="002A33BB"/>
    <w:rsid w:val="002A34A4"/>
    <w:rsid w:val="002B2A95"/>
    <w:rsid w:val="002B5CB1"/>
    <w:rsid w:val="002C118C"/>
    <w:rsid w:val="002D651D"/>
    <w:rsid w:val="002D6B86"/>
    <w:rsid w:val="002E44DA"/>
    <w:rsid w:val="002F01C6"/>
    <w:rsid w:val="002F17F5"/>
    <w:rsid w:val="002F648E"/>
    <w:rsid w:val="00327AA1"/>
    <w:rsid w:val="00335C59"/>
    <w:rsid w:val="00335E73"/>
    <w:rsid w:val="003443C0"/>
    <w:rsid w:val="003556CF"/>
    <w:rsid w:val="003560F4"/>
    <w:rsid w:val="00364179"/>
    <w:rsid w:val="00365565"/>
    <w:rsid w:val="00393802"/>
    <w:rsid w:val="00393917"/>
    <w:rsid w:val="003A4A47"/>
    <w:rsid w:val="003A5AE5"/>
    <w:rsid w:val="003C4552"/>
    <w:rsid w:val="003D021A"/>
    <w:rsid w:val="003D366B"/>
    <w:rsid w:val="003D5CC6"/>
    <w:rsid w:val="003E0FBA"/>
    <w:rsid w:val="003E55EA"/>
    <w:rsid w:val="003E5703"/>
    <w:rsid w:val="00411474"/>
    <w:rsid w:val="00420361"/>
    <w:rsid w:val="00421EEC"/>
    <w:rsid w:val="00422B4F"/>
    <w:rsid w:val="0044306F"/>
    <w:rsid w:val="00447336"/>
    <w:rsid w:val="00452EF3"/>
    <w:rsid w:val="0045404C"/>
    <w:rsid w:val="00456819"/>
    <w:rsid w:val="00473684"/>
    <w:rsid w:val="00476EBD"/>
    <w:rsid w:val="004A162E"/>
    <w:rsid w:val="004A54F7"/>
    <w:rsid w:val="004A5575"/>
    <w:rsid w:val="004B04DD"/>
    <w:rsid w:val="004B45D1"/>
    <w:rsid w:val="004B7839"/>
    <w:rsid w:val="004D1763"/>
    <w:rsid w:val="004D2CBB"/>
    <w:rsid w:val="004E6295"/>
    <w:rsid w:val="004F5D73"/>
    <w:rsid w:val="004F73BE"/>
    <w:rsid w:val="00510E35"/>
    <w:rsid w:val="00512FB7"/>
    <w:rsid w:val="0051608F"/>
    <w:rsid w:val="0052068A"/>
    <w:rsid w:val="00522376"/>
    <w:rsid w:val="005224B0"/>
    <w:rsid w:val="005228AB"/>
    <w:rsid w:val="005228BB"/>
    <w:rsid w:val="005230B5"/>
    <w:rsid w:val="00523D1D"/>
    <w:rsid w:val="00527B5C"/>
    <w:rsid w:val="00531B74"/>
    <w:rsid w:val="005424FA"/>
    <w:rsid w:val="00567150"/>
    <w:rsid w:val="0057271B"/>
    <w:rsid w:val="00580001"/>
    <w:rsid w:val="005807DC"/>
    <w:rsid w:val="00582E53"/>
    <w:rsid w:val="005865F6"/>
    <w:rsid w:val="00591A1F"/>
    <w:rsid w:val="005954AC"/>
    <w:rsid w:val="005A072A"/>
    <w:rsid w:val="005A553E"/>
    <w:rsid w:val="005B080E"/>
    <w:rsid w:val="005B0F5D"/>
    <w:rsid w:val="005D05CB"/>
    <w:rsid w:val="005D5F69"/>
    <w:rsid w:val="005D7C0B"/>
    <w:rsid w:val="005E1AA9"/>
    <w:rsid w:val="005E3218"/>
    <w:rsid w:val="005E38FD"/>
    <w:rsid w:val="00603717"/>
    <w:rsid w:val="00604EC8"/>
    <w:rsid w:val="0060600F"/>
    <w:rsid w:val="00610B92"/>
    <w:rsid w:val="00624C66"/>
    <w:rsid w:val="00631991"/>
    <w:rsid w:val="00636D69"/>
    <w:rsid w:val="006427E5"/>
    <w:rsid w:val="00643F18"/>
    <w:rsid w:val="0065117D"/>
    <w:rsid w:val="00652AE2"/>
    <w:rsid w:val="00661263"/>
    <w:rsid w:val="0066351F"/>
    <w:rsid w:val="00664154"/>
    <w:rsid w:val="00670DB7"/>
    <w:rsid w:val="006725C1"/>
    <w:rsid w:val="00686208"/>
    <w:rsid w:val="006A1AAB"/>
    <w:rsid w:val="006A5960"/>
    <w:rsid w:val="006C097B"/>
    <w:rsid w:val="006D088C"/>
    <w:rsid w:val="006D3B3C"/>
    <w:rsid w:val="006D5F2D"/>
    <w:rsid w:val="006E2134"/>
    <w:rsid w:val="006F04DB"/>
    <w:rsid w:val="00702635"/>
    <w:rsid w:val="00711C31"/>
    <w:rsid w:val="00715392"/>
    <w:rsid w:val="00716CCE"/>
    <w:rsid w:val="0072168E"/>
    <w:rsid w:val="00733389"/>
    <w:rsid w:val="007758C8"/>
    <w:rsid w:val="00787F48"/>
    <w:rsid w:val="007B1846"/>
    <w:rsid w:val="007B2270"/>
    <w:rsid w:val="007C0ABD"/>
    <w:rsid w:val="007C0B10"/>
    <w:rsid w:val="007C496F"/>
    <w:rsid w:val="007C6BDA"/>
    <w:rsid w:val="007D4D37"/>
    <w:rsid w:val="007E2CEE"/>
    <w:rsid w:val="007E3C04"/>
    <w:rsid w:val="007F371C"/>
    <w:rsid w:val="007F4C6A"/>
    <w:rsid w:val="007F6D55"/>
    <w:rsid w:val="00801065"/>
    <w:rsid w:val="008065D6"/>
    <w:rsid w:val="00813FBE"/>
    <w:rsid w:val="00817A5A"/>
    <w:rsid w:val="00821500"/>
    <w:rsid w:val="008235A3"/>
    <w:rsid w:val="0082542F"/>
    <w:rsid w:val="00865434"/>
    <w:rsid w:val="00866D88"/>
    <w:rsid w:val="00887728"/>
    <w:rsid w:val="00894542"/>
    <w:rsid w:val="00894D71"/>
    <w:rsid w:val="008977C5"/>
    <w:rsid w:val="008A635E"/>
    <w:rsid w:val="008B2B82"/>
    <w:rsid w:val="008C0F54"/>
    <w:rsid w:val="008C2D2B"/>
    <w:rsid w:val="008D5C31"/>
    <w:rsid w:val="008E7E27"/>
    <w:rsid w:val="008F3326"/>
    <w:rsid w:val="008F3EFE"/>
    <w:rsid w:val="00916149"/>
    <w:rsid w:val="00917471"/>
    <w:rsid w:val="009210CF"/>
    <w:rsid w:val="009244E1"/>
    <w:rsid w:val="009460D0"/>
    <w:rsid w:val="00971387"/>
    <w:rsid w:val="009813AC"/>
    <w:rsid w:val="00981DF5"/>
    <w:rsid w:val="00986FD4"/>
    <w:rsid w:val="00992EAD"/>
    <w:rsid w:val="009951F7"/>
    <w:rsid w:val="009A360D"/>
    <w:rsid w:val="009C18D1"/>
    <w:rsid w:val="009C27EA"/>
    <w:rsid w:val="009C633E"/>
    <w:rsid w:val="009D245D"/>
    <w:rsid w:val="009D555D"/>
    <w:rsid w:val="009D61BA"/>
    <w:rsid w:val="009F575F"/>
    <w:rsid w:val="00A037EC"/>
    <w:rsid w:val="00A0579B"/>
    <w:rsid w:val="00A0581D"/>
    <w:rsid w:val="00A058F7"/>
    <w:rsid w:val="00A17D4A"/>
    <w:rsid w:val="00A224DD"/>
    <w:rsid w:val="00A33708"/>
    <w:rsid w:val="00A542BC"/>
    <w:rsid w:val="00A57797"/>
    <w:rsid w:val="00A743F4"/>
    <w:rsid w:val="00A80BE7"/>
    <w:rsid w:val="00AA1902"/>
    <w:rsid w:val="00AA786B"/>
    <w:rsid w:val="00AA79AD"/>
    <w:rsid w:val="00AC37F9"/>
    <w:rsid w:val="00AC6939"/>
    <w:rsid w:val="00AD10CF"/>
    <w:rsid w:val="00AD637F"/>
    <w:rsid w:val="00AE47D3"/>
    <w:rsid w:val="00AE715B"/>
    <w:rsid w:val="00AF1D90"/>
    <w:rsid w:val="00B04C31"/>
    <w:rsid w:val="00B04D71"/>
    <w:rsid w:val="00B13220"/>
    <w:rsid w:val="00B14FBA"/>
    <w:rsid w:val="00B158C4"/>
    <w:rsid w:val="00B2210F"/>
    <w:rsid w:val="00B24095"/>
    <w:rsid w:val="00B24CB8"/>
    <w:rsid w:val="00B256D4"/>
    <w:rsid w:val="00B27464"/>
    <w:rsid w:val="00B56510"/>
    <w:rsid w:val="00B56E0B"/>
    <w:rsid w:val="00B60569"/>
    <w:rsid w:val="00B674CE"/>
    <w:rsid w:val="00B81667"/>
    <w:rsid w:val="00B94B72"/>
    <w:rsid w:val="00B961AF"/>
    <w:rsid w:val="00BA7C23"/>
    <w:rsid w:val="00BC3B11"/>
    <w:rsid w:val="00BC64BC"/>
    <w:rsid w:val="00BD1886"/>
    <w:rsid w:val="00BD356D"/>
    <w:rsid w:val="00BD7A83"/>
    <w:rsid w:val="00BD7AAC"/>
    <w:rsid w:val="00BF3D24"/>
    <w:rsid w:val="00C216C2"/>
    <w:rsid w:val="00C27516"/>
    <w:rsid w:val="00C31176"/>
    <w:rsid w:val="00C34D45"/>
    <w:rsid w:val="00C36937"/>
    <w:rsid w:val="00C378FD"/>
    <w:rsid w:val="00C6435E"/>
    <w:rsid w:val="00C77572"/>
    <w:rsid w:val="00C812EC"/>
    <w:rsid w:val="00C9185B"/>
    <w:rsid w:val="00CA13E2"/>
    <w:rsid w:val="00CA33D6"/>
    <w:rsid w:val="00CC0FF9"/>
    <w:rsid w:val="00CC1B81"/>
    <w:rsid w:val="00CC4556"/>
    <w:rsid w:val="00CC5E74"/>
    <w:rsid w:val="00CD7650"/>
    <w:rsid w:val="00CF716A"/>
    <w:rsid w:val="00D03FF9"/>
    <w:rsid w:val="00D06A08"/>
    <w:rsid w:val="00D119A5"/>
    <w:rsid w:val="00D27068"/>
    <w:rsid w:val="00D303F6"/>
    <w:rsid w:val="00D30B20"/>
    <w:rsid w:val="00D310B3"/>
    <w:rsid w:val="00D3327A"/>
    <w:rsid w:val="00D3798F"/>
    <w:rsid w:val="00D42C99"/>
    <w:rsid w:val="00D50FF9"/>
    <w:rsid w:val="00D52CC2"/>
    <w:rsid w:val="00D54E5F"/>
    <w:rsid w:val="00D61537"/>
    <w:rsid w:val="00D66C32"/>
    <w:rsid w:val="00D72A89"/>
    <w:rsid w:val="00D80C68"/>
    <w:rsid w:val="00D813A5"/>
    <w:rsid w:val="00D86852"/>
    <w:rsid w:val="00D91241"/>
    <w:rsid w:val="00DA3181"/>
    <w:rsid w:val="00DB508D"/>
    <w:rsid w:val="00DD0960"/>
    <w:rsid w:val="00DD41F2"/>
    <w:rsid w:val="00DE0061"/>
    <w:rsid w:val="00DE47C5"/>
    <w:rsid w:val="00DF3325"/>
    <w:rsid w:val="00DF376F"/>
    <w:rsid w:val="00DF5BF3"/>
    <w:rsid w:val="00E009C2"/>
    <w:rsid w:val="00E00C85"/>
    <w:rsid w:val="00E01A4C"/>
    <w:rsid w:val="00E04DD5"/>
    <w:rsid w:val="00E1544E"/>
    <w:rsid w:val="00E16A8E"/>
    <w:rsid w:val="00E24161"/>
    <w:rsid w:val="00E2471F"/>
    <w:rsid w:val="00E261F5"/>
    <w:rsid w:val="00E26614"/>
    <w:rsid w:val="00E31FE5"/>
    <w:rsid w:val="00E32B7A"/>
    <w:rsid w:val="00E32CA3"/>
    <w:rsid w:val="00E356B7"/>
    <w:rsid w:val="00E36090"/>
    <w:rsid w:val="00E439A4"/>
    <w:rsid w:val="00E46764"/>
    <w:rsid w:val="00E504F4"/>
    <w:rsid w:val="00E61CD2"/>
    <w:rsid w:val="00E70E7A"/>
    <w:rsid w:val="00E77002"/>
    <w:rsid w:val="00EA38C2"/>
    <w:rsid w:val="00EA42DC"/>
    <w:rsid w:val="00EB59D0"/>
    <w:rsid w:val="00EB6BF6"/>
    <w:rsid w:val="00EB7F27"/>
    <w:rsid w:val="00EC1EB4"/>
    <w:rsid w:val="00EC3EA6"/>
    <w:rsid w:val="00ED59B1"/>
    <w:rsid w:val="00ED7362"/>
    <w:rsid w:val="00EE26D6"/>
    <w:rsid w:val="00EE745A"/>
    <w:rsid w:val="00EF4879"/>
    <w:rsid w:val="00EF586C"/>
    <w:rsid w:val="00EF712E"/>
    <w:rsid w:val="00F01872"/>
    <w:rsid w:val="00F0364E"/>
    <w:rsid w:val="00F07D59"/>
    <w:rsid w:val="00F24C14"/>
    <w:rsid w:val="00F259DB"/>
    <w:rsid w:val="00F47D1A"/>
    <w:rsid w:val="00F71197"/>
    <w:rsid w:val="00F80A74"/>
    <w:rsid w:val="00F91C5E"/>
    <w:rsid w:val="00FA1DFF"/>
    <w:rsid w:val="00FA7318"/>
    <w:rsid w:val="00FB1563"/>
    <w:rsid w:val="00FC323F"/>
    <w:rsid w:val="00FC5934"/>
    <w:rsid w:val="00FD139E"/>
    <w:rsid w:val="00FD7D48"/>
    <w:rsid w:val="00FE2A20"/>
    <w:rsid w:val="00FE392F"/>
    <w:rsid w:val="00FE3A17"/>
    <w:rsid w:val="00FE422E"/>
    <w:rsid w:val="00FE4481"/>
    <w:rsid w:val="00FF24D6"/>
    <w:rsid w:val="00FF43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ECC3B"/>
  <w15:chartTrackingRefBased/>
  <w15:docId w15:val="{EFA51BE5-0664-4621-B576-DB97B191E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0"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565"/>
    <w:pPr>
      <w:suppressAutoHyphens/>
      <w:autoSpaceDN w:val="0"/>
      <w:textAlignment w:val="baseline"/>
    </w:pPr>
    <w:rPr>
      <w:rFonts w:ascii="Arial" w:hAnsi="Arial" w:cs="Tahoma"/>
      <w:szCs w:val="24"/>
    </w:rPr>
  </w:style>
  <w:style w:type="paragraph" w:styleId="Ttulo1">
    <w:name w:val="heading 1"/>
    <w:basedOn w:val="Normal"/>
    <w:next w:val="Normal"/>
    <w:qFormat/>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qFormat/>
    <w:pPr>
      <w:keepNext/>
      <w:tabs>
        <w:tab w:val="left" w:pos="1701"/>
      </w:tabs>
      <w:ind w:right="-1"/>
      <w:jc w:val="center"/>
      <w:outlineLvl w:val="1"/>
    </w:pPr>
    <w:rPr>
      <w:rFonts w:ascii="Times New Roman" w:hAnsi="Times New Roman" w:cs="Times New Roman"/>
      <w:b/>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
    <w:name w:val="WW_OutlineListStyle"/>
    <w:basedOn w:val="Semlista"/>
    <w:pPr>
      <w:numPr>
        <w:numId w:val="31"/>
      </w:numPr>
    </w:pPr>
  </w:style>
  <w:style w:type="paragraph" w:customStyle="1" w:styleId="Nivel1">
    <w:name w:val="Nivel1"/>
    <w:basedOn w:val="Ttulo1"/>
    <w:pPr>
      <w:numPr>
        <w:numId w:val="1"/>
      </w:numPr>
      <w:spacing w:before="480" w:after="120" w:line="276" w:lineRule="auto"/>
      <w:jc w:val="both"/>
    </w:pPr>
    <w:rPr>
      <w:rFonts w:ascii="Arial" w:hAnsi="Arial"/>
      <w:b/>
      <w:color w:val="000000"/>
      <w:sz w:val="20"/>
      <w:szCs w:val="20"/>
    </w:rPr>
  </w:style>
  <w:style w:type="paragraph" w:customStyle="1" w:styleId="GradeMdia1-nfase21">
    <w:name w:val="Grade Média 1 - Ênfase 21"/>
    <w:basedOn w:val="Normal"/>
    <w:pPr>
      <w:ind w:left="720"/>
    </w:pPr>
  </w:style>
  <w:style w:type="paragraph" w:styleId="NormalWeb">
    <w:name w:val="Normal (Web)"/>
    <w:basedOn w:val="Normal"/>
    <w:uiPriority w:val="99"/>
    <w:pPr>
      <w:spacing w:before="100" w:after="100"/>
    </w:pPr>
    <w:rPr>
      <w:rFonts w:ascii="Times New Roman" w:hAnsi="Times New Roman" w:cs="Times New Roman"/>
    </w:rPr>
  </w:style>
  <w:style w:type="paragraph" w:styleId="Textodebalo">
    <w:name w:val="Balloon Text"/>
    <w:basedOn w:val="Normal"/>
    <w:rPr>
      <w:rFonts w:ascii="Tahoma" w:hAnsi="Tahoma" w:cs="Times New Roman"/>
      <w:sz w:val="16"/>
      <w:szCs w:val="16"/>
    </w:rPr>
  </w:style>
  <w:style w:type="character" w:customStyle="1" w:styleId="TextodebaloChar">
    <w:name w:val="Texto de balão Char"/>
    <w:rPr>
      <w:rFonts w:ascii="Tahoma" w:hAnsi="Tahoma" w:cs="Tahoma"/>
      <w:sz w:val="16"/>
      <w:szCs w:val="16"/>
    </w:rPr>
  </w:style>
  <w:style w:type="character" w:customStyle="1" w:styleId="Ttulo2Char">
    <w:name w:val="Título 2 Char"/>
    <w:rPr>
      <w:b/>
      <w:color w:val="000000"/>
      <w:sz w:val="24"/>
    </w:rPr>
  </w:style>
  <w:style w:type="paragraph" w:customStyle="1" w:styleId="Nvel2">
    <w:name w:val="Nível 2"/>
    <w:basedOn w:val="Normal"/>
    <w:next w:val="Normal"/>
    <w:pPr>
      <w:spacing w:after="120"/>
      <w:jc w:val="both"/>
    </w:pPr>
    <w:rPr>
      <w:rFonts w:cs="Times New Roman"/>
      <w:b/>
      <w:szCs w:val="20"/>
    </w:rPr>
  </w:style>
  <w:style w:type="character" w:customStyle="1" w:styleId="normalchar1">
    <w:name w:val="normal__char1"/>
    <w:rPr>
      <w:rFonts w:ascii="Arial" w:hAnsi="Arial" w:cs="Arial"/>
      <w:strike w:val="0"/>
      <w:dstrike w:val="0"/>
      <w:sz w:val="24"/>
      <w:szCs w:val="24"/>
      <w:u w:val="none"/>
    </w:rPr>
  </w:style>
  <w:style w:type="character" w:customStyle="1" w:styleId="apple-style-span">
    <w:name w:val="apple-style-span"/>
    <w:basedOn w:val="Fontepargpadro"/>
  </w:style>
  <w:style w:type="character" w:styleId="Hyperlink">
    <w:name w:val="Hyperlink"/>
    <w:rPr>
      <w:color w:val="000080"/>
      <w:u w:val="single"/>
    </w:rPr>
  </w:style>
  <w:style w:type="paragraph" w:customStyle="1" w:styleId="GradeMdia2-nfase21">
    <w:name w:val="Grade Média 2 - Ênfase 2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CitaoChar">
    <w:name w:val="Citação Char"/>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pPr>
      <w:numPr>
        <w:numId w:val="2"/>
      </w:numPr>
    </w:pPr>
  </w:style>
  <w:style w:type="paragraph" w:customStyle="1" w:styleId="citao2">
    <w:name w:val="citação 2"/>
    <w:basedOn w:val="GradeMdia2-nfase21"/>
    <w:rPr>
      <w:szCs w:val="20"/>
    </w:rPr>
  </w:style>
  <w:style w:type="character" w:customStyle="1" w:styleId="citao2Char">
    <w:name w:val="citação 2 Char"/>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uiPriority w:val="99"/>
    <w:pPr>
      <w:tabs>
        <w:tab w:val="center" w:pos="4252"/>
        <w:tab w:val="right" w:pos="8504"/>
      </w:tabs>
    </w:pPr>
  </w:style>
  <w:style w:type="character" w:customStyle="1" w:styleId="CabealhoChar">
    <w:name w:val="Cabeçalho Char"/>
    <w:uiPriority w:val="99"/>
    <w:rPr>
      <w:rFonts w:ascii="Ecofont_Spranq_eco_Sans" w:hAnsi="Ecofont_Spranq_eco_Sans" w:cs="Tahoma"/>
      <w:sz w:val="24"/>
      <w:szCs w:val="24"/>
    </w:rPr>
  </w:style>
  <w:style w:type="paragraph" w:styleId="Rodap">
    <w:name w:val="footer"/>
    <w:basedOn w:val="Normal"/>
    <w:pPr>
      <w:tabs>
        <w:tab w:val="center" w:pos="4252"/>
        <w:tab w:val="right" w:pos="8504"/>
      </w:tabs>
    </w:pPr>
  </w:style>
  <w:style w:type="character" w:customStyle="1" w:styleId="RodapChar">
    <w:name w:val="Rodapé Char"/>
    <w:rPr>
      <w:rFonts w:ascii="Ecofont_Spranq_eco_Sans" w:hAnsi="Ecofont_Spranq_eco_Sans" w:cs="Tahoma"/>
      <w:sz w:val="24"/>
      <w:szCs w:val="24"/>
    </w:rPr>
  </w:style>
  <w:style w:type="character" w:customStyle="1" w:styleId="Ttulo1Char">
    <w:name w:val="Título 1 Char"/>
    <w:rPr>
      <w:rFonts w:ascii="Cambria" w:eastAsia="MS Gothic" w:hAnsi="Cambria" w:cs="Times New Roman"/>
      <w:color w:val="365F91"/>
      <w:sz w:val="32"/>
      <w:szCs w:val="32"/>
    </w:rPr>
  </w:style>
  <w:style w:type="character" w:customStyle="1" w:styleId="Nivel1Char">
    <w:name w:val="Nivel1 Char"/>
    <w:rPr>
      <w:rFonts w:ascii="Arial" w:eastAsia="MS Gothic" w:hAnsi="Arial" w:cs="Times New Roman"/>
      <w:b/>
      <w:color w:val="000000"/>
      <w:sz w:val="32"/>
      <w:szCs w:val="32"/>
    </w:rPr>
  </w:style>
  <w:style w:type="paragraph" w:styleId="Textodecomentrio">
    <w:name w:val="annotation text"/>
    <w:basedOn w:val="Normal"/>
    <w:link w:val="TextodecomentrioChar1"/>
    <w:rPr>
      <w:rFonts w:cs="Times New Roman"/>
      <w:szCs w:val="20"/>
      <w:lang w:val="x-none" w:eastAsia="x-none"/>
    </w:rPr>
  </w:style>
  <w:style w:type="character" w:customStyle="1" w:styleId="TextodecomentrioChar">
    <w:name w:val="Texto de comentário Char"/>
    <w:rPr>
      <w:rFonts w:ascii="Arial" w:hAnsi="Arial" w:cs="Tahoma"/>
    </w:rPr>
  </w:style>
  <w:style w:type="character" w:styleId="Refdecomentrio">
    <w:name w:val="annotation reference"/>
    <w:rPr>
      <w:sz w:val="16"/>
      <w:szCs w:val="16"/>
    </w:rPr>
  </w:style>
  <w:style w:type="table" w:styleId="Tabelacomgrade">
    <w:name w:val="Table Grid"/>
    <w:basedOn w:val="Tabelanormal"/>
    <w:rsid w:val="00986FD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suntodocomentrio">
    <w:name w:val="annotation subject"/>
    <w:basedOn w:val="Textodecomentrio"/>
    <w:next w:val="Textodecomentrio"/>
    <w:link w:val="AssuntodocomentrioChar"/>
    <w:uiPriority w:val="99"/>
    <w:semiHidden/>
    <w:unhideWhenUsed/>
    <w:rsid w:val="0045404C"/>
    <w:rPr>
      <w:b/>
      <w:bCs/>
    </w:rPr>
  </w:style>
  <w:style w:type="character" w:customStyle="1" w:styleId="TextodecomentrioChar1">
    <w:name w:val="Texto de comentário Char1"/>
    <w:link w:val="Textodecomentrio"/>
    <w:rsid w:val="0045404C"/>
    <w:rPr>
      <w:rFonts w:ascii="Arial" w:hAnsi="Arial" w:cs="Tahoma"/>
    </w:rPr>
  </w:style>
  <w:style w:type="character" w:customStyle="1" w:styleId="AssuntodocomentrioChar">
    <w:name w:val="Assunto do comentário Char"/>
    <w:basedOn w:val="TextodecomentrioChar1"/>
    <w:link w:val="Assuntodocomentrio"/>
    <w:rsid w:val="0045404C"/>
    <w:rPr>
      <w:rFonts w:ascii="Arial" w:hAnsi="Arial" w:cs="Tahoma"/>
    </w:rPr>
  </w:style>
  <w:style w:type="table" w:customStyle="1" w:styleId="Tabelacomgrade1">
    <w:name w:val="Tabela com grade1"/>
    <w:basedOn w:val="Tabelanormal"/>
    <w:next w:val="Tabelacomgrade"/>
    <w:uiPriority w:val="59"/>
    <w:rsid w:val="00A542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99"/>
    <w:qFormat/>
    <w:rsid w:val="00582E53"/>
    <w:pPr>
      <w:suppressAutoHyphens/>
      <w:autoSpaceDN w:val="0"/>
      <w:textAlignment w:val="baseline"/>
    </w:pPr>
    <w:rPr>
      <w:rFonts w:ascii="Arial" w:hAnsi="Arial" w:cs="Tahoma"/>
      <w:szCs w:val="24"/>
    </w:rPr>
  </w:style>
  <w:style w:type="numbering" w:customStyle="1" w:styleId="LFO16">
    <w:name w:val="LFO16"/>
    <w:basedOn w:val="Semlista"/>
    <w:pPr>
      <w:numPr>
        <w:numId w:val="2"/>
      </w:numPr>
    </w:pPr>
  </w:style>
  <w:style w:type="paragraph" w:styleId="PargrafodaLista">
    <w:name w:val="List Paragraph"/>
    <w:basedOn w:val="Normal"/>
    <w:uiPriority w:val="63"/>
    <w:qFormat/>
    <w:rsid w:val="00034B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53715">
      <w:bodyDiv w:val="1"/>
      <w:marLeft w:val="0"/>
      <w:marRight w:val="0"/>
      <w:marTop w:val="0"/>
      <w:marBottom w:val="0"/>
      <w:divBdr>
        <w:top w:val="none" w:sz="0" w:space="0" w:color="auto"/>
        <w:left w:val="none" w:sz="0" w:space="0" w:color="auto"/>
        <w:bottom w:val="none" w:sz="0" w:space="0" w:color="auto"/>
        <w:right w:val="none" w:sz="0" w:space="0" w:color="auto"/>
      </w:divBdr>
    </w:div>
    <w:div w:id="124349848">
      <w:bodyDiv w:val="1"/>
      <w:marLeft w:val="0"/>
      <w:marRight w:val="0"/>
      <w:marTop w:val="0"/>
      <w:marBottom w:val="0"/>
      <w:divBdr>
        <w:top w:val="none" w:sz="0" w:space="0" w:color="auto"/>
        <w:left w:val="none" w:sz="0" w:space="0" w:color="auto"/>
        <w:bottom w:val="none" w:sz="0" w:space="0" w:color="auto"/>
        <w:right w:val="none" w:sz="0" w:space="0" w:color="auto"/>
      </w:divBdr>
    </w:div>
    <w:div w:id="1395087745">
      <w:bodyDiv w:val="1"/>
      <w:marLeft w:val="0"/>
      <w:marRight w:val="0"/>
      <w:marTop w:val="0"/>
      <w:marBottom w:val="0"/>
      <w:divBdr>
        <w:top w:val="none" w:sz="0" w:space="0" w:color="auto"/>
        <w:left w:val="none" w:sz="0" w:space="0" w:color="auto"/>
        <w:bottom w:val="none" w:sz="0" w:space="0" w:color="auto"/>
        <w:right w:val="none" w:sz="0" w:space="0" w:color="auto"/>
      </w:divBdr>
    </w:div>
    <w:div w:id="1552617466">
      <w:bodyDiv w:val="1"/>
      <w:marLeft w:val="0"/>
      <w:marRight w:val="0"/>
      <w:marTop w:val="0"/>
      <w:marBottom w:val="0"/>
      <w:divBdr>
        <w:top w:val="none" w:sz="0" w:space="0" w:color="auto"/>
        <w:left w:val="none" w:sz="0" w:space="0" w:color="auto"/>
        <w:bottom w:val="none" w:sz="0" w:space="0" w:color="auto"/>
        <w:right w:val="none" w:sz="0" w:space="0" w:color="auto"/>
      </w:divBdr>
    </w:div>
    <w:div w:id="1708532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modelo%20de%20modelo%20de%20minut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9B6AC-0E98-447C-8633-02D068294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22</TotalTime>
  <Pages>3</Pages>
  <Words>794</Words>
  <Characters>4292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5076</CharactersWithSpaces>
  <SharedDoc>false</SharedDoc>
  <HLinks>
    <vt:vector size="6" baseType="variant">
      <vt:variant>
        <vt:i4>1441832</vt:i4>
      </vt:variant>
      <vt:variant>
        <vt:i4>0</vt:i4>
      </vt:variant>
      <vt:variant>
        <vt:i4>0</vt:i4>
      </vt:variant>
      <vt:variant>
        <vt:i4>5</vt:i4>
      </vt:variant>
      <vt:variant>
        <vt:lpwstr>http://www.planalto.gov.br/ccivil_03/Constituicao/Emendas/Emc/emc90.htm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Câmara Municipal</cp:lastModifiedBy>
  <cp:revision>10</cp:revision>
  <cp:lastPrinted>2025-11-12T11:53:00Z</cp:lastPrinted>
  <dcterms:created xsi:type="dcterms:W3CDTF">2024-10-22T19:36:00Z</dcterms:created>
  <dcterms:modified xsi:type="dcterms:W3CDTF">2026-02-23T18:04:00Z</dcterms:modified>
</cp:coreProperties>
</file>