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firstRow="0" w:lastRow="0" w:firstColumn="0" w:lastColumn="0" w:noHBand="0" w:noVBand="0" w:val="0000"/>
      </w:tblPr>
      <w:tblGrid>
        <w:gridCol w:w="2255"/>
        <w:gridCol w:w="7951"/>
      </w:tblGrid>
      <w:tr w:rsidRPr="004C4ADF" w:rsidR="004C4ADF"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</w:tcPr>
          <w:p w:rsidRPr="004C4ADF" w:rsidR="004C4ADF" w:rsidP="004C4ADF" w:rsidRDefault="004C4ADF">
            <w:pPr>
              <w:widowControl w:val="false"/>
              <w:autoSpaceDE w:val="false"/>
              <w:autoSpaceDN w:val="false"/>
              <w:adjustRightInd w:val="false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09650" cy="695325"/>
                  <wp:effectExtent l="0" t="0" r="0" b="0"/>
                  <wp:docPr id="1" name="Imagem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6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1" w:type="dxa"/>
            <w:tcBorders>
              <w:top w:val="nil"/>
              <w:left w:val="nil"/>
              <w:bottom w:val="nil"/>
              <w:right w:val="nil"/>
            </w:tcBorders>
          </w:tcPr>
          <w:p w:rsidRPr="004C4ADF" w:rsidR="004C4ADF" w:rsidP="004C4ADF" w:rsidRDefault="004C4ADF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8"/>
                <w:szCs w:val="28"/>
              </w:rPr>
              <w:t>ESTADO DE SANTA CATARINA</w:t>
            </w:r>
          </w:p>
          <w:p w:rsidRPr="004C4ADF" w:rsidR="004C4ADF" w:rsidP="004C4ADF" w:rsidRDefault="004C4ADF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8"/>
                <w:szCs w:val="28"/>
              </w:rPr>
              <w:t>MUNICIPIO DE OURO VERDE</w:t>
            </w:r>
          </w:p>
          <w:p w:rsidRPr="004C4ADF" w:rsidR="004C4ADF" w:rsidP="004C4ADF" w:rsidRDefault="004C4ADF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4"/>
                <w:szCs w:val="24"/>
              </w:rPr>
              <w:t>CNPJ: 80.913.031/0001-72</w:t>
            </w:r>
          </w:p>
          <w:p w:rsidRPr="004C4ADF" w:rsidR="004C4ADF" w:rsidP="004C4ADF" w:rsidRDefault="004C4ADF">
            <w:pPr>
              <w:widowControl w:val="false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false"/>
              <w:autoSpaceDN w:val="false"/>
              <w:adjustRightInd w:val="false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4"/>
                <w:szCs w:val="24"/>
              </w:rPr>
              <w:t>Rua João Maria Conrado Nº 425 CEP 89834-000</w:t>
            </w:r>
          </w:p>
          <w:p w:rsidRPr="004C4ADF" w:rsidR="004C4ADF" w:rsidP="004C4ADF" w:rsidRDefault="004C4ADF">
            <w:pPr>
              <w:widowControl w:val="false"/>
              <w:autoSpaceDE w:val="false"/>
              <w:autoSpaceDN w:val="false"/>
              <w:adjustRightInd w:val="false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Pr="004C4ADF" w:rsidR="004C4ADF" w:rsidP="004C4ADF" w:rsidRDefault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false"/>
        <w:autoSpaceDN w:val="false"/>
        <w:adjustRightInd w:val="false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C4ADF">
        <w:rPr>
          <w:rFonts w:ascii="Arial" w:hAnsi="Arial" w:cs="Arial"/>
          <w:b/>
          <w:bCs/>
          <w:sz w:val="24"/>
          <w:szCs w:val="24"/>
        </w:rPr>
        <w:t>TERMO DE HOMOLOGAÇÃO</w:t>
      </w:r>
    </w:p>
    <w:p w:rsidRPr="004C4ADF" w:rsidR="004C4ADF" w:rsidP="004C4ADF" w:rsidRDefault="00AE50B5">
      <w:pPr>
        <w:tabs>
          <w:tab w:val="left" w:pos="48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false"/>
        <w:autoSpaceDN w:val="false"/>
        <w:adjustRightInd w:val="false"/>
        <w:spacing w:after="0" w:line="360" w:lineRule="auto"/>
        <w:ind w:left="48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O</w:t>
      </w:r>
      <w:r w:rsidRPr="004C4ADF" w:rsidR="004C4ADF">
        <w:rPr>
          <w:rFonts w:ascii="Arial" w:hAnsi="Arial" w:cs="Arial"/>
          <w:i/>
          <w:iCs/>
          <w:sz w:val="24"/>
          <w:szCs w:val="24"/>
        </w:rPr>
        <w:t>, Prefeit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4C4ADF" w:rsidR="004C4ADF">
        <w:rPr>
          <w:rFonts w:ascii="Arial" w:hAnsi="Arial" w:cs="Arial"/>
          <w:i/>
          <w:iCs/>
          <w:sz w:val="24"/>
          <w:szCs w:val="24"/>
        </w:rPr>
        <w:t xml:space="preserve"> Municipal de Ouro Verde, Estado de Santa Catarina, no uso das atribuições de seu cargo e de conformidade com as disposiçõ</w:t>
      </w:r>
      <w:r w:rsidR="00C738CA">
        <w:rPr>
          <w:rFonts w:ascii="Arial" w:hAnsi="Arial" w:cs="Arial"/>
          <w:i/>
          <w:iCs/>
          <w:sz w:val="24"/>
          <w:szCs w:val="24"/>
        </w:rPr>
        <w:t xml:space="preserve">es emanadas pela Lei Federal nº 14.133 de 1º de Abril de 2021 </w:t>
      </w:r>
      <w:r w:rsidRPr="004C4ADF" w:rsidR="004C4ADF">
        <w:rPr>
          <w:rFonts w:ascii="Arial" w:hAnsi="Arial" w:cs="Arial"/>
          <w:i/>
          <w:iCs/>
          <w:sz w:val="24"/>
          <w:szCs w:val="24"/>
        </w:rPr>
        <w:t>e suas posteriores alterações</w:t>
      </w:r>
      <w:r w:rsidRPr="004C4ADF" w:rsidR="004C4ADF">
        <w:rPr>
          <w:rFonts w:ascii="Arial" w:hAnsi="Arial" w:cs="Arial"/>
          <w:sz w:val="24"/>
          <w:szCs w:val="24"/>
        </w:rPr>
        <w:t>,</w:t>
      </w:r>
    </w:p>
    <w:p w:rsidRPr="004C4ADF" w:rsidR="004C4ADF" w:rsidP="004C4ADF" w:rsidRDefault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false"/>
        <w:autoSpaceDN w:val="false"/>
        <w:adjustRightInd w:val="false"/>
        <w:spacing w:after="0" w:line="360" w:lineRule="auto"/>
        <w:ind w:firstLine="3544"/>
        <w:jc w:val="both"/>
        <w:rPr>
          <w:rFonts w:ascii="Arial" w:hAnsi="Arial" w:cs="Arial"/>
          <w:b/>
          <w:bCs/>
          <w:sz w:val="24"/>
          <w:szCs w:val="24"/>
        </w:rPr>
      </w:pPr>
      <w:r w:rsidRPr="004C4ADF">
        <w:rPr>
          <w:rFonts w:ascii="Arial" w:hAnsi="Arial" w:cs="Arial"/>
          <w:b/>
          <w:bCs/>
          <w:sz w:val="24"/>
          <w:szCs w:val="24"/>
        </w:rPr>
        <w:t>Resolve:</w:t>
      </w:r>
    </w:p>
    <w:p w:rsidRPr="004C4ADF" w:rsidR="004C4ADF" w:rsidP="004C4ADF" w:rsidRDefault="004C4ADF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false"/>
        <w:autoSpaceDN w:val="false"/>
        <w:adjustRightInd w:val="false"/>
        <w:spacing w:after="0" w:line="360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</w:p>
    <w:p>
      <w:r w:rsidRPr="004C4ADF">
        <w:rPr>
          <w:rFonts w:ascii="Arial" w:hAnsi="Arial" w:cs="Arial"/>
          <w:sz w:val="24"/>
          <w:szCs w:val="24"/>
        </w:rPr>
        <w:t xml:space="preserve">“...Homologar o </w:t>
      </w:r>
      <w:r w:rsidRPr="004C4ADF">
        <w:rPr>
          <w:rFonts w:ascii="Arial" w:hAnsi="Arial" w:cs="Arial"/>
          <w:b/>
          <w:bCs/>
          <w:sz w:val="24"/>
          <w:szCs w:val="24"/>
        </w:rPr>
        <w:t xml:space="preserve">Processo Licitatório </w:t>
      </w:r>
      <w:r w:rsidRPr="004C4ADF">
        <w:rPr>
          <w:rFonts w:ascii="Arial" w:hAnsi="Arial" w:cs="Arial"/>
          <w:sz w:val="24"/>
          <w:szCs w:val="24"/>
        </w:rPr>
        <w:t xml:space="preserve">Inexigibilidade</w:t>
      </w:r>
      <w:r w:rsidR="00C738CA">
        <w:rPr>
          <w:rFonts w:ascii="Arial" w:hAnsi="Arial" w:cs="Arial"/>
          <w:sz w:val="24"/>
          <w:szCs w:val="24"/>
        </w:rPr>
        <w:t xml:space="preserve">. nº </w:t>
      </w:r>
      <w:r w:rsidRPr="004C4ADF">
        <w:rPr>
          <w:rFonts w:ascii="Arial" w:hAnsi="Arial" w:cs="Arial"/>
          <w:sz w:val="24"/>
          <w:szCs w:val="24"/>
        </w:rPr>
        <w:t xml:space="preserve">016/2025Inex</w:t>
      </w:r>
      <w:r>
        <w:rPr>
          <w:rFonts w:ascii="Arial" w:hAnsi="Arial" w:cs="Arial"/>
          <w:sz w:val="24"/>
          <w:szCs w:val="24"/>
        </w:rPr>
        <w:t xml:space="preserve"> </w:t>
      </w:r>
      <w:r w:rsidRPr="004C4ADF">
        <w:rPr>
          <w:rFonts w:ascii="Arial" w:hAnsi="Arial" w:cs="Arial"/>
          <w:sz w:val="24"/>
          <w:szCs w:val="24"/>
        </w:rPr>
        <w:t xml:space="preserve">e,</w:t>
      </w:r>
      <w:r w:rsidR="00375CA6">
        <w:rPr>
          <w:rFonts w:ascii="Arial" w:hAnsi="Arial" w:cs="Arial"/>
          <w:sz w:val="24"/>
          <w:szCs w:val="24"/>
        </w:rPr>
        <w:t xml:space="preserve"> </w:t>
      </w:r>
      <w:r w:rsidRPr="004C4ADF">
        <w:rPr>
          <w:rFonts w:ascii="Arial" w:hAnsi="Arial" w:cs="Arial"/>
          <w:sz w:val="24"/>
          <w:szCs w:val="24"/>
        </w:rPr>
        <w:t xml:space="preserve">o Termo de Adjudicação do </w:t>
      </w:r>
      <w:r w:rsidR="002A024D">
        <w:rPr>
          <w:rFonts w:ascii="Arial" w:hAnsi="Arial" w:cs="Arial"/>
          <w:sz w:val="24"/>
          <w:szCs w:val="24"/>
        </w:rPr>
        <w:t xml:space="preserve"> processo Licitatório </w:t>
      </w:r>
      <w:r w:rsidRPr="004C4ADF">
        <w:rPr>
          <w:rFonts w:ascii="Arial" w:hAnsi="Arial" w:cs="Arial"/>
          <w:sz w:val="24"/>
          <w:szCs w:val="24"/>
        </w:rPr>
        <w:t xml:space="preserve">079/2025Inex</w:t>
      </w:r>
      <w:r w:rsidR="002A024D">
        <w:rPr>
          <w:rFonts w:ascii="Arial" w:hAnsi="Arial" w:cs="Arial"/>
          <w:sz w:val="24"/>
          <w:szCs w:val="24"/>
        </w:rPr>
        <w:t xml:space="preserve"> </w:t>
      </w:r>
      <w:r w:rsidRPr="004C4ADF">
        <w:rPr>
          <w:rFonts w:ascii="Arial" w:hAnsi="Arial" w:cs="Arial"/>
          <w:sz w:val="24"/>
          <w:szCs w:val="24"/>
        </w:rPr>
        <w:t xml:space="preserve">seu objeto</w:t>
      </w:r>
      <w:r w:rsidRPr="004C4ADF">
        <w:rPr>
          <w:rFonts w:ascii="Arial" w:hAnsi="Arial" w:cs="Arial"/>
          <w:sz w:val="24"/>
          <w:szCs w:val="24"/>
        </w:rPr>
        <w:t xml:space="preserve">Aquisição de combustível ÓLEO DIESEL S10 e OLEO DIESEL B500 COMUM para garantir a continuidade das atividades da Secretaria de Obras e infraestrutura da Prefeitura Municipal de Ouro Verde, atendendo à necessidade de abastecimento da frota municipal de máquinas. O pagamento será realizado por meio do Convênio a ser  firmado entre o Município de Ouro Verde e o estado de Santa Catarina, conforme portaria conjunta SGG/SEF N. 37/2025 publicada no diário oficial em 11/07/2025, assegurando a correta aplicação dos recursos vinculados.</w:t>
      </w:r>
      <w:r w:rsidRPr="004C4ADF">
        <w:rPr>
          <w:rFonts w:ascii="Arial" w:hAnsi="Arial" w:cs="Arial"/>
          <w:sz w:val="24"/>
          <w:szCs w:val="24"/>
        </w:rPr>
        <w:t xml:space="preserve">, </w:t>
      </w:r>
      <w:r w:rsidRPr="00B82F81" w:rsidR="00C76433">
        <w:rPr>
          <w:rFonts w:ascii="Arial" w:hAnsi="Arial" w:cs="Arial"/>
          <w:b/>
          <w:bCs/>
          <w:sz w:val="24"/>
          <w:szCs w:val="24"/>
        </w:rPr>
        <w:t xml:space="preserve">Fornecedores e itens </w:t>
      </w:r>
      <w:r w:rsidR="00C76433">
        <w:rPr>
          <w:rFonts w:ascii="Arial" w:hAnsi="Arial" w:cs="Arial"/>
          <w:b/>
          <w:bCs/>
          <w:sz w:val="24"/>
          <w:szCs w:val="24"/>
        </w:rPr>
        <w:t xml:space="preserve">Homologado:</w:t>
      </w:r>
    </w:p>
    <w:p>
      <w:r>
        <w:rPr>
          <w:rFonts w:ascii="Arial" w:hAnsi="Arial" w:cs="Arial"/>
          <w:sz w:val="24"/>
        </w:rPr>
        <w:t xml:space="preserve"/>
      </w:r>
      <w:r>
        <w:rPr>
          <w:rFonts w:ascii="Arial" w:hAnsi="Arial" w:cs="Arial"/>
          <w:b/>
          <w:sz w:val="24"/>
        </w:rPr>
        <w:t xml:space="preserve">
5772 - POSTOS NOTA 100 LTDA (49.615.969/0005-90)</w:t>
      </w:r>
    </w:p>
    <w:tbl>
      <w:tblPr>
        <w:tblStyle w:val="TableGrid"/>
        <w:tblW w:w="0" w:type="auto"/>
        <w:tblLook w:val="04A0"/>
      </w:tblPr>
      <w:tblGrid>
        <w:gridCol w:w="900"/>
        <w:gridCol w:w="472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Item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4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13498 - OLEO DIESEL S 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LTS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RODOIL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68.900,00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2</w:t>
            </w:r>
          </w:p>
        </w:tc>
        <w:tc>
          <w:tcPr>
            <w:tcW w:w="4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13494 - OLEO DIESEL B500 COMUM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LTS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" w:hAnsi="Arial" w:cs="Arial"/>
                <w:sz w:val="24"/>
              </w:rPr>
              <w:t xml:space="preserve">RODOIL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6,70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67.000,00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b/>
                <w:sz w:val="24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" w:hAnsi="Arial" w:cs="Arial"/>
                <w:sz w:val="24"/>
              </w:rPr>
              <w:t xml:space="preserve"> 135.900,00</w:t>
            </w:r>
          </w:p>
        </w:tc>
      </w:tr>
    </w:tbl>
    <w:p>
      <w:r w:rsidRPr="004C4ADF">
        <w:rPr>
          <w:rFonts w:ascii="Arial" w:hAnsi="Arial" w:cs="Arial"/>
          <w:color w:val="FF0000"/>
          <w:sz w:val="24"/>
          <w:szCs w:val="24"/>
        </w:rPr>
        <w:t xml:space="preserve">ante(s) Homologado(s) - Item(</w:t>
      </w:r>
      <w:r w:rsidRPr="004C4ADF">
        <w:rPr>
          <w:rFonts w:ascii="Arial" w:hAnsi="Arial" w:cs="Arial"/>
          <w:color w:val="FF0000"/>
          <w:sz w:val="24"/>
          <w:szCs w:val="24"/>
        </w:rPr>
        <w:t xml:space="preserve">ns</w:t>
      </w:r>
      <w:r w:rsidRPr="004C4ADF">
        <w:rPr>
          <w:rFonts w:ascii="Arial" w:hAnsi="Arial" w:cs="Arial"/>
          <w:color w:val="FF0000"/>
          <w:sz w:val="24"/>
          <w:szCs w:val="24"/>
        </w:rPr>
        <w:t xml:space="preserve">) Homologado(s) - Valor total Homologado&gt;&gt;</w:t>
      </w:r>
      <w:r w:rsidRPr="004C4ADF">
        <w:rPr>
          <w:rFonts w:ascii="Arial" w:hAnsi="Arial" w:cs="Arial"/>
          <w:sz w:val="24"/>
          <w:szCs w:val="24"/>
        </w:rPr>
        <w:t xml:space="preserve">”</w:t>
      </w:r>
    </w:p>
    <w:p w:rsidR="004C4ADF" w:rsidP="004C4ADF" w:rsidRDefault="004C4ADF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false"/>
        <w:autoSpaceDN w:val="false"/>
        <w:adjustRightInd w:val="false"/>
        <w:spacing w:after="0" w:line="360" w:lineRule="auto"/>
        <w:ind w:left="142" w:firstLine="2693"/>
        <w:jc w:val="both"/>
        <w:rPr>
          <w:rFonts w:ascii="Arial" w:hAnsi="Arial" w:cs="Arial"/>
          <w:sz w:val="24"/>
          <w:szCs w:val="24"/>
        </w:rPr>
      </w:pPr>
    </w:p>
    <w:p w:rsidRPr="004C4ADF" w:rsidR="002A024D" w:rsidP="004C4ADF" w:rsidRDefault="002A024D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false"/>
        <w:autoSpaceDN w:val="false"/>
        <w:adjustRightInd w:val="false"/>
        <w:spacing w:after="0" w:line="360" w:lineRule="auto"/>
        <w:ind w:left="142" w:firstLine="2693"/>
        <w:jc w:val="both"/>
        <w:rPr>
          <w:rFonts w:ascii="Arial" w:hAnsi="Arial" w:cs="Arial"/>
          <w:sz w:val="24"/>
          <w:szCs w:val="24"/>
        </w:rPr>
      </w:pPr>
    </w:p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C4ADF">
        <w:rPr>
          <w:rFonts w:ascii="Arial" w:hAnsi="Arial" w:cs="Arial"/>
          <w:sz w:val="24"/>
          <w:szCs w:val="24"/>
        </w:rPr>
        <w:t xml:space="preserve">Ouro Verde, </w:t>
      </w:r>
      <w:r w:rsidRPr="004C4ADF">
        <w:rPr>
          <w:rFonts w:ascii="Arial" w:hAnsi="Arial" w:cs="Arial"/>
          <w:sz w:val="24"/>
          <w:szCs w:val="24"/>
        </w:rPr>
        <w:t xml:space="preserve">27/08/2025</w:t>
      </w:r>
    </w:p>
    <w:p w:rsidRPr="004C4ADF" w:rsidR="004C4ADF" w:rsidP="004C4ADF" w:rsidRDefault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false"/>
        <w:autoSpaceDN w:val="false"/>
        <w:adjustRightInd w:val="false"/>
        <w:jc w:val="both"/>
        <w:rPr>
          <w:rFonts w:ascii="Arial" w:hAnsi="Arial" w:cs="Arial"/>
          <w:sz w:val="24"/>
          <w:szCs w:val="24"/>
        </w:rPr>
      </w:pPr>
    </w:p>
    <w:p w:rsidRPr="004C4ADF" w:rsidR="004C4ADF" w:rsidP="004C4ADF" w:rsidRDefault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false"/>
        <w:autoSpaceDN w:val="false"/>
        <w:adjustRightInd w:val="false"/>
        <w:jc w:val="both"/>
        <w:rPr>
          <w:rFonts w:ascii="Calibri" w:hAnsi="Calibri" w:cs="Calibri"/>
        </w:rPr>
      </w:pPr>
    </w:p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4C4ADF" w:rsidR="004C4ADF" w:rsidP="004C4ADF" w:rsidRDefault="004C4ADF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7983" w:rsidR="004C4ADF" w:rsidP="009B3C01" w:rsidRDefault="004F0996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</w:t>
      </w:r>
    </w:p>
    <w:p w:rsidRPr="00C442C3" w:rsidR="009B3C01" w:rsidP="009B3C01" w:rsidRDefault="004F099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C442C3">
        <w:rPr>
          <w:rFonts w:ascii="Arial" w:hAnsi="Arial" w:cs="Arial"/>
          <w:sz w:val="24"/>
          <w:szCs w:val="24"/>
        </w:rPr>
        <w:t>MOACIR MOTTIN</w:t>
      </w:r>
    </w:p>
    <w:p w:rsidRPr="00C442C3" w:rsidR="009B3C01" w:rsidP="009B3C01" w:rsidRDefault="004F0996">
      <w:pPr>
        <w:pStyle w:val="SemEspaamento"/>
        <w:jc w:val="center"/>
        <w:rPr>
          <w:rFonts w:ascii="Arial" w:hAnsi="Arial" w:eastAsia="Bookman Old Style" w:cs="Arial"/>
          <w:b/>
          <w:sz w:val="24"/>
          <w:szCs w:val="24"/>
        </w:rPr>
      </w:pPr>
      <w:r w:rsidRPr="00C442C3">
        <w:rPr>
          <w:rFonts w:ascii="Arial" w:hAnsi="Arial" w:cs="Arial"/>
          <w:sz w:val="24"/>
          <w:szCs w:val="24"/>
        </w:rPr>
        <w:t>PREFEITO MUNICIPAL</w:t>
      </w:r>
    </w:p>
    <w:p w:rsidRPr="00697983" w:rsidR="002647C3" w:rsidRDefault="002647C3">
      <w:pPr>
        <w:rPr>
          <w:sz w:val="24"/>
          <w:szCs w:val="24"/>
        </w:rPr>
      </w:pPr>
    </w:p>
    <w:sectPr w:rsidRPr="00697983" w:rsidR="002647C3" w:rsidSect="00250589">
      <w:footerReference w:type="default" r:id="rId7"/>
      <w:pgSz w:w="11906" w:h="16837"/>
      <w:pgMar w:top="850" w:right="850" w:bottom="850" w:left="850" w:header="85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5CB" w:rsidRDefault="00CA25CB" w:rsidP="002C6E08">
      <w:pPr>
        <w:spacing w:after="0" w:line="240" w:lineRule="auto"/>
      </w:pPr>
      <w:r>
        <w:separator/>
      </w:r>
    </w:p>
  </w:endnote>
  <w:endnote w:type="continuationSeparator" w:id="0">
    <w:p w:rsidR="00CA25CB" w:rsidRDefault="00CA25CB" w:rsidP="002C6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 No9 L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sdt>
    <w:sdtPr>
      <w:id w:val="5149219"/>
      <w:docPartObj>
        <w:docPartGallery w:val="Page Numbers (Bottom of Page)"/>
        <w:docPartUnique/>
      </w:docPartObj>
    </w:sdtPr>
    <w:sdtEndPr/>
    <w:sdtContent>
      <w:p w:rsidR="002A024D" w:rsidRDefault="005573CD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38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024D" w:rsidRDefault="002A024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5CB" w:rsidRDefault="00CA25CB" w:rsidP="002C6E08">
      <w:pPr>
        <w:spacing w:after="0" w:line="240" w:lineRule="auto"/>
      </w:pPr>
      <w:r>
        <w:separator/>
      </w:r>
    </w:p>
  </w:footnote>
  <w:footnote w:type="continuationSeparator" w:id="0">
    <w:p w:rsidR="00CA25CB" w:rsidRDefault="00CA25CB" w:rsidP="002C6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LICITANTES.ADJUDICADOS" w:val="&lt;MACRO: LICITACAO.LICITANTES.ADJUDICADOS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</w:docVars>
  <w:rsids>
    <w:rsidRoot w:val="00D815AD"/>
    <w:rsid w:val="000054A3"/>
    <w:rsid w:val="000C434B"/>
    <w:rsid w:val="002647C3"/>
    <w:rsid w:val="002A024D"/>
    <w:rsid w:val="002C6E08"/>
    <w:rsid w:val="002E6205"/>
    <w:rsid w:val="0035322B"/>
    <w:rsid w:val="00375CA6"/>
    <w:rsid w:val="00387D51"/>
    <w:rsid w:val="003F50C4"/>
    <w:rsid w:val="004C4ADF"/>
    <w:rsid w:val="004E5201"/>
    <w:rsid w:val="004F0996"/>
    <w:rsid w:val="005573CD"/>
    <w:rsid w:val="00697983"/>
    <w:rsid w:val="007D138B"/>
    <w:rsid w:val="00844D1E"/>
    <w:rsid w:val="008C0D4F"/>
    <w:rsid w:val="009B3C01"/>
    <w:rsid w:val="009C1DF5"/>
    <w:rsid w:val="00A33F38"/>
    <w:rsid w:val="00AA69C6"/>
    <w:rsid w:val="00AB7E2B"/>
    <w:rsid w:val="00AE15D4"/>
    <w:rsid w:val="00AE50B5"/>
    <w:rsid w:val="00BB01B9"/>
    <w:rsid w:val="00C4633A"/>
    <w:rsid w:val="00C738CA"/>
    <w:rsid w:val="00C73AC6"/>
    <w:rsid w:val="00C76433"/>
    <w:rsid w:val="00CA25CB"/>
    <w:rsid w:val="00D815AD"/>
    <w:rsid w:val="00DB78D1"/>
    <w:rsid w:val="00DD31D1"/>
    <w:rsid w:val="00EF4FF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48B5F845-F3BF-4595-BBB2-5B72293D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4C4AD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stilopadro">
    <w:name w:val="Estilo padrão"/>
    <w:basedOn w:val="Normal0"/>
    <w:uiPriority w:val="99"/>
    <w:rsid w:val="004C4ADF"/>
    <w:pPr>
      <w:widowControl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Cabealho">
    <w:name w:val="header"/>
    <w:basedOn w:val="Estilopadro"/>
    <w:link w:val="CabealhoChar"/>
    <w:uiPriority w:val="99"/>
    <w:rsid w:val="004C4ADF"/>
    <w:pPr>
      <w:widowControl w:val="0"/>
      <w:spacing w:after="0" w:line="100" w:lineRule="atLeast"/>
    </w:pPr>
    <w:rPr>
      <w:rFonts w:ascii="Nimbus Roman No9 L" w:hAnsi="Nimbus Roman No9 L" w:cs="Nimbus Roman No9 L"/>
      <w:b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C4ADF"/>
    <w:rPr>
      <w:rFonts w:ascii="Nimbus Roman No9 L" w:hAnsi="Nimbus Roman No9 L" w:cs="Nimbus Roman No9 L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AD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375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5CA6"/>
  </w:style>
  <w:style w:type="paragraph" w:styleId="SemEspaamento">
    <w:name w:val="No Spacing"/>
    <w:uiPriority w:val="1"/>
    <w:qFormat/>
    <w:rsid w:val="009B3C01"/>
    <w:pPr>
      <w:spacing w:after="0" w:line="240" w:lineRule="auto"/>
    </w:pPr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media/image1.jpeg" Type="http://schemas.openxmlformats.org/officeDocument/2006/relationships/image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Conta da Microsoft</cp:lastModifiedBy>
  <cp:revision>14</cp:revision>
  <dcterms:created xsi:type="dcterms:W3CDTF">2012-02-02T18:33:00Z</dcterms:created>
  <dcterms:modified xsi:type="dcterms:W3CDTF">2024-03-15T11:13:00Z</dcterms:modified>
</cp:coreProperties>
</file>