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38BE5" w14:textId="77777777" w:rsidR="00721016" w:rsidRPr="000F3A9B" w:rsidRDefault="004E2216">
      <w:pPr>
        <w:spacing w:after="40"/>
        <w:jc w:val="center"/>
        <w:rPr>
          <w:sz w:val="22"/>
          <w:szCs w:val="22"/>
        </w:rPr>
      </w:pPr>
      <w:r w:rsidRPr="000F3A9B">
        <w:rPr>
          <w:rFonts w:cs="Cambria"/>
          <w:b/>
          <w:color w:val="1F4E79"/>
          <w:sz w:val="22"/>
          <w:szCs w:val="22"/>
        </w:rPr>
        <w:t>MINUTA DE EDITAL DE LICITAÇÃO</w:t>
      </w:r>
    </w:p>
    <w:p w14:paraId="3F3A74C2" w14:textId="77777777" w:rsidR="00721016" w:rsidRPr="000F3A9B" w:rsidRDefault="004E2216">
      <w:pPr>
        <w:spacing w:after="20"/>
        <w:jc w:val="center"/>
        <w:rPr>
          <w:sz w:val="22"/>
          <w:szCs w:val="22"/>
        </w:rPr>
      </w:pPr>
      <w:r w:rsidRPr="000F3A9B">
        <w:rPr>
          <w:rFonts w:cs="Cambria"/>
          <w:b/>
          <w:sz w:val="22"/>
          <w:szCs w:val="22"/>
        </w:rPr>
        <w:t>PROCESSO ADMINISTRATIVO N.º 51/2026</w:t>
      </w:r>
    </w:p>
    <w:p w14:paraId="409E0287" w14:textId="77777777" w:rsidR="00721016" w:rsidRPr="000F3A9B" w:rsidRDefault="004E2216">
      <w:pPr>
        <w:spacing w:after="20"/>
        <w:jc w:val="center"/>
        <w:rPr>
          <w:sz w:val="22"/>
          <w:szCs w:val="22"/>
        </w:rPr>
      </w:pPr>
      <w:r w:rsidRPr="000F3A9B">
        <w:rPr>
          <w:rFonts w:cs="Cambria"/>
          <w:b/>
          <w:sz w:val="22"/>
          <w:szCs w:val="22"/>
        </w:rPr>
        <w:t>PREGÃO ELETRÔNICO N.º 021/2026</w:t>
      </w:r>
    </w:p>
    <w:p w14:paraId="08D3DCE6" w14:textId="77777777" w:rsidR="00721016" w:rsidRPr="000F3A9B" w:rsidRDefault="004E2216">
      <w:pPr>
        <w:spacing w:after="140"/>
        <w:jc w:val="center"/>
        <w:rPr>
          <w:rFonts w:cs="Cambria"/>
          <w:b/>
          <w:sz w:val="22"/>
          <w:szCs w:val="22"/>
        </w:rPr>
      </w:pPr>
      <w:r w:rsidRPr="000F3A9B">
        <w:rPr>
          <w:rFonts w:cs="Cambria"/>
          <w:b/>
          <w:sz w:val="22"/>
          <w:szCs w:val="22"/>
        </w:rPr>
        <w:t>REGISTRO DE PREÇOS</w:t>
      </w:r>
    </w:p>
    <w:p w14:paraId="37BD1111" w14:textId="77777777" w:rsidR="000F3A9B" w:rsidRPr="000F3A9B" w:rsidRDefault="000F3A9B">
      <w:pPr>
        <w:spacing w:after="140"/>
        <w:jc w:val="center"/>
        <w:rPr>
          <w:sz w:val="22"/>
          <w:szCs w:val="22"/>
        </w:rPr>
      </w:pPr>
    </w:p>
    <w:p w14:paraId="42CE0D97" w14:textId="77777777" w:rsidR="00721016" w:rsidRPr="000F3A9B" w:rsidRDefault="004E2216">
      <w:pPr>
        <w:spacing w:after="50"/>
        <w:rPr>
          <w:sz w:val="22"/>
          <w:szCs w:val="22"/>
        </w:rPr>
      </w:pPr>
      <w:r w:rsidRPr="000F3A9B">
        <w:rPr>
          <w:rFonts w:cs="Cambria"/>
          <w:b/>
          <w:sz w:val="22"/>
          <w:szCs w:val="22"/>
        </w:rPr>
        <w:t xml:space="preserve">EMISSÃO: </w:t>
      </w:r>
      <w:r w:rsidRPr="000F3A9B">
        <w:rPr>
          <w:rFonts w:cs="Cambria"/>
          <w:sz w:val="22"/>
          <w:szCs w:val="22"/>
          <w:highlight w:val="yellow"/>
        </w:rPr>
        <w:t>[DATA DE EMISSÃO/PUBLICAÇÃO]</w:t>
      </w:r>
    </w:p>
    <w:p w14:paraId="75EC2FDF" w14:textId="77777777" w:rsidR="00721016" w:rsidRPr="000F3A9B" w:rsidRDefault="004E2216">
      <w:pPr>
        <w:keepNext/>
        <w:spacing w:before="140" w:after="60"/>
        <w:rPr>
          <w:sz w:val="22"/>
          <w:szCs w:val="22"/>
        </w:rPr>
      </w:pPr>
      <w:r w:rsidRPr="000F3A9B">
        <w:rPr>
          <w:rFonts w:cs="Cambria"/>
          <w:b/>
          <w:sz w:val="22"/>
          <w:szCs w:val="22"/>
        </w:rPr>
        <w:t>1. PREÂMBULO</w:t>
      </w:r>
    </w:p>
    <w:p w14:paraId="00F56BF0" w14:textId="77777777" w:rsidR="00721016" w:rsidRPr="000F3A9B" w:rsidRDefault="004E2216">
      <w:pPr>
        <w:spacing w:after="70" w:line="247" w:lineRule="auto"/>
        <w:ind w:firstLine="397"/>
        <w:jc w:val="both"/>
        <w:rPr>
          <w:sz w:val="22"/>
          <w:szCs w:val="22"/>
        </w:rPr>
      </w:pPr>
      <w:r w:rsidRPr="000F3A9B">
        <w:rPr>
          <w:rFonts w:cs="Cambria"/>
          <w:sz w:val="22"/>
          <w:szCs w:val="22"/>
        </w:rPr>
        <w:t xml:space="preserve">Torna-se público, para conhecimento dos interessados, que o MUNICÍPIO DE </w:t>
      </w:r>
      <w:r w:rsidRPr="000F3A9B">
        <w:rPr>
          <w:rFonts w:cs="Cambria"/>
          <w:sz w:val="22"/>
          <w:szCs w:val="22"/>
        </w:rPr>
        <w:t>BITURUNA, pessoa jurídica de direito público interno, inscrito no CNPJ nº 81.648.859/0001-03, com sede na Av. Dr. Oscar Geyer, nº 489, Centro, CEP 84.640-000, Bituruna/PR, por intermédio da Pregoeira designada pelo Decreto Municipal nº 001/2026, realizará licitação para REGISTRO DE PREÇOS, na modalidade PREGÃO, na forma ELETRÔNICA, com critério de julgamento MENOR PREÇO POR LOTE e modo de disputa ABERTO E FECHADO, nos termos da Lei Federal nº 14.133/2021, Lei Complementar nº 123/2006, Decreto Municipal nº 2</w:t>
      </w:r>
      <w:r w:rsidRPr="000F3A9B">
        <w:rPr>
          <w:rFonts w:cs="Cambria"/>
          <w:sz w:val="22"/>
          <w:szCs w:val="22"/>
        </w:rPr>
        <w:t>12/2023, Decreto Municipal nº 213/2023 e demais normas aplicáveis, conforme as exigências deste Edital e seus anexos.</w:t>
      </w:r>
    </w:p>
    <w:p w14:paraId="623A7548" w14:textId="77777777" w:rsidR="00721016" w:rsidRPr="000F3A9B" w:rsidRDefault="004E2216">
      <w:pPr>
        <w:keepNext/>
        <w:spacing w:before="140" w:after="60"/>
        <w:rPr>
          <w:sz w:val="22"/>
          <w:szCs w:val="22"/>
        </w:rPr>
      </w:pPr>
      <w:r w:rsidRPr="000F3A9B">
        <w:rPr>
          <w:rFonts w:cs="Cambria"/>
          <w:b/>
          <w:sz w:val="22"/>
          <w:szCs w:val="22"/>
        </w:rPr>
        <w:t>2. DADOS DO PROCESSO</w:t>
      </w:r>
    </w:p>
    <w:p w14:paraId="77B2339B" w14:textId="77777777" w:rsidR="00721016" w:rsidRPr="000F3A9B" w:rsidRDefault="004E2216">
      <w:pPr>
        <w:spacing w:after="48" w:line="245" w:lineRule="auto"/>
        <w:jc w:val="both"/>
        <w:rPr>
          <w:sz w:val="22"/>
          <w:szCs w:val="22"/>
        </w:rPr>
      </w:pPr>
      <w:r w:rsidRPr="000F3A9B">
        <w:rPr>
          <w:rFonts w:cs="Cambria"/>
          <w:sz w:val="22"/>
          <w:szCs w:val="22"/>
        </w:rPr>
        <w:t>2.1. VALOR MÁXIMO ADMITIDO: R$ 229.410,00 (duzentos e vinte e nove mil quatrocentos e dez reais).</w:t>
      </w:r>
    </w:p>
    <w:p w14:paraId="0A72AE8F" w14:textId="77777777" w:rsidR="00721016" w:rsidRPr="000F3A9B" w:rsidRDefault="004E2216">
      <w:pPr>
        <w:spacing w:after="48" w:line="245" w:lineRule="auto"/>
        <w:jc w:val="both"/>
        <w:rPr>
          <w:sz w:val="22"/>
          <w:szCs w:val="22"/>
        </w:rPr>
      </w:pPr>
      <w:r w:rsidRPr="000F3A9B">
        <w:rPr>
          <w:rFonts w:cs="Cambria"/>
          <w:sz w:val="22"/>
          <w:szCs w:val="22"/>
        </w:rPr>
        <w:t>2.2. CRITÉRIO DE JULGAMENTO: menor preço por lote.</w:t>
      </w:r>
    </w:p>
    <w:p w14:paraId="6C9F5121" w14:textId="77777777" w:rsidR="00721016" w:rsidRPr="000F3A9B" w:rsidRDefault="004E2216">
      <w:pPr>
        <w:spacing w:after="48" w:line="245" w:lineRule="auto"/>
        <w:jc w:val="both"/>
        <w:rPr>
          <w:sz w:val="22"/>
          <w:szCs w:val="22"/>
        </w:rPr>
      </w:pPr>
      <w:r w:rsidRPr="000F3A9B">
        <w:rPr>
          <w:rFonts w:cs="Cambria"/>
          <w:sz w:val="22"/>
          <w:szCs w:val="22"/>
        </w:rPr>
        <w:t>2.3. MODO DE DISPUTA: aberto e fechado.</w:t>
      </w:r>
    </w:p>
    <w:p w14:paraId="36F84D22" w14:textId="77777777" w:rsidR="00721016" w:rsidRPr="000F3A9B" w:rsidRDefault="004E2216">
      <w:pPr>
        <w:spacing w:after="48" w:line="245" w:lineRule="auto"/>
        <w:jc w:val="both"/>
        <w:rPr>
          <w:sz w:val="22"/>
          <w:szCs w:val="22"/>
        </w:rPr>
      </w:pPr>
      <w:r w:rsidRPr="000F3A9B">
        <w:rPr>
          <w:rFonts w:cs="Cambria"/>
          <w:sz w:val="22"/>
          <w:szCs w:val="22"/>
        </w:rPr>
        <w:t>2.4. VIGÊNCIA DA ATA DE REGISTRO DE PREÇOS: 12 (doze) meses, admitida prorrogação por igual período, desde que comprovada a vantajosidade e atendidos os requisitos legais.</w:t>
      </w:r>
    </w:p>
    <w:p w14:paraId="6EB3EBCA" w14:textId="77777777" w:rsidR="00721016" w:rsidRPr="000F3A9B" w:rsidRDefault="004E2216">
      <w:pPr>
        <w:spacing w:after="50"/>
        <w:rPr>
          <w:sz w:val="22"/>
          <w:szCs w:val="22"/>
        </w:rPr>
      </w:pPr>
      <w:r w:rsidRPr="000F3A9B">
        <w:rPr>
          <w:rFonts w:cs="Cambria"/>
          <w:b/>
          <w:sz w:val="22"/>
          <w:szCs w:val="22"/>
        </w:rPr>
        <w:t xml:space="preserve">RECEBIMENTO DAS PROPOSTAS: </w:t>
      </w:r>
      <w:r w:rsidRPr="000F3A9B">
        <w:rPr>
          <w:rFonts w:cs="Cambria"/>
          <w:sz w:val="22"/>
          <w:szCs w:val="22"/>
          <w:highlight w:val="yellow"/>
        </w:rPr>
        <w:t>[ATÉ AS __H__ DO DIA __/__/2026]</w:t>
      </w:r>
    </w:p>
    <w:p w14:paraId="07698771" w14:textId="77777777" w:rsidR="00721016" w:rsidRPr="000F3A9B" w:rsidRDefault="004E2216">
      <w:pPr>
        <w:spacing w:after="50"/>
        <w:rPr>
          <w:sz w:val="22"/>
          <w:szCs w:val="22"/>
        </w:rPr>
      </w:pPr>
      <w:r w:rsidRPr="000F3A9B">
        <w:rPr>
          <w:rFonts w:cs="Cambria"/>
          <w:b/>
          <w:sz w:val="22"/>
          <w:szCs w:val="22"/>
        </w:rPr>
        <w:t xml:space="preserve">ABERTURA DAS PROPOSTAS: </w:t>
      </w:r>
      <w:r w:rsidRPr="000F3A9B">
        <w:rPr>
          <w:rFonts w:cs="Cambria"/>
          <w:sz w:val="22"/>
          <w:szCs w:val="22"/>
          <w:highlight w:val="yellow"/>
        </w:rPr>
        <w:t>[ÀS __H__ DO DIA __/__/2026]</w:t>
      </w:r>
    </w:p>
    <w:p w14:paraId="767DB29E" w14:textId="77777777" w:rsidR="00721016" w:rsidRPr="000F3A9B" w:rsidRDefault="004E2216">
      <w:pPr>
        <w:spacing w:after="50"/>
        <w:rPr>
          <w:sz w:val="22"/>
          <w:szCs w:val="22"/>
        </w:rPr>
      </w:pPr>
      <w:r w:rsidRPr="000F3A9B">
        <w:rPr>
          <w:rFonts w:cs="Cambria"/>
          <w:b/>
          <w:sz w:val="22"/>
          <w:szCs w:val="22"/>
        </w:rPr>
        <w:t xml:space="preserve">INÍCIO DA DISPUTA DE PREÇOS: </w:t>
      </w:r>
      <w:r w:rsidRPr="000F3A9B">
        <w:rPr>
          <w:rFonts w:cs="Cambria"/>
          <w:sz w:val="22"/>
          <w:szCs w:val="22"/>
          <w:highlight w:val="yellow"/>
        </w:rPr>
        <w:t>[ÀS __H__ DO DIA __/__/2026]</w:t>
      </w:r>
    </w:p>
    <w:p w14:paraId="4F3A5CEC" w14:textId="77777777" w:rsidR="00721016" w:rsidRPr="000F3A9B" w:rsidRDefault="004E2216">
      <w:pPr>
        <w:spacing w:after="48" w:line="245" w:lineRule="auto"/>
        <w:jc w:val="both"/>
        <w:rPr>
          <w:sz w:val="22"/>
          <w:szCs w:val="22"/>
        </w:rPr>
      </w:pPr>
      <w:r w:rsidRPr="000F3A9B">
        <w:rPr>
          <w:rFonts w:cs="Cambria"/>
          <w:sz w:val="22"/>
          <w:szCs w:val="22"/>
        </w:rPr>
        <w:t>2.8. LOCAL: www.bll.org.br – “Acesso Identificado no link – licitações”.</w:t>
      </w:r>
    </w:p>
    <w:p w14:paraId="0D0B9797" w14:textId="77777777" w:rsidR="00721016" w:rsidRPr="000F3A9B" w:rsidRDefault="004E2216">
      <w:pPr>
        <w:spacing w:after="48" w:line="245" w:lineRule="auto"/>
        <w:jc w:val="both"/>
        <w:rPr>
          <w:sz w:val="22"/>
          <w:szCs w:val="22"/>
        </w:rPr>
      </w:pPr>
      <w:r w:rsidRPr="000F3A9B">
        <w:rPr>
          <w:rFonts w:cs="Cambria"/>
          <w:sz w:val="22"/>
          <w:szCs w:val="22"/>
        </w:rPr>
        <w:t>2.9. ENDEREÇO PARA ENVIO DA DOCUMENTAÇÃO: exclusivamente pelo Sistema de Compras BLL.</w:t>
      </w:r>
    </w:p>
    <w:p w14:paraId="10C324C5" w14:textId="77777777" w:rsidR="00721016" w:rsidRPr="000F3A9B" w:rsidRDefault="004E2216">
      <w:pPr>
        <w:spacing w:after="48" w:line="245" w:lineRule="auto"/>
        <w:jc w:val="both"/>
        <w:rPr>
          <w:sz w:val="22"/>
          <w:szCs w:val="22"/>
        </w:rPr>
      </w:pPr>
      <w:r w:rsidRPr="000F3A9B">
        <w:rPr>
          <w:rFonts w:cs="Cambria"/>
          <w:sz w:val="22"/>
          <w:szCs w:val="22"/>
        </w:rPr>
        <w:t>2.10. Para todas as referências de tempo será observado o horário de Brasília/DF.</w:t>
      </w:r>
    </w:p>
    <w:p w14:paraId="296653CA" w14:textId="77777777" w:rsidR="00721016" w:rsidRPr="000F3A9B" w:rsidRDefault="004E2216">
      <w:pPr>
        <w:keepNext/>
        <w:spacing w:before="140" w:after="60"/>
        <w:rPr>
          <w:sz w:val="22"/>
          <w:szCs w:val="22"/>
        </w:rPr>
      </w:pPr>
      <w:r w:rsidRPr="000F3A9B">
        <w:rPr>
          <w:rFonts w:cs="Cambria"/>
          <w:b/>
          <w:sz w:val="22"/>
          <w:szCs w:val="22"/>
        </w:rPr>
        <w:t>3. OBJETO, LOTES, VALOR E DOTAÇÕES ORÇAMENTÁRIAS</w:t>
      </w:r>
    </w:p>
    <w:p w14:paraId="55A92507" w14:textId="77777777" w:rsidR="00721016" w:rsidRPr="000F3A9B" w:rsidRDefault="004E2216">
      <w:pPr>
        <w:spacing w:after="48" w:line="245" w:lineRule="auto"/>
        <w:jc w:val="both"/>
        <w:rPr>
          <w:sz w:val="22"/>
          <w:szCs w:val="22"/>
        </w:rPr>
      </w:pPr>
      <w:r w:rsidRPr="000F3A9B">
        <w:rPr>
          <w:rFonts w:cs="Cambria"/>
          <w:sz w:val="22"/>
          <w:szCs w:val="22"/>
        </w:rPr>
        <w:t>3.1. O objeto consiste no Registro de Preços para futura e eventual contratação de empresa(s) especializada(s) para locação, transporte, montagem, instalação, manutenção/assistência durante o uso, quando aplicável, e desmontagem de estruturas temporárias e equipamentos destinados a eventos promovidos ou apoiados pelo Município de Bituruna/PR, conforme Termo de Referência e demais anexos.</w:t>
      </w:r>
    </w:p>
    <w:p w14:paraId="54FE63AB" w14:textId="77777777" w:rsidR="00721016" w:rsidRDefault="004E2216">
      <w:pPr>
        <w:spacing w:after="48" w:line="245" w:lineRule="auto"/>
        <w:jc w:val="both"/>
        <w:rPr>
          <w:rFonts w:cs="Cambria"/>
          <w:sz w:val="22"/>
          <w:szCs w:val="22"/>
        </w:rPr>
      </w:pPr>
      <w:r w:rsidRPr="000F3A9B">
        <w:rPr>
          <w:rFonts w:cs="Cambria"/>
          <w:sz w:val="22"/>
          <w:szCs w:val="22"/>
        </w:rPr>
        <w:t>3.2. A licitação será realizada em 03 (três) lotes, com adjudicação pelo menor preço global de cada lote, observados os preços unitários máximos dos itens integrantes do lote.</w:t>
      </w:r>
    </w:p>
    <w:p w14:paraId="4BB05762" w14:textId="77777777" w:rsidR="000F3A9B" w:rsidRPr="000F3A9B" w:rsidRDefault="000F3A9B">
      <w:pPr>
        <w:spacing w:after="48" w:line="245" w:lineRule="auto"/>
        <w:jc w:val="both"/>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2292"/>
        <w:gridCol w:w="2434"/>
        <w:gridCol w:w="2376"/>
        <w:gridCol w:w="2385"/>
      </w:tblGrid>
      <w:tr w:rsidR="00721016" w:rsidRPr="000F3A9B" w14:paraId="7D1DAF76" w14:textId="77777777">
        <w:tblPrEx>
          <w:tblCellMar>
            <w:top w:w="0" w:type="dxa"/>
            <w:bottom w:w="0" w:type="dxa"/>
          </w:tblCellMar>
        </w:tblPrEx>
        <w:trPr>
          <w:tblHeader/>
          <w:jc w:val="center"/>
        </w:trPr>
        <w:tc>
          <w:tcPr>
            <w:tcW w:w="2537" w:type="dxa"/>
            <w:shd w:val="clear" w:color="auto" w:fill="1F4E79"/>
            <w:tcMar>
              <w:top w:w="80" w:type="dxa"/>
              <w:left w:w="85" w:type="dxa"/>
              <w:bottom w:w="80" w:type="dxa"/>
              <w:right w:w="85" w:type="dxa"/>
            </w:tcMar>
            <w:vAlign w:val="center"/>
          </w:tcPr>
          <w:p w14:paraId="3E428710" w14:textId="77777777" w:rsidR="00721016" w:rsidRPr="000F3A9B" w:rsidRDefault="004E2216">
            <w:pPr>
              <w:jc w:val="center"/>
              <w:rPr>
                <w:sz w:val="18"/>
                <w:szCs w:val="18"/>
              </w:rPr>
            </w:pPr>
            <w:r w:rsidRPr="000F3A9B">
              <w:rPr>
                <w:rFonts w:cs="Cambria"/>
                <w:b/>
                <w:color w:val="FFFFFF"/>
                <w:sz w:val="18"/>
                <w:szCs w:val="18"/>
              </w:rPr>
              <w:t>Lote</w:t>
            </w:r>
          </w:p>
        </w:tc>
        <w:tc>
          <w:tcPr>
            <w:tcW w:w="2537" w:type="dxa"/>
            <w:shd w:val="clear" w:color="auto" w:fill="1F4E79"/>
            <w:tcMar>
              <w:top w:w="80" w:type="dxa"/>
              <w:left w:w="85" w:type="dxa"/>
              <w:bottom w:w="80" w:type="dxa"/>
              <w:right w:w="85" w:type="dxa"/>
            </w:tcMar>
            <w:vAlign w:val="center"/>
          </w:tcPr>
          <w:p w14:paraId="194458E4" w14:textId="77777777" w:rsidR="00721016" w:rsidRPr="000F3A9B" w:rsidRDefault="004E2216">
            <w:pPr>
              <w:jc w:val="center"/>
              <w:rPr>
                <w:sz w:val="18"/>
                <w:szCs w:val="18"/>
              </w:rPr>
            </w:pPr>
            <w:r w:rsidRPr="000F3A9B">
              <w:rPr>
                <w:rFonts w:cs="Cambria"/>
                <w:b/>
                <w:color w:val="FFFFFF"/>
                <w:sz w:val="18"/>
                <w:szCs w:val="18"/>
              </w:rPr>
              <w:t>Composição</w:t>
            </w:r>
          </w:p>
        </w:tc>
        <w:tc>
          <w:tcPr>
            <w:tcW w:w="2537" w:type="dxa"/>
            <w:shd w:val="clear" w:color="auto" w:fill="1F4E79"/>
            <w:tcMar>
              <w:top w:w="80" w:type="dxa"/>
              <w:left w:w="85" w:type="dxa"/>
              <w:bottom w:w="80" w:type="dxa"/>
              <w:right w:w="85" w:type="dxa"/>
            </w:tcMar>
            <w:vAlign w:val="center"/>
          </w:tcPr>
          <w:p w14:paraId="6E12E1C4" w14:textId="77777777" w:rsidR="00721016" w:rsidRPr="000F3A9B" w:rsidRDefault="004E2216">
            <w:pPr>
              <w:jc w:val="center"/>
              <w:rPr>
                <w:sz w:val="18"/>
                <w:szCs w:val="18"/>
              </w:rPr>
            </w:pPr>
            <w:r w:rsidRPr="000F3A9B">
              <w:rPr>
                <w:rFonts w:cs="Cambria"/>
                <w:b/>
                <w:color w:val="FFFFFF"/>
                <w:sz w:val="18"/>
                <w:szCs w:val="18"/>
              </w:rPr>
              <w:t>Participação</w:t>
            </w:r>
          </w:p>
        </w:tc>
        <w:tc>
          <w:tcPr>
            <w:tcW w:w="2537" w:type="dxa"/>
            <w:shd w:val="clear" w:color="auto" w:fill="1F4E79"/>
            <w:tcMar>
              <w:top w:w="80" w:type="dxa"/>
              <w:left w:w="85" w:type="dxa"/>
              <w:bottom w:w="80" w:type="dxa"/>
              <w:right w:w="85" w:type="dxa"/>
            </w:tcMar>
            <w:vAlign w:val="center"/>
          </w:tcPr>
          <w:p w14:paraId="656C0C38" w14:textId="77777777" w:rsidR="00721016" w:rsidRPr="000F3A9B" w:rsidRDefault="004E2216">
            <w:pPr>
              <w:jc w:val="center"/>
              <w:rPr>
                <w:sz w:val="18"/>
                <w:szCs w:val="18"/>
              </w:rPr>
            </w:pPr>
            <w:r w:rsidRPr="000F3A9B">
              <w:rPr>
                <w:rFonts w:cs="Cambria"/>
                <w:b/>
                <w:color w:val="FFFFFF"/>
                <w:sz w:val="18"/>
                <w:szCs w:val="18"/>
              </w:rPr>
              <w:t>Valor máximo</w:t>
            </w:r>
          </w:p>
        </w:tc>
      </w:tr>
      <w:tr w:rsidR="00721016" w:rsidRPr="000F3A9B" w14:paraId="70417A3D" w14:textId="77777777">
        <w:tblPrEx>
          <w:tblCellMar>
            <w:top w:w="0" w:type="dxa"/>
            <w:bottom w:w="0" w:type="dxa"/>
          </w:tblCellMar>
        </w:tblPrEx>
        <w:trPr>
          <w:cantSplit/>
          <w:jc w:val="center"/>
        </w:trPr>
        <w:tc>
          <w:tcPr>
            <w:tcW w:w="2537" w:type="dxa"/>
            <w:tcMar>
              <w:top w:w="80" w:type="dxa"/>
              <w:left w:w="85" w:type="dxa"/>
              <w:bottom w:w="80" w:type="dxa"/>
              <w:right w:w="85" w:type="dxa"/>
            </w:tcMar>
            <w:vAlign w:val="center"/>
          </w:tcPr>
          <w:p w14:paraId="76E12A04" w14:textId="77777777" w:rsidR="00721016" w:rsidRPr="000F3A9B" w:rsidRDefault="004E2216">
            <w:pPr>
              <w:jc w:val="center"/>
              <w:rPr>
                <w:sz w:val="18"/>
                <w:szCs w:val="18"/>
              </w:rPr>
            </w:pPr>
            <w:r w:rsidRPr="000F3A9B">
              <w:rPr>
                <w:rFonts w:cs="Cambria"/>
                <w:sz w:val="18"/>
                <w:szCs w:val="18"/>
              </w:rPr>
              <w:t>1</w:t>
            </w:r>
          </w:p>
        </w:tc>
        <w:tc>
          <w:tcPr>
            <w:tcW w:w="2537" w:type="dxa"/>
            <w:tcMar>
              <w:top w:w="80" w:type="dxa"/>
              <w:left w:w="85" w:type="dxa"/>
              <w:bottom w:w="80" w:type="dxa"/>
              <w:right w:w="85" w:type="dxa"/>
            </w:tcMar>
            <w:vAlign w:val="center"/>
          </w:tcPr>
          <w:p w14:paraId="3715C7E0" w14:textId="77777777" w:rsidR="00721016" w:rsidRPr="000F3A9B" w:rsidRDefault="004E2216">
            <w:pPr>
              <w:rPr>
                <w:sz w:val="18"/>
                <w:szCs w:val="18"/>
              </w:rPr>
            </w:pPr>
            <w:r w:rsidRPr="000F3A9B">
              <w:rPr>
                <w:rFonts w:cs="Cambria"/>
                <w:sz w:val="18"/>
                <w:szCs w:val="18"/>
              </w:rPr>
              <w:t>Banheiro/estrutura sanitária móvel tipo contêiner</w:t>
            </w:r>
          </w:p>
        </w:tc>
        <w:tc>
          <w:tcPr>
            <w:tcW w:w="2537" w:type="dxa"/>
            <w:tcMar>
              <w:top w:w="80" w:type="dxa"/>
              <w:left w:w="85" w:type="dxa"/>
              <w:bottom w:w="80" w:type="dxa"/>
              <w:right w:w="85" w:type="dxa"/>
            </w:tcMar>
            <w:vAlign w:val="center"/>
          </w:tcPr>
          <w:p w14:paraId="59A1AFEB" w14:textId="77777777" w:rsidR="00721016" w:rsidRPr="000F3A9B" w:rsidRDefault="004E2216">
            <w:pPr>
              <w:jc w:val="center"/>
              <w:rPr>
                <w:sz w:val="18"/>
                <w:szCs w:val="18"/>
              </w:rPr>
            </w:pPr>
            <w:r w:rsidRPr="000F3A9B">
              <w:rPr>
                <w:rFonts w:cs="Cambria"/>
                <w:sz w:val="18"/>
                <w:szCs w:val="18"/>
              </w:rPr>
              <w:t>Exclusivo ME/EPP – sem restrição geográfica</w:t>
            </w:r>
          </w:p>
        </w:tc>
        <w:tc>
          <w:tcPr>
            <w:tcW w:w="2537" w:type="dxa"/>
            <w:tcMar>
              <w:top w:w="80" w:type="dxa"/>
              <w:left w:w="85" w:type="dxa"/>
              <w:bottom w:w="80" w:type="dxa"/>
              <w:right w:w="85" w:type="dxa"/>
            </w:tcMar>
            <w:vAlign w:val="center"/>
          </w:tcPr>
          <w:p w14:paraId="2AE6B884" w14:textId="77777777" w:rsidR="00721016" w:rsidRPr="000F3A9B" w:rsidRDefault="004E2216">
            <w:pPr>
              <w:jc w:val="center"/>
              <w:rPr>
                <w:sz w:val="18"/>
                <w:szCs w:val="18"/>
              </w:rPr>
            </w:pPr>
            <w:r w:rsidRPr="000F3A9B">
              <w:rPr>
                <w:rFonts w:cs="Cambria"/>
                <w:sz w:val="18"/>
                <w:szCs w:val="18"/>
              </w:rPr>
              <w:t>R$ 18.000,00</w:t>
            </w:r>
          </w:p>
        </w:tc>
      </w:tr>
      <w:tr w:rsidR="00721016" w:rsidRPr="000F3A9B" w14:paraId="64CA5B60" w14:textId="77777777">
        <w:tblPrEx>
          <w:tblCellMar>
            <w:top w:w="0" w:type="dxa"/>
            <w:bottom w:w="0" w:type="dxa"/>
          </w:tblCellMar>
        </w:tblPrEx>
        <w:trPr>
          <w:cantSplit/>
          <w:jc w:val="center"/>
        </w:trPr>
        <w:tc>
          <w:tcPr>
            <w:tcW w:w="2537" w:type="dxa"/>
            <w:tcMar>
              <w:top w:w="80" w:type="dxa"/>
              <w:left w:w="85" w:type="dxa"/>
              <w:bottom w:w="80" w:type="dxa"/>
              <w:right w:w="85" w:type="dxa"/>
            </w:tcMar>
            <w:vAlign w:val="center"/>
          </w:tcPr>
          <w:p w14:paraId="1AFB71A5" w14:textId="77777777" w:rsidR="00721016" w:rsidRPr="000F3A9B" w:rsidRDefault="004E2216">
            <w:pPr>
              <w:jc w:val="center"/>
              <w:rPr>
                <w:sz w:val="18"/>
                <w:szCs w:val="18"/>
              </w:rPr>
            </w:pPr>
            <w:r w:rsidRPr="000F3A9B">
              <w:rPr>
                <w:rFonts w:cs="Cambria"/>
                <w:sz w:val="18"/>
                <w:szCs w:val="18"/>
              </w:rPr>
              <w:lastRenderedPageBreak/>
              <w:t>2</w:t>
            </w:r>
          </w:p>
        </w:tc>
        <w:tc>
          <w:tcPr>
            <w:tcW w:w="2537" w:type="dxa"/>
            <w:tcMar>
              <w:top w:w="80" w:type="dxa"/>
              <w:left w:w="85" w:type="dxa"/>
              <w:bottom w:w="80" w:type="dxa"/>
              <w:right w:w="85" w:type="dxa"/>
            </w:tcMar>
            <w:vAlign w:val="center"/>
          </w:tcPr>
          <w:p w14:paraId="3B43879B" w14:textId="77777777" w:rsidR="00721016" w:rsidRPr="000F3A9B" w:rsidRDefault="004E2216">
            <w:pPr>
              <w:rPr>
                <w:sz w:val="18"/>
                <w:szCs w:val="18"/>
              </w:rPr>
            </w:pPr>
            <w:r w:rsidRPr="000F3A9B">
              <w:rPr>
                <w:rFonts w:cs="Cambria"/>
                <w:sz w:val="18"/>
                <w:szCs w:val="18"/>
              </w:rPr>
              <w:t>Estandes, palco, tenda 60 x 15 m, tenda 10 x 10 m, camarim e grades</w:t>
            </w:r>
          </w:p>
        </w:tc>
        <w:tc>
          <w:tcPr>
            <w:tcW w:w="2537" w:type="dxa"/>
            <w:tcMar>
              <w:top w:w="80" w:type="dxa"/>
              <w:left w:w="85" w:type="dxa"/>
              <w:bottom w:w="80" w:type="dxa"/>
              <w:right w:w="85" w:type="dxa"/>
            </w:tcMar>
            <w:vAlign w:val="center"/>
          </w:tcPr>
          <w:p w14:paraId="28B615C9" w14:textId="77777777" w:rsidR="00721016" w:rsidRPr="000F3A9B" w:rsidRDefault="004E2216">
            <w:pPr>
              <w:jc w:val="center"/>
              <w:rPr>
                <w:sz w:val="18"/>
                <w:szCs w:val="18"/>
              </w:rPr>
            </w:pPr>
            <w:r w:rsidRPr="000F3A9B">
              <w:rPr>
                <w:rFonts w:cs="Cambria"/>
                <w:sz w:val="18"/>
                <w:szCs w:val="18"/>
              </w:rPr>
              <w:t>Ampla concorrência</w:t>
            </w:r>
          </w:p>
        </w:tc>
        <w:tc>
          <w:tcPr>
            <w:tcW w:w="2537" w:type="dxa"/>
            <w:tcMar>
              <w:top w:w="80" w:type="dxa"/>
              <w:left w:w="85" w:type="dxa"/>
              <w:bottom w:w="80" w:type="dxa"/>
              <w:right w:w="85" w:type="dxa"/>
            </w:tcMar>
            <w:vAlign w:val="center"/>
          </w:tcPr>
          <w:p w14:paraId="6C6E76A4" w14:textId="77777777" w:rsidR="00721016" w:rsidRPr="000F3A9B" w:rsidRDefault="004E2216">
            <w:pPr>
              <w:jc w:val="center"/>
              <w:rPr>
                <w:sz w:val="18"/>
                <w:szCs w:val="18"/>
              </w:rPr>
            </w:pPr>
            <w:r w:rsidRPr="000F3A9B">
              <w:rPr>
                <w:rFonts w:cs="Cambria"/>
                <w:sz w:val="18"/>
                <w:szCs w:val="18"/>
              </w:rPr>
              <w:t xml:space="preserve">R$ </w:t>
            </w:r>
            <w:r w:rsidRPr="000F3A9B">
              <w:rPr>
                <w:rFonts w:cs="Cambria"/>
                <w:sz w:val="18"/>
                <w:szCs w:val="18"/>
              </w:rPr>
              <w:t>185.410,00</w:t>
            </w:r>
          </w:p>
        </w:tc>
      </w:tr>
      <w:tr w:rsidR="00721016" w:rsidRPr="000F3A9B" w14:paraId="66D8E601" w14:textId="77777777">
        <w:tblPrEx>
          <w:tblCellMar>
            <w:top w:w="0" w:type="dxa"/>
            <w:bottom w:w="0" w:type="dxa"/>
          </w:tblCellMar>
        </w:tblPrEx>
        <w:trPr>
          <w:cantSplit/>
          <w:jc w:val="center"/>
        </w:trPr>
        <w:tc>
          <w:tcPr>
            <w:tcW w:w="2537" w:type="dxa"/>
            <w:tcMar>
              <w:top w:w="80" w:type="dxa"/>
              <w:left w:w="85" w:type="dxa"/>
              <w:bottom w:w="80" w:type="dxa"/>
              <w:right w:w="85" w:type="dxa"/>
            </w:tcMar>
            <w:vAlign w:val="center"/>
          </w:tcPr>
          <w:p w14:paraId="42205DFF" w14:textId="77777777" w:rsidR="00721016" w:rsidRPr="000F3A9B" w:rsidRDefault="004E2216">
            <w:pPr>
              <w:jc w:val="center"/>
              <w:rPr>
                <w:sz w:val="18"/>
                <w:szCs w:val="18"/>
              </w:rPr>
            </w:pPr>
            <w:r w:rsidRPr="000F3A9B">
              <w:rPr>
                <w:rFonts w:cs="Cambria"/>
                <w:sz w:val="18"/>
                <w:szCs w:val="18"/>
              </w:rPr>
              <w:t>3</w:t>
            </w:r>
          </w:p>
        </w:tc>
        <w:tc>
          <w:tcPr>
            <w:tcW w:w="2537" w:type="dxa"/>
            <w:tcMar>
              <w:top w:w="80" w:type="dxa"/>
              <w:left w:w="85" w:type="dxa"/>
              <w:bottom w:w="80" w:type="dxa"/>
              <w:right w:w="85" w:type="dxa"/>
            </w:tcMar>
            <w:vAlign w:val="center"/>
          </w:tcPr>
          <w:p w14:paraId="6EC2DD98" w14:textId="77777777" w:rsidR="00721016" w:rsidRPr="000F3A9B" w:rsidRDefault="004E2216">
            <w:pPr>
              <w:rPr>
                <w:sz w:val="18"/>
                <w:szCs w:val="18"/>
              </w:rPr>
            </w:pPr>
            <w:r w:rsidRPr="000F3A9B">
              <w:rPr>
                <w:rFonts w:cs="Cambria"/>
                <w:sz w:val="18"/>
                <w:szCs w:val="18"/>
              </w:rPr>
              <w:t>Grupo gerador móvel – mínimo 255 KVA</w:t>
            </w:r>
          </w:p>
        </w:tc>
        <w:tc>
          <w:tcPr>
            <w:tcW w:w="2537" w:type="dxa"/>
            <w:tcMar>
              <w:top w:w="80" w:type="dxa"/>
              <w:left w:w="85" w:type="dxa"/>
              <w:bottom w:w="80" w:type="dxa"/>
              <w:right w:w="85" w:type="dxa"/>
            </w:tcMar>
            <w:vAlign w:val="center"/>
          </w:tcPr>
          <w:p w14:paraId="44BC07E1" w14:textId="77777777" w:rsidR="00721016" w:rsidRPr="000F3A9B" w:rsidRDefault="004E2216">
            <w:pPr>
              <w:jc w:val="center"/>
              <w:rPr>
                <w:sz w:val="18"/>
                <w:szCs w:val="18"/>
              </w:rPr>
            </w:pPr>
            <w:r w:rsidRPr="000F3A9B">
              <w:rPr>
                <w:rFonts w:cs="Cambria"/>
                <w:sz w:val="18"/>
                <w:szCs w:val="18"/>
              </w:rPr>
              <w:t>Exclusivo ME/EPP – sem restrição geográfica</w:t>
            </w:r>
          </w:p>
        </w:tc>
        <w:tc>
          <w:tcPr>
            <w:tcW w:w="2537" w:type="dxa"/>
            <w:tcMar>
              <w:top w:w="80" w:type="dxa"/>
              <w:left w:w="85" w:type="dxa"/>
              <w:bottom w:w="80" w:type="dxa"/>
              <w:right w:w="85" w:type="dxa"/>
            </w:tcMar>
            <w:vAlign w:val="center"/>
          </w:tcPr>
          <w:p w14:paraId="7C871FB9" w14:textId="77777777" w:rsidR="00721016" w:rsidRPr="000F3A9B" w:rsidRDefault="004E2216">
            <w:pPr>
              <w:jc w:val="center"/>
              <w:rPr>
                <w:sz w:val="18"/>
                <w:szCs w:val="18"/>
              </w:rPr>
            </w:pPr>
            <w:r w:rsidRPr="000F3A9B">
              <w:rPr>
                <w:rFonts w:cs="Cambria"/>
                <w:sz w:val="18"/>
                <w:szCs w:val="18"/>
              </w:rPr>
              <w:t>R$ 26.000,00</w:t>
            </w:r>
          </w:p>
        </w:tc>
      </w:tr>
    </w:tbl>
    <w:p w14:paraId="29FCA07D" w14:textId="77777777" w:rsidR="00721016" w:rsidRPr="000F3A9B" w:rsidRDefault="004E2216">
      <w:pPr>
        <w:spacing w:after="48" w:line="245" w:lineRule="auto"/>
        <w:jc w:val="both"/>
        <w:rPr>
          <w:sz w:val="22"/>
          <w:szCs w:val="22"/>
        </w:rPr>
      </w:pPr>
      <w:r w:rsidRPr="000F3A9B">
        <w:rPr>
          <w:rFonts w:cs="Cambria"/>
          <w:sz w:val="22"/>
          <w:szCs w:val="22"/>
        </w:rPr>
        <w:t>3.3. Os Lotes 1 e 3 são destinados exclusivamente à participação de microempresas e empresas de pequeno porte, nos termos da Lei Complementar nº 123/2006, sem prioridade ou restrição geográfica. O Lote 2 será de ampla concorrência, assegurados os benefícios legais às ME/EPP.</w:t>
      </w:r>
    </w:p>
    <w:p w14:paraId="5BA59301" w14:textId="77777777" w:rsidR="00721016" w:rsidRPr="000F3A9B" w:rsidRDefault="004E2216">
      <w:pPr>
        <w:spacing w:after="48" w:line="245" w:lineRule="auto"/>
        <w:jc w:val="both"/>
        <w:rPr>
          <w:sz w:val="22"/>
          <w:szCs w:val="22"/>
        </w:rPr>
      </w:pPr>
      <w:r w:rsidRPr="000F3A9B">
        <w:rPr>
          <w:rFonts w:cs="Cambria"/>
          <w:sz w:val="22"/>
          <w:szCs w:val="22"/>
        </w:rPr>
        <w:t>3.4. O valor máximo estimado do SRP é de R$ 229.410,00 e corresponde aos quantitativos máximos para 12 meses, não implicando obrigação de contratação integral.</w:t>
      </w:r>
    </w:p>
    <w:p w14:paraId="7A058505" w14:textId="77777777" w:rsidR="00721016" w:rsidRPr="000F3A9B" w:rsidRDefault="004E2216">
      <w:pPr>
        <w:spacing w:after="48" w:line="245" w:lineRule="auto"/>
        <w:jc w:val="both"/>
        <w:rPr>
          <w:sz w:val="22"/>
          <w:szCs w:val="22"/>
        </w:rPr>
      </w:pPr>
      <w:r w:rsidRPr="000F3A9B">
        <w:rPr>
          <w:rFonts w:cs="Cambria"/>
          <w:sz w:val="22"/>
          <w:szCs w:val="22"/>
        </w:rPr>
        <w:t>3.5. As despesas das contratações efetivamente realizadas correrão por conta das dotações certificadas no Parecer Contábil do Processo Administrativo nº 51/2026.</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3008"/>
        <w:gridCol w:w="3460"/>
        <w:gridCol w:w="3019"/>
      </w:tblGrid>
      <w:tr w:rsidR="00721016" w:rsidRPr="000F3A9B" w14:paraId="19D25104" w14:textId="77777777">
        <w:tblPrEx>
          <w:tblCellMar>
            <w:top w:w="0" w:type="dxa"/>
            <w:bottom w:w="0" w:type="dxa"/>
          </w:tblCellMar>
        </w:tblPrEx>
        <w:trPr>
          <w:tblHeader/>
          <w:jc w:val="center"/>
        </w:trPr>
        <w:tc>
          <w:tcPr>
            <w:tcW w:w="3383" w:type="dxa"/>
            <w:shd w:val="clear" w:color="auto" w:fill="1F4E79"/>
            <w:tcMar>
              <w:top w:w="80" w:type="dxa"/>
              <w:left w:w="85" w:type="dxa"/>
              <w:bottom w:w="80" w:type="dxa"/>
              <w:right w:w="85" w:type="dxa"/>
            </w:tcMar>
            <w:vAlign w:val="center"/>
          </w:tcPr>
          <w:p w14:paraId="40CD1417" w14:textId="77777777" w:rsidR="00721016" w:rsidRPr="000F3A9B" w:rsidRDefault="004E2216">
            <w:pPr>
              <w:jc w:val="center"/>
              <w:rPr>
                <w:szCs w:val="20"/>
              </w:rPr>
            </w:pPr>
            <w:r w:rsidRPr="000F3A9B">
              <w:rPr>
                <w:rFonts w:cs="Cambria"/>
                <w:b/>
                <w:color w:val="FFFFFF"/>
                <w:szCs w:val="20"/>
              </w:rPr>
              <w:t>Organograma</w:t>
            </w:r>
          </w:p>
        </w:tc>
        <w:tc>
          <w:tcPr>
            <w:tcW w:w="3383" w:type="dxa"/>
            <w:shd w:val="clear" w:color="auto" w:fill="1F4E79"/>
            <w:tcMar>
              <w:top w:w="80" w:type="dxa"/>
              <w:left w:w="85" w:type="dxa"/>
              <w:bottom w:w="80" w:type="dxa"/>
              <w:right w:w="85" w:type="dxa"/>
            </w:tcMar>
            <w:vAlign w:val="center"/>
          </w:tcPr>
          <w:p w14:paraId="16889930" w14:textId="77777777" w:rsidR="00721016" w:rsidRPr="000F3A9B" w:rsidRDefault="004E2216">
            <w:pPr>
              <w:jc w:val="center"/>
              <w:rPr>
                <w:szCs w:val="20"/>
              </w:rPr>
            </w:pPr>
            <w:r w:rsidRPr="000F3A9B">
              <w:rPr>
                <w:rFonts w:cs="Cambria"/>
                <w:b/>
                <w:color w:val="FFFFFF"/>
                <w:szCs w:val="20"/>
              </w:rPr>
              <w:t>Dotação</w:t>
            </w:r>
          </w:p>
        </w:tc>
        <w:tc>
          <w:tcPr>
            <w:tcW w:w="3383" w:type="dxa"/>
            <w:shd w:val="clear" w:color="auto" w:fill="1F4E79"/>
            <w:tcMar>
              <w:top w:w="80" w:type="dxa"/>
              <w:left w:w="85" w:type="dxa"/>
              <w:bottom w:w="80" w:type="dxa"/>
              <w:right w:w="85" w:type="dxa"/>
            </w:tcMar>
            <w:vAlign w:val="center"/>
          </w:tcPr>
          <w:p w14:paraId="11699052" w14:textId="77777777" w:rsidR="00721016" w:rsidRPr="000F3A9B" w:rsidRDefault="004E2216">
            <w:pPr>
              <w:jc w:val="center"/>
              <w:rPr>
                <w:szCs w:val="20"/>
              </w:rPr>
            </w:pPr>
            <w:r w:rsidRPr="000F3A9B">
              <w:rPr>
                <w:rFonts w:cs="Cambria"/>
                <w:b/>
                <w:color w:val="FFFFFF"/>
                <w:szCs w:val="20"/>
              </w:rPr>
              <w:t>Valor estimado</w:t>
            </w:r>
          </w:p>
        </w:tc>
      </w:tr>
      <w:tr w:rsidR="00721016" w:rsidRPr="000F3A9B" w14:paraId="4805CFAA"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347AB4E9" w14:textId="77777777" w:rsidR="00721016" w:rsidRPr="000F3A9B" w:rsidRDefault="004E2216">
            <w:pPr>
              <w:jc w:val="center"/>
              <w:rPr>
                <w:szCs w:val="20"/>
              </w:rPr>
            </w:pPr>
            <w:r w:rsidRPr="000F3A9B">
              <w:rPr>
                <w:rFonts w:cs="Cambria"/>
                <w:szCs w:val="20"/>
              </w:rPr>
              <w:t>02.006</w:t>
            </w:r>
          </w:p>
        </w:tc>
        <w:tc>
          <w:tcPr>
            <w:tcW w:w="3383" w:type="dxa"/>
            <w:tcMar>
              <w:top w:w="80" w:type="dxa"/>
              <w:left w:w="85" w:type="dxa"/>
              <w:bottom w:w="80" w:type="dxa"/>
              <w:right w:w="85" w:type="dxa"/>
            </w:tcMar>
            <w:vAlign w:val="center"/>
          </w:tcPr>
          <w:p w14:paraId="627B19CC" w14:textId="77777777" w:rsidR="00721016" w:rsidRPr="000F3A9B" w:rsidRDefault="004E2216">
            <w:pPr>
              <w:rPr>
                <w:szCs w:val="20"/>
              </w:rPr>
            </w:pPr>
            <w:r w:rsidRPr="000F3A9B">
              <w:rPr>
                <w:rFonts w:cs="Cambria"/>
                <w:szCs w:val="20"/>
              </w:rPr>
              <w:t>02.006.22.661.0022.2040.3.3.90.39.00</w:t>
            </w:r>
          </w:p>
        </w:tc>
        <w:tc>
          <w:tcPr>
            <w:tcW w:w="3383" w:type="dxa"/>
            <w:tcMar>
              <w:top w:w="80" w:type="dxa"/>
              <w:left w:w="85" w:type="dxa"/>
              <w:bottom w:w="80" w:type="dxa"/>
              <w:right w:w="85" w:type="dxa"/>
            </w:tcMar>
            <w:vAlign w:val="center"/>
          </w:tcPr>
          <w:p w14:paraId="27998812" w14:textId="77777777" w:rsidR="00721016" w:rsidRPr="000F3A9B" w:rsidRDefault="004E2216">
            <w:pPr>
              <w:jc w:val="center"/>
              <w:rPr>
                <w:szCs w:val="20"/>
              </w:rPr>
            </w:pPr>
            <w:r w:rsidRPr="000F3A9B">
              <w:rPr>
                <w:rFonts w:cs="Cambria"/>
                <w:szCs w:val="20"/>
              </w:rPr>
              <w:t>R$ 93.980,00</w:t>
            </w:r>
          </w:p>
        </w:tc>
      </w:tr>
      <w:tr w:rsidR="00721016" w:rsidRPr="000F3A9B" w14:paraId="77479E3A"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21FC7E48" w14:textId="77777777" w:rsidR="00721016" w:rsidRPr="000F3A9B" w:rsidRDefault="004E2216">
            <w:pPr>
              <w:jc w:val="center"/>
              <w:rPr>
                <w:szCs w:val="20"/>
              </w:rPr>
            </w:pPr>
            <w:r w:rsidRPr="000F3A9B">
              <w:rPr>
                <w:rFonts w:cs="Cambria"/>
                <w:szCs w:val="20"/>
              </w:rPr>
              <w:t>02.006</w:t>
            </w:r>
          </w:p>
        </w:tc>
        <w:tc>
          <w:tcPr>
            <w:tcW w:w="3383" w:type="dxa"/>
            <w:tcMar>
              <w:top w:w="80" w:type="dxa"/>
              <w:left w:w="85" w:type="dxa"/>
              <w:bottom w:w="80" w:type="dxa"/>
              <w:right w:w="85" w:type="dxa"/>
            </w:tcMar>
            <w:vAlign w:val="center"/>
          </w:tcPr>
          <w:p w14:paraId="6E855B9B" w14:textId="77777777" w:rsidR="00721016" w:rsidRPr="000F3A9B" w:rsidRDefault="004E2216">
            <w:pPr>
              <w:rPr>
                <w:szCs w:val="20"/>
              </w:rPr>
            </w:pPr>
            <w:r w:rsidRPr="000F3A9B">
              <w:rPr>
                <w:rFonts w:cs="Cambria"/>
                <w:szCs w:val="20"/>
              </w:rPr>
              <w:t>02.006.22.661.0022.2040.3.3.90.39.00</w:t>
            </w:r>
          </w:p>
        </w:tc>
        <w:tc>
          <w:tcPr>
            <w:tcW w:w="3383" w:type="dxa"/>
            <w:tcMar>
              <w:top w:w="80" w:type="dxa"/>
              <w:left w:w="85" w:type="dxa"/>
              <w:bottom w:w="80" w:type="dxa"/>
              <w:right w:w="85" w:type="dxa"/>
            </w:tcMar>
            <w:vAlign w:val="center"/>
          </w:tcPr>
          <w:p w14:paraId="0D184624" w14:textId="77777777" w:rsidR="00721016" w:rsidRPr="000F3A9B" w:rsidRDefault="004E2216">
            <w:pPr>
              <w:jc w:val="center"/>
              <w:rPr>
                <w:szCs w:val="20"/>
              </w:rPr>
            </w:pPr>
            <w:r w:rsidRPr="000F3A9B">
              <w:rPr>
                <w:rFonts w:cs="Cambria"/>
                <w:szCs w:val="20"/>
              </w:rPr>
              <w:t>R$ 50.000,00</w:t>
            </w:r>
          </w:p>
        </w:tc>
      </w:tr>
      <w:tr w:rsidR="00721016" w:rsidRPr="000F3A9B" w14:paraId="3CB2F703"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118E1E65" w14:textId="77777777" w:rsidR="00721016" w:rsidRPr="000F3A9B" w:rsidRDefault="004E2216">
            <w:pPr>
              <w:jc w:val="center"/>
              <w:rPr>
                <w:szCs w:val="20"/>
              </w:rPr>
            </w:pPr>
            <w:r w:rsidRPr="000F3A9B">
              <w:rPr>
                <w:rFonts w:cs="Cambria"/>
                <w:szCs w:val="20"/>
              </w:rPr>
              <w:t>02.001</w:t>
            </w:r>
          </w:p>
        </w:tc>
        <w:tc>
          <w:tcPr>
            <w:tcW w:w="3383" w:type="dxa"/>
            <w:tcMar>
              <w:top w:w="80" w:type="dxa"/>
              <w:left w:w="85" w:type="dxa"/>
              <w:bottom w:w="80" w:type="dxa"/>
              <w:right w:w="85" w:type="dxa"/>
            </w:tcMar>
            <w:vAlign w:val="center"/>
          </w:tcPr>
          <w:p w14:paraId="1430BDF8" w14:textId="77777777" w:rsidR="00721016" w:rsidRPr="000F3A9B" w:rsidRDefault="004E2216">
            <w:pPr>
              <w:rPr>
                <w:szCs w:val="20"/>
              </w:rPr>
            </w:pPr>
            <w:r w:rsidRPr="000F3A9B">
              <w:rPr>
                <w:rFonts w:cs="Cambria"/>
                <w:szCs w:val="20"/>
              </w:rPr>
              <w:t>02.001.04.122.0003.2003.3.3.90.39.00</w:t>
            </w:r>
          </w:p>
        </w:tc>
        <w:tc>
          <w:tcPr>
            <w:tcW w:w="3383" w:type="dxa"/>
            <w:tcMar>
              <w:top w:w="80" w:type="dxa"/>
              <w:left w:w="85" w:type="dxa"/>
              <w:bottom w:w="80" w:type="dxa"/>
              <w:right w:w="85" w:type="dxa"/>
            </w:tcMar>
            <w:vAlign w:val="center"/>
          </w:tcPr>
          <w:p w14:paraId="2CF48C31" w14:textId="77777777" w:rsidR="00721016" w:rsidRPr="000F3A9B" w:rsidRDefault="004E2216">
            <w:pPr>
              <w:jc w:val="center"/>
              <w:rPr>
                <w:szCs w:val="20"/>
              </w:rPr>
            </w:pPr>
            <w:r w:rsidRPr="000F3A9B">
              <w:rPr>
                <w:rFonts w:cs="Cambria"/>
                <w:szCs w:val="20"/>
              </w:rPr>
              <w:t>R$ 25.200,00</w:t>
            </w:r>
          </w:p>
        </w:tc>
      </w:tr>
      <w:tr w:rsidR="00721016" w:rsidRPr="000F3A9B" w14:paraId="4DC15C4D"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38BB054F" w14:textId="77777777" w:rsidR="00721016" w:rsidRPr="000F3A9B" w:rsidRDefault="004E2216">
            <w:pPr>
              <w:jc w:val="center"/>
              <w:rPr>
                <w:szCs w:val="20"/>
              </w:rPr>
            </w:pPr>
            <w:r w:rsidRPr="000F3A9B">
              <w:rPr>
                <w:rFonts w:cs="Cambria"/>
                <w:szCs w:val="20"/>
              </w:rPr>
              <w:t>02.001</w:t>
            </w:r>
          </w:p>
        </w:tc>
        <w:tc>
          <w:tcPr>
            <w:tcW w:w="3383" w:type="dxa"/>
            <w:tcMar>
              <w:top w:w="80" w:type="dxa"/>
              <w:left w:w="85" w:type="dxa"/>
              <w:bottom w:w="80" w:type="dxa"/>
              <w:right w:w="85" w:type="dxa"/>
            </w:tcMar>
            <w:vAlign w:val="center"/>
          </w:tcPr>
          <w:p w14:paraId="79C76BA8" w14:textId="77777777" w:rsidR="00721016" w:rsidRPr="000F3A9B" w:rsidRDefault="004E2216">
            <w:pPr>
              <w:rPr>
                <w:szCs w:val="20"/>
              </w:rPr>
            </w:pPr>
            <w:r w:rsidRPr="000F3A9B">
              <w:rPr>
                <w:rFonts w:cs="Cambria"/>
                <w:szCs w:val="20"/>
              </w:rPr>
              <w:t>02.001.04.122.0003.2003.3.3.90.39.00</w:t>
            </w:r>
          </w:p>
        </w:tc>
        <w:tc>
          <w:tcPr>
            <w:tcW w:w="3383" w:type="dxa"/>
            <w:tcMar>
              <w:top w:w="80" w:type="dxa"/>
              <w:left w:w="85" w:type="dxa"/>
              <w:bottom w:w="80" w:type="dxa"/>
              <w:right w:w="85" w:type="dxa"/>
            </w:tcMar>
            <w:vAlign w:val="center"/>
          </w:tcPr>
          <w:p w14:paraId="727A0291" w14:textId="77777777" w:rsidR="00721016" w:rsidRPr="000F3A9B" w:rsidRDefault="004E2216">
            <w:pPr>
              <w:jc w:val="center"/>
              <w:rPr>
                <w:szCs w:val="20"/>
              </w:rPr>
            </w:pPr>
            <w:r w:rsidRPr="000F3A9B">
              <w:rPr>
                <w:rFonts w:cs="Cambria"/>
                <w:szCs w:val="20"/>
              </w:rPr>
              <w:t>R$ 34.000,00</w:t>
            </w:r>
          </w:p>
        </w:tc>
      </w:tr>
      <w:tr w:rsidR="00721016" w:rsidRPr="000F3A9B" w14:paraId="1B23A090"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0DFED7E8" w14:textId="77777777" w:rsidR="00721016" w:rsidRPr="000F3A9B" w:rsidRDefault="004E2216">
            <w:pPr>
              <w:jc w:val="center"/>
              <w:rPr>
                <w:szCs w:val="20"/>
              </w:rPr>
            </w:pPr>
            <w:r w:rsidRPr="000F3A9B">
              <w:rPr>
                <w:rFonts w:cs="Cambria"/>
                <w:szCs w:val="20"/>
              </w:rPr>
              <w:t>02.002</w:t>
            </w:r>
          </w:p>
        </w:tc>
        <w:tc>
          <w:tcPr>
            <w:tcW w:w="3383" w:type="dxa"/>
            <w:tcMar>
              <w:top w:w="80" w:type="dxa"/>
              <w:left w:w="85" w:type="dxa"/>
              <w:bottom w:w="80" w:type="dxa"/>
              <w:right w:w="85" w:type="dxa"/>
            </w:tcMar>
            <w:vAlign w:val="center"/>
          </w:tcPr>
          <w:p w14:paraId="04ADA245" w14:textId="77777777" w:rsidR="00721016" w:rsidRPr="000F3A9B" w:rsidRDefault="004E2216">
            <w:pPr>
              <w:rPr>
                <w:szCs w:val="20"/>
              </w:rPr>
            </w:pPr>
            <w:r w:rsidRPr="000F3A9B">
              <w:rPr>
                <w:rFonts w:cs="Cambria"/>
                <w:szCs w:val="20"/>
              </w:rPr>
              <w:t>02.002.26.782.0008.2026.3.3.90.39.00</w:t>
            </w:r>
          </w:p>
        </w:tc>
        <w:tc>
          <w:tcPr>
            <w:tcW w:w="3383" w:type="dxa"/>
            <w:tcMar>
              <w:top w:w="80" w:type="dxa"/>
              <w:left w:w="85" w:type="dxa"/>
              <w:bottom w:w="80" w:type="dxa"/>
              <w:right w:w="85" w:type="dxa"/>
            </w:tcMar>
            <w:vAlign w:val="center"/>
          </w:tcPr>
          <w:p w14:paraId="1436F362" w14:textId="77777777" w:rsidR="00721016" w:rsidRPr="000F3A9B" w:rsidRDefault="004E2216">
            <w:pPr>
              <w:jc w:val="center"/>
              <w:rPr>
                <w:szCs w:val="20"/>
              </w:rPr>
            </w:pPr>
            <w:r w:rsidRPr="000F3A9B">
              <w:rPr>
                <w:rFonts w:cs="Cambria"/>
                <w:szCs w:val="20"/>
              </w:rPr>
              <w:t>R$ 26.230,00</w:t>
            </w:r>
          </w:p>
        </w:tc>
      </w:tr>
      <w:tr w:rsidR="00721016" w:rsidRPr="000F3A9B" w14:paraId="04955D2B" w14:textId="77777777">
        <w:tblPrEx>
          <w:tblCellMar>
            <w:top w:w="0" w:type="dxa"/>
            <w:bottom w:w="0" w:type="dxa"/>
          </w:tblCellMar>
        </w:tblPrEx>
        <w:trPr>
          <w:jc w:val="center"/>
        </w:trPr>
        <w:tc>
          <w:tcPr>
            <w:tcW w:w="3383" w:type="dxa"/>
            <w:tcMar>
              <w:top w:w="80" w:type="dxa"/>
              <w:left w:w="85" w:type="dxa"/>
              <w:bottom w:w="80" w:type="dxa"/>
              <w:right w:w="85" w:type="dxa"/>
            </w:tcMar>
            <w:vAlign w:val="center"/>
          </w:tcPr>
          <w:p w14:paraId="40D3835D" w14:textId="77777777" w:rsidR="00721016" w:rsidRPr="000F3A9B" w:rsidRDefault="00721016">
            <w:pPr>
              <w:jc w:val="center"/>
              <w:rPr>
                <w:szCs w:val="20"/>
              </w:rPr>
            </w:pPr>
          </w:p>
        </w:tc>
        <w:tc>
          <w:tcPr>
            <w:tcW w:w="3383" w:type="dxa"/>
            <w:tcMar>
              <w:top w:w="80" w:type="dxa"/>
              <w:left w:w="85" w:type="dxa"/>
              <w:bottom w:w="80" w:type="dxa"/>
              <w:right w:w="85" w:type="dxa"/>
            </w:tcMar>
            <w:vAlign w:val="center"/>
          </w:tcPr>
          <w:p w14:paraId="0D635277" w14:textId="77777777" w:rsidR="00721016" w:rsidRPr="000F3A9B" w:rsidRDefault="004E2216">
            <w:pPr>
              <w:rPr>
                <w:szCs w:val="20"/>
              </w:rPr>
            </w:pPr>
            <w:r w:rsidRPr="000F3A9B">
              <w:rPr>
                <w:rFonts w:cs="Cambria"/>
                <w:b/>
                <w:szCs w:val="20"/>
              </w:rPr>
              <w:t>TOTAL</w:t>
            </w:r>
          </w:p>
        </w:tc>
        <w:tc>
          <w:tcPr>
            <w:tcW w:w="3383" w:type="dxa"/>
            <w:tcMar>
              <w:top w:w="80" w:type="dxa"/>
              <w:left w:w="85" w:type="dxa"/>
              <w:bottom w:w="80" w:type="dxa"/>
              <w:right w:w="85" w:type="dxa"/>
            </w:tcMar>
            <w:vAlign w:val="center"/>
          </w:tcPr>
          <w:p w14:paraId="365F643E" w14:textId="77777777" w:rsidR="00721016" w:rsidRPr="000F3A9B" w:rsidRDefault="004E2216">
            <w:pPr>
              <w:jc w:val="center"/>
              <w:rPr>
                <w:szCs w:val="20"/>
              </w:rPr>
            </w:pPr>
            <w:r w:rsidRPr="000F3A9B">
              <w:rPr>
                <w:rFonts w:cs="Cambria"/>
                <w:b/>
                <w:szCs w:val="20"/>
              </w:rPr>
              <w:t>R$ 229.410,00</w:t>
            </w:r>
          </w:p>
        </w:tc>
      </w:tr>
    </w:tbl>
    <w:p w14:paraId="7123E866" w14:textId="77777777" w:rsidR="00721016" w:rsidRPr="000F3A9B" w:rsidRDefault="004E2216">
      <w:pPr>
        <w:spacing w:after="48" w:line="245" w:lineRule="auto"/>
        <w:jc w:val="both"/>
        <w:rPr>
          <w:sz w:val="22"/>
          <w:szCs w:val="22"/>
        </w:rPr>
      </w:pPr>
      <w:r w:rsidRPr="000F3A9B">
        <w:rPr>
          <w:rFonts w:cs="Cambria"/>
          <w:sz w:val="22"/>
          <w:szCs w:val="22"/>
        </w:rPr>
        <w:t xml:space="preserve">3.6. As unidades orçamentárias acima integram a mesma pessoa jurídica – MUNICÍPIO DE BITURUNA, CNPJ nº 81.648.859/0001-03 – e não constituem órgãos participantes autônomos do </w:t>
      </w:r>
      <w:r w:rsidRPr="000F3A9B">
        <w:rPr>
          <w:rFonts w:cs="Cambria"/>
          <w:sz w:val="22"/>
          <w:szCs w:val="22"/>
        </w:rPr>
        <w:t>Sistema de Registro de Preços.</w:t>
      </w:r>
    </w:p>
    <w:p w14:paraId="09979096" w14:textId="77777777" w:rsidR="00721016" w:rsidRPr="000F3A9B" w:rsidRDefault="004E2216">
      <w:pPr>
        <w:spacing w:after="48" w:line="245" w:lineRule="auto"/>
        <w:jc w:val="both"/>
        <w:rPr>
          <w:sz w:val="22"/>
          <w:szCs w:val="22"/>
        </w:rPr>
      </w:pPr>
      <w:r w:rsidRPr="000F3A9B">
        <w:rPr>
          <w:rFonts w:cs="Cambria"/>
          <w:sz w:val="22"/>
          <w:szCs w:val="22"/>
        </w:rPr>
        <w:t xml:space="preserve">3.7. Para a demanda prioritária da Festa do Natal de Bituruna – 6ª Edição, a parcela estimada vinculada à Meta 1 do Convênio MTur/Município de Bituruna/PR </w:t>
      </w:r>
      <w:proofErr w:type="spellStart"/>
      <w:r w:rsidRPr="000F3A9B">
        <w:rPr>
          <w:rFonts w:cs="Cambria"/>
          <w:sz w:val="22"/>
          <w:szCs w:val="22"/>
        </w:rPr>
        <w:t>Transferegov</w:t>
      </w:r>
      <w:proofErr w:type="spellEnd"/>
      <w:r w:rsidRPr="000F3A9B">
        <w:rPr>
          <w:rFonts w:cs="Cambria"/>
          <w:sz w:val="22"/>
          <w:szCs w:val="22"/>
        </w:rPr>
        <w:t xml:space="preserve"> nº 7AAEHU/2026 é de R$ 93.980,00, observadas as condições do Plano de Trabalho.</w:t>
      </w:r>
    </w:p>
    <w:p w14:paraId="169283F7" w14:textId="77777777" w:rsidR="00721016" w:rsidRPr="000F3A9B" w:rsidRDefault="004E2216">
      <w:pPr>
        <w:spacing w:after="48" w:line="245" w:lineRule="auto"/>
        <w:jc w:val="both"/>
        <w:rPr>
          <w:sz w:val="22"/>
          <w:szCs w:val="22"/>
        </w:rPr>
      </w:pPr>
      <w:r w:rsidRPr="000F3A9B">
        <w:rPr>
          <w:rFonts w:cs="Cambria"/>
          <w:sz w:val="22"/>
          <w:szCs w:val="22"/>
        </w:rPr>
        <w:t>3.8. A contratação não constava originalmente do PCA 2026 da Secretaria de Indústria, Comércio e Turismo, sendo caracterizada como demanda superveniente, consolidada após a aprovação do PCA em razão da celebração do Convênio nº 7AAEHU/2026, da programação oficial da Festa do Natal e da necessidade de atendimento de outros eventos municipais. A justificativa e a providência de adequação do planejamento constam do Anexo VII.</w:t>
      </w:r>
    </w:p>
    <w:p w14:paraId="0DDD5A6C" w14:textId="77777777" w:rsidR="00721016" w:rsidRPr="000F3A9B" w:rsidRDefault="004E2216">
      <w:pPr>
        <w:spacing w:after="48" w:line="245" w:lineRule="auto"/>
        <w:jc w:val="both"/>
        <w:rPr>
          <w:sz w:val="22"/>
          <w:szCs w:val="22"/>
        </w:rPr>
      </w:pPr>
      <w:r w:rsidRPr="000F3A9B">
        <w:rPr>
          <w:rFonts w:cs="Cambria"/>
          <w:sz w:val="22"/>
          <w:szCs w:val="22"/>
        </w:rPr>
        <w:t>3.9. Não será realizada Intenção de Registro de Preços – IRP para participação de outros órgãos ou entidades, pois o Município de Bituruna será o único órgão/entidade contratante e gerenciador. As Secretarias e Departamentos municipais são unidades internas da mesma pessoa jurídica. A justificativa consta do Anexo VII.</w:t>
      </w:r>
    </w:p>
    <w:p w14:paraId="7FE2A3D8" w14:textId="77777777" w:rsidR="00721016" w:rsidRPr="000F3A9B" w:rsidRDefault="004E2216">
      <w:pPr>
        <w:spacing w:after="48" w:line="245" w:lineRule="auto"/>
        <w:jc w:val="both"/>
        <w:rPr>
          <w:sz w:val="22"/>
          <w:szCs w:val="22"/>
        </w:rPr>
      </w:pPr>
      <w:r w:rsidRPr="000F3A9B">
        <w:rPr>
          <w:rFonts w:cs="Cambria"/>
          <w:sz w:val="22"/>
          <w:szCs w:val="22"/>
        </w:rPr>
        <w:t>3.10. É VEDADA A ADESÃO À ATA DE REGISTRO DE PREÇOS POR ÓRGÃOS OU ENTIDADES NÃO PARTICIPANTES. A Ata será de uso exclusivo do Município de Bituruna, CNPJ nº 81.648.859/0001-03.</w:t>
      </w:r>
    </w:p>
    <w:p w14:paraId="34B481AB" w14:textId="77777777" w:rsidR="00721016" w:rsidRPr="000F3A9B" w:rsidRDefault="004E2216">
      <w:pPr>
        <w:keepNext/>
        <w:spacing w:before="140" w:after="60"/>
        <w:rPr>
          <w:sz w:val="22"/>
          <w:szCs w:val="22"/>
        </w:rPr>
      </w:pPr>
      <w:r w:rsidRPr="000F3A9B">
        <w:rPr>
          <w:rFonts w:cs="Cambria"/>
          <w:b/>
          <w:sz w:val="22"/>
          <w:szCs w:val="22"/>
        </w:rPr>
        <w:t>4. DISPOSIÇÕES PRELIMINARES</w:t>
      </w:r>
    </w:p>
    <w:p w14:paraId="0BDF3BB1" w14:textId="77777777" w:rsidR="00721016" w:rsidRPr="000F3A9B" w:rsidRDefault="004E2216">
      <w:pPr>
        <w:spacing w:after="48" w:line="245" w:lineRule="auto"/>
        <w:jc w:val="both"/>
        <w:rPr>
          <w:sz w:val="22"/>
          <w:szCs w:val="22"/>
        </w:rPr>
      </w:pPr>
      <w:r w:rsidRPr="000F3A9B">
        <w:rPr>
          <w:rFonts w:cs="Cambria"/>
          <w:sz w:val="22"/>
          <w:szCs w:val="22"/>
        </w:rPr>
        <w:t xml:space="preserve">4.1. O Pregão Eletrônico será realizado em </w:t>
      </w:r>
      <w:r w:rsidRPr="000F3A9B">
        <w:rPr>
          <w:rFonts w:cs="Cambria"/>
          <w:sz w:val="22"/>
          <w:szCs w:val="22"/>
        </w:rPr>
        <w:t>sessão pública, por meio da INTERNET, através do Sistema da Bolsa de Licitações e Leilões – BLL.</w:t>
      </w:r>
    </w:p>
    <w:p w14:paraId="0E019C1E" w14:textId="77777777" w:rsidR="00721016" w:rsidRPr="000F3A9B" w:rsidRDefault="004E2216">
      <w:pPr>
        <w:spacing w:after="48" w:line="245" w:lineRule="auto"/>
        <w:jc w:val="both"/>
        <w:rPr>
          <w:sz w:val="22"/>
          <w:szCs w:val="22"/>
        </w:rPr>
      </w:pPr>
      <w:r w:rsidRPr="000F3A9B">
        <w:rPr>
          <w:rFonts w:cs="Cambria"/>
          <w:sz w:val="22"/>
          <w:szCs w:val="22"/>
        </w:rPr>
        <w:lastRenderedPageBreak/>
        <w:t>4.2. Os trabalhos serão conduzidos pela Pregoeira do Município, com auxílio da equipe de apoio, mediante inserção e monitoramento de dados no sistema BLL.</w:t>
      </w:r>
    </w:p>
    <w:p w14:paraId="6ECEE1D1" w14:textId="77777777" w:rsidR="00721016" w:rsidRPr="000F3A9B" w:rsidRDefault="004E2216">
      <w:pPr>
        <w:spacing w:after="48" w:line="245" w:lineRule="auto"/>
        <w:jc w:val="both"/>
        <w:rPr>
          <w:sz w:val="22"/>
          <w:szCs w:val="22"/>
        </w:rPr>
      </w:pPr>
      <w:r w:rsidRPr="000F3A9B">
        <w:rPr>
          <w:rFonts w:cs="Cambria"/>
          <w:sz w:val="22"/>
          <w:szCs w:val="22"/>
        </w:rPr>
        <w:t>4.3. O licitante deverá observar as datas e horários limites previstos neste Edital e no sistema.</w:t>
      </w:r>
    </w:p>
    <w:p w14:paraId="11BA149A" w14:textId="77777777" w:rsidR="00721016" w:rsidRPr="000F3A9B" w:rsidRDefault="004E2216">
      <w:pPr>
        <w:spacing w:after="48" w:line="245" w:lineRule="auto"/>
        <w:jc w:val="both"/>
        <w:rPr>
          <w:sz w:val="22"/>
          <w:szCs w:val="22"/>
        </w:rPr>
      </w:pPr>
      <w:r w:rsidRPr="000F3A9B">
        <w:rPr>
          <w:rFonts w:cs="Cambria"/>
          <w:sz w:val="22"/>
          <w:szCs w:val="22"/>
        </w:rPr>
        <w:t>4.4. O licitante arcará integralmente com os custos de preparação e apresentação da proposta e de uso do sistema.</w:t>
      </w:r>
    </w:p>
    <w:p w14:paraId="2AB50D39" w14:textId="77777777" w:rsidR="00721016" w:rsidRPr="000F3A9B" w:rsidRDefault="004E2216">
      <w:pPr>
        <w:spacing w:after="48" w:line="245" w:lineRule="auto"/>
        <w:jc w:val="both"/>
        <w:rPr>
          <w:sz w:val="22"/>
          <w:szCs w:val="22"/>
        </w:rPr>
      </w:pPr>
      <w:r w:rsidRPr="000F3A9B">
        <w:rPr>
          <w:rFonts w:cs="Cambria"/>
          <w:sz w:val="22"/>
          <w:szCs w:val="22"/>
        </w:rPr>
        <w:t xml:space="preserve">4.5. Dúvidas sobre </w:t>
      </w:r>
      <w:r w:rsidRPr="000F3A9B">
        <w:rPr>
          <w:rFonts w:cs="Cambria"/>
          <w:sz w:val="22"/>
          <w:szCs w:val="22"/>
        </w:rPr>
        <w:t>operacionalização da BLL deverão ser dirigidas ao suporte da plataforma.</w:t>
      </w:r>
    </w:p>
    <w:p w14:paraId="7EC8FCCD" w14:textId="77777777" w:rsidR="00721016" w:rsidRPr="000F3A9B" w:rsidRDefault="004E2216">
      <w:pPr>
        <w:keepNext/>
        <w:spacing w:before="140" w:after="60"/>
        <w:rPr>
          <w:sz w:val="22"/>
          <w:szCs w:val="22"/>
        </w:rPr>
      </w:pPr>
      <w:r w:rsidRPr="000F3A9B">
        <w:rPr>
          <w:rFonts w:cs="Cambria"/>
          <w:b/>
          <w:sz w:val="22"/>
          <w:szCs w:val="22"/>
        </w:rPr>
        <w:t>5. IMPUGNAÇÃO AO EDITAL E PEDIDOS DE ESCLARECIMENTO</w:t>
      </w:r>
    </w:p>
    <w:p w14:paraId="7F972E0B" w14:textId="77777777" w:rsidR="00721016" w:rsidRPr="000F3A9B" w:rsidRDefault="004E2216">
      <w:pPr>
        <w:spacing w:after="48" w:line="245" w:lineRule="auto"/>
        <w:jc w:val="both"/>
        <w:rPr>
          <w:sz w:val="22"/>
          <w:szCs w:val="22"/>
        </w:rPr>
      </w:pPr>
      <w:r w:rsidRPr="000F3A9B">
        <w:rPr>
          <w:rFonts w:cs="Cambria"/>
          <w:sz w:val="22"/>
          <w:szCs w:val="22"/>
        </w:rPr>
        <w:t>5.1. Qualquer pessoa é parte legítima para impugnar este Edital por irregularidade na aplicação da Lei nº 14.133/2021, devendo protocolar o pedido até 3 dias úteis antes da data de abertura.</w:t>
      </w:r>
    </w:p>
    <w:p w14:paraId="65CE59A6" w14:textId="77777777" w:rsidR="00721016" w:rsidRPr="000F3A9B" w:rsidRDefault="004E2216">
      <w:pPr>
        <w:spacing w:after="48" w:line="245" w:lineRule="auto"/>
        <w:jc w:val="both"/>
        <w:rPr>
          <w:sz w:val="22"/>
          <w:szCs w:val="22"/>
        </w:rPr>
      </w:pPr>
      <w:r w:rsidRPr="000F3A9B">
        <w:rPr>
          <w:rFonts w:cs="Cambria"/>
          <w:sz w:val="22"/>
          <w:szCs w:val="22"/>
        </w:rPr>
        <w:t>5.2. Os pedidos de esclarecimentos e impugnações deverão ser registrados em campo próprio da BLL ou pelos meios oficiais indicados pelo Município.</w:t>
      </w:r>
    </w:p>
    <w:p w14:paraId="385226AC" w14:textId="77777777" w:rsidR="00721016" w:rsidRPr="000F3A9B" w:rsidRDefault="004E2216">
      <w:pPr>
        <w:spacing w:after="48" w:line="245" w:lineRule="auto"/>
        <w:jc w:val="both"/>
        <w:rPr>
          <w:sz w:val="22"/>
          <w:szCs w:val="22"/>
        </w:rPr>
      </w:pPr>
      <w:r w:rsidRPr="000F3A9B">
        <w:rPr>
          <w:rFonts w:cs="Cambria"/>
          <w:sz w:val="22"/>
          <w:szCs w:val="22"/>
        </w:rPr>
        <w:t>5.3. A resposta será divulgada em sítio eletrônico oficial e na plataforma no prazo legal, limitada ao último dia útil anterior à abertura.</w:t>
      </w:r>
    </w:p>
    <w:p w14:paraId="42A26781" w14:textId="77777777" w:rsidR="00721016" w:rsidRPr="000F3A9B" w:rsidRDefault="004E2216">
      <w:pPr>
        <w:spacing w:after="48" w:line="245" w:lineRule="auto"/>
        <w:jc w:val="both"/>
        <w:rPr>
          <w:sz w:val="22"/>
          <w:szCs w:val="22"/>
        </w:rPr>
      </w:pPr>
      <w:r w:rsidRPr="000F3A9B">
        <w:rPr>
          <w:rFonts w:cs="Cambria"/>
          <w:sz w:val="22"/>
          <w:szCs w:val="22"/>
        </w:rPr>
        <w:t>5.4. Modificação do edital será divulgada pelos mesmos meios, com reabertura de prazo quando afetar a formulação das propostas.</w:t>
      </w:r>
    </w:p>
    <w:p w14:paraId="6B69A397" w14:textId="77777777" w:rsidR="00721016" w:rsidRPr="000F3A9B" w:rsidRDefault="004E2216">
      <w:pPr>
        <w:keepNext/>
        <w:spacing w:before="140" w:after="60"/>
        <w:rPr>
          <w:sz w:val="22"/>
          <w:szCs w:val="22"/>
        </w:rPr>
      </w:pPr>
      <w:r w:rsidRPr="000F3A9B">
        <w:rPr>
          <w:rFonts w:cs="Cambria"/>
          <w:b/>
          <w:sz w:val="22"/>
          <w:szCs w:val="22"/>
        </w:rPr>
        <w:t>6. CONDIÇÕES PARA PARTICIPAÇÃO</w:t>
      </w:r>
    </w:p>
    <w:p w14:paraId="4EB5CEFE" w14:textId="77777777" w:rsidR="00721016" w:rsidRPr="000F3A9B" w:rsidRDefault="004E2216">
      <w:pPr>
        <w:spacing w:after="48" w:line="245" w:lineRule="auto"/>
        <w:jc w:val="both"/>
        <w:rPr>
          <w:sz w:val="22"/>
          <w:szCs w:val="22"/>
        </w:rPr>
      </w:pPr>
      <w:r w:rsidRPr="000F3A9B">
        <w:rPr>
          <w:rFonts w:cs="Cambria"/>
          <w:sz w:val="22"/>
          <w:szCs w:val="22"/>
        </w:rPr>
        <w:t>6.1. Poderão participar empresas pertencentes ao ramo compatível com o lote disputado, credenciadas no sistema BLL e que atendam às condições deste Edital.</w:t>
      </w:r>
    </w:p>
    <w:p w14:paraId="2FD2B8EC" w14:textId="77777777" w:rsidR="00721016" w:rsidRPr="000F3A9B" w:rsidRDefault="004E2216">
      <w:pPr>
        <w:spacing w:after="48" w:line="245" w:lineRule="auto"/>
        <w:jc w:val="both"/>
        <w:rPr>
          <w:sz w:val="22"/>
          <w:szCs w:val="22"/>
        </w:rPr>
      </w:pPr>
      <w:r w:rsidRPr="000F3A9B">
        <w:rPr>
          <w:rFonts w:cs="Cambria"/>
          <w:sz w:val="22"/>
          <w:szCs w:val="22"/>
        </w:rPr>
        <w:t>6.2. Será concedido tratamento favorecido às ME/EPP nos limites da Lei Complementar nº 123/2006.</w:t>
      </w:r>
    </w:p>
    <w:p w14:paraId="420CF69F" w14:textId="77777777" w:rsidR="00721016" w:rsidRPr="000F3A9B" w:rsidRDefault="004E2216">
      <w:pPr>
        <w:spacing w:after="48" w:line="245" w:lineRule="auto"/>
        <w:jc w:val="both"/>
        <w:rPr>
          <w:sz w:val="22"/>
          <w:szCs w:val="22"/>
        </w:rPr>
      </w:pPr>
      <w:r w:rsidRPr="000F3A9B">
        <w:rPr>
          <w:rFonts w:cs="Cambria"/>
          <w:sz w:val="22"/>
          <w:szCs w:val="22"/>
        </w:rPr>
        <w:t>6.3. Nos Lotes 1 e 3 somente poderão participar ME/EPP que atendam aos requisitos legais, sem restrição quanto à sede geográfica.</w:t>
      </w:r>
    </w:p>
    <w:p w14:paraId="065E1725" w14:textId="77777777" w:rsidR="00721016" w:rsidRPr="000F3A9B" w:rsidRDefault="004E2216">
      <w:pPr>
        <w:spacing w:after="48" w:line="245" w:lineRule="auto"/>
        <w:jc w:val="both"/>
        <w:rPr>
          <w:sz w:val="22"/>
          <w:szCs w:val="22"/>
        </w:rPr>
      </w:pPr>
      <w:r w:rsidRPr="000F3A9B">
        <w:rPr>
          <w:rFonts w:cs="Cambria"/>
          <w:sz w:val="22"/>
          <w:szCs w:val="22"/>
        </w:rPr>
        <w:t>6.4. No Lote 2 será admitida ampla concorrência, assegurados os benefícios legais às ME/EPP.</w:t>
      </w:r>
    </w:p>
    <w:p w14:paraId="62AA90B3" w14:textId="77777777" w:rsidR="00721016" w:rsidRPr="000F3A9B" w:rsidRDefault="004E2216">
      <w:pPr>
        <w:spacing w:after="48" w:line="245" w:lineRule="auto"/>
        <w:jc w:val="both"/>
        <w:rPr>
          <w:sz w:val="22"/>
          <w:szCs w:val="22"/>
        </w:rPr>
      </w:pPr>
      <w:r w:rsidRPr="000F3A9B">
        <w:rPr>
          <w:rFonts w:cs="Cambria"/>
          <w:sz w:val="22"/>
          <w:szCs w:val="22"/>
        </w:rPr>
        <w:t>6.5. Não poderão participar aqueles que se enquadrem nas vedações do art. 14 da Lei nº 14.133/2021 ou estejam impedidos/inidôneos.</w:t>
      </w:r>
    </w:p>
    <w:p w14:paraId="447E0DF3" w14:textId="77777777" w:rsidR="00721016" w:rsidRPr="000F3A9B" w:rsidRDefault="004E2216">
      <w:pPr>
        <w:spacing w:after="48" w:line="245" w:lineRule="auto"/>
        <w:jc w:val="both"/>
        <w:rPr>
          <w:sz w:val="22"/>
          <w:szCs w:val="22"/>
        </w:rPr>
      </w:pPr>
      <w:r w:rsidRPr="000F3A9B">
        <w:rPr>
          <w:rFonts w:cs="Cambria"/>
          <w:sz w:val="22"/>
          <w:szCs w:val="22"/>
        </w:rPr>
        <w:t>6.6. A participação implica pleno conhecimento e aceitação das condições deste Edital e seus anexos.</w:t>
      </w:r>
    </w:p>
    <w:p w14:paraId="32EA04D6" w14:textId="77777777" w:rsidR="00721016" w:rsidRPr="000F3A9B" w:rsidRDefault="004E2216">
      <w:pPr>
        <w:keepNext/>
        <w:spacing w:before="140" w:after="60"/>
        <w:rPr>
          <w:sz w:val="22"/>
          <w:szCs w:val="22"/>
        </w:rPr>
      </w:pPr>
      <w:r w:rsidRPr="000F3A9B">
        <w:rPr>
          <w:rFonts w:cs="Cambria"/>
          <w:b/>
          <w:sz w:val="22"/>
          <w:szCs w:val="22"/>
        </w:rPr>
        <w:t>7. CREDENCIAMENTO NO SISTEMA BLL</w:t>
      </w:r>
    </w:p>
    <w:p w14:paraId="56C84C40" w14:textId="77777777" w:rsidR="00721016" w:rsidRPr="000F3A9B" w:rsidRDefault="004E2216">
      <w:pPr>
        <w:spacing w:after="48" w:line="245" w:lineRule="auto"/>
        <w:jc w:val="both"/>
        <w:rPr>
          <w:sz w:val="22"/>
          <w:szCs w:val="22"/>
        </w:rPr>
      </w:pPr>
      <w:r w:rsidRPr="000F3A9B">
        <w:rPr>
          <w:rFonts w:cs="Cambria"/>
          <w:sz w:val="22"/>
          <w:szCs w:val="22"/>
        </w:rPr>
        <w:t>7.1. O licitante deverá estar credenciado na BLL em tempo hábil para participação na sessão.</w:t>
      </w:r>
    </w:p>
    <w:p w14:paraId="5D220A2A" w14:textId="77777777" w:rsidR="00721016" w:rsidRPr="000F3A9B" w:rsidRDefault="004E2216">
      <w:pPr>
        <w:spacing w:after="48" w:line="245" w:lineRule="auto"/>
        <w:jc w:val="both"/>
        <w:rPr>
          <w:sz w:val="22"/>
          <w:szCs w:val="22"/>
        </w:rPr>
      </w:pPr>
      <w:r w:rsidRPr="000F3A9B">
        <w:rPr>
          <w:rFonts w:cs="Cambria"/>
          <w:sz w:val="22"/>
          <w:szCs w:val="22"/>
        </w:rPr>
        <w:t>7.2. O acesso e a senha são de responsabilidade exclusiva do usuário, que responde pelas transações efetuadas em seu nome.</w:t>
      </w:r>
    </w:p>
    <w:p w14:paraId="7DECE211" w14:textId="77777777" w:rsidR="00721016" w:rsidRPr="000F3A9B" w:rsidRDefault="004E2216">
      <w:pPr>
        <w:spacing w:after="48" w:line="245" w:lineRule="auto"/>
        <w:jc w:val="both"/>
        <w:rPr>
          <w:sz w:val="22"/>
          <w:szCs w:val="22"/>
        </w:rPr>
      </w:pPr>
      <w:r w:rsidRPr="000F3A9B">
        <w:rPr>
          <w:rFonts w:cs="Cambria"/>
          <w:sz w:val="22"/>
          <w:szCs w:val="22"/>
        </w:rPr>
        <w:t>7.3. É responsabilidade do licitante manter seus dados cadastrais atualizados.</w:t>
      </w:r>
    </w:p>
    <w:p w14:paraId="03A9AD33" w14:textId="77777777" w:rsidR="00721016" w:rsidRPr="000F3A9B" w:rsidRDefault="004E2216">
      <w:pPr>
        <w:keepNext/>
        <w:spacing w:before="140" w:after="60"/>
        <w:rPr>
          <w:sz w:val="22"/>
          <w:szCs w:val="22"/>
        </w:rPr>
      </w:pPr>
      <w:r w:rsidRPr="000F3A9B">
        <w:rPr>
          <w:rFonts w:cs="Cambria"/>
          <w:b/>
          <w:sz w:val="22"/>
          <w:szCs w:val="22"/>
        </w:rPr>
        <w:t>8. APRESENTAÇÃO DA PROPOSTA E DOCUMENTOS DE HABILITAÇÃO</w:t>
      </w:r>
    </w:p>
    <w:p w14:paraId="1F663D4B" w14:textId="77777777" w:rsidR="00721016" w:rsidRPr="000F3A9B" w:rsidRDefault="004E2216">
      <w:pPr>
        <w:spacing w:after="48" w:line="245" w:lineRule="auto"/>
        <w:jc w:val="both"/>
        <w:rPr>
          <w:sz w:val="22"/>
          <w:szCs w:val="22"/>
        </w:rPr>
      </w:pPr>
      <w:r w:rsidRPr="000F3A9B">
        <w:rPr>
          <w:rFonts w:cs="Cambria"/>
          <w:sz w:val="22"/>
          <w:szCs w:val="22"/>
        </w:rPr>
        <w:t>8.1. A fase de habilitação sucederá as fases de apresentação de propostas, lances e julgamento.</w:t>
      </w:r>
    </w:p>
    <w:p w14:paraId="304A2FD4" w14:textId="77777777" w:rsidR="00721016" w:rsidRPr="000F3A9B" w:rsidRDefault="004E2216">
      <w:pPr>
        <w:spacing w:after="48" w:line="245" w:lineRule="auto"/>
        <w:jc w:val="both"/>
        <w:rPr>
          <w:sz w:val="22"/>
          <w:szCs w:val="22"/>
        </w:rPr>
      </w:pPr>
      <w:r w:rsidRPr="000F3A9B">
        <w:rPr>
          <w:rFonts w:cs="Cambria"/>
          <w:sz w:val="22"/>
          <w:szCs w:val="22"/>
        </w:rPr>
        <w:t>8.2. Os licitantes encaminharão a proposta exclusivamente pelo sistema eletrônico até a data e horário estabelecidos.</w:t>
      </w:r>
    </w:p>
    <w:p w14:paraId="291999BB" w14:textId="77777777" w:rsidR="00721016" w:rsidRPr="000F3A9B" w:rsidRDefault="004E2216">
      <w:pPr>
        <w:spacing w:after="48" w:line="245" w:lineRule="auto"/>
        <w:jc w:val="both"/>
        <w:rPr>
          <w:sz w:val="22"/>
          <w:szCs w:val="22"/>
        </w:rPr>
      </w:pPr>
      <w:r w:rsidRPr="000F3A9B">
        <w:rPr>
          <w:rFonts w:cs="Cambria"/>
          <w:sz w:val="22"/>
          <w:szCs w:val="22"/>
        </w:rPr>
        <w:t>8.3. A ME/EPP deverá declarar em campo próprio do sistema que atende aos requisitos legais para usufruir do tratamento favorecido.</w:t>
      </w:r>
    </w:p>
    <w:p w14:paraId="562B59DF" w14:textId="77777777" w:rsidR="00721016" w:rsidRPr="000F3A9B" w:rsidRDefault="004E2216">
      <w:pPr>
        <w:spacing w:after="48" w:line="245" w:lineRule="auto"/>
        <w:jc w:val="both"/>
        <w:rPr>
          <w:sz w:val="22"/>
          <w:szCs w:val="22"/>
        </w:rPr>
      </w:pPr>
      <w:r w:rsidRPr="000F3A9B">
        <w:rPr>
          <w:rFonts w:cs="Cambria"/>
          <w:sz w:val="22"/>
          <w:szCs w:val="22"/>
        </w:rPr>
        <w:t>8.4. Os licitantes poderão retirar ou substituir a proposta até a abertura da sessão pública.</w:t>
      </w:r>
    </w:p>
    <w:p w14:paraId="5823B007" w14:textId="77777777" w:rsidR="00721016" w:rsidRPr="000F3A9B" w:rsidRDefault="004E2216">
      <w:pPr>
        <w:keepNext/>
        <w:spacing w:before="140" w:after="60"/>
        <w:rPr>
          <w:sz w:val="22"/>
          <w:szCs w:val="22"/>
        </w:rPr>
      </w:pPr>
      <w:r w:rsidRPr="000F3A9B">
        <w:rPr>
          <w:rFonts w:cs="Cambria"/>
          <w:b/>
          <w:sz w:val="22"/>
          <w:szCs w:val="22"/>
        </w:rPr>
        <w:lastRenderedPageBreak/>
        <w:t>9. CONDUÇÃO DO PROCESSO</w:t>
      </w:r>
    </w:p>
    <w:p w14:paraId="6C24EB96" w14:textId="77777777" w:rsidR="00721016" w:rsidRPr="000F3A9B" w:rsidRDefault="004E2216">
      <w:pPr>
        <w:spacing w:after="48" w:line="245" w:lineRule="auto"/>
        <w:jc w:val="both"/>
        <w:rPr>
          <w:sz w:val="22"/>
          <w:szCs w:val="22"/>
        </w:rPr>
      </w:pPr>
      <w:r w:rsidRPr="000F3A9B">
        <w:rPr>
          <w:rFonts w:cs="Cambria"/>
          <w:sz w:val="22"/>
          <w:szCs w:val="22"/>
        </w:rPr>
        <w:t>9.1. O certame será conduzido pela Pregoeira, com auxílio da equipe de apoio, competindo-lhe coordenar a sessão, decidir impugnações e esclarecimentos, verificar propostas e habilitação, conduzir lances, negociação e recursos e encaminhar o processo à autoridade competente.</w:t>
      </w:r>
    </w:p>
    <w:p w14:paraId="5F6EBAAC" w14:textId="77777777" w:rsidR="00721016" w:rsidRPr="000F3A9B" w:rsidRDefault="004E2216">
      <w:pPr>
        <w:keepNext/>
        <w:spacing w:before="140" w:after="60"/>
        <w:rPr>
          <w:sz w:val="22"/>
          <w:szCs w:val="22"/>
        </w:rPr>
      </w:pPr>
      <w:r w:rsidRPr="000F3A9B">
        <w:rPr>
          <w:rFonts w:cs="Cambria"/>
          <w:b/>
          <w:sz w:val="22"/>
          <w:szCs w:val="22"/>
        </w:rPr>
        <w:t>10. PREENCHIMENTO DA PROPOSTA</w:t>
      </w:r>
    </w:p>
    <w:p w14:paraId="35FC48F4" w14:textId="77777777" w:rsidR="00721016" w:rsidRPr="000F3A9B" w:rsidRDefault="004E2216">
      <w:pPr>
        <w:spacing w:after="48" w:line="245" w:lineRule="auto"/>
        <w:jc w:val="both"/>
        <w:rPr>
          <w:sz w:val="22"/>
          <w:szCs w:val="22"/>
        </w:rPr>
      </w:pPr>
      <w:r w:rsidRPr="000F3A9B">
        <w:rPr>
          <w:rFonts w:cs="Cambria"/>
          <w:sz w:val="22"/>
          <w:szCs w:val="22"/>
        </w:rPr>
        <w:t>10.1. Para julgamento será adotado o critério de MENOR PREÇO POR LOTE.</w:t>
      </w:r>
    </w:p>
    <w:p w14:paraId="2A8784C5" w14:textId="77777777" w:rsidR="00721016" w:rsidRPr="000F3A9B" w:rsidRDefault="004E2216">
      <w:pPr>
        <w:spacing w:after="48" w:line="245" w:lineRule="auto"/>
        <w:jc w:val="both"/>
        <w:rPr>
          <w:sz w:val="22"/>
          <w:szCs w:val="22"/>
        </w:rPr>
      </w:pPr>
      <w:r w:rsidRPr="000F3A9B">
        <w:rPr>
          <w:rFonts w:cs="Cambria"/>
          <w:sz w:val="22"/>
          <w:szCs w:val="22"/>
        </w:rPr>
        <w:t xml:space="preserve">10.2. A proposta deverá conter os preços unitários de todos os itens do lote e o valor global do lote, </w:t>
      </w:r>
      <w:r w:rsidRPr="000F3A9B">
        <w:rPr>
          <w:rFonts w:cs="Cambria"/>
          <w:sz w:val="22"/>
          <w:szCs w:val="22"/>
        </w:rPr>
        <w:t>respeitados os preços máximos do Anexo I.</w:t>
      </w:r>
    </w:p>
    <w:p w14:paraId="2BFD4206" w14:textId="77777777" w:rsidR="00721016" w:rsidRPr="000F3A9B" w:rsidRDefault="004E2216">
      <w:pPr>
        <w:spacing w:after="48" w:line="245" w:lineRule="auto"/>
        <w:jc w:val="both"/>
        <w:rPr>
          <w:sz w:val="22"/>
          <w:szCs w:val="22"/>
        </w:rPr>
      </w:pPr>
      <w:r w:rsidRPr="000F3A9B">
        <w:rPr>
          <w:rFonts w:cs="Cambria"/>
          <w:sz w:val="22"/>
          <w:szCs w:val="22"/>
        </w:rPr>
        <w:t>10.3. Os preços incluirão todos os custos diretos e indiretos necessários à execução integral.</w:t>
      </w:r>
    </w:p>
    <w:p w14:paraId="2DDAAC75" w14:textId="77777777" w:rsidR="00721016" w:rsidRPr="000F3A9B" w:rsidRDefault="004E2216">
      <w:pPr>
        <w:spacing w:after="48" w:line="245" w:lineRule="auto"/>
        <w:jc w:val="both"/>
        <w:rPr>
          <w:sz w:val="22"/>
          <w:szCs w:val="22"/>
        </w:rPr>
      </w:pPr>
      <w:r w:rsidRPr="000F3A9B">
        <w:rPr>
          <w:rFonts w:cs="Cambria"/>
          <w:sz w:val="22"/>
          <w:szCs w:val="22"/>
        </w:rPr>
        <w:t>10.4. A descrição ofertada deverá atender integralmente às especificações do Termo de Referência.</w:t>
      </w:r>
    </w:p>
    <w:p w14:paraId="3916DAE6" w14:textId="77777777" w:rsidR="00721016" w:rsidRPr="000F3A9B" w:rsidRDefault="004E2216">
      <w:pPr>
        <w:spacing w:after="48" w:line="245" w:lineRule="auto"/>
        <w:jc w:val="both"/>
        <w:rPr>
          <w:sz w:val="22"/>
          <w:szCs w:val="22"/>
        </w:rPr>
      </w:pPr>
      <w:r w:rsidRPr="000F3A9B">
        <w:rPr>
          <w:rFonts w:cs="Cambria"/>
          <w:sz w:val="22"/>
          <w:szCs w:val="22"/>
        </w:rPr>
        <w:t>10.5. O prazo de validade da proposta não será inferior a 60 dias.</w:t>
      </w:r>
    </w:p>
    <w:p w14:paraId="3CD86D97" w14:textId="77777777" w:rsidR="00721016" w:rsidRPr="000F3A9B" w:rsidRDefault="004E2216">
      <w:pPr>
        <w:spacing w:after="48" w:line="245" w:lineRule="auto"/>
        <w:jc w:val="both"/>
        <w:rPr>
          <w:sz w:val="22"/>
          <w:szCs w:val="22"/>
        </w:rPr>
      </w:pPr>
      <w:r w:rsidRPr="000F3A9B">
        <w:rPr>
          <w:rFonts w:cs="Cambria"/>
          <w:sz w:val="22"/>
          <w:szCs w:val="22"/>
        </w:rPr>
        <w:t>10.6. Serão desclassificadas propostas com vícios insanáveis, inexequíveis, acima dos preços máximos ou em desacordo com as especificações.</w:t>
      </w:r>
    </w:p>
    <w:p w14:paraId="55F110FF" w14:textId="77777777" w:rsidR="00721016" w:rsidRPr="000F3A9B" w:rsidRDefault="004E2216">
      <w:pPr>
        <w:keepNext/>
        <w:spacing w:before="140" w:after="60"/>
        <w:rPr>
          <w:sz w:val="22"/>
          <w:szCs w:val="22"/>
        </w:rPr>
      </w:pPr>
      <w:r w:rsidRPr="000F3A9B">
        <w:rPr>
          <w:rFonts w:cs="Cambria"/>
          <w:b/>
          <w:sz w:val="22"/>
          <w:szCs w:val="22"/>
        </w:rPr>
        <w:t>11. PROCEDIMENTO DA SESSÃO E FORMULAÇÃO DE LANCES</w:t>
      </w:r>
    </w:p>
    <w:p w14:paraId="1C25E9FF" w14:textId="77777777" w:rsidR="00721016" w:rsidRPr="000F3A9B" w:rsidRDefault="004E2216">
      <w:pPr>
        <w:spacing w:after="48" w:line="245" w:lineRule="auto"/>
        <w:jc w:val="both"/>
        <w:rPr>
          <w:sz w:val="22"/>
          <w:szCs w:val="22"/>
        </w:rPr>
      </w:pPr>
      <w:r w:rsidRPr="000F3A9B">
        <w:rPr>
          <w:rFonts w:cs="Cambria"/>
          <w:sz w:val="22"/>
          <w:szCs w:val="22"/>
        </w:rPr>
        <w:t>11.1. A sessão pública ocorrerá na data e horário indicados neste Edital.</w:t>
      </w:r>
    </w:p>
    <w:p w14:paraId="758E8991" w14:textId="77777777" w:rsidR="00721016" w:rsidRPr="000F3A9B" w:rsidRDefault="004E2216">
      <w:pPr>
        <w:spacing w:after="48" w:line="245" w:lineRule="auto"/>
        <w:jc w:val="both"/>
        <w:rPr>
          <w:sz w:val="22"/>
          <w:szCs w:val="22"/>
        </w:rPr>
      </w:pPr>
      <w:r w:rsidRPr="000F3A9B">
        <w:rPr>
          <w:rFonts w:cs="Cambria"/>
          <w:sz w:val="22"/>
          <w:szCs w:val="22"/>
        </w:rPr>
        <w:t>11.2. Será adotado o modo de disputa ABERTO E FECHADO, conforme art. 56 da Lei nº 14.133/2021 e regras da BLL.</w:t>
      </w:r>
    </w:p>
    <w:p w14:paraId="784066C6" w14:textId="77777777" w:rsidR="00721016" w:rsidRPr="000F3A9B" w:rsidRDefault="004E2216">
      <w:pPr>
        <w:spacing w:after="48" w:line="245" w:lineRule="auto"/>
        <w:jc w:val="both"/>
        <w:rPr>
          <w:sz w:val="22"/>
          <w:szCs w:val="22"/>
        </w:rPr>
      </w:pPr>
      <w:r w:rsidRPr="000F3A9B">
        <w:rPr>
          <w:rFonts w:cs="Cambria"/>
          <w:sz w:val="22"/>
          <w:szCs w:val="22"/>
        </w:rPr>
        <w:t>11.3. Os lances serão ofertados sobre o VALOR GLOBAL DO LOTE.</w:t>
      </w:r>
    </w:p>
    <w:p w14:paraId="59B3B7BC" w14:textId="77777777" w:rsidR="00721016" w:rsidRPr="000F3A9B" w:rsidRDefault="004E2216">
      <w:pPr>
        <w:spacing w:after="48" w:line="245" w:lineRule="auto"/>
        <w:jc w:val="both"/>
        <w:rPr>
          <w:sz w:val="22"/>
          <w:szCs w:val="22"/>
        </w:rPr>
      </w:pPr>
      <w:r w:rsidRPr="000F3A9B">
        <w:rPr>
          <w:rFonts w:cs="Cambria"/>
          <w:sz w:val="22"/>
          <w:szCs w:val="22"/>
        </w:rPr>
        <w:t>11.4. O intervalo mínimo entre lances será de R$ 0,01, salvo parametrização distinta tecnicamente exigida pela plataforma.</w:t>
      </w:r>
    </w:p>
    <w:p w14:paraId="5E9C803C" w14:textId="77777777" w:rsidR="00721016" w:rsidRPr="000F3A9B" w:rsidRDefault="004E2216">
      <w:pPr>
        <w:spacing w:after="48" w:line="245" w:lineRule="auto"/>
        <w:jc w:val="both"/>
        <w:rPr>
          <w:sz w:val="22"/>
          <w:szCs w:val="22"/>
        </w:rPr>
      </w:pPr>
      <w:r w:rsidRPr="000F3A9B">
        <w:rPr>
          <w:rFonts w:cs="Cambria"/>
          <w:sz w:val="22"/>
          <w:szCs w:val="22"/>
        </w:rPr>
        <w:t>11.5. Encerrada a etapa aberta, serão observadas as regras do sistema para lance final e fechado.</w:t>
      </w:r>
    </w:p>
    <w:p w14:paraId="34F06EF1" w14:textId="77777777" w:rsidR="00721016" w:rsidRPr="000F3A9B" w:rsidRDefault="004E2216">
      <w:pPr>
        <w:keepNext/>
        <w:spacing w:before="140" w:after="60"/>
        <w:rPr>
          <w:sz w:val="22"/>
          <w:szCs w:val="22"/>
        </w:rPr>
      </w:pPr>
      <w:r w:rsidRPr="000F3A9B">
        <w:rPr>
          <w:rFonts w:cs="Cambria"/>
          <w:b/>
          <w:sz w:val="22"/>
          <w:szCs w:val="22"/>
        </w:rPr>
        <w:t>12. JULGAMENTO, DESEMPATE, CLASSIFICAÇÃO E NEGOCIAÇÃO</w:t>
      </w:r>
    </w:p>
    <w:p w14:paraId="06DCD1AC" w14:textId="77777777" w:rsidR="00721016" w:rsidRPr="000F3A9B" w:rsidRDefault="004E2216">
      <w:pPr>
        <w:spacing w:after="48" w:line="245" w:lineRule="auto"/>
        <w:jc w:val="both"/>
        <w:rPr>
          <w:sz w:val="22"/>
          <w:szCs w:val="22"/>
        </w:rPr>
      </w:pPr>
      <w:r w:rsidRPr="000F3A9B">
        <w:rPr>
          <w:rFonts w:cs="Cambria"/>
          <w:sz w:val="22"/>
          <w:szCs w:val="22"/>
        </w:rPr>
        <w:t>12.1. O julgamento será pelo MENOR PREÇO GLOBAL DO LOTE, condicionado ao atendimento de todos os preços unitários máximos.</w:t>
      </w:r>
    </w:p>
    <w:p w14:paraId="606456D9" w14:textId="77777777" w:rsidR="00721016" w:rsidRPr="000F3A9B" w:rsidRDefault="004E2216">
      <w:pPr>
        <w:spacing w:after="48" w:line="245" w:lineRule="auto"/>
        <w:jc w:val="both"/>
        <w:rPr>
          <w:sz w:val="22"/>
          <w:szCs w:val="22"/>
        </w:rPr>
      </w:pPr>
      <w:r w:rsidRPr="000F3A9B">
        <w:rPr>
          <w:rFonts w:cs="Cambria"/>
          <w:sz w:val="22"/>
          <w:szCs w:val="22"/>
        </w:rPr>
        <w:t>12.2. Será aplicado o tratamento de desempate da LC nº 123/2006, quando cabível.</w:t>
      </w:r>
    </w:p>
    <w:p w14:paraId="0464B8D9" w14:textId="77777777" w:rsidR="00721016" w:rsidRPr="000F3A9B" w:rsidRDefault="004E2216">
      <w:pPr>
        <w:spacing w:after="48" w:line="245" w:lineRule="auto"/>
        <w:jc w:val="both"/>
        <w:rPr>
          <w:sz w:val="22"/>
          <w:szCs w:val="22"/>
        </w:rPr>
      </w:pPr>
      <w:r w:rsidRPr="000F3A9B">
        <w:rPr>
          <w:rFonts w:cs="Cambria"/>
          <w:sz w:val="22"/>
          <w:szCs w:val="22"/>
        </w:rPr>
        <w:t xml:space="preserve">12.3. Havendo empate não resolvido pelos benefícios </w:t>
      </w:r>
      <w:r w:rsidRPr="000F3A9B">
        <w:rPr>
          <w:rFonts w:cs="Cambria"/>
          <w:sz w:val="22"/>
          <w:szCs w:val="22"/>
        </w:rPr>
        <w:t>legais, serão aplicados os critérios do art. 60 da Lei nº 14.133/2021.</w:t>
      </w:r>
    </w:p>
    <w:p w14:paraId="27141388" w14:textId="77777777" w:rsidR="00721016" w:rsidRPr="000F3A9B" w:rsidRDefault="004E2216">
      <w:pPr>
        <w:spacing w:after="48" w:line="245" w:lineRule="auto"/>
        <w:jc w:val="both"/>
        <w:rPr>
          <w:sz w:val="22"/>
          <w:szCs w:val="22"/>
        </w:rPr>
      </w:pPr>
      <w:r w:rsidRPr="000F3A9B">
        <w:rPr>
          <w:rFonts w:cs="Cambria"/>
          <w:sz w:val="22"/>
          <w:szCs w:val="22"/>
        </w:rPr>
        <w:t>12.4. A Pregoeira poderá negociar com o licitante melhor classificado, exclusivamente pelo sistema.</w:t>
      </w:r>
    </w:p>
    <w:p w14:paraId="483E12CF" w14:textId="77777777" w:rsidR="00721016" w:rsidRPr="000F3A9B" w:rsidRDefault="004E2216">
      <w:pPr>
        <w:spacing w:after="48" w:line="245" w:lineRule="auto"/>
        <w:jc w:val="both"/>
        <w:rPr>
          <w:sz w:val="22"/>
          <w:szCs w:val="22"/>
        </w:rPr>
      </w:pPr>
      <w:r w:rsidRPr="000F3A9B">
        <w:rPr>
          <w:rFonts w:cs="Cambria"/>
          <w:sz w:val="22"/>
          <w:szCs w:val="22"/>
        </w:rPr>
        <w:t>12.5. O licitante melhor classificado deverá encaminhar proposta final ajustada no prazo de 2 horas, prorrogável justificadamente.</w:t>
      </w:r>
    </w:p>
    <w:p w14:paraId="10647734" w14:textId="77777777" w:rsidR="00721016" w:rsidRPr="000F3A9B" w:rsidRDefault="004E2216">
      <w:pPr>
        <w:keepNext/>
        <w:spacing w:before="140" w:after="60"/>
        <w:rPr>
          <w:sz w:val="22"/>
          <w:szCs w:val="22"/>
        </w:rPr>
      </w:pPr>
      <w:r w:rsidRPr="000F3A9B">
        <w:rPr>
          <w:rFonts w:cs="Cambria"/>
          <w:b/>
          <w:sz w:val="22"/>
          <w:szCs w:val="22"/>
        </w:rPr>
        <w:t>13. ACEITABILIDADE DA PROPOSTA VENCEDORA</w:t>
      </w:r>
    </w:p>
    <w:p w14:paraId="793DBDDC" w14:textId="77777777" w:rsidR="00721016" w:rsidRPr="000F3A9B" w:rsidRDefault="004E2216">
      <w:pPr>
        <w:spacing w:after="48" w:line="245" w:lineRule="auto"/>
        <w:jc w:val="both"/>
        <w:rPr>
          <w:sz w:val="22"/>
          <w:szCs w:val="22"/>
        </w:rPr>
      </w:pPr>
      <w:r w:rsidRPr="000F3A9B">
        <w:rPr>
          <w:rFonts w:cs="Cambria"/>
          <w:sz w:val="22"/>
          <w:szCs w:val="22"/>
        </w:rPr>
        <w:t>13.1. A Pregoeira verificará as condições de participação e sanções impeditivas nos cadastros oficiais disponíveis.</w:t>
      </w:r>
    </w:p>
    <w:p w14:paraId="50A9950F" w14:textId="77777777" w:rsidR="00721016" w:rsidRPr="000F3A9B" w:rsidRDefault="004E2216">
      <w:pPr>
        <w:spacing w:after="48" w:line="245" w:lineRule="auto"/>
        <w:jc w:val="both"/>
        <w:rPr>
          <w:sz w:val="22"/>
          <w:szCs w:val="22"/>
        </w:rPr>
      </w:pPr>
      <w:r w:rsidRPr="000F3A9B">
        <w:rPr>
          <w:rFonts w:cs="Cambria"/>
          <w:sz w:val="22"/>
          <w:szCs w:val="22"/>
        </w:rPr>
        <w:t>13.2. Será examinada a adequação da proposta ao objeto e a compatibilidade dos preços com os máximos do Edital.</w:t>
      </w:r>
    </w:p>
    <w:p w14:paraId="14C84F45" w14:textId="77777777" w:rsidR="00721016" w:rsidRPr="000F3A9B" w:rsidRDefault="004E2216">
      <w:pPr>
        <w:spacing w:after="48" w:line="245" w:lineRule="auto"/>
        <w:jc w:val="both"/>
        <w:rPr>
          <w:sz w:val="22"/>
          <w:szCs w:val="22"/>
        </w:rPr>
      </w:pPr>
      <w:r w:rsidRPr="000F3A9B">
        <w:rPr>
          <w:rFonts w:cs="Cambria"/>
          <w:sz w:val="22"/>
          <w:szCs w:val="22"/>
        </w:rPr>
        <w:t>13.3. Poderão ser realizadas diligências para aferir exequibilidade ou confirmar características técnicas.</w:t>
      </w:r>
    </w:p>
    <w:p w14:paraId="6395D657" w14:textId="77777777" w:rsidR="00721016" w:rsidRPr="000F3A9B" w:rsidRDefault="004E2216">
      <w:pPr>
        <w:spacing w:after="48" w:line="245" w:lineRule="auto"/>
        <w:jc w:val="both"/>
        <w:rPr>
          <w:sz w:val="22"/>
          <w:szCs w:val="22"/>
        </w:rPr>
      </w:pPr>
      <w:r w:rsidRPr="000F3A9B">
        <w:rPr>
          <w:rFonts w:cs="Cambria"/>
          <w:sz w:val="22"/>
          <w:szCs w:val="22"/>
        </w:rPr>
        <w:t>13.4. Não será exigida amostra física, sem prejuízo de catálogos, fichas técnicas, fotografias, laudos ou documentação equivalente quando necessários.</w:t>
      </w:r>
    </w:p>
    <w:p w14:paraId="064CC45D" w14:textId="77777777" w:rsidR="00721016" w:rsidRPr="000F3A9B" w:rsidRDefault="004E2216">
      <w:pPr>
        <w:keepNext/>
        <w:spacing w:before="140" w:after="60"/>
        <w:rPr>
          <w:sz w:val="22"/>
          <w:szCs w:val="22"/>
        </w:rPr>
      </w:pPr>
      <w:r w:rsidRPr="000F3A9B">
        <w:rPr>
          <w:rFonts w:cs="Cambria"/>
          <w:b/>
          <w:sz w:val="22"/>
          <w:szCs w:val="22"/>
        </w:rPr>
        <w:lastRenderedPageBreak/>
        <w:t>14. HABILITAÇÃO</w:t>
      </w:r>
    </w:p>
    <w:p w14:paraId="4A15E7D2" w14:textId="77777777" w:rsidR="00721016" w:rsidRPr="000F3A9B" w:rsidRDefault="004E2216">
      <w:pPr>
        <w:spacing w:after="48" w:line="245" w:lineRule="auto"/>
        <w:jc w:val="both"/>
        <w:rPr>
          <w:sz w:val="22"/>
          <w:szCs w:val="22"/>
        </w:rPr>
      </w:pPr>
      <w:r w:rsidRPr="000F3A9B">
        <w:rPr>
          <w:rFonts w:cs="Cambria"/>
          <w:sz w:val="22"/>
          <w:szCs w:val="22"/>
        </w:rPr>
        <w:t xml:space="preserve">14.1. Os documentos de habilitação serão exigidos nos termos dos </w:t>
      </w:r>
      <w:proofErr w:type="spellStart"/>
      <w:r w:rsidRPr="000F3A9B">
        <w:rPr>
          <w:rFonts w:cs="Cambria"/>
          <w:sz w:val="22"/>
          <w:szCs w:val="22"/>
        </w:rPr>
        <w:t>arts</w:t>
      </w:r>
      <w:proofErr w:type="spellEnd"/>
      <w:r w:rsidRPr="000F3A9B">
        <w:rPr>
          <w:rFonts w:cs="Cambria"/>
          <w:sz w:val="22"/>
          <w:szCs w:val="22"/>
        </w:rPr>
        <w:t>. 62 a 70 da Lei nº 14.133/2021.</w:t>
      </w:r>
    </w:p>
    <w:p w14:paraId="456B3A6E" w14:textId="77777777" w:rsidR="00721016" w:rsidRPr="000F3A9B" w:rsidRDefault="004E2216">
      <w:pPr>
        <w:spacing w:after="48" w:line="245" w:lineRule="auto"/>
        <w:jc w:val="both"/>
        <w:rPr>
          <w:sz w:val="22"/>
          <w:szCs w:val="22"/>
        </w:rPr>
      </w:pPr>
      <w:r w:rsidRPr="000F3A9B">
        <w:rPr>
          <w:rFonts w:cs="Cambria"/>
          <w:sz w:val="22"/>
          <w:szCs w:val="22"/>
        </w:rPr>
        <w:t>14.2. A documentação será apresentada pelo sistema no prazo de até 2 horas, prorrogável por igual período mediante justificativa aceita.</w:t>
      </w:r>
    </w:p>
    <w:p w14:paraId="3DAD7151" w14:textId="77777777" w:rsidR="00721016" w:rsidRPr="000F3A9B" w:rsidRDefault="004E2216">
      <w:pPr>
        <w:spacing w:after="48" w:line="245" w:lineRule="auto"/>
        <w:jc w:val="both"/>
        <w:rPr>
          <w:sz w:val="22"/>
          <w:szCs w:val="22"/>
        </w:rPr>
      </w:pPr>
      <w:r w:rsidRPr="000F3A9B">
        <w:rPr>
          <w:rFonts w:cs="Cambria"/>
          <w:sz w:val="22"/>
          <w:szCs w:val="22"/>
        </w:rPr>
        <w:t>14.3. Habilitação jurídica: atos constitutivos e documentos compatíveis com a natureza jurídica do licitante.</w:t>
      </w:r>
    </w:p>
    <w:p w14:paraId="41E104B8" w14:textId="77777777" w:rsidR="00721016" w:rsidRPr="000F3A9B" w:rsidRDefault="004E2216">
      <w:pPr>
        <w:spacing w:after="48" w:line="245" w:lineRule="auto"/>
        <w:jc w:val="both"/>
        <w:rPr>
          <w:sz w:val="22"/>
          <w:szCs w:val="22"/>
        </w:rPr>
      </w:pPr>
      <w:r w:rsidRPr="000F3A9B">
        <w:rPr>
          <w:rFonts w:cs="Cambria"/>
          <w:sz w:val="22"/>
          <w:szCs w:val="22"/>
        </w:rPr>
        <w:t>14.4. Regularidade fiscal, social e trabalhista: CNPJ, inscrições pertinentes, regularidade federal, estadual, municipal, FGTS e CNDT.</w:t>
      </w:r>
    </w:p>
    <w:p w14:paraId="707EEDF1" w14:textId="77777777" w:rsidR="00721016" w:rsidRPr="000F3A9B" w:rsidRDefault="004E2216">
      <w:pPr>
        <w:spacing w:after="48" w:line="245" w:lineRule="auto"/>
        <w:jc w:val="both"/>
        <w:rPr>
          <w:sz w:val="22"/>
          <w:szCs w:val="22"/>
        </w:rPr>
      </w:pPr>
      <w:r w:rsidRPr="000F3A9B">
        <w:rPr>
          <w:rFonts w:cs="Cambria"/>
          <w:sz w:val="22"/>
          <w:szCs w:val="22"/>
        </w:rPr>
        <w:t>14.5. Qualificação econômico-financeira: certidão negativa de falência expedida pelo distribuidor da sede da pessoa jurídica.</w:t>
      </w:r>
    </w:p>
    <w:p w14:paraId="507B345B" w14:textId="77777777" w:rsidR="00721016" w:rsidRPr="000F3A9B" w:rsidRDefault="004E2216">
      <w:pPr>
        <w:spacing w:after="48" w:line="245" w:lineRule="auto"/>
        <w:jc w:val="both"/>
        <w:rPr>
          <w:sz w:val="22"/>
          <w:szCs w:val="22"/>
        </w:rPr>
      </w:pPr>
      <w:r w:rsidRPr="000F3A9B">
        <w:rPr>
          <w:rFonts w:cs="Cambria"/>
          <w:sz w:val="22"/>
          <w:szCs w:val="22"/>
        </w:rPr>
        <w:t xml:space="preserve">14.6. Qualificação técnica: atestado(s) de capacidade técnica </w:t>
      </w:r>
      <w:r w:rsidRPr="000F3A9B">
        <w:rPr>
          <w:rFonts w:cs="Cambria"/>
          <w:sz w:val="22"/>
          <w:szCs w:val="22"/>
        </w:rPr>
        <w:t>compatível(</w:t>
      </w:r>
      <w:proofErr w:type="spellStart"/>
      <w:r w:rsidRPr="000F3A9B">
        <w:rPr>
          <w:rFonts w:cs="Cambria"/>
          <w:sz w:val="22"/>
          <w:szCs w:val="22"/>
        </w:rPr>
        <w:t>is</w:t>
      </w:r>
      <w:proofErr w:type="spellEnd"/>
      <w:r w:rsidRPr="000F3A9B">
        <w:rPr>
          <w:rFonts w:cs="Cambria"/>
          <w:sz w:val="22"/>
          <w:szCs w:val="22"/>
        </w:rPr>
        <w:t>) com o lote, conforme detalhado abaixo.</w:t>
      </w:r>
    </w:p>
    <w:p w14:paraId="21946000" w14:textId="77777777" w:rsidR="00721016" w:rsidRPr="000F3A9B" w:rsidRDefault="004E2216">
      <w:pPr>
        <w:spacing w:after="40" w:line="245" w:lineRule="auto"/>
        <w:ind w:left="369" w:hanging="170"/>
        <w:jc w:val="both"/>
        <w:rPr>
          <w:sz w:val="22"/>
          <w:szCs w:val="22"/>
        </w:rPr>
      </w:pPr>
      <w:r w:rsidRPr="000F3A9B">
        <w:rPr>
          <w:rFonts w:cs="Cambria"/>
          <w:sz w:val="22"/>
          <w:szCs w:val="22"/>
        </w:rPr>
        <w:t>• Lote 1: experiência em locação de banheiro/estrutura sanitária móvel tipo contêiner ou solução equivalente.</w:t>
      </w:r>
    </w:p>
    <w:p w14:paraId="5433AAC7" w14:textId="77777777" w:rsidR="00721016" w:rsidRPr="000F3A9B" w:rsidRDefault="004E2216">
      <w:pPr>
        <w:spacing w:after="40" w:line="245" w:lineRule="auto"/>
        <w:ind w:left="369" w:hanging="170"/>
        <w:jc w:val="both"/>
        <w:rPr>
          <w:sz w:val="22"/>
          <w:szCs w:val="22"/>
        </w:rPr>
      </w:pPr>
      <w:r w:rsidRPr="000F3A9B">
        <w:rPr>
          <w:rFonts w:cs="Cambria"/>
          <w:sz w:val="22"/>
          <w:szCs w:val="22"/>
        </w:rPr>
        <w:t>• Lote 2: experiência em locação e montagem de estruturas temporárias para eventos, tais como palco, tendas, estandes, camarins, gradis ou serviços de complexidade equivalente.</w:t>
      </w:r>
    </w:p>
    <w:p w14:paraId="5D2B78C5" w14:textId="77777777" w:rsidR="00721016" w:rsidRPr="000F3A9B" w:rsidRDefault="004E2216">
      <w:pPr>
        <w:spacing w:after="40" w:line="245" w:lineRule="auto"/>
        <w:ind w:left="369" w:hanging="170"/>
        <w:jc w:val="both"/>
        <w:rPr>
          <w:sz w:val="22"/>
          <w:szCs w:val="22"/>
        </w:rPr>
      </w:pPr>
      <w:r w:rsidRPr="000F3A9B">
        <w:rPr>
          <w:rFonts w:cs="Cambria"/>
          <w:sz w:val="22"/>
          <w:szCs w:val="22"/>
        </w:rPr>
        <w:t>• Lote 3: experiência em locação, disponibilização ou operação de grupo gerador de porte compatível.</w:t>
      </w:r>
    </w:p>
    <w:p w14:paraId="67C50DA8" w14:textId="77777777" w:rsidR="00721016" w:rsidRPr="000F3A9B" w:rsidRDefault="004E2216">
      <w:pPr>
        <w:spacing w:after="48" w:line="245" w:lineRule="auto"/>
        <w:jc w:val="both"/>
        <w:rPr>
          <w:sz w:val="22"/>
          <w:szCs w:val="22"/>
        </w:rPr>
      </w:pPr>
      <w:r w:rsidRPr="000F3A9B">
        <w:rPr>
          <w:rFonts w:cs="Cambria"/>
          <w:sz w:val="22"/>
          <w:szCs w:val="22"/>
        </w:rPr>
        <w:t>14.7. ART/RRT, laudos e demais documentos técnicos exigíveis serão apresentados antes do início da execução, quando aplicáveis.</w:t>
      </w:r>
    </w:p>
    <w:p w14:paraId="0DA9DC0C" w14:textId="77777777" w:rsidR="00721016" w:rsidRPr="000F3A9B" w:rsidRDefault="004E2216">
      <w:pPr>
        <w:spacing w:after="48" w:line="245" w:lineRule="auto"/>
        <w:jc w:val="both"/>
        <w:rPr>
          <w:sz w:val="22"/>
          <w:szCs w:val="22"/>
        </w:rPr>
      </w:pPr>
      <w:r w:rsidRPr="000F3A9B">
        <w:rPr>
          <w:rFonts w:cs="Cambria"/>
          <w:sz w:val="22"/>
          <w:szCs w:val="22"/>
        </w:rPr>
        <w:t>14.8. A licitante deverá apresentar as Declarações Unificadas do Anexo III.</w:t>
      </w:r>
    </w:p>
    <w:p w14:paraId="486B6F0F" w14:textId="77777777" w:rsidR="00721016" w:rsidRPr="000F3A9B" w:rsidRDefault="004E2216">
      <w:pPr>
        <w:spacing w:after="48" w:line="245" w:lineRule="auto"/>
        <w:jc w:val="both"/>
        <w:rPr>
          <w:sz w:val="22"/>
          <w:szCs w:val="22"/>
        </w:rPr>
      </w:pPr>
      <w:r w:rsidRPr="000F3A9B">
        <w:rPr>
          <w:rFonts w:cs="Cambria"/>
          <w:sz w:val="22"/>
          <w:szCs w:val="22"/>
        </w:rPr>
        <w:t>14.9. Às ME/EPP será assegurada a regularização fiscal e trabalhista no prazo legal, quando cabível.</w:t>
      </w:r>
    </w:p>
    <w:p w14:paraId="5C905CDA" w14:textId="77777777" w:rsidR="00721016" w:rsidRPr="000F3A9B" w:rsidRDefault="004E2216">
      <w:pPr>
        <w:spacing w:after="48" w:line="245" w:lineRule="auto"/>
        <w:jc w:val="both"/>
        <w:rPr>
          <w:sz w:val="22"/>
          <w:szCs w:val="22"/>
        </w:rPr>
      </w:pPr>
      <w:r w:rsidRPr="000F3A9B">
        <w:rPr>
          <w:rFonts w:cs="Cambria"/>
          <w:sz w:val="22"/>
          <w:szCs w:val="22"/>
        </w:rPr>
        <w:t>14.10. A Pregoeira poderá sanar erros ou falhas formais e realizar diligências nos limites do art. 64 da Lei nº 14.133/2021.</w:t>
      </w:r>
    </w:p>
    <w:p w14:paraId="2946FF33" w14:textId="77777777" w:rsidR="00721016" w:rsidRPr="000F3A9B" w:rsidRDefault="004E2216">
      <w:pPr>
        <w:keepNext/>
        <w:spacing w:before="140" w:after="60"/>
        <w:rPr>
          <w:sz w:val="22"/>
          <w:szCs w:val="22"/>
        </w:rPr>
      </w:pPr>
      <w:r w:rsidRPr="000F3A9B">
        <w:rPr>
          <w:rFonts w:cs="Cambria"/>
          <w:b/>
          <w:sz w:val="22"/>
          <w:szCs w:val="22"/>
        </w:rPr>
        <w:t>15. ENCAMINHAMENTO DA PROPOSTA VENCEDORA</w:t>
      </w:r>
    </w:p>
    <w:p w14:paraId="23B8FF80" w14:textId="77777777" w:rsidR="00721016" w:rsidRPr="000F3A9B" w:rsidRDefault="004E2216">
      <w:pPr>
        <w:spacing w:after="48" w:line="245" w:lineRule="auto"/>
        <w:jc w:val="both"/>
        <w:rPr>
          <w:sz w:val="22"/>
          <w:szCs w:val="22"/>
        </w:rPr>
      </w:pPr>
      <w:r w:rsidRPr="000F3A9B">
        <w:rPr>
          <w:rFonts w:cs="Cambria"/>
          <w:sz w:val="22"/>
          <w:szCs w:val="22"/>
        </w:rPr>
        <w:t>15.1. A proposta final deverá ser enviada no prazo definido pela Pregoeira, contendo preços unitários e global do lote, dados bancários e identificação do representante legal.</w:t>
      </w:r>
    </w:p>
    <w:p w14:paraId="0B2E9F47" w14:textId="77777777" w:rsidR="00721016" w:rsidRPr="000F3A9B" w:rsidRDefault="004E2216">
      <w:pPr>
        <w:spacing w:after="48" w:line="245" w:lineRule="auto"/>
        <w:jc w:val="both"/>
        <w:rPr>
          <w:sz w:val="22"/>
          <w:szCs w:val="22"/>
        </w:rPr>
      </w:pPr>
      <w:r w:rsidRPr="000F3A9B">
        <w:rPr>
          <w:rFonts w:cs="Cambria"/>
          <w:sz w:val="22"/>
          <w:szCs w:val="22"/>
        </w:rPr>
        <w:t>15.2. Em caso de divergência entre preço unitário e total, prevalecerão os preços unitários, observados os limites máximos e a correção aritmética.</w:t>
      </w:r>
    </w:p>
    <w:p w14:paraId="16A12F1A" w14:textId="77777777" w:rsidR="00721016" w:rsidRPr="000F3A9B" w:rsidRDefault="004E2216">
      <w:pPr>
        <w:spacing w:after="48" w:line="245" w:lineRule="auto"/>
        <w:jc w:val="both"/>
        <w:rPr>
          <w:sz w:val="22"/>
          <w:szCs w:val="22"/>
        </w:rPr>
      </w:pPr>
      <w:r w:rsidRPr="000F3A9B">
        <w:rPr>
          <w:rFonts w:cs="Cambria"/>
          <w:sz w:val="22"/>
          <w:szCs w:val="22"/>
        </w:rPr>
        <w:t>15.3. A proposta final integrará a Ata e os instrumentos decorrentes.</w:t>
      </w:r>
    </w:p>
    <w:p w14:paraId="4098B6C9" w14:textId="77777777" w:rsidR="00721016" w:rsidRPr="000F3A9B" w:rsidRDefault="004E2216">
      <w:pPr>
        <w:keepNext/>
        <w:spacing w:before="140" w:after="60"/>
        <w:rPr>
          <w:sz w:val="22"/>
          <w:szCs w:val="22"/>
        </w:rPr>
      </w:pPr>
      <w:r w:rsidRPr="000F3A9B">
        <w:rPr>
          <w:rFonts w:cs="Cambria"/>
          <w:b/>
          <w:sz w:val="22"/>
          <w:szCs w:val="22"/>
        </w:rPr>
        <w:t>16. RECURSOS</w:t>
      </w:r>
    </w:p>
    <w:p w14:paraId="3DA91BA8" w14:textId="77777777" w:rsidR="00721016" w:rsidRPr="000F3A9B" w:rsidRDefault="004E2216">
      <w:pPr>
        <w:spacing w:after="48" w:line="245" w:lineRule="auto"/>
        <w:jc w:val="both"/>
        <w:rPr>
          <w:sz w:val="22"/>
          <w:szCs w:val="22"/>
        </w:rPr>
      </w:pPr>
      <w:r w:rsidRPr="000F3A9B">
        <w:rPr>
          <w:rFonts w:cs="Cambria"/>
          <w:sz w:val="22"/>
          <w:szCs w:val="22"/>
        </w:rPr>
        <w:t>16.1. A interposição de recursos observará o art. 165 da Lei nº 14.133/2021 e as funcionalidades do sistema BLL.</w:t>
      </w:r>
    </w:p>
    <w:p w14:paraId="1B96BF52" w14:textId="77777777" w:rsidR="00721016" w:rsidRPr="000F3A9B" w:rsidRDefault="004E2216">
      <w:pPr>
        <w:spacing w:after="48" w:line="245" w:lineRule="auto"/>
        <w:jc w:val="both"/>
        <w:rPr>
          <w:sz w:val="22"/>
          <w:szCs w:val="22"/>
        </w:rPr>
      </w:pPr>
      <w:r w:rsidRPr="000F3A9B">
        <w:rPr>
          <w:rFonts w:cs="Cambria"/>
          <w:sz w:val="22"/>
          <w:szCs w:val="22"/>
        </w:rPr>
        <w:t>16.2. A intenção de recorrer deverá ser manifestada imediatamente no sistema, no prazo operacional fixado pela Pregoeira.</w:t>
      </w:r>
    </w:p>
    <w:p w14:paraId="0136649D" w14:textId="77777777" w:rsidR="00721016" w:rsidRPr="000F3A9B" w:rsidRDefault="004E2216">
      <w:pPr>
        <w:spacing w:after="48" w:line="245" w:lineRule="auto"/>
        <w:jc w:val="both"/>
        <w:rPr>
          <w:sz w:val="22"/>
          <w:szCs w:val="22"/>
        </w:rPr>
      </w:pPr>
      <w:r w:rsidRPr="000F3A9B">
        <w:rPr>
          <w:rFonts w:cs="Cambria"/>
          <w:sz w:val="22"/>
          <w:szCs w:val="22"/>
        </w:rPr>
        <w:t>16.3. Razões e contrarrazões observarão os prazos legais de 3 dias úteis.</w:t>
      </w:r>
    </w:p>
    <w:p w14:paraId="1EBE9AE0" w14:textId="77777777" w:rsidR="00721016" w:rsidRPr="000F3A9B" w:rsidRDefault="004E2216">
      <w:pPr>
        <w:spacing w:after="48" w:line="245" w:lineRule="auto"/>
        <w:jc w:val="both"/>
        <w:rPr>
          <w:sz w:val="22"/>
          <w:szCs w:val="22"/>
        </w:rPr>
      </w:pPr>
      <w:r w:rsidRPr="000F3A9B">
        <w:rPr>
          <w:rFonts w:cs="Cambria"/>
          <w:sz w:val="22"/>
          <w:szCs w:val="22"/>
        </w:rPr>
        <w:t>16.4. O recurso terá efeito suspensivo nos termos legais.</w:t>
      </w:r>
    </w:p>
    <w:p w14:paraId="114853ED" w14:textId="77777777" w:rsidR="00721016" w:rsidRPr="000F3A9B" w:rsidRDefault="004E2216">
      <w:pPr>
        <w:keepNext/>
        <w:spacing w:before="140" w:after="60"/>
        <w:rPr>
          <w:sz w:val="22"/>
          <w:szCs w:val="22"/>
        </w:rPr>
      </w:pPr>
      <w:r w:rsidRPr="000F3A9B">
        <w:rPr>
          <w:rFonts w:cs="Cambria"/>
          <w:b/>
          <w:sz w:val="22"/>
          <w:szCs w:val="22"/>
        </w:rPr>
        <w:t>17. REABERTURA DA SESSÃO PÚBLICA</w:t>
      </w:r>
    </w:p>
    <w:p w14:paraId="1EC87431" w14:textId="77777777" w:rsidR="00721016" w:rsidRPr="000F3A9B" w:rsidRDefault="004E2216">
      <w:pPr>
        <w:spacing w:after="48" w:line="245" w:lineRule="auto"/>
        <w:jc w:val="both"/>
        <w:rPr>
          <w:sz w:val="22"/>
          <w:szCs w:val="22"/>
        </w:rPr>
      </w:pPr>
      <w:r w:rsidRPr="000F3A9B">
        <w:rPr>
          <w:rFonts w:cs="Cambria"/>
          <w:sz w:val="22"/>
          <w:szCs w:val="22"/>
        </w:rPr>
        <w:t>17.1. A sessão poderá ser reaberta quando houver anulação de ato, necessidade de retomada após diligência, inabilitação/desclassificação do vencedor ou outro fato que exija prosseguimento com licitantes remanescentes.</w:t>
      </w:r>
    </w:p>
    <w:p w14:paraId="0B1E49C4" w14:textId="77777777" w:rsidR="00721016" w:rsidRPr="000F3A9B" w:rsidRDefault="004E2216">
      <w:pPr>
        <w:keepNext/>
        <w:spacing w:before="140" w:after="60"/>
        <w:rPr>
          <w:sz w:val="22"/>
          <w:szCs w:val="22"/>
        </w:rPr>
      </w:pPr>
      <w:r w:rsidRPr="000F3A9B">
        <w:rPr>
          <w:rFonts w:cs="Cambria"/>
          <w:b/>
          <w:sz w:val="22"/>
          <w:szCs w:val="22"/>
        </w:rPr>
        <w:lastRenderedPageBreak/>
        <w:t>18. ADJUDICAÇÃO, HOMOLOGAÇÃO E FORMALIZAÇÃO</w:t>
      </w:r>
    </w:p>
    <w:p w14:paraId="2400AAC0" w14:textId="77777777" w:rsidR="00721016" w:rsidRPr="000F3A9B" w:rsidRDefault="004E2216">
      <w:pPr>
        <w:spacing w:after="48" w:line="245" w:lineRule="auto"/>
        <w:jc w:val="both"/>
        <w:rPr>
          <w:sz w:val="22"/>
          <w:szCs w:val="22"/>
        </w:rPr>
      </w:pPr>
      <w:r w:rsidRPr="000F3A9B">
        <w:rPr>
          <w:rFonts w:cs="Cambria"/>
          <w:sz w:val="22"/>
          <w:szCs w:val="22"/>
        </w:rPr>
        <w:t>18.1. Após a fase recursal, o objeto será adjudicado e o procedimento homologado pela autoridade competente.</w:t>
      </w:r>
    </w:p>
    <w:p w14:paraId="48A34EF8" w14:textId="77777777" w:rsidR="00721016" w:rsidRPr="000F3A9B" w:rsidRDefault="004E2216">
      <w:pPr>
        <w:spacing w:after="48" w:line="245" w:lineRule="auto"/>
        <w:jc w:val="both"/>
        <w:rPr>
          <w:sz w:val="22"/>
          <w:szCs w:val="22"/>
        </w:rPr>
      </w:pPr>
      <w:r w:rsidRPr="000F3A9B">
        <w:rPr>
          <w:rFonts w:cs="Cambria"/>
          <w:sz w:val="22"/>
          <w:szCs w:val="22"/>
        </w:rPr>
        <w:t>18.2. O vencedor será convocado para assinar a Ata no prazo de 5 dias úteis, prorrogável uma vez por igual período mediante justificativa aceita.</w:t>
      </w:r>
    </w:p>
    <w:p w14:paraId="3C195FAA" w14:textId="77777777" w:rsidR="00721016" w:rsidRPr="000F3A9B" w:rsidRDefault="004E2216">
      <w:pPr>
        <w:spacing w:after="48" w:line="245" w:lineRule="auto"/>
        <w:jc w:val="both"/>
        <w:rPr>
          <w:sz w:val="22"/>
          <w:szCs w:val="22"/>
        </w:rPr>
      </w:pPr>
      <w:r w:rsidRPr="000F3A9B">
        <w:rPr>
          <w:rFonts w:cs="Cambria"/>
          <w:sz w:val="22"/>
          <w:szCs w:val="22"/>
        </w:rPr>
        <w:t>18.3. As contratações decorrentes da Ata poderão ser formalizadas por contrato, nota de empenho, ordem de serviço ou outro instrumento hábil, conforme o caso.</w:t>
      </w:r>
    </w:p>
    <w:p w14:paraId="3477DD91" w14:textId="77777777" w:rsidR="00721016" w:rsidRPr="000F3A9B" w:rsidRDefault="004E2216">
      <w:pPr>
        <w:spacing w:after="48" w:line="245" w:lineRule="auto"/>
        <w:jc w:val="both"/>
        <w:rPr>
          <w:sz w:val="22"/>
          <w:szCs w:val="22"/>
        </w:rPr>
      </w:pPr>
      <w:r w:rsidRPr="000F3A9B">
        <w:rPr>
          <w:rFonts w:cs="Cambria"/>
          <w:sz w:val="22"/>
          <w:szCs w:val="22"/>
        </w:rPr>
        <w:t>18.4. Para contratações que envolvam montagem de estruturas de maior complexidade, responsabilidade técnica ou execução integrada, poderá ser utilizado o contrato conforme Anexo V.</w:t>
      </w:r>
    </w:p>
    <w:p w14:paraId="757BD139" w14:textId="77777777" w:rsidR="00721016" w:rsidRPr="000F3A9B" w:rsidRDefault="004E2216">
      <w:pPr>
        <w:spacing w:after="48" w:line="245" w:lineRule="auto"/>
        <w:jc w:val="both"/>
        <w:rPr>
          <w:sz w:val="22"/>
          <w:szCs w:val="22"/>
        </w:rPr>
      </w:pPr>
      <w:r w:rsidRPr="000F3A9B">
        <w:rPr>
          <w:rFonts w:cs="Cambria"/>
          <w:sz w:val="22"/>
          <w:szCs w:val="22"/>
        </w:rPr>
        <w:t>18.5. A homologação e a Ata não geram direito subjetivo à contratação.</w:t>
      </w:r>
    </w:p>
    <w:p w14:paraId="2A1677D6" w14:textId="77777777" w:rsidR="00721016" w:rsidRPr="000F3A9B" w:rsidRDefault="004E2216">
      <w:pPr>
        <w:keepNext/>
        <w:spacing w:before="140" w:after="60"/>
        <w:rPr>
          <w:sz w:val="22"/>
          <w:szCs w:val="22"/>
        </w:rPr>
      </w:pPr>
      <w:r w:rsidRPr="000F3A9B">
        <w:rPr>
          <w:rFonts w:cs="Cambria"/>
          <w:b/>
          <w:sz w:val="22"/>
          <w:szCs w:val="22"/>
        </w:rPr>
        <w:t>19. PAGAMENTO</w:t>
      </w:r>
    </w:p>
    <w:p w14:paraId="3B001799" w14:textId="77777777" w:rsidR="00721016" w:rsidRPr="000F3A9B" w:rsidRDefault="004E2216">
      <w:pPr>
        <w:spacing w:after="48" w:line="245" w:lineRule="auto"/>
        <w:jc w:val="both"/>
        <w:rPr>
          <w:sz w:val="22"/>
          <w:szCs w:val="22"/>
        </w:rPr>
      </w:pPr>
      <w:r w:rsidRPr="000F3A9B">
        <w:rPr>
          <w:rFonts w:cs="Cambria"/>
          <w:sz w:val="22"/>
          <w:szCs w:val="22"/>
        </w:rPr>
        <w:t>19.1. O pagamento será realizado em até 30 dias após recebimento definitivo, atesto e apresentação da nota fiscal.</w:t>
      </w:r>
    </w:p>
    <w:p w14:paraId="0D960DAB" w14:textId="77777777" w:rsidR="00721016" w:rsidRPr="000F3A9B" w:rsidRDefault="004E2216">
      <w:pPr>
        <w:spacing w:after="48" w:line="245" w:lineRule="auto"/>
        <w:jc w:val="both"/>
        <w:rPr>
          <w:sz w:val="22"/>
          <w:szCs w:val="22"/>
        </w:rPr>
      </w:pPr>
      <w:r w:rsidRPr="000F3A9B">
        <w:rPr>
          <w:rFonts w:cs="Cambria"/>
          <w:sz w:val="22"/>
          <w:szCs w:val="22"/>
        </w:rPr>
        <w:t xml:space="preserve">19.2. A nota fiscal deverá </w:t>
      </w:r>
      <w:r w:rsidRPr="000F3A9B">
        <w:rPr>
          <w:rFonts w:cs="Cambria"/>
          <w:sz w:val="22"/>
          <w:szCs w:val="22"/>
        </w:rPr>
        <w:t>identificar o evento, lote/item, quantitativo efetivamente executado e instrumento correspondente.</w:t>
      </w:r>
    </w:p>
    <w:p w14:paraId="50971EBB" w14:textId="77777777" w:rsidR="00721016" w:rsidRPr="000F3A9B" w:rsidRDefault="004E2216">
      <w:pPr>
        <w:spacing w:after="48" w:line="245" w:lineRule="auto"/>
        <w:jc w:val="both"/>
        <w:rPr>
          <w:sz w:val="22"/>
          <w:szCs w:val="22"/>
        </w:rPr>
      </w:pPr>
      <w:r w:rsidRPr="000F3A9B">
        <w:rPr>
          <w:rFonts w:cs="Cambria"/>
          <w:sz w:val="22"/>
          <w:szCs w:val="22"/>
        </w:rPr>
        <w:t>19.3. Havendo erro ou pendência que impeça a liquidação, o prazo será contado da regularização.</w:t>
      </w:r>
    </w:p>
    <w:p w14:paraId="5082BBF5" w14:textId="77777777" w:rsidR="00721016" w:rsidRPr="000F3A9B" w:rsidRDefault="004E2216">
      <w:pPr>
        <w:spacing w:after="48" w:line="245" w:lineRule="auto"/>
        <w:jc w:val="both"/>
        <w:rPr>
          <w:sz w:val="22"/>
          <w:szCs w:val="22"/>
        </w:rPr>
      </w:pPr>
      <w:r w:rsidRPr="000F3A9B">
        <w:rPr>
          <w:rFonts w:cs="Cambria"/>
          <w:sz w:val="22"/>
          <w:szCs w:val="22"/>
        </w:rPr>
        <w:t xml:space="preserve">19.4. Serão efetuadas as retenções tributárias </w:t>
      </w:r>
      <w:r w:rsidRPr="000F3A9B">
        <w:rPr>
          <w:rFonts w:cs="Cambria"/>
          <w:sz w:val="22"/>
          <w:szCs w:val="22"/>
        </w:rPr>
        <w:t>legalmente cabíveis.</w:t>
      </w:r>
    </w:p>
    <w:p w14:paraId="42717F8B" w14:textId="77777777" w:rsidR="00721016" w:rsidRPr="000F3A9B" w:rsidRDefault="004E2216">
      <w:pPr>
        <w:keepNext/>
        <w:spacing w:before="140" w:after="60"/>
        <w:rPr>
          <w:sz w:val="22"/>
          <w:szCs w:val="22"/>
        </w:rPr>
      </w:pPr>
      <w:r w:rsidRPr="000F3A9B">
        <w:rPr>
          <w:rFonts w:cs="Cambria"/>
          <w:b/>
          <w:sz w:val="22"/>
          <w:szCs w:val="22"/>
        </w:rPr>
        <w:t>20. GARANTIA CONTRATUAL</w:t>
      </w:r>
    </w:p>
    <w:p w14:paraId="1736D3A9" w14:textId="77777777" w:rsidR="00721016" w:rsidRPr="000F3A9B" w:rsidRDefault="004E2216">
      <w:pPr>
        <w:spacing w:after="48" w:line="245" w:lineRule="auto"/>
        <w:jc w:val="both"/>
        <w:rPr>
          <w:sz w:val="22"/>
          <w:szCs w:val="22"/>
        </w:rPr>
      </w:pPr>
      <w:r w:rsidRPr="000F3A9B">
        <w:rPr>
          <w:rFonts w:cs="Cambria"/>
          <w:sz w:val="22"/>
          <w:szCs w:val="22"/>
        </w:rPr>
        <w:t>20.1. Não haverá exigência de garantia contratual, sem prejuízo da responsabilidade integral da contratada pelos serviços, estruturas, equipamentos, danos e vícios.</w:t>
      </w:r>
    </w:p>
    <w:p w14:paraId="2D62BDE8" w14:textId="77777777" w:rsidR="00721016" w:rsidRPr="000F3A9B" w:rsidRDefault="004E2216">
      <w:pPr>
        <w:keepNext/>
        <w:spacing w:before="140" w:after="60"/>
        <w:rPr>
          <w:sz w:val="22"/>
          <w:szCs w:val="22"/>
        </w:rPr>
      </w:pPr>
      <w:r w:rsidRPr="000F3A9B">
        <w:rPr>
          <w:rFonts w:cs="Cambria"/>
          <w:b/>
          <w:sz w:val="22"/>
          <w:szCs w:val="22"/>
        </w:rPr>
        <w:t>21. EXECUÇÃO E GESTÃO</w:t>
      </w:r>
    </w:p>
    <w:p w14:paraId="401C3A02" w14:textId="77777777" w:rsidR="00721016" w:rsidRPr="000F3A9B" w:rsidRDefault="004E2216">
      <w:pPr>
        <w:spacing w:after="48" w:line="245" w:lineRule="auto"/>
        <w:jc w:val="both"/>
        <w:rPr>
          <w:sz w:val="22"/>
          <w:szCs w:val="22"/>
        </w:rPr>
      </w:pPr>
      <w:r w:rsidRPr="000F3A9B">
        <w:rPr>
          <w:rFonts w:cs="Cambria"/>
          <w:sz w:val="22"/>
          <w:szCs w:val="22"/>
        </w:rPr>
        <w:t>21.1. Os critérios de execução, montagem, desmontagem, recebimento, fiscalização e gestão estão detalhados no Anexo I – Termo de Referência e, quando utilizado, no Anexo V – Minuta de Contrato.</w:t>
      </w:r>
    </w:p>
    <w:p w14:paraId="15EA3892" w14:textId="77777777" w:rsidR="00721016" w:rsidRPr="000F3A9B" w:rsidRDefault="004E2216">
      <w:pPr>
        <w:spacing w:after="48" w:line="245" w:lineRule="auto"/>
        <w:jc w:val="both"/>
        <w:rPr>
          <w:sz w:val="22"/>
          <w:szCs w:val="22"/>
        </w:rPr>
      </w:pPr>
      <w:r w:rsidRPr="000F3A9B">
        <w:rPr>
          <w:rFonts w:cs="Cambria"/>
          <w:sz w:val="22"/>
          <w:szCs w:val="22"/>
        </w:rPr>
        <w:t>21.2. Para a Festa do Natal, as estruturas deverão estar integralmente montadas, instaladas, testadas e liberadas até 18/11/2026 para utilização em 19/11/2026.</w:t>
      </w:r>
    </w:p>
    <w:p w14:paraId="5588E459" w14:textId="77777777" w:rsidR="00721016" w:rsidRPr="000F3A9B" w:rsidRDefault="004E2216">
      <w:pPr>
        <w:keepNext/>
        <w:spacing w:before="140" w:after="60"/>
        <w:rPr>
          <w:sz w:val="22"/>
          <w:szCs w:val="22"/>
        </w:rPr>
      </w:pPr>
      <w:r w:rsidRPr="000F3A9B">
        <w:rPr>
          <w:rFonts w:cs="Cambria"/>
          <w:b/>
          <w:sz w:val="22"/>
          <w:szCs w:val="22"/>
        </w:rPr>
        <w:t>22. OBRIGAÇÕES DA ADMINISTRAÇÃO E DA CONTRATADA</w:t>
      </w:r>
    </w:p>
    <w:p w14:paraId="7FAD03B8" w14:textId="77777777" w:rsidR="00721016" w:rsidRPr="000F3A9B" w:rsidRDefault="004E2216">
      <w:pPr>
        <w:spacing w:after="48" w:line="245" w:lineRule="auto"/>
        <w:jc w:val="both"/>
        <w:rPr>
          <w:sz w:val="22"/>
          <w:szCs w:val="22"/>
        </w:rPr>
      </w:pPr>
      <w:r w:rsidRPr="000F3A9B">
        <w:rPr>
          <w:rFonts w:cs="Cambria"/>
          <w:sz w:val="22"/>
          <w:szCs w:val="22"/>
        </w:rPr>
        <w:t>22.1. As obrigações das partes são as previstas no Termo de Referência, na Ata e na Minuta de Contrato, quando aplicável.</w:t>
      </w:r>
    </w:p>
    <w:p w14:paraId="2B749E6F" w14:textId="77777777" w:rsidR="00721016" w:rsidRPr="000F3A9B" w:rsidRDefault="004E2216">
      <w:pPr>
        <w:keepNext/>
        <w:spacing w:before="140" w:after="60"/>
        <w:rPr>
          <w:sz w:val="22"/>
          <w:szCs w:val="22"/>
        </w:rPr>
      </w:pPr>
      <w:r w:rsidRPr="000F3A9B">
        <w:rPr>
          <w:rFonts w:cs="Cambria"/>
          <w:b/>
          <w:sz w:val="22"/>
          <w:szCs w:val="22"/>
        </w:rPr>
        <w:t>23. SANÇÕES ADMINISTRATIVAS</w:t>
      </w:r>
    </w:p>
    <w:p w14:paraId="33EED414" w14:textId="77777777" w:rsidR="00721016" w:rsidRPr="000F3A9B" w:rsidRDefault="004E2216">
      <w:pPr>
        <w:spacing w:after="48" w:line="245" w:lineRule="auto"/>
        <w:jc w:val="both"/>
        <w:rPr>
          <w:sz w:val="22"/>
          <w:szCs w:val="22"/>
        </w:rPr>
      </w:pPr>
      <w:r w:rsidRPr="000F3A9B">
        <w:rPr>
          <w:rFonts w:cs="Cambria"/>
          <w:sz w:val="22"/>
          <w:szCs w:val="22"/>
        </w:rPr>
        <w:t>23.1. Constituem infrações administrativas as condutas previstas no art. 155 da Lei nº 14.133/2021.</w:t>
      </w:r>
    </w:p>
    <w:p w14:paraId="6C4ACF3E" w14:textId="77777777" w:rsidR="00721016" w:rsidRPr="000F3A9B" w:rsidRDefault="004E2216">
      <w:pPr>
        <w:spacing w:after="48" w:line="245" w:lineRule="auto"/>
        <w:jc w:val="both"/>
        <w:rPr>
          <w:sz w:val="22"/>
          <w:szCs w:val="22"/>
        </w:rPr>
      </w:pPr>
      <w:r w:rsidRPr="000F3A9B">
        <w:rPr>
          <w:rFonts w:cs="Cambria"/>
          <w:sz w:val="22"/>
          <w:szCs w:val="22"/>
        </w:rPr>
        <w:t xml:space="preserve">23.2. Poderão ser aplicadas advertência, multa, impedimento de licitar e contratar e declaração de inidoneidade, observados os </w:t>
      </w:r>
      <w:proofErr w:type="spellStart"/>
      <w:r w:rsidRPr="000F3A9B">
        <w:rPr>
          <w:rFonts w:cs="Cambria"/>
          <w:sz w:val="22"/>
          <w:szCs w:val="22"/>
        </w:rPr>
        <w:t>arts</w:t>
      </w:r>
      <w:proofErr w:type="spellEnd"/>
      <w:r w:rsidRPr="000F3A9B">
        <w:rPr>
          <w:rFonts w:cs="Cambria"/>
          <w:sz w:val="22"/>
          <w:szCs w:val="22"/>
        </w:rPr>
        <w:t>. 156 a 163 da Lei nº 14.133/2021.</w:t>
      </w:r>
    </w:p>
    <w:p w14:paraId="0CFD5E69" w14:textId="77777777" w:rsidR="00721016" w:rsidRPr="000F3A9B" w:rsidRDefault="004E2216">
      <w:pPr>
        <w:spacing w:after="48" w:line="245" w:lineRule="auto"/>
        <w:jc w:val="both"/>
        <w:rPr>
          <w:sz w:val="22"/>
          <w:szCs w:val="22"/>
        </w:rPr>
      </w:pPr>
      <w:r w:rsidRPr="000F3A9B">
        <w:rPr>
          <w:rFonts w:cs="Cambria"/>
          <w:sz w:val="22"/>
          <w:szCs w:val="22"/>
        </w:rPr>
        <w:t>23.3. A multa moratória poderá ser de 1% ao dia de atraso injustificado sobre a parcela inadimplida, até 30 dias.</w:t>
      </w:r>
    </w:p>
    <w:p w14:paraId="6F1B905F" w14:textId="77777777" w:rsidR="00721016" w:rsidRPr="000F3A9B" w:rsidRDefault="004E2216">
      <w:pPr>
        <w:spacing w:after="48" w:line="245" w:lineRule="auto"/>
        <w:jc w:val="both"/>
        <w:rPr>
          <w:sz w:val="22"/>
          <w:szCs w:val="22"/>
        </w:rPr>
      </w:pPr>
      <w:r w:rsidRPr="000F3A9B">
        <w:rPr>
          <w:rFonts w:cs="Cambria"/>
          <w:sz w:val="22"/>
          <w:szCs w:val="22"/>
        </w:rPr>
        <w:t>23.4. A multa compensatória poderá ser de até 10% sobre a obrigação inadimplida ou o contrato, conforme extensão e gravidade.</w:t>
      </w:r>
    </w:p>
    <w:p w14:paraId="0F7E8F7D" w14:textId="77777777" w:rsidR="00721016" w:rsidRPr="000F3A9B" w:rsidRDefault="004E2216">
      <w:pPr>
        <w:spacing w:after="48" w:line="245" w:lineRule="auto"/>
        <w:jc w:val="both"/>
        <w:rPr>
          <w:sz w:val="22"/>
          <w:szCs w:val="22"/>
        </w:rPr>
      </w:pPr>
      <w:r w:rsidRPr="000F3A9B">
        <w:rPr>
          <w:rFonts w:cs="Cambria"/>
          <w:sz w:val="22"/>
          <w:szCs w:val="22"/>
        </w:rPr>
        <w:t>23.5. A aplicação de sanções observará contraditório, ampla defesa e proporcionalidade.</w:t>
      </w:r>
    </w:p>
    <w:p w14:paraId="0553755F" w14:textId="77777777" w:rsidR="00721016" w:rsidRPr="000F3A9B" w:rsidRDefault="004E2216">
      <w:pPr>
        <w:keepNext/>
        <w:spacing w:before="140" w:after="60"/>
        <w:rPr>
          <w:sz w:val="22"/>
          <w:szCs w:val="22"/>
        </w:rPr>
      </w:pPr>
      <w:r w:rsidRPr="000F3A9B">
        <w:rPr>
          <w:rFonts w:cs="Cambria"/>
          <w:b/>
          <w:sz w:val="22"/>
          <w:szCs w:val="22"/>
        </w:rPr>
        <w:t>24. ATA DE REGISTRO DE PREÇOS</w:t>
      </w:r>
    </w:p>
    <w:p w14:paraId="6DCA7182" w14:textId="77777777" w:rsidR="00721016" w:rsidRPr="000F3A9B" w:rsidRDefault="004E2216">
      <w:pPr>
        <w:spacing w:after="48" w:line="245" w:lineRule="auto"/>
        <w:jc w:val="both"/>
        <w:rPr>
          <w:sz w:val="22"/>
          <w:szCs w:val="22"/>
        </w:rPr>
      </w:pPr>
      <w:r w:rsidRPr="000F3A9B">
        <w:rPr>
          <w:rFonts w:cs="Cambria"/>
          <w:sz w:val="22"/>
          <w:szCs w:val="22"/>
        </w:rPr>
        <w:t>24.1. A Ata terá vigência de 12 meses, admitida prorrogação por igual período quando comprovada a vantajosidade e atendidos os requisitos legais e regulamentares.</w:t>
      </w:r>
    </w:p>
    <w:p w14:paraId="0A718AAE" w14:textId="77777777" w:rsidR="00721016" w:rsidRPr="000F3A9B" w:rsidRDefault="004E2216">
      <w:pPr>
        <w:spacing w:after="48" w:line="245" w:lineRule="auto"/>
        <w:jc w:val="both"/>
        <w:rPr>
          <w:sz w:val="22"/>
          <w:szCs w:val="22"/>
        </w:rPr>
      </w:pPr>
      <w:r w:rsidRPr="000F3A9B">
        <w:rPr>
          <w:rFonts w:cs="Cambria"/>
          <w:sz w:val="22"/>
          <w:szCs w:val="22"/>
        </w:rPr>
        <w:lastRenderedPageBreak/>
        <w:t>24.2. A existência de preços registrados não obriga o Município a contratar.</w:t>
      </w:r>
    </w:p>
    <w:p w14:paraId="40E1F1D4" w14:textId="77777777" w:rsidR="00721016" w:rsidRPr="000F3A9B" w:rsidRDefault="004E2216">
      <w:pPr>
        <w:spacing w:after="48" w:line="245" w:lineRule="auto"/>
        <w:jc w:val="both"/>
        <w:rPr>
          <w:sz w:val="22"/>
          <w:szCs w:val="22"/>
        </w:rPr>
      </w:pPr>
      <w:r w:rsidRPr="000F3A9B">
        <w:rPr>
          <w:rFonts w:cs="Cambria"/>
          <w:sz w:val="22"/>
          <w:szCs w:val="22"/>
        </w:rPr>
        <w:t>24.3. É VEDADA A ADESÃO EXTERNA à Ata por órgãos ou entidades não participantes. O registro destina-se exclusivamente ao Município de Bituruna, CNPJ nº 81.648.859/0001-03.</w:t>
      </w:r>
    </w:p>
    <w:p w14:paraId="370729D5" w14:textId="77777777" w:rsidR="00721016" w:rsidRPr="000F3A9B" w:rsidRDefault="004E2216">
      <w:pPr>
        <w:spacing w:after="48" w:line="245" w:lineRule="auto"/>
        <w:jc w:val="both"/>
        <w:rPr>
          <w:sz w:val="22"/>
          <w:szCs w:val="22"/>
        </w:rPr>
      </w:pPr>
      <w:r w:rsidRPr="000F3A9B">
        <w:rPr>
          <w:rFonts w:cs="Cambria"/>
          <w:sz w:val="22"/>
          <w:szCs w:val="22"/>
        </w:rPr>
        <w:t>24.4. Não haverá órgãos participantes distintos. As Secretarias e Departamentos municipais são unidades administrativas internas do mesmo Município.</w:t>
      </w:r>
    </w:p>
    <w:p w14:paraId="28DCA5B9" w14:textId="77777777" w:rsidR="00721016" w:rsidRPr="000F3A9B" w:rsidRDefault="004E2216">
      <w:pPr>
        <w:spacing w:after="48" w:line="245" w:lineRule="auto"/>
        <w:jc w:val="both"/>
        <w:rPr>
          <w:sz w:val="22"/>
          <w:szCs w:val="22"/>
        </w:rPr>
      </w:pPr>
      <w:r w:rsidRPr="000F3A9B">
        <w:rPr>
          <w:rFonts w:cs="Cambria"/>
          <w:sz w:val="22"/>
          <w:szCs w:val="22"/>
        </w:rPr>
        <w:t>24.5. Será formado cadastro de reserva quando houver licitantes que aceitem cotar em preço igual ao adjudicatário, observada a ordem de classificação e a regulamentação aplicável.</w:t>
      </w:r>
    </w:p>
    <w:p w14:paraId="33CE7FC7" w14:textId="77777777" w:rsidR="00721016" w:rsidRPr="000F3A9B" w:rsidRDefault="004E2216">
      <w:pPr>
        <w:keepNext/>
        <w:spacing w:before="140" w:after="60"/>
        <w:rPr>
          <w:sz w:val="22"/>
          <w:szCs w:val="22"/>
        </w:rPr>
      </w:pPr>
      <w:r w:rsidRPr="000F3A9B">
        <w:rPr>
          <w:rFonts w:cs="Cambria"/>
          <w:b/>
          <w:sz w:val="22"/>
          <w:szCs w:val="22"/>
        </w:rPr>
        <w:t>25. REVISÃO, ALTERAÇÃO E REAJUSTE DOS PREÇOS REGISTRADOS</w:t>
      </w:r>
    </w:p>
    <w:p w14:paraId="1408B968" w14:textId="77777777" w:rsidR="00721016" w:rsidRPr="000F3A9B" w:rsidRDefault="004E2216">
      <w:pPr>
        <w:spacing w:after="48" w:line="245" w:lineRule="auto"/>
        <w:jc w:val="both"/>
        <w:rPr>
          <w:sz w:val="22"/>
          <w:szCs w:val="22"/>
        </w:rPr>
      </w:pPr>
      <w:r w:rsidRPr="000F3A9B">
        <w:rPr>
          <w:rFonts w:cs="Cambria"/>
          <w:sz w:val="22"/>
          <w:szCs w:val="22"/>
        </w:rPr>
        <w:t>25.1. Os preços registrados poderão ser alterados ou atualizados em razão de redução do mercado ou fatos supervenientes que afetem custos, nos termos legais e regulamentares.</w:t>
      </w:r>
    </w:p>
    <w:p w14:paraId="2DBD8288" w14:textId="77777777" w:rsidR="00721016" w:rsidRPr="000F3A9B" w:rsidRDefault="004E2216">
      <w:pPr>
        <w:spacing w:after="48" w:line="245" w:lineRule="auto"/>
        <w:jc w:val="both"/>
        <w:rPr>
          <w:sz w:val="22"/>
          <w:szCs w:val="22"/>
        </w:rPr>
      </w:pPr>
      <w:r w:rsidRPr="000F3A9B">
        <w:rPr>
          <w:rFonts w:cs="Cambria"/>
          <w:sz w:val="22"/>
          <w:szCs w:val="22"/>
        </w:rPr>
        <w:t>25.2. Se o preço registrado se tornar superior ao de mercado, o gerenciador convocará o fornecedor para negociar sua redução.</w:t>
      </w:r>
    </w:p>
    <w:p w14:paraId="5A455447" w14:textId="77777777" w:rsidR="00721016" w:rsidRPr="000F3A9B" w:rsidRDefault="004E2216">
      <w:pPr>
        <w:spacing w:after="48" w:line="245" w:lineRule="auto"/>
        <w:jc w:val="both"/>
        <w:rPr>
          <w:sz w:val="22"/>
          <w:szCs w:val="22"/>
        </w:rPr>
      </w:pPr>
      <w:r w:rsidRPr="000F3A9B">
        <w:rPr>
          <w:rFonts w:cs="Cambria"/>
          <w:sz w:val="22"/>
          <w:szCs w:val="22"/>
        </w:rPr>
        <w:t xml:space="preserve">25.3. Se o preço de mercado se tornar </w:t>
      </w:r>
      <w:r w:rsidRPr="000F3A9B">
        <w:rPr>
          <w:rFonts w:cs="Cambria"/>
          <w:sz w:val="22"/>
          <w:szCs w:val="22"/>
        </w:rPr>
        <w:t>superior ao registrado, o fornecedor poderá requerer revisão mediante prova robusta do fato superveniente e sua repercussão.</w:t>
      </w:r>
    </w:p>
    <w:p w14:paraId="30BEFC77" w14:textId="77777777" w:rsidR="00721016" w:rsidRPr="000F3A9B" w:rsidRDefault="004E2216">
      <w:pPr>
        <w:spacing w:after="48" w:line="245" w:lineRule="auto"/>
        <w:jc w:val="both"/>
        <w:rPr>
          <w:sz w:val="22"/>
          <w:szCs w:val="22"/>
        </w:rPr>
      </w:pPr>
      <w:r w:rsidRPr="000F3A9B">
        <w:rPr>
          <w:rFonts w:cs="Cambria"/>
          <w:sz w:val="22"/>
          <w:szCs w:val="22"/>
        </w:rPr>
        <w:t>25.4. Em eventual prorrogação, observado o interregno mínimo de 12 meses da data-base aplicável, poderá ser admitido reajuste pelo INPC ou índice oficial substituto, conforme regulamentação municipal.</w:t>
      </w:r>
    </w:p>
    <w:p w14:paraId="29E81E73" w14:textId="77777777" w:rsidR="00721016" w:rsidRPr="000F3A9B" w:rsidRDefault="004E2216">
      <w:pPr>
        <w:keepNext/>
        <w:spacing w:before="140" w:after="60"/>
        <w:rPr>
          <w:sz w:val="22"/>
          <w:szCs w:val="22"/>
        </w:rPr>
      </w:pPr>
      <w:r w:rsidRPr="000F3A9B">
        <w:rPr>
          <w:rFonts w:cs="Cambria"/>
          <w:b/>
          <w:sz w:val="22"/>
          <w:szCs w:val="22"/>
        </w:rPr>
        <w:t>26. CANCELAMENTO DOS PREÇOS REGISTRADOS</w:t>
      </w:r>
    </w:p>
    <w:p w14:paraId="48E4E49D" w14:textId="77777777" w:rsidR="00721016" w:rsidRPr="000F3A9B" w:rsidRDefault="004E2216">
      <w:pPr>
        <w:spacing w:after="48" w:line="245" w:lineRule="auto"/>
        <w:jc w:val="both"/>
        <w:rPr>
          <w:sz w:val="22"/>
          <w:szCs w:val="22"/>
        </w:rPr>
      </w:pPr>
      <w:r w:rsidRPr="000F3A9B">
        <w:rPr>
          <w:rFonts w:cs="Cambria"/>
          <w:sz w:val="22"/>
          <w:szCs w:val="22"/>
        </w:rPr>
        <w:t>26.1. O registro do fornecedor poderá ser cancelado nas hipóteses legais e regulamentares, inclusive por descumprimento da Ata, recusa injustificada ou sanção impeditiva.</w:t>
      </w:r>
    </w:p>
    <w:p w14:paraId="102335C7" w14:textId="77777777" w:rsidR="00721016" w:rsidRPr="000F3A9B" w:rsidRDefault="004E2216">
      <w:pPr>
        <w:spacing w:after="48" w:line="245" w:lineRule="auto"/>
        <w:jc w:val="both"/>
        <w:rPr>
          <w:sz w:val="22"/>
          <w:szCs w:val="22"/>
        </w:rPr>
      </w:pPr>
      <w:r w:rsidRPr="000F3A9B">
        <w:rPr>
          <w:rFonts w:cs="Cambria"/>
          <w:sz w:val="22"/>
          <w:szCs w:val="22"/>
        </w:rPr>
        <w:t>26.2. O cancelamento será formalizado por decisão motivada, assegurados contraditório e ampla defesa quando cabíveis.</w:t>
      </w:r>
    </w:p>
    <w:p w14:paraId="31D2C57F" w14:textId="77777777" w:rsidR="00721016" w:rsidRPr="000F3A9B" w:rsidRDefault="004E2216">
      <w:pPr>
        <w:spacing w:after="48" w:line="245" w:lineRule="auto"/>
        <w:jc w:val="both"/>
        <w:rPr>
          <w:sz w:val="22"/>
          <w:szCs w:val="22"/>
        </w:rPr>
      </w:pPr>
      <w:r w:rsidRPr="000F3A9B">
        <w:rPr>
          <w:rFonts w:cs="Cambria"/>
          <w:sz w:val="22"/>
          <w:szCs w:val="22"/>
        </w:rPr>
        <w:t>26.3. Cancelado o registro, o gerenciador poderá convocar integrantes do cadastro de reserva, observada a ordem de classificação.</w:t>
      </w:r>
    </w:p>
    <w:p w14:paraId="7DEF676F" w14:textId="77777777" w:rsidR="00721016" w:rsidRPr="000F3A9B" w:rsidRDefault="004E2216">
      <w:pPr>
        <w:keepNext/>
        <w:spacing w:before="140" w:after="60"/>
        <w:rPr>
          <w:sz w:val="22"/>
          <w:szCs w:val="22"/>
        </w:rPr>
      </w:pPr>
      <w:r w:rsidRPr="000F3A9B">
        <w:rPr>
          <w:rFonts w:cs="Cambria"/>
          <w:b/>
          <w:sz w:val="22"/>
          <w:szCs w:val="22"/>
        </w:rPr>
        <w:t>27. DISPOSIÇÕES GERAIS</w:t>
      </w:r>
    </w:p>
    <w:p w14:paraId="64600668" w14:textId="77777777" w:rsidR="00721016" w:rsidRPr="000F3A9B" w:rsidRDefault="004E2216">
      <w:pPr>
        <w:spacing w:after="48" w:line="245" w:lineRule="auto"/>
        <w:jc w:val="both"/>
        <w:rPr>
          <w:sz w:val="22"/>
          <w:szCs w:val="22"/>
        </w:rPr>
      </w:pPr>
      <w:r w:rsidRPr="000F3A9B">
        <w:rPr>
          <w:rFonts w:cs="Cambria"/>
          <w:sz w:val="22"/>
          <w:szCs w:val="22"/>
        </w:rPr>
        <w:t>27.1. O Termo de Referência e o ETP integram este Edital e vinculam Administração e licitantes.</w:t>
      </w:r>
    </w:p>
    <w:p w14:paraId="52E2B200" w14:textId="77777777" w:rsidR="00721016" w:rsidRPr="000F3A9B" w:rsidRDefault="004E2216">
      <w:pPr>
        <w:spacing w:after="48" w:line="245" w:lineRule="auto"/>
        <w:jc w:val="both"/>
        <w:rPr>
          <w:sz w:val="22"/>
          <w:szCs w:val="22"/>
        </w:rPr>
      </w:pPr>
      <w:r w:rsidRPr="000F3A9B">
        <w:rPr>
          <w:rFonts w:cs="Cambria"/>
          <w:sz w:val="22"/>
          <w:szCs w:val="22"/>
        </w:rPr>
        <w:t>27.2. A licitação poderá ser revogada por conveniência e oportunidade devidamente motivada e anulada por ilegalidade, observadas a Lei nº 14.133/2021, a LINDB e as garantias processuais aplicáveis.</w:t>
      </w:r>
    </w:p>
    <w:p w14:paraId="5DD38B41" w14:textId="77777777" w:rsidR="00721016" w:rsidRPr="000F3A9B" w:rsidRDefault="004E2216">
      <w:pPr>
        <w:spacing w:after="48" w:line="245" w:lineRule="auto"/>
        <w:jc w:val="both"/>
        <w:rPr>
          <w:sz w:val="22"/>
          <w:szCs w:val="22"/>
        </w:rPr>
      </w:pPr>
      <w:r w:rsidRPr="000F3A9B">
        <w:rPr>
          <w:rFonts w:cs="Cambria"/>
          <w:sz w:val="22"/>
          <w:szCs w:val="22"/>
        </w:rPr>
        <w:t>27.3. Os licitantes assumem todos os custos de elaboração e apresentação de propostas.</w:t>
      </w:r>
    </w:p>
    <w:p w14:paraId="179233FA" w14:textId="77777777" w:rsidR="00721016" w:rsidRPr="000F3A9B" w:rsidRDefault="004E2216">
      <w:pPr>
        <w:spacing w:after="48" w:line="245" w:lineRule="auto"/>
        <w:jc w:val="both"/>
        <w:rPr>
          <w:sz w:val="22"/>
          <w:szCs w:val="22"/>
        </w:rPr>
      </w:pPr>
      <w:r w:rsidRPr="000F3A9B">
        <w:rPr>
          <w:rFonts w:cs="Cambria"/>
          <w:sz w:val="22"/>
          <w:szCs w:val="22"/>
        </w:rPr>
        <w:t>27.4. A falsidade de documento ou declaração sujeita o responsável às sanções legais.</w:t>
      </w:r>
    </w:p>
    <w:p w14:paraId="5EE0BEDB" w14:textId="77777777" w:rsidR="00721016" w:rsidRPr="000F3A9B" w:rsidRDefault="004E2216">
      <w:pPr>
        <w:spacing w:after="48" w:line="245" w:lineRule="auto"/>
        <w:jc w:val="both"/>
        <w:rPr>
          <w:sz w:val="22"/>
          <w:szCs w:val="22"/>
        </w:rPr>
      </w:pPr>
      <w:r w:rsidRPr="000F3A9B">
        <w:rPr>
          <w:rFonts w:cs="Cambria"/>
          <w:sz w:val="22"/>
          <w:szCs w:val="22"/>
        </w:rPr>
        <w:t>27.5. Os casos omissos serão decididos pela Pregoeira e/ou autoridade competente.</w:t>
      </w:r>
    </w:p>
    <w:p w14:paraId="6F06CADF" w14:textId="77777777" w:rsidR="00721016" w:rsidRPr="000F3A9B" w:rsidRDefault="004E2216">
      <w:pPr>
        <w:spacing w:after="48" w:line="245" w:lineRule="auto"/>
        <w:jc w:val="both"/>
        <w:rPr>
          <w:sz w:val="22"/>
          <w:szCs w:val="22"/>
        </w:rPr>
      </w:pPr>
      <w:r w:rsidRPr="000F3A9B">
        <w:rPr>
          <w:rFonts w:cs="Cambria"/>
          <w:sz w:val="22"/>
          <w:szCs w:val="22"/>
        </w:rPr>
        <w:t>27.6. A participação implica aceitação integral deste Edital e anexos.</w:t>
      </w:r>
    </w:p>
    <w:p w14:paraId="72A1BBC1" w14:textId="77777777" w:rsidR="00721016" w:rsidRPr="000F3A9B" w:rsidRDefault="004E2216">
      <w:pPr>
        <w:spacing w:after="48" w:line="245" w:lineRule="auto"/>
        <w:jc w:val="both"/>
        <w:rPr>
          <w:sz w:val="22"/>
          <w:szCs w:val="22"/>
        </w:rPr>
      </w:pPr>
      <w:r w:rsidRPr="000F3A9B">
        <w:rPr>
          <w:rFonts w:cs="Cambria"/>
          <w:sz w:val="22"/>
          <w:szCs w:val="22"/>
        </w:rPr>
        <w:t>27.7. A homologação não gera obrigação de contratação.</w:t>
      </w:r>
    </w:p>
    <w:p w14:paraId="41ACC6EF" w14:textId="77777777" w:rsidR="00721016" w:rsidRPr="000F3A9B" w:rsidRDefault="004E2216">
      <w:pPr>
        <w:spacing w:after="48" w:line="245" w:lineRule="auto"/>
        <w:jc w:val="both"/>
        <w:rPr>
          <w:sz w:val="22"/>
          <w:szCs w:val="22"/>
        </w:rPr>
      </w:pPr>
      <w:r w:rsidRPr="000F3A9B">
        <w:rPr>
          <w:rFonts w:cs="Cambria"/>
          <w:sz w:val="22"/>
          <w:szCs w:val="22"/>
        </w:rPr>
        <w:t>27.8. As comunicações oficiais serão realizadas pela plataforma BLL e pelos meios institucionais do Município.</w:t>
      </w:r>
    </w:p>
    <w:p w14:paraId="1C58A75A" w14:textId="77777777" w:rsidR="00721016" w:rsidRPr="000F3A9B" w:rsidRDefault="004E2216">
      <w:pPr>
        <w:spacing w:after="48" w:line="245" w:lineRule="auto"/>
        <w:jc w:val="both"/>
        <w:rPr>
          <w:sz w:val="22"/>
          <w:szCs w:val="22"/>
        </w:rPr>
      </w:pPr>
      <w:r w:rsidRPr="000F3A9B">
        <w:rPr>
          <w:rFonts w:cs="Cambria"/>
          <w:sz w:val="22"/>
          <w:szCs w:val="22"/>
        </w:rPr>
        <w:t>27.9. Fica eleito o foro da Comarca de União da Vitória/PR, ressalvadas as competências legais.</w:t>
      </w:r>
    </w:p>
    <w:p w14:paraId="1018EA16" w14:textId="77777777" w:rsidR="00721016" w:rsidRPr="000F3A9B" w:rsidRDefault="004E2216">
      <w:pPr>
        <w:spacing w:after="48" w:line="245" w:lineRule="auto"/>
        <w:jc w:val="both"/>
        <w:rPr>
          <w:sz w:val="22"/>
          <w:szCs w:val="22"/>
        </w:rPr>
      </w:pPr>
      <w:r w:rsidRPr="000F3A9B">
        <w:rPr>
          <w:rFonts w:cs="Cambria"/>
          <w:sz w:val="22"/>
          <w:szCs w:val="22"/>
        </w:rPr>
        <w:t>27.10. Integram este Edital:</w:t>
      </w:r>
    </w:p>
    <w:p w14:paraId="26D8FEEC" w14:textId="77777777" w:rsidR="00721016" w:rsidRPr="000F3A9B" w:rsidRDefault="004E2216">
      <w:pPr>
        <w:spacing w:after="40" w:line="245" w:lineRule="auto"/>
        <w:ind w:left="369" w:hanging="170"/>
        <w:jc w:val="both"/>
        <w:rPr>
          <w:sz w:val="22"/>
          <w:szCs w:val="22"/>
        </w:rPr>
      </w:pPr>
      <w:r w:rsidRPr="000F3A9B">
        <w:rPr>
          <w:rFonts w:cs="Cambria"/>
          <w:sz w:val="22"/>
          <w:szCs w:val="22"/>
        </w:rPr>
        <w:t>• Anexo I – Termo de Referência;</w:t>
      </w:r>
    </w:p>
    <w:p w14:paraId="6DB86EA9" w14:textId="77777777" w:rsidR="00721016" w:rsidRPr="000F3A9B" w:rsidRDefault="004E2216">
      <w:pPr>
        <w:spacing w:after="40" w:line="245" w:lineRule="auto"/>
        <w:ind w:left="369" w:hanging="170"/>
        <w:jc w:val="both"/>
        <w:rPr>
          <w:sz w:val="22"/>
          <w:szCs w:val="22"/>
        </w:rPr>
      </w:pPr>
      <w:r w:rsidRPr="000F3A9B">
        <w:rPr>
          <w:rFonts w:cs="Cambria"/>
          <w:sz w:val="22"/>
          <w:szCs w:val="22"/>
        </w:rPr>
        <w:t>• Anexo II – Modelo de Proposta Final;</w:t>
      </w:r>
    </w:p>
    <w:p w14:paraId="577A3BCF" w14:textId="77777777" w:rsidR="00721016" w:rsidRPr="000F3A9B" w:rsidRDefault="004E2216">
      <w:pPr>
        <w:spacing w:after="40" w:line="245" w:lineRule="auto"/>
        <w:ind w:left="369" w:hanging="170"/>
        <w:jc w:val="both"/>
        <w:rPr>
          <w:sz w:val="22"/>
          <w:szCs w:val="22"/>
        </w:rPr>
      </w:pPr>
      <w:r w:rsidRPr="000F3A9B">
        <w:rPr>
          <w:rFonts w:cs="Cambria"/>
          <w:sz w:val="22"/>
          <w:szCs w:val="22"/>
        </w:rPr>
        <w:t>• Anexo III – Declarações Unificadas;</w:t>
      </w:r>
    </w:p>
    <w:p w14:paraId="07555C21" w14:textId="77777777" w:rsidR="00721016" w:rsidRPr="000F3A9B" w:rsidRDefault="004E2216">
      <w:pPr>
        <w:spacing w:after="40" w:line="245" w:lineRule="auto"/>
        <w:ind w:left="369" w:hanging="170"/>
        <w:jc w:val="both"/>
        <w:rPr>
          <w:sz w:val="22"/>
          <w:szCs w:val="22"/>
        </w:rPr>
      </w:pPr>
      <w:r w:rsidRPr="000F3A9B">
        <w:rPr>
          <w:rFonts w:cs="Cambria"/>
          <w:sz w:val="22"/>
          <w:szCs w:val="22"/>
        </w:rPr>
        <w:lastRenderedPageBreak/>
        <w:t>• Anexo IV – Minuta da Ata de Registro de Preços;</w:t>
      </w:r>
    </w:p>
    <w:p w14:paraId="70BC0EFD" w14:textId="77777777" w:rsidR="00721016" w:rsidRPr="000F3A9B" w:rsidRDefault="004E2216">
      <w:pPr>
        <w:spacing w:after="40" w:line="245" w:lineRule="auto"/>
        <w:ind w:left="369" w:hanging="170"/>
        <w:jc w:val="both"/>
        <w:rPr>
          <w:sz w:val="22"/>
          <w:szCs w:val="22"/>
        </w:rPr>
      </w:pPr>
      <w:r w:rsidRPr="000F3A9B">
        <w:rPr>
          <w:rFonts w:cs="Cambria"/>
          <w:sz w:val="22"/>
          <w:szCs w:val="22"/>
        </w:rPr>
        <w:t>• Anexo V – Minuta do Contrato;</w:t>
      </w:r>
    </w:p>
    <w:p w14:paraId="7997F82B" w14:textId="77777777" w:rsidR="00721016" w:rsidRPr="000F3A9B" w:rsidRDefault="004E2216">
      <w:pPr>
        <w:spacing w:after="40" w:line="245" w:lineRule="auto"/>
        <w:ind w:left="369" w:hanging="170"/>
        <w:jc w:val="both"/>
        <w:rPr>
          <w:sz w:val="22"/>
          <w:szCs w:val="22"/>
        </w:rPr>
      </w:pPr>
      <w:r w:rsidRPr="000F3A9B">
        <w:rPr>
          <w:rFonts w:cs="Cambria"/>
          <w:sz w:val="22"/>
          <w:szCs w:val="22"/>
        </w:rPr>
        <w:t>• Anexo VI – Estudo Técnico Preliminar;</w:t>
      </w:r>
    </w:p>
    <w:p w14:paraId="561877FD" w14:textId="77777777" w:rsidR="00721016" w:rsidRPr="000F3A9B" w:rsidRDefault="004E2216">
      <w:pPr>
        <w:spacing w:after="40" w:line="245" w:lineRule="auto"/>
        <w:ind w:left="369" w:hanging="170"/>
        <w:jc w:val="both"/>
        <w:rPr>
          <w:sz w:val="22"/>
          <w:szCs w:val="22"/>
        </w:rPr>
      </w:pPr>
      <w:r w:rsidRPr="000F3A9B">
        <w:rPr>
          <w:rFonts w:cs="Cambria"/>
          <w:sz w:val="22"/>
          <w:szCs w:val="22"/>
        </w:rPr>
        <w:t>• Anexo VII – Justificativa da demanda superveniente ao PCA 2026 e da não realização de IRP.</w:t>
      </w:r>
    </w:p>
    <w:p w14:paraId="7E983E6C" w14:textId="77777777" w:rsidR="000F3A9B" w:rsidRDefault="000F3A9B">
      <w:pPr>
        <w:spacing w:after="50"/>
        <w:rPr>
          <w:rFonts w:cs="Cambria"/>
          <w:b/>
          <w:sz w:val="22"/>
          <w:szCs w:val="22"/>
        </w:rPr>
      </w:pPr>
    </w:p>
    <w:p w14:paraId="5732A935" w14:textId="77777777" w:rsidR="000F3A9B" w:rsidRDefault="000F3A9B">
      <w:pPr>
        <w:spacing w:after="50"/>
        <w:rPr>
          <w:rFonts w:cs="Cambria"/>
          <w:b/>
          <w:sz w:val="22"/>
          <w:szCs w:val="22"/>
        </w:rPr>
      </w:pPr>
    </w:p>
    <w:p w14:paraId="7E7C612B" w14:textId="77777777" w:rsidR="000F3A9B" w:rsidRDefault="000F3A9B">
      <w:pPr>
        <w:spacing w:after="50"/>
        <w:rPr>
          <w:rFonts w:cs="Cambria"/>
          <w:b/>
          <w:sz w:val="22"/>
          <w:szCs w:val="22"/>
        </w:rPr>
      </w:pPr>
    </w:p>
    <w:p w14:paraId="03C0142F" w14:textId="4D923EB4" w:rsidR="00721016" w:rsidRDefault="004E2216">
      <w:pPr>
        <w:spacing w:after="50"/>
        <w:rPr>
          <w:rFonts w:cs="Cambria"/>
          <w:sz w:val="22"/>
          <w:szCs w:val="22"/>
        </w:rPr>
      </w:pPr>
      <w:r w:rsidRPr="000F3A9B">
        <w:rPr>
          <w:rFonts w:cs="Cambria"/>
          <w:b/>
          <w:sz w:val="22"/>
          <w:szCs w:val="22"/>
        </w:rPr>
        <w:t xml:space="preserve">Bituruna/PR: </w:t>
      </w:r>
      <w:r w:rsidRPr="000F3A9B">
        <w:rPr>
          <w:rFonts w:cs="Cambria"/>
          <w:sz w:val="22"/>
          <w:szCs w:val="22"/>
          <w:highlight w:val="yellow"/>
        </w:rPr>
        <w:t>[DATA DA ASSINATURA DO EDITAL]</w:t>
      </w:r>
    </w:p>
    <w:p w14:paraId="0FF32DE6" w14:textId="77777777" w:rsidR="000F3A9B" w:rsidRDefault="000F3A9B">
      <w:pPr>
        <w:spacing w:after="50"/>
        <w:rPr>
          <w:rFonts w:cs="Cambria"/>
          <w:sz w:val="22"/>
          <w:szCs w:val="22"/>
        </w:rPr>
      </w:pPr>
    </w:p>
    <w:p w14:paraId="1DAE4D96" w14:textId="77777777" w:rsidR="000F3A9B" w:rsidRDefault="000F3A9B">
      <w:pPr>
        <w:spacing w:after="50"/>
        <w:rPr>
          <w:rFonts w:cs="Cambria"/>
          <w:sz w:val="22"/>
          <w:szCs w:val="22"/>
        </w:rPr>
      </w:pPr>
    </w:p>
    <w:p w14:paraId="244B90DD" w14:textId="77777777" w:rsidR="000F3A9B" w:rsidRDefault="000F3A9B">
      <w:pPr>
        <w:spacing w:after="50"/>
        <w:rPr>
          <w:rFonts w:cs="Cambria"/>
          <w:sz w:val="22"/>
          <w:szCs w:val="22"/>
        </w:rPr>
      </w:pPr>
    </w:p>
    <w:p w14:paraId="04A097AA" w14:textId="77777777" w:rsidR="000F3A9B" w:rsidRPr="000F3A9B" w:rsidRDefault="000F3A9B">
      <w:pPr>
        <w:spacing w:after="50"/>
        <w:rPr>
          <w:sz w:val="22"/>
          <w:szCs w:val="22"/>
        </w:rPr>
      </w:pPr>
    </w:p>
    <w:p w14:paraId="7AD2F86E" w14:textId="77777777" w:rsidR="00721016" w:rsidRPr="000F3A9B" w:rsidRDefault="004E2216">
      <w:pPr>
        <w:spacing w:before="240"/>
        <w:jc w:val="center"/>
        <w:rPr>
          <w:sz w:val="22"/>
          <w:szCs w:val="22"/>
        </w:rPr>
      </w:pPr>
      <w:r w:rsidRPr="000F3A9B">
        <w:rPr>
          <w:rFonts w:cs="Cambria"/>
          <w:sz w:val="22"/>
          <w:szCs w:val="22"/>
        </w:rPr>
        <w:t>____________________________________________</w:t>
      </w:r>
    </w:p>
    <w:p w14:paraId="0A919E5B" w14:textId="77777777" w:rsidR="00721016" w:rsidRPr="000F3A9B" w:rsidRDefault="004E2216">
      <w:pPr>
        <w:jc w:val="center"/>
        <w:rPr>
          <w:sz w:val="22"/>
          <w:szCs w:val="22"/>
        </w:rPr>
      </w:pPr>
      <w:r w:rsidRPr="000F3A9B">
        <w:rPr>
          <w:rFonts w:cs="Cambria"/>
          <w:b/>
          <w:sz w:val="22"/>
          <w:szCs w:val="22"/>
        </w:rPr>
        <w:t>RODRIGO ROSSONI</w:t>
      </w:r>
    </w:p>
    <w:p w14:paraId="0F74CF6B" w14:textId="77777777" w:rsidR="00721016" w:rsidRPr="000F3A9B" w:rsidRDefault="004E2216">
      <w:pPr>
        <w:jc w:val="center"/>
        <w:rPr>
          <w:sz w:val="22"/>
          <w:szCs w:val="22"/>
        </w:rPr>
      </w:pPr>
      <w:r w:rsidRPr="000F3A9B">
        <w:rPr>
          <w:rFonts w:cs="Cambria"/>
          <w:sz w:val="22"/>
          <w:szCs w:val="22"/>
        </w:rPr>
        <w:t>Prefeito Municipal</w:t>
      </w:r>
    </w:p>
    <w:p w14:paraId="0F4604DB" w14:textId="77777777" w:rsidR="00721016" w:rsidRPr="000F3A9B" w:rsidRDefault="004E2216">
      <w:pPr>
        <w:rPr>
          <w:sz w:val="22"/>
          <w:szCs w:val="22"/>
        </w:rPr>
      </w:pPr>
      <w:r w:rsidRPr="000F3A9B">
        <w:rPr>
          <w:sz w:val="22"/>
          <w:szCs w:val="22"/>
        </w:rPr>
        <w:br w:type="page"/>
      </w:r>
    </w:p>
    <w:p w14:paraId="0C34F5E4" w14:textId="77777777" w:rsidR="00721016" w:rsidRPr="000F3A9B" w:rsidRDefault="004E2216">
      <w:pPr>
        <w:spacing w:after="160"/>
        <w:jc w:val="center"/>
        <w:rPr>
          <w:sz w:val="22"/>
          <w:szCs w:val="22"/>
        </w:rPr>
      </w:pPr>
      <w:r w:rsidRPr="000F3A9B">
        <w:rPr>
          <w:rFonts w:cs="Cambria"/>
          <w:b/>
          <w:color w:val="1F4E79"/>
          <w:sz w:val="22"/>
          <w:szCs w:val="22"/>
        </w:rPr>
        <w:lastRenderedPageBreak/>
        <w:t>ANEXO I – TERMO DE REFERÊNCIA</w:t>
      </w:r>
    </w:p>
    <w:p w14:paraId="66C9E55F" w14:textId="77777777" w:rsidR="00721016" w:rsidRPr="000F3A9B" w:rsidRDefault="004E2216">
      <w:pPr>
        <w:spacing w:after="40"/>
        <w:jc w:val="center"/>
        <w:rPr>
          <w:sz w:val="22"/>
          <w:szCs w:val="22"/>
        </w:rPr>
      </w:pPr>
      <w:r w:rsidRPr="000F3A9B">
        <w:rPr>
          <w:rFonts w:cs="Cambria"/>
          <w:b/>
          <w:color w:val="1F4E79"/>
          <w:sz w:val="22"/>
          <w:szCs w:val="22"/>
        </w:rPr>
        <w:t>TERMO DE REFERÊNCIA</w:t>
      </w:r>
    </w:p>
    <w:p w14:paraId="6A715A88" w14:textId="77777777" w:rsidR="00721016" w:rsidRPr="000F3A9B" w:rsidRDefault="004E2216">
      <w:pPr>
        <w:spacing w:after="20"/>
        <w:jc w:val="center"/>
        <w:rPr>
          <w:sz w:val="22"/>
          <w:szCs w:val="22"/>
        </w:rPr>
      </w:pPr>
      <w:r w:rsidRPr="000F3A9B">
        <w:rPr>
          <w:rFonts w:cs="Cambria"/>
          <w:b/>
          <w:sz w:val="22"/>
          <w:szCs w:val="22"/>
        </w:rPr>
        <w:t>PROCESSO ADMINISTRATIVO Nº 51/2026</w:t>
      </w:r>
    </w:p>
    <w:p w14:paraId="19AAF843" w14:textId="77777777" w:rsidR="00721016" w:rsidRPr="000F3A9B" w:rsidRDefault="004E2216">
      <w:pPr>
        <w:spacing w:after="20"/>
        <w:jc w:val="center"/>
        <w:rPr>
          <w:sz w:val="22"/>
          <w:szCs w:val="22"/>
        </w:rPr>
      </w:pPr>
      <w:r w:rsidRPr="000F3A9B">
        <w:rPr>
          <w:rFonts w:cs="Cambria"/>
          <w:b/>
          <w:sz w:val="22"/>
          <w:szCs w:val="22"/>
        </w:rPr>
        <w:t>PREGÃO ELETRÔNICO Nº 021/2026 – SISTEMA DE REGISTRO DE PREÇOS</w:t>
      </w:r>
    </w:p>
    <w:p w14:paraId="4F02E88C" w14:textId="77777777" w:rsidR="00721016" w:rsidRPr="000F3A9B" w:rsidRDefault="004E2216">
      <w:pPr>
        <w:spacing w:after="160"/>
        <w:jc w:val="center"/>
        <w:rPr>
          <w:sz w:val="22"/>
          <w:szCs w:val="22"/>
        </w:rPr>
      </w:pPr>
      <w:r w:rsidRPr="000F3A9B">
        <w:rPr>
          <w:rFonts w:cs="Cambria"/>
          <w:i/>
          <w:sz w:val="22"/>
          <w:szCs w:val="22"/>
        </w:rPr>
        <w:t>Critério de julgamento: menor preço por lote</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439C23A3"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DA02444" w14:textId="77777777" w:rsidR="00721016" w:rsidRPr="000F3A9B" w:rsidRDefault="004E2216">
            <w:pPr>
              <w:rPr>
                <w:sz w:val="22"/>
                <w:szCs w:val="22"/>
              </w:rPr>
            </w:pPr>
            <w:r w:rsidRPr="000F3A9B">
              <w:rPr>
                <w:rFonts w:cs="Cambria"/>
                <w:b/>
                <w:sz w:val="22"/>
                <w:szCs w:val="22"/>
              </w:rPr>
              <w:t>1 – IDENTIFICAÇÃO</w:t>
            </w:r>
          </w:p>
        </w:tc>
      </w:tr>
    </w:tbl>
    <w:p w14:paraId="5810035F" w14:textId="77777777" w:rsidR="00721016" w:rsidRPr="000F3A9B" w:rsidRDefault="00721016">
      <w:pPr>
        <w:spacing w:after="20"/>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4754"/>
        <w:gridCol w:w="4733"/>
      </w:tblGrid>
      <w:tr w:rsidR="00721016" w:rsidRPr="000F3A9B" w14:paraId="04AC6046"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795E4793" w14:textId="77777777" w:rsidR="00721016" w:rsidRPr="000F3A9B" w:rsidRDefault="004E2216">
            <w:pPr>
              <w:rPr>
                <w:sz w:val="22"/>
                <w:szCs w:val="22"/>
              </w:rPr>
            </w:pPr>
            <w:r w:rsidRPr="000F3A9B">
              <w:rPr>
                <w:rFonts w:cs="Cambria"/>
                <w:b/>
                <w:sz w:val="22"/>
                <w:szCs w:val="22"/>
              </w:rPr>
              <w:t>Órgão/Entidade</w:t>
            </w:r>
          </w:p>
        </w:tc>
        <w:tc>
          <w:tcPr>
            <w:tcW w:w="4989" w:type="dxa"/>
            <w:tcMar>
              <w:top w:w="90" w:type="dxa"/>
              <w:left w:w="90" w:type="dxa"/>
              <w:bottom w:w="90" w:type="dxa"/>
              <w:right w:w="90" w:type="dxa"/>
            </w:tcMar>
            <w:vAlign w:val="center"/>
          </w:tcPr>
          <w:p w14:paraId="30ECBA1B" w14:textId="77777777" w:rsidR="00721016" w:rsidRPr="000F3A9B" w:rsidRDefault="004E2216">
            <w:pPr>
              <w:rPr>
                <w:sz w:val="22"/>
                <w:szCs w:val="22"/>
              </w:rPr>
            </w:pPr>
            <w:r w:rsidRPr="000F3A9B">
              <w:rPr>
                <w:rFonts w:cs="Cambria"/>
                <w:sz w:val="22"/>
                <w:szCs w:val="22"/>
              </w:rPr>
              <w:t>Município de Bituruna – PR</w:t>
            </w:r>
          </w:p>
        </w:tc>
      </w:tr>
      <w:tr w:rsidR="00721016" w:rsidRPr="000F3A9B" w14:paraId="0BD58295"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63F61553" w14:textId="77777777" w:rsidR="00721016" w:rsidRPr="000F3A9B" w:rsidRDefault="004E2216">
            <w:pPr>
              <w:rPr>
                <w:sz w:val="22"/>
                <w:szCs w:val="22"/>
              </w:rPr>
            </w:pPr>
            <w:r w:rsidRPr="000F3A9B">
              <w:rPr>
                <w:rFonts w:cs="Cambria"/>
                <w:b/>
                <w:sz w:val="22"/>
                <w:szCs w:val="22"/>
              </w:rPr>
              <w:t>Unidade requisitante</w:t>
            </w:r>
          </w:p>
        </w:tc>
        <w:tc>
          <w:tcPr>
            <w:tcW w:w="4989" w:type="dxa"/>
            <w:tcMar>
              <w:top w:w="90" w:type="dxa"/>
              <w:left w:w="90" w:type="dxa"/>
              <w:bottom w:w="90" w:type="dxa"/>
              <w:right w:w="90" w:type="dxa"/>
            </w:tcMar>
            <w:vAlign w:val="center"/>
          </w:tcPr>
          <w:p w14:paraId="729CFE52" w14:textId="77777777" w:rsidR="00721016" w:rsidRPr="000F3A9B" w:rsidRDefault="004E2216">
            <w:pPr>
              <w:rPr>
                <w:sz w:val="22"/>
                <w:szCs w:val="22"/>
              </w:rPr>
            </w:pPr>
            <w:r w:rsidRPr="000F3A9B">
              <w:rPr>
                <w:rFonts w:cs="Cambria"/>
                <w:sz w:val="22"/>
                <w:szCs w:val="22"/>
              </w:rPr>
              <w:t>Secretaria Municipal de Indústria, Comércio e Turismo</w:t>
            </w:r>
          </w:p>
        </w:tc>
      </w:tr>
      <w:tr w:rsidR="00721016" w:rsidRPr="000F3A9B" w14:paraId="31D56744"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18FF4C19" w14:textId="77777777" w:rsidR="00721016" w:rsidRPr="000F3A9B" w:rsidRDefault="004E2216">
            <w:pPr>
              <w:rPr>
                <w:sz w:val="22"/>
                <w:szCs w:val="22"/>
              </w:rPr>
            </w:pPr>
            <w:r w:rsidRPr="000F3A9B">
              <w:rPr>
                <w:rFonts w:cs="Cambria"/>
                <w:b/>
                <w:sz w:val="22"/>
                <w:szCs w:val="22"/>
              </w:rPr>
              <w:t>Responsável pela demanda</w:t>
            </w:r>
          </w:p>
        </w:tc>
        <w:tc>
          <w:tcPr>
            <w:tcW w:w="4989" w:type="dxa"/>
            <w:tcMar>
              <w:top w:w="90" w:type="dxa"/>
              <w:left w:w="90" w:type="dxa"/>
              <w:bottom w:w="90" w:type="dxa"/>
              <w:right w:w="90" w:type="dxa"/>
            </w:tcMar>
            <w:vAlign w:val="center"/>
          </w:tcPr>
          <w:p w14:paraId="151716E1" w14:textId="77777777" w:rsidR="00721016" w:rsidRPr="000F3A9B" w:rsidRDefault="004E2216">
            <w:pPr>
              <w:rPr>
                <w:sz w:val="22"/>
                <w:szCs w:val="22"/>
              </w:rPr>
            </w:pPr>
            <w:r w:rsidRPr="000F3A9B">
              <w:rPr>
                <w:rFonts w:cs="Cambria"/>
                <w:sz w:val="22"/>
                <w:szCs w:val="22"/>
              </w:rPr>
              <w:t xml:space="preserve">João Paulo </w:t>
            </w:r>
            <w:proofErr w:type="spellStart"/>
            <w:r w:rsidRPr="000F3A9B">
              <w:rPr>
                <w:rFonts w:cs="Cambria"/>
                <w:sz w:val="22"/>
                <w:szCs w:val="22"/>
              </w:rPr>
              <w:t>Guralh</w:t>
            </w:r>
            <w:proofErr w:type="spellEnd"/>
            <w:r w:rsidRPr="000F3A9B">
              <w:rPr>
                <w:rFonts w:cs="Cambria"/>
                <w:sz w:val="22"/>
                <w:szCs w:val="22"/>
              </w:rPr>
              <w:t xml:space="preserve"> – </w:t>
            </w:r>
            <w:r w:rsidRPr="000F3A9B">
              <w:rPr>
                <w:rFonts w:cs="Cambria"/>
                <w:sz w:val="22"/>
                <w:szCs w:val="22"/>
              </w:rPr>
              <w:t>Secretário Municipal de Indústria, Comércio e Turismo</w:t>
            </w:r>
          </w:p>
        </w:tc>
      </w:tr>
      <w:tr w:rsidR="00721016" w:rsidRPr="000F3A9B" w14:paraId="00201C68"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62E77803" w14:textId="77777777" w:rsidR="00721016" w:rsidRPr="000F3A9B" w:rsidRDefault="004E2216">
            <w:pPr>
              <w:rPr>
                <w:sz w:val="22"/>
                <w:szCs w:val="22"/>
              </w:rPr>
            </w:pPr>
            <w:r w:rsidRPr="000F3A9B">
              <w:rPr>
                <w:rFonts w:cs="Cambria"/>
                <w:b/>
                <w:sz w:val="22"/>
                <w:szCs w:val="22"/>
              </w:rPr>
              <w:t>Responsável pela elaboração</w:t>
            </w:r>
          </w:p>
        </w:tc>
        <w:tc>
          <w:tcPr>
            <w:tcW w:w="4989" w:type="dxa"/>
            <w:tcMar>
              <w:top w:w="90" w:type="dxa"/>
              <w:left w:w="90" w:type="dxa"/>
              <w:bottom w:w="90" w:type="dxa"/>
              <w:right w:w="90" w:type="dxa"/>
            </w:tcMar>
            <w:vAlign w:val="center"/>
          </w:tcPr>
          <w:p w14:paraId="64F402E6" w14:textId="77777777" w:rsidR="00721016" w:rsidRPr="000F3A9B" w:rsidRDefault="004E2216">
            <w:pPr>
              <w:rPr>
                <w:sz w:val="22"/>
                <w:szCs w:val="22"/>
              </w:rPr>
            </w:pPr>
            <w:r w:rsidRPr="000F3A9B">
              <w:rPr>
                <w:rFonts w:cs="Cambria"/>
                <w:sz w:val="22"/>
                <w:szCs w:val="22"/>
              </w:rPr>
              <w:t>Mateus Felipe de Souza – Servidor efetivo do Município – Matrícula nº 2166</w:t>
            </w:r>
          </w:p>
        </w:tc>
      </w:tr>
      <w:tr w:rsidR="00721016" w:rsidRPr="000F3A9B" w14:paraId="6C9E88FC"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6AEE7601" w14:textId="77777777" w:rsidR="00721016" w:rsidRPr="000F3A9B" w:rsidRDefault="004E2216">
            <w:pPr>
              <w:rPr>
                <w:sz w:val="22"/>
                <w:szCs w:val="22"/>
              </w:rPr>
            </w:pPr>
            <w:r w:rsidRPr="000F3A9B">
              <w:rPr>
                <w:rFonts w:cs="Cambria"/>
                <w:b/>
                <w:sz w:val="22"/>
                <w:szCs w:val="22"/>
              </w:rPr>
              <w:t>Órgão gerenciador da Ata</w:t>
            </w:r>
          </w:p>
        </w:tc>
        <w:tc>
          <w:tcPr>
            <w:tcW w:w="4989" w:type="dxa"/>
            <w:tcMar>
              <w:top w:w="90" w:type="dxa"/>
              <w:left w:w="90" w:type="dxa"/>
              <w:bottom w:w="90" w:type="dxa"/>
              <w:right w:w="90" w:type="dxa"/>
            </w:tcMar>
            <w:vAlign w:val="center"/>
          </w:tcPr>
          <w:p w14:paraId="5931F55B" w14:textId="77777777" w:rsidR="00721016" w:rsidRPr="000F3A9B" w:rsidRDefault="004E2216">
            <w:pPr>
              <w:rPr>
                <w:sz w:val="22"/>
                <w:szCs w:val="22"/>
              </w:rPr>
            </w:pPr>
            <w:r w:rsidRPr="000F3A9B">
              <w:rPr>
                <w:rFonts w:cs="Cambria"/>
                <w:sz w:val="22"/>
                <w:szCs w:val="22"/>
              </w:rPr>
              <w:t>Departamento de Compras e Licitações</w:t>
            </w:r>
          </w:p>
        </w:tc>
      </w:tr>
      <w:tr w:rsidR="00721016" w:rsidRPr="000F3A9B" w14:paraId="3C577ED8"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18FA1F17" w14:textId="77777777" w:rsidR="00721016" w:rsidRPr="000F3A9B" w:rsidRDefault="004E2216">
            <w:pPr>
              <w:rPr>
                <w:sz w:val="22"/>
                <w:szCs w:val="22"/>
              </w:rPr>
            </w:pPr>
            <w:r w:rsidRPr="000F3A9B">
              <w:rPr>
                <w:rFonts w:cs="Cambria"/>
                <w:b/>
                <w:sz w:val="22"/>
                <w:szCs w:val="22"/>
              </w:rPr>
              <w:t>Processo Administrativo</w:t>
            </w:r>
          </w:p>
        </w:tc>
        <w:tc>
          <w:tcPr>
            <w:tcW w:w="4989" w:type="dxa"/>
            <w:tcMar>
              <w:top w:w="90" w:type="dxa"/>
              <w:left w:w="90" w:type="dxa"/>
              <w:bottom w:w="90" w:type="dxa"/>
              <w:right w:w="90" w:type="dxa"/>
            </w:tcMar>
            <w:vAlign w:val="center"/>
          </w:tcPr>
          <w:p w14:paraId="4E876C6D" w14:textId="77777777" w:rsidR="00721016" w:rsidRPr="000F3A9B" w:rsidRDefault="004E2216">
            <w:pPr>
              <w:rPr>
                <w:sz w:val="22"/>
                <w:szCs w:val="22"/>
              </w:rPr>
            </w:pPr>
            <w:r w:rsidRPr="000F3A9B">
              <w:rPr>
                <w:rFonts w:cs="Cambria"/>
                <w:sz w:val="22"/>
                <w:szCs w:val="22"/>
              </w:rPr>
              <w:t>51/2026</w:t>
            </w:r>
          </w:p>
        </w:tc>
      </w:tr>
      <w:tr w:rsidR="00721016" w:rsidRPr="000F3A9B" w14:paraId="7356F94D"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03A9F7DE" w14:textId="77777777" w:rsidR="00721016" w:rsidRPr="000F3A9B" w:rsidRDefault="004E2216">
            <w:pPr>
              <w:rPr>
                <w:sz w:val="22"/>
                <w:szCs w:val="22"/>
              </w:rPr>
            </w:pPr>
            <w:r w:rsidRPr="000F3A9B">
              <w:rPr>
                <w:rFonts w:cs="Cambria"/>
                <w:b/>
                <w:sz w:val="22"/>
                <w:szCs w:val="22"/>
              </w:rPr>
              <w:t>Pregão Eletrônico</w:t>
            </w:r>
          </w:p>
        </w:tc>
        <w:tc>
          <w:tcPr>
            <w:tcW w:w="4989" w:type="dxa"/>
            <w:tcMar>
              <w:top w:w="90" w:type="dxa"/>
              <w:left w:w="90" w:type="dxa"/>
              <w:bottom w:w="90" w:type="dxa"/>
              <w:right w:w="90" w:type="dxa"/>
            </w:tcMar>
            <w:vAlign w:val="center"/>
          </w:tcPr>
          <w:p w14:paraId="2A96B97F" w14:textId="77777777" w:rsidR="00721016" w:rsidRPr="000F3A9B" w:rsidRDefault="004E2216">
            <w:pPr>
              <w:rPr>
                <w:sz w:val="22"/>
                <w:szCs w:val="22"/>
              </w:rPr>
            </w:pPr>
            <w:r w:rsidRPr="000F3A9B">
              <w:rPr>
                <w:rFonts w:cs="Cambria"/>
                <w:sz w:val="22"/>
                <w:szCs w:val="22"/>
              </w:rPr>
              <w:t>021/2026</w:t>
            </w:r>
          </w:p>
        </w:tc>
      </w:tr>
      <w:tr w:rsidR="00721016" w:rsidRPr="000F3A9B" w14:paraId="2EDBADEE" w14:textId="77777777">
        <w:tblPrEx>
          <w:tblCellMar>
            <w:top w:w="0" w:type="dxa"/>
            <w:bottom w:w="0" w:type="dxa"/>
          </w:tblCellMar>
        </w:tblPrEx>
        <w:trPr>
          <w:jc w:val="center"/>
        </w:trPr>
        <w:tc>
          <w:tcPr>
            <w:tcW w:w="4989" w:type="dxa"/>
            <w:shd w:val="clear" w:color="auto" w:fill="EAF2F8"/>
            <w:tcMar>
              <w:top w:w="90" w:type="dxa"/>
              <w:left w:w="90" w:type="dxa"/>
              <w:bottom w:w="90" w:type="dxa"/>
              <w:right w:w="90" w:type="dxa"/>
            </w:tcMar>
            <w:vAlign w:val="center"/>
          </w:tcPr>
          <w:p w14:paraId="6AA6F9B4" w14:textId="77777777" w:rsidR="00721016" w:rsidRPr="000F3A9B" w:rsidRDefault="004E2216">
            <w:pPr>
              <w:rPr>
                <w:sz w:val="22"/>
                <w:szCs w:val="22"/>
              </w:rPr>
            </w:pPr>
            <w:r w:rsidRPr="000F3A9B">
              <w:rPr>
                <w:rFonts w:cs="Cambria"/>
                <w:b/>
                <w:sz w:val="22"/>
                <w:szCs w:val="22"/>
              </w:rPr>
              <w:t>Prazo inicial da Ata</w:t>
            </w:r>
          </w:p>
        </w:tc>
        <w:tc>
          <w:tcPr>
            <w:tcW w:w="4989" w:type="dxa"/>
            <w:tcMar>
              <w:top w:w="90" w:type="dxa"/>
              <w:left w:w="90" w:type="dxa"/>
              <w:bottom w:w="90" w:type="dxa"/>
              <w:right w:w="90" w:type="dxa"/>
            </w:tcMar>
            <w:vAlign w:val="center"/>
          </w:tcPr>
          <w:p w14:paraId="22C65C9D" w14:textId="77777777" w:rsidR="00721016" w:rsidRPr="000F3A9B" w:rsidRDefault="004E2216">
            <w:pPr>
              <w:rPr>
                <w:sz w:val="22"/>
                <w:szCs w:val="22"/>
              </w:rPr>
            </w:pPr>
            <w:r w:rsidRPr="000F3A9B">
              <w:rPr>
                <w:rFonts w:cs="Cambria"/>
                <w:sz w:val="22"/>
                <w:szCs w:val="22"/>
              </w:rPr>
              <w:t>12 (doze) meses</w:t>
            </w:r>
          </w:p>
        </w:tc>
      </w:tr>
      <w:tr w:rsidR="00721016" w:rsidRPr="000F3A9B" w14:paraId="3A30F3E8" w14:textId="77777777">
        <w:tblPrEx>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top w:w="0" w:type="dxa"/>
            <w:bottom w:w="0" w:type="dxa"/>
          </w:tblCellMar>
        </w:tblPrEx>
        <w:trPr>
          <w:jc w:val="center"/>
        </w:trPr>
        <w:tc>
          <w:tcPr>
            <w:tcW w:w="9978" w:type="dxa"/>
            <w:gridSpan w:val="2"/>
            <w:shd w:val="clear" w:color="auto" w:fill="D9E6F2"/>
            <w:tcMar>
              <w:top w:w="90" w:type="dxa"/>
              <w:left w:w="90" w:type="dxa"/>
              <w:bottom w:w="90" w:type="dxa"/>
              <w:right w:w="90" w:type="dxa"/>
            </w:tcMar>
            <w:vAlign w:val="center"/>
          </w:tcPr>
          <w:p w14:paraId="3CAC5475" w14:textId="77777777" w:rsidR="00721016" w:rsidRPr="000F3A9B" w:rsidRDefault="004E2216">
            <w:pPr>
              <w:rPr>
                <w:sz w:val="22"/>
                <w:szCs w:val="22"/>
              </w:rPr>
            </w:pPr>
            <w:r w:rsidRPr="000F3A9B">
              <w:rPr>
                <w:rFonts w:cs="Cambria"/>
                <w:b/>
                <w:sz w:val="22"/>
                <w:szCs w:val="22"/>
              </w:rPr>
              <w:t>2 – DEFINIÇÃO DO OBJETO</w:t>
            </w:r>
          </w:p>
        </w:tc>
      </w:tr>
    </w:tbl>
    <w:p w14:paraId="0309D83D" w14:textId="77777777" w:rsidR="00721016" w:rsidRPr="000F3A9B" w:rsidRDefault="00721016">
      <w:pPr>
        <w:spacing w:after="20"/>
        <w:rPr>
          <w:sz w:val="22"/>
          <w:szCs w:val="22"/>
        </w:rPr>
      </w:pPr>
    </w:p>
    <w:p w14:paraId="2BB93E2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Registro de preços para futura e eventual contratação de empresa(s) especializada(s) para locação, transporte, montagem, instalação, </w:t>
      </w:r>
      <w:r w:rsidRPr="000F3A9B">
        <w:rPr>
          <w:rFonts w:cs="Cambria"/>
          <w:sz w:val="22"/>
          <w:szCs w:val="22"/>
        </w:rPr>
        <w:t>manutenção/assistência durante o uso, quando aplicável, e desmontagem de estruturas temporárias e equipamentos destinados a eventos promovidos ou apoiados pelo Município de Bituruna/PR, conforme especificações, quantitativos e condições estabelecidos neste Termo de Referência.</w:t>
      </w:r>
    </w:p>
    <w:p w14:paraId="7C933005" w14:textId="77777777" w:rsidR="00721016" w:rsidRPr="000F3A9B" w:rsidRDefault="004E2216">
      <w:pPr>
        <w:spacing w:after="100" w:line="259" w:lineRule="auto"/>
        <w:ind w:firstLine="397"/>
        <w:jc w:val="both"/>
        <w:rPr>
          <w:sz w:val="22"/>
          <w:szCs w:val="22"/>
        </w:rPr>
      </w:pPr>
      <w:r w:rsidRPr="000F3A9B">
        <w:rPr>
          <w:rFonts w:cs="Cambria"/>
          <w:sz w:val="22"/>
          <w:szCs w:val="22"/>
        </w:rPr>
        <w:t>A contratação será realizada por Pregão Eletrônico, mediante Sistema de Registro de Preços, com critério de julgamento pelo menor preço por lote, distribuído em 03 (três) lotes. A Ata terá vigência inicial de 12 (doze) meses, observada a Lei nº 14.133/2021 e a regulamentação municipal.</w:t>
      </w:r>
    </w:p>
    <w:p w14:paraId="35A62155" w14:textId="77777777" w:rsidR="00721016" w:rsidRPr="000F3A9B" w:rsidRDefault="004E2216">
      <w:pPr>
        <w:spacing w:after="100" w:line="259" w:lineRule="auto"/>
        <w:ind w:firstLine="397"/>
        <w:jc w:val="both"/>
        <w:rPr>
          <w:sz w:val="22"/>
          <w:szCs w:val="22"/>
        </w:rPr>
      </w:pPr>
      <w:r w:rsidRPr="000F3A9B">
        <w:rPr>
          <w:rFonts w:cs="Cambria"/>
          <w:sz w:val="22"/>
          <w:szCs w:val="22"/>
        </w:rPr>
        <w:t>A existência de preços registrados não obriga a Administração a contratar os quantitativos registrados. Cada contratação dependerá de necessidade efetiva, saldo da Ata, disponibilidade orçamentária e emissão do instrumento hábil correspondente.</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598BF1A"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41599AE9" w14:textId="77777777" w:rsidR="00721016" w:rsidRPr="000F3A9B" w:rsidRDefault="004E2216">
            <w:pPr>
              <w:rPr>
                <w:sz w:val="22"/>
                <w:szCs w:val="22"/>
              </w:rPr>
            </w:pPr>
            <w:r w:rsidRPr="000F3A9B">
              <w:rPr>
                <w:rFonts w:cs="Cambria"/>
                <w:b/>
                <w:sz w:val="22"/>
                <w:szCs w:val="22"/>
              </w:rPr>
              <w:t>3 – FUNDAMENTAÇÃO E JUSTIFICATIVA DA CONTRATAÇÃO</w:t>
            </w:r>
          </w:p>
        </w:tc>
      </w:tr>
    </w:tbl>
    <w:p w14:paraId="6FE815D8" w14:textId="77777777" w:rsidR="00721016" w:rsidRPr="000F3A9B" w:rsidRDefault="00721016">
      <w:pPr>
        <w:spacing w:after="20"/>
        <w:rPr>
          <w:sz w:val="22"/>
          <w:szCs w:val="22"/>
        </w:rPr>
      </w:pPr>
    </w:p>
    <w:p w14:paraId="359AF1A9"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contratação decorre da necessidade de disponibilizar infraestrutura temporária adequada, segura e padronizada para eventos municipais, cuja demanda é sazonal e variável. A locação evita </w:t>
      </w:r>
      <w:r w:rsidRPr="000F3A9B">
        <w:rPr>
          <w:rFonts w:cs="Cambria"/>
          <w:sz w:val="22"/>
          <w:szCs w:val="22"/>
        </w:rPr>
        <w:lastRenderedPageBreak/>
        <w:t>imobilização patrimonial, custos permanentes de armazenamento, conservação, transporte e manutenção, permitindo contratação apenas quando houver demanda concreta.</w:t>
      </w:r>
    </w:p>
    <w:p w14:paraId="1435B358"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demanda prioritária corresponde à abertura oficial da Festa do Natal de Bituruna – 6ª Edição, prevista para 19/11/2026. Parte das estruturas integra a Meta 1 da Proposta nº 022167/2026/Convênio MTur–Município de Bituruna/PR </w:t>
      </w:r>
      <w:proofErr w:type="spellStart"/>
      <w:r w:rsidRPr="000F3A9B">
        <w:rPr>
          <w:rFonts w:cs="Cambria"/>
          <w:sz w:val="22"/>
          <w:szCs w:val="22"/>
        </w:rPr>
        <w:t>Transferegov</w:t>
      </w:r>
      <w:proofErr w:type="spellEnd"/>
      <w:r w:rsidRPr="000F3A9B">
        <w:rPr>
          <w:rFonts w:cs="Cambria"/>
          <w:sz w:val="22"/>
          <w:szCs w:val="22"/>
        </w:rPr>
        <w:t xml:space="preserve"> nº 7AAEHU/2026. A contratação artística já foi realizada em processo próprio e os serviços de sonorização, iluminação cênica e painel de LED serão processados separadamente.</w:t>
      </w:r>
    </w:p>
    <w:p w14:paraId="6B2DED5D" w14:textId="77777777" w:rsidR="00721016" w:rsidRPr="000F3A9B" w:rsidRDefault="004E2216">
      <w:pPr>
        <w:spacing w:after="100" w:line="259" w:lineRule="auto"/>
        <w:ind w:firstLine="397"/>
        <w:jc w:val="both"/>
        <w:rPr>
          <w:sz w:val="22"/>
          <w:szCs w:val="22"/>
        </w:rPr>
      </w:pPr>
      <w:r w:rsidRPr="000F3A9B">
        <w:rPr>
          <w:rFonts w:cs="Cambria"/>
          <w:sz w:val="22"/>
          <w:szCs w:val="22"/>
        </w:rPr>
        <w:t>Este Termo de Referência decorre do DFD e do ETP elaborados para o Processo Administrativo nº 51/2026 e considera, ainda, a Autorização para Abertura do Processo, o Parecer Contábil, a pesquisa de preços e os documentos vinculados ao Convênio.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4BFEC31"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5BF8040A" w14:textId="77777777" w:rsidR="00721016" w:rsidRPr="000F3A9B" w:rsidRDefault="004E2216">
            <w:pPr>
              <w:rPr>
                <w:sz w:val="22"/>
                <w:szCs w:val="22"/>
              </w:rPr>
            </w:pPr>
            <w:r w:rsidRPr="000F3A9B">
              <w:rPr>
                <w:rFonts w:cs="Cambria"/>
                <w:b/>
                <w:sz w:val="22"/>
                <w:szCs w:val="22"/>
              </w:rPr>
              <w:t>4 – FUNDAMENTAÇÃO LEGAL E NATUREZA DO OBJETO</w:t>
            </w:r>
          </w:p>
        </w:tc>
      </w:tr>
    </w:tbl>
    <w:p w14:paraId="61D4F79B" w14:textId="77777777" w:rsidR="00721016" w:rsidRPr="000F3A9B" w:rsidRDefault="00721016">
      <w:pPr>
        <w:spacing w:after="20"/>
        <w:rPr>
          <w:sz w:val="22"/>
          <w:szCs w:val="22"/>
        </w:rPr>
      </w:pPr>
    </w:p>
    <w:p w14:paraId="422BCD0D"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O Termo de Referência observa a Lei Federal nº 14.133/2021, especialmente o art. 6º, XXIII, os </w:t>
      </w:r>
      <w:proofErr w:type="spellStart"/>
      <w:r w:rsidRPr="000F3A9B">
        <w:rPr>
          <w:rFonts w:cs="Cambria"/>
          <w:sz w:val="22"/>
          <w:szCs w:val="22"/>
        </w:rPr>
        <w:t>arts</w:t>
      </w:r>
      <w:proofErr w:type="spellEnd"/>
      <w:r w:rsidRPr="000F3A9B">
        <w:rPr>
          <w:rFonts w:cs="Cambria"/>
          <w:sz w:val="22"/>
          <w:szCs w:val="22"/>
        </w:rPr>
        <w:t>. 18, 23, 29 e 82 a 86, bem como a regulamentação municipal aplicável ao planejamento das contratações, à pesquisa de preços, ao pregão eletrônico e ao Sistema de Registro de Preços.</w:t>
      </w:r>
    </w:p>
    <w:p w14:paraId="25663A19" w14:textId="77777777" w:rsidR="00721016" w:rsidRPr="000F3A9B" w:rsidRDefault="004E2216">
      <w:pPr>
        <w:spacing w:after="100" w:line="259" w:lineRule="auto"/>
        <w:ind w:firstLine="397"/>
        <w:jc w:val="both"/>
        <w:rPr>
          <w:sz w:val="22"/>
          <w:szCs w:val="22"/>
        </w:rPr>
      </w:pPr>
      <w:r w:rsidRPr="000F3A9B">
        <w:rPr>
          <w:rFonts w:cs="Cambria"/>
          <w:sz w:val="22"/>
          <w:szCs w:val="22"/>
        </w:rPr>
        <w:t>O objeto possui natureza de serviço comum, de caráter não continuado e sem dedicação exclusiva de mão de obra. Seus padrões de desempenho e qualidade podem ser definidos objetivamente mediante especificações usuais de mercado, razão pela qual se adota o Pregão Eletrônico.</w:t>
      </w:r>
    </w:p>
    <w:p w14:paraId="5DCFAAC5" w14:textId="77777777" w:rsidR="00721016" w:rsidRPr="000F3A9B" w:rsidRDefault="004E2216">
      <w:pPr>
        <w:spacing w:after="100" w:line="259" w:lineRule="auto"/>
        <w:ind w:firstLine="397"/>
        <w:jc w:val="both"/>
        <w:rPr>
          <w:sz w:val="22"/>
          <w:szCs w:val="22"/>
        </w:rPr>
      </w:pPr>
      <w:r w:rsidRPr="000F3A9B">
        <w:rPr>
          <w:rFonts w:cs="Cambria"/>
          <w:sz w:val="22"/>
          <w:szCs w:val="22"/>
        </w:rPr>
        <w:t>A existência de obrigações acessórias de responsabilidade técnica, laudos e ART/RRT, quando exigíveis para determinadas estruturas, não descaracteriza a natureza comum do objeto.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4992864"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02D731AB" w14:textId="77777777" w:rsidR="00721016" w:rsidRPr="000F3A9B" w:rsidRDefault="004E2216">
            <w:pPr>
              <w:rPr>
                <w:sz w:val="22"/>
                <w:szCs w:val="22"/>
              </w:rPr>
            </w:pPr>
            <w:r w:rsidRPr="000F3A9B">
              <w:rPr>
                <w:rFonts w:cs="Cambria"/>
                <w:b/>
                <w:sz w:val="22"/>
                <w:szCs w:val="22"/>
              </w:rPr>
              <w:t>5 – LOTES, ITENS, ESPECIFICAÇÕES, QUANTIDADES E PREÇOS MÁXIMOS</w:t>
            </w:r>
          </w:p>
        </w:tc>
      </w:tr>
    </w:tbl>
    <w:p w14:paraId="52AF51CE" w14:textId="77777777" w:rsidR="00721016" w:rsidRPr="000F3A9B" w:rsidRDefault="00721016">
      <w:pPr>
        <w:spacing w:after="20"/>
        <w:rPr>
          <w:sz w:val="22"/>
          <w:szCs w:val="22"/>
        </w:rPr>
      </w:pPr>
    </w:p>
    <w:p w14:paraId="2AE235A3" w14:textId="77777777" w:rsidR="00721016" w:rsidRDefault="004E2216">
      <w:pPr>
        <w:spacing w:after="100" w:line="259" w:lineRule="auto"/>
        <w:ind w:firstLine="397"/>
        <w:jc w:val="both"/>
        <w:rPr>
          <w:rFonts w:cs="Cambria"/>
          <w:sz w:val="22"/>
          <w:szCs w:val="22"/>
        </w:rPr>
      </w:pPr>
      <w:r w:rsidRPr="000F3A9B">
        <w:rPr>
          <w:rFonts w:cs="Cambria"/>
          <w:sz w:val="22"/>
          <w:szCs w:val="22"/>
        </w:rPr>
        <w:t xml:space="preserve">Nos itens integrantes do Convênio, a especificação técnica abaixo reproduz a redação </w:t>
      </w:r>
      <w:r w:rsidRPr="000F3A9B">
        <w:rPr>
          <w:rFonts w:cs="Cambria"/>
          <w:sz w:val="22"/>
          <w:szCs w:val="22"/>
        </w:rPr>
        <w:t>constante do Extrato da Proposta nº 022167/2026. Os quantitativos e valores das colunas próprias correspondem ao limite máximo do SRP para 12 meses. Camarim e grades seguem as especificações definidas no planejamento municipal.</w:t>
      </w:r>
    </w:p>
    <w:p w14:paraId="12BEFD23" w14:textId="77777777" w:rsidR="000F3A9B" w:rsidRPr="000F3A9B" w:rsidRDefault="000F3A9B">
      <w:pPr>
        <w:spacing w:after="100" w:line="259" w:lineRule="auto"/>
        <w:ind w:firstLine="397"/>
        <w:jc w:val="both"/>
        <w:rPr>
          <w:sz w:val="22"/>
          <w:szCs w:val="22"/>
        </w:rPr>
      </w:pPr>
    </w:p>
    <w:tbl>
      <w:tblPr>
        <w:tblW w:w="9729" w:type="dxa"/>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Layout w:type="fixed"/>
        <w:tblCellMar>
          <w:left w:w="10" w:type="dxa"/>
          <w:right w:w="10" w:type="dxa"/>
        </w:tblCellMar>
        <w:tblLook w:val="04A0" w:firstRow="1" w:lastRow="0" w:firstColumn="1" w:lastColumn="0" w:noHBand="0" w:noVBand="1"/>
      </w:tblPr>
      <w:tblGrid>
        <w:gridCol w:w="657"/>
        <w:gridCol w:w="567"/>
        <w:gridCol w:w="4678"/>
        <w:gridCol w:w="709"/>
        <w:gridCol w:w="709"/>
        <w:gridCol w:w="1134"/>
        <w:gridCol w:w="1275"/>
      </w:tblGrid>
      <w:tr w:rsidR="00721016" w:rsidRPr="000F3A9B" w14:paraId="077EA13E" w14:textId="77777777" w:rsidTr="000F3A9B">
        <w:tblPrEx>
          <w:tblCellMar>
            <w:top w:w="0" w:type="dxa"/>
            <w:bottom w:w="0" w:type="dxa"/>
          </w:tblCellMar>
        </w:tblPrEx>
        <w:trPr>
          <w:tblHeader/>
        </w:trPr>
        <w:tc>
          <w:tcPr>
            <w:tcW w:w="657" w:type="dxa"/>
            <w:shd w:val="clear" w:color="auto" w:fill="1F4E79"/>
            <w:tcMar>
              <w:top w:w="90" w:type="dxa"/>
              <w:left w:w="90" w:type="dxa"/>
              <w:bottom w:w="90" w:type="dxa"/>
              <w:right w:w="90" w:type="dxa"/>
            </w:tcMar>
            <w:vAlign w:val="center"/>
          </w:tcPr>
          <w:p w14:paraId="433073F9" w14:textId="77777777" w:rsidR="00721016" w:rsidRPr="000F3A9B" w:rsidRDefault="004E2216">
            <w:pPr>
              <w:jc w:val="center"/>
              <w:rPr>
                <w:sz w:val="16"/>
                <w:szCs w:val="16"/>
              </w:rPr>
            </w:pPr>
            <w:r w:rsidRPr="000F3A9B">
              <w:rPr>
                <w:rFonts w:cs="Cambria"/>
                <w:b/>
                <w:color w:val="FFFFFF"/>
                <w:sz w:val="16"/>
                <w:szCs w:val="16"/>
              </w:rPr>
              <w:t>Lote</w:t>
            </w:r>
          </w:p>
        </w:tc>
        <w:tc>
          <w:tcPr>
            <w:tcW w:w="567" w:type="dxa"/>
            <w:shd w:val="clear" w:color="auto" w:fill="1F4E79"/>
            <w:tcMar>
              <w:top w:w="90" w:type="dxa"/>
              <w:left w:w="90" w:type="dxa"/>
              <w:bottom w:w="90" w:type="dxa"/>
              <w:right w:w="90" w:type="dxa"/>
            </w:tcMar>
            <w:vAlign w:val="center"/>
          </w:tcPr>
          <w:p w14:paraId="34DDF56B" w14:textId="77777777" w:rsidR="00721016" w:rsidRPr="000F3A9B" w:rsidRDefault="004E2216">
            <w:pPr>
              <w:jc w:val="center"/>
              <w:rPr>
                <w:sz w:val="16"/>
                <w:szCs w:val="16"/>
              </w:rPr>
            </w:pPr>
            <w:r w:rsidRPr="000F3A9B">
              <w:rPr>
                <w:rFonts w:cs="Cambria"/>
                <w:b/>
                <w:color w:val="FFFFFF"/>
                <w:sz w:val="16"/>
                <w:szCs w:val="16"/>
              </w:rPr>
              <w:t>Item</w:t>
            </w:r>
          </w:p>
        </w:tc>
        <w:tc>
          <w:tcPr>
            <w:tcW w:w="4678" w:type="dxa"/>
            <w:shd w:val="clear" w:color="auto" w:fill="1F4E79"/>
            <w:tcMar>
              <w:top w:w="90" w:type="dxa"/>
              <w:left w:w="90" w:type="dxa"/>
              <w:bottom w:w="90" w:type="dxa"/>
              <w:right w:w="90" w:type="dxa"/>
            </w:tcMar>
            <w:vAlign w:val="center"/>
          </w:tcPr>
          <w:p w14:paraId="421CDB2B" w14:textId="77777777" w:rsidR="00721016" w:rsidRPr="000F3A9B" w:rsidRDefault="004E2216">
            <w:pPr>
              <w:jc w:val="center"/>
              <w:rPr>
                <w:sz w:val="16"/>
                <w:szCs w:val="16"/>
              </w:rPr>
            </w:pPr>
            <w:r w:rsidRPr="000F3A9B">
              <w:rPr>
                <w:rFonts w:cs="Cambria"/>
                <w:b/>
                <w:color w:val="FFFFFF"/>
                <w:sz w:val="16"/>
                <w:szCs w:val="16"/>
              </w:rPr>
              <w:t>Descrição / especificação</w:t>
            </w:r>
          </w:p>
        </w:tc>
        <w:tc>
          <w:tcPr>
            <w:tcW w:w="709" w:type="dxa"/>
            <w:shd w:val="clear" w:color="auto" w:fill="1F4E79"/>
            <w:tcMar>
              <w:top w:w="90" w:type="dxa"/>
              <w:left w:w="90" w:type="dxa"/>
              <w:bottom w:w="90" w:type="dxa"/>
              <w:right w:w="90" w:type="dxa"/>
            </w:tcMar>
            <w:vAlign w:val="center"/>
          </w:tcPr>
          <w:p w14:paraId="6810DD88" w14:textId="77777777" w:rsidR="00721016" w:rsidRPr="000F3A9B" w:rsidRDefault="004E2216">
            <w:pPr>
              <w:jc w:val="center"/>
              <w:rPr>
                <w:sz w:val="16"/>
                <w:szCs w:val="16"/>
              </w:rPr>
            </w:pPr>
            <w:r w:rsidRPr="000F3A9B">
              <w:rPr>
                <w:rFonts w:cs="Cambria"/>
                <w:b/>
                <w:color w:val="FFFFFF"/>
                <w:sz w:val="16"/>
                <w:szCs w:val="16"/>
              </w:rPr>
              <w:t>Unid.</w:t>
            </w:r>
          </w:p>
        </w:tc>
        <w:tc>
          <w:tcPr>
            <w:tcW w:w="709" w:type="dxa"/>
            <w:shd w:val="clear" w:color="auto" w:fill="1F4E79"/>
            <w:tcMar>
              <w:top w:w="90" w:type="dxa"/>
              <w:left w:w="90" w:type="dxa"/>
              <w:bottom w:w="90" w:type="dxa"/>
              <w:right w:w="90" w:type="dxa"/>
            </w:tcMar>
            <w:vAlign w:val="center"/>
          </w:tcPr>
          <w:p w14:paraId="6A0F8D3C" w14:textId="77777777" w:rsidR="00721016" w:rsidRPr="000F3A9B" w:rsidRDefault="004E2216">
            <w:pPr>
              <w:jc w:val="center"/>
              <w:rPr>
                <w:sz w:val="16"/>
                <w:szCs w:val="16"/>
              </w:rPr>
            </w:pPr>
            <w:proofErr w:type="spellStart"/>
            <w:r w:rsidRPr="000F3A9B">
              <w:rPr>
                <w:rFonts w:cs="Cambria"/>
                <w:b/>
                <w:color w:val="FFFFFF"/>
                <w:sz w:val="16"/>
                <w:szCs w:val="16"/>
              </w:rPr>
              <w:t>Qtd</w:t>
            </w:r>
            <w:proofErr w:type="spellEnd"/>
            <w:r w:rsidRPr="000F3A9B">
              <w:rPr>
                <w:rFonts w:cs="Cambria"/>
                <w:b/>
                <w:color w:val="FFFFFF"/>
                <w:sz w:val="16"/>
                <w:szCs w:val="16"/>
              </w:rPr>
              <w:t>.</w:t>
            </w:r>
            <w:r w:rsidRPr="000F3A9B">
              <w:rPr>
                <w:rFonts w:cs="Cambria"/>
                <w:b/>
                <w:color w:val="FFFFFF"/>
                <w:sz w:val="16"/>
                <w:szCs w:val="16"/>
              </w:rPr>
              <w:br/>
              <w:t>máx.</w:t>
            </w:r>
          </w:p>
        </w:tc>
        <w:tc>
          <w:tcPr>
            <w:tcW w:w="1134" w:type="dxa"/>
            <w:shd w:val="clear" w:color="auto" w:fill="1F4E79"/>
            <w:tcMar>
              <w:top w:w="90" w:type="dxa"/>
              <w:left w:w="90" w:type="dxa"/>
              <w:bottom w:w="90" w:type="dxa"/>
              <w:right w:w="90" w:type="dxa"/>
            </w:tcMar>
            <w:vAlign w:val="center"/>
          </w:tcPr>
          <w:p w14:paraId="71AA2709" w14:textId="77777777" w:rsidR="00721016" w:rsidRPr="000F3A9B" w:rsidRDefault="004E2216">
            <w:pPr>
              <w:jc w:val="center"/>
              <w:rPr>
                <w:sz w:val="16"/>
                <w:szCs w:val="16"/>
              </w:rPr>
            </w:pPr>
            <w:r w:rsidRPr="000F3A9B">
              <w:rPr>
                <w:rFonts w:cs="Cambria"/>
                <w:b/>
                <w:color w:val="FFFFFF"/>
                <w:sz w:val="16"/>
                <w:szCs w:val="16"/>
              </w:rPr>
              <w:t xml:space="preserve">Valor </w:t>
            </w:r>
            <w:proofErr w:type="spellStart"/>
            <w:r w:rsidRPr="000F3A9B">
              <w:rPr>
                <w:rFonts w:cs="Cambria"/>
                <w:b/>
                <w:color w:val="FFFFFF"/>
                <w:sz w:val="16"/>
                <w:szCs w:val="16"/>
              </w:rPr>
              <w:t>unit</w:t>
            </w:r>
            <w:proofErr w:type="spellEnd"/>
            <w:r w:rsidRPr="000F3A9B">
              <w:rPr>
                <w:rFonts w:cs="Cambria"/>
                <w:b/>
                <w:color w:val="FFFFFF"/>
                <w:sz w:val="16"/>
                <w:szCs w:val="16"/>
              </w:rPr>
              <w:t>.</w:t>
            </w:r>
            <w:r w:rsidRPr="000F3A9B">
              <w:rPr>
                <w:rFonts w:cs="Cambria"/>
                <w:b/>
                <w:color w:val="FFFFFF"/>
                <w:sz w:val="16"/>
                <w:szCs w:val="16"/>
              </w:rPr>
              <w:br/>
              <w:t>máx.</w:t>
            </w:r>
          </w:p>
        </w:tc>
        <w:tc>
          <w:tcPr>
            <w:tcW w:w="1275" w:type="dxa"/>
            <w:shd w:val="clear" w:color="auto" w:fill="1F4E79"/>
            <w:tcMar>
              <w:top w:w="90" w:type="dxa"/>
              <w:left w:w="90" w:type="dxa"/>
              <w:bottom w:w="90" w:type="dxa"/>
              <w:right w:w="90" w:type="dxa"/>
            </w:tcMar>
            <w:vAlign w:val="center"/>
          </w:tcPr>
          <w:p w14:paraId="27A88838" w14:textId="77777777" w:rsidR="00721016" w:rsidRPr="000F3A9B" w:rsidRDefault="004E2216">
            <w:pPr>
              <w:jc w:val="center"/>
              <w:rPr>
                <w:sz w:val="16"/>
                <w:szCs w:val="16"/>
              </w:rPr>
            </w:pPr>
            <w:r w:rsidRPr="000F3A9B">
              <w:rPr>
                <w:rFonts w:cs="Cambria"/>
                <w:b/>
                <w:color w:val="FFFFFF"/>
                <w:sz w:val="16"/>
                <w:szCs w:val="16"/>
              </w:rPr>
              <w:t>Valor total</w:t>
            </w:r>
            <w:r w:rsidRPr="000F3A9B">
              <w:rPr>
                <w:rFonts w:cs="Cambria"/>
                <w:b/>
                <w:color w:val="FFFFFF"/>
                <w:sz w:val="16"/>
                <w:szCs w:val="16"/>
              </w:rPr>
              <w:br/>
              <w:t>máx.</w:t>
            </w:r>
          </w:p>
        </w:tc>
      </w:tr>
      <w:tr w:rsidR="00721016" w:rsidRPr="000F3A9B" w14:paraId="304CB154" w14:textId="77777777" w:rsidTr="000F3A9B">
        <w:tblPrEx>
          <w:tblCellMar>
            <w:top w:w="0" w:type="dxa"/>
            <w:bottom w:w="0" w:type="dxa"/>
          </w:tblCellMar>
        </w:tblPrEx>
        <w:tc>
          <w:tcPr>
            <w:tcW w:w="657" w:type="dxa"/>
            <w:tcMar>
              <w:top w:w="90" w:type="dxa"/>
              <w:left w:w="90" w:type="dxa"/>
              <w:bottom w:w="90" w:type="dxa"/>
              <w:right w:w="90" w:type="dxa"/>
            </w:tcMar>
            <w:vAlign w:val="center"/>
          </w:tcPr>
          <w:p w14:paraId="1FFC7349" w14:textId="77777777" w:rsidR="00721016" w:rsidRPr="000F3A9B" w:rsidRDefault="004E2216">
            <w:pPr>
              <w:jc w:val="center"/>
              <w:rPr>
                <w:sz w:val="16"/>
                <w:szCs w:val="16"/>
              </w:rPr>
            </w:pPr>
            <w:r w:rsidRPr="000F3A9B">
              <w:rPr>
                <w:rFonts w:cs="Cambria"/>
                <w:sz w:val="16"/>
                <w:szCs w:val="16"/>
              </w:rPr>
              <w:t>1</w:t>
            </w:r>
          </w:p>
        </w:tc>
        <w:tc>
          <w:tcPr>
            <w:tcW w:w="567" w:type="dxa"/>
            <w:tcMar>
              <w:top w:w="90" w:type="dxa"/>
              <w:left w:w="90" w:type="dxa"/>
              <w:bottom w:w="90" w:type="dxa"/>
              <w:right w:w="90" w:type="dxa"/>
            </w:tcMar>
            <w:vAlign w:val="center"/>
          </w:tcPr>
          <w:p w14:paraId="32DF6DFE" w14:textId="77777777" w:rsidR="00721016" w:rsidRPr="000F3A9B" w:rsidRDefault="004E2216">
            <w:pPr>
              <w:jc w:val="center"/>
              <w:rPr>
                <w:sz w:val="16"/>
                <w:szCs w:val="16"/>
              </w:rPr>
            </w:pPr>
            <w:r w:rsidRPr="000F3A9B">
              <w:rPr>
                <w:rFonts w:cs="Cambria"/>
                <w:sz w:val="16"/>
                <w:szCs w:val="16"/>
              </w:rPr>
              <w:t>1</w:t>
            </w:r>
          </w:p>
        </w:tc>
        <w:tc>
          <w:tcPr>
            <w:tcW w:w="4678" w:type="dxa"/>
            <w:tcMar>
              <w:top w:w="90" w:type="dxa"/>
              <w:left w:w="90" w:type="dxa"/>
              <w:bottom w:w="90" w:type="dxa"/>
              <w:right w:w="90" w:type="dxa"/>
            </w:tcMar>
            <w:vAlign w:val="center"/>
          </w:tcPr>
          <w:p w14:paraId="408B8523" w14:textId="77777777" w:rsidR="00721016" w:rsidRPr="000F3A9B" w:rsidRDefault="004E2216">
            <w:pPr>
              <w:rPr>
                <w:sz w:val="16"/>
                <w:szCs w:val="16"/>
              </w:rPr>
            </w:pPr>
            <w:r w:rsidRPr="000F3A9B">
              <w:rPr>
                <w:rFonts w:cs="Cambria"/>
                <w:sz w:val="16"/>
                <w:szCs w:val="16"/>
              </w:rPr>
              <w:t xml:space="preserve">Locação de 01 unidade de banheiro/estrutura sanitária móvel tipo contêiner, destinada ao uso do público, com identificação de gênero, dimensões aproximadas de 6 m de comprimento x 2,6 m de </w:t>
            </w:r>
            <w:r w:rsidRPr="000F3A9B">
              <w:rPr>
                <w:rFonts w:cs="Cambria"/>
                <w:sz w:val="16"/>
                <w:szCs w:val="16"/>
              </w:rPr>
              <w:t xml:space="preserve">largura x 2,30 m de altura, módulo feminino com 05 cabines sanitárias, 03 lavabos e 04 espelhos, e módulo masculino com no mínimo 05 cabines sanitárias, 03 mictórios, 02 lavabos e 03 espelhos, incluindo ar-condicionado, iluminação, </w:t>
            </w:r>
            <w:proofErr w:type="spellStart"/>
            <w:r w:rsidRPr="000F3A9B">
              <w:rPr>
                <w:rFonts w:cs="Cambria"/>
                <w:sz w:val="16"/>
                <w:szCs w:val="16"/>
              </w:rPr>
              <w:t>dispensers</w:t>
            </w:r>
            <w:proofErr w:type="spellEnd"/>
            <w:r w:rsidRPr="000F3A9B">
              <w:rPr>
                <w:rFonts w:cs="Cambria"/>
                <w:sz w:val="16"/>
                <w:szCs w:val="16"/>
              </w:rPr>
              <w:t>, higienização, limpeza, reposição de materiais e frete.</w:t>
            </w:r>
          </w:p>
        </w:tc>
        <w:tc>
          <w:tcPr>
            <w:tcW w:w="709" w:type="dxa"/>
            <w:tcMar>
              <w:top w:w="90" w:type="dxa"/>
              <w:left w:w="90" w:type="dxa"/>
              <w:bottom w:w="90" w:type="dxa"/>
              <w:right w:w="90" w:type="dxa"/>
            </w:tcMar>
            <w:vAlign w:val="center"/>
          </w:tcPr>
          <w:p w14:paraId="437F5DB7"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083B12B2" w14:textId="77777777" w:rsidR="00721016" w:rsidRPr="000F3A9B" w:rsidRDefault="004E2216">
            <w:pPr>
              <w:jc w:val="center"/>
              <w:rPr>
                <w:sz w:val="16"/>
                <w:szCs w:val="16"/>
              </w:rPr>
            </w:pPr>
            <w:r w:rsidRPr="000F3A9B">
              <w:rPr>
                <w:rFonts w:cs="Cambria"/>
                <w:sz w:val="16"/>
                <w:szCs w:val="16"/>
              </w:rPr>
              <w:t>2</w:t>
            </w:r>
          </w:p>
        </w:tc>
        <w:tc>
          <w:tcPr>
            <w:tcW w:w="1134" w:type="dxa"/>
            <w:tcMar>
              <w:top w:w="90" w:type="dxa"/>
              <w:left w:w="90" w:type="dxa"/>
              <w:bottom w:w="90" w:type="dxa"/>
              <w:right w:w="90" w:type="dxa"/>
            </w:tcMar>
            <w:vAlign w:val="center"/>
          </w:tcPr>
          <w:p w14:paraId="5D48E8A4" w14:textId="77777777" w:rsidR="00721016" w:rsidRPr="000F3A9B" w:rsidRDefault="004E2216">
            <w:pPr>
              <w:jc w:val="center"/>
              <w:rPr>
                <w:sz w:val="16"/>
                <w:szCs w:val="16"/>
              </w:rPr>
            </w:pPr>
            <w:r w:rsidRPr="000F3A9B">
              <w:rPr>
                <w:rFonts w:cs="Cambria"/>
                <w:sz w:val="16"/>
                <w:szCs w:val="16"/>
              </w:rPr>
              <w:t>R$ 9.000,00</w:t>
            </w:r>
          </w:p>
        </w:tc>
        <w:tc>
          <w:tcPr>
            <w:tcW w:w="1275" w:type="dxa"/>
            <w:tcMar>
              <w:top w:w="90" w:type="dxa"/>
              <w:left w:w="90" w:type="dxa"/>
              <w:bottom w:w="90" w:type="dxa"/>
              <w:right w:w="90" w:type="dxa"/>
            </w:tcMar>
            <w:vAlign w:val="center"/>
          </w:tcPr>
          <w:p w14:paraId="5111BB56" w14:textId="77777777" w:rsidR="00721016" w:rsidRPr="000F3A9B" w:rsidRDefault="004E2216">
            <w:pPr>
              <w:jc w:val="center"/>
              <w:rPr>
                <w:sz w:val="16"/>
                <w:szCs w:val="16"/>
              </w:rPr>
            </w:pPr>
            <w:r w:rsidRPr="000F3A9B">
              <w:rPr>
                <w:rFonts w:cs="Cambria"/>
                <w:sz w:val="16"/>
                <w:szCs w:val="16"/>
              </w:rPr>
              <w:t>R$ 18.000,00</w:t>
            </w:r>
          </w:p>
        </w:tc>
      </w:tr>
      <w:tr w:rsidR="00721016" w:rsidRPr="000F3A9B" w14:paraId="072B6B6E" w14:textId="77777777" w:rsidTr="000F3A9B">
        <w:tblPrEx>
          <w:tblCellMar>
            <w:top w:w="0" w:type="dxa"/>
            <w:bottom w:w="0" w:type="dxa"/>
          </w:tblCellMar>
        </w:tblPrEx>
        <w:tc>
          <w:tcPr>
            <w:tcW w:w="657" w:type="dxa"/>
            <w:tcMar>
              <w:top w:w="90" w:type="dxa"/>
              <w:left w:w="90" w:type="dxa"/>
              <w:bottom w:w="90" w:type="dxa"/>
              <w:right w:w="90" w:type="dxa"/>
            </w:tcMar>
            <w:vAlign w:val="center"/>
          </w:tcPr>
          <w:p w14:paraId="093BAA40"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50FF1EB5" w14:textId="77777777" w:rsidR="00721016" w:rsidRPr="000F3A9B" w:rsidRDefault="004E2216">
            <w:pPr>
              <w:jc w:val="center"/>
              <w:rPr>
                <w:sz w:val="16"/>
                <w:szCs w:val="16"/>
              </w:rPr>
            </w:pPr>
            <w:r w:rsidRPr="000F3A9B">
              <w:rPr>
                <w:rFonts w:cs="Cambria"/>
                <w:sz w:val="16"/>
                <w:szCs w:val="16"/>
              </w:rPr>
              <w:t>2</w:t>
            </w:r>
          </w:p>
        </w:tc>
        <w:tc>
          <w:tcPr>
            <w:tcW w:w="4678" w:type="dxa"/>
            <w:tcMar>
              <w:top w:w="90" w:type="dxa"/>
              <w:left w:w="90" w:type="dxa"/>
              <w:bottom w:w="90" w:type="dxa"/>
              <w:right w:w="90" w:type="dxa"/>
            </w:tcMar>
            <w:vAlign w:val="center"/>
          </w:tcPr>
          <w:p w14:paraId="6649EE34" w14:textId="77777777" w:rsidR="00721016" w:rsidRPr="000F3A9B" w:rsidRDefault="004E2216">
            <w:pPr>
              <w:rPr>
                <w:sz w:val="16"/>
                <w:szCs w:val="16"/>
              </w:rPr>
            </w:pPr>
            <w:r w:rsidRPr="000F3A9B">
              <w:rPr>
                <w:rFonts w:cs="Cambria"/>
                <w:sz w:val="16"/>
                <w:szCs w:val="16"/>
              </w:rPr>
              <w:t xml:space="preserve">Locação e montagem de estandes institucionais e expositivos, sem exploração comercial e sem cessão onerosa de espaço, totalizando 72 m², em estrutura modular tipo </w:t>
            </w:r>
            <w:proofErr w:type="spellStart"/>
            <w:r w:rsidRPr="000F3A9B">
              <w:rPr>
                <w:rFonts w:cs="Cambria"/>
                <w:sz w:val="16"/>
                <w:szCs w:val="16"/>
              </w:rPr>
              <w:t>octanorm</w:t>
            </w:r>
            <w:proofErr w:type="spellEnd"/>
            <w:r w:rsidRPr="000F3A9B">
              <w:rPr>
                <w:rFonts w:cs="Cambria"/>
                <w:sz w:val="16"/>
                <w:szCs w:val="16"/>
              </w:rPr>
              <w:t xml:space="preserve">, com montagem e desmontagem, piso carpete, parede e balcão em sistema </w:t>
            </w:r>
            <w:proofErr w:type="spellStart"/>
            <w:r w:rsidRPr="000F3A9B">
              <w:rPr>
                <w:rFonts w:cs="Cambria"/>
                <w:sz w:val="16"/>
                <w:szCs w:val="16"/>
              </w:rPr>
              <w:t>octanorm</w:t>
            </w:r>
            <w:proofErr w:type="spellEnd"/>
            <w:r w:rsidRPr="000F3A9B">
              <w:rPr>
                <w:rFonts w:cs="Cambria"/>
                <w:sz w:val="16"/>
                <w:szCs w:val="16"/>
              </w:rPr>
              <w:t xml:space="preserve"> com chapas TS na cor branca, altura aproximada de 2,20 m, testeira frontal/pergolado, forração, </w:t>
            </w:r>
            <w:r w:rsidRPr="000F3A9B">
              <w:rPr>
                <w:rFonts w:cs="Cambria"/>
                <w:sz w:val="16"/>
                <w:szCs w:val="16"/>
              </w:rPr>
              <w:lastRenderedPageBreak/>
              <w:t>portas, iluminação e tomadas.</w:t>
            </w:r>
          </w:p>
        </w:tc>
        <w:tc>
          <w:tcPr>
            <w:tcW w:w="709" w:type="dxa"/>
            <w:tcMar>
              <w:top w:w="90" w:type="dxa"/>
              <w:left w:w="90" w:type="dxa"/>
              <w:bottom w:w="90" w:type="dxa"/>
              <w:right w:w="90" w:type="dxa"/>
            </w:tcMar>
            <w:vAlign w:val="center"/>
          </w:tcPr>
          <w:p w14:paraId="3D4422AC" w14:textId="77777777" w:rsidR="00721016" w:rsidRPr="000F3A9B" w:rsidRDefault="004E2216">
            <w:pPr>
              <w:jc w:val="center"/>
              <w:rPr>
                <w:sz w:val="16"/>
                <w:szCs w:val="16"/>
              </w:rPr>
            </w:pPr>
            <w:r w:rsidRPr="000F3A9B">
              <w:rPr>
                <w:rFonts w:cs="Cambria"/>
                <w:sz w:val="16"/>
                <w:szCs w:val="16"/>
              </w:rPr>
              <w:lastRenderedPageBreak/>
              <w:t>M²</w:t>
            </w:r>
          </w:p>
        </w:tc>
        <w:tc>
          <w:tcPr>
            <w:tcW w:w="709" w:type="dxa"/>
            <w:tcMar>
              <w:top w:w="90" w:type="dxa"/>
              <w:left w:w="90" w:type="dxa"/>
              <w:bottom w:w="90" w:type="dxa"/>
              <w:right w:w="90" w:type="dxa"/>
            </w:tcMar>
            <w:vAlign w:val="center"/>
          </w:tcPr>
          <w:p w14:paraId="79F2FBE5" w14:textId="77777777" w:rsidR="00721016" w:rsidRPr="000F3A9B" w:rsidRDefault="004E2216">
            <w:pPr>
              <w:jc w:val="center"/>
              <w:rPr>
                <w:sz w:val="16"/>
                <w:szCs w:val="16"/>
              </w:rPr>
            </w:pPr>
            <w:r w:rsidRPr="000F3A9B">
              <w:rPr>
                <w:rFonts w:cs="Cambria"/>
                <w:sz w:val="16"/>
                <w:szCs w:val="16"/>
              </w:rPr>
              <w:t>144</w:t>
            </w:r>
          </w:p>
        </w:tc>
        <w:tc>
          <w:tcPr>
            <w:tcW w:w="1134" w:type="dxa"/>
            <w:tcMar>
              <w:top w:w="90" w:type="dxa"/>
              <w:left w:w="90" w:type="dxa"/>
              <w:bottom w:w="90" w:type="dxa"/>
              <w:right w:w="90" w:type="dxa"/>
            </w:tcMar>
            <w:vAlign w:val="center"/>
          </w:tcPr>
          <w:p w14:paraId="79B6711B" w14:textId="77777777" w:rsidR="00721016" w:rsidRPr="000F3A9B" w:rsidRDefault="004E2216">
            <w:pPr>
              <w:jc w:val="center"/>
              <w:rPr>
                <w:sz w:val="16"/>
                <w:szCs w:val="16"/>
              </w:rPr>
            </w:pPr>
            <w:r w:rsidRPr="000F3A9B">
              <w:rPr>
                <w:rFonts w:cs="Cambria"/>
                <w:sz w:val="16"/>
                <w:szCs w:val="16"/>
              </w:rPr>
              <w:t>R$ 190,00</w:t>
            </w:r>
          </w:p>
        </w:tc>
        <w:tc>
          <w:tcPr>
            <w:tcW w:w="1275" w:type="dxa"/>
            <w:tcMar>
              <w:top w:w="90" w:type="dxa"/>
              <w:left w:w="90" w:type="dxa"/>
              <w:bottom w:w="90" w:type="dxa"/>
              <w:right w:w="90" w:type="dxa"/>
            </w:tcMar>
            <w:vAlign w:val="center"/>
          </w:tcPr>
          <w:p w14:paraId="671E0ED2" w14:textId="77777777" w:rsidR="00721016" w:rsidRPr="000F3A9B" w:rsidRDefault="004E2216">
            <w:pPr>
              <w:jc w:val="center"/>
              <w:rPr>
                <w:sz w:val="16"/>
                <w:szCs w:val="16"/>
              </w:rPr>
            </w:pPr>
            <w:r w:rsidRPr="000F3A9B">
              <w:rPr>
                <w:rFonts w:cs="Cambria"/>
                <w:sz w:val="16"/>
                <w:szCs w:val="16"/>
              </w:rPr>
              <w:t>R$ 27.360,00</w:t>
            </w:r>
          </w:p>
        </w:tc>
      </w:tr>
      <w:tr w:rsidR="00721016" w:rsidRPr="000F3A9B" w14:paraId="72A67827" w14:textId="77777777" w:rsidTr="000F3A9B">
        <w:tblPrEx>
          <w:tblCellMar>
            <w:top w:w="0" w:type="dxa"/>
            <w:bottom w:w="0" w:type="dxa"/>
          </w:tblCellMar>
        </w:tblPrEx>
        <w:tc>
          <w:tcPr>
            <w:tcW w:w="657" w:type="dxa"/>
            <w:tcMar>
              <w:top w:w="90" w:type="dxa"/>
              <w:left w:w="90" w:type="dxa"/>
              <w:bottom w:w="90" w:type="dxa"/>
              <w:right w:w="90" w:type="dxa"/>
            </w:tcMar>
            <w:vAlign w:val="center"/>
          </w:tcPr>
          <w:p w14:paraId="27C505F9"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4C82DEF9" w14:textId="77777777" w:rsidR="00721016" w:rsidRPr="000F3A9B" w:rsidRDefault="004E2216">
            <w:pPr>
              <w:jc w:val="center"/>
              <w:rPr>
                <w:sz w:val="16"/>
                <w:szCs w:val="16"/>
              </w:rPr>
            </w:pPr>
            <w:r w:rsidRPr="000F3A9B">
              <w:rPr>
                <w:rFonts w:cs="Cambria"/>
                <w:sz w:val="16"/>
                <w:szCs w:val="16"/>
              </w:rPr>
              <w:t>3</w:t>
            </w:r>
          </w:p>
        </w:tc>
        <w:tc>
          <w:tcPr>
            <w:tcW w:w="4678" w:type="dxa"/>
            <w:tcMar>
              <w:top w:w="90" w:type="dxa"/>
              <w:left w:w="90" w:type="dxa"/>
              <w:bottom w:w="90" w:type="dxa"/>
              <w:right w:w="90" w:type="dxa"/>
            </w:tcMar>
            <w:vAlign w:val="center"/>
          </w:tcPr>
          <w:p w14:paraId="53B0D52A" w14:textId="77777777" w:rsidR="00721016" w:rsidRPr="000F3A9B" w:rsidRDefault="004E2216">
            <w:pPr>
              <w:rPr>
                <w:sz w:val="16"/>
                <w:szCs w:val="16"/>
              </w:rPr>
            </w:pPr>
            <w:r w:rsidRPr="000F3A9B">
              <w:rPr>
                <w:rFonts w:cs="Cambria"/>
                <w:sz w:val="16"/>
                <w:szCs w:val="16"/>
              </w:rPr>
              <w:t>Locação, montagem e desmontagem de palco modular para evento de grande porte, com dimensões mínimas de 14 metros de frente por 10 metros de profundidade, com altura mínima do piso de 1,00 metro em relação ao solo. A estrutura deverá ser compatível com as normas de segurança aplicáveis, incluindo montagem, desmontagem, estabilidade estrutural, acesso seguro ao palco e fornecimento de laudos técnicos e ART/RRT, quando exigíveis.</w:t>
            </w:r>
          </w:p>
        </w:tc>
        <w:tc>
          <w:tcPr>
            <w:tcW w:w="709" w:type="dxa"/>
            <w:tcMar>
              <w:top w:w="90" w:type="dxa"/>
              <w:left w:w="90" w:type="dxa"/>
              <w:bottom w:w="90" w:type="dxa"/>
              <w:right w:w="90" w:type="dxa"/>
            </w:tcMar>
            <w:vAlign w:val="center"/>
          </w:tcPr>
          <w:p w14:paraId="41EE9CE0"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7A051770" w14:textId="77777777" w:rsidR="00721016" w:rsidRPr="000F3A9B" w:rsidRDefault="004E2216">
            <w:pPr>
              <w:jc w:val="center"/>
              <w:rPr>
                <w:sz w:val="16"/>
                <w:szCs w:val="16"/>
              </w:rPr>
            </w:pPr>
            <w:r w:rsidRPr="000F3A9B">
              <w:rPr>
                <w:rFonts w:cs="Cambria"/>
                <w:sz w:val="16"/>
                <w:szCs w:val="16"/>
              </w:rPr>
              <w:t>2</w:t>
            </w:r>
          </w:p>
        </w:tc>
        <w:tc>
          <w:tcPr>
            <w:tcW w:w="1134" w:type="dxa"/>
            <w:tcMar>
              <w:top w:w="90" w:type="dxa"/>
              <w:left w:w="90" w:type="dxa"/>
              <w:bottom w:w="90" w:type="dxa"/>
              <w:right w:w="90" w:type="dxa"/>
            </w:tcMar>
            <w:vAlign w:val="center"/>
          </w:tcPr>
          <w:p w14:paraId="30610A44" w14:textId="77777777" w:rsidR="00721016" w:rsidRPr="000F3A9B" w:rsidRDefault="004E2216">
            <w:pPr>
              <w:jc w:val="center"/>
              <w:rPr>
                <w:sz w:val="16"/>
                <w:szCs w:val="16"/>
              </w:rPr>
            </w:pPr>
            <w:r w:rsidRPr="000F3A9B">
              <w:rPr>
                <w:rFonts w:cs="Cambria"/>
                <w:sz w:val="16"/>
                <w:szCs w:val="16"/>
              </w:rPr>
              <w:t>R$ 16.800,00</w:t>
            </w:r>
          </w:p>
        </w:tc>
        <w:tc>
          <w:tcPr>
            <w:tcW w:w="1275" w:type="dxa"/>
            <w:tcMar>
              <w:top w:w="90" w:type="dxa"/>
              <w:left w:w="90" w:type="dxa"/>
              <w:bottom w:w="90" w:type="dxa"/>
              <w:right w:w="90" w:type="dxa"/>
            </w:tcMar>
            <w:vAlign w:val="center"/>
          </w:tcPr>
          <w:p w14:paraId="15D39FCF" w14:textId="77777777" w:rsidR="00721016" w:rsidRPr="000F3A9B" w:rsidRDefault="004E2216">
            <w:pPr>
              <w:jc w:val="center"/>
              <w:rPr>
                <w:sz w:val="16"/>
                <w:szCs w:val="16"/>
              </w:rPr>
            </w:pPr>
            <w:r w:rsidRPr="000F3A9B">
              <w:rPr>
                <w:rFonts w:cs="Cambria"/>
                <w:sz w:val="16"/>
                <w:szCs w:val="16"/>
              </w:rPr>
              <w:t>R$ 33.600,00</w:t>
            </w:r>
          </w:p>
        </w:tc>
      </w:tr>
      <w:tr w:rsidR="00721016" w:rsidRPr="000F3A9B" w14:paraId="2BF0C0AE" w14:textId="77777777" w:rsidTr="000F3A9B">
        <w:tblPrEx>
          <w:tblCellMar>
            <w:top w:w="0" w:type="dxa"/>
            <w:bottom w:w="0" w:type="dxa"/>
          </w:tblCellMar>
        </w:tblPrEx>
        <w:tc>
          <w:tcPr>
            <w:tcW w:w="657" w:type="dxa"/>
            <w:tcMar>
              <w:top w:w="90" w:type="dxa"/>
              <w:left w:w="90" w:type="dxa"/>
              <w:bottom w:w="90" w:type="dxa"/>
              <w:right w:w="90" w:type="dxa"/>
            </w:tcMar>
            <w:vAlign w:val="center"/>
          </w:tcPr>
          <w:p w14:paraId="775C5398"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2BFFEFEC" w14:textId="77777777" w:rsidR="00721016" w:rsidRPr="000F3A9B" w:rsidRDefault="004E2216">
            <w:pPr>
              <w:jc w:val="center"/>
              <w:rPr>
                <w:sz w:val="16"/>
                <w:szCs w:val="16"/>
              </w:rPr>
            </w:pPr>
            <w:r w:rsidRPr="000F3A9B">
              <w:rPr>
                <w:rFonts w:cs="Cambria"/>
                <w:sz w:val="16"/>
                <w:szCs w:val="16"/>
              </w:rPr>
              <w:t>4</w:t>
            </w:r>
          </w:p>
        </w:tc>
        <w:tc>
          <w:tcPr>
            <w:tcW w:w="4678" w:type="dxa"/>
            <w:tcMar>
              <w:top w:w="90" w:type="dxa"/>
              <w:left w:w="90" w:type="dxa"/>
              <w:bottom w:w="90" w:type="dxa"/>
              <w:right w:w="90" w:type="dxa"/>
            </w:tcMar>
            <w:vAlign w:val="center"/>
          </w:tcPr>
          <w:p w14:paraId="14A3F466" w14:textId="77777777" w:rsidR="00721016" w:rsidRPr="000F3A9B" w:rsidRDefault="004E2216">
            <w:pPr>
              <w:rPr>
                <w:sz w:val="16"/>
                <w:szCs w:val="16"/>
              </w:rPr>
            </w:pPr>
            <w:r w:rsidRPr="000F3A9B">
              <w:rPr>
                <w:rFonts w:cs="Cambria"/>
                <w:sz w:val="16"/>
                <w:szCs w:val="16"/>
              </w:rPr>
              <w:t xml:space="preserve">Locação, montagem e desmontagem de tenda </w:t>
            </w:r>
            <w:r w:rsidRPr="000F3A9B">
              <w:rPr>
                <w:rFonts w:cs="Cambria"/>
                <w:sz w:val="16"/>
                <w:szCs w:val="16"/>
              </w:rPr>
              <w:t>fechada tipo pavilhão duas águas, com dimensões de 60 m de comprimento x 15 m de largura x 4 m de altura, estrutura em metal/alumínio treliçado, sem pé de sustentação central, cobertura em lona branca KP-1000 antichamas, incluindo fechamento em lona branca no fundo e em uma das laterais, fixação adequada e demais elementos necessários à segurança da estrutura.</w:t>
            </w:r>
          </w:p>
        </w:tc>
        <w:tc>
          <w:tcPr>
            <w:tcW w:w="709" w:type="dxa"/>
            <w:tcMar>
              <w:top w:w="90" w:type="dxa"/>
              <w:left w:w="90" w:type="dxa"/>
              <w:bottom w:w="90" w:type="dxa"/>
              <w:right w:w="90" w:type="dxa"/>
            </w:tcMar>
            <w:vAlign w:val="center"/>
          </w:tcPr>
          <w:p w14:paraId="70E3A15A"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67B1F1A7" w14:textId="77777777" w:rsidR="00721016" w:rsidRPr="000F3A9B" w:rsidRDefault="004E2216">
            <w:pPr>
              <w:jc w:val="center"/>
              <w:rPr>
                <w:sz w:val="16"/>
                <w:szCs w:val="16"/>
              </w:rPr>
            </w:pPr>
            <w:r w:rsidRPr="000F3A9B">
              <w:rPr>
                <w:rFonts w:cs="Cambria"/>
                <w:sz w:val="16"/>
                <w:szCs w:val="16"/>
              </w:rPr>
              <w:t>2</w:t>
            </w:r>
          </w:p>
        </w:tc>
        <w:tc>
          <w:tcPr>
            <w:tcW w:w="1134" w:type="dxa"/>
            <w:tcMar>
              <w:top w:w="90" w:type="dxa"/>
              <w:left w:w="90" w:type="dxa"/>
              <w:bottom w:w="90" w:type="dxa"/>
              <w:right w:w="90" w:type="dxa"/>
            </w:tcMar>
            <w:vAlign w:val="center"/>
          </w:tcPr>
          <w:p w14:paraId="30908C87" w14:textId="77777777" w:rsidR="00721016" w:rsidRPr="000F3A9B" w:rsidRDefault="004E2216">
            <w:pPr>
              <w:jc w:val="center"/>
              <w:rPr>
                <w:sz w:val="16"/>
                <w:szCs w:val="16"/>
              </w:rPr>
            </w:pPr>
            <w:r w:rsidRPr="000F3A9B">
              <w:rPr>
                <w:rFonts w:cs="Cambria"/>
                <w:sz w:val="16"/>
                <w:szCs w:val="16"/>
              </w:rPr>
              <w:t>R$ 41.400,00</w:t>
            </w:r>
          </w:p>
        </w:tc>
        <w:tc>
          <w:tcPr>
            <w:tcW w:w="1275" w:type="dxa"/>
            <w:tcMar>
              <w:top w:w="90" w:type="dxa"/>
              <w:left w:w="90" w:type="dxa"/>
              <w:bottom w:w="90" w:type="dxa"/>
              <w:right w:w="90" w:type="dxa"/>
            </w:tcMar>
            <w:vAlign w:val="center"/>
          </w:tcPr>
          <w:p w14:paraId="346BF05C" w14:textId="77777777" w:rsidR="00721016" w:rsidRPr="000F3A9B" w:rsidRDefault="004E2216">
            <w:pPr>
              <w:jc w:val="center"/>
              <w:rPr>
                <w:sz w:val="16"/>
                <w:szCs w:val="16"/>
              </w:rPr>
            </w:pPr>
            <w:r w:rsidRPr="000F3A9B">
              <w:rPr>
                <w:rFonts w:cs="Cambria"/>
                <w:sz w:val="16"/>
                <w:szCs w:val="16"/>
              </w:rPr>
              <w:t>R$ 82.800,00</w:t>
            </w:r>
          </w:p>
        </w:tc>
      </w:tr>
      <w:tr w:rsidR="00721016" w:rsidRPr="000F3A9B" w14:paraId="380C8BB3" w14:textId="77777777" w:rsidTr="000F3A9B">
        <w:tblPrEx>
          <w:tblCellMar>
            <w:top w:w="0" w:type="dxa"/>
            <w:bottom w:w="0" w:type="dxa"/>
          </w:tblCellMar>
        </w:tblPrEx>
        <w:tc>
          <w:tcPr>
            <w:tcW w:w="657" w:type="dxa"/>
            <w:tcMar>
              <w:top w:w="90" w:type="dxa"/>
              <w:left w:w="90" w:type="dxa"/>
              <w:bottom w:w="90" w:type="dxa"/>
              <w:right w:w="90" w:type="dxa"/>
            </w:tcMar>
            <w:vAlign w:val="center"/>
          </w:tcPr>
          <w:p w14:paraId="4E1CA315"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3BA94E98" w14:textId="77777777" w:rsidR="00721016" w:rsidRPr="000F3A9B" w:rsidRDefault="004E2216">
            <w:pPr>
              <w:jc w:val="center"/>
              <w:rPr>
                <w:sz w:val="16"/>
                <w:szCs w:val="16"/>
              </w:rPr>
            </w:pPr>
            <w:r w:rsidRPr="000F3A9B">
              <w:rPr>
                <w:rFonts w:cs="Cambria"/>
                <w:sz w:val="16"/>
                <w:szCs w:val="16"/>
              </w:rPr>
              <w:t>5</w:t>
            </w:r>
          </w:p>
        </w:tc>
        <w:tc>
          <w:tcPr>
            <w:tcW w:w="4678" w:type="dxa"/>
            <w:tcMar>
              <w:top w:w="90" w:type="dxa"/>
              <w:left w:w="90" w:type="dxa"/>
              <w:bottom w:w="90" w:type="dxa"/>
              <w:right w:w="90" w:type="dxa"/>
            </w:tcMar>
            <w:vAlign w:val="center"/>
          </w:tcPr>
          <w:p w14:paraId="6939019F" w14:textId="77777777" w:rsidR="00721016" w:rsidRPr="000F3A9B" w:rsidRDefault="004E2216">
            <w:pPr>
              <w:rPr>
                <w:sz w:val="16"/>
                <w:szCs w:val="16"/>
              </w:rPr>
            </w:pPr>
            <w:r w:rsidRPr="000F3A9B">
              <w:rPr>
                <w:rFonts w:cs="Cambria"/>
                <w:sz w:val="16"/>
                <w:szCs w:val="16"/>
              </w:rPr>
              <w:t xml:space="preserve">Locação, montagem e desmontagem de tenda fechada tipo piramidal, com dimensões de 10 m x 10 m, cobertura em lona branca </w:t>
            </w:r>
            <w:proofErr w:type="spellStart"/>
            <w:r w:rsidRPr="000F3A9B">
              <w:rPr>
                <w:rFonts w:cs="Cambria"/>
                <w:sz w:val="16"/>
                <w:szCs w:val="16"/>
              </w:rPr>
              <w:t>black-out</w:t>
            </w:r>
            <w:proofErr w:type="spellEnd"/>
            <w:r w:rsidRPr="000F3A9B">
              <w:rPr>
                <w:rFonts w:cs="Cambria"/>
                <w:sz w:val="16"/>
                <w:szCs w:val="16"/>
              </w:rPr>
              <w:t xml:space="preserve"> estilo piramidal, estrutura metálica constituída com calhas inteiriças laterais para captação e escoamento de água, incluindo fixação adequada e demais elementos necessários à segurança da estrutura.</w:t>
            </w:r>
          </w:p>
        </w:tc>
        <w:tc>
          <w:tcPr>
            <w:tcW w:w="709" w:type="dxa"/>
            <w:tcMar>
              <w:top w:w="90" w:type="dxa"/>
              <w:left w:w="90" w:type="dxa"/>
              <w:bottom w:w="90" w:type="dxa"/>
              <w:right w:w="90" w:type="dxa"/>
            </w:tcMar>
            <w:vAlign w:val="center"/>
          </w:tcPr>
          <w:p w14:paraId="4B0019E3"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5DEDED3C" w14:textId="77777777" w:rsidR="00721016" w:rsidRPr="000F3A9B" w:rsidRDefault="004E2216">
            <w:pPr>
              <w:jc w:val="center"/>
              <w:rPr>
                <w:sz w:val="16"/>
                <w:szCs w:val="16"/>
              </w:rPr>
            </w:pPr>
            <w:r w:rsidRPr="000F3A9B">
              <w:rPr>
                <w:rFonts w:cs="Cambria"/>
                <w:sz w:val="16"/>
                <w:szCs w:val="16"/>
              </w:rPr>
              <w:t>4</w:t>
            </w:r>
          </w:p>
        </w:tc>
        <w:tc>
          <w:tcPr>
            <w:tcW w:w="1134" w:type="dxa"/>
            <w:tcMar>
              <w:top w:w="90" w:type="dxa"/>
              <w:left w:w="90" w:type="dxa"/>
              <w:bottom w:w="90" w:type="dxa"/>
              <w:right w:w="90" w:type="dxa"/>
            </w:tcMar>
            <w:vAlign w:val="center"/>
          </w:tcPr>
          <w:p w14:paraId="0BB2F37D" w14:textId="77777777" w:rsidR="00721016" w:rsidRPr="000F3A9B" w:rsidRDefault="004E2216">
            <w:pPr>
              <w:jc w:val="center"/>
              <w:rPr>
                <w:sz w:val="16"/>
                <w:szCs w:val="16"/>
              </w:rPr>
            </w:pPr>
            <w:r w:rsidRPr="000F3A9B">
              <w:rPr>
                <w:rFonts w:cs="Cambria"/>
                <w:sz w:val="16"/>
                <w:szCs w:val="16"/>
              </w:rPr>
              <w:t>R$ 3.300,00</w:t>
            </w:r>
          </w:p>
        </w:tc>
        <w:tc>
          <w:tcPr>
            <w:tcW w:w="1275" w:type="dxa"/>
            <w:tcMar>
              <w:top w:w="90" w:type="dxa"/>
              <w:left w:w="90" w:type="dxa"/>
              <w:bottom w:w="90" w:type="dxa"/>
              <w:right w:w="90" w:type="dxa"/>
            </w:tcMar>
            <w:vAlign w:val="center"/>
          </w:tcPr>
          <w:p w14:paraId="6B33A9F8" w14:textId="77777777" w:rsidR="00721016" w:rsidRPr="000F3A9B" w:rsidRDefault="004E2216">
            <w:pPr>
              <w:jc w:val="center"/>
              <w:rPr>
                <w:sz w:val="16"/>
                <w:szCs w:val="16"/>
              </w:rPr>
            </w:pPr>
            <w:r w:rsidRPr="000F3A9B">
              <w:rPr>
                <w:rFonts w:cs="Cambria"/>
                <w:sz w:val="16"/>
                <w:szCs w:val="16"/>
              </w:rPr>
              <w:t>R$ 13.200,00</w:t>
            </w:r>
          </w:p>
        </w:tc>
      </w:tr>
      <w:tr w:rsidR="00721016" w:rsidRPr="000F3A9B" w14:paraId="05E999DA" w14:textId="77777777" w:rsidTr="000F3A9B">
        <w:tblPrEx>
          <w:tblCellMar>
            <w:top w:w="0" w:type="dxa"/>
            <w:bottom w:w="0" w:type="dxa"/>
          </w:tblCellMar>
        </w:tblPrEx>
        <w:tc>
          <w:tcPr>
            <w:tcW w:w="657" w:type="dxa"/>
            <w:tcMar>
              <w:top w:w="90" w:type="dxa"/>
              <w:left w:w="90" w:type="dxa"/>
              <w:bottom w:w="90" w:type="dxa"/>
              <w:right w:w="90" w:type="dxa"/>
            </w:tcMar>
            <w:vAlign w:val="center"/>
          </w:tcPr>
          <w:p w14:paraId="54582E90"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55FF30AA" w14:textId="77777777" w:rsidR="00721016" w:rsidRPr="000F3A9B" w:rsidRDefault="004E2216">
            <w:pPr>
              <w:jc w:val="center"/>
              <w:rPr>
                <w:sz w:val="16"/>
                <w:szCs w:val="16"/>
              </w:rPr>
            </w:pPr>
            <w:r w:rsidRPr="000F3A9B">
              <w:rPr>
                <w:rFonts w:cs="Cambria"/>
                <w:sz w:val="16"/>
                <w:szCs w:val="16"/>
              </w:rPr>
              <w:t>6</w:t>
            </w:r>
          </w:p>
        </w:tc>
        <w:tc>
          <w:tcPr>
            <w:tcW w:w="4678" w:type="dxa"/>
            <w:tcMar>
              <w:top w:w="90" w:type="dxa"/>
              <w:left w:w="90" w:type="dxa"/>
              <w:bottom w:w="90" w:type="dxa"/>
              <w:right w:w="90" w:type="dxa"/>
            </w:tcMar>
            <w:vAlign w:val="center"/>
          </w:tcPr>
          <w:p w14:paraId="39FAC83E" w14:textId="77777777" w:rsidR="00721016" w:rsidRPr="000F3A9B" w:rsidRDefault="004E2216">
            <w:pPr>
              <w:rPr>
                <w:sz w:val="16"/>
                <w:szCs w:val="16"/>
              </w:rPr>
            </w:pPr>
            <w:r w:rsidRPr="000F3A9B">
              <w:rPr>
                <w:rFonts w:cs="Cambria"/>
                <w:sz w:val="16"/>
                <w:szCs w:val="16"/>
              </w:rPr>
              <w:t xml:space="preserve">Locação de camarim com dimensões mínimas de 5,00 m x 5,00 m, estrutura de alumínio tipo </w:t>
            </w:r>
            <w:proofErr w:type="spellStart"/>
            <w:r w:rsidRPr="000F3A9B">
              <w:rPr>
                <w:rFonts w:cs="Cambria"/>
                <w:sz w:val="16"/>
                <w:szCs w:val="16"/>
              </w:rPr>
              <w:t>octanorm</w:t>
            </w:r>
            <w:proofErr w:type="spellEnd"/>
            <w:r w:rsidRPr="000F3A9B">
              <w:rPr>
                <w:rFonts w:cs="Cambria"/>
                <w:sz w:val="16"/>
                <w:szCs w:val="16"/>
              </w:rPr>
              <w:t xml:space="preserve"> e divisórias em chapas de TS dupla face branca, com cobertura e piso, incluindo os serviços de montagem e desmontagem.</w:t>
            </w:r>
          </w:p>
        </w:tc>
        <w:tc>
          <w:tcPr>
            <w:tcW w:w="709" w:type="dxa"/>
            <w:tcMar>
              <w:top w:w="90" w:type="dxa"/>
              <w:left w:w="90" w:type="dxa"/>
              <w:bottom w:w="90" w:type="dxa"/>
              <w:right w:w="90" w:type="dxa"/>
            </w:tcMar>
            <w:vAlign w:val="center"/>
          </w:tcPr>
          <w:p w14:paraId="64E0CE3C"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1F54BA3A" w14:textId="77777777" w:rsidR="00721016" w:rsidRPr="000F3A9B" w:rsidRDefault="004E2216">
            <w:pPr>
              <w:jc w:val="center"/>
              <w:rPr>
                <w:sz w:val="16"/>
                <w:szCs w:val="16"/>
              </w:rPr>
            </w:pPr>
            <w:r w:rsidRPr="000F3A9B">
              <w:rPr>
                <w:rFonts w:cs="Cambria"/>
                <w:sz w:val="16"/>
                <w:szCs w:val="16"/>
              </w:rPr>
              <w:t>4</w:t>
            </w:r>
          </w:p>
        </w:tc>
        <w:tc>
          <w:tcPr>
            <w:tcW w:w="1134" w:type="dxa"/>
            <w:tcMar>
              <w:top w:w="90" w:type="dxa"/>
              <w:left w:w="90" w:type="dxa"/>
              <w:bottom w:w="90" w:type="dxa"/>
              <w:right w:w="90" w:type="dxa"/>
            </w:tcMar>
            <w:vAlign w:val="center"/>
          </w:tcPr>
          <w:p w14:paraId="1079022A" w14:textId="77777777" w:rsidR="00721016" w:rsidRPr="000F3A9B" w:rsidRDefault="004E2216">
            <w:pPr>
              <w:jc w:val="center"/>
              <w:rPr>
                <w:sz w:val="16"/>
                <w:szCs w:val="16"/>
              </w:rPr>
            </w:pPr>
            <w:r w:rsidRPr="000F3A9B">
              <w:rPr>
                <w:rFonts w:cs="Cambria"/>
                <w:sz w:val="16"/>
                <w:szCs w:val="16"/>
              </w:rPr>
              <w:t>R$ 5.900,00</w:t>
            </w:r>
          </w:p>
        </w:tc>
        <w:tc>
          <w:tcPr>
            <w:tcW w:w="1275" w:type="dxa"/>
            <w:tcMar>
              <w:top w:w="90" w:type="dxa"/>
              <w:left w:w="90" w:type="dxa"/>
              <w:bottom w:w="90" w:type="dxa"/>
              <w:right w:w="90" w:type="dxa"/>
            </w:tcMar>
            <w:vAlign w:val="center"/>
          </w:tcPr>
          <w:p w14:paraId="0D54B67D" w14:textId="77777777" w:rsidR="00721016" w:rsidRPr="000F3A9B" w:rsidRDefault="004E2216">
            <w:pPr>
              <w:jc w:val="center"/>
              <w:rPr>
                <w:sz w:val="16"/>
                <w:szCs w:val="16"/>
              </w:rPr>
            </w:pPr>
            <w:r w:rsidRPr="000F3A9B">
              <w:rPr>
                <w:rFonts w:cs="Cambria"/>
                <w:sz w:val="16"/>
                <w:szCs w:val="16"/>
              </w:rPr>
              <w:t>R$ 23.600,00</w:t>
            </w:r>
          </w:p>
        </w:tc>
      </w:tr>
      <w:tr w:rsidR="00721016" w:rsidRPr="000F3A9B" w14:paraId="3AEB8F65" w14:textId="77777777" w:rsidTr="000F3A9B">
        <w:tblPrEx>
          <w:tblCellMar>
            <w:top w:w="0" w:type="dxa"/>
            <w:bottom w:w="0" w:type="dxa"/>
          </w:tblCellMar>
        </w:tblPrEx>
        <w:tc>
          <w:tcPr>
            <w:tcW w:w="657" w:type="dxa"/>
            <w:tcMar>
              <w:top w:w="90" w:type="dxa"/>
              <w:left w:w="90" w:type="dxa"/>
              <w:bottom w:w="90" w:type="dxa"/>
              <w:right w:w="90" w:type="dxa"/>
            </w:tcMar>
            <w:vAlign w:val="center"/>
          </w:tcPr>
          <w:p w14:paraId="6DBFFBC3" w14:textId="77777777" w:rsidR="00721016" w:rsidRPr="000F3A9B" w:rsidRDefault="004E2216">
            <w:pPr>
              <w:jc w:val="center"/>
              <w:rPr>
                <w:sz w:val="16"/>
                <w:szCs w:val="16"/>
              </w:rPr>
            </w:pPr>
            <w:r w:rsidRPr="000F3A9B">
              <w:rPr>
                <w:rFonts w:cs="Cambria"/>
                <w:sz w:val="16"/>
                <w:szCs w:val="16"/>
              </w:rPr>
              <w:t>2</w:t>
            </w:r>
          </w:p>
        </w:tc>
        <w:tc>
          <w:tcPr>
            <w:tcW w:w="567" w:type="dxa"/>
            <w:tcMar>
              <w:top w:w="90" w:type="dxa"/>
              <w:left w:w="90" w:type="dxa"/>
              <w:bottom w:w="90" w:type="dxa"/>
              <w:right w:w="90" w:type="dxa"/>
            </w:tcMar>
            <w:vAlign w:val="center"/>
          </w:tcPr>
          <w:p w14:paraId="792A5130" w14:textId="77777777" w:rsidR="00721016" w:rsidRPr="000F3A9B" w:rsidRDefault="004E2216">
            <w:pPr>
              <w:jc w:val="center"/>
              <w:rPr>
                <w:sz w:val="16"/>
                <w:szCs w:val="16"/>
              </w:rPr>
            </w:pPr>
            <w:r w:rsidRPr="000F3A9B">
              <w:rPr>
                <w:rFonts w:cs="Cambria"/>
                <w:sz w:val="16"/>
                <w:szCs w:val="16"/>
              </w:rPr>
              <w:t>7</w:t>
            </w:r>
          </w:p>
        </w:tc>
        <w:tc>
          <w:tcPr>
            <w:tcW w:w="4678" w:type="dxa"/>
            <w:tcMar>
              <w:top w:w="90" w:type="dxa"/>
              <w:left w:w="90" w:type="dxa"/>
              <w:bottom w:w="90" w:type="dxa"/>
              <w:right w:w="90" w:type="dxa"/>
            </w:tcMar>
            <w:vAlign w:val="center"/>
          </w:tcPr>
          <w:p w14:paraId="67798743" w14:textId="77777777" w:rsidR="00721016" w:rsidRPr="000F3A9B" w:rsidRDefault="004E2216">
            <w:pPr>
              <w:rPr>
                <w:sz w:val="16"/>
                <w:szCs w:val="16"/>
              </w:rPr>
            </w:pPr>
            <w:r w:rsidRPr="000F3A9B">
              <w:rPr>
                <w:rFonts w:cs="Cambria"/>
                <w:sz w:val="16"/>
                <w:szCs w:val="16"/>
              </w:rPr>
              <w:t>Locação de grade de isolamento em aço galvanizado com gancho de interligação, medidas mínimas de 1,00 m de altura e 1,50 m de largura, incluindo serviço de montagem e desmontagem.</w:t>
            </w:r>
          </w:p>
        </w:tc>
        <w:tc>
          <w:tcPr>
            <w:tcW w:w="709" w:type="dxa"/>
            <w:tcMar>
              <w:top w:w="90" w:type="dxa"/>
              <w:left w:w="90" w:type="dxa"/>
              <w:bottom w:w="90" w:type="dxa"/>
              <w:right w:w="90" w:type="dxa"/>
            </w:tcMar>
            <w:vAlign w:val="center"/>
          </w:tcPr>
          <w:p w14:paraId="3C46F3AD" w14:textId="77777777" w:rsidR="00721016" w:rsidRPr="000F3A9B" w:rsidRDefault="004E2216">
            <w:pPr>
              <w:jc w:val="center"/>
              <w:rPr>
                <w:sz w:val="16"/>
                <w:szCs w:val="16"/>
              </w:rPr>
            </w:pPr>
            <w:r w:rsidRPr="000F3A9B">
              <w:rPr>
                <w:rFonts w:cs="Cambria"/>
                <w:sz w:val="16"/>
                <w:szCs w:val="16"/>
              </w:rPr>
              <w:t>METRO LINEAR</w:t>
            </w:r>
          </w:p>
        </w:tc>
        <w:tc>
          <w:tcPr>
            <w:tcW w:w="709" w:type="dxa"/>
            <w:tcMar>
              <w:top w:w="90" w:type="dxa"/>
              <w:left w:w="90" w:type="dxa"/>
              <w:bottom w:w="90" w:type="dxa"/>
              <w:right w:w="90" w:type="dxa"/>
            </w:tcMar>
            <w:vAlign w:val="center"/>
          </w:tcPr>
          <w:p w14:paraId="08FF01A0" w14:textId="77777777" w:rsidR="00721016" w:rsidRPr="000F3A9B" w:rsidRDefault="004E2216">
            <w:pPr>
              <w:jc w:val="center"/>
              <w:rPr>
                <w:sz w:val="16"/>
                <w:szCs w:val="16"/>
              </w:rPr>
            </w:pPr>
            <w:r w:rsidRPr="000F3A9B">
              <w:rPr>
                <w:rFonts w:cs="Cambria"/>
                <w:sz w:val="16"/>
                <w:szCs w:val="16"/>
              </w:rPr>
              <w:t>200</w:t>
            </w:r>
          </w:p>
        </w:tc>
        <w:tc>
          <w:tcPr>
            <w:tcW w:w="1134" w:type="dxa"/>
            <w:tcMar>
              <w:top w:w="90" w:type="dxa"/>
              <w:left w:w="90" w:type="dxa"/>
              <w:bottom w:w="90" w:type="dxa"/>
              <w:right w:w="90" w:type="dxa"/>
            </w:tcMar>
            <w:vAlign w:val="center"/>
          </w:tcPr>
          <w:p w14:paraId="39EE1F6E" w14:textId="77777777" w:rsidR="00721016" w:rsidRPr="000F3A9B" w:rsidRDefault="004E2216">
            <w:pPr>
              <w:jc w:val="center"/>
              <w:rPr>
                <w:sz w:val="16"/>
                <w:szCs w:val="16"/>
              </w:rPr>
            </w:pPr>
            <w:r w:rsidRPr="000F3A9B">
              <w:rPr>
                <w:rFonts w:cs="Cambria"/>
                <w:sz w:val="16"/>
                <w:szCs w:val="16"/>
              </w:rPr>
              <w:t>R$ 24,25</w:t>
            </w:r>
          </w:p>
        </w:tc>
        <w:tc>
          <w:tcPr>
            <w:tcW w:w="1275" w:type="dxa"/>
            <w:tcMar>
              <w:top w:w="90" w:type="dxa"/>
              <w:left w:w="90" w:type="dxa"/>
              <w:bottom w:w="90" w:type="dxa"/>
              <w:right w:w="90" w:type="dxa"/>
            </w:tcMar>
            <w:vAlign w:val="center"/>
          </w:tcPr>
          <w:p w14:paraId="7F38A3A9" w14:textId="77777777" w:rsidR="00721016" w:rsidRPr="000F3A9B" w:rsidRDefault="004E2216">
            <w:pPr>
              <w:jc w:val="center"/>
              <w:rPr>
                <w:sz w:val="16"/>
                <w:szCs w:val="16"/>
              </w:rPr>
            </w:pPr>
            <w:r w:rsidRPr="000F3A9B">
              <w:rPr>
                <w:rFonts w:cs="Cambria"/>
                <w:sz w:val="16"/>
                <w:szCs w:val="16"/>
              </w:rPr>
              <w:t>R$ 4.850,00</w:t>
            </w:r>
          </w:p>
        </w:tc>
      </w:tr>
      <w:tr w:rsidR="00721016" w:rsidRPr="000F3A9B" w14:paraId="690863AE" w14:textId="77777777" w:rsidTr="000F3A9B">
        <w:tblPrEx>
          <w:tblCellMar>
            <w:top w:w="0" w:type="dxa"/>
            <w:bottom w:w="0" w:type="dxa"/>
          </w:tblCellMar>
        </w:tblPrEx>
        <w:tc>
          <w:tcPr>
            <w:tcW w:w="657" w:type="dxa"/>
            <w:tcMar>
              <w:top w:w="90" w:type="dxa"/>
              <w:left w:w="90" w:type="dxa"/>
              <w:bottom w:w="90" w:type="dxa"/>
              <w:right w:w="90" w:type="dxa"/>
            </w:tcMar>
            <w:vAlign w:val="center"/>
          </w:tcPr>
          <w:p w14:paraId="79E8D90C" w14:textId="77777777" w:rsidR="00721016" w:rsidRPr="000F3A9B" w:rsidRDefault="004E2216">
            <w:pPr>
              <w:jc w:val="center"/>
              <w:rPr>
                <w:sz w:val="16"/>
                <w:szCs w:val="16"/>
              </w:rPr>
            </w:pPr>
            <w:r w:rsidRPr="000F3A9B">
              <w:rPr>
                <w:rFonts w:cs="Cambria"/>
                <w:sz w:val="16"/>
                <w:szCs w:val="16"/>
              </w:rPr>
              <w:t>3</w:t>
            </w:r>
          </w:p>
        </w:tc>
        <w:tc>
          <w:tcPr>
            <w:tcW w:w="567" w:type="dxa"/>
            <w:tcMar>
              <w:top w:w="90" w:type="dxa"/>
              <w:left w:w="90" w:type="dxa"/>
              <w:bottom w:w="90" w:type="dxa"/>
              <w:right w:w="90" w:type="dxa"/>
            </w:tcMar>
            <w:vAlign w:val="center"/>
          </w:tcPr>
          <w:p w14:paraId="74DBACDF" w14:textId="77777777" w:rsidR="00721016" w:rsidRPr="000F3A9B" w:rsidRDefault="004E2216">
            <w:pPr>
              <w:jc w:val="center"/>
              <w:rPr>
                <w:sz w:val="16"/>
                <w:szCs w:val="16"/>
              </w:rPr>
            </w:pPr>
            <w:r w:rsidRPr="000F3A9B">
              <w:rPr>
                <w:rFonts w:cs="Cambria"/>
                <w:sz w:val="16"/>
                <w:szCs w:val="16"/>
              </w:rPr>
              <w:t>8</w:t>
            </w:r>
          </w:p>
        </w:tc>
        <w:tc>
          <w:tcPr>
            <w:tcW w:w="4678" w:type="dxa"/>
            <w:tcMar>
              <w:top w:w="90" w:type="dxa"/>
              <w:left w:w="90" w:type="dxa"/>
              <w:bottom w:w="90" w:type="dxa"/>
              <w:right w:w="90" w:type="dxa"/>
            </w:tcMar>
            <w:vAlign w:val="center"/>
          </w:tcPr>
          <w:p w14:paraId="2A83EF9C" w14:textId="77777777" w:rsidR="00721016" w:rsidRPr="000F3A9B" w:rsidRDefault="004E2216">
            <w:pPr>
              <w:rPr>
                <w:sz w:val="16"/>
                <w:szCs w:val="16"/>
              </w:rPr>
            </w:pPr>
            <w:r w:rsidRPr="000F3A9B">
              <w:rPr>
                <w:rFonts w:cs="Cambria"/>
                <w:sz w:val="16"/>
                <w:szCs w:val="16"/>
              </w:rPr>
              <w:t xml:space="preserve">SERVIÇO DE LOCAÇÃO DE GRUPO </w:t>
            </w:r>
            <w:r w:rsidRPr="000F3A9B">
              <w:rPr>
                <w:rFonts w:cs="Cambria"/>
                <w:sz w:val="16"/>
                <w:szCs w:val="16"/>
              </w:rPr>
              <w:t xml:space="preserve">GERADOR. Descrição: locação de 01 gerador móvel, com potência mínima de 255 KVA, trifásico, tensão 440/380/220/110 VAC, frequência 60 Hz, silenciado em nível de ruído de até 82 dB a 1,5 metro, com disjuntor de proteção, cabos elétricos, quadro de barramento, chave </w:t>
            </w:r>
            <w:proofErr w:type="spellStart"/>
            <w:r w:rsidRPr="000F3A9B">
              <w:rPr>
                <w:rFonts w:cs="Cambria"/>
                <w:sz w:val="16"/>
                <w:szCs w:val="16"/>
              </w:rPr>
              <w:t>reversora</w:t>
            </w:r>
            <w:proofErr w:type="spellEnd"/>
            <w:r w:rsidRPr="000F3A9B">
              <w:rPr>
                <w:rFonts w:cs="Cambria"/>
                <w:sz w:val="16"/>
                <w:szCs w:val="16"/>
              </w:rPr>
              <w:t>, aterramento e combustível suficiente para utilização mínima de 6 horas.</w:t>
            </w:r>
          </w:p>
        </w:tc>
        <w:tc>
          <w:tcPr>
            <w:tcW w:w="709" w:type="dxa"/>
            <w:tcMar>
              <w:top w:w="90" w:type="dxa"/>
              <w:left w:w="90" w:type="dxa"/>
              <w:bottom w:w="90" w:type="dxa"/>
              <w:right w:w="90" w:type="dxa"/>
            </w:tcMar>
            <w:vAlign w:val="center"/>
          </w:tcPr>
          <w:p w14:paraId="228BEC3F" w14:textId="77777777" w:rsidR="00721016" w:rsidRPr="000F3A9B" w:rsidRDefault="004E2216">
            <w:pPr>
              <w:jc w:val="center"/>
              <w:rPr>
                <w:sz w:val="16"/>
                <w:szCs w:val="16"/>
              </w:rPr>
            </w:pPr>
            <w:r w:rsidRPr="000F3A9B">
              <w:rPr>
                <w:rFonts w:cs="Cambria"/>
                <w:sz w:val="16"/>
                <w:szCs w:val="16"/>
              </w:rPr>
              <w:t>DIA</w:t>
            </w:r>
          </w:p>
        </w:tc>
        <w:tc>
          <w:tcPr>
            <w:tcW w:w="709" w:type="dxa"/>
            <w:tcMar>
              <w:top w:w="90" w:type="dxa"/>
              <w:left w:w="90" w:type="dxa"/>
              <w:bottom w:w="90" w:type="dxa"/>
              <w:right w:w="90" w:type="dxa"/>
            </w:tcMar>
            <w:vAlign w:val="center"/>
          </w:tcPr>
          <w:p w14:paraId="6CF2E5AE" w14:textId="77777777" w:rsidR="00721016" w:rsidRPr="000F3A9B" w:rsidRDefault="004E2216">
            <w:pPr>
              <w:jc w:val="center"/>
              <w:rPr>
                <w:sz w:val="16"/>
                <w:szCs w:val="16"/>
              </w:rPr>
            </w:pPr>
            <w:r w:rsidRPr="000F3A9B">
              <w:rPr>
                <w:rFonts w:cs="Cambria"/>
                <w:sz w:val="16"/>
                <w:szCs w:val="16"/>
              </w:rPr>
              <w:t>4</w:t>
            </w:r>
          </w:p>
        </w:tc>
        <w:tc>
          <w:tcPr>
            <w:tcW w:w="1134" w:type="dxa"/>
            <w:tcMar>
              <w:top w:w="90" w:type="dxa"/>
              <w:left w:w="90" w:type="dxa"/>
              <w:bottom w:w="90" w:type="dxa"/>
              <w:right w:w="90" w:type="dxa"/>
            </w:tcMar>
            <w:vAlign w:val="center"/>
          </w:tcPr>
          <w:p w14:paraId="3D623846" w14:textId="77777777" w:rsidR="00721016" w:rsidRPr="000F3A9B" w:rsidRDefault="004E2216">
            <w:pPr>
              <w:jc w:val="center"/>
              <w:rPr>
                <w:sz w:val="16"/>
                <w:szCs w:val="16"/>
              </w:rPr>
            </w:pPr>
            <w:r w:rsidRPr="000F3A9B">
              <w:rPr>
                <w:rFonts w:cs="Cambria"/>
                <w:sz w:val="16"/>
                <w:szCs w:val="16"/>
              </w:rPr>
              <w:t>R$ 6.500,00</w:t>
            </w:r>
          </w:p>
        </w:tc>
        <w:tc>
          <w:tcPr>
            <w:tcW w:w="1275" w:type="dxa"/>
            <w:tcMar>
              <w:top w:w="90" w:type="dxa"/>
              <w:left w:w="90" w:type="dxa"/>
              <w:bottom w:w="90" w:type="dxa"/>
              <w:right w:w="90" w:type="dxa"/>
            </w:tcMar>
            <w:vAlign w:val="center"/>
          </w:tcPr>
          <w:p w14:paraId="7C15BD34" w14:textId="77777777" w:rsidR="00721016" w:rsidRPr="000F3A9B" w:rsidRDefault="004E2216">
            <w:pPr>
              <w:jc w:val="center"/>
              <w:rPr>
                <w:sz w:val="16"/>
                <w:szCs w:val="16"/>
              </w:rPr>
            </w:pPr>
            <w:r w:rsidRPr="000F3A9B">
              <w:rPr>
                <w:rFonts w:cs="Cambria"/>
                <w:sz w:val="16"/>
                <w:szCs w:val="16"/>
              </w:rPr>
              <w:t>R$ 26.000,00</w:t>
            </w:r>
          </w:p>
        </w:tc>
      </w:tr>
      <w:tr w:rsidR="00721016" w:rsidRPr="000F3A9B" w14:paraId="7B89A3A9" w14:textId="77777777" w:rsidTr="000F3A9B">
        <w:tblPrEx>
          <w:tblCellMar>
            <w:top w:w="0" w:type="dxa"/>
            <w:bottom w:w="0" w:type="dxa"/>
          </w:tblCellMar>
        </w:tblPrEx>
        <w:tc>
          <w:tcPr>
            <w:tcW w:w="8454" w:type="dxa"/>
            <w:gridSpan w:val="6"/>
            <w:shd w:val="clear" w:color="auto" w:fill="EAF2F8"/>
            <w:tcMar>
              <w:top w:w="90" w:type="dxa"/>
              <w:left w:w="90" w:type="dxa"/>
              <w:bottom w:w="90" w:type="dxa"/>
              <w:right w:w="90" w:type="dxa"/>
            </w:tcMar>
            <w:vAlign w:val="center"/>
          </w:tcPr>
          <w:p w14:paraId="01E50AB8" w14:textId="77777777" w:rsidR="00721016" w:rsidRPr="000F3A9B" w:rsidRDefault="004E2216">
            <w:pPr>
              <w:rPr>
                <w:sz w:val="16"/>
                <w:szCs w:val="16"/>
              </w:rPr>
            </w:pPr>
            <w:r w:rsidRPr="000F3A9B">
              <w:rPr>
                <w:rFonts w:cs="Cambria"/>
                <w:b/>
                <w:sz w:val="16"/>
                <w:szCs w:val="16"/>
              </w:rPr>
              <w:t>TOTAL MÁXIMO – LOTE 1</w:t>
            </w:r>
          </w:p>
        </w:tc>
        <w:tc>
          <w:tcPr>
            <w:tcW w:w="1275" w:type="dxa"/>
            <w:shd w:val="clear" w:color="auto" w:fill="EAF2F8"/>
            <w:tcMar>
              <w:top w:w="90" w:type="dxa"/>
              <w:left w:w="90" w:type="dxa"/>
              <w:bottom w:w="90" w:type="dxa"/>
              <w:right w:w="90" w:type="dxa"/>
            </w:tcMar>
            <w:vAlign w:val="center"/>
          </w:tcPr>
          <w:p w14:paraId="4AD8D5A9" w14:textId="77777777" w:rsidR="00721016" w:rsidRPr="000F3A9B" w:rsidRDefault="004E2216">
            <w:pPr>
              <w:jc w:val="center"/>
              <w:rPr>
                <w:sz w:val="16"/>
                <w:szCs w:val="16"/>
              </w:rPr>
            </w:pPr>
            <w:r w:rsidRPr="000F3A9B">
              <w:rPr>
                <w:rFonts w:cs="Cambria"/>
                <w:b/>
                <w:sz w:val="16"/>
                <w:szCs w:val="16"/>
              </w:rPr>
              <w:t>R$ 18.000,00</w:t>
            </w:r>
          </w:p>
        </w:tc>
      </w:tr>
      <w:tr w:rsidR="00721016" w:rsidRPr="000F3A9B" w14:paraId="30255912" w14:textId="77777777" w:rsidTr="000F3A9B">
        <w:tblPrEx>
          <w:tblCellMar>
            <w:top w:w="0" w:type="dxa"/>
            <w:bottom w:w="0" w:type="dxa"/>
          </w:tblCellMar>
        </w:tblPrEx>
        <w:tc>
          <w:tcPr>
            <w:tcW w:w="8454" w:type="dxa"/>
            <w:gridSpan w:val="6"/>
            <w:shd w:val="clear" w:color="auto" w:fill="EAF2F8"/>
            <w:tcMar>
              <w:top w:w="90" w:type="dxa"/>
              <w:left w:w="90" w:type="dxa"/>
              <w:bottom w:w="90" w:type="dxa"/>
              <w:right w:w="90" w:type="dxa"/>
            </w:tcMar>
            <w:vAlign w:val="center"/>
          </w:tcPr>
          <w:p w14:paraId="6A58977B" w14:textId="77777777" w:rsidR="00721016" w:rsidRPr="000F3A9B" w:rsidRDefault="004E2216">
            <w:pPr>
              <w:rPr>
                <w:sz w:val="16"/>
                <w:szCs w:val="16"/>
              </w:rPr>
            </w:pPr>
            <w:r w:rsidRPr="000F3A9B">
              <w:rPr>
                <w:rFonts w:cs="Cambria"/>
                <w:b/>
                <w:sz w:val="16"/>
                <w:szCs w:val="16"/>
              </w:rPr>
              <w:t>TOTAL MÁXIMO – LOTE 2</w:t>
            </w:r>
          </w:p>
        </w:tc>
        <w:tc>
          <w:tcPr>
            <w:tcW w:w="1275" w:type="dxa"/>
            <w:shd w:val="clear" w:color="auto" w:fill="EAF2F8"/>
            <w:tcMar>
              <w:top w:w="90" w:type="dxa"/>
              <w:left w:w="90" w:type="dxa"/>
              <w:bottom w:w="90" w:type="dxa"/>
              <w:right w:w="90" w:type="dxa"/>
            </w:tcMar>
            <w:vAlign w:val="center"/>
          </w:tcPr>
          <w:p w14:paraId="63B84B15" w14:textId="77777777" w:rsidR="00721016" w:rsidRPr="000F3A9B" w:rsidRDefault="004E2216">
            <w:pPr>
              <w:jc w:val="center"/>
              <w:rPr>
                <w:sz w:val="16"/>
                <w:szCs w:val="16"/>
              </w:rPr>
            </w:pPr>
            <w:r w:rsidRPr="000F3A9B">
              <w:rPr>
                <w:rFonts w:cs="Cambria"/>
                <w:b/>
                <w:sz w:val="16"/>
                <w:szCs w:val="16"/>
              </w:rPr>
              <w:t>R$ 185.410,00</w:t>
            </w:r>
          </w:p>
        </w:tc>
      </w:tr>
      <w:tr w:rsidR="00721016" w:rsidRPr="000F3A9B" w14:paraId="0F706BEE" w14:textId="77777777" w:rsidTr="000F3A9B">
        <w:tblPrEx>
          <w:tblCellMar>
            <w:top w:w="0" w:type="dxa"/>
            <w:bottom w:w="0" w:type="dxa"/>
          </w:tblCellMar>
        </w:tblPrEx>
        <w:tc>
          <w:tcPr>
            <w:tcW w:w="8454" w:type="dxa"/>
            <w:gridSpan w:val="6"/>
            <w:shd w:val="clear" w:color="auto" w:fill="EAF2F8"/>
            <w:tcMar>
              <w:top w:w="90" w:type="dxa"/>
              <w:left w:w="90" w:type="dxa"/>
              <w:bottom w:w="90" w:type="dxa"/>
              <w:right w:w="90" w:type="dxa"/>
            </w:tcMar>
            <w:vAlign w:val="center"/>
          </w:tcPr>
          <w:p w14:paraId="23D6C55B" w14:textId="77777777" w:rsidR="00721016" w:rsidRPr="000F3A9B" w:rsidRDefault="004E2216">
            <w:pPr>
              <w:rPr>
                <w:sz w:val="16"/>
                <w:szCs w:val="16"/>
              </w:rPr>
            </w:pPr>
            <w:r w:rsidRPr="000F3A9B">
              <w:rPr>
                <w:rFonts w:cs="Cambria"/>
                <w:b/>
                <w:sz w:val="16"/>
                <w:szCs w:val="16"/>
              </w:rPr>
              <w:t>TOTAL MÁXIMO – LOTE 3</w:t>
            </w:r>
          </w:p>
        </w:tc>
        <w:tc>
          <w:tcPr>
            <w:tcW w:w="1275" w:type="dxa"/>
            <w:shd w:val="clear" w:color="auto" w:fill="EAF2F8"/>
            <w:tcMar>
              <w:top w:w="90" w:type="dxa"/>
              <w:left w:w="90" w:type="dxa"/>
              <w:bottom w:w="90" w:type="dxa"/>
              <w:right w:w="90" w:type="dxa"/>
            </w:tcMar>
            <w:vAlign w:val="center"/>
          </w:tcPr>
          <w:p w14:paraId="015E0848" w14:textId="77777777" w:rsidR="00721016" w:rsidRPr="000F3A9B" w:rsidRDefault="004E2216">
            <w:pPr>
              <w:jc w:val="center"/>
              <w:rPr>
                <w:sz w:val="16"/>
                <w:szCs w:val="16"/>
              </w:rPr>
            </w:pPr>
            <w:r w:rsidRPr="000F3A9B">
              <w:rPr>
                <w:rFonts w:cs="Cambria"/>
                <w:b/>
                <w:sz w:val="16"/>
                <w:szCs w:val="16"/>
              </w:rPr>
              <w:t>R$ 26.000,00</w:t>
            </w:r>
          </w:p>
        </w:tc>
      </w:tr>
      <w:tr w:rsidR="00721016" w:rsidRPr="000F3A9B" w14:paraId="660F54FB" w14:textId="77777777" w:rsidTr="000F3A9B">
        <w:tblPrEx>
          <w:tblCellMar>
            <w:top w:w="0" w:type="dxa"/>
            <w:bottom w:w="0" w:type="dxa"/>
          </w:tblCellMar>
        </w:tblPrEx>
        <w:tc>
          <w:tcPr>
            <w:tcW w:w="8454" w:type="dxa"/>
            <w:gridSpan w:val="6"/>
            <w:shd w:val="clear" w:color="auto" w:fill="D9E6F2"/>
            <w:tcMar>
              <w:top w:w="90" w:type="dxa"/>
              <w:left w:w="90" w:type="dxa"/>
              <w:bottom w:w="90" w:type="dxa"/>
              <w:right w:w="90" w:type="dxa"/>
            </w:tcMar>
            <w:vAlign w:val="center"/>
          </w:tcPr>
          <w:p w14:paraId="66E93EA9" w14:textId="77777777" w:rsidR="00721016" w:rsidRPr="000F3A9B" w:rsidRDefault="004E2216">
            <w:pPr>
              <w:rPr>
                <w:sz w:val="16"/>
                <w:szCs w:val="16"/>
              </w:rPr>
            </w:pPr>
            <w:r w:rsidRPr="000F3A9B">
              <w:rPr>
                <w:rFonts w:cs="Cambria"/>
                <w:b/>
                <w:sz w:val="16"/>
                <w:szCs w:val="16"/>
              </w:rPr>
              <w:t xml:space="preserve">VALOR MÁXIMO </w:t>
            </w:r>
            <w:r w:rsidRPr="000F3A9B">
              <w:rPr>
                <w:rFonts w:cs="Cambria"/>
                <w:b/>
                <w:sz w:val="16"/>
                <w:szCs w:val="16"/>
              </w:rPr>
              <w:t>ESTIMADO DO SRP – 12 MESES</w:t>
            </w:r>
          </w:p>
        </w:tc>
        <w:tc>
          <w:tcPr>
            <w:tcW w:w="1275" w:type="dxa"/>
            <w:shd w:val="clear" w:color="auto" w:fill="D9E6F2"/>
            <w:tcMar>
              <w:top w:w="90" w:type="dxa"/>
              <w:left w:w="90" w:type="dxa"/>
              <w:bottom w:w="90" w:type="dxa"/>
              <w:right w:w="90" w:type="dxa"/>
            </w:tcMar>
            <w:vAlign w:val="center"/>
          </w:tcPr>
          <w:p w14:paraId="1D15BD64" w14:textId="77777777" w:rsidR="00721016" w:rsidRPr="000F3A9B" w:rsidRDefault="004E2216">
            <w:pPr>
              <w:jc w:val="center"/>
              <w:rPr>
                <w:sz w:val="16"/>
                <w:szCs w:val="16"/>
              </w:rPr>
            </w:pPr>
            <w:r w:rsidRPr="000F3A9B">
              <w:rPr>
                <w:rFonts w:cs="Cambria"/>
                <w:b/>
                <w:sz w:val="16"/>
                <w:szCs w:val="16"/>
              </w:rPr>
              <w:t>R$ 229.410,00</w:t>
            </w:r>
          </w:p>
        </w:tc>
      </w:tr>
    </w:tbl>
    <w:p w14:paraId="753C0F1A"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Para os itens medidos em DIA, cada unidade corresponde à disponibilização de 01 (uma) estrutura ou equipamento por 01 (uma) diária, incluindo as obrigações previstas na descrição. Para os estandes, a unidade é </w:t>
      </w:r>
      <w:r w:rsidRPr="000F3A9B">
        <w:rPr>
          <w:rFonts w:cs="Cambria"/>
          <w:sz w:val="22"/>
          <w:szCs w:val="22"/>
        </w:rPr>
        <w:t>metro quadrado; para as grades, metro linear.</w:t>
      </w:r>
    </w:p>
    <w:p w14:paraId="1C1C4432" w14:textId="77777777" w:rsidR="00721016" w:rsidRPr="000F3A9B" w:rsidRDefault="004E2216">
      <w:pPr>
        <w:spacing w:after="100" w:line="259" w:lineRule="auto"/>
        <w:ind w:firstLine="397"/>
        <w:jc w:val="both"/>
        <w:rPr>
          <w:sz w:val="22"/>
          <w:szCs w:val="22"/>
        </w:rPr>
      </w:pPr>
      <w:r w:rsidRPr="000F3A9B">
        <w:rPr>
          <w:rFonts w:cs="Cambria"/>
          <w:sz w:val="22"/>
          <w:szCs w:val="22"/>
        </w:rPr>
        <w:t>Para a tenda 10 m x 10 m, o quantitativo máximo de 4 DIA corresponde a 4 unidades-diária, podendo, por exemplo, ser requisitadas 2 tendas simultaneamente por 1 diária, consumindo 2 unidades do saldo.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E5188CD"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0370ED70" w14:textId="77777777" w:rsidR="00721016" w:rsidRPr="000F3A9B" w:rsidRDefault="004E2216">
            <w:pPr>
              <w:rPr>
                <w:sz w:val="22"/>
                <w:szCs w:val="22"/>
              </w:rPr>
            </w:pPr>
            <w:r w:rsidRPr="000F3A9B">
              <w:rPr>
                <w:rFonts w:cs="Cambria"/>
                <w:b/>
                <w:sz w:val="22"/>
                <w:szCs w:val="22"/>
              </w:rPr>
              <w:t>6 – DEMANDA PRIORITÁRIA E FONTES DE RECURSOS</w:t>
            </w:r>
          </w:p>
        </w:tc>
      </w:tr>
    </w:tbl>
    <w:p w14:paraId="38F9F345" w14:textId="77777777" w:rsidR="00721016" w:rsidRPr="000F3A9B" w:rsidRDefault="00721016">
      <w:pPr>
        <w:spacing w:after="20"/>
        <w:rPr>
          <w:sz w:val="22"/>
          <w:szCs w:val="22"/>
        </w:rPr>
      </w:pPr>
    </w:p>
    <w:p w14:paraId="67F66CE4" w14:textId="77777777" w:rsidR="00721016" w:rsidRDefault="004E2216">
      <w:pPr>
        <w:spacing w:after="100" w:line="259" w:lineRule="auto"/>
        <w:ind w:firstLine="397"/>
        <w:jc w:val="both"/>
        <w:rPr>
          <w:rFonts w:cs="Cambria"/>
          <w:sz w:val="22"/>
          <w:szCs w:val="22"/>
        </w:rPr>
      </w:pPr>
      <w:r w:rsidRPr="000F3A9B">
        <w:rPr>
          <w:rFonts w:cs="Cambria"/>
          <w:sz w:val="22"/>
          <w:szCs w:val="22"/>
        </w:rPr>
        <w:t xml:space="preserve">Para a Festa do Natal de 19/11/2026, a demanda estimada corresponde a R$ 114.705,00. A segregação abaixo serve ao controle da execução da demanda prioritária; o saldo adicional do SRP para outros eventos terá a </w:t>
      </w:r>
      <w:r w:rsidRPr="000F3A9B">
        <w:rPr>
          <w:rFonts w:cs="Cambria"/>
          <w:sz w:val="22"/>
          <w:szCs w:val="22"/>
        </w:rPr>
        <w:t>fonte indicada em cada contratação específica.</w:t>
      </w:r>
    </w:p>
    <w:p w14:paraId="4021DD6D" w14:textId="77777777" w:rsidR="000F3A9B" w:rsidRPr="000F3A9B" w:rsidRDefault="000F3A9B">
      <w:pPr>
        <w:spacing w:after="100" w:line="259" w:lineRule="auto"/>
        <w:ind w:firstLine="397"/>
        <w:jc w:val="both"/>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1508"/>
        <w:gridCol w:w="1934"/>
        <w:gridCol w:w="1977"/>
        <w:gridCol w:w="1975"/>
        <w:gridCol w:w="1946"/>
      </w:tblGrid>
      <w:tr w:rsidR="00721016" w:rsidRPr="000F3A9B" w14:paraId="1987879B" w14:textId="77777777" w:rsidTr="000F3A9B">
        <w:tblPrEx>
          <w:tblCellMar>
            <w:top w:w="0" w:type="dxa"/>
            <w:bottom w:w="0" w:type="dxa"/>
          </w:tblCellMar>
        </w:tblPrEx>
        <w:trPr>
          <w:tblHeader/>
          <w:jc w:val="center"/>
        </w:trPr>
        <w:tc>
          <w:tcPr>
            <w:tcW w:w="1508" w:type="dxa"/>
            <w:shd w:val="clear" w:color="auto" w:fill="1F4E79"/>
            <w:tcMar>
              <w:top w:w="90" w:type="dxa"/>
              <w:left w:w="90" w:type="dxa"/>
              <w:bottom w:w="90" w:type="dxa"/>
              <w:right w:w="90" w:type="dxa"/>
            </w:tcMar>
            <w:vAlign w:val="center"/>
          </w:tcPr>
          <w:p w14:paraId="73BC43F6" w14:textId="77777777" w:rsidR="00721016" w:rsidRPr="000F3A9B" w:rsidRDefault="004E2216">
            <w:pPr>
              <w:jc w:val="center"/>
              <w:rPr>
                <w:sz w:val="18"/>
                <w:szCs w:val="18"/>
              </w:rPr>
            </w:pPr>
            <w:r w:rsidRPr="000F3A9B">
              <w:rPr>
                <w:rFonts w:cs="Cambria"/>
                <w:b/>
                <w:color w:val="FFFFFF"/>
                <w:sz w:val="18"/>
                <w:szCs w:val="18"/>
              </w:rPr>
              <w:t>Item</w:t>
            </w:r>
          </w:p>
        </w:tc>
        <w:tc>
          <w:tcPr>
            <w:tcW w:w="1934" w:type="dxa"/>
            <w:shd w:val="clear" w:color="auto" w:fill="1F4E79"/>
            <w:tcMar>
              <w:top w:w="90" w:type="dxa"/>
              <w:left w:w="90" w:type="dxa"/>
              <w:bottom w:w="90" w:type="dxa"/>
              <w:right w:w="90" w:type="dxa"/>
            </w:tcMar>
            <w:vAlign w:val="center"/>
          </w:tcPr>
          <w:p w14:paraId="18882C1B" w14:textId="77777777" w:rsidR="00721016" w:rsidRPr="000F3A9B" w:rsidRDefault="004E2216">
            <w:pPr>
              <w:jc w:val="center"/>
              <w:rPr>
                <w:sz w:val="18"/>
                <w:szCs w:val="18"/>
              </w:rPr>
            </w:pPr>
            <w:r w:rsidRPr="000F3A9B">
              <w:rPr>
                <w:rFonts w:cs="Cambria"/>
                <w:b/>
                <w:color w:val="FFFFFF"/>
                <w:sz w:val="18"/>
                <w:szCs w:val="18"/>
              </w:rPr>
              <w:t>Objeto</w:t>
            </w:r>
          </w:p>
        </w:tc>
        <w:tc>
          <w:tcPr>
            <w:tcW w:w="1977" w:type="dxa"/>
            <w:shd w:val="clear" w:color="auto" w:fill="1F4E79"/>
            <w:tcMar>
              <w:top w:w="90" w:type="dxa"/>
              <w:left w:w="90" w:type="dxa"/>
              <w:bottom w:w="90" w:type="dxa"/>
              <w:right w:w="90" w:type="dxa"/>
            </w:tcMar>
            <w:vAlign w:val="center"/>
          </w:tcPr>
          <w:p w14:paraId="3B10C57A" w14:textId="77777777" w:rsidR="00721016" w:rsidRPr="000F3A9B" w:rsidRDefault="004E2216">
            <w:pPr>
              <w:jc w:val="center"/>
              <w:rPr>
                <w:sz w:val="18"/>
                <w:szCs w:val="18"/>
              </w:rPr>
            </w:pPr>
            <w:proofErr w:type="spellStart"/>
            <w:r w:rsidRPr="000F3A9B">
              <w:rPr>
                <w:rFonts w:cs="Cambria"/>
                <w:b/>
                <w:color w:val="FFFFFF"/>
                <w:sz w:val="18"/>
                <w:szCs w:val="18"/>
              </w:rPr>
              <w:t>Qtd</w:t>
            </w:r>
            <w:proofErr w:type="spellEnd"/>
            <w:r w:rsidRPr="000F3A9B">
              <w:rPr>
                <w:rFonts w:cs="Cambria"/>
                <w:b/>
                <w:color w:val="FFFFFF"/>
                <w:sz w:val="18"/>
                <w:szCs w:val="18"/>
              </w:rPr>
              <w:t>. Natal</w:t>
            </w:r>
          </w:p>
        </w:tc>
        <w:tc>
          <w:tcPr>
            <w:tcW w:w="1972" w:type="dxa"/>
            <w:shd w:val="clear" w:color="auto" w:fill="1F4E79"/>
            <w:tcMar>
              <w:top w:w="90" w:type="dxa"/>
              <w:left w:w="90" w:type="dxa"/>
              <w:bottom w:w="90" w:type="dxa"/>
              <w:right w:w="90" w:type="dxa"/>
            </w:tcMar>
            <w:vAlign w:val="center"/>
          </w:tcPr>
          <w:p w14:paraId="0D749F9B" w14:textId="77777777" w:rsidR="00721016" w:rsidRPr="000F3A9B" w:rsidRDefault="004E2216">
            <w:pPr>
              <w:jc w:val="center"/>
              <w:rPr>
                <w:sz w:val="18"/>
                <w:szCs w:val="18"/>
              </w:rPr>
            </w:pPr>
            <w:r w:rsidRPr="000F3A9B">
              <w:rPr>
                <w:rFonts w:cs="Cambria"/>
                <w:b/>
                <w:color w:val="FFFFFF"/>
                <w:sz w:val="18"/>
                <w:szCs w:val="18"/>
              </w:rPr>
              <w:t>Fonte imediata</w:t>
            </w:r>
          </w:p>
        </w:tc>
        <w:tc>
          <w:tcPr>
            <w:tcW w:w="1946" w:type="dxa"/>
            <w:shd w:val="clear" w:color="auto" w:fill="1F4E79"/>
            <w:tcMar>
              <w:top w:w="90" w:type="dxa"/>
              <w:left w:w="90" w:type="dxa"/>
              <w:bottom w:w="90" w:type="dxa"/>
              <w:right w:w="90" w:type="dxa"/>
            </w:tcMar>
            <w:vAlign w:val="center"/>
          </w:tcPr>
          <w:p w14:paraId="4E1BBF52" w14:textId="77777777" w:rsidR="00721016" w:rsidRPr="000F3A9B" w:rsidRDefault="004E2216">
            <w:pPr>
              <w:jc w:val="center"/>
              <w:rPr>
                <w:sz w:val="18"/>
                <w:szCs w:val="18"/>
              </w:rPr>
            </w:pPr>
            <w:r w:rsidRPr="000F3A9B">
              <w:rPr>
                <w:rFonts w:cs="Cambria"/>
                <w:b/>
                <w:color w:val="FFFFFF"/>
                <w:sz w:val="18"/>
                <w:szCs w:val="18"/>
              </w:rPr>
              <w:t>Valor estimado</w:t>
            </w:r>
          </w:p>
        </w:tc>
      </w:tr>
      <w:tr w:rsidR="00721016" w:rsidRPr="000F3A9B" w14:paraId="4BBD6062"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7F69FE7A" w14:textId="77777777" w:rsidR="00721016" w:rsidRPr="000F3A9B" w:rsidRDefault="004E2216">
            <w:pPr>
              <w:jc w:val="center"/>
              <w:rPr>
                <w:sz w:val="18"/>
                <w:szCs w:val="18"/>
              </w:rPr>
            </w:pPr>
            <w:r w:rsidRPr="000F3A9B">
              <w:rPr>
                <w:rFonts w:cs="Cambria"/>
                <w:sz w:val="18"/>
                <w:szCs w:val="18"/>
              </w:rPr>
              <w:t>1</w:t>
            </w:r>
          </w:p>
        </w:tc>
        <w:tc>
          <w:tcPr>
            <w:tcW w:w="1934" w:type="dxa"/>
            <w:tcMar>
              <w:top w:w="90" w:type="dxa"/>
              <w:left w:w="90" w:type="dxa"/>
              <w:bottom w:w="90" w:type="dxa"/>
              <w:right w:w="90" w:type="dxa"/>
            </w:tcMar>
            <w:vAlign w:val="center"/>
          </w:tcPr>
          <w:p w14:paraId="20547EDD" w14:textId="77777777" w:rsidR="00721016" w:rsidRPr="000F3A9B" w:rsidRDefault="004E2216">
            <w:pPr>
              <w:rPr>
                <w:sz w:val="18"/>
                <w:szCs w:val="18"/>
              </w:rPr>
            </w:pPr>
            <w:r w:rsidRPr="000F3A9B">
              <w:rPr>
                <w:rFonts w:cs="Cambria"/>
                <w:sz w:val="18"/>
                <w:szCs w:val="18"/>
              </w:rPr>
              <w:t>Banheiro contêiner</w:t>
            </w:r>
          </w:p>
        </w:tc>
        <w:tc>
          <w:tcPr>
            <w:tcW w:w="1977" w:type="dxa"/>
            <w:tcMar>
              <w:top w:w="90" w:type="dxa"/>
              <w:left w:w="90" w:type="dxa"/>
              <w:bottom w:w="90" w:type="dxa"/>
              <w:right w:w="90" w:type="dxa"/>
            </w:tcMar>
            <w:vAlign w:val="center"/>
          </w:tcPr>
          <w:p w14:paraId="6493B787" w14:textId="77777777" w:rsidR="00721016" w:rsidRPr="000F3A9B" w:rsidRDefault="004E2216">
            <w:pPr>
              <w:jc w:val="center"/>
              <w:rPr>
                <w:sz w:val="18"/>
                <w:szCs w:val="18"/>
              </w:rPr>
            </w:pPr>
            <w:r w:rsidRPr="000F3A9B">
              <w:rPr>
                <w:rFonts w:cs="Cambria"/>
                <w:sz w:val="18"/>
                <w:szCs w:val="18"/>
              </w:rPr>
              <w:t>1 DIA</w:t>
            </w:r>
          </w:p>
        </w:tc>
        <w:tc>
          <w:tcPr>
            <w:tcW w:w="1972" w:type="dxa"/>
            <w:tcMar>
              <w:top w:w="90" w:type="dxa"/>
              <w:left w:w="90" w:type="dxa"/>
              <w:bottom w:w="90" w:type="dxa"/>
              <w:right w:w="90" w:type="dxa"/>
            </w:tcMar>
            <w:vAlign w:val="center"/>
          </w:tcPr>
          <w:p w14:paraId="11F4AEAE" w14:textId="77777777" w:rsidR="00721016" w:rsidRPr="000F3A9B" w:rsidRDefault="004E2216">
            <w:pPr>
              <w:rPr>
                <w:sz w:val="18"/>
                <w:szCs w:val="18"/>
              </w:rPr>
            </w:pPr>
            <w:r w:rsidRPr="000F3A9B">
              <w:rPr>
                <w:rFonts w:cs="Cambria"/>
                <w:sz w:val="18"/>
                <w:szCs w:val="18"/>
              </w:rPr>
              <w:t>Convênio</w:t>
            </w:r>
          </w:p>
        </w:tc>
        <w:tc>
          <w:tcPr>
            <w:tcW w:w="1946" w:type="dxa"/>
            <w:tcMar>
              <w:top w:w="90" w:type="dxa"/>
              <w:left w:w="90" w:type="dxa"/>
              <w:bottom w:w="90" w:type="dxa"/>
              <w:right w:w="90" w:type="dxa"/>
            </w:tcMar>
            <w:vAlign w:val="center"/>
          </w:tcPr>
          <w:p w14:paraId="72DE0D9E" w14:textId="77777777" w:rsidR="00721016" w:rsidRPr="000F3A9B" w:rsidRDefault="004E2216">
            <w:pPr>
              <w:jc w:val="center"/>
              <w:rPr>
                <w:sz w:val="18"/>
                <w:szCs w:val="18"/>
              </w:rPr>
            </w:pPr>
            <w:r w:rsidRPr="000F3A9B">
              <w:rPr>
                <w:rFonts w:cs="Cambria"/>
                <w:sz w:val="18"/>
                <w:szCs w:val="18"/>
              </w:rPr>
              <w:t>R$ 9.000,00</w:t>
            </w:r>
          </w:p>
        </w:tc>
      </w:tr>
      <w:tr w:rsidR="00721016" w:rsidRPr="000F3A9B" w14:paraId="013D58BA"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3B275E5A" w14:textId="77777777" w:rsidR="00721016" w:rsidRPr="000F3A9B" w:rsidRDefault="004E2216">
            <w:pPr>
              <w:jc w:val="center"/>
              <w:rPr>
                <w:sz w:val="18"/>
                <w:szCs w:val="18"/>
              </w:rPr>
            </w:pPr>
            <w:r w:rsidRPr="000F3A9B">
              <w:rPr>
                <w:rFonts w:cs="Cambria"/>
                <w:sz w:val="18"/>
                <w:szCs w:val="18"/>
              </w:rPr>
              <w:t>2</w:t>
            </w:r>
          </w:p>
        </w:tc>
        <w:tc>
          <w:tcPr>
            <w:tcW w:w="1934" w:type="dxa"/>
            <w:tcMar>
              <w:top w:w="90" w:type="dxa"/>
              <w:left w:w="90" w:type="dxa"/>
              <w:bottom w:w="90" w:type="dxa"/>
              <w:right w:w="90" w:type="dxa"/>
            </w:tcMar>
            <w:vAlign w:val="center"/>
          </w:tcPr>
          <w:p w14:paraId="705B78DC" w14:textId="77777777" w:rsidR="00721016" w:rsidRPr="000F3A9B" w:rsidRDefault="004E2216">
            <w:pPr>
              <w:rPr>
                <w:sz w:val="18"/>
                <w:szCs w:val="18"/>
              </w:rPr>
            </w:pPr>
            <w:r w:rsidRPr="000F3A9B">
              <w:rPr>
                <w:rFonts w:cs="Cambria"/>
                <w:sz w:val="18"/>
                <w:szCs w:val="18"/>
              </w:rPr>
              <w:t>Estandes</w:t>
            </w:r>
          </w:p>
        </w:tc>
        <w:tc>
          <w:tcPr>
            <w:tcW w:w="1977" w:type="dxa"/>
            <w:tcMar>
              <w:top w:w="90" w:type="dxa"/>
              <w:left w:w="90" w:type="dxa"/>
              <w:bottom w:w="90" w:type="dxa"/>
              <w:right w:w="90" w:type="dxa"/>
            </w:tcMar>
            <w:vAlign w:val="center"/>
          </w:tcPr>
          <w:p w14:paraId="00388BC8" w14:textId="77777777" w:rsidR="00721016" w:rsidRPr="000F3A9B" w:rsidRDefault="004E2216">
            <w:pPr>
              <w:jc w:val="center"/>
              <w:rPr>
                <w:sz w:val="18"/>
                <w:szCs w:val="18"/>
              </w:rPr>
            </w:pPr>
            <w:r w:rsidRPr="000F3A9B">
              <w:rPr>
                <w:rFonts w:cs="Cambria"/>
                <w:sz w:val="18"/>
                <w:szCs w:val="18"/>
              </w:rPr>
              <w:t>72 m²</w:t>
            </w:r>
          </w:p>
        </w:tc>
        <w:tc>
          <w:tcPr>
            <w:tcW w:w="1972" w:type="dxa"/>
            <w:tcMar>
              <w:top w:w="90" w:type="dxa"/>
              <w:left w:w="90" w:type="dxa"/>
              <w:bottom w:w="90" w:type="dxa"/>
              <w:right w:w="90" w:type="dxa"/>
            </w:tcMar>
            <w:vAlign w:val="center"/>
          </w:tcPr>
          <w:p w14:paraId="145734E0" w14:textId="77777777" w:rsidR="00721016" w:rsidRPr="000F3A9B" w:rsidRDefault="004E2216">
            <w:pPr>
              <w:rPr>
                <w:sz w:val="18"/>
                <w:szCs w:val="18"/>
              </w:rPr>
            </w:pPr>
            <w:r w:rsidRPr="000F3A9B">
              <w:rPr>
                <w:rFonts w:cs="Cambria"/>
                <w:sz w:val="18"/>
                <w:szCs w:val="18"/>
              </w:rPr>
              <w:t>Convênio</w:t>
            </w:r>
          </w:p>
        </w:tc>
        <w:tc>
          <w:tcPr>
            <w:tcW w:w="1946" w:type="dxa"/>
            <w:tcMar>
              <w:top w:w="90" w:type="dxa"/>
              <w:left w:w="90" w:type="dxa"/>
              <w:bottom w:w="90" w:type="dxa"/>
              <w:right w:w="90" w:type="dxa"/>
            </w:tcMar>
            <w:vAlign w:val="center"/>
          </w:tcPr>
          <w:p w14:paraId="70943836" w14:textId="77777777" w:rsidR="00721016" w:rsidRPr="000F3A9B" w:rsidRDefault="004E2216">
            <w:pPr>
              <w:jc w:val="center"/>
              <w:rPr>
                <w:sz w:val="18"/>
                <w:szCs w:val="18"/>
              </w:rPr>
            </w:pPr>
            <w:r w:rsidRPr="000F3A9B">
              <w:rPr>
                <w:rFonts w:cs="Cambria"/>
                <w:sz w:val="18"/>
                <w:szCs w:val="18"/>
              </w:rPr>
              <w:t>R$ 13.680,00</w:t>
            </w:r>
          </w:p>
        </w:tc>
      </w:tr>
      <w:tr w:rsidR="00721016" w:rsidRPr="000F3A9B" w14:paraId="358A10F1"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29818CD9" w14:textId="77777777" w:rsidR="00721016" w:rsidRPr="000F3A9B" w:rsidRDefault="004E2216">
            <w:pPr>
              <w:jc w:val="center"/>
              <w:rPr>
                <w:sz w:val="18"/>
                <w:szCs w:val="18"/>
              </w:rPr>
            </w:pPr>
            <w:r w:rsidRPr="000F3A9B">
              <w:rPr>
                <w:rFonts w:cs="Cambria"/>
                <w:sz w:val="18"/>
                <w:szCs w:val="18"/>
              </w:rPr>
              <w:t>3</w:t>
            </w:r>
          </w:p>
        </w:tc>
        <w:tc>
          <w:tcPr>
            <w:tcW w:w="1934" w:type="dxa"/>
            <w:tcMar>
              <w:top w:w="90" w:type="dxa"/>
              <w:left w:w="90" w:type="dxa"/>
              <w:bottom w:w="90" w:type="dxa"/>
              <w:right w:w="90" w:type="dxa"/>
            </w:tcMar>
            <w:vAlign w:val="center"/>
          </w:tcPr>
          <w:p w14:paraId="6A0519ED" w14:textId="77777777" w:rsidR="00721016" w:rsidRPr="000F3A9B" w:rsidRDefault="004E2216">
            <w:pPr>
              <w:rPr>
                <w:sz w:val="18"/>
                <w:szCs w:val="18"/>
              </w:rPr>
            </w:pPr>
            <w:r w:rsidRPr="000F3A9B">
              <w:rPr>
                <w:rFonts w:cs="Cambria"/>
                <w:sz w:val="18"/>
                <w:szCs w:val="18"/>
              </w:rPr>
              <w:t>Palco 14 x 10 m</w:t>
            </w:r>
          </w:p>
        </w:tc>
        <w:tc>
          <w:tcPr>
            <w:tcW w:w="1977" w:type="dxa"/>
            <w:tcMar>
              <w:top w:w="90" w:type="dxa"/>
              <w:left w:w="90" w:type="dxa"/>
              <w:bottom w:w="90" w:type="dxa"/>
              <w:right w:w="90" w:type="dxa"/>
            </w:tcMar>
            <w:vAlign w:val="center"/>
          </w:tcPr>
          <w:p w14:paraId="60C08E2C" w14:textId="77777777" w:rsidR="00721016" w:rsidRPr="000F3A9B" w:rsidRDefault="004E2216">
            <w:pPr>
              <w:jc w:val="center"/>
              <w:rPr>
                <w:sz w:val="18"/>
                <w:szCs w:val="18"/>
              </w:rPr>
            </w:pPr>
            <w:r w:rsidRPr="000F3A9B">
              <w:rPr>
                <w:rFonts w:cs="Cambria"/>
                <w:sz w:val="18"/>
                <w:szCs w:val="18"/>
              </w:rPr>
              <w:t>1 DIA</w:t>
            </w:r>
          </w:p>
        </w:tc>
        <w:tc>
          <w:tcPr>
            <w:tcW w:w="1972" w:type="dxa"/>
            <w:tcMar>
              <w:top w:w="90" w:type="dxa"/>
              <w:left w:w="90" w:type="dxa"/>
              <w:bottom w:w="90" w:type="dxa"/>
              <w:right w:w="90" w:type="dxa"/>
            </w:tcMar>
            <w:vAlign w:val="center"/>
          </w:tcPr>
          <w:p w14:paraId="561B13E3" w14:textId="77777777" w:rsidR="00721016" w:rsidRPr="000F3A9B" w:rsidRDefault="004E2216">
            <w:pPr>
              <w:rPr>
                <w:sz w:val="18"/>
                <w:szCs w:val="18"/>
              </w:rPr>
            </w:pPr>
            <w:r w:rsidRPr="000F3A9B">
              <w:rPr>
                <w:rFonts w:cs="Cambria"/>
                <w:sz w:val="18"/>
                <w:szCs w:val="18"/>
              </w:rPr>
              <w:t>Convênio</w:t>
            </w:r>
          </w:p>
        </w:tc>
        <w:tc>
          <w:tcPr>
            <w:tcW w:w="1946" w:type="dxa"/>
            <w:tcMar>
              <w:top w:w="90" w:type="dxa"/>
              <w:left w:w="90" w:type="dxa"/>
              <w:bottom w:w="90" w:type="dxa"/>
              <w:right w:w="90" w:type="dxa"/>
            </w:tcMar>
            <w:vAlign w:val="center"/>
          </w:tcPr>
          <w:p w14:paraId="67D6C680" w14:textId="77777777" w:rsidR="00721016" w:rsidRPr="000F3A9B" w:rsidRDefault="004E2216">
            <w:pPr>
              <w:jc w:val="center"/>
              <w:rPr>
                <w:sz w:val="18"/>
                <w:szCs w:val="18"/>
              </w:rPr>
            </w:pPr>
            <w:r w:rsidRPr="000F3A9B">
              <w:rPr>
                <w:rFonts w:cs="Cambria"/>
                <w:sz w:val="18"/>
                <w:szCs w:val="18"/>
              </w:rPr>
              <w:t>R$ 16.800,00</w:t>
            </w:r>
          </w:p>
        </w:tc>
      </w:tr>
      <w:tr w:rsidR="00721016" w:rsidRPr="000F3A9B" w14:paraId="7B6C3D92"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0CB8AB5F" w14:textId="77777777" w:rsidR="00721016" w:rsidRPr="000F3A9B" w:rsidRDefault="004E2216">
            <w:pPr>
              <w:jc w:val="center"/>
              <w:rPr>
                <w:sz w:val="18"/>
                <w:szCs w:val="18"/>
              </w:rPr>
            </w:pPr>
            <w:r w:rsidRPr="000F3A9B">
              <w:rPr>
                <w:rFonts w:cs="Cambria"/>
                <w:sz w:val="18"/>
                <w:szCs w:val="18"/>
              </w:rPr>
              <w:t>4</w:t>
            </w:r>
          </w:p>
        </w:tc>
        <w:tc>
          <w:tcPr>
            <w:tcW w:w="1934" w:type="dxa"/>
            <w:tcMar>
              <w:top w:w="90" w:type="dxa"/>
              <w:left w:w="90" w:type="dxa"/>
              <w:bottom w:w="90" w:type="dxa"/>
              <w:right w:w="90" w:type="dxa"/>
            </w:tcMar>
            <w:vAlign w:val="center"/>
          </w:tcPr>
          <w:p w14:paraId="2393095F" w14:textId="77777777" w:rsidR="00721016" w:rsidRPr="000F3A9B" w:rsidRDefault="004E2216">
            <w:pPr>
              <w:rPr>
                <w:sz w:val="18"/>
                <w:szCs w:val="18"/>
              </w:rPr>
            </w:pPr>
            <w:r w:rsidRPr="000F3A9B">
              <w:rPr>
                <w:rFonts w:cs="Cambria"/>
                <w:sz w:val="18"/>
                <w:szCs w:val="18"/>
              </w:rPr>
              <w:t xml:space="preserve">Tenda </w:t>
            </w:r>
            <w:r w:rsidRPr="000F3A9B">
              <w:rPr>
                <w:rFonts w:cs="Cambria"/>
                <w:sz w:val="18"/>
                <w:szCs w:val="18"/>
              </w:rPr>
              <w:t>pavilhão 60 x 15 m</w:t>
            </w:r>
          </w:p>
        </w:tc>
        <w:tc>
          <w:tcPr>
            <w:tcW w:w="1977" w:type="dxa"/>
            <w:tcMar>
              <w:top w:w="90" w:type="dxa"/>
              <w:left w:w="90" w:type="dxa"/>
              <w:bottom w:w="90" w:type="dxa"/>
              <w:right w:w="90" w:type="dxa"/>
            </w:tcMar>
            <w:vAlign w:val="center"/>
          </w:tcPr>
          <w:p w14:paraId="5ADB3B48" w14:textId="77777777" w:rsidR="00721016" w:rsidRPr="000F3A9B" w:rsidRDefault="004E2216">
            <w:pPr>
              <w:jc w:val="center"/>
              <w:rPr>
                <w:sz w:val="18"/>
                <w:szCs w:val="18"/>
              </w:rPr>
            </w:pPr>
            <w:r w:rsidRPr="000F3A9B">
              <w:rPr>
                <w:rFonts w:cs="Cambria"/>
                <w:sz w:val="18"/>
                <w:szCs w:val="18"/>
              </w:rPr>
              <w:t>1 DIA</w:t>
            </w:r>
          </w:p>
        </w:tc>
        <w:tc>
          <w:tcPr>
            <w:tcW w:w="1972" w:type="dxa"/>
            <w:tcMar>
              <w:top w:w="90" w:type="dxa"/>
              <w:left w:w="90" w:type="dxa"/>
              <w:bottom w:w="90" w:type="dxa"/>
              <w:right w:w="90" w:type="dxa"/>
            </w:tcMar>
            <w:vAlign w:val="center"/>
          </w:tcPr>
          <w:p w14:paraId="277E14B8" w14:textId="77777777" w:rsidR="00721016" w:rsidRPr="000F3A9B" w:rsidRDefault="004E2216">
            <w:pPr>
              <w:rPr>
                <w:sz w:val="18"/>
                <w:szCs w:val="18"/>
              </w:rPr>
            </w:pPr>
            <w:r w:rsidRPr="000F3A9B">
              <w:rPr>
                <w:rFonts w:cs="Cambria"/>
                <w:sz w:val="18"/>
                <w:szCs w:val="18"/>
              </w:rPr>
              <w:t>Convênio</w:t>
            </w:r>
          </w:p>
        </w:tc>
        <w:tc>
          <w:tcPr>
            <w:tcW w:w="1946" w:type="dxa"/>
            <w:tcMar>
              <w:top w:w="90" w:type="dxa"/>
              <w:left w:w="90" w:type="dxa"/>
              <w:bottom w:w="90" w:type="dxa"/>
              <w:right w:w="90" w:type="dxa"/>
            </w:tcMar>
            <w:vAlign w:val="center"/>
          </w:tcPr>
          <w:p w14:paraId="2AEDAF56" w14:textId="77777777" w:rsidR="00721016" w:rsidRPr="000F3A9B" w:rsidRDefault="004E2216">
            <w:pPr>
              <w:jc w:val="center"/>
              <w:rPr>
                <w:sz w:val="18"/>
                <w:szCs w:val="18"/>
              </w:rPr>
            </w:pPr>
            <w:r w:rsidRPr="000F3A9B">
              <w:rPr>
                <w:rFonts w:cs="Cambria"/>
                <w:sz w:val="18"/>
                <w:szCs w:val="18"/>
              </w:rPr>
              <w:t>R$ 41.400,00</w:t>
            </w:r>
          </w:p>
        </w:tc>
      </w:tr>
      <w:tr w:rsidR="00721016" w:rsidRPr="000F3A9B" w14:paraId="03B3C1D8"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02830740" w14:textId="77777777" w:rsidR="00721016" w:rsidRPr="000F3A9B" w:rsidRDefault="004E2216">
            <w:pPr>
              <w:jc w:val="center"/>
              <w:rPr>
                <w:sz w:val="18"/>
                <w:szCs w:val="18"/>
              </w:rPr>
            </w:pPr>
            <w:r w:rsidRPr="000F3A9B">
              <w:rPr>
                <w:rFonts w:cs="Cambria"/>
                <w:sz w:val="18"/>
                <w:szCs w:val="18"/>
              </w:rPr>
              <w:t>5</w:t>
            </w:r>
          </w:p>
        </w:tc>
        <w:tc>
          <w:tcPr>
            <w:tcW w:w="1934" w:type="dxa"/>
            <w:tcMar>
              <w:top w:w="90" w:type="dxa"/>
              <w:left w:w="90" w:type="dxa"/>
              <w:bottom w:w="90" w:type="dxa"/>
              <w:right w:w="90" w:type="dxa"/>
            </w:tcMar>
            <w:vAlign w:val="center"/>
          </w:tcPr>
          <w:p w14:paraId="77B9C371" w14:textId="77777777" w:rsidR="00721016" w:rsidRPr="000F3A9B" w:rsidRDefault="004E2216">
            <w:pPr>
              <w:rPr>
                <w:sz w:val="18"/>
                <w:szCs w:val="18"/>
              </w:rPr>
            </w:pPr>
            <w:r w:rsidRPr="000F3A9B">
              <w:rPr>
                <w:rFonts w:cs="Cambria"/>
                <w:sz w:val="18"/>
                <w:szCs w:val="18"/>
              </w:rPr>
              <w:t>Tenda 10 x 10 m</w:t>
            </w:r>
          </w:p>
        </w:tc>
        <w:tc>
          <w:tcPr>
            <w:tcW w:w="1977" w:type="dxa"/>
            <w:tcMar>
              <w:top w:w="90" w:type="dxa"/>
              <w:left w:w="90" w:type="dxa"/>
              <w:bottom w:w="90" w:type="dxa"/>
              <w:right w:w="90" w:type="dxa"/>
            </w:tcMar>
            <w:vAlign w:val="center"/>
          </w:tcPr>
          <w:p w14:paraId="2C8BB1CD" w14:textId="77777777" w:rsidR="00721016" w:rsidRPr="000F3A9B" w:rsidRDefault="004E2216">
            <w:pPr>
              <w:jc w:val="center"/>
              <w:rPr>
                <w:sz w:val="18"/>
                <w:szCs w:val="18"/>
              </w:rPr>
            </w:pPr>
            <w:r w:rsidRPr="000F3A9B">
              <w:rPr>
                <w:rFonts w:cs="Cambria"/>
                <w:sz w:val="18"/>
                <w:szCs w:val="18"/>
              </w:rPr>
              <w:t>2 DIA</w:t>
            </w:r>
          </w:p>
        </w:tc>
        <w:tc>
          <w:tcPr>
            <w:tcW w:w="1972" w:type="dxa"/>
            <w:tcMar>
              <w:top w:w="90" w:type="dxa"/>
              <w:left w:w="90" w:type="dxa"/>
              <w:bottom w:w="90" w:type="dxa"/>
              <w:right w:w="90" w:type="dxa"/>
            </w:tcMar>
            <w:vAlign w:val="center"/>
          </w:tcPr>
          <w:p w14:paraId="0630D7AC" w14:textId="77777777" w:rsidR="00721016" w:rsidRPr="000F3A9B" w:rsidRDefault="004E2216">
            <w:pPr>
              <w:rPr>
                <w:sz w:val="18"/>
                <w:szCs w:val="18"/>
              </w:rPr>
            </w:pPr>
            <w:r w:rsidRPr="000F3A9B">
              <w:rPr>
                <w:rFonts w:cs="Cambria"/>
                <w:sz w:val="18"/>
                <w:szCs w:val="18"/>
              </w:rPr>
              <w:t>Convênio, condicionada à compatibilização documental do Plano de Trabalho</w:t>
            </w:r>
          </w:p>
        </w:tc>
        <w:tc>
          <w:tcPr>
            <w:tcW w:w="1946" w:type="dxa"/>
            <w:tcMar>
              <w:top w:w="90" w:type="dxa"/>
              <w:left w:w="90" w:type="dxa"/>
              <w:bottom w:w="90" w:type="dxa"/>
              <w:right w:w="90" w:type="dxa"/>
            </w:tcMar>
            <w:vAlign w:val="center"/>
          </w:tcPr>
          <w:p w14:paraId="1ACE9EEE" w14:textId="77777777" w:rsidR="00721016" w:rsidRPr="000F3A9B" w:rsidRDefault="004E2216">
            <w:pPr>
              <w:jc w:val="center"/>
              <w:rPr>
                <w:sz w:val="18"/>
                <w:szCs w:val="18"/>
              </w:rPr>
            </w:pPr>
            <w:r w:rsidRPr="000F3A9B">
              <w:rPr>
                <w:rFonts w:cs="Cambria"/>
                <w:sz w:val="18"/>
                <w:szCs w:val="18"/>
              </w:rPr>
              <w:t>R$ 6.600,00</w:t>
            </w:r>
          </w:p>
        </w:tc>
      </w:tr>
      <w:tr w:rsidR="00721016" w:rsidRPr="000F3A9B" w14:paraId="2CFF265C"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2220237C" w14:textId="77777777" w:rsidR="00721016" w:rsidRPr="000F3A9B" w:rsidRDefault="004E2216">
            <w:pPr>
              <w:jc w:val="center"/>
              <w:rPr>
                <w:sz w:val="18"/>
                <w:szCs w:val="18"/>
              </w:rPr>
            </w:pPr>
            <w:r w:rsidRPr="000F3A9B">
              <w:rPr>
                <w:rFonts w:cs="Cambria"/>
                <w:sz w:val="18"/>
                <w:szCs w:val="18"/>
              </w:rPr>
              <w:t>8</w:t>
            </w:r>
          </w:p>
        </w:tc>
        <w:tc>
          <w:tcPr>
            <w:tcW w:w="1934" w:type="dxa"/>
            <w:tcMar>
              <w:top w:w="90" w:type="dxa"/>
              <w:left w:w="90" w:type="dxa"/>
              <w:bottom w:w="90" w:type="dxa"/>
              <w:right w:w="90" w:type="dxa"/>
            </w:tcMar>
            <w:vAlign w:val="center"/>
          </w:tcPr>
          <w:p w14:paraId="45FDFF5F" w14:textId="77777777" w:rsidR="00721016" w:rsidRPr="000F3A9B" w:rsidRDefault="004E2216">
            <w:pPr>
              <w:rPr>
                <w:sz w:val="18"/>
                <w:szCs w:val="18"/>
              </w:rPr>
            </w:pPr>
            <w:r w:rsidRPr="000F3A9B">
              <w:rPr>
                <w:rFonts w:cs="Cambria"/>
                <w:sz w:val="18"/>
                <w:szCs w:val="18"/>
              </w:rPr>
              <w:t>1º gerador 255 KVA</w:t>
            </w:r>
          </w:p>
        </w:tc>
        <w:tc>
          <w:tcPr>
            <w:tcW w:w="1977" w:type="dxa"/>
            <w:tcMar>
              <w:top w:w="90" w:type="dxa"/>
              <w:left w:w="90" w:type="dxa"/>
              <w:bottom w:w="90" w:type="dxa"/>
              <w:right w:w="90" w:type="dxa"/>
            </w:tcMar>
            <w:vAlign w:val="center"/>
          </w:tcPr>
          <w:p w14:paraId="3C3AC99C" w14:textId="77777777" w:rsidR="00721016" w:rsidRPr="000F3A9B" w:rsidRDefault="004E2216">
            <w:pPr>
              <w:jc w:val="center"/>
              <w:rPr>
                <w:sz w:val="18"/>
                <w:szCs w:val="18"/>
              </w:rPr>
            </w:pPr>
            <w:r w:rsidRPr="000F3A9B">
              <w:rPr>
                <w:rFonts w:cs="Cambria"/>
                <w:sz w:val="18"/>
                <w:szCs w:val="18"/>
              </w:rPr>
              <w:t>1 DIA</w:t>
            </w:r>
          </w:p>
        </w:tc>
        <w:tc>
          <w:tcPr>
            <w:tcW w:w="1972" w:type="dxa"/>
            <w:tcMar>
              <w:top w:w="90" w:type="dxa"/>
              <w:left w:w="90" w:type="dxa"/>
              <w:bottom w:w="90" w:type="dxa"/>
              <w:right w:w="90" w:type="dxa"/>
            </w:tcMar>
            <w:vAlign w:val="center"/>
          </w:tcPr>
          <w:p w14:paraId="3655474E" w14:textId="77777777" w:rsidR="00721016" w:rsidRPr="000F3A9B" w:rsidRDefault="004E2216">
            <w:pPr>
              <w:rPr>
                <w:sz w:val="18"/>
                <w:szCs w:val="18"/>
              </w:rPr>
            </w:pPr>
            <w:r w:rsidRPr="000F3A9B">
              <w:rPr>
                <w:rFonts w:cs="Cambria"/>
                <w:sz w:val="18"/>
                <w:szCs w:val="18"/>
              </w:rPr>
              <w:t>Convênio</w:t>
            </w:r>
          </w:p>
        </w:tc>
        <w:tc>
          <w:tcPr>
            <w:tcW w:w="1946" w:type="dxa"/>
            <w:tcMar>
              <w:top w:w="90" w:type="dxa"/>
              <w:left w:w="90" w:type="dxa"/>
              <w:bottom w:w="90" w:type="dxa"/>
              <w:right w:w="90" w:type="dxa"/>
            </w:tcMar>
            <w:vAlign w:val="center"/>
          </w:tcPr>
          <w:p w14:paraId="009D48D1" w14:textId="77777777" w:rsidR="00721016" w:rsidRPr="000F3A9B" w:rsidRDefault="004E2216">
            <w:pPr>
              <w:jc w:val="center"/>
              <w:rPr>
                <w:sz w:val="18"/>
                <w:szCs w:val="18"/>
              </w:rPr>
            </w:pPr>
            <w:r w:rsidRPr="000F3A9B">
              <w:rPr>
                <w:rFonts w:cs="Cambria"/>
                <w:sz w:val="18"/>
                <w:szCs w:val="18"/>
              </w:rPr>
              <w:t>R$ 6.500,00</w:t>
            </w:r>
          </w:p>
        </w:tc>
      </w:tr>
      <w:tr w:rsidR="00721016" w:rsidRPr="000F3A9B" w14:paraId="762AB7CE"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536F663F" w14:textId="77777777" w:rsidR="00721016" w:rsidRPr="000F3A9B" w:rsidRDefault="004E2216">
            <w:pPr>
              <w:jc w:val="center"/>
              <w:rPr>
                <w:sz w:val="18"/>
                <w:szCs w:val="18"/>
              </w:rPr>
            </w:pPr>
            <w:r w:rsidRPr="000F3A9B">
              <w:rPr>
                <w:rFonts w:cs="Cambria"/>
                <w:sz w:val="18"/>
                <w:szCs w:val="18"/>
              </w:rPr>
              <w:t>6</w:t>
            </w:r>
          </w:p>
        </w:tc>
        <w:tc>
          <w:tcPr>
            <w:tcW w:w="1934" w:type="dxa"/>
            <w:tcMar>
              <w:top w:w="90" w:type="dxa"/>
              <w:left w:w="90" w:type="dxa"/>
              <w:bottom w:w="90" w:type="dxa"/>
              <w:right w:w="90" w:type="dxa"/>
            </w:tcMar>
            <w:vAlign w:val="center"/>
          </w:tcPr>
          <w:p w14:paraId="73B26785" w14:textId="77777777" w:rsidR="00721016" w:rsidRPr="000F3A9B" w:rsidRDefault="004E2216">
            <w:pPr>
              <w:rPr>
                <w:sz w:val="18"/>
                <w:szCs w:val="18"/>
              </w:rPr>
            </w:pPr>
            <w:r w:rsidRPr="000F3A9B">
              <w:rPr>
                <w:rFonts w:cs="Cambria"/>
                <w:sz w:val="18"/>
                <w:szCs w:val="18"/>
              </w:rPr>
              <w:t>Camarim 5 x 5 m</w:t>
            </w:r>
          </w:p>
        </w:tc>
        <w:tc>
          <w:tcPr>
            <w:tcW w:w="1977" w:type="dxa"/>
            <w:tcMar>
              <w:top w:w="90" w:type="dxa"/>
              <w:left w:w="90" w:type="dxa"/>
              <w:bottom w:w="90" w:type="dxa"/>
              <w:right w:w="90" w:type="dxa"/>
            </w:tcMar>
            <w:vAlign w:val="center"/>
          </w:tcPr>
          <w:p w14:paraId="1E3A5FBD" w14:textId="77777777" w:rsidR="00721016" w:rsidRPr="000F3A9B" w:rsidRDefault="004E2216">
            <w:pPr>
              <w:jc w:val="center"/>
              <w:rPr>
                <w:sz w:val="18"/>
                <w:szCs w:val="18"/>
              </w:rPr>
            </w:pPr>
            <w:r w:rsidRPr="000F3A9B">
              <w:rPr>
                <w:rFonts w:cs="Cambria"/>
                <w:sz w:val="18"/>
                <w:szCs w:val="18"/>
              </w:rPr>
              <w:t>2 DIA</w:t>
            </w:r>
          </w:p>
        </w:tc>
        <w:tc>
          <w:tcPr>
            <w:tcW w:w="1972" w:type="dxa"/>
            <w:tcMar>
              <w:top w:w="90" w:type="dxa"/>
              <w:left w:w="90" w:type="dxa"/>
              <w:bottom w:w="90" w:type="dxa"/>
              <w:right w:w="90" w:type="dxa"/>
            </w:tcMar>
            <w:vAlign w:val="center"/>
          </w:tcPr>
          <w:p w14:paraId="4077AA68" w14:textId="77777777" w:rsidR="00721016" w:rsidRPr="000F3A9B" w:rsidRDefault="004E2216">
            <w:pPr>
              <w:rPr>
                <w:sz w:val="18"/>
                <w:szCs w:val="18"/>
              </w:rPr>
            </w:pPr>
            <w:r w:rsidRPr="000F3A9B">
              <w:rPr>
                <w:rFonts w:cs="Cambria"/>
                <w:sz w:val="18"/>
                <w:szCs w:val="18"/>
              </w:rPr>
              <w:t xml:space="preserve">Recursos </w:t>
            </w:r>
            <w:r w:rsidRPr="000F3A9B">
              <w:rPr>
                <w:rFonts w:cs="Cambria"/>
                <w:sz w:val="18"/>
                <w:szCs w:val="18"/>
              </w:rPr>
              <w:t>próprios/livres</w:t>
            </w:r>
          </w:p>
        </w:tc>
        <w:tc>
          <w:tcPr>
            <w:tcW w:w="1946" w:type="dxa"/>
            <w:tcMar>
              <w:top w:w="90" w:type="dxa"/>
              <w:left w:w="90" w:type="dxa"/>
              <w:bottom w:w="90" w:type="dxa"/>
              <w:right w:w="90" w:type="dxa"/>
            </w:tcMar>
            <w:vAlign w:val="center"/>
          </w:tcPr>
          <w:p w14:paraId="49D11BF7" w14:textId="77777777" w:rsidR="00721016" w:rsidRPr="000F3A9B" w:rsidRDefault="004E2216">
            <w:pPr>
              <w:jc w:val="center"/>
              <w:rPr>
                <w:sz w:val="18"/>
                <w:szCs w:val="18"/>
              </w:rPr>
            </w:pPr>
            <w:r w:rsidRPr="000F3A9B">
              <w:rPr>
                <w:rFonts w:cs="Cambria"/>
                <w:sz w:val="18"/>
                <w:szCs w:val="18"/>
              </w:rPr>
              <w:t>R$ 11.800,00</w:t>
            </w:r>
          </w:p>
        </w:tc>
      </w:tr>
      <w:tr w:rsidR="00721016" w:rsidRPr="000F3A9B" w14:paraId="0039F98C"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5FDA5B4F" w14:textId="77777777" w:rsidR="00721016" w:rsidRPr="000F3A9B" w:rsidRDefault="004E2216">
            <w:pPr>
              <w:jc w:val="center"/>
              <w:rPr>
                <w:sz w:val="18"/>
                <w:szCs w:val="18"/>
              </w:rPr>
            </w:pPr>
            <w:r w:rsidRPr="000F3A9B">
              <w:rPr>
                <w:rFonts w:cs="Cambria"/>
                <w:sz w:val="18"/>
                <w:szCs w:val="18"/>
              </w:rPr>
              <w:t>7</w:t>
            </w:r>
          </w:p>
        </w:tc>
        <w:tc>
          <w:tcPr>
            <w:tcW w:w="1934" w:type="dxa"/>
            <w:tcMar>
              <w:top w:w="90" w:type="dxa"/>
              <w:left w:w="90" w:type="dxa"/>
              <w:bottom w:w="90" w:type="dxa"/>
              <w:right w:w="90" w:type="dxa"/>
            </w:tcMar>
            <w:vAlign w:val="center"/>
          </w:tcPr>
          <w:p w14:paraId="56EDE11B" w14:textId="77777777" w:rsidR="00721016" w:rsidRPr="000F3A9B" w:rsidRDefault="004E2216">
            <w:pPr>
              <w:rPr>
                <w:sz w:val="18"/>
                <w:szCs w:val="18"/>
              </w:rPr>
            </w:pPr>
            <w:r w:rsidRPr="000F3A9B">
              <w:rPr>
                <w:rFonts w:cs="Cambria"/>
                <w:sz w:val="18"/>
                <w:szCs w:val="18"/>
              </w:rPr>
              <w:t>Grades</w:t>
            </w:r>
          </w:p>
        </w:tc>
        <w:tc>
          <w:tcPr>
            <w:tcW w:w="1977" w:type="dxa"/>
            <w:tcMar>
              <w:top w:w="90" w:type="dxa"/>
              <w:left w:w="90" w:type="dxa"/>
              <w:bottom w:w="90" w:type="dxa"/>
              <w:right w:w="90" w:type="dxa"/>
            </w:tcMar>
            <w:vAlign w:val="center"/>
          </w:tcPr>
          <w:p w14:paraId="7EE1A8DD" w14:textId="77777777" w:rsidR="00721016" w:rsidRPr="000F3A9B" w:rsidRDefault="004E2216">
            <w:pPr>
              <w:jc w:val="center"/>
              <w:rPr>
                <w:sz w:val="18"/>
                <w:szCs w:val="18"/>
              </w:rPr>
            </w:pPr>
            <w:r w:rsidRPr="000F3A9B">
              <w:rPr>
                <w:rFonts w:cs="Cambria"/>
                <w:sz w:val="18"/>
                <w:szCs w:val="18"/>
              </w:rPr>
              <w:t>100 m</w:t>
            </w:r>
          </w:p>
        </w:tc>
        <w:tc>
          <w:tcPr>
            <w:tcW w:w="1972" w:type="dxa"/>
            <w:tcMar>
              <w:top w:w="90" w:type="dxa"/>
              <w:left w:w="90" w:type="dxa"/>
              <w:bottom w:w="90" w:type="dxa"/>
              <w:right w:w="90" w:type="dxa"/>
            </w:tcMar>
            <w:vAlign w:val="center"/>
          </w:tcPr>
          <w:p w14:paraId="3218213E" w14:textId="77777777" w:rsidR="00721016" w:rsidRPr="000F3A9B" w:rsidRDefault="004E2216">
            <w:pPr>
              <w:rPr>
                <w:sz w:val="18"/>
                <w:szCs w:val="18"/>
              </w:rPr>
            </w:pPr>
            <w:r w:rsidRPr="000F3A9B">
              <w:rPr>
                <w:rFonts w:cs="Cambria"/>
                <w:sz w:val="18"/>
                <w:szCs w:val="18"/>
              </w:rPr>
              <w:t>Recursos próprios/livres</w:t>
            </w:r>
          </w:p>
        </w:tc>
        <w:tc>
          <w:tcPr>
            <w:tcW w:w="1946" w:type="dxa"/>
            <w:tcMar>
              <w:top w:w="90" w:type="dxa"/>
              <w:left w:w="90" w:type="dxa"/>
              <w:bottom w:w="90" w:type="dxa"/>
              <w:right w:w="90" w:type="dxa"/>
            </w:tcMar>
            <w:vAlign w:val="center"/>
          </w:tcPr>
          <w:p w14:paraId="62C02435" w14:textId="77777777" w:rsidR="00721016" w:rsidRPr="000F3A9B" w:rsidRDefault="004E2216">
            <w:pPr>
              <w:jc w:val="center"/>
              <w:rPr>
                <w:sz w:val="18"/>
                <w:szCs w:val="18"/>
              </w:rPr>
            </w:pPr>
            <w:r w:rsidRPr="000F3A9B">
              <w:rPr>
                <w:rFonts w:cs="Cambria"/>
                <w:sz w:val="18"/>
                <w:szCs w:val="18"/>
              </w:rPr>
              <w:t>R$ 2.425,00</w:t>
            </w:r>
          </w:p>
        </w:tc>
      </w:tr>
      <w:tr w:rsidR="00721016" w:rsidRPr="000F3A9B" w14:paraId="6F0E6F1E" w14:textId="77777777" w:rsidTr="000F3A9B">
        <w:tblPrEx>
          <w:tblCellMar>
            <w:top w:w="0" w:type="dxa"/>
            <w:bottom w:w="0" w:type="dxa"/>
          </w:tblCellMar>
        </w:tblPrEx>
        <w:trPr>
          <w:cantSplit/>
          <w:jc w:val="center"/>
        </w:trPr>
        <w:tc>
          <w:tcPr>
            <w:tcW w:w="1508" w:type="dxa"/>
            <w:tcMar>
              <w:top w:w="90" w:type="dxa"/>
              <w:left w:w="90" w:type="dxa"/>
              <w:bottom w:w="90" w:type="dxa"/>
              <w:right w:w="90" w:type="dxa"/>
            </w:tcMar>
            <w:vAlign w:val="center"/>
          </w:tcPr>
          <w:p w14:paraId="4B271FBD" w14:textId="77777777" w:rsidR="00721016" w:rsidRPr="000F3A9B" w:rsidRDefault="004E2216">
            <w:pPr>
              <w:jc w:val="center"/>
              <w:rPr>
                <w:sz w:val="18"/>
                <w:szCs w:val="18"/>
              </w:rPr>
            </w:pPr>
            <w:r w:rsidRPr="000F3A9B">
              <w:rPr>
                <w:rFonts w:cs="Cambria"/>
                <w:sz w:val="18"/>
                <w:szCs w:val="18"/>
              </w:rPr>
              <w:t>8</w:t>
            </w:r>
          </w:p>
        </w:tc>
        <w:tc>
          <w:tcPr>
            <w:tcW w:w="1934" w:type="dxa"/>
            <w:tcMar>
              <w:top w:w="90" w:type="dxa"/>
              <w:left w:w="90" w:type="dxa"/>
              <w:bottom w:w="90" w:type="dxa"/>
              <w:right w:w="90" w:type="dxa"/>
            </w:tcMar>
            <w:vAlign w:val="center"/>
          </w:tcPr>
          <w:p w14:paraId="36F97220" w14:textId="77777777" w:rsidR="00721016" w:rsidRPr="000F3A9B" w:rsidRDefault="004E2216">
            <w:pPr>
              <w:rPr>
                <w:sz w:val="18"/>
                <w:szCs w:val="18"/>
              </w:rPr>
            </w:pPr>
            <w:r w:rsidRPr="000F3A9B">
              <w:rPr>
                <w:rFonts w:cs="Cambria"/>
                <w:sz w:val="18"/>
                <w:szCs w:val="18"/>
              </w:rPr>
              <w:t>2º gerador 255 KVA</w:t>
            </w:r>
          </w:p>
        </w:tc>
        <w:tc>
          <w:tcPr>
            <w:tcW w:w="1977" w:type="dxa"/>
            <w:tcMar>
              <w:top w:w="90" w:type="dxa"/>
              <w:left w:w="90" w:type="dxa"/>
              <w:bottom w:w="90" w:type="dxa"/>
              <w:right w:w="90" w:type="dxa"/>
            </w:tcMar>
            <w:vAlign w:val="center"/>
          </w:tcPr>
          <w:p w14:paraId="1A9BFD09" w14:textId="77777777" w:rsidR="00721016" w:rsidRPr="000F3A9B" w:rsidRDefault="004E2216">
            <w:pPr>
              <w:jc w:val="center"/>
              <w:rPr>
                <w:sz w:val="18"/>
                <w:szCs w:val="18"/>
              </w:rPr>
            </w:pPr>
            <w:r w:rsidRPr="000F3A9B">
              <w:rPr>
                <w:rFonts w:cs="Cambria"/>
                <w:sz w:val="18"/>
                <w:szCs w:val="18"/>
              </w:rPr>
              <w:t>1 DIA</w:t>
            </w:r>
          </w:p>
        </w:tc>
        <w:tc>
          <w:tcPr>
            <w:tcW w:w="1972" w:type="dxa"/>
            <w:tcMar>
              <w:top w:w="90" w:type="dxa"/>
              <w:left w:w="90" w:type="dxa"/>
              <w:bottom w:w="90" w:type="dxa"/>
              <w:right w:w="90" w:type="dxa"/>
            </w:tcMar>
            <w:vAlign w:val="center"/>
          </w:tcPr>
          <w:p w14:paraId="6D46F9B7" w14:textId="77777777" w:rsidR="00721016" w:rsidRPr="000F3A9B" w:rsidRDefault="004E2216">
            <w:pPr>
              <w:rPr>
                <w:sz w:val="18"/>
                <w:szCs w:val="18"/>
              </w:rPr>
            </w:pPr>
            <w:r w:rsidRPr="000F3A9B">
              <w:rPr>
                <w:rFonts w:cs="Cambria"/>
                <w:sz w:val="18"/>
                <w:szCs w:val="18"/>
              </w:rPr>
              <w:t>Recursos próprios/livres</w:t>
            </w:r>
          </w:p>
        </w:tc>
        <w:tc>
          <w:tcPr>
            <w:tcW w:w="1946" w:type="dxa"/>
            <w:tcMar>
              <w:top w:w="90" w:type="dxa"/>
              <w:left w:w="90" w:type="dxa"/>
              <w:bottom w:w="90" w:type="dxa"/>
              <w:right w:w="90" w:type="dxa"/>
            </w:tcMar>
            <w:vAlign w:val="center"/>
          </w:tcPr>
          <w:p w14:paraId="56E6CB34" w14:textId="77777777" w:rsidR="00721016" w:rsidRPr="000F3A9B" w:rsidRDefault="004E2216">
            <w:pPr>
              <w:jc w:val="center"/>
              <w:rPr>
                <w:sz w:val="18"/>
                <w:szCs w:val="18"/>
              </w:rPr>
            </w:pPr>
            <w:r w:rsidRPr="000F3A9B">
              <w:rPr>
                <w:rFonts w:cs="Cambria"/>
                <w:sz w:val="18"/>
                <w:szCs w:val="18"/>
              </w:rPr>
              <w:t>R$ 6.500,00</w:t>
            </w:r>
          </w:p>
        </w:tc>
      </w:tr>
      <w:tr w:rsidR="00721016" w:rsidRPr="000F3A9B" w14:paraId="2BD5A4D1" w14:textId="77777777" w:rsidTr="000F3A9B">
        <w:tblPrEx>
          <w:tblCellMar>
            <w:top w:w="0" w:type="dxa"/>
            <w:bottom w:w="0" w:type="dxa"/>
          </w:tblCellMar>
        </w:tblPrEx>
        <w:trPr>
          <w:jc w:val="center"/>
        </w:trPr>
        <w:tc>
          <w:tcPr>
            <w:tcW w:w="7394" w:type="dxa"/>
            <w:gridSpan w:val="4"/>
            <w:shd w:val="clear" w:color="auto" w:fill="EAF2F8"/>
            <w:tcMar>
              <w:top w:w="90" w:type="dxa"/>
              <w:left w:w="90" w:type="dxa"/>
              <w:bottom w:w="90" w:type="dxa"/>
              <w:right w:w="90" w:type="dxa"/>
            </w:tcMar>
            <w:vAlign w:val="center"/>
          </w:tcPr>
          <w:p w14:paraId="17C9BAF3" w14:textId="77777777" w:rsidR="00721016" w:rsidRPr="000F3A9B" w:rsidRDefault="004E2216">
            <w:pPr>
              <w:rPr>
                <w:sz w:val="18"/>
                <w:szCs w:val="18"/>
              </w:rPr>
            </w:pPr>
            <w:r w:rsidRPr="000F3A9B">
              <w:rPr>
                <w:rFonts w:cs="Cambria"/>
                <w:b/>
                <w:sz w:val="18"/>
                <w:szCs w:val="18"/>
              </w:rPr>
              <w:t>TOTAL ESTIMADO – CONVÊNIO</w:t>
            </w:r>
          </w:p>
        </w:tc>
        <w:tc>
          <w:tcPr>
            <w:tcW w:w="1946" w:type="dxa"/>
            <w:shd w:val="clear" w:color="auto" w:fill="EAF2F8"/>
            <w:tcMar>
              <w:top w:w="90" w:type="dxa"/>
              <w:left w:w="90" w:type="dxa"/>
              <w:bottom w:w="90" w:type="dxa"/>
              <w:right w:w="90" w:type="dxa"/>
            </w:tcMar>
            <w:vAlign w:val="center"/>
          </w:tcPr>
          <w:p w14:paraId="3115C93B" w14:textId="77777777" w:rsidR="00721016" w:rsidRPr="000F3A9B" w:rsidRDefault="004E2216">
            <w:pPr>
              <w:jc w:val="center"/>
              <w:rPr>
                <w:sz w:val="18"/>
                <w:szCs w:val="18"/>
              </w:rPr>
            </w:pPr>
            <w:r w:rsidRPr="000F3A9B">
              <w:rPr>
                <w:rFonts w:cs="Cambria"/>
                <w:b/>
                <w:sz w:val="18"/>
                <w:szCs w:val="18"/>
              </w:rPr>
              <w:t>R$ 93.980,00</w:t>
            </w:r>
          </w:p>
        </w:tc>
      </w:tr>
      <w:tr w:rsidR="00721016" w:rsidRPr="000F3A9B" w14:paraId="2AFD7BB9" w14:textId="77777777" w:rsidTr="000F3A9B">
        <w:tblPrEx>
          <w:tblCellMar>
            <w:top w:w="0" w:type="dxa"/>
            <w:bottom w:w="0" w:type="dxa"/>
          </w:tblCellMar>
        </w:tblPrEx>
        <w:trPr>
          <w:jc w:val="center"/>
        </w:trPr>
        <w:tc>
          <w:tcPr>
            <w:tcW w:w="7394" w:type="dxa"/>
            <w:gridSpan w:val="4"/>
            <w:shd w:val="clear" w:color="auto" w:fill="EAF2F8"/>
            <w:tcMar>
              <w:top w:w="90" w:type="dxa"/>
              <w:left w:w="90" w:type="dxa"/>
              <w:bottom w:w="90" w:type="dxa"/>
              <w:right w:w="90" w:type="dxa"/>
            </w:tcMar>
            <w:vAlign w:val="center"/>
          </w:tcPr>
          <w:p w14:paraId="3E20AB3C" w14:textId="77777777" w:rsidR="00721016" w:rsidRPr="000F3A9B" w:rsidRDefault="004E2216">
            <w:pPr>
              <w:rPr>
                <w:sz w:val="18"/>
                <w:szCs w:val="18"/>
              </w:rPr>
            </w:pPr>
            <w:r w:rsidRPr="000F3A9B">
              <w:rPr>
                <w:rFonts w:cs="Cambria"/>
                <w:b/>
                <w:sz w:val="18"/>
                <w:szCs w:val="18"/>
              </w:rPr>
              <w:t>TOTAL ESTIMADO – RECURSOS PRÓPRIOS/LIVRES</w:t>
            </w:r>
          </w:p>
        </w:tc>
        <w:tc>
          <w:tcPr>
            <w:tcW w:w="1946" w:type="dxa"/>
            <w:shd w:val="clear" w:color="auto" w:fill="EAF2F8"/>
            <w:tcMar>
              <w:top w:w="90" w:type="dxa"/>
              <w:left w:w="90" w:type="dxa"/>
              <w:bottom w:w="90" w:type="dxa"/>
              <w:right w:w="90" w:type="dxa"/>
            </w:tcMar>
            <w:vAlign w:val="center"/>
          </w:tcPr>
          <w:p w14:paraId="0655F750" w14:textId="77777777" w:rsidR="00721016" w:rsidRPr="000F3A9B" w:rsidRDefault="004E2216">
            <w:pPr>
              <w:jc w:val="center"/>
              <w:rPr>
                <w:sz w:val="18"/>
                <w:szCs w:val="18"/>
              </w:rPr>
            </w:pPr>
            <w:r w:rsidRPr="000F3A9B">
              <w:rPr>
                <w:rFonts w:cs="Cambria"/>
                <w:b/>
                <w:sz w:val="18"/>
                <w:szCs w:val="18"/>
              </w:rPr>
              <w:t>R$ 20.725,00</w:t>
            </w:r>
          </w:p>
        </w:tc>
      </w:tr>
      <w:tr w:rsidR="00721016" w:rsidRPr="000F3A9B" w14:paraId="0C45D119" w14:textId="77777777" w:rsidTr="000F3A9B">
        <w:tblPrEx>
          <w:tblCellMar>
            <w:top w:w="0" w:type="dxa"/>
            <w:bottom w:w="0" w:type="dxa"/>
          </w:tblCellMar>
        </w:tblPrEx>
        <w:trPr>
          <w:jc w:val="center"/>
        </w:trPr>
        <w:tc>
          <w:tcPr>
            <w:tcW w:w="7394" w:type="dxa"/>
            <w:gridSpan w:val="4"/>
            <w:shd w:val="clear" w:color="auto" w:fill="EAF2F8"/>
            <w:tcMar>
              <w:top w:w="90" w:type="dxa"/>
              <w:left w:w="90" w:type="dxa"/>
              <w:bottom w:w="90" w:type="dxa"/>
              <w:right w:w="90" w:type="dxa"/>
            </w:tcMar>
            <w:vAlign w:val="center"/>
          </w:tcPr>
          <w:p w14:paraId="598042DE" w14:textId="77777777" w:rsidR="00721016" w:rsidRPr="000F3A9B" w:rsidRDefault="004E2216">
            <w:pPr>
              <w:rPr>
                <w:sz w:val="18"/>
                <w:szCs w:val="18"/>
              </w:rPr>
            </w:pPr>
            <w:r w:rsidRPr="000F3A9B">
              <w:rPr>
                <w:rFonts w:cs="Cambria"/>
                <w:b/>
                <w:sz w:val="18"/>
                <w:szCs w:val="18"/>
              </w:rPr>
              <w:t xml:space="preserve">TOTAL DA </w:t>
            </w:r>
            <w:r w:rsidRPr="000F3A9B">
              <w:rPr>
                <w:rFonts w:cs="Cambria"/>
                <w:b/>
                <w:sz w:val="18"/>
                <w:szCs w:val="18"/>
              </w:rPr>
              <w:t>DEMANDA PRIORITÁRIA</w:t>
            </w:r>
          </w:p>
        </w:tc>
        <w:tc>
          <w:tcPr>
            <w:tcW w:w="1946" w:type="dxa"/>
            <w:shd w:val="clear" w:color="auto" w:fill="EAF2F8"/>
            <w:tcMar>
              <w:top w:w="90" w:type="dxa"/>
              <w:left w:w="90" w:type="dxa"/>
              <w:bottom w:w="90" w:type="dxa"/>
              <w:right w:w="90" w:type="dxa"/>
            </w:tcMar>
            <w:vAlign w:val="center"/>
          </w:tcPr>
          <w:p w14:paraId="2892369C" w14:textId="77777777" w:rsidR="00721016" w:rsidRPr="000F3A9B" w:rsidRDefault="004E2216">
            <w:pPr>
              <w:jc w:val="center"/>
              <w:rPr>
                <w:sz w:val="18"/>
                <w:szCs w:val="18"/>
              </w:rPr>
            </w:pPr>
            <w:r w:rsidRPr="000F3A9B">
              <w:rPr>
                <w:rFonts w:cs="Cambria"/>
                <w:b/>
                <w:sz w:val="18"/>
                <w:szCs w:val="18"/>
              </w:rPr>
              <w:t>R$ 114.705,00</w:t>
            </w:r>
          </w:p>
        </w:tc>
      </w:tr>
      <w:tr w:rsidR="00721016" w:rsidRPr="000F3A9B" w14:paraId="7D064F8D" w14:textId="77777777" w:rsidTr="000F3A9B">
        <w:tblPrEx>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top w:w="0" w:type="dxa"/>
            <w:bottom w:w="0" w:type="dxa"/>
          </w:tblCellMar>
        </w:tblPrEx>
        <w:trPr>
          <w:jc w:val="center"/>
        </w:trPr>
        <w:tc>
          <w:tcPr>
            <w:tcW w:w="9340" w:type="dxa"/>
            <w:gridSpan w:val="5"/>
            <w:shd w:val="clear" w:color="auto" w:fill="D9E6F2"/>
            <w:tcMar>
              <w:top w:w="90" w:type="dxa"/>
              <w:left w:w="90" w:type="dxa"/>
              <w:bottom w:w="90" w:type="dxa"/>
              <w:right w:w="90" w:type="dxa"/>
            </w:tcMar>
            <w:vAlign w:val="center"/>
          </w:tcPr>
          <w:p w14:paraId="6D735810" w14:textId="77777777" w:rsidR="00721016" w:rsidRPr="000F3A9B" w:rsidRDefault="004E2216">
            <w:pPr>
              <w:rPr>
                <w:sz w:val="18"/>
                <w:szCs w:val="18"/>
              </w:rPr>
            </w:pPr>
            <w:r w:rsidRPr="000F3A9B">
              <w:rPr>
                <w:rFonts w:cs="Cambria"/>
                <w:b/>
                <w:sz w:val="18"/>
                <w:szCs w:val="18"/>
              </w:rPr>
              <w:t>7 – REQUISITOS DA CONTRATAÇÃO</w:t>
            </w:r>
          </w:p>
        </w:tc>
      </w:tr>
    </w:tbl>
    <w:p w14:paraId="7626CA3B" w14:textId="77777777" w:rsidR="00721016" w:rsidRPr="000F3A9B" w:rsidRDefault="00721016">
      <w:pPr>
        <w:spacing w:after="20"/>
        <w:rPr>
          <w:sz w:val="22"/>
          <w:szCs w:val="22"/>
        </w:rPr>
      </w:pPr>
    </w:p>
    <w:p w14:paraId="49293CEF"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Os preços deverão contemplar todos os custos diretos e indiretos necessários à execução integral, inclusive transporte, frete, carga, descarga, montagem, desmontagem, mão de obra, </w:t>
      </w:r>
      <w:r w:rsidRPr="000F3A9B">
        <w:rPr>
          <w:rFonts w:cs="Cambria"/>
          <w:sz w:val="22"/>
          <w:szCs w:val="22"/>
        </w:rPr>
        <w:t>equipamentos, ferramentas, tributos, encargos, seguros e demais despesas.</w:t>
      </w:r>
    </w:p>
    <w:p w14:paraId="4E136E45" w14:textId="77777777" w:rsidR="00721016" w:rsidRPr="000F3A9B" w:rsidRDefault="004E2216">
      <w:pPr>
        <w:spacing w:after="60" w:line="252" w:lineRule="auto"/>
        <w:ind w:left="425" w:hanging="198"/>
        <w:jc w:val="both"/>
        <w:rPr>
          <w:sz w:val="22"/>
          <w:szCs w:val="22"/>
        </w:rPr>
      </w:pPr>
      <w:r w:rsidRPr="000F3A9B">
        <w:rPr>
          <w:rFonts w:cs="Cambria"/>
          <w:sz w:val="22"/>
          <w:szCs w:val="22"/>
        </w:rPr>
        <w:t>• As estruturas e equipamentos deverão ser entregues em perfeito estado de conservação, funcionamento, limpeza, estabilidade e segurança.</w:t>
      </w:r>
    </w:p>
    <w:p w14:paraId="5A7A37EA" w14:textId="77777777" w:rsidR="00721016" w:rsidRPr="000F3A9B" w:rsidRDefault="004E2216">
      <w:pPr>
        <w:spacing w:after="60" w:line="252" w:lineRule="auto"/>
        <w:ind w:left="425" w:hanging="198"/>
        <w:jc w:val="both"/>
        <w:rPr>
          <w:sz w:val="22"/>
          <w:szCs w:val="22"/>
        </w:rPr>
      </w:pPr>
      <w:r w:rsidRPr="000F3A9B">
        <w:rPr>
          <w:rFonts w:cs="Cambria"/>
          <w:sz w:val="22"/>
          <w:szCs w:val="22"/>
        </w:rPr>
        <w:t>• A contratada deverá observar as normas técnicas e de segurança aplicáveis, inclusive as exigências do Corpo de Bombeiros e demais órgãos competentes.</w:t>
      </w:r>
    </w:p>
    <w:p w14:paraId="1DBFE699" w14:textId="77777777" w:rsidR="00721016" w:rsidRPr="000F3A9B" w:rsidRDefault="004E2216">
      <w:pPr>
        <w:spacing w:after="60" w:line="252" w:lineRule="auto"/>
        <w:ind w:left="425" w:hanging="198"/>
        <w:jc w:val="both"/>
        <w:rPr>
          <w:sz w:val="22"/>
          <w:szCs w:val="22"/>
        </w:rPr>
      </w:pPr>
      <w:r w:rsidRPr="000F3A9B">
        <w:rPr>
          <w:rFonts w:cs="Cambria"/>
          <w:sz w:val="22"/>
          <w:szCs w:val="22"/>
        </w:rPr>
        <w:t>• Quando exigíveis, a contratada deverá providenciar ART/RRT, laudos, certificados e demais documentos técnicos necessários à liberação e utilização segura das estruturas.</w:t>
      </w:r>
    </w:p>
    <w:p w14:paraId="65FE4635" w14:textId="77777777" w:rsidR="00721016" w:rsidRPr="000F3A9B" w:rsidRDefault="004E2216">
      <w:pPr>
        <w:spacing w:after="60" w:line="252" w:lineRule="auto"/>
        <w:ind w:left="425" w:hanging="198"/>
        <w:jc w:val="both"/>
        <w:rPr>
          <w:sz w:val="22"/>
          <w:szCs w:val="22"/>
        </w:rPr>
      </w:pPr>
      <w:r w:rsidRPr="000F3A9B">
        <w:rPr>
          <w:rFonts w:cs="Cambria"/>
          <w:sz w:val="22"/>
          <w:szCs w:val="22"/>
        </w:rPr>
        <w:t>• A contratada responderá pela correta fixação, ancoragem, estabilização, aterramento, isolamento e demais providências de segurança relacionadas aos itens sob sua responsabilidade.</w:t>
      </w:r>
    </w:p>
    <w:p w14:paraId="66D85C28" w14:textId="77777777" w:rsidR="00721016" w:rsidRPr="000F3A9B" w:rsidRDefault="004E2216">
      <w:pPr>
        <w:spacing w:after="60" w:line="252" w:lineRule="auto"/>
        <w:ind w:left="425" w:hanging="198"/>
        <w:jc w:val="both"/>
        <w:rPr>
          <w:sz w:val="22"/>
          <w:szCs w:val="22"/>
        </w:rPr>
      </w:pPr>
      <w:r w:rsidRPr="000F3A9B">
        <w:rPr>
          <w:rFonts w:cs="Cambria"/>
          <w:sz w:val="22"/>
          <w:szCs w:val="22"/>
        </w:rPr>
        <w:lastRenderedPageBreak/>
        <w:t xml:space="preserve">• O banheiro contêiner deverá permanecer nas </w:t>
      </w:r>
      <w:r w:rsidRPr="000F3A9B">
        <w:rPr>
          <w:rFonts w:cs="Cambria"/>
          <w:sz w:val="22"/>
          <w:szCs w:val="22"/>
        </w:rPr>
        <w:t>condições de higiene e abastecimento de materiais previstas na especificação durante o período contratado.</w:t>
      </w:r>
    </w:p>
    <w:p w14:paraId="155462DE"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O grupo gerador deverá ser fornecido com os cabos, proteções, quadro de barramento, chave </w:t>
      </w:r>
      <w:proofErr w:type="spellStart"/>
      <w:r w:rsidRPr="000F3A9B">
        <w:rPr>
          <w:rFonts w:cs="Cambria"/>
          <w:sz w:val="22"/>
          <w:szCs w:val="22"/>
        </w:rPr>
        <w:t>reversora</w:t>
      </w:r>
      <w:proofErr w:type="spellEnd"/>
      <w:r w:rsidRPr="000F3A9B">
        <w:rPr>
          <w:rFonts w:cs="Cambria"/>
          <w:sz w:val="22"/>
          <w:szCs w:val="22"/>
        </w:rPr>
        <w:t>, aterramento e combustível previstos na especificação.</w:t>
      </w:r>
    </w:p>
    <w:p w14:paraId="6161AD8C" w14:textId="77777777" w:rsidR="00721016" w:rsidRPr="000F3A9B" w:rsidRDefault="004E2216">
      <w:pPr>
        <w:spacing w:after="60" w:line="252" w:lineRule="auto"/>
        <w:ind w:left="425" w:hanging="198"/>
        <w:jc w:val="both"/>
        <w:rPr>
          <w:sz w:val="22"/>
          <w:szCs w:val="22"/>
        </w:rPr>
      </w:pPr>
      <w:r w:rsidRPr="000F3A9B">
        <w:rPr>
          <w:rFonts w:cs="Cambria"/>
          <w:sz w:val="22"/>
          <w:szCs w:val="22"/>
        </w:rPr>
        <w:t>• A execução deverá respeitar layout, acessos, circulação, rotas de fuga e orientações da fiscalização.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2DD4BFC"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7B4BB7F6" w14:textId="77777777" w:rsidR="00721016" w:rsidRPr="000F3A9B" w:rsidRDefault="004E2216">
            <w:pPr>
              <w:rPr>
                <w:sz w:val="22"/>
                <w:szCs w:val="22"/>
              </w:rPr>
            </w:pPr>
            <w:r w:rsidRPr="000F3A9B">
              <w:rPr>
                <w:rFonts w:cs="Cambria"/>
                <w:b/>
                <w:sz w:val="22"/>
                <w:szCs w:val="22"/>
              </w:rPr>
              <w:t>8 – MODELO DE EXECUÇÃO</w:t>
            </w:r>
          </w:p>
        </w:tc>
      </w:tr>
    </w:tbl>
    <w:p w14:paraId="1EB8C084" w14:textId="77777777" w:rsidR="00721016" w:rsidRPr="000F3A9B" w:rsidRDefault="00721016">
      <w:pPr>
        <w:spacing w:after="20"/>
        <w:rPr>
          <w:sz w:val="22"/>
          <w:szCs w:val="22"/>
        </w:rPr>
      </w:pPr>
    </w:p>
    <w:p w14:paraId="30BE43BF" w14:textId="77777777" w:rsidR="00721016" w:rsidRPr="000F3A9B" w:rsidRDefault="004E2216">
      <w:pPr>
        <w:spacing w:after="100" w:line="259" w:lineRule="auto"/>
        <w:ind w:firstLine="397"/>
        <w:jc w:val="both"/>
        <w:rPr>
          <w:sz w:val="22"/>
          <w:szCs w:val="22"/>
        </w:rPr>
      </w:pPr>
      <w:r w:rsidRPr="000F3A9B">
        <w:rPr>
          <w:rFonts w:cs="Cambria"/>
          <w:sz w:val="22"/>
          <w:szCs w:val="22"/>
        </w:rPr>
        <w:t>As contratações decorrentes da Ata serão formalizadas por instrumento hábil, ordem de fornecimento/serviço ou contrato, conforme o caso, que indicará o evento, o local, a data, os itens, quantitativos, horários de montagem e desmontagem e demais condições específicas.</w:t>
      </w:r>
    </w:p>
    <w:p w14:paraId="0E39CE48"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Para a demanda prioritária da Festa do Natal, todas as estruturas deverão estar integralmente </w:t>
      </w:r>
      <w:r w:rsidRPr="000F3A9B">
        <w:rPr>
          <w:rFonts w:cs="Cambria"/>
          <w:sz w:val="22"/>
          <w:szCs w:val="22"/>
        </w:rPr>
        <w:t>montadas, instaladas, testadas, vistoriadas e liberadas até 18/11/2026, para utilização em 19/11/2026, na Av. João Agostini, Centro, Bituruna/PR.</w:t>
      </w:r>
    </w:p>
    <w:p w14:paraId="5AAB561A" w14:textId="77777777" w:rsidR="00721016" w:rsidRPr="000F3A9B" w:rsidRDefault="004E2216">
      <w:pPr>
        <w:spacing w:after="100" w:line="259" w:lineRule="auto"/>
        <w:ind w:firstLine="397"/>
        <w:jc w:val="both"/>
        <w:rPr>
          <w:sz w:val="22"/>
          <w:szCs w:val="22"/>
        </w:rPr>
      </w:pPr>
      <w:r w:rsidRPr="000F3A9B">
        <w:rPr>
          <w:rFonts w:cs="Cambria"/>
          <w:sz w:val="22"/>
          <w:szCs w:val="22"/>
        </w:rPr>
        <w:t>Nos demais eventos, os prazos serão indicados na ordem de serviço, devendo a contratada cumprir rigorosamente os marcos definidos pela Administração.</w:t>
      </w:r>
    </w:p>
    <w:p w14:paraId="7A131B41" w14:textId="77777777" w:rsidR="00721016" w:rsidRPr="000F3A9B" w:rsidRDefault="004E2216">
      <w:pPr>
        <w:spacing w:after="100" w:line="259" w:lineRule="auto"/>
        <w:ind w:firstLine="397"/>
        <w:jc w:val="both"/>
        <w:rPr>
          <w:sz w:val="22"/>
          <w:szCs w:val="22"/>
        </w:rPr>
      </w:pPr>
      <w:r w:rsidRPr="000F3A9B">
        <w:rPr>
          <w:rFonts w:cs="Cambria"/>
          <w:sz w:val="22"/>
          <w:szCs w:val="22"/>
        </w:rPr>
        <w:t>A desmontagem somente poderá iniciar após autorização da fiscalização. A contratada deverá retirar integralmente estruturas, equipamentos, cabos, materiais e resíduos decorrentes de sua execução.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6838C49A"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4A097776" w14:textId="77777777" w:rsidR="00721016" w:rsidRPr="000F3A9B" w:rsidRDefault="004E2216">
            <w:pPr>
              <w:rPr>
                <w:sz w:val="22"/>
                <w:szCs w:val="22"/>
              </w:rPr>
            </w:pPr>
            <w:r w:rsidRPr="000F3A9B">
              <w:rPr>
                <w:rFonts w:cs="Cambria"/>
                <w:b/>
                <w:sz w:val="22"/>
                <w:szCs w:val="22"/>
              </w:rPr>
              <w:t>9 – CONDIÇÕES ESPECÍFICAS DA FESTA DO NATAL</w:t>
            </w:r>
          </w:p>
        </w:tc>
      </w:tr>
    </w:tbl>
    <w:p w14:paraId="64DB46DF" w14:textId="77777777" w:rsidR="00721016" w:rsidRPr="000F3A9B" w:rsidRDefault="00721016">
      <w:pPr>
        <w:spacing w:after="20"/>
        <w:rPr>
          <w:sz w:val="22"/>
          <w:szCs w:val="22"/>
        </w:rPr>
      </w:pPr>
    </w:p>
    <w:p w14:paraId="4B3ACDAD" w14:textId="77777777" w:rsidR="00721016" w:rsidRPr="000F3A9B" w:rsidRDefault="004E2216">
      <w:pPr>
        <w:spacing w:after="100" w:line="259" w:lineRule="auto"/>
        <w:ind w:firstLine="397"/>
        <w:jc w:val="both"/>
        <w:rPr>
          <w:sz w:val="22"/>
          <w:szCs w:val="22"/>
        </w:rPr>
      </w:pPr>
      <w:r w:rsidRPr="000F3A9B">
        <w:rPr>
          <w:rFonts w:cs="Cambria"/>
          <w:sz w:val="22"/>
          <w:szCs w:val="22"/>
        </w:rPr>
        <w:t>A execução deverá ser compatibilizada com o croqui do evento, com a contratação artística e com os processos separados de sonorização, iluminação cênica e painel de LED.</w:t>
      </w:r>
    </w:p>
    <w:p w14:paraId="29F13892" w14:textId="77777777" w:rsidR="00721016" w:rsidRPr="000F3A9B" w:rsidRDefault="004E2216">
      <w:pPr>
        <w:spacing w:after="100" w:line="259" w:lineRule="auto"/>
        <w:ind w:firstLine="397"/>
        <w:jc w:val="both"/>
        <w:rPr>
          <w:sz w:val="22"/>
          <w:szCs w:val="22"/>
        </w:rPr>
      </w:pPr>
      <w:r w:rsidRPr="000F3A9B">
        <w:rPr>
          <w:rFonts w:cs="Cambria"/>
          <w:sz w:val="22"/>
          <w:szCs w:val="22"/>
        </w:rPr>
        <w:t>Na demanda prioritária serão utilizados 02 (dois) grupos geradores de potência mínima de 255 KVA, além do padrão de energia existente no local. A distribuição das cargas deverá ser coordenada com a fiscalização e com os responsáveis pelos sistemas técnicos do evento.</w:t>
      </w:r>
    </w:p>
    <w:p w14:paraId="261400E6" w14:textId="77777777" w:rsidR="00721016" w:rsidRPr="000F3A9B" w:rsidRDefault="004E2216">
      <w:pPr>
        <w:spacing w:after="100" w:line="259" w:lineRule="auto"/>
        <w:ind w:firstLine="397"/>
        <w:jc w:val="both"/>
        <w:rPr>
          <w:sz w:val="22"/>
          <w:szCs w:val="22"/>
        </w:rPr>
      </w:pPr>
      <w:r w:rsidRPr="000F3A9B">
        <w:rPr>
          <w:rFonts w:cs="Cambria"/>
          <w:sz w:val="22"/>
          <w:szCs w:val="22"/>
        </w:rPr>
        <w:t>Serão utilizadas 02 (duas) tendas de 10 m x 10 m no dia do evento. A imputação integral dessa despesa ao Convênio dependerá da compatibilização documental do Plano de Trabalho/</w:t>
      </w:r>
      <w:proofErr w:type="spellStart"/>
      <w:r w:rsidRPr="000F3A9B">
        <w:rPr>
          <w:rFonts w:cs="Cambria"/>
          <w:sz w:val="22"/>
          <w:szCs w:val="22"/>
        </w:rPr>
        <w:t>Transferegov</w:t>
      </w:r>
      <w:proofErr w:type="spellEnd"/>
      <w:r w:rsidRPr="000F3A9B">
        <w:rPr>
          <w:rFonts w:cs="Cambria"/>
          <w:sz w:val="22"/>
          <w:szCs w:val="22"/>
        </w:rPr>
        <w:t>, quando exigível.</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66336C7"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68733272" w14:textId="77777777" w:rsidR="00721016" w:rsidRPr="000F3A9B" w:rsidRDefault="004E2216">
            <w:pPr>
              <w:rPr>
                <w:sz w:val="22"/>
                <w:szCs w:val="22"/>
              </w:rPr>
            </w:pPr>
            <w:r w:rsidRPr="000F3A9B">
              <w:rPr>
                <w:rFonts w:cs="Cambria"/>
                <w:b/>
                <w:sz w:val="22"/>
                <w:szCs w:val="22"/>
              </w:rPr>
              <w:t>10 – OBRIGAÇÕES DA CONTRATADA</w:t>
            </w:r>
          </w:p>
        </w:tc>
      </w:tr>
    </w:tbl>
    <w:p w14:paraId="47393155" w14:textId="77777777" w:rsidR="00721016" w:rsidRPr="000F3A9B" w:rsidRDefault="00721016">
      <w:pPr>
        <w:spacing w:after="20"/>
        <w:rPr>
          <w:sz w:val="22"/>
          <w:szCs w:val="22"/>
        </w:rPr>
      </w:pPr>
    </w:p>
    <w:p w14:paraId="782656D4" w14:textId="77777777" w:rsidR="00721016" w:rsidRPr="000F3A9B" w:rsidRDefault="004E2216">
      <w:pPr>
        <w:spacing w:after="60" w:line="252" w:lineRule="auto"/>
        <w:ind w:left="425" w:hanging="198"/>
        <w:jc w:val="both"/>
        <w:rPr>
          <w:sz w:val="22"/>
          <w:szCs w:val="22"/>
        </w:rPr>
      </w:pPr>
      <w:r w:rsidRPr="000F3A9B">
        <w:rPr>
          <w:rFonts w:cs="Cambria"/>
          <w:sz w:val="22"/>
          <w:szCs w:val="22"/>
        </w:rPr>
        <w:t>• Executar o objeto conforme este Termo de Referência, a proposta, a Ata e a ordem de serviço.</w:t>
      </w:r>
    </w:p>
    <w:p w14:paraId="71DDF1C2" w14:textId="77777777" w:rsidR="00721016" w:rsidRPr="000F3A9B" w:rsidRDefault="004E2216">
      <w:pPr>
        <w:spacing w:after="60" w:line="252" w:lineRule="auto"/>
        <w:ind w:left="425" w:hanging="198"/>
        <w:jc w:val="both"/>
        <w:rPr>
          <w:sz w:val="22"/>
          <w:szCs w:val="22"/>
        </w:rPr>
      </w:pPr>
      <w:r w:rsidRPr="000F3A9B">
        <w:rPr>
          <w:rFonts w:cs="Cambria"/>
          <w:sz w:val="22"/>
          <w:szCs w:val="22"/>
        </w:rPr>
        <w:t>• Designar responsável operacional para contato com a Administração durante montagem, uso e desmontagem.</w:t>
      </w:r>
    </w:p>
    <w:p w14:paraId="6A908B4C"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Corrigir, substituir, reparar ou reforçar imediatamente qualquer item que apresente defeito, </w:t>
      </w:r>
      <w:r w:rsidRPr="000F3A9B">
        <w:rPr>
          <w:rFonts w:cs="Cambria"/>
          <w:sz w:val="22"/>
          <w:szCs w:val="22"/>
        </w:rPr>
        <w:t>desconformidade ou risco à segurança, sem custo adicional.</w:t>
      </w:r>
    </w:p>
    <w:p w14:paraId="463CCB22" w14:textId="77777777" w:rsidR="00721016" w:rsidRPr="000F3A9B" w:rsidRDefault="004E2216">
      <w:pPr>
        <w:spacing w:after="60" w:line="252" w:lineRule="auto"/>
        <w:ind w:left="425" w:hanging="198"/>
        <w:jc w:val="both"/>
        <w:rPr>
          <w:sz w:val="22"/>
          <w:szCs w:val="22"/>
        </w:rPr>
      </w:pPr>
      <w:r w:rsidRPr="000F3A9B">
        <w:rPr>
          <w:rFonts w:cs="Cambria"/>
          <w:sz w:val="22"/>
          <w:szCs w:val="22"/>
        </w:rPr>
        <w:t>• Responder por seus empregados e pelos encargos trabalhistas, previdenciários, fiscais, comerciais e securitários decorrentes da execução.</w:t>
      </w:r>
    </w:p>
    <w:p w14:paraId="2549C01A" w14:textId="77777777" w:rsidR="00721016" w:rsidRPr="000F3A9B" w:rsidRDefault="004E2216">
      <w:pPr>
        <w:spacing w:after="60" w:line="252" w:lineRule="auto"/>
        <w:ind w:left="425" w:hanging="198"/>
        <w:jc w:val="both"/>
        <w:rPr>
          <w:sz w:val="22"/>
          <w:szCs w:val="22"/>
        </w:rPr>
      </w:pPr>
      <w:r w:rsidRPr="000F3A9B">
        <w:rPr>
          <w:rFonts w:cs="Cambria"/>
          <w:sz w:val="22"/>
          <w:szCs w:val="22"/>
        </w:rPr>
        <w:t>• Manter as condições de habilitação e qualificação durante a vigência da Ata e das contratações.</w:t>
      </w:r>
    </w:p>
    <w:p w14:paraId="195B7CBD" w14:textId="77777777" w:rsidR="00721016" w:rsidRPr="000F3A9B" w:rsidRDefault="004E2216">
      <w:pPr>
        <w:spacing w:after="60" w:line="252" w:lineRule="auto"/>
        <w:ind w:left="425" w:hanging="198"/>
        <w:jc w:val="both"/>
        <w:rPr>
          <w:sz w:val="22"/>
          <w:szCs w:val="22"/>
        </w:rPr>
      </w:pPr>
      <w:r w:rsidRPr="000F3A9B">
        <w:rPr>
          <w:rFonts w:cs="Cambria"/>
          <w:sz w:val="22"/>
          <w:szCs w:val="22"/>
        </w:rPr>
        <w:lastRenderedPageBreak/>
        <w:t>• Comunicar imediatamente fatos que possam comprometer prazo, qualidade ou segurança.</w:t>
      </w:r>
    </w:p>
    <w:p w14:paraId="65CD2996" w14:textId="77777777" w:rsidR="00721016" w:rsidRPr="000F3A9B" w:rsidRDefault="004E2216">
      <w:pPr>
        <w:spacing w:after="60" w:line="252" w:lineRule="auto"/>
        <w:ind w:left="425" w:hanging="198"/>
        <w:jc w:val="both"/>
        <w:rPr>
          <w:sz w:val="22"/>
          <w:szCs w:val="22"/>
        </w:rPr>
      </w:pPr>
      <w:r w:rsidRPr="000F3A9B">
        <w:rPr>
          <w:rFonts w:cs="Cambria"/>
          <w:sz w:val="22"/>
          <w:szCs w:val="22"/>
        </w:rPr>
        <w:t>• Responder por danos causados à Administração ou a terceiros em decorrência da execução.</w:t>
      </w:r>
    </w:p>
    <w:p w14:paraId="0AC151E9" w14:textId="77777777" w:rsidR="00721016" w:rsidRPr="000F3A9B" w:rsidRDefault="004E2216">
      <w:pPr>
        <w:spacing w:after="60" w:line="252" w:lineRule="auto"/>
        <w:ind w:left="425" w:hanging="198"/>
        <w:jc w:val="both"/>
        <w:rPr>
          <w:sz w:val="22"/>
          <w:szCs w:val="22"/>
        </w:rPr>
      </w:pPr>
      <w:r w:rsidRPr="000F3A9B">
        <w:rPr>
          <w:rFonts w:cs="Cambria"/>
          <w:sz w:val="22"/>
          <w:szCs w:val="22"/>
        </w:rPr>
        <w:t>• Facilitar a fiscalização e fornecer documentos, informações e acesso às estruturas e equipamentos.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880FDC0"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5701922" w14:textId="77777777" w:rsidR="00721016" w:rsidRPr="000F3A9B" w:rsidRDefault="004E2216">
            <w:pPr>
              <w:rPr>
                <w:sz w:val="22"/>
                <w:szCs w:val="22"/>
              </w:rPr>
            </w:pPr>
            <w:r w:rsidRPr="000F3A9B">
              <w:rPr>
                <w:rFonts w:cs="Cambria"/>
                <w:b/>
                <w:sz w:val="22"/>
                <w:szCs w:val="22"/>
              </w:rPr>
              <w:t>11 – OBRIGAÇÕES DA ADMINISTRAÇÃO</w:t>
            </w:r>
          </w:p>
        </w:tc>
      </w:tr>
    </w:tbl>
    <w:p w14:paraId="779384C4" w14:textId="77777777" w:rsidR="00721016" w:rsidRPr="000F3A9B" w:rsidRDefault="00721016">
      <w:pPr>
        <w:spacing w:after="20"/>
        <w:rPr>
          <w:sz w:val="22"/>
          <w:szCs w:val="22"/>
        </w:rPr>
      </w:pPr>
    </w:p>
    <w:p w14:paraId="7159411F" w14:textId="77777777" w:rsidR="00721016" w:rsidRPr="000F3A9B" w:rsidRDefault="004E2216">
      <w:pPr>
        <w:spacing w:after="60" w:line="252" w:lineRule="auto"/>
        <w:ind w:left="425" w:hanging="198"/>
        <w:jc w:val="both"/>
        <w:rPr>
          <w:sz w:val="22"/>
          <w:szCs w:val="22"/>
        </w:rPr>
      </w:pPr>
      <w:r w:rsidRPr="000F3A9B">
        <w:rPr>
          <w:rFonts w:cs="Cambria"/>
          <w:sz w:val="22"/>
          <w:szCs w:val="22"/>
        </w:rPr>
        <w:t>• Emitir a ordem de serviço/fornecimento com as informações necessárias à execução.</w:t>
      </w:r>
    </w:p>
    <w:p w14:paraId="08242E16" w14:textId="77777777" w:rsidR="00721016" w:rsidRPr="000F3A9B" w:rsidRDefault="004E2216">
      <w:pPr>
        <w:spacing w:after="60" w:line="252" w:lineRule="auto"/>
        <w:ind w:left="425" w:hanging="198"/>
        <w:jc w:val="both"/>
        <w:rPr>
          <w:sz w:val="22"/>
          <w:szCs w:val="22"/>
        </w:rPr>
      </w:pPr>
      <w:r w:rsidRPr="000F3A9B">
        <w:rPr>
          <w:rFonts w:cs="Cambria"/>
          <w:sz w:val="22"/>
          <w:szCs w:val="22"/>
        </w:rPr>
        <w:t>• Disponibilizar o local e as informações de implantação necessárias.</w:t>
      </w:r>
    </w:p>
    <w:p w14:paraId="6F08C427" w14:textId="77777777" w:rsidR="00721016" w:rsidRPr="000F3A9B" w:rsidRDefault="004E2216">
      <w:pPr>
        <w:spacing w:after="60" w:line="252" w:lineRule="auto"/>
        <w:ind w:left="425" w:hanging="198"/>
        <w:jc w:val="both"/>
        <w:rPr>
          <w:sz w:val="22"/>
          <w:szCs w:val="22"/>
        </w:rPr>
      </w:pPr>
      <w:r w:rsidRPr="000F3A9B">
        <w:rPr>
          <w:rFonts w:cs="Cambria"/>
          <w:sz w:val="22"/>
          <w:szCs w:val="22"/>
        </w:rPr>
        <w:t>• Acompanhar, fiscalizar, receber e atestar os serviços.</w:t>
      </w:r>
    </w:p>
    <w:p w14:paraId="3E59F4EB" w14:textId="77777777" w:rsidR="00721016" w:rsidRPr="000F3A9B" w:rsidRDefault="004E2216">
      <w:pPr>
        <w:spacing w:after="60" w:line="252" w:lineRule="auto"/>
        <w:ind w:left="425" w:hanging="198"/>
        <w:jc w:val="both"/>
        <w:rPr>
          <w:sz w:val="22"/>
          <w:szCs w:val="22"/>
        </w:rPr>
      </w:pPr>
      <w:r w:rsidRPr="000F3A9B">
        <w:rPr>
          <w:rFonts w:cs="Cambria"/>
          <w:sz w:val="22"/>
          <w:szCs w:val="22"/>
        </w:rPr>
        <w:t>• Rejeitar serviços ou estruturas em desconformidade e exigir correção.</w:t>
      </w:r>
    </w:p>
    <w:p w14:paraId="1C15B2D1" w14:textId="77777777" w:rsidR="00721016" w:rsidRPr="000F3A9B" w:rsidRDefault="004E2216">
      <w:pPr>
        <w:spacing w:after="60" w:line="252" w:lineRule="auto"/>
        <w:ind w:left="425" w:hanging="198"/>
        <w:jc w:val="both"/>
        <w:rPr>
          <w:sz w:val="22"/>
          <w:szCs w:val="22"/>
        </w:rPr>
      </w:pPr>
      <w:r w:rsidRPr="000F3A9B">
        <w:rPr>
          <w:rFonts w:cs="Cambria"/>
          <w:sz w:val="22"/>
          <w:szCs w:val="22"/>
        </w:rPr>
        <w:t>• Efetuar o pagamento dos serviços efetivamente executados, recebidos e atestados.</w:t>
      </w:r>
    </w:p>
    <w:p w14:paraId="0779AE6E" w14:textId="77777777" w:rsidR="00721016" w:rsidRPr="000F3A9B" w:rsidRDefault="004E2216">
      <w:pPr>
        <w:spacing w:after="60" w:line="252" w:lineRule="auto"/>
        <w:ind w:left="425" w:hanging="198"/>
        <w:jc w:val="both"/>
        <w:rPr>
          <w:sz w:val="22"/>
          <w:szCs w:val="22"/>
        </w:rPr>
      </w:pPr>
      <w:r w:rsidRPr="000F3A9B">
        <w:rPr>
          <w:rFonts w:cs="Cambria"/>
          <w:sz w:val="22"/>
          <w:szCs w:val="22"/>
        </w:rPr>
        <w:t>• Aplicar as medidas administrativas e sanções cabíveis em caso de inadimplemento.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223EF2A"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622575C5" w14:textId="77777777" w:rsidR="00721016" w:rsidRPr="000F3A9B" w:rsidRDefault="004E2216">
            <w:pPr>
              <w:rPr>
                <w:sz w:val="22"/>
                <w:szCs w:val="22"/>
              </w:rPr>
            </w:pPr>
            <w:r w:rsidRPr="000F3A9B">
              <w:rPr>
                <w:rFonts w:cs="Cambria"/>
                <w:b/>
                <w:sz w:val="22"/>
                <w:szCs w:val="22"/>
              </w:rPr>
              <w:t>12 – GESTÃO E FISCALIZAÇÃO</w:t>
            </w:r>
          </w:p>
        </w:tc>
      </w:tr>
    </w:tbl>
    <w:p w14:paraId="479B0DFA" w14:textId="77777777" w:rsidR="00721016" w:rsidRPr="000F3A9B" w:rsidRDefault="00721016">
      <w:pPr>
        <w:spacing w:after="20"/>
        <w:rPr>
          <w:sz w:val="22"/>
          <w:szCs w:val="22"/>
        </w:rPr>
      </w:pPr>
    </w:p>
    <w:p w14:paraId="227402F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gestão e a fiscalização da Ata e das contratações decorrentes serão exercidas por servidores formalmente designados pela Administração, nos termos da Lei nº 14.133/2021 e da </w:t>
      </w:r>
      <w:r w:rsidRPr="000F3A9B">
        <w:rPr>
          <w:rFonts w:cs="Cambria"/>
          <w:sz w:val="22"/>
          <w:szCs w:val="22"/>
        </w:rPr>
        <w:t>regulamentação municipal.</w:t>
      </w:r>
    </w:p>
    <w:p w14:paraId="57A39593" w14:textId="77777777" w:rsidR="00721016" w:rsidRPr="000F3A9B" w:rsidRDefault="004E2216">
      <w:pPr>
        <w:spacing w:after="100" w:line="259" w:lineRule="auto"/>
        <w:ind w:firstLine="397"/>
        <w:jc w:val="both"/>
        <w:rPr>
          <w:sz w:val="22"/>
          <w:szCs w:val="22"/>
        </w:rPr>
      </w:pPr>
      <w:r w:rsidRPr="000F3A9B">
        <w:rPr>
          <w:rFonts w:cs="Cambria"/>
          <w:sz w:val="22"/>
          <w:szCs w:val="22"/>
        </w:rPr>
        <w:t>O gestor acompanhará vigência, saldo quantitativo, comunicações e providências administrativas. O fiscal verificará, em campo, quantitativos, dimensões, montagem, segurança, funcionamento, documentação técnica e conformidade da execução.</w:t>
      </w:r>
    </w:p>
    <w:p w14:paraId="39AE174C" w14:textId="77777777" w:rsidR="00721016" w:rsidRPr="000F3A9B" w:rsidRDefault="004E2216">
      <w:pPr>
        <w:spacing w:after="100" w:line="259" w:lineRule="auto"/>
        <w:ind w:firstLine="397"/>
        <w:jc w:val="both"/>
        <w:rPr>
          <w:sz w:val="22"/>
          <w:szCs w:val="22"/>
        </w:rPr>
      </w:pPr>
      <w:r w:rsidRPr="000F3A9B">
        <w:rPr>
          <w:rFonts w:cs="Cambria"/>
          <w:sz w:val="22"/>
          <w:szCs w:val="22"/>
        </w:rPr>
        <w:t>As ocorrências deverão ser registradas e comunicadas à contratada, com determinação de correção em prazo compatível com a urgência do evento. A fiscalização não exclui nem reduz a responsabilidade da contratada.</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04A850D5"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66C091DA" w14:textId="77777777" w:rsidR="00721016" w:rsidRPr="000F3A9B" w:rsidRDefault="004E2216">
            <w:pPr>
              <w:rPr>
                <w:sz w:val="22"/>
                <w:szCs w:val="22"/>
              </w:rPr>
            </w:pPr>
            <w:r w:rsidRPr="000F3A9B">
              <w:rPr>
                <w:rFonts w:cs="Cambria"/>
                <w:b/>
                <w:sz w:val="22"/>
                <w:szCs w:val="22"/>
              </w:rPr>
              <w:t>13 – MEDIÇÃO, RECEBIMENTO E ACEITAÇÃO</w:t>
            </w:r>
          </w:p>
        </w:tc>
      </w:tr>
    </w:tbl>
    <w:p w14:paraId="4831BFCA" w14:textId="77777777" w:rsidR="00721016" w:rsidRPr="000F3A9B" w:rsidRDefault="00721016">
      <w:pPr>
        <w:spacing w:after="20"/>
        <w:rPr>
          <w:sz w:val="22"/>
          <w:szCs w:val="22"/>
        </w:rPr>
      </w:pPr>
    </w:p>
    <w:p w14:paraId="37977C01" w14:textId="77777777" w:rsidR="00721016" w:rsidRPr="000F3A9B" w:rsidRDefault="004E2216">
      <w:pPr>
        <w:spacing w:after="100" w:line="259" w:lineRule="auto"/>
        <w:ind w:firstLine="397"/>
        <w:jc w:val="both"/>
        <w:rPr>
          <w:sz w:val="22"/>
          <w:szCs w:val="22"/>
        </w:rPr>
      </w:pPr>
      <w:r w:rsidRPr="000F3A9B">
        <w:rPr>
          <w:rFonts w:cs="Cambria"/>
          <w:sz w:val="22"/>
          <w:szCs w:val="22"/>
        </w:rPr>
        <w:t>A medição observará a unidade do item e o quantitativo efetivamente requisitado e executado: DIA para estruturas/equipamentos por diária, M² para estandes e METRO LINEAR para grades.</w:t>
      </w:r>
    </w:p>
    <w:p w14:paraId="497D011D" w14:textId="77777777" w:rsidR="00721016" w:rsidRPr="000F3A9B" w:rsidRDefault="004E2216">
      <w:pPr>
        <w:spacing w:after="100" w:line="259" w:lineRule="auto"/>
        <w:ind w:firstLine="397"/>
        <w:jc w:val="both"/>
        <w:rPr>
          <w:sz w:val="22"/>
          <w:szCs w:val="22"/>
        </w:rPr>
      </w:pPr>
      <w:r w:rsidRPr="000F3A9B">
        <w:rPr>
          <w:rFonts w:cs="Cambria"/>
          <w:sz w:val="22"/>
          <w:szCs w:val="22"/>
        </w:rPr>
        <w:t>O recebimento provisório ocorrerá após montagem/instalação e conferência inicial. O recebimento definitivo ocorrerá após o evento e o cumprimento das obrigações correspondentes, inclusive desmontagem e retirada, mediante atesto da fiscalização.</w:t>
      </w:r>
    </w:p>
    <w:p w14:paraId="5BA08BB4" w14:textId="77777777" w:rsidR="00721016" w:rsidRPr="000F3A9B" w:rsidRDefault="004E2216">
      <w:pPr>
        <w:spacing w:after="100" w:line="259" w:lineRule="auto"/>
        <w:ind w:firstLine="397"/>
        <w:jc w:val="both"/>
        <w:rPr>
          <w:sz w:val="22"/>
          <w:szCs w:val="22"/>
        </w:rPr>
      </w:pPr>
      <w:r w:rsidRPr="000F3A9B">
        <w:rPr>
          <w:rFonts w:cs="Cambria"/>
          <w:sz w:val="22"/>
          <w:szCs w:val="22"/>
        </w:rPr>
        <w:t>Estruturas ou equipamentos em desconformidade poderão ser recusados. A contratada deverá promover substituição ou correção imediata, sobretudo quando a proximidade do evento exigir solução urgente.</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0DE4BA9C"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91C4DE2" w14:textId="77777777" w:rsidR="00721016" w:rsidRPr="000F3A9B" w:rsidRDefault="004E2216">
            <w:pPr>
              <w:rPr>
                <w:sz w:val="22"/>
                <w:szCs w:val="22"/>
              </w:rPr>
            </w:pPr>
            <w:r w:rsidRPr="000F3A9B">
              <w:rPr>
                <w:rFonts w:cs="Cambria"/>
                <w:b/>
                <w:sz w:val="22"/>
                <w:szCs w:val="22"/>
              </w:rPr>
              <w:t>14 – CONDIÇÕES DE PAGAMENTO</w:t>
            </w:r>
          </w:p>
        </w:tc>
      </w:tr>
    </w:tbl>
    <w:p w14:paraId="1AD7AE8B" w14:textId="77777777" w:rsidR="00721016" w:rsidRPr="000F3A9B" w:rsidRDefault="00721016">
      <w:pPr>
        <w:spacing w:after="20"/>
        <w:rPr>
          <w:sz w:val="22"/>
          <w:szCs w:val="22"/>
        </w:rPr>
      </w:pPr>
    </w:p>
    <w:p w14:paraId="5F4FC2FE" w14:textId="77777777" w:rsidR="00721016" w:rsidRPr="000F3A9B" w:rsidRDefault="004E2216">
      <w:pPr>
        <w:spacing w:after="100" w:line="259" w:lineRule="auto"/>
        <w:ind w:firstLine="397"/>
        <w:jc w:val="both"/>
        <w:rPr>
          <w:sz w:val="22"/>
          <w:szCs w:val="22"/>
        </w:rPr>
      </w:pPr>
      <w:r w:rsidRPr="000F3A9B">
        <w:rPr>
          <w:rFonts w:cs="Cambria"/>
          <w:sz w:val="22"/>
          <w:szCs w:val="22"/>
        </w:rPr>
        <w:t>O pagamento será efetuado em até 30 (trinta) dias após a execução, o recebimento definitivo e a apresentação da nota fiscal devidamente atestada, conforme a Autorização de Abertura do Processo Administrativo nº 51/2026.</w:t>
      </w:r>
    </w:p>
    <w:p w14:paraId="11F86278" w14:textId="77777777" w:rsidR="00721016" w:rsidRPr="000F3A9B" w:rsidRDefault="004E2216">
      <w:pPr>
        <w:spacing w:after="100" w:line="259" w:lineRule="auto"/>
        <w:ind w:firstLine="397"/>
        <w:jc w:val="both"/>
        <w:rPr>
          <w:sz w:val="22"/>
          <w:szCs w:val="22"/>
        </w:rPr>
      </w:pPr>
      <w:r w:rsidRPr="000F3A9B">
        <w:rPr>
          <w:rFonts w:cs="Cambria"/>
          <w:sz w:val="22"/>
          <w:szCs w:val="22"/>
        </w:rPr>
        <w:lastRenderedPageBreak/>
        <w:t xml:space="preserve">A nota fiscal deverá discriminar evento, instrumento de contratação, lote/item, quantitativo efetivamente executado e demais </w:t>
      </w:r>
      <w:r w:rsidRPr="000F3A9B">
        <w:rPr>
          <w:rFonts w:cs="Cambria"/>
          <w:sz w:val="22"/>
          <w:szCs w:val="22"/>
        </w:rPr>
        <w:t>informações necessárias à liquidação. Não haverá pagamento por quantitativos apenas registrados e não requisitados.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C5A770D"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00E6410E" w14:textId="77777777" w:rsidR="00721016" w:rsidRPr="000F3A9B" w:rsidRDefault="004E2216">
            <w:pPr>
              <w:rPr>
                <w:sz w:val="22"/>
                <w:szCs w:val="22"/>
              </w:rPr>
            </w:pPr>
            <w:r w:rsidRPr="000F3A9B">
              <w:rPr>
                <w:rFonts w:cs="Cambria"/>
                <w:b/>
                <w:sz w:val="22"/>
                <w:szCs w:val="22"/>
              </w:rPr>
              <w:t>15 – FORMA E CRITÉRIO DE SELEÇÃO</w:t>
            </w:r>
          </w:p>
        </w:tc>
      </w:tr>
    </w:tbl>
    <w:p w14:paraId="5595F3B5" w14:textId="77777777" w:rsidR="00721016" w:rsidRPr="000F3A9B" w:rsidRDefault="00721016">
      <w:pPr>
        <w:spacing w:after="20"/>
        <w:rPr>
          <w:sz w:val="22"/>
          <w:szCs w:val="22"/>
        </w:rPr>
      </w:pPr>
    </w:p>
    <w:p w14:paraId="74B33EC1" w14:textId="77777777" w:rsidR="00721016" w:rsidRPr="000F3A9B" w:rsidRDefault="004E2216">
      <w:pPr>
        <w:spacing w:after="100" w:line="259" w:lineRule="auto"/>
        <w:ind w:firstLine="397"/>
        <w:jc w:val="both"/>
        <w:rPr>
          <w:sz w:val="22"/>
          <w:szCs w:val="22"/>
        </w:rPr>
      </w:pPr>
      <w:r w:rsidRPr="000F3A9B">
        <w:rPr>
          <w:rFonts w:cs="Cambria"/>
          <w:sz w:val="22"/>
          <w:szCs w:val="22"/>
        </w:rPr>
        <w:t>A seleção ocorrerá por Pregão Eletrônico, mediante Sistema de Registro de Preços, adotando-se o critério de menor preço por lote.</w:t>
      </w:r>
    </w:p>
    <w:p w14:paraId="1B7B6C19" w14:textId="77777777" w:rsidR="00721016" w:rsidRPr="000F3A9B" w:rsidRDefault="004E2216">
      <w:pPr>
        <w:spacing w:after="100" w:line="259" w:lineRule="auto"/>
        <w:ind w:firstLine="397"/>
        <w:jc w:val="both"/>
        <w:rPr>
          <w:sz w:val="22"/>
          <w:szCs w:val="22"/>
        </w:rPr>
      </w:pPr>
      <w:r w:rsidRPr="000F3A9B">
        <w:rPr>
          <w:rFonts w:cs="Cambria"/>
          <w:sz w:val="22"/>
          <w:szCs w:val="22"/>
        </w:rPr>
        <w:t>A proposta deverá indicar preço unitário de cada item e preço total do lote. Nenhum preço unitário poderá superar o respectivo valor máximo estabelecido neste Termo de Referência, ainda que o valor global do lote seja inferior ao teto.</w:t>
      </w:r>
    </w:p>
    <w:p w14:paraId="68EEC9D4" w14:textId="77777777" w:rsidR="00721016" w:rsidRPr="000F3A9B" w:rsidRDefault="004E2216">
      <w:pPr>
        <w:spacing w:after="100" w:line="259" w:lineRule="auto"/>
        <w:ind w:firstLine="397"/>
        <w:jc w:val="both"/>
        <w:rPr>
          <w:sz w:val="22"/>
          <w:szCs w:val="22"/>
        </w:rPr>
      </w:pPr>
      <w:r w:rsidRPr="000F3A9B">
        <w:rPr>
          <w:rFonts w:cs="Cambria"/>
          <w:sz w:val="22"/>
          <w:szCs w:val="22"/>
        </w:rPr>
        <w:t>A adjudicação de cada lote implicará responsabilidade integral pelo conjunto dos itens que o compõem.</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43EABE5A"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2BC1C68C" w14:textId="77777777" w:rsidR="00721016" w:rsidRPr="000F3A9B" w:rsidRDefault="004E2216">
            <w:pPr>
              <w:rPr>
                <w:sz w:val="22"/>
                <w:szCs w:val="22"/>
              </w:rPr>
            </w:pPr>
            <w:r w:rsidRPr="000F3A9B">
              <w:rPr>
                <w:rFonts w:cs="Cambria"/>
                <w:b/>
                <w:sz w:val="22"/>
                <w:szCs w:val="22"/>
              </w:rPr>
              <w:t>16 – JUSTIFICATIVA DA FORMAÇÃO DOS LOTES</w:t>
            </w:r>
          </w:p>
        </w:tc>
      </w:tr>
    </w:tbl>
    <w:p w14:paraId="1F956634" w14:textId="77777777" w:rsidR="00721016" w:rsidRPr="000F3A9B" w:rsidRDefault="00721016">
      <w:pPr>
        <w:spacing w:after="20"/>
        <w:rPr>
          <w:sz w:val="22"/>
          <w:szCs w:val="22"/>
        </w:rPr>
      </w:pPr>
    </w:p>
    <w:p w14:paraId="417E94C2"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O Lote 1 foi segregado por envolver estrutura sanitária móvel, higienização, insumos e logística </w:t>
      </w:r>
      <w:r w:rsidRPr="000F3A9B">
        <w:rPr>
          <w:rFonts w:cs="Cambria"/>
          <w:sz w:val="22"/>
          <w:szCs w:val="22"/>
        </w:rPr>
        <w:t>próprios. O Lote 3 foi segregado por envolver geração de energia, com requisitos específicos de potência, proteção, aterramento e combustível.</w:t>
      </w:r>
    </w:p>
    <w:p w14:paraId="301DB556" w14:textId="77777777" w:rsidR="00721016" w:rsidRPr="000F3A9B" w:rsidRDefault="004E2216">
      <w:pPr>
        <w:spacing w:after="100" w:line="259" w:lineRule="auto"/>
        <w:ind w:firstLine="397"/>
        <w:jc w:val="both"/>
        <w:rPr>
          <w:sz w:val="22"/>
          <w:szCs w:val="22"/>
        </w:rPr>
      </w:pPr>
      <w:r w:rsidRPr="000F3A9B">
        <w:rPr>
          <w:rFonts w:cs="Cambria"/>
          <w:sz w:val="22"/>
          <w:szCs w:val="22"/>
        </w:rPr>
        <w:t>O Lote 2 reúne estruturas temporárias fisicamente interdependentes, montadas no mesmo espaço e em janela operacional comum. O agrupamento reduz riscos de incompatibilidade de layout, retrabalho, conflito de responsabilidades e duplicidade de mobilização. Os orçamentos obtidos no planejamento demonstram oferta integrada no mercado para o núcleo de palco, tendas, estandes e camarins.</w:t>
      </w:r>
    </w:p>
    <w:p w14:paraId="7EC27C6E" w14:textId="77777777" w:rsidR="00721016" w:rsidRPr="000F3A9B" w:rsidRDefault="004E2216">
      <w:pPr>
        <w:spacing w:after="100" w:line="259" w:lineRule="auto"/>
        <w:ind w:firstLine="397"/>
        <w:jc w:val="both"/>
        <w:rPr>
          <w:sz w:val="22"/>
          <w:szCs w:val="22"/>
        </w:rPr>
      </w:pPr>
      <w:r w:rsidRPr="000F3A9B">
        <w:rPr>
          <w:rFonts w:cs="Cambria"/>
          <w:sz w:val="22"/>
          <w:szCs w:val="22"/>
        </w:rPr>
        <w:t>Mesmo com julgamento por lote, serão observados preços unitários máximos dos itens integrantes, preservando o controle de aceitabilidade e a execução por saldo.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743CF2C4"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062C8026" w14:textId="77777777" w:rsidR="00721016" w:rsidRPr="000F3A9B" w:rsidRDefault="004E2216">
            <w:pPr>
              <w:rPr>
                <w:sz w:val="22"/>
                <w:szCs w:val="22"/>
              </w:rPr>
            </w:pPr>
            <w:r w:rsidRPr="000F3A9B">
              <w:rPr>
                <w:rFonts w:cs="Cambria"/>
                <w:b/>
                <w:sz w:val="22"/>
                <w:szCs w:val="22"/>
              </w:rPr>
              <w:t>17 – HABILITAÇÃO E QUALIFICAÇÃO TÉCNICA</w:t>
            </w:r>
          </w:p>
        </w:tc>
      </w:tr>
    </w:tbl>
    <w:p w14:paraId="613A358C" w14:textId="77777777" w:rsidR="00721016" w:rsidRPr="000F3A9B" w:rsidRDefault="00721016">
      <w:pPr>
        <w:spacing w:after="20"/>
        <w:rPr>
          <w:sz w:val="22"/>
          <w:szCs w:val="22"/>
        </w:rPr>
      </w:pPr>
    </w:p>
    <w:p w14:paraId="11252EE1"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Sem prejuízo dos demais </w:t>
      </w:r>
      <w:r w:rsidRPr="000F3A9B">
        <w:rPr>
          <w:rFonts w:cs="Cambria"/>
          <w:sz w:val="22"/>
          <w:szCs w:val="22"/>
        </w:rPr>
        <w:t>requisitos de habilitação previstos no Edital, deverá ser demonstrada aptidão técnica compatível com o lote disputado, mediante atestado(s) de capacidade técnica emitido(s) por pessoa jurídica de direito público ou privado.</w:t>
      </w:r>
    </w:p>
    <w:p w14:paraId="5A841A3F" w14:textId="77777777" w:rsidR="00721016" w:rsidRPr="000F3A9B" w:rsidRDefault="004E2216">
      <w:pPr>
        <w:spacing w:after="100" w:line="259" w:lineRule="auto"/>
        <w:ind w:firstLine="397"/>
        <w:jc w:val="both"/>
        <w:rPr>
          <w:sz w:val="22"/>
          <w:szCs w:val="22"/>
        </w:rPr>
      </w:pPr>
      <w:r w:rsidRPr="000F3A9B">
        <w:rPr>
          <w:rFonts w:cs="Cambria"/>
          <w:sz w:val="22"/>
          <w:szCs w:val="22"/>
        </w:rPr>
        <w:t>Para o Lote 1, será pertinente experiência em locação de estrutura sanitária móvel, banheiro contêiner ou equivalente. Para o Lote 2, experiência em locação e montagem de estruturas temporárias para eventos, como palco, tendas, estandes ou estruturas similares. Para o Lote 3, experiência em locação, disponibilização ou operação de grupos geradores de porte compatível.</w:t>
      </w:r>
    </w:p>
    <w:p w14:paraId="18EFB8AF" w14:textId="77777777" w:rsidR="00721016" w:rsidRPr="000F3A9B" w:rsidRDefault="004E2216">
      <w:pPr>
        <w:spacing w:after="100" w:line="259" w:lineRule="auto"/>
        <w:ind w:firstLine="397"/>
        <w:jc w:val="both"/>
        <w:rPr>
          <w:sz w:val="22"/>
          <w:szCs w:val="22"/>
        </w:rPr>
      </w:pPr>
      <w:r w:rsidRPr="000F3A9B">
        <w:rPr>
          <w:rFonts w:cs="Cambria"/>
          <w:sz w:val="22"/>
          <w:szCs w:val="22"/>
        </w:rPr>
        <w:t>ART/RRT, laudos e demais documentos de responsabilidade técnica exigíveis para a execução poderão ser apresentados antes do início da montagem, conforme previsão do Edital e a legislação profissional aplicável, sem criação de exigências desproporcionais.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650B6D2"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F8CC43A" w14:textId="77777777" w:rsidR="00721016" w:rsidRPr="000F3A9B" w:rsidRDefault="004E2216">
            <w:pPr>
              <w:rPr>
                <w:sz w:val="22"/>
                <w:szCs w:val="22"/>
              </w:rPr>
            </w:pPr>
            <w:r w:rsidRPr="000F3A9B">
              <w:rPr>
                <w:rFonts w:cs="Cambria"/>
                <w:b/>
                <w:sz w:val="22"/>
                <w:szCs w:val="22"/>
              </w:rPr>
              <w:t>18 – SUBCONTRATAÇÃO</w:t>
            </w:r>
          </w:p>
        </w:tc>
      </w:tr>
    </w:tbl>
    <w:p w14:paraId="31825049" w14:textId="77777777" w:rsidR="00721016" w:rsidRPr="000F3A9B" w:rsidRDefault="00721016">
      <w:pPr>
        <w:spacing w:after="20"/>
        <w:rPr>
          <w:sz w:val="22"/>
          <w:szCs w:val="22"/>
        </w:rPr>
      </w:pPr>
    </w:p>
    <w:p w14:paraId="6F4ECA9F" w14:textId="77777777" w:rsidR="00721016" w:rsidRPr="000F3A9B" w:rsidRDefault="004E2216">
      <w:pPr>
        <w:spacing w:after="100" w:line="259" w:lineRule="auto"/>
        <w:ind w:firstLine="397"/>
        <w:jc w:val="both"/>
        <w:rPr>
          <w:sz w:val="22"/>
          <w:szCs w:val="22"/>
        </w:rPr>
      </w:pPr>
      <w:r w:rsidRPr="000F3A9B">
        <w:rPr>
          <w:rFonts w:cs="Cambria"/>
          <w:sz w:val="22"/>
          <w:szCs w:val="22"/>
        </w:rPr>
        <w:lastRenderedPageBreak/>
        <w:t>É vedada a subcontratação integral do lote. A subcontratação parcial de atividades acessórias somente poderá ocorrer mediante autorização prévia e expressa da Administração e desde que não comprometa a responsabilidade integral do vencedor, a segurança, a fiscalização ou as condições de habilitação.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32D50E12"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CC02841" w14:textId="77777777" w:rsidR="00721016" w:rsidRPr="000F3A9B" w:rsidRDefault="004E2216">
            <w:pPr>
              <w:rPr>
                <w:sz w:val="22"/>
                <w:szCs w:val="22"/>
              </w:rPr>
            </w:pPr>
            <w:r w:rsidRPr="000F3A9B">
              <w:rPr>
                <w:rFonts w:cs="Cambria"/>
                <w:b/>
                <w:sz w:val="22"/>
                <w:szCs w:val="22"/>
              </w:rPr>
              <w:t>19 – SUSTENTABILIDADE E IMPACTOS AMBIENTAIS</w:t>
            </w:r>
          </w:p>
        </w:tc>
      </w:tr>
    </w:tbl>
    <w:p w14:paraId="328994D1" w14:textId="77777777" w:rsidR="00721016" w:rsidRPr="000F3A9B" w:rsidRDefault="00721016">
      <w:pPr>
        <w:spacing w:after="20"/>
        <w:rPr>
          <w:sz w:val="22"/>
          <w:szCs w:val="22"/>
        </w:rPr>
      </w:pPr>
    </w:p>
    <w:p w14:paraId="631EEC51" w14:textId="77777777" w:rsidR="00721016" w:rsidRPr="000F3A9B" w:rsidRDefault="004E2216">
      <w:pPr>
        <w:spacing w:after="60" w:line="252" w:lineRule="auto"/>
        <w:ind w:left="425" w:hanging="198"/>
        <w:jc w:val="both"/>
        <w:rPr>
          <w:sz w:val="22"/>
          <w:szCs w:val="22"/>
        </w:rPr>
      </w:pPr>
      <w:r w:rsidRPr="000F3A9B">
        <w:rPr>
          <w:rFonts w:cs="Cambria"/>
          <w:sz w:val="22"/>
          <w:szCs w:val="22"/>
        </w:rPr>
        <w:t>• Utilizar estruturas reutilizáveis e materiais duráveis, reduzindo a geração de resíduos.</w:t>
      </w:r>
    </w:p>
    <w:p w14:paraId="345CC9D3" w14:textId="77777777" w:rsidR="00721016" w:rsidRPr="000F3A9B" w:rsidRDefault="004E2216">
      <w:pPr>
        <w:spacing w:after="60" w:line="252" w:lineRule="auto"/>
        <w:ind w:left="425" w:hanging="198"/>
        <w:jc w:val="both"/>
        <w:rPr>
          <w:sz w:val="22"/>
          <w:szCs w:val="22"/>
        </w:rPr>
      </w:pPr>
      <w:r w:rsidRPr="000F3A9B">
        <w:rPr>
          <w:rFonts w:cs="Cambria"/>
          <w:sz w:val="22"/>
          <w:szCs w:val="22"/>
        </w:rPr>
        <w:t>• Destinar adequadamente resíduos de montagem e desmontagem.</w:t>
      </w:r>
    </w:p>
    <w:p w14:paraId="66B77ACB" w14:textId="77777777" w:rsidR="00721016" w:rsidRPr="000F3A9B" w:rsidRDefault="004E2216">
      <w:pPr>
        <w:spacing w:after="60" w:line="252" w:lineRule="auto"/>
        <w:ind w:left="425" w:hanging="198"/>
        <w:jc w:val="both"/>
        <w:rPr>
          <w:sz w:val="22"/>
          <w:szCs w:val="22"/>
        </w:rPr>
      </w:pPr>
      <w:r w:rsidRPr="000F3A9B">
        <w:rPr>
          <w:rFonts w:cs="Cambria"/>
          <w:sz w:val="22"/>
          <w:szCs w:val="22"/>
        </w:rPr>
        <w:t>• No banheiro móvel, adotar destinação regular dos efluentes, vedado descarte irregular no local.</w:t>
      </w:r>
    </w:p>
    <w:p w14:paraId="27EEA11A" w14:textId="77777777" w:rsidR="00721016" w:rsidRPr="000F3A9B" w:rsidRDefault="004E2216">
      <w:pPr>
        <w:spacing w:after="60" w:line="252" w:lineRule="auto"/>
        <w:ind w:left="425" w:hanging="198"/>
        <w:jc w:val="both"/>
        <w:rPr>
          <w:sz w:val="22"/>
          <w:szCs w:val="22"/>
        </w:rPr>
      </w:pPr>
      <w:r w:rsidRPr="000F3A9B">
        <w:rPr>
          <w:rFonts w:cs="Cambria"/>
          <w:sz w:val="22"/>
          <w:szCs w:val="22"/>
        </w:rPr>
        <w:t>• Nos geradores, prevenir vazamentos de combustível e óleo e realizar abastecimento de forma segura.</w:t>
      </w:r>
    </w:p>
    <w:p w14:paraId="08A736BE" w14:textId="77777777" w:rsidR="00721016" w:rsidRPr="000F3A9B" w:rsidRDefault="004E2216">
      <w:pPr>
        <w:spacing w:after="60" w:line="252" w:lineRule="auto"/>
        <w:ind w:left="425" w:hanging="198"/>
        <w:jc w:val="both"/>
        <w:rPr>
          <w:sz w:val="22"/>
          <w:szCs w:val="22"/>
        </w:rPr>
      </w:pPr>
      <w:r w:rsidRPr="000F3A9B">
        <w:rPr>
          <w:rFonts w:cs="Cambria"/>
          <w:sz w:val="22"/>
          <w:szCs w:val="22"/>
        </w:rPr>
        <w:t>• Evitar danos ao pavimento, vegetação, mobiliário urbano e demais bens públicos, reparando os danos decorrentes da execução.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FC12B49"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11EBD7C4" w14:textId="77777777" w:rsidR="00721016" w:rsidRPr="000F3A9B" w:rsidRDefault="004E2216">
            <w:pPr>
              <w:rPr>
                <w:sz w:val="22"/>
                <w:szCs w:val="22"/>
              </w:rPr>
            </w:pPr>
            <w:r w:rsidRPr="000F3A9B">
              <w:rPr>
                <w:rFonts w:cs="Cambria"/>
                <w:b/>
                <w:sz w:val="22"/>
                <w:szCs w:val="22"/>
              </w:rPr>
              <w:t>20 – ESTIMATIVA DO VALOR E ADEQUAÇÃO ORÇAMENTÁRIA</w:t>
            </w:r>
          </w:p>
        </w:tc>
      </w:tr>
    </w:tbl>
    <w:p w14:paraId="50A64205" w14:textId="77777777" w:rsidR="00721016" w:rsidRPr="000F3A9B" w:rsidRDefault="00721016">
      <w:pPr>
        <w:spacing w:after="20"/>
        <w:rPr>
          <w:sz w:val="22"/>
          <w:szCs w:val="22"/>
        </w:rPr>
      </w:pPr>
    </w:p>
    <w:p w14:paraId="153FA3F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O valor máximo estimado do SRP para 12 </w:t>
      </w:r>
      <w:r w:rsidRPr="000F3A9B">
        <w:rPr>
          <w:rFonts w:cs="Cambria"/>
          <w:sz w:val="22"/>
          <w:szCs w:val="22"/>
        </w:rPr>
        <w:t>meses é de R$ 229.410,00 (duzentos e vinte e nove mil quatrocentos e dez reais), conforme pesquisa de preços e memória de cálculo juntadas ao processo.</w:t>
      </w:r>
    </w:p>
    <w:p w14:paraId="45830983" w14:textId="77777777" w:rsidR="00721016" w:rsidRPr="000F3A9B" w:rsidRDefault="004E2216">
      <w:pPr>
        <w:spacing w:after="100" w:line="259" w:lineRule="auto"/>
        <w:ind w:firstLine="397"/>
        <w:jc w:val="both"/>
        <w:rPr>
          <w:sz w:val="22"/>
          <w:szCs w:val="22"/>
        </w:rPr>
      </w:pPr>
      <w:r w:rsidRPr="000F3A9B">
        <w:rPr>
          <w:rFonts w:cs="Cambria"/>
          <w:sz w:val="22"/>
          <w:szCs w:val="22"/>
        </w:rPr>
        <w:t>O Parecer Contábil do Processo Administrativo nº 51/2026 certifica a existência de recursos orçamentários para suportar as obrigações decorrentes das contratações, distribuídos nas dotações a seguir:</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2835"/>
        <w:gridCol w:w="3799"/>
        <w:gridCol w:w="2853"/>
      </w:tblGrid>
      <w:tr w:rsidR="00721016" w:rsidRPr="000F3A9B" w14:paraId="64EC0123" w14:textId="77777777">
        <w:tblPrEx>
          <w:tblCellMar>
            <w:top w:w="0" w:type="dxa"/>
            <w:bottom w:w="0" w:type="dxa"/>
          </w:tblCellMar>
        </w:tblPrEx>
        <w:trPr>
          <w:tblHeader/>
          <w:jc w:val="center"/>
        </w:trPr>
        <w:tc>
          <w:tcPr>
            <w:tcW w:w="3326" w:type="dxa"/>
            <w:shd w:val="clear" w:color="auto" w:fill="1F4E79"/>
            <w:tcMar>
              <w:top w:w="90" w:type="dxa"/>
              <w:left w:w="90" w:type="dxa"/>
              <w:bottom w:w="90" w:type="dxa"/>
              <w:right w:w="90" w:type="dxa"/>
            </w:tcMar>
            <w:vAlign w:val="center"/>
          </w:tcPr>
          <w:p w14:paraId="4F10AFF2" w14:textId="77777777" w:rsidR="00721016" w:rsidRPr="000F3A9B" w:rsidRDefault="004E2216">
            <w:pPr>
              <w:jc w:val="center"/>
              <w:rPr>
                <w:sz w:val="22"/>
                <w:szCs w:val="22"/>
              </w:rPr>
            </w:pPr>
            <w:r w:rsidRPr="000F3A9B">
              <w:rPr>
                <w:rFonts w:cs="Cambria"/>
                <w:b/>
                <w:color w:val="FFFFFF"/>
                <w:sz w:val="22"/>
                <w:szCs w:val="22"/>
              </w:rPr>
              <w:t>Organograma</w:t>
            </w:r>
          </w:p>
        </w:tc>
        <w:tc>
          <w:tcPr>
            <w:tcW w:w="3326" w:type="dxa"/>
            <w:shd w:val="clear" w:color="auto" w:fill="1F4E79"/>
            <w:tcMar>
              <w:top w:w="90" w:type="dxa"/>
              <w:left w:w="90" w:type="dxa"/>
              <w:bottom w:w="90" w:type="dxa"/>
              <w:right w:w="90" w:type="dxa"/>
            </w:tcMar>
            <w:vAlign w:val="center"/>
          </w:tcPr>
          <w:p w14:paraId="4E3AAA15" w14:textId="77777777" w:rsidR="00721016" w:rsidRPr="000F3A9B" w:rsidRDefault="004E2216">
            <w:pPr>
              <w:jc w:val="center"/>
              <w:rPr>
                <w:sz w:val="22"/>
                <w:szCs w:val="22"/>
              </w:rPr>
            </w:pPr>
            <w:r w:rsidRPr="000F3A9B">
              <w:rPr>
                <w:rFonts w:cs="Cambria"/>
                <w:b/>
                <w:color w:val="FFFFFF"/>
                <w:sz w:val="22"/>
                <w:szCs w:val="22"/>
              </w:rPr>
              <w:t>Dotação</w:t>
            </w:r>
          </w:p>
        </w:tc>
        <w:tc>
          <w:tcPr>
            <w:tcW w:w="3326" w:type="dxa"/>
            <w:shd w:val="clear" w:color="auto" w:fill="1F4E79"/>
            <w:tcMar>
              <w:top w:w="90" w:type="dxa"/>
              <w:left w:w="90" w:type="dxa"/>
              <w:bottom w:w="90" w:type="dxa"/>
              <w:right w:w="90" w:type="dxa"/>
            </w:tcMar>
            <w:vAlign w:val="center"/>
          </w:tcPr>
          <w:p w14:paraId="3B9BD94C" w14:textId="77777777" w:rsidR="00721016" w:rsidRPr="000F3A9B" w:rsidRDefault="004E2216">
            <w:pPr>
              <w:jc w:val="center"/>
              <w:rPr>
                <w:sz w:val="22"/>
                <w:szCs w:val="22"/>
              </w:rPr>
            </w:pPr>
            <w:r w:rsidRPr="000F3A9B">
              <w:rPr>
                <w:rFonts w:cs="Cambria"/>
                <w:b/>
                <w:color w:val="FFFFFF"/>
                <w:sz w:val="22"/>
                <w:szCs w:val="22"/>
              </w:rPr>
              <w:t>Valor</w:t>
            </w:r>
          </w:p>
        </w:tc>
      </w:tr>
      <w:tr w:rsidR="00721016" w:rsidRPr="000F3A9B" w14:paraId="55394D58" w14:textId="77777777">
        <w:tblPrEx>
          <w:tblCellMar>
            <w:top w:w="0" w:type="dxa"/>
            <w:bottom w:w="0" w:type="dxa"/>
          </w:tblCellMar>
        </w:tblPrEx>
        <w:trPr>
          <w:cantSplit/>
          <w:jc w:val="center"/>
        </w:trPr>
        <w:tc>
          <w:tcPr>
            <w:tcW w:w="3326" w:type="dxa"/>
            <w:tcMar>
              <w:top w:w="90" w:type="dxa"/>
              <w:left w:w="90" w:type="dxa"/>
              <w:bottom w:w="90" w:type="dxa"/>
              <w:right w:w="90" w:type="dxa"/>
            </w:tcMar>
            <w:vAlign w:val="center"/>
          </w:tcPr>
          <w:p w14:paraId="4CF49553" w14:textId="77777777" w:rsidR="00721016" w:rsidRPr="000F3A9B" w:rsidRDefault="004E2216">
            <w:pPr>
              <w:jc w:val="center"/>
              <w:rPr>
                <w:sz w:val="22"/>
                <w:szCs w:val="22"/>
              </w:rPr>
            </w:pPr>
            <w:r w:rsidRPr="000F3A9B">
              <w:rPr>
                <w:rFonts w:cs="Cambria"/>
                <w:sz w:val="22"/>
                <w:szCs w:val="22"/>
              </w:rPr>
              <w:t>02.006</w:t>
            </w:r>
          </w:p>
        </w:tc>
        <w:tc>
          <w:tcPr>
            <w:tcW w:w="3326" w:type="dxa"/>
            <w:tcMar>
              <w:top w:w="90" w:type="dxa"/>
              <w:left w:w="90" w:type="dxa"/>
              <w:bottom w:w="90" w:type="dxa"/>
              <w:right w:w="90" w:type="dxa"/>
            </w:tcMar>
            <w:vAlign w:val="center"/>
          </w:tcPr>
          <w:p w14:paraId="5E11636C" w14:textId="77777777" w:rsidR="00721016" w:rsidRPr="000F3A9B" w:rsidRDefault="004E2216">
            <w:pPr>
              <w:rPr>
                <w:sz w:val="22"/>
                <w:szCs w:val="22"/>
              </w:rPr>
            </w:pPr>
            <w:r w:rsidRPr="000F3A9B">
              <w:rPr>
                <w:rFonts w:cs="Cambria"/>
                <w:sz w:val="22"/>
                <w:szCs w:val="22"/>
              </w:rPr>
              <w:t>02.006.22.661.0022.2040.3.3.90.39.00</w:t>
            </w:r>
          </w:p>
        </w:tc>
        <w:tc>
          <w:tcPr>
            <w:tcW w:w="3326" w:type="dxa"/>
            <w:tcMar>
              <w:top w:w="90" w:type="dxa"/>
              <w:left w:w="90" w:type="dxa"/>
              <w:bottom w:w="90" w:type="dxa"/>
              <w:right w:w="90" w:type="dxa"/>
            </w:tcMar>
            <w:vAlign w:val="center"/>
          </w:tcPr>
          <w:p w14:paraId="5C201101" w14:textId="77777777" w:rsidR="00721016" w:rsidRPr="000F3A9B" w:rsidRDefault="004E2216">
            <w:pPr>
              <w:jc w:val="center"/>
              <w:rPr>
                <w:sz w:val="22"/>
                <w:szCs w:val="22"/>
              </w:rPr>
            </w:pPr>
            <w:r w:rsidRPr="000F3A9B">
              <w:rPr>
                <w:rFonts w:cs="Cambria"/>
                <w:sz w:val="22"/>
                <w:szCs w:val="22"/>
              </w:rPr>
              <w:t>R$ 93.980,00</w:t>
            </w:r>
          </w:p>
        </w:tc>
      </w:tr>
      <w:tr w:rsidR="00721016" w:rsidRPr="000F3A9B" w14:paraId="713B0B86" w14:textId="77777777">
        <w:tblPrEx>
          <w:tblCellMar>
            <w:top w:w="0" w:type="dxa"/>
            <w:bottom w:w="0" w:type="dxa"/>
          </w:tblCellMar>
        </w:tblPrEx>
        <w:trPr>
          <w:cantSplit/>
          <w:jc w:val="center"/>
        </w:trPr>
        <w:tc>
          <w:tcPr>
            <w:tcW w:w="3326" w:type="dxa"/>
            <w:tcMar>
              <w:top w:w="90" w:type="dxa"/>
              <w:left w:w="90" w:type="dxa"/>
              <w:bottom w:w="90" w:type="dxa"/>
              <w:right w:w="90" w:type="dxa"/>
            </w:tcMar>
            <w:vAlign w:val="center"/>
          </w:tcPr>
          <w:p w14:paraId="12591E16" w14:textId="77777777" w:rsidR="00721016" w:rsidRPr="000F3A9B" w:rsidRDefault="004E2216">
            <w:pPr>
              <w:jc w:val="center"/>
              <w:rPr>
                <w:sz w:val="22"/>
                <w:szCs w:val="22"/>
              </w:rPr>
            </w:pPr>
            <w:r w:rsidRPr="000F3A9B">
              <w:rPr>
                <w:rFonts w:cs="Cambria"/>
                <w:sz w:val="22"/>
                <w:szCs w:val="22"/>
              </w:rPr>
              <w:t>02.006</w:t>
            </w:r>
          </w:p>
        </w:tc>
        <w:tc>
          <w:tcPr>
            <w:tcW w:w="3326" w:type="dxa"/>
            <w:tcMar>
              <w:top w:w="90" w:type="dxa"/>
              <w:left w:w="90" w:type="dxa"/>
              <w:bottom w:w="90" w:type="dxa"/>
              <w:right w:w="90" w:type="dxa"/>
            </w:tcMar>
            <w:vAlign w:val="center"/>
          </w:tcPr>
          <w:p w14:paraId="7FE3E1CB" w14:textId="77777777" w:rsidR="00721016" w:rsidRPr="000F3A9B" w:rsidRDefault="004E2216">
            <w:pPr>
              <w:rPr>
                <w:sz w:val="22"/>
                <w:szCs w:val="22"/>
              </w:rPr>
            </w:pPr>
            <w:r w:rsidRPr="000F3A9B">
              <w:rPr>
                <w:rFonts w:cs="Cambria"/>
                <w:sz w:val="22"/>
                <w:szCs w:val="22"/>
              </w:rPr>
              <w:t>02.006.22.661.0022.2040.3.3.90.39.00</w:t>
            </w:r>
          </w:p>
        </w:tc>
        <w:tc>
          <w:tcPr>
            <w:tcW w:w="3326" w:type="dxa"/>
            <w:tcMar>
              <w:top w:w="90" w:type="dxa"/>
              <w:left w:w="90" w:type="dxa"/>
              <w:bottom w:w="90" w:type="dxa"/>
              <w:right w:w="90" w:type="dxa"/>
            </w:tcMar>
            <w:vAlign w:val="center"/>
          </w:tcPr>
          <w:p w14:paraId="645A249A" w14:textId="77777777" w:rsidR="00721016" w:rsidRPr="000F3A9B" w:rsidRDefault="004E2216">
            <w:pPr>
              <w:jc w:val="center"/>
              <w:rPr>
                <w:sz w:val="22"/>
                <w:szCs w:val="22"/>
              </w:rPr>
            </w:pPr>
            <w:r w:rsidRPr="000F3A9B">
              <w:rPr>
                <w:rFonts w:cs="Cambria"/>
                <w:sz w:val="22"/>
                <w:szCs w:val="22"/>
              </w:rPr>
              <w:t>R$ 50.000,00</w:t>
            </w:r>
          </w:p>
        </w:tc>
      </w:tr>
      <w:tr w:rsidR="00721016" w:rsidRPr="000F3A9B" w14:paraId="22860C45" w14:textId="77777777">
        <w:tblPrEx>
          <w:tblCellMar>
            <w:top w:w="0" w:type="dxa"/>
            <w:bottom w:w="0" w:type="dxa"/>
          </w:tblCellMar>
        </w:tblPrEx>
        <w:trPr>
          <w:cantSplit/>
          <w:jc w:val="center"/>
        </w:trPr>
        <w:tc>
          <w:tcPr>
            <w:tcW w:w="3326" w:type="dxa"/>
            <w:tcMar>
              <w:top w:w="90" w:type="dxa"/>
              <w:left w:w="90" w:type="dxa"/>
              <w:bottom w:w="90" w:type="dxa"/>
              <w:right w:w="90" w:type="dxa"/>
            </w:tcMar>
            <w:vAlign w:val="center"/>
          </w:tcPr>
          <w:p w14:paraId="0135FCE2" w14:textId="77777777" w:rsidR="00721016" w:rsidRPr="000F3A9B" w:rsidRDefault="004E2216">
            <w:pPr>
              <w:jc w:val="center"/>
              <w:rPr>
                <w:sz w:val="22"/>
                <w:szCs w:val="22"/>
              </w:rPr>
            </w:pPr>
            <w:r w:rsidRPr="000F3A9B">
              <w:rPr>
                <w:rFonts w:cs="Cambria"/>
                <w:sz w:val="22"/>
                <w:szCs w:val="22"/>
              </w:rPr>
              <w:t>02.001</w:t>
            </w:r>
          </w:p>
        </w:tc>
        <w:tc>
          <w:tcPr>
            <w:tcW w:w="3326" w:type="dxa"/>
            <w:tcMar>
              <w:top w:w="90" w:type="dxa"/>
              <w:left w:w="90" w:type="dxa"/>
              <w:bottom w:w="90" w:type="dxa"/>
              <w:right w:w="90" w:type="dxa"/>
            </w:tcMar>
            <w:vAlign w:val="center"/>
          </w:tcPr>
          <w:p w14:paraId="0F331E7B" w14:textId="77777777" w:rsidR="00721016" w:rsidRPr="000F3A9B" w:rsidRDefault="004E2216">
            <w:pPr>
              <w:rPr>
                <w:sz w:val="22"/>
                <w:szCs w:val="22"/>
              </w:rPr>
            </w:pPr>
            <w:r w:rsidRPr="000F3A9B">
              <w:rPr>
                <w:rFonts w:cs="Cambria"/>
                <w:sz w:val="22"/>
                <w:szCs w:val="22"/>
              </w:rPr>
              <w:t>02.001.04.122.0003.2003.3.3.90.39.00</w:t>
            </w:r>
          </w:p>
        </w:tc>
        <w:tc>
          <w:tcPr>
            <w:tcW w:w="3326" w:type="dxa"/>
            <w:tcMar>
              <w:top w:w="90" w:type="dxa"/>
              <w:left w:w="90" w:type="dxa"/>
              <w:bottom w:w="90" w:type="dxa"/>
              <w:right w:w="90" w:type="dxa"/>
            </w:tcMar>
            <w:vAlign w:val="center"/>
          </w:tcPr>
          <w:p w14:paraId="372506E3" w14:textId="77777777" w:rsidR="00721016" w:rsidRPr="000F3A9B" w:rsidRDefault="004E2216">
            <w:pPr>
              <w:jc w:val="center"/>
              <w:rPr>
                <w:sz w:val="22"/>
                <w:szCs w:val="22"/>
              </w:rPr>
            </w:pPr>
            <w:r w:rsidRPr="000F3A9B">
              <w:rPr>
                <w:rFonts w:cs="Cambria"/>
                <w:sz w:val="22"/>
                <w:szCs w:val="22"/>
              </w:rPr>
              <w:t>R$ 25.200,00</w:t>
            </w:r>
          </w:p>
        </w:tc>
      </w:tr>
      <w:tr w:rsidR="00721016" w:rsidRPr="000F3A9B" w14:paraId="7DCD78CA" w14:textId="77777777">
        <w:tblPrEx>
          <w:tblCellMar>
            <w:top w:w="0" w:type="dxa"/>
            <w:bottom w:w="0" w:type="dxa"/>
          </w:tblCellMar>
        </w:tblPrEx>
        <w:trPr>
          <w:cantSplit/>
          <w:jc w:val="center"/>
        </w:trPr>
        <w:tc>
          <w:tcPr>
            <w:tcW w:w="3326" w:type="dxa"/>
            <w:tcMar>
              <w:top w:w="90" w:type="dxa"/>
              <w:left w:w="90" w:type="dxa"/>
              <w:bottom w:w="90" w:type="dxa"/>
              <w:right w:w="90" w:type="dxa"/>
            </w:tcMar>
            <w:vAlign w:val="center"/>
          </w:tcPr>
          <w:p w14:paraId="0B916E1D" w14:textId="77777777" w:rsidR="00721016" w:rsidRPr="000F3A9B" w:rsidRDefault="004E2216">
            <w:pPr>
              <w:jc w:val="center"/>
              <w:rPr>
                <w:sz w:val="22"/>
                <w:szCs w:val="22"/>
              </w:rPr>
            </w:pPr>
            <w:r w:rsidRPr="000F3A9B">
              <w:rPr>
                <w:rFonts w:cs="Cambria"/>
                <w:sz w:val="22"/>
                <w:szCs w:val="22"/>
              </w:rPr>
              <w:t>02.001</w:t>
            </w:r>
          </w:p>
        </w:tc>
        <w:tc>
          <w:tcPr>
            <w:tcW w:w="3326" w:type="dxa"/>
            <w:tcMar>
              <w:top w:w="90" w:type="dxa"/>
              <w:left w:w="90" w:type="dxa"/>
              <w:bottom w:w="90" w:type="dxa"/>
              <w:right w:w="90" w:type="dxa"/>
            </w:tcMar>
            <w:vAlign w:val="center"/>
          </w:tcPr>
          <w:p w14:paraId="653A071B" w14:textId="77777777" w:rsidR="00721016" w:rsidRPr="000F3A9B" w:rsidRDefault="004E2216">
            <w:pPr>
              <w:rPr>
                <w:sz w:val="22"/>
                <w:szCs w:val="22"/>
              </w:rPr>
            </w:pPr>
            <w:r w:rsidRPr="000F3A9B">
              <w:rPr>
                <w:rFonts w:cs="Cambria"/>
                <w:sz w:val="22"/>
                <w:szCs w:val="22"/>
              </w:rPr>
              <w:t>02.001.04.122.0003.2003.3.3.90.39.00</w:t>
            </w:r>
          </w:p>
        </w:tc>
        <w:tc>
          <w:tcPr>
            <w:tcW w:w="3326" w:type="dxa"/>
            <w:tcMar>
              <w:top w:w="90" w:type="dxa"/>
              <w:left w:w="90" w:type="dxa"/>
              <w:bottom w:w="90" w:type="dxa"/>
              <w:right w:w="90" w:type="dxa"/>
            </w:tcMar>
            <w:vAlign w:val="center"/>
          </w:tcPr>
          <w:p w14:paraId="7E2F75F7" w14:textId="77777777" w:rsidR="00721016" w:rsidRPr="000F3A9B" w:rsidRDefault="004E2216">
            <w:pPr>
              <w:jc w:val="center"/>
              <w:rPr>
                <w:sz w:val="22"/>
                <w:szCs w:val="22"/>
              </w:rPr>
            </w:pPr>
            <w:r w:rsidRPr="000F3A9B">
              <w:rPr>
                <w:rFonts w:cs="Cambria"/>
                <w:sz w:val="22"/>
                <w:szCs w:val="22"/>
              </w:rPr>
              <w:t>R$ 34.000,00</w:t>
            </w:r>
          </w:p>
        </w:tc>
      </w:tr>
      <w:tr w:rsidR="00721016" w:rsidRPr="000F3A9B" w14:paraId="42C46F23" w14:textId="77777777">
        <w:tblPrEx>
          <w:tblCellMar>
            <w:top w:w="0" w:type="dxa"/>
            <w:bottom w:w="0" w:type="dxa"/>
          </w:tblCellMar>
        </w:tblPrEx>
        <w:trPr>
          <w:cantSplit/>
          <w:jc w:val="center"/>
        </w:trPr>
        <w:tc>
          <w:tcPr>
            <w:tcW w:w="3326" w:type="dxa"/>
            <w:tcMar>
              <w:top w:w="90" w:type="dxa"/>
              <w:left w:w="90" w:type="dxa"/>
              <w:bottom w:w="90" w:type="dxa"/>
              <w:right w:w="90" w:type="dxa"/>
            </w:tcMar>
            <w:vAlign w:val="center"/>
          </w:tcPr>
          <w:p w14:paraId="4E9FEB85" w14:textId="77777777" w:rsidR="00721016" w:rsidRPr="000F3A9B" w:rsidRDefault="004E2216">
            <w:pPr>
              <w:jc w:val="center"/>
              <w:rPr>
                <w:sz w:val="22"/>
                <w:szCs w:val="22"/>
              </w:rPr>
            </w:pPr>
            <w:r w:rsidRPr="000F3A9B">
              <w:rPr>
                <w:rFonts w:cs="Cambria"/>
                <w:sz w:val="22"/>
                <w:szCs w:val="22"/>
              </w:rPr>
              <w:t>02.002</w:t>
            </w:r>
          </w:p>
        </w:tc>
        <w:tc>
          <w:tcPr>
            <w:tcW w:w="3326" w:type="dxa"/>
            <w:tcMar>
              <w:top w:w="90" w:type="dxa"/>
              <w:left w:w="90" w:type="dxa"/>
              <w:bottom w:w="90" w:type="dxa"/>
              <w:right w:w="90" w:type="dxa"/>
            </w:tcMar>
            <w:vAlign w:val="center"/>
          </w:tcPr>
          <w:p w14:paraId="681B3D2F" w14:textId="77777777" w:rsidR="00721016" w:rsidRPr="000F3A9B" w:rsidRDefault="004E2216">
            <w:pPr>
              <w:rPr>
                <w:sz w:val="22"/>
                <w:szCs w:val="22"/>
              </w:rPr>
            </w:pPr>
            <w:r w:rsidRPr="000F3A9B">
              <w:rPr>
                <w:rFonts w:cs="Cambria"/>
                <w:sz w:val="22"/>
                <w:szCs w:val="22"/>
              </w:rPr>
              <w:t>02.002.26.782.0008.2026.3.3.90.39.00</w:t>
            </w:r>
          </w:p>
        </w:tc>
        <w:tc>
          <w:tcPr>
            <w:tcW w:w="3326" w:type="dxa"/>
            <w:tcMar>
              <w:top w:w="90" w:type="dxa"/>
              <w:left w:w="90" w:type="dxa"/>
              <w:bottom w:w="90" w:type="dxa"/>
              <w:right w:w="90" w:type="dxa"/>
            </w:tcMar>
            <w:vAlign w:val="center"/>
          </w:tcPr>
          <w:p w14:paraId="7807152E" w14:textId="77777777" w:rsidR="00721016" w:rsidRPr="000F3A9B" w:rsidRDefault="004E2216">
            <w:pPr>
              <w:jc w:val="center"/>
              <w:rPr>
                <w:sz w:val="22"/>
                <w:szCs w:val="22"/>
              </w:rPr>
            </w:pPr>
            <w:r w:rsidRPr="000F3A9B">
              <w:rPr>
                <w:rFonts w:cs="Cambria"/>
                <w:sz w:val="22"/>
                <w:szCs w:val="22"/>
              </w:rPr>
              <w:t>R$ 26.230,00</w:t>
            </w:r>
          </w:p>
        </w:tc>
      </w:tr>
      <w:tr w:rsidR="00721016" w:rsidRPr="000F3A9B" w14:paraId="0827D56D" w14:textId="77777777">
        <w:tblPrEx>
          <w:tblCellMar>
            <w:top w:w="0" w:type="dxa"/>
            <w:bottom w:w="0" w:type="dxa"/>
          </w:tblCellMar>
        </w:tblPrEx>
        <w:trPr>
          <w:jc w:val="center"/>
        </w:trPr>
        <w:tc>
          <w:tcPr>
            <w:tcW w:w="6652" w:type="dxa"/>
            <w:gridSpan w:val="2"/>
            <w:shd w:val="clear" w:color="auto" w:fill="D9E6F2"/>
            <w:tcMar>
              <w:top w:w="90" w:type="dxa"/>
              <w:left w:w="90" w:type="dxa"/>
              <w:bottom w:w="90" w:type="dxa"/>
              <w:right w:w="90" w:type="dxa"/>
            </w:tcMar>
            <w:vAlign w:val="center"/>
          </w:tcPr>
          <w:p w14:paraId="04E85B13" w14:textId="77777777" w:rsidR="00721016" w:rsidRPr="000F3A9B" w:rsidRDefault="004E2216">
            <w:pPr>
              <w:rPr>
                <w:sz w:val="22"/>
                <w:szCs w:val="22"/>
              </w:rPr>
            </w:pPr>
            <w:r w:rsidRPr="000F3A9B">
              <w:rPr>
                <w:rFonts w:cs="Cambria"/>
                <w:b/>
                <w:sz w:val="22"/>
                <w:szCs w:val="22"/>
              </w:rPr>
              <w:t>TOTAL</w:t>
            </w:r>
          </w:p>
        </w:tc>
        <w:tc>
          <w:tcPr>
            <w:tcW w:w="3326" w:type="dxa"/>
            <w:shd w:val="clear" w:color="auto" w:fill="D9E6F2"/>
            <w:tcMar>
              <w:top w:w="90" w:type="dxa"/>
              <w:left w:w="90" w:type="dxa"/>
              <w:bottom w:w="90" w:type="dxa"/>
              <w:right w:w="90" w:type="dxa"/>
            </w:tcMar>
            <w:vAlign w:val="center"/>
          </w:tcPr>
          <w:p w14:paraId="60FA94B5" w14:textId="77777777" w:rsidR="00721016" w:rsidRPr="000F3A9B" w:rsidRDefault="004E2216">
            <w:pPr>
              <w:jc w:val="center"/>
              <w:rPr>
                <w:sz w:val="22"/>
                <w:szCs w:val="22"/>
              </w:rPr>
            </w:pPr>
            <w:r w:rsidRPr="000F3A9B">
              <w:rPr>
                <w:rFonts w:cs="Cambria"/>
                <w:b/>
                <w:sz w:val="22"/>
                <w:szCs w:val="22"/>
              </w:rPr>
              <w:t>R$ 229.410,00</w:t>
            </w:r>
          </w:p>
        </w:tc>
      </w:tr>
      <w:tr w:rsidR="00721016" w:rsidRPr="000F3A9B" w14:paraId="7BE12A72" w14:textId="77777777">
        <w:tblPrEx>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top w:w="0" w:type="dxa"/>
            <w:bottom w:w="0" w:type="dxa"/>
          </w:tblCellMar>
        </w:tblPrEx>
        <w:trPr>
          <w:jc w:val="center"/>
        </w:trPr>
        <w:tc>
          <w:tcPr>
            <w:tcW w:w="9978" w:type="dxa"/>
            <w:gridSpan w:val="3"/>
            <w:shd w:val="clear" w:color="auto" w:fill="D9E6F2"/>
            <w:tcMar>
              <w:top w:w="90" w:type="dxa"/>
              <w:left w:w="90" w:type="dxa"/>
              <w:bottom w:w="90" w:type="dxa"/>
              <w:right w:w="90" w:type="dxa"/>
            </w:tcMar>
            <w:vAlign w:val="center"/>
          </w:tcPr>
          <w:p w14:paraId="7B3358C3" w14:textId="77777777" w:rsidR="00721016" w:rsidRPr="000F3A9B" w:rsidRDefault="004E2216">
            <w:pPr>
              <w:rPr>
                <w:sz w:val="22"/>
                <w:szCs w:val="22"/>
              </w:rPr>
            </w:pPr>
            <w:r w:rsidRPr="000F3A9B">
              <w:rPr>
                <w:rFonts w:cs="Cambria"/>
                <w:b/>
                <w:sz w:val="22"/>
                <w:szCs w:val="22"/>
              </w:rPr>
              <w:t xml:space="preserve">21 – </w:t>
            </w:r>
            <w:r w:rsidRPr="000F3A9B">
              <w:rPr>
                <w:rFonts w:cs="Cambria"/>
                <w:b/>
                <w:sz w:val="22"/>
                <w:szCs w:val="22"/>
              </w:rPr>
              <w:t>VIGÊNCIA, REAJUSTE E REVISÃO DOS PREÇOS</w:t>
            </w:r>
          </w:p>
        </w:tc>
      </w:tr>
    </w:tbl>
    <w:p w14:paraId="08265021" w14:textId="77777777" w:rsidR="00721016" w:rsidRPr="000F3A9B" w:rsidRDefault="00721016">
      <w:pPr>
        <w:spacing w:after="20"/>
        <w:rPr>
          <w:sz w:val="22"/>
          <w:szCs w:val="22"/>
        </w:rPr>
      </w:pPr>
    </w:p>
    <w:p w14:paraId="40DCA714" w14:textId="77777777" w:rsidR="00721016" w:rsidRPr="000F3A9B" w:rsidRDefault="004E2216">
      <w:pPr>
        <w:spacing w:after="100" w:line="259" w:lineRule="auto"/>
        <w:ind w:firstLine="397"/>
        <w:jc w:val="both"/>
        <w:rPr>
          <w:sz w:val="22"/>
          <w:szCs w:val="22"/>
        </w:rPr>
      </w:pPr>
      <w:r w:rsidRPr="000F3A9B">
        <w:rPr>
          <w:rFonts w:cs="Cambria"/>
          <w:sz w:val="22"/>
          <w:szCs w:val="22"/>
        </w:rPr>
        <w:t>A Ata de Registro de Preços terá vigência inicial de 12 (doze) meses, admitida prorrogação quando juridicamente cabível e comprovada a vantajosidade.</w:t>
      </w:r>
    </w:p>
    <w:p w14:paraId="6C0280BB"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Será observado o interregno mínimo de 1 (um) ano para </w:t>
      </w:r>
      <w:r w:rsidRPr="000F3A9B">
        <w:rPr>
          <w:rFonts w:cs="Cambria"/>
          <w:sz w:val="22"/>
          <w:szCs w:val="22"/>
        </w:rPr>
        <w:t>reajustamento, contado da data-base do orçamento estimado, adotando-se o IPCA/IBGE, ou índice que venha a substituí-lo, quando aplicável às contratações cuja duração ultrapasse o período legal.</w:t>
      </w:r>
    </w:p>
    <w:p w14:paraId="3711774D" w14:textId="77777777" w:rsidR="00721016" w:rsidRPr="000F3A9B" w:rsidRDefault="004E2216">
      <w:pPr>
        <w:spacing w:after="100" w:line="259" w:lineRule="auto"/>
        <w:ind w:firstLine="397"/>
        <w:jc w:val="both"/>
        <w:rPr>
          <w:sz w:val="22"/>
          <w:szCs w:val="22"/>
        </w:rPr>
      </w:pPr>
      <w:r w:rsidRPr="000F3A9B">
        <w:rPr>
          <w:rFonts w:cs="Cambria"/>
          <w:sz w:val="22"/>
          <w:szCs w:val="22"/>
        </w:rPr>
        <w:t>A revisão, redução, atualização ou cancelamento dos preços registrados observará a Lei nº 14.133/2021, a regulamentação municipal e as condições estabelecidas no Edital e na Ata.</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7B48AEDF"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341A9812" w14:textId="77777777" w:rsidR="00721016" w:rsidRPr="000F3A9B" w:rsidRDefault="004E2216">
            <w:pPr>
              <w:rPr>
                <w:sz w:val="22"/>
                <w:szCs w:val="22"/>
              </w:rPr>
            </w:pPr>
            <w:r w:rsidRPr="000F3A9B">
              <w:rPr>
                <w:rFonts w:cs="Cambria"/>
                <w:b/>
                <w:sz w:val="22"/>
                <w:szCs w:val="22"/>
              </w:rPr>
              <w:lastRenderedPageBreak/>
              <w:t>22 – INFRAÇÕES E SANÇÕES</w:t>
            </w:r>
          </w:p>
        </w:tc>
      </w:tr>
    </w:tbl>
    <w:p w14:paraId="2E699407" w14:textId="77777777" w:rsidR="00721016" w:rsidRPr="000F3A9B" w:rsidRDefault="00721016">
      <w:pPr>
        <w:spacing w:after="20"/>
        <w:rPr>
          <w:sz w:val="22"/>
          <w:szCs w:val="22"/>
        </w:rPr>
      </w:pPr>
    </w:p>
    <w:p w14:paraId="2360A37E" w14:textId="77777777" w:rsidR="00721016" w:rsidRPr="000F3A9B" w:rsidRDefault="004E2216">
      <w:pPr>
        <w:spacing w:after="100" w:line="259" w:lineRule="auto"/>
        <w:ind w:firstLine="397"/>
        <w:jc w:val="both"/>
        <w:rPr>
          <w:sz w:val="22"/>
          <w:szCs w:val="22"/>
        </w:rPr>
      </w:pPr>
      <w:r w:rsidRPr="000F3A9B">
        <w:rPr>
          <w:rFonts w:cs="Cambria"/>
          <w:sz w:val="22"/>
          <w:szCs w:val="22"/>
        </w:rPr>
        <w:t>O inadimplemento sujeitará a contratada às medidas e sanções previstas na Lei nº 14.133/2021, no Edital, na Ata e nos instrumentos decorrentes, assegurados contraditório e ampla defesa.</w:t>
      </w:r>
    </w:p>
    <w:p w14:paraId="4D6CCF2C" w14:textId="77777777" w:rsidR="00721016" w:rsidRPr="000F3A9B" w:rsidRDefault="004E2216">
      <w:pPr>
        <w:spacing w:after="100" w:line="259" w:lineRule="auto"/>
        <w:ind w:firstLine="397"/>
        <w:jc w:val="both"/>
        <w:rPr>
          <w:sz w:val="22"/>
          <w:szCs w:val="22"/>
        </w:rPr>
      </w:pPr>
      <w:r w:rsidRPr="000F3A9B">
        <w:rPr>
          <w:rFonts w:cs="Cambria"/>
          <w:sz w:val="22"/>
          <w:szCs w:val="22"/>
        </w:rPr>
        <w:t>Serão especialmente relevantes atrasos injustificados que comprometam evento com data certa, montagem em desacordo com a especificação, ausência de documentação técnica exigível, falha na substituição de equipamento, abandono da execução ou qualquer conduta que exponha usuários ou terceiros a risco.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63864CDC"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62549FE0" w14:textId="77777777" w:rsidR="00721016" w:rsidRPr="000F3A9B" w:rsidRDefault="004E2216">
            <w:pPr>
              <w:rPr>
                <w:sz w:val="22"/>
                <w:szCs w:val="22"/>
              </w:rPr>
            </w:pPr>
            <w:r w:rsidRPr="000F3A9B">
              <w:rPr>
                <w:rFonts w:cs="Cambria"/>
                <w:b/>
                <w:sz w:val="22"/>
                <w:szCs w:val="22"/>
              </w:rPr>
              <w:t>23 – DISPOSIÇÕES DO SISTEMA DE REGISTRO DE PREÇOS</w:t>
            </w:r>
          </w:p>
        </w:tc>
      </w:tr>
    </w:tbl>
    <w:p w14:paraId="323F70C2" w14:textId="77777777" w:rsidR="00721016" w:rsidRPr="000F3A9B" w:rsidRDefault="00721016">
      <w:pPr>
        <w:spacing w:after="20"/>
        <w:rPr>
          <w:sz w:val="22"/>
          <w:szCs w:val="22"/>
        </w:rPr>
      </w:pPr>
    </w:p>
    <w:p w14:paraId="46D59E57" w14:textId="77777777" w:rsidR="00721016" w:rsidRPr="000F3A9B" w:rsidRDefault="004E2216">
      <w:pPr>
        <w:spacing w:after="100" w:line="259" w:lineRule="auto"/>
        <w:ind w:firstLine="397"/>
        <w:jc w:val="both"/>
        <w:rPr>
          <w:sz w:val="22"/>
          <w:szCs w:val="22"/>
        </w:rPr>
      </w:pPr>
      <w:r w:rsidRPr="000F3A9B">
        <w:rPr>
          <w:rFonts w:cs="Cambria"/>
          <w:sz w:val="22"/>
          <w:szCs w:val="22"/>
        </w:rPr>
        <w:t>O Departamento de Compras e Licitações atuará como órgão gerenciador da Ata, controlando vigência, saldos, registros e demais atos de gestão.</w:t>
      </w:r>
    </w:p>
    <w:p w14:paraId="0C283D9C" w14:textId="77777777" w:rsidR="00721016" w:rsidRPr="000F3A9B" w:rsidRDefault="004E2216">
      <w:pPr>
        <w:spacing w:after="100" w:line="259" w:lineRule="auto"/>
        <w:ind w:firstLine="397"/>
        <w:jc w:val="both"/>
        <w:rPr>
          <w:sz w:val="22"/>
          <w:szCs w:val="22"/>
        </w:rPr>
      </w:pPr>
      <w:r w:rsidRPr="000F3A9B">
        <w:rPr>
          <w:rFonts w:cs="Cambria"/>
          <w:sz w:val="22"/>
          <w:szCs w:val="22"/>
        </w:rPr>
        <w:t>Cada contratação dependerá da formalização da demanda, da existência de saldo quantitativo e da disponibilidade orçamentária. A Ata não assegura quantidade mínima ao fornecedor.</w:t>
      </w:r>
    </w:p>
    <w:p w14:paraId="7ED04084" w14:textId="77777777" w:rsidR="00721016" w:rsidRPr="000F3A9B" w:rsidRDefault="004E2216">
      <w:pPr>
        <w:spacing w:after="100" w:line="259" w:lineRule="auto"/>
        <w:ind w:firstLine="397"/>
        <w:jc w:val="both"/>
        <w:rPr>
          <w:sz w:val="22"/>
          <w:szCs w:val="22"/>
        </w:rPr>
      </w:pPr>
      <w:r w:rsidRPr="000F3A9B">
        <w:rPr>
          <w:rFonts w:cs="Cambria"/>
          <w:sz w:val="22"/>
          <w:szCs w:val="22"/>
        </w:rPr>
        <w:t>A Administração poderá realizar contratação específica ou utilizar outro meio juridicamente cabível quando devidamente motivado, observadas as regras legais.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64343ADD" w14:textId="77777777">
        <w:tblPrEx>
          <w:tblCellMar>
            <w:top w:w="0" w:type="dxa"/>
            <w:bottom w:w="0" w:type="dxa"/>
          </w:tblCellMar>
        </w:tblPrEx>
        <w:trPr>
          <w:jc w:val="center"/>
        </w:trPr>
        <w:tc>
          <w:tcPr>
            <w:tcW w:w="9978" w:type="dxa"/>
            <w:shd w:val="clear" w:color="auto" w:fill="D9E6F2"/>
            <w:tcMar>
              <w:top w:w="90" w:type="dxa"/>
              <w:left w:w="90" w:type="dxa"/>
              <w:bottom w:w="90" w:type="dxa"/>
              <w:right w:w="90" w:type="dxa"/>
            </w:tcMar>
            <w:vAlign w:val="center"/>
          </w:tcPr>
          <w:p w14:paraId="164806A9" w14:textId="77777777" w:rsidR="00721016" w:rsidRPr="000F3A9B" w:rsidRDefault="004E2216">
            <w:pPr>
              <w:rPr>
                <w:sz w:val="22"/>
                <w:szCs w:val="22"/>
              </w:rPr>
            </w:pPr>
            <w:r w:rsidRPr="000F3A9B">
              <w:rPr>
                <w:rFonts w:cs="Cambria"/>
                <w:b/>
                <w:sz w:val="22"/>
                <w:szCs w:val="22"/>
              </w:rPr>
              <w:t>24 – RESPONSÁVEIS E APROVAÇÃO</w:t>
            </w:r>
          </w:p>
        </w:tc>
      </w:tr>
    </w:tbl>
    <w:p w14:paraId="42C31656" w14:textId="77777777" w:rsidR="00721016" w:rsidRPr="000F3A9B" w:rsidRDefault="00721016">
      <w:pPr>
        <w:spacing w:after="20"/>
        <w:rPr>
          <w:sz w:val="22"/>
          <w:szCs w:val="22"/>
        </w:rPr>
      </w:pPr>
    </w:p>
    <w:p w14:paraId="513CCA37" w14:textId="77777777" w:rsidR="00721016" w:rsidRDefault="004E2216">
      <w:pPr>
        <w:spacing w:after="200" w:line="259" w:lineRule="auto"/>
        <w:ind w:firstLine="397"/>
        <w:jc w:val="both"/>
        <w:rPr>
          <w:rFonts w:cs="Cambria"/>
          <w:sz w:val="22"/>
          <w:szCs w:val="22"/>
        </w:rPr>
      </w:pPr>
      <w:r w:rsidRPr="000F3A9B">
        <w:rPr>
          <w:rFonts w:cs="Cambria"/>
          <w:sz w:val="22"/>
          <w:szCs w:val="22"/>
        </w:rPr>
        <w:t xml:space="preserve">O presente Termo de Referência foi elaborado a partir do DFD, ETP, Extrato da </w:t>
      </w:r>
      <w:r w:rsidRPr="000F3A9B">
        <w:rPr>
          <w:rFonts w:cs="Cambria"/>
          <w:sz w:val="22"/>
          <w:szCs w:val="22"/>
        </w:rPr>
        <w:t>Proposta nº 022167/2026, pesquisa de preços, documentos do Convênio, Parecer Contábil e Autorização de Abertura do Processo Administrativo nº 51/2026.</w:t>
      </w:r>
    </w:p>
    <w:p w14:paraId="5797D071" w14:textId="77777777" w:rsidR="000F3A9B" w:rsidRDefault="000F3A9B">
      <w:pPr>
        <w:spacing w:after="200" w:line="259" w:lineRule="auto"/>
        <w:ind w:firstLine="397"/>
        <w:jc w:val="both"/>
        <w:rPr>
          <w:rFonts w:cs="Cambria"/>
          <w:sz w:val="22"/>
          <w:szCs w:val="22"/>
        </w:rPr>
      </w:pPr>
    </w:p>
    <w:p w14:paraId="6D2AC0B6" w14:textId="77777777" w:rsidR="000F3A9B" w:rsidRPr="000F3A9B" w:rsidRDefault="000F3A9B">
      <w:pPr>
        <w:spacing w:after="200" w:line="259" w:lineRule="auto"/>
        <w:ind w:firstLine="397"/>
        <w:jc w:val="both"/>
        <w:rPr>
          <w:sz w:val="22"/>
          <w:szCs w:val="22"/>
        </w:rPr>
      </w:pPr>
    </w:p>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10" w:type="dxa"/>
          <w:right w:w="10" w:type="dxa"/>
        </w:tblCellMar>
        <w:tblLook w:val="04A0" w:firstRow="1" w:lastRow="0" w:firstColumn="1" w:lastColumn="0" w:noHBand="0" w:noVBand="1"/>
      </w:tblPr>
      <w:tblGrid>
        <w:gridCol w:w="4749"/>
        <w:gridCol w:w="4748"/>
      </w:tblGrid>
      <w:tr w:rsidR="00721016" w:rsidRPr="000F3A9B" w14:paraId="270B93F9" w14:textId="77777777">
        <w:tblPrEx>
          <w:tblCellMar>
            <w:top w:w="0" w:type="dxa"/>
            <w:bottom w:w="0" w:type="dxa"/>
          </w:tblCellMar>
        </w:tblPrEx>
        <w:trPr>
          <w:jc w:val="center"/>
        </w:trPr>
        <w:tc>
          <w:tcPr>
            <w:tcW w:w="4989" w:type="dxa"/>
            <w:tcMar>
              <w:top w:w="90" w:type="dxa"/>
              <w:left w:w="90" w:type="dxa"/>
              <w:bottom w:w="90" w:type="dxa"/>
              <w:right w:w="90" w:type="dxa"/>
            </w:tcMar>
            <w:vAlign w:val="center"/>
          </w:tcPr>
          <w:p w14:paraId="24268C2E" w14:textId="77777777" w:rsidR="00721016" w:rsidRPr="000F3A9B" w:rsidRDefault="004E2216">
            <w:pPr>
              <w:jc w:val="center"/>
              <w:rPr>
                <w:sz w:val="22"/>
                <w:szCs w:val="22"/>
              </w:rPr>
            </w:pPr>
            <w:r w:rsidRPr="000F3A9B">
              <w:rPr>
                <w:rFonts w:cs="Cambria"/>
                <w:sz w:val="22"/>
                <w:szCs w:val="22"/>
              </w:rPr>
              <w:t>____________________________________</w:t>
            </w:r>
            <w:r w:rsidRPr="000F3A9B">
              <w:rPr>
                <w:rFonts w:cs="Cambria"/>
                <w:sz w:val="22"/>
                <w:szCs w:val="22"/>
              </w:rPr>
              <w:br/>
              <w:t>MATEUS FELIPE DE SOUZA</w:t>
            </w:r>
            <w:r w:rsidRPr="000F3A9B">
              <w:rPr>
                <w:rFonts w:cs="Cambria"/>
                <w:sz w:val="22"/>
                <w:szCs w:val="22"/>
              </w:rPr>
              <w:br/>
              <w:t>Servidor efetivo – Matrícula nº 2166</w:t>
            </w:r>
            <w:r w:rsidRPr="000F3A9B">
              <w:rPr>
                <w:rFonts w:cs="Cambria"/>
                <w:sz w:val="22"/>
                <w:szCs w:val="22"/>
              </w:rPr>
              <w:br/>
              <w:t>Responsável pela elaboração do TR</w:t>
            </w:r>
          </w:p>
        </w:tc>
        <w:tc>
          <w:tcPr>
            <w:tcW w:w="4989" w:type="dxa"/>
            <w:tcMar>
              <w:top w:w="90" w:type="dxa"/>
              <w:left w:w="90" w:type="dxa"/>
              <w:bottom w:w="90" w:type="dxa"/>
              <w:right w:w="90" w:type="dxa"/>
            </w:tcMar>
            <w:vAlign w:val="center"/>
          </w:tcPr>
          <w:p w14:paraId="75DC7F46" w14:textId="77777777" w:rsidR="00721016" w:rsidRPr="000F3A9B" w:rsidRDefault="004E2216">
            <w:pPr>
              <w:jc w:val="center"/>
              <w:rPr>
                <w:sz w:val="22"/>
                <w:szCs w:val="22"/>
              </w:rPr>
            </w:pPr>
            <w:r w:rsidRPr="000F3A9B">
              <w:rPr>
                <w:rFonts w:cs="Cambria"/>
                <w:sz w:val="22"/>
                <w:szCs w:val="22"/>
              </w:rPr>
              <w:t>____________________________________</w:t>
            </w:r>
            <w:r w:rsidRPr="000F3A9B">
              <w:rPr>
                <w:rFonts w:cs="Cambria"/>
                <w:sz w:val="22"/>
                <w:szCs w:val="22"/>
              </w:rPr>
              <w:br/>
              <w:t>JOÃO PAULO GURALH</w:t>
            </w:r>
            <w:r w:rsidRPr="000F3A9B">
              <w:rPr>
                <w:rFonts w:cs="Cambria"/>
                <w:sz w:val="22"/>
                <w:szCs w:val="22"/>
              </w:rPr>
              <w:br/>
              <w:t>Secretário Municipal de Indústria, Comércio e Turismo</w:t>
            </w:r>
            <w:r w:rsidRPr="000F3A9B">
              <w:rPr>
                <w:rFonts w:cs="Cambria"/>
                <w:sz w:val="22"/>
                <w:szCs w:val="22"/>
              </w:rPr>
              <w:br/>
              <w:t>Área requisitante</w:t>
            </w:r>
          </w:p>
        </w:tc>
      </w:tr>
    </w:tbl>
    <w:p w14:paraId="02386E89" w14:textId="77777777" w:rsidR="00721016" w:rsidRPr="000F3A9B" w:rsidRDefault="004E2216">
      <w:pPr>
        <w:spacing w:before="200"/>
        <w:jc w:val="center"/>
        <w:rPr>
          <w:sz w:val="22"/>
          <w:szCs w:val="22"/>
        </w:rPr>
      </w:pPr>
      <w:r w:rsidRPr="000F3A9B">
        <w:rPr>
          <w:rFonts w:cs="Cambria"/>
          <w:sz w:val="22"/>
          <w:szCs w:val="22"/>
        </w:rPr>
        <w:t>Bituruna/PR, 01 de outubro de 2026.</w:t>
      </w:r>
    </w:p>
    <w:p w14:paraId="49F51E4A" w14:textId="77777777" w:rsidR="00721016" w:rsidRPr="000F3A9B" w:rsidRDefault="004E2216">
      <w:pPr>
        <w:rPr>
          <w:sz w:val="22"/>
          <w:szCs w:val="22"/>
        </w:rPr>
      </w:pPr>
      <w:r w:rsidRPr="000F3A9B">
        <w:rPr>
          <w:sz w:val="22"/>
          <w:szCs w:val="22"/>
        </w:rPr>
        <w:br w:type="page"/>
      </w:r>
    </w:p>
    <w:p w14:paraId="5B97D047" w14:textId="77777777" w:rsidR="00721016" w:rsidRPr="000F3A9B" w:rsidRDefault="004E2216">
      <w:pPr>
        <w:spacing w:after="160"/>
        <w:jc w:val="center"/>
        <w:rPr>
          <w:sz w:val="22"/>
          <w:szCs w:val="22"/>
        </w:rPr>
      </w:pPr>
      <w:r w:rsidRPr="000F3A9B">
        <w:rPr>
          <w:rFonts w:cs="Cambria"/>
          <w:b/>
          <w:color w:val="1F4E79"/>
          <w:sz w:val="22"/>
          <w:szCs w:val="22"/>
        </w:rPr>
        <w:lastRenderedPageBreak/>
        <w:t>ANEXO II – MODELO DE PROPOSTA FINAL</w:t>
      </w:r>
    </w:p>
    <w:p w14:paraId="76DFE705" w14:textId="77777777" w:rsidR="000F3A9B" w:rsidRDefault="000F3A9B">
      <w:pPr>
        <w:spacing w:after="50"/>
        <w:rPr>
          <w:rFonts w:cs="Cambria"/>
          <w:b/>
          <w:sz w:val="22"/>
          <w:szCs w:val="22"/>
        </w:rPr>
      </w:pPr>
    </w:p>
    <w:p w14:paraId="6A1E2B00" w14:textId="1C2FF53D" w:rsidR="00721016" w:rsidRPr="000F3A9B" w:rsidRDefault="004E2216">
      <w:pPr>
        <w:spacing w:after="50"/>
        <w:rPr>
          <w:sz w:val="22"/>
          <w:szCs w:val="22"/>
        </w:rPr>
      </w:pPr>
      <w:r w:rsidRPr="000F3A9B">
        <w:rPr>
          <w:rFonts w:cs="Cambria"/>
          <w:b/>
          <w:sz w:val="22"/>
          <w:szCs w:val="22"/>
        </w:rPr>
        <w:t xml:space="preserve">Razão Social: </w:t>
      </w:r>
      <w:r w:rsidRPr="000F3A9B">
        <w:rPr>
          <w:rFonts w:cs="Cambria"/>
          <w:sz w:val="22"/>
          <w:szCs w:val="22"/>
          <w:highlight w:val="yellow"/>
        </w:rPr>
        <w:t xml:space="preserve">[RAZÃO </w:t>
      </w:r>
      <w:r w:rsidRPr="000F3A9B">
        <w:rPr>
          <w:rFonts w:cs="Cambria"/>
          <w:sz w:val="22"/>
          <w:szCs w:val="22"/>
          <w:highlight w:val="yellow"/>
        </w:rPr>
        <w:t>SOCIAL]</w:t>
      </w:r>
    </w:p>
    <w:p w14:paraId="22649ED4" w14:textId="77777777" w:rsidR="00721016" w:rsidRPr="000F3A9B" w:rsidRDefault="004E2216">
      <w:pPr>
        <w:spacing w:after="50"/>
        <w:rPr>
          <w:sz w:val="22"/>
          <w:szCs w:val="22"/>
        </w:rPr>
      </w:pPr>
      <w:r w:rsidRPr="000F3A9B">
        <w:rPr>
          <w:rFonts w:cs="Cambria"/>
          <w:b/>
          <w:sz w:val="22"/>
          <w:szCs w:val="22"/>
        </w:rPr>
        <w:t xml:space="preserve">CNPJ: </w:t>
      </w:r>
      <w:r w:rsidRPr="000F3A9B">
        <w:rPr>
          <w:rFonts w:cs="Cambria"/>
          <w:sz w:val="22"/>
          <w:szCs w:val="22"/>
          <w:highlight w:val="yellow"/>
        </w:rPr>
        <w:t>[CNPJ]</w:t>
      </w:r>
    </w:p>
    <w:p w14:paraId="092E0036" w14:textId="77777777" w:rsidR="00721016" w:rsidRPr="000F3A9B" w:rsidRDefault="004E2216">
      <w:pPr>
        <w:spacing w:after="50"/>
        <w:rPr>
          <w:sz w:val="22"/>
          <w:szCs w:val="22"/>
        </w:rPr>
      </w:pPr>
      <w:r w:rsidRPr="000F3A9B">
        <w:rPr>
          <w:rFonts w:cs="Cambria"/>
          <w:b/>
          <w:sz w:val="22"/>
          <w:szCs w:val="22"/>
        </w:rPr>
        <w:t xml:space="preserve">Endereço: </w:t>
      </w:r>
      <w:r w:rsidRPr="000F3A9B">
        <w:rPr>
          <w:rFonts w:cs="Cambria"/>
          <w:sz w:val="22"/>
          <w:szCs w:val="22"/>
          <w:highlight w:val="yellow"/>
        </w:rPr>
        <w:t>[ENDEREÇO COMPLETO]</w:t>
      </w:r>
    </w:p>
    <w:p w14:paraId="44CADF40" w14:textId="77777777" w:rsidR="00721016" w:rsidRPr="000F3A9B" w:rsidRDefault="004E2216">
      <w:pPr>
        <w:spacing w:after="50"/>
        <w:rPr>
          <w:sz w:val="22"/>
          <w:szCs w:val="22"/>
        </w:rPr>
      </w:pPr>
      <w:r w:rsidRPr="000F3A9B">
        <w:rPr>
          <w:rFonts w:cs="Cambria"/>
          <w:b/>
          <w:sz w:val="22"/>
          <w:szCs w:val="22"/>
        </w:rPr>
        <w:t xml:space="preserve">Representante legal: </w:t>
      </w:r>
      <w:r w:rsidRPr="000F3A9B">
        <w:rPr>
          <w:rFonts w:cs="Cambria"/>
          <w:sz w:val="22"/>
          <w:szCs w:val="22"/>
          <w:highlight w:val="yellow"/>
        </w:rPr>
        <w:t>[NOME / CPF / CARGO]</w:t>
      </w:r>
    </w:p>
    <w:p w14:paraId="35E3669A" w14:textId="77777777" w:rsidR="00721016" w:rsidRPr="000F3A9B" w:rsidRDefault="004E2216">
      <w:pPr>
        <w:spacing w:after="50"/>
        <w:rPr>
          <w:sz w:val="22"/>
          <w:szCs w:val="22"/>
        </w:rPr>
      </w:pPr>
      <w:r w:rsidRPr="000F3A9B">
        <w:rPr>
          <w:rFonts w:cs="Cambria"/>
          <w:b/>
          <w:sz w:val="22"/>
          <w:szCs w:val="22"/>
        </w:rPr>
        <w:t xml:space="preserve">Telefone / e-mail: </w:t>
      </w:r>
      <w:r w:rsidRPr="000F3A9B">
        <w:rPr>
          <w:rFonts w:cs="Cambria"/>
          <w:sz w:val="22"/>
          <w:szCs w:val="22"/>
          <w:highlight w:val="yellow"/>
        </w:rPr>
        <w:t>[CONTATOS]</w:t>
      </w:r>
    </w:p>
    <w:p w14:paraId="6FE3FF4E" w14:textId="77777777" w:rsidR="00721016" w:rsidRPr="000F3A9B" w:rsidRDefault="004E2216">
      <w:pPr>
        <w:spacing w:after="70" w:line="247" w:lineRule="auto"/>
        <w:ind w:firstLine="397"/>
        <w:jc w:val="both"/>
        <w:rPr>
          <w:sz w:val="22"/>
          <w:szCs w:val="22"/>
        </w:rPr>
      </w:pPr>
      <w:r w:rsidRPr="000F3A9B">
        <w:rPr>
          <w:rFonts w:cs="Cambria"/>
          <w:sz w:val="22"/>
          <w:szCs w:val="22"/>
        </w:rPr>
        <w:t>Apresentamos proposta para o Pregão Eletrônico nº 021/2026, declarando conhecer e aceitar integralmente o Edital e seus anexos.</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1078"/>
        <w:gridCol w:w="991"/>
        <w:gridCol w:w="1796"/>
        <w:gridCol w:w="1387"/>
        <w:gridCol w:w="1362"/>
        <w:gridCol w:w="1394"/>
        <w:gridCol w:w="1386"/>
      </w:tblGrid>
      <w:tr w:rsidR="00721016" w:rsidRPr="000F3A9B" w14:paraId="7CE1A67C" w14:textId="77777777" w:rsidTr="000F3A9B">
        <w:tblPrEx>
          <w:tblCellMar>
            <w:top w:w="0" w:type="dxa"/>
            <w:bottom w:w="0" w:type="dxa"/>
          </w:tblCellMar>
        </w:tblPrEx>
        <w:trPr>
          <w:tblHeader/>
          <w:jc w:val="center"/>
        </w:trPr>
        <w:tc>
          <w:tcPr>
            <w:tcW w:w="1078" w:type="dxa"/>
            <w:shd w:val="clear" w:color="auto" w:fill="1F4E79"/>
            <w:tcMar>
              <w:top w:w="80" w:type="dxa"/>
              <w:left w:w="85" w:type="dxa"/>
              <w:bottom w:w="80" w:type="dxa"/>
              <w:right w:w="85" w:type="dxa"/>
            </w:tcMar>
            <w:vAlign w:val="center"/>
          </w:tcPr>
          <w:p w14:paraId="18C6399E" w14:textId="77777777" w:rsidR="00721016" w:rsidRPr="000F3A9B" w:rsidRDefault="004E2216">
            <w:pPr>
              <w:jc w:val="center"/>
              <w:rPr>
                <w:sz w:val="18"/>
                <w:szCs w:val="18"/>
              </w:rPr>
            </w:pPr>
            <w:r w:rsidRPr="000F3A9B">
              <w:rPr>
                <w:rFonts w:cs="Cambria"/>
                <w:b/>
                <w:color w:val="FFFFFF"/>
                <w:sz w:val="18"/>
                <w:szCs w:val="18"/>
              </w:rPr>
              <w:t>Lote</w:t>
            </w:r>
          </w:p>
        </w:tc>
        <w:tc>
          <w:tcPr>
            <w:tcW w:w="991" w:type="dxa"/>
            <w:shd w:val="clear" w:color="auto" w:fill="1F4E79"/>
            <w:tcMar>
              <w:top w:w="80" w:type="dxa"/>
              <w:left w:w="85" w:type="dxa"/>
              <w:bottom w:w="80" w:type="dxa"/>
              <w:right w:w="85" w:type="dxa"/>
            </w:tcMar>
            <w:vAlign w:val="center"/>
          </w:tcPr>
          <w:p w14:paraId="079D13A1" w14:textId="77777777" w:rsidR="00721016" w:rsidRPr="000F3A9B" w:rsidRDefault="004E2216">
            <w:pPr>
              <w:jc w:val="center"/>
              <w:rPr>
                <w:sz w:val="18"/>
                <w:szCs w:val="18"/>
              </w:rPr>
            </w:pPr>
            <w:r w:rsidRPr="000F3A9B">
              <w:rPr>
                <w:rFonts w:cs="Cambria"/>
                <w:b/>
                <w:color w:val="FFFFFF"/>
                <w:sz w:val="18"/>
                <w:szCs w:val="18"/>
              </w:rPr>
              <w:t>Item</w:t>
            </w:r>
          </w:p>
        </w:tc>
        <w:tc>
          <w:tcPr>
            <w:tcW w:w="1796" w:type="dxa"/>
            <w:shd w:val="clear" w:color="auto" w:fill="1F4E79"/>
            <w:tcMar>
              <w:top w:w="80" w:type="dxa"/>
              <w:left w:w="85" w:type="dxa"/>
              <w:bottom w:w="80" w:type="dxa"/>
              <w:right w:w="85" w:type="dxa"/>
            </w:tcMar>
            <w:vAlign w:val="center"/>
          </w:tcPr>
          <w:p w14:paraId="3006C7EE" w14:textId="77777777" w:rsidR="00721016" w:rsidRPr="000F3A9B" w:rsidRDefault="004E2216">
            <w:pPr>
              <w:jc w:val="center"/>
              <w:rPr>
                <w:sz w:val="18"/>
                <w:szCs w:val="18"/>
              </w:rPr>
            </w:pPr>
            <w:r w:rsidRPr="000F3A9B">
              <w:rPr>
                <w:rFonts w:cs="Cambria"/>
                <w:b/>
                <w:color w:val="FFFFFF"/>
                <w:sz w:val="18"/>
                <w:szCs w:val="18"/>
              </w:rPr>
              <w:t>Descrição resumida</w:t>
            </w:r>
          </w:p>
        </w:tc>
        <w:tc>
          <w:tcPr>
            <w:tcW w:w="1387" w:type="dxa"/>
            <w:shd w:val="clear" w:color="auto" w:fill="1F4E79"/>
            <w:tcMar>
              <w:top w:w="80" w:type="dxa"/>
              <w:left w:w="85" w:type="dxa"/>
              <w:bottom w:w="80" w:type="dxa"/>
              <w:right w:w="85" w:type="dxa"/>
            </w:tcMar>
            <w:vAlign w:val="center"/>
          </w:tcPr>
          <w:p w14:paraId="0F30B108" w14:textId="77777777" w:rsidR="00721016" w:rsidRPr="000F3A9B" w:rsidRDefault="004E2216">
            <w:pPr>
              <w:jc w:val="center"/>
              <w:rPr>
                <w:sz w:val="18"/>
                <w:szCs w:val="18"/>
              </w:rPr>
            </w:pPr>
            <w:r w:rsidRPr="000F3A9B">
              <w:rPr>
                <w:rFonts w:cs="Cambria"/>
                <w:b/>
                <w:color w:val="FFFFFF"/>
                <w:sz w:val="18"/>
                <w:szCs w:val="18"/>
              </w:rPr>
              <w:t>Unid.</w:t>
            </w:r>
          </w:p>
        </w:tc>
        <w:tc>
          <w:tcPr>
            <w:tcW w:w="1362" w:type="dxa"/>
            <w:shd w:val="clear" w:color="auto" w:fill="1F4E79"/>
            <w:tcMar>
              <w:top w:w="80" w:type="dxa"/>
              <w:left w:w="85" w:type="dxa"/>
              <w:bottom w:w="80" w:type="dxa"/>
              <w:right w:w="85" w:type="dxa"/>
            </w:tcMar>
            <w:vAlign w:val="center"/>
          </w:tcPr>
          <w:p w14:paraId="5A0442E4" w14:textId="77777777" w:rsidR="00721016" w:rsidRPr="000F3A9B" w:rsidRDefault="004E2216">
            <w:pPr>
              <w:jc w:val="center"/>
              <w:rPr>
                <w:sz w:val="18"/>
                <w:szCs w:val="18"/>
              </w:rPr>
            </w:pPr>
            <w:proofErr w:type="spellStart"/>
            <w:r w:rsidRPr="000F3A9B">
              <w:rPr>
                <w:rFonts w:cs="Cambria"/>
                <w:b/>
                <w:color w:val="FFFFFF"/>
                <w:sz w:val="18"/>
                <w:szCs w:val="18"/>
              </w:rPr>
              <w:t>Qtd</w:t>
            </w:r>
            <w:proofErr w:type="spellEnd"/>
            <w:r w:rsidRPr="000F3A9B">
              <w:rPr>
                <w:rFonts w:cs="Cambria"/>
                <w:b/>
                <w:color w:val="FFFFFF"/>
                <w:sz w:val="18"/>
                <w:szCs w:val="18"/>
              </w:rPr>
              <w:t>.</w:t>
            </w:r>
          </w:p>
        </w:tc>
        <w:tc>
          <w:tcPr>
            <w:tcW w:w="1394" w:type="dxa"/>
            <w:shd w:val="clear" w:color="auto" w:fill="1F4E79"/>
            <w:tcMar>
              <w:top w:w="80" w:type="dxa"/>
              <w:left w:w="85" w:type="dxa"/>
              <w:bottom w:w="80" w:type="dxa"/>
              <w:right w:w="85" w:type="dxa"/>
            </w:tcMar>
            <w:vAlign w:val="center"/>
          </w:tcPr>
          <w:p w14:paraId="70870D80" w14:textId="77777777" w:rsidR="00721016" w:rsidRPr="000F3A9B" w:rsidRDefault="004E2216">
            <w:pPr>
              <w:jc w:val="center"/>
              <w:rPr>
                <w:sz w:val="18"/>
                <w:szCs w:val="18"/>
              </w:rPr>
            </w:pPr>
            <w:r w:rsidRPr="000F3A9B">
              <w:rPr>
                <w:rFonts w:cs="Cambria"/>
                <w:b/>
                <w:color w:val="FFFFFF"/>
                <w:sz w:val="18"/>
                <w:szCs w:val="18"/>
              </w:rPr>
              <w:t>Valor unitário</w:t>
            </w:r>
          </w:p>
        </w:tc>
        <w:tc>
          <w:tcPr>
            <w:tcW w:w="1386" w:type="dxa"/>
            <w:shd w:val="clear" w:color="auto" w:fill="1F4E79"/>
            <w:tcMar>
              <w:top w:w="80" w:type="dxa"/>
              <w:left w:w="85" w:type="dxa"/>
              <w:bottom w:w="80" w:type="dxa"/>
              <w:right w:w="85" w:type="dxa"/>
            </w:tcMar>
            <w:vAlign w:val="center"/>
          </w:tcPr>
          <w:p w14:paraId="081DDE31" w14:textId="77777777" w:rsidR="00721016" w:rsidRPr="000F3A9B" w:rsidRDefault="004E2216">
            <w:pPr>
              <w:jc w:val="center"/>
              <w:rPr>
                <w:sz w:val="18"/>
                <w:szCs w:val="18"/>
              </w:rPr>
            </w:pPr>
            <w:r w:rsidRPr="000F3A9B">
              <w:rPr>
                <w:rFonts w:cs="Cambria"/>
                <w:b/>
                <w:color w:val="FFFFFF"/>
                <w:sz w:val="18"/>
                <w:szCs w:val="18"/>
              </w:rPr>
              <w:t>Valor total</w:t>
            </w:r>
          </w:p>
        </w:tc>
      </w:tr>
      <w:tr w:rsidR="00721016" w:rsidRPr="000F3A9B" w14:paraId="18D5F42B"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77BCD516" w14:textId="77777777" w:rsidR="00721016" w:rsidRPr="000F3A9B" w:rsidRDefault="004E2216">
            <w:pPr>
              <w:jc w:val="center"/>
              <w:rPr>
                <w:sz w:val="18"/>
                <w:szCs w:val="18"/>
              </w:rPr>
            </w:pPr>
            <w:r w:rsidRPr="000F3A9B">
              <w:rPr>
                <w:rFonts w:cs="Cambria"/>
                <w:sz w:val="18"/>
                <w:szCs w:val="18"/>
              </w:rPr>
              <w:t>1</w:t>
            </w:r>
          </w:p>
        </w:tc>
        <w:tc>
          <w:tcPr>
            <w:tcW w:w="991" w:type="dxa"/>
            <w:tcMar>
              <w:top w:w="80" w:type="dxa"/>
              <w:left w:w="85" w:type="dxa"/>
              <w:bottom w:w="80" w:type="dxa"/>
              <w:right w:w="85" w:type="dxa"/>
            </w:tcMar>
            <w:vAlign w:val="center"/>
          </w:tcPr>
          <w:p w14:paraId="22479884" w14:textId="77777777" w:rsidR="00721016" w:rsidRPr="000F3A9B" w:rsidRDefault="004E2216">
            <w:pPr>
              <w:jc w:val="center"/>
              <w:rPr>
                <w:sz w:val="18"/>
                <w:szCs w:val="18"/>
              </w:rPr>
            </w:pPr>
            <w:r w:rsidRPr="000F3A9B">
              <w:rPr>
                <w:rFonts w:cs="Cambria"/>
                <w:sz w:val="18"/>
                <w:szCs w:val="18"/>
              </w:rPr>
              <w:t>1</w:t>
            </w:r>
          </w:p>
        </w:tc>
        <w:tc>
          <w:tcPr>
            <w:tcW w:w="1796" w:type="dxa"/>
            <w:tcMar>
              <w:top w:w="80" w:type="dxa"/>
              <w:left w:w="85" w:type="dxa"/>
              <w:bottom w:w="80" w:type="dxa"/>
              <w:right w:w="85" w:type="dxa"/>
            </w:tcMar>
            <w:vAlign w:val="center"/>
          </w:tcPr>
          <w:p w14:paraId="2FB2CC9B" w14:textId="77777777" w:rsidR="00721016" w:rsidRPr="000F3A9B" w:rsidRDefault="004E2216">
            <w:pPr>
              <w:rPr>
                <w:sz w:val="18"/>
                <w:szCs w:val="18"/>
              </w:rPr>
            </w:pPr>
            <w:r w:rsidRPr="000F3A9B">
              <w:rPr>
                <w:rFonts w:cs="Cambria"/>
                <w:sz w:val="18"/>
                <w:szCs w:val="18"/>
              </w:rPr>
              <w:t>Banheiro contêiner</w:t>
            </w:r>
          </w:p>
        </w:tc>
        <w:tc>
          <w:tcPr>
            <w:tcW w:w="1387" w:type="dxa"/>
            <w:tcMar>
              <w:top w:w="80" w:type="dxa"/>
              <w:left w:w="85" w:type="dxa"/>
              <w:bottom w:w="80" w:type="dxa"/>
              <w:right w:w="85" w:type="dxa"/>
            </w:tcMar>
            <w:vAlign w:val="center"/>
          </w:tcPr>
          <w:p w14:paraId="7960292D"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79189F80" w14:textId="77777777" w:rsidR="00721016" w:rsidRPr="000F3A9B" w:rsidRDefault="004E2216">
            <w:pPr>
              <w:jc w:val="center"/>
              <w:rPr>
                <w:sz w:val="18"/>
                <w:szCs w:val="18"/>
              </w:rPr>
            </w:pPr>
            <w:r w:rsidRPr="000F3A9B">
              <w:rPr>
                <w:rFonts w:cs="Cambria"/>
                <w:sz w:val="18"/>
                <w:szCs w:val="18"/>
              </w:rPr>
              <w:t>2</w:t>
            </w:r>
          </w:p>
        </w:tc>
        <w:tc>
          <w:tcPr>
            <w:tcW w:w="1394" w:type="dxa"/>
            <w:tcMar>
              <w:top w:w="80" w:type="dxa"/>
              <w:left w:w="85" w:type="dxa"/>
              <w:bottom w:w="80" w:type="dxa"/>
              <w:right w:w="85" w:type="dxa"/>
            </w:tcMar>
            <w:vAlign w:val="center"/>
          </w:tcPr>
          <w:p w14:paraId="40ABF0F4"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1F47996F"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64575BD1"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6304DBFA"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4C77F52A" w14:textId="77777777" w:rsidR="00721016" w:rsidRPr="000F3A9B" w:rsidRDefault="004E2216">
            <w:pPr>
              <w:jc w:val="center"/>
              <w:rPr>
                <w:sz w:val="18"/>
                <w:szCs w:val="18"/>
              </w:rPr>
            </w:pPr>
            <w:r w:rsidRPr="000F3A9B">
              <w:rPr>
                <w:rFonts w:cs="Cambria"/>
                <w:sz w:val="18"/>
                <w:szCs w:val="18"/>
              </w:rPr>
              <w:t>2</w:t>
            </w:r>
          </w:p>
        </w:tc>
        <w:tc>
          <w:tcPr>
            <w:tcW w:w="1796" w:type="dxa"/>
            <w:tcMar>
              <w:top w:w="80" w:type="dxa"/>
              <w:left w:w="85" w:type="dxa"/>
              <w:bottom w:w="80" w:type="dxa"/>
              <w:right w:w="85" w:type="dxa"/>
            </w:tcMar>
            <w:vAlign w:val="center"/>
          </w:tcPr>
          <w:p w14:paraId="310522F3" w14:textId="77777777" w:rsidR="00721016" w:rsidRPr="000F3A9B" w:rsidRDefault="004E2216">
            <w:pPr>
              <w:rPr>
                <w:sz w:val="18"/>
                <w:szCs w:val="18"/>
              </w:rPr>
            </w:pPr>
            <w:r w:rsidRPr="000F3A9B">
              <w:rPr>
                <w:rFonts w:cs="Cambria"/>
                <w:sz w:val="18"/>
                <w:szCs w:val="18"/>
              </w:rPr>
              <w:t xml:space="preserve">Estandes </w:t>
            </w:r>
            <w:proofErr w:type="spellStart"/>
            <w:r w:rsidRPr="000F3A9B">
              <w:rPr>
                <w:rFonts w:cs="Cambria"/>
                <w:sz w:val="18"/>
                <w:szCs w:val="18"/>
              </w:rPr>
              <w:t>octanorm</w:t>
            </w:r>
            <w:proofErr w:type="spellEnd"/>
          </w:p>
        </w:tc>
        <w:tc>
          <w:tcPr>
            <w:tcW w:w="1387" w:type="dxa"/>
            <w:tcMar>
              <w:top w:w="80" w:type="dxa"/>
              <w:left w:w="85" w:type="dxa"/>
              <w:bottom w:w="80" w:type="dxa"/>
              <w:right w:w="85" w:type="dxa"/>
            </w:tcMar>
            <w:vAlign w:val="center"/>
          </w:tcPr>
          <w:p w14:paraId="2D1AA430" w14:textId="77777777" w:rsidR="00721016" w:rsidRPr="000F3A9B" w:rsidRDefault="004E2216">
            <w:pPr>
              <w:jc w:val="center"/>
              <w:rPr>
                <w:sz w:val="18"/>
                <w:szCs w:val="18"/>
              </w:rPr>
            </w:pPr>
            <w:r w:rsidRPr="000F3A9B">
              <w:rPr>
                <w:rFonts w:cs="Cambria"/>
                <w:sz w:val="18"/>
                <w:szCs w:val="18"/>
              </w:rPr>
              <w:t>M²</w:t>
            </w:r>
          </w:p>
        </w:tc>
        <w:tc>
          <w:tcPr>
            <w:tcW w:w="1362" w:type="dxa"/>
            <w:tcMar>
              <w:top w:w="80" w:type="dxa"/>
              <w:left w:w="85" w:type="dxa"/>
              <w:bottom w:w="80" w:type="dxa"/>
              <w:right w:w="85" w:type="dxa"/>
            </w:tcMar>
            <w:vAlign w:val="center"/>
          </w:tcPr>
          <w:p w14:paraId="72198C18" w14:textId="77777777" w:rsidR="00721016" w:rsidRPr="000F3A9B" w:rsidRDefault="004E2216">
            <w:pPr>
              <w:jc w:val="center"/>
              <w:rPr>
                <w:sz w:val="18"/>
                <w:szCs w:val="18"/>
              </w:rPr>
            </w:pPr>
            <w:r w:rsidRPr="000F3A9B">
              <w:rPr>
                <w:rFonts w:cs="Cambria"/>
                <w:sz w:val="18"/>
                <w:szCs w:val="18"/>
              </w:rPr>
              <w:t>144</w:t>
            </w:r>
          </w:p>
        </w:tc>
        <w:tc>
          <w:tcPr>
            <w:tcW w:w="1394" w:type="dxa"/>
            <w:tcMar>
              <w:top w:w="80" w:type="dxa"/>
              <w:left w:w="85" w:type="dxa"/>
              <w:bottom w:w="80" w:type="dxa"/>
              <w:right w:w="85" w:type="dxa"/>
            </w:tcMar>
            <w:vAlign w:val="center"/>
          </w:tcPr>
          <w:p w14:paraId="59205992"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491922C3"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442995D3"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066A5DFC"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39A44618" w14:textId="77777777" w:rsidR="00721016" w:rsidRPr="000F3A9B" w:rsidRDefault="004E2216">
            <w:pPr>
              <w:jc w:val="center"/>
              <w:rPr>
                <w:sz w:val="18"/>
                <w:szCs w:val="18"/>
              </w:rPr>
            </w:pPr>
            <w:r w:rsidRPr="000F3A9B">
              <w:rPr>
                <w:rFonts w:cs="Cambria"/>
                <w:sz w:val="18"/>
                <w:szCs w:val="18"/>
              </w:rPr>
              <w:t>3</w:t>
            </w:r>
          </w:p>
        </w:tc>
        <w:tc>
          <w:tcPr>
            <w:tcW w:w="1796" w:type="dxa"/>
            <w:tcMar>
              <w:top w:w="80" w:type="dxa"/>
              <w:left w:w="85" w:type="dxa"/>
              <w:bottom w:w="80" w:type="dxa"/>
              <w:right w:w="85" w:type="dxa"/>
            </w:tcMar>
            <w:vAlign w:val="center"/>
          </w:tcPr>
          <w:p w14:paraId="6E21CD60" w14:textId="77777777" w:rsidR="00721016" w:rsidRPr="000F3A9B" w:rsidRDefault="004E2216">
            <w:pPr>
              <w:rPr>
                <w:sz w:val="18"/>
                <w:szCs w:val="18"/>
              </w:rPr>
            </w:pPr>
            <w:r w:rsidRPr="000F3A9B">
              <w:rPr>
                <w:rFonts w:cs="Cambria"/>
                <w:sz w:val="18"/>
                <w:szCs w:val="18"/>
              </w:rPr>
              <w:t>Palco 14 x 10 m</w:t>
            </w:r>
          </w:p>
        </w:tc>
        <w:tc>
          <w:tcPr>
            <w:tcW w:w="1387" w:type="dxa"/>
            <w:tcMar>
              <w:top w:w="80" w:type="dxa"/>
              <w:left w:w="85" w:type="dxa"/>
              <w:bottom w:w="80" w:type="dxa"/>
              <w:right w:w="85" w:type="dxa"/>
            </w:tcMar>
            <w:vAlign w:val="center"/>
          </w:tcPr>
          <w:p w14:paraId="21D0C0BB"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607E8C4A" w14:textId="77777777" w:rsidR="00721016" w:rsidRPr="000F3A9B" w:rsidRDefault="004E2216">
            <w:pPr>
              <w:jc w:val="center"/>
              <w:rPr>
                <w:sz w:val="18"/>
                <w:szCs w:val="18"/>
              </w:rPr>
            </w:pPr>
            <w:r w:rsidRPr="000F3A9B">
              <w:rPr>
                <w:rFonts w:cs="Cambria"/>
                <w:sz w:val="18"/>
                <w:szCs w:val="18"/>
              </w:rPr>
              <w:t>2</w:t>
            </w:r>
          </w:p>
        </w:tc>
        <w:tc>
          <w:tcPr>
            <w:tcW w:w="1394" w:type="dxa"/>
            <w:tcMar>
              <w:top w:w="80" w:type="dxa"/>
              <w:left w:w="85" w:type="dxa"/>
              <w:bottom w:w="80" w:type="dxa"/>
              <w:right w:w="85" w:type="dxa"/>
            </w:tcMar>
            <w:vAlign w:val="center"/>
          </w:tcPr>
          <w:p w14:paraId="71D8E239"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286BA1C4"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3DEA3B04"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0A658D48"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74E9BD86" w14:textId="77777777" w:rsidR="00721016" w:rsidRPr="000F3A9B" w:rsidRDefault="004E2216">
            <w:pPr>
              <w:jc w:val="center"/>
              <w:rPr>
                <w:sz w:val="18"/>
                <w:szCs w:val="18"/>
              </w:rPr>
            </w:pPr>
            <w:r w:rsidRPr="000F3A9B">
              <w:rPr>
                <w:rFonts w:cs="Cambria"/>
                <w:sz w:val="18"/>
                <w:szCs w:val="18"/>
              </w:rPr>
              <w:t>4</w:t>
            </w:r>
          </w:p>
        </w:tc>
        <w:tc>
          <w:tcPr>
            <w:tcW w:w="1796" w:type="dxa"/>
            <w:tcMar>
              <w:top w:w="80" w:type="dxa"/>
              <w:left w:w="85" w:type="dxa"/>
              <w:bottom w:w="80" w:type="dxa"/>
              <w:right w:w="85" w:type="dxa"/>
            </w:tcMar>
            <w:vAlign w:val="center"/>
          </w:tcPr>
          <w:p w14:paraId="4618AAA0" w14:textId="77777777" w:rsidR="00721016" w:rsidRPr="000F3A9B" w:rsidRDefault="004E2216">
            <w:pPr>
              <w:rPr>
                <w:sz w:val="18"/>
                <w:szCs w:val="18"/>
              </w:rPr>
            </w:pPr>
            <w:r w:rsidRPr="000F3A9B">
              <w:rPr>
                <w:rFonts w:cs="Cambria"/>
                <w:sz w:val="18"/>
                <w:szCs w:val="18"/>
              </w:rPr>
              <w:t>Tenda 60 x 15 m</w:t>
            </w:r>
          </w:p>
        </w:tc>
        <w:tc>
          <w:tcPr>
            <w:tcW w:w="1387" w:type="dxa"/>
            <w:tcMar>
              <w:top w:w="80" w:type="dxa"/>
              <w:left w:w="85" w:type="dxa"/>
              <w:bottom w:w="80" w:type="dxa"/>
              <w:right w:w="85" w:type="dxa"/>
            </w:tcMar>
            <w:vAlign w:val="center"/>
          </w:tcPr>
          <w:p w14:paraId="3B569A29"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0464EF2A" w14:textId="77777777" w:rsidR="00721016" w:rsidRPr="000F3A9B" w:rsidRDefault="004E2216">
            <w:pPr>
              <w:jc w:val="center"/>
              <w:rPr>
                <w:sz w:val="18"/>
                <w:szCs w:val="18"/>
              </w:rPr>
            </w:pPr>
            <w:r w:rsidRPr="000F3A9B">
              <w:rPr>
                <w:rFonts w:cs="Cambria"/>
                <w:sz w:val="18"/>
                <w:szCs w:val="18"/>
              </w:rPr>
              <w:t>2</w:t>
            </w:r>
          </w:p>
        </w:tc>
        <w:tc>
          <w:tcPr>
            <w:tcW w:w="1394" w:type="dxa"/>
            <w:tcMar>
              <w:top w:w="80" w:type="dxa"/>
              <w:left w:w="85" w:type="dxa"/>
              <w:bottom w:w="80" w:type="dxa"/>
              <w:right w:w="85" w:type="dxa"/>
            </w:tcMar>
            <w:vAlign w:val="center"/>
          </w:tcPr>
          <w:p w14:paraId="2F37D0B0"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0B4DACC8"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7D6EE6DB"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5DE6D16F"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7AFD6603" w14:textId="77777777" w:rsidR="00721016" w:rsidRPr="000F3A9B" w:rsidRDefault="004E2216">
            <w:pPr>
              <w:jc w:val="center"/>
              <w:rPr>
                <w:sz w:val="18"/>
                <w:szCs w:val="18"/>
              </w:rPr>
            </w:pPr>
            <w:r w:rsidRPr="000F3A9B">
              <w:rPr>
                <w:rFonts w:cs="Cambria"/>
                <w:sz w:val="18"/>
                <w:szCs w:val="18"/>
              </w:rPr>
              <w:t>5</w:t>
            </w:r>
          </w:p>
        </w:tc>
        <w:tc>
          <w:tcPr>
            <w:tcW w:w="1796" w:type="dxa"/>
            <w:tcMar>
              <w:top w:w="80" w:type="dxa"/>
              <w:left w:w="85" w:type="dxa"/>
              <w:bottom w:w="80" w:type="dxa"/>
              <w:right w:w="85" w:type="dxa"/>
            </w:tcMar>
            <w:vAlign w:val="center"/>
          </w:tcPr>
          <w:p w14:paraId="663F875C" w14:textId="77777777" w:rsidR="00721016" w:rsidRPr="000F3A9B" w:rsidRDefault="004E2216">
            <w:pPr>
              <w:rPr>
                <w:sz w:val="18"/>
                <w:szCs w:val="18"/>
              </w:rPr>
            </w:pPr>
            <w:r w:rsidRPr="000F3A9B">
              <w:rPr>
                <w:rFonts w:cs="Cambria"/>
                <w:sz w:val="18"/>
                <w:szCs w:val="18"/>
              </w:rPr>
              <w:t>Tenda 10 x 10 m</w:t>
            </w:r>
          </w:p>
        </w:tc>
        <w:tc>
          <w:tcPr>
            <w:tcW w:w="1387" w:type="dxa"/>
            <w:tcMar>
              <w:top w:w="80" w:type="dxa"/>
              <w:left w:w="85" w:type="dxa"/>
              <w:bottom w:w="80" w:type="dxa"/>
              <w:right w:w="85" w:type="dxa"/>
            </w:tcMar>
            <w:vAlign w:val="center"/>
          </w:tcPr>
          <w:p w14:paraId="2E38C172"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5261F0E7" w14:textId="77777777" w:rsidR="00721016" w:rsidRPr="000F3A9B" w:rsidRDefault="004E2216">
            <w:pPr>
              <w:jc w:val="center"/>
              <w:rPr>
                <w:sz w:val="18"/>
                <w:szCs w:val="18"/>
              </w:rPr>
            </w:pPr>
            <w:r w:rsidRPr="000F3A9B">
              <w:rPr>
                <w:rFonts w:cs="Cambria"/>
                <w:sz w:val="18"/>
                <w:szCs w:val="18"/>
              </w:rPr>
              <w:t>4</w:t>
            </w:r>
          </w:p>
        </w:tc>
        <w:tc>
          <w:tcPr>
            <w:tcW w:w="1394" w:type="dxa"/>
            <w:tcMar>
              <w:top w:w="80" w:type="dxa"/>
              <w:left w:w="85" w:type="dxa"/>
              <w:bottom w:w="80" w:type="dxa"/>
              <w:right w:w="85" w:type="dxa"/>
            </w:tcMar>
            <w:vAlign w:val="center"/>
          </w:tcPr>
          <w:p w14:paraId="1263BA7E"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16F62ED2"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073EAB41"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229B6515"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3E81A47B" w14:textId="77777777" w:rsidR="00721016" w:rsidRPr="000F3A9B" w:rsidRDefault="004E2216">
            <w:pPr>
              <w:jc w:val="center"/>
              <w:rPr>
                <w:sz w:val="18"/>
                <w:szCs w:val="18"/>
              </w:rPr>
            </w:pPr>
            <w:r w:rsidRPr="000F3A9B">
              <w:rPr>
                <w:rFonts w:cs="Cambria"/>
                <w:sz w:val="18"/>
                <w:szCs w:val="18"/>
              </w:rPr>
              <w:t>6</w:t>
            </w:r>
          </w:p>
        </w:tc>
        <w:tc>
          <w:tcPr>
            <w:tcW w:w="1796" w:type="dxa"/>
            <w:tcMar>
              <w:top w:w="80" w:type="dxa"/>
              <w:left w:w="85" w:type="dxa"/>
              <w:bottom w:w="80" w:type="dxa"/>
              <w:right w:w="85" w:type="dxa"/>
            </w:tcMar>
            <w:vAlign w:val="center"/>
          </w:tcPr>
          <w:p w14:paraId="0E8FD1F6" w14:textId="77777777" w:rsidR="00721016" w:rsidRPr="000F3A9B" w:rsidRDefault="004E2216">
            <w:pPr>
              <w:rPr>
                <w:sz w:val="18"/>
                <w:szCs w:val="18"/>
              </w:rPr>
            </w:pPr>
            <w:r w:rsidRPr="000F3A9B">
              <w:rPr>
                <w:rFonts w:cs="Cambria"/>
                <w:sz w:val="18"/>
                <w:szCs w:val="18"/>
              </w:rPr>
              <w:t>Camarim 5 x 5 m</w:t>
            </w:r>
          </w:p>
        </w:tc>
        <w:tc>
          <w:tcPr>
            <w:tcW w:w="1387" w:type="dxa"/>
            <w:tcMar>
              <w:top w:w="80" w:type="dxa"/>
              <w:left w:w="85" w:type="dxa"/>
              <w:bottom w:w="80" w:type="dxa"/>
              <w:right w:w="85" w:type="dxa"/>
            </w:tcMar>
            <w:vAlign w:val="center"/>
          </w:tcPr>
          <w:p w14:paraId="3E768496"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63C94D80" w14:textId="77777777" w:rsidR="00721016" w:rsidRPr="000F3A9B" w:rsidRDefault="004E2216">
            <w:pPr>
              <w:jc w:val="center"/>
              <w:rPr>
                <w:sz w:val="18"/>
                <w:szCs w:val="18"/>
              </w:rPr>
            </w:pPr>
            <w:r w:rsidRPr="000F3A9B">
              <w:rPr>
                <w:rFonts w:cs="Cambria"/>
                <w:sz w:val="18"/>
                <w:szCs w:val="18"/>
              </w:rPr>
              <w:t>4</w:t>
            </w:r>
          </w:p>
        </w:tc>
        <w:tc>
          <w:tcPr>
            <w:tcW w:w="1394" w:type="dxa"/>
            <w:tcMar>
              <w:top w:w="80" w:type="dxa"/>
              <w:left w:w="85" w:type="dxa"/>
              <w:bottom w:w="80" w:type="dxa"/>
              <w:right w:w="85" w:type="dxa"/>
            </w:tcMar>
            <w:vAlign w:val="center"/>
          </w:tcPr>
          <w:p w14:paraId="3CAF0DA1"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22AAA312"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7B89C1BA"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0A3C9B8F" w14:textId="77777777" w:rsidR="00721016" w:rsidRPr="000F3A9B" w:rsidRDefault="004E2216">
            <w:pPr>
              <w:jc w:val="center"/>
              <w:rPr>
                <w:sz w:val="18"/>
                <w:szCs w:val="18"/>
              </w:rPr>
            </w:pPr>
            <w:r w:rsidRPr="000F3A9B">
              <w:rPr>
                <w:rFonts w:cs="Cambria"/>
                <w:sz w:val="18"/>
                <w:szCs w:val="18"/>
              </w:rPr>
              <w:t>2</w:t>
            </w:r>
          </w:p>
        </w:tc>
        <w:tc>
          <w:tcPr>
            <w:tcW w:w="991" w:type="dxa"/>
            <w:tcMar>
              <w:top w:w="80" w:type="dxa"/>
              <w:left w:w="85" w:type="dxa"/>
              <w:bottom w:w="80" w:type="dxa"/>
              <w:right w:w="85" w:type="dxa"/>
            </w:tcMar>
            <w:vAlign w:val="center"/>
          </w:tcPr>
          <w:p w14:paraId="5228603D" w14:textId="77777777" w:rsidR="00721016" w:rsidRPr="000F3A9B" w:rsidRDefault="004E2216">
            <w:pPr>
              <w:jc w:val="center"/>
              <w:rPr>
                <w:sz w:val="18"/>
                <w:szCs w:val="18"/>
              </w:rPr>
            </w:pPr>
            <w:r w:rsidRPr="000F3A9B">
              <w:rPr>
                <w:rFonts w:cs="Cambria"/>
                <w:sz w:val="18"/>
                <w:szCs w:val="18"/>
              </w:rPr>
              <w:t>7</w:t>
            </w:r>
          </w:p>
        </w:tc>
        <w:tc>
          <w:tcPr>
            <w:tcW w:w="1796" w:type="dxa"/>
            <w:tcMar>
              <w:top w:w="80" w:type="dxa"/>
              <w:left w:w="85" w:type="dxa"/>
              <w:bottom w:w="80" w:type="dxa"/>
              <w:right w:w="85" w:type="dxa"/>
            </w:tcMar>
            <w:vAlign w:val="center"/>
          </w:tcPr>
          <w:p w14:paraId="7200F333" w14:textId="77777777" w:rsidR="00721016" w:rsidRPr="000F3A9B" w:rsidRDefault="004E2216">
            <w:pPr>
              <w:rPr>
                <w:sz w:val="18"/>
                <w:szCs w:val="18"/>
              </w:rPr>
            </w:pPr>
            <w:r w:rsidRPr="000F3A9B">
              <w:rPr>
                <w:rFonts w:cs="Cambria"/>
                <w:sz w:val="18"/>
                <w:szCs w:val="18"/>
              </w:rPr>
              <w:t>Grades</w:t>
            </w:r>
          </w:p>
        </w:tc>
        <w:tc>
          <w:tcPr>
            <w:tcW w:w="1387" w:type="dxa"/>
            <w:tcMar>
              <w:top w:w="80" w:type="dxa"/>
              <w:left w:w="85" w:type="dxa"/>
              <w:bottom w:w="80" w:type="dxa"/>
              <w:right w:w="85" w:type="dxa"/>
            </w:tcMar>
            <w:vAlign w:val="center"/>
          </w:tcPr>
          <w:p w14:paraId="297EF313" w14:textId="77777777" w:rsidR="00721016" w:rsidRPr="000F3A9B" w:rsidRDefault="004E2216">
            <w:pPr>
              <w:jc w:val="center"/>
              <w:rPr>
                <w:sz w:val="18"/>
                <w:szCs w:val="18"/>
              </w:rPr>
            </w:pPr>
            <w:r w:rsidRPr="000F3A9B">
              <w:rPr>
                <w:rFonts w:cs="Cambria"/>
                <w:sz w:val="18"/>
                <w:szCs w:val="18"/>
              </w:rPr>
              <w:t>M LINEAR</w:t>
            </w:r>
          </w:p>
        </w:tc>
        <w:tc>
          <w:tcPr>
            <w:tcW w:w="1362" w:type="dxa"/>
            <w:tcMar>
              <w:top w:w="80" w:type="dxa"/>
              <w:left w:w="85" w:type="dxa"/>
              <w:bottom w:w="80" w:type="dxa"/>
              <w:right w:w="85" w:type="dxa"/>
            </w:tcMar>
            <w:vAlign w:val="center"/>
          </w:tcPr>
          <w:p w14:paraId="063FEA03" w14:textId="77777777" w:rsidR="00721016" w:rsidRPr="000F3A9B" w:rsidRDefault="004E2216">
            <w:pPr>
              <w:jc w:val="center"/>
              <w:rPr>
                <w:sz w:val="18"/>
                <w:szCs w:val="18"/>
              </w:rPr>
            </w:pPr>
            <w:r w:rsidRPr="000F3A9B">
              <w:rPr>
                <w:rFonts w:cs="Cambria"/>
                <w:sz w:val="18"/>
                <w:szCs w:val="18"/>
              </w:rPr>
              <w:t>200</w:t>
            </w:r>
          </w:p>
        </w:tc>
        <w:tc>
          <w:tcPr>
            <w:tcW w:w="1394" w:type="dxa"/>
            <w:tcMar>
              <w:top w:w="80" w:type="dxa"/>
              <w:left w:w="85" w:type="dxa"/>
              <w:bottom w:w="80" w:type="dxa"/>
              <w:right w:w="85" w:type="dxa"/>
            </w:tcMar>
            <w:vAlign w:val="center"/>
          </w:tcPr>
          <w:p w14:paraId="5D011ADA"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0E700C05"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167CF440" w14:textId="77777777" w:rsidTr="000F3A9B">
        <w:tblPrEx>
          <w:tblCellMar>
            <w:top w:w="0" w:type="dxa"/>
            <w:bottom w:w="0" w:type="dxa"/>
          </w:tblCellMar>
        </w:tblPrEx>
        <w:trPr>
          <w:jc w:val="center"/>
        </w:trPr>
        <w:tc>
          <w:tcPr>
            <w:tcW w:w="1078" w:type="dxa"/>
            <w:tcMar>
              <w:top w:w="80" w:type="dxa"/>
              <w:left w:w="85" w:type="dxa"/>
              <w:bottom w:w="80" w:type="dxa"/>
              <w:right w:w="85" w:type="dxa"/>
            </w:tcMar>
            <w:vAlign w:val="center"/>
          </w:tcPr>
          <w:p w14:paraId="6ED9F953" w14:textId="77777777" w:rsidR="00721016" w:rsidRPr="000F3A9B" w:rsidRDefault="004E2216">
            <w:pPr>
              <w:jc w:val="center"/>
              <w:rPr>
                <w:sz w:val="18"/>
                <w:szCs w:val="18"/>
              </w:rPr>
            </w:pPr>
            <w:r w:rsidRPr="000F3A9B">
              <w:rPr>
                <w:rFonts w:cs="Cambria"/>
                <w:sz w:val="18"/>
                <w:szCs w:val="18"/>
              </w:rPr>
              <w:t>3</w:t>
            </w:r>
          </w:p>
        </w:tc>
        <w:tc>
          <w:tcPr>
            <w:tcW w:w="991" w:type="dxa"/>
            <w:tcMar>
              <w:top w:w="80" w:type="dxa"/>
              <w:left w:w="85" w:type="dxa"/>
              <w:bottom w:w="80" w:type="dxa"/>
              <w:right w:w="85" w:type="dxa"/>
            </w:tcMar>
            <w:vAlign w:val="center"/>
          </w:tcPr>
          <w:p w14:paraId="3B3ECFA0" w14:textId="77777777" w:rsidR="00721016" w:rsidRPr="000F3A9B" w:rsidRDefault="004E2216">
            <w:pPr>
              <w:jc w:val="center"/>
              <w:rPr>
                <w:sz w:val="18"/>
                <w:szCs w:val="18"/>
              </w:rPr>
            </w:pPr>
            <w:r w:rsidRPr="000F3A9B">
              <w:rPr>
                <w:rFonts w:cs="Cambria"/>
                <w:sz w:val="18"/>
                <w:szCs w:val="18"/>
              </w:rPr>
              <w:t>8</w:t>
            </w:r>
          </w:p>
        </w:tc>
        <w:tc>
          <w:tcPr>
            <w:tcW w:w="1796" w:type="dxa"/>
            <w:tcMar>
              <w:top w:w="80" w:type="dxa"/>
              <w:left w:w="85" w:type="dxa"/>
              <w:bottom w:w="80" w:type="dxa"/>
              <w:right w:w="85" w:type="dxa"/>
            </w:tcMar>
            <w:vAlign w:val="center"/>
          </w:tcPr>
          <w:p w14:paraId="73B00B4F" w14:textId="77777777" w:rsidR="00721016" w:rsidRPr="000F3A9B" w:rsidRDefault="004E2216">
            <w:pPr>
              <w:rPr>
                <w:sz w:val="18"/>
                <w:szCs w:val="18"/>
              </w:rPr>
            </w:pPr>
            <w:r w:rsidRPr="000F3A9B">
              <w:rPr>
                <w:rFonts w:cs="Cambria"/>
                <w:sz w:val="18"/>
                <w:szCs w:val="18"/>
              </w:rPr>
              <w:t>Gerador mínimo 255 KVA</w:t>
            </w:r>
          </w:p>
        </w:tc>
        <w:tc>
          <w:tcPr>
            <w:tcW w:w="1387" w:type="dxa"/>
            <w:tcMar>
              <w:top w:w="80" w:type="dxa"/>
              <w:left w:w="85" w:type="dxa"/>
              <w:bottom w:w="80" w:type="dxa"/>
              <w:right w:w="85" w:type="dxa"/>
            </w:tcMar>
            <w:vAlign w:val="center"/>
          </w:tcPr>
          <w:p w14:paraId="43AEBBE7" w14:textId="77777777" w:rsidR="00721016" w:rsidRPr="000F3A9B" w:rsidRDefault="004E2216">
            <w:pPr>
              <w:jc w:val="center"/>
              <w:rPr>
                <w:sz w:val="18"/>
                <w:szCs w:val="18"/>
              </w:rPr>
            </w:pPr>
            <w:r w:rsidRPr="000F3A9B">
              <w:rPr>
                <w:rFonts w:cs="Cambria"/>
                <w:sz w:val="18"/>
                <w:szCs w:val="18"/>
              </w:rPr>
              <w:t>DIA</w:t>
            </w:r>
          </w:p>
        </w:tc>
        <w:tc>
          <w:tcPr>
            <w:tcW w:w="1362" w:type="dxa"/>
            <w:tcMar>
              <w:top w:w="80" w:type="dxa"/>
              <w:left w:w="85" w:type="dxa"/>
              <w:bottom w:w="80" w:type="dxa"/>
              <w:right w:w="85" w:type="dxa"/>
            </w:tcMar>
            <w:vAlign w:val="center"/>
          </w:tcPr>
          <w:p w14:paraId="216B5D78" w14:textId="77777777" w:rsidR="00721016" w:rsidRPr="000F3A9B" w:rsidRDefault="004E2216">
            <w:pPr>
              <w:jc w:val="center"/>
              <w:rPr>
                <w:sz w:val="18"/>
                <w:szCs w:val="18"/>
              </w:rPr>
            </w:pPr>
            <w:r w:rsidRPr="000F3A9B">
              <w:rPr>
                <w:rFonts w:cs="Cambria"/>
                <w:sz w:val="18"/>
                <w:szCs w:val="18"/>
              </w:rPr>
              <w:t>4</w:t>
            </w:r>
          </w:p>
        </w:tc>
        <w:tc>
          <w:tcPr>
            <w:tcW w:w="1394" w:type="dxa"/>
            <w:tcMar>
              <w:top w:w="80" w:type="dxa"/>
              <w:left w:w="85" w:type="dxa"/>
              <w:bottom w:w="80" w:type="dxa"/>
              <w:right w:w="85" w:type="dxa"/>
            </w:tcMar>
            <w:vAlign w:val="center"/>
          </w:tcPr>
          <w:p w14:paraId="2EED8230" w14:textId="77777777" w:rsidR="00721016" w:rsidRPr="000F3A9B" w:rsidRDefault="004E2216">
            <w:pPr>
              <w:jc w:val="center"/>
              <w:rPr>
                <w:sz w:val="18"/>
                <w:szCs w:val="18"/>
              </w:rPr>
            </w:pPr>
            <w:r w:rsidRPr="000F3A9B">
              <w:rPr>
                <w:rFonts w:cs="Cambria"/>
                <w:sz w:val="18"/>
                <w:szCs w:val="18"/>
                <w:highlight w:val="yellow"/>
              </w:rPr>
              <w:t>[R$ ________]</w:t>
            </w:r>
          </w:p>
        </w:tc>
        <w:tc>
          <w:tcPr>
            <w:tcW w:w="1386" w:type="dxa"/>
            <w:tcMar>
              <w:top w:w="80" w:type="dxa"/>
              <w:left w:w="85" w:type="dxa"/>
              <w:bottom w:w="80" w:type="dxa"/>
              <w:right w:w="85" w:type="dxa"/>
            </w:tcMar>
            <w:vAlign w:val="center"/>
          </w:tcPr>
          <w:p w14:paraId="68A82AC0" w14:textId="77777777" w:rsidR="00721016" w:rsidRPr="000F3A9B" w:rsidRDefault="004E2216">
            <w:pPr>
              <w:jc w:val="center"/>
              <w:rPr>
                <w:sz w:val="18"/>
                <w:szCs w:val="18"/>
              </w:rPr>
            </w:pPr>
            <w:r w:rsidRPr="000F3A9B">
              <w:rPr>
                <w:rFonts w:cs="Cambria"/>
                <w:sz w:val="18"/>
                <w:szCs w:val="18"/>
                <w:highlight w:val="yellow"/>
              </w:rPr>
              <w:t xml:space="preserve">[R$ </w:t>
            </w:r>
            <w:r w:rsidRPr="000F3A9B">
              <w:rPr>
                <w:rFonts w:cs="Cambria"/>
                <w:sz w:val="18"/>
                <w:szCs w:val="18"/>
                <w:highlight w:val="yellow"/>
              </w:rPr>
              <w:t>________]</w:t>
            </w:r>
          </w:p>
        </w:tc>
      </w:tr>
    </w:tbl>
    <w:p w14:paraId="52B2EF53" w14:textId="77777777" w:rsidR="00721016" w:rsidRPr="000F3A9B" w:rsidRDefault="004E2216">
      <w:pPr>
        <w:spacing w:after="50"/>
        <w:rPr>
          <w:sz w:val="22"/>
          <w:szCs w:val="22"/>
        </w:rPr>
      </w:pPr>
      <w:r w:rsidRPr="000F3A9B">
        <w:rPr>
          <w:rFonts w:cs="Cambria"/>
          <w:b/>
          <w:sz w:val="22"/>
          <w:szCs w:val="22"/>
        </w:rPr>
        <w:t xml:space="preserve">Valor global do(s) lote(s) ofertado(s): </w:t>
      </w:r>
      <w:r w:rsidRPr="000F3A9B">
        <w:rPr>
          <w:rFonts w:cs="Cambria"/>
          <w:sz w:val="22"/>
          <w:szCs w:val="22"/>
          <w:highlight w:val="yellow"/>
        </w:rPr>
        <w:t>[R$ __________________]</w:t>
      </w:r>
    </w:p>
    <w:p w14:paraId="35942635" w14:textId="77777777" w:rsidR="00721016" w:rsidRPr="000F3A9B" w:rsidRDefault="004E2216">
      <w:pPr>
        <w:spacing w:after="50"/>
        <w:rPr>
          <w:sz w:val="22"/>
          <w:szCs w:val="22"/>
        </w:rPr>
      </w:pPr>
      <w:r w:rsidRPr="000F3A9B">
        <w:rPr>
          <w:rFonts w:cs="Cambria"/>
          <w:b/>
          <w:sz w:val="22"/>
          <w:szCs w:val="22"/>
        </w:rPr>
        <w:t xml:space="preserve">Prazo de validade: </w:t>
      </w:r>
      <w:r w:rsidRPr="000F3A9B">
        <w:rPr>
          <w:rFonts w:cs="Cambria"/>
          <w:sz w:val="22"/>
          <w:szCs w:val="22"/>
          <w:highlight w:val="yellow"/>
        </w:rPr>
        <w:t>[MÍNIMO 60 DIAS]</w:t>
      </w:r>
    </w:p>
    <w:p w14:paraId="0F8A9E0B" w14:textId="77777777" w:rsidR="00721016" w:rsidRPr="000F3A9B" w:rsidRDefault="004E2216">
      <w:pPr>
        <w:spacing w:after="50"/>
        <w:rPr>
          <w:sz w:val="22"/>
          <w:szCs w:val="22"/>
        </w:rPr>
      </w:pPr>
      <w:r w:rsidRPr="000F3A9B">
        <w:rPr>
          <w:rFonts w:cs="Cambria"/>
          <w:b/>
          <w:sz w:val="22"/>
          <w:szCs w:val="22"/>
        </w:rPr>
        <w:t xml:space="preserve">Banco / Agência / Conta: </w:t>
      </w:r>
      <w:r w:rsidRPr="000F3A9B">
        <w:rPr>
          <w:rFonts w:cs="Cambria"/>
          <w:sz w:val="22"/>
          <w:szCs w:val="22"/>
          <w:highlight w:val="yellow"/>
        </w:rPr>
        <w:t>[DADOS BANCÁRIOS]</w:t>
      </w:r>
    </w:p>
    <w:p w14:paraId="53DDB6DB" w14:textId="77777777" w:rsidR="00721016" w:rsidRPr="000F3A9B" w:rsidRDefault="004E2216">
      <w:pPr>
        <w:spacing w:after="50"/>
        <w:rPr>
          <w:sz w:val="22"/>
          <w:szCs w:val="22"/>
        </w:rPr>
      </w:pPr>
      <w:r w:rsidRPr="000F3A9B">
        <w:rPr>
          <w:rFonts w:cs="Cambria"/>
          <w:b/>
          <w:sz w:val="22"/>
          <w:szCs w:val="22"/>
        </w:rPr>
        <w:t xml:space="preserve">Local e data: </w:t>
      </w:r>
      <w:r w:rsidRPr="000F3A9B">
        <w:rPr>
          <w:rFonts w:cs="Cambria"/>
          <w:sz w:val="22"/>
          <w:szCs w:val="22"/>
          <w:highlight w:val="yellow"/>
        </w:rPr>
        <w:t>[________________________]</w:t>
      </w:r>
    </w:p>
    <w:p w14:paraId="7BBCC57F" w14:textId="77777777" w:rsidR="00721016" w:rsidRPr="000F3A9B" w:rsidRDefault="004E2216">
      <w:pPr>
        <w:spacing w:after="50"/>
        <w:rPr>
          <w:sz w:val="22"/>
          <w:szCs w:val="22"/>
        </w:rPr>
      </w:pPr>
      <w:r w:rsidRPr="000F3A9B">
        <w:rPr>
          <w:rFonts w:cs="Cambria"/>
          <w:b/>
          <w:sz w:val="22"/>
          <w:szCs w:val="22"/>
        </w:rPr>
        <w:t xml:space="preserve">Representante legal: </w:t>
      </w:r>
      <w:r w:rsidRPr="000F3A9B">
        <w:rPr>
          <w:rFonts w:cs="Cambria"/>
          <w:sz w:val="22"/>
          <w:szCs w:val="22"/>
          <w:highlight w:val="yellow"/>
        </w:rPr>
        <w:t>[NOME / ASSINATURA]</w:t>
      </w:r>
    </w:p>
    <w:p w14:paraId="13F1A674" w14:textId="77777777" w:rsidR="00721016" w:rsidRPr="000F3A9B" w:rsidRDefault="004E2216">
      <w:pPr>
        <w:rPr>
          <w:sz w:val="22"/>
          <w:szCs w:val="22"/>
        </w:rPr>
      </w:pPr>
      <w:r w:rsidRPr="000F3A9B">
        <w:rPr>
          <w:sz w:val="22"/>
          <w:szCs w:val="22"/>
        </w:rPr>
        <w:br w:type="page"/>
      </w:r>
    </w:p>
    <w:p w14:paraId="388B79CC" w14:textId="77777777" w:rsidR="00721016" w:rsidRPr="000F3A9B" w:rsidRDefault="004E2216">
      <w:pPr>
        <w:spacing w:after="160"/>
        <w:jc w:val="center"/>
        <w:rPr>
          <w:sz w:val="22"/>
          <w:szCs w:val="22"/>
        </w:rPr>
      </w:pPr>
      <w:r w:rsidRPr="000F3A9B">
        <w:rPr>
          <w:rFonts w:cs="Cambria"/>
          <w:b/>
          <w:color w:val="1F4E79"/>
          <w:sz w:val="22"/>
          <w:szCs w:val="22"/>
        </w:rPr>
        <w:lastRenderedPageBreak/>
        <w:t xml:space="preserve">ANEXO III – </w:t>
      </w:r>
      <w:r w:rsidRPr="000F3A9B">
        <w:rPr>
          <w:rFonts w:cs="Cambria"/>
          <w:b/>
          <w:color w:val="1F4E79"/>
          <w:sz w:val="22"/>
          <w:szCs w:val="22"/>
        </w:rPr>
        <w:t>DECLARAÇÕES UNIFICADAS</w:t>
      </w:r>
    </w:p>
    <w:p w14:paraId="1B9A549E" w14:textId="77777777" w:rsidR="000F3A9B" w:rsidRDefault="000F3A9B">
      <w:pPr>
        <w:spacing w:after="50"/>
        <w:rPr>
          <w:rFonts w:cs="Cambria"/>
          <w:b/>
          <w:sz w:val="22"/>
          <w:szCs w:val="22"/>
        </w:rPr>
      </w:pPr>
    </w:p>
    <w:p w14:paraId="59CC4FCA" w14:textId="1F6FB5B3" w:rsidR="00721016" w:rsidRPr="000F3A9B" w:rsidRDefault="004E2216">
      <w:pPr>
        <w:spacing w:after="50"/>
        <w:rPr>
          <w:sz w:val="22"/>
          <w:szCs w:val="22"/>
        </w:rPr>
      </w:pPr>
      <w:r w:rsidRPr="000F3A9B">
        <w:rPr>
          <w:rFonts w:cs="Cambria"/>
          <w:b/>
          <w:sz w:val="22"/>
          <w:szCs w:val="22"/>
        </w:rPr>
        <w:t xml:space="preserve">Empresa: </w:t>
      </w:r>
      <w:r w:rsidRPr="000F3A9B">
        <w:rPr>
          <w:rFonts w:cs="Cambria"/>
          <w:sz w:val="22"/>
          <w:szCs w:val="22"/>
          <w:highlight w:val="yellow"/>
        </w:rPr>
        <w:t>[RAZÃO SOCIAL]</w:t>
      </w:r>
    </w:p>
    <w:p w14:paraId="0E1DD991" w14:textId="77777777" w:rsidR="00721016" w:rsidRPr="000F3A9B" w:rsidRDefault="004E2216">
      <w:pPr>
        <w:spacing w:after="50"/>
        <w:rPr>
          <w:sz w:val="22"/>
          <w:szCs w:val="22"/>
        </w:rPr>
      </w:pPr>
      <w:r w:rsidRPr="000F3A9B">
        <w:rPr>
          <w:rFonts w:cs="Cambria"/>
          <w:b/>
          <w:sz w:val="22"/>
          <w:szCs w:val="22"/>
        </w:rPr>
        <w:t xml:space="preserve">CNPJ: </w:t>
      </w:r>
      <w:r w:rsidRPr="000F3A9B">
        <w:rPr>
          <w:rFonts w:cs="Cambria"/>
          <w:sz w:val="22"/>
          <w:szCs w:val="22"/>
          <w:highlight w:val="yellow"/>
        </w:rPr>
        <w:t>[CNPJ]</w:t>
      </w:r>
    </w:p>
    <w:p w14:paraId="2A3059B5" w14:textId="77777777" w:rsidR="00721016" w:rsidRPr="000F3A9B" w:rsidRDefault="004E2216">
      <w:pPr>
        <w:spacing w:after="50"/>
        <w:rPr>
          <w:sz w:val="22"/>
          <w:szCs w:val="22"/>
        </w:rPr>
      </w:pPr>
      <w:r w:rsidRPr="000F3A9B">
        <w:rPr>
          <w:rFonts w:cs="Cambria"/>
          <w:b/>
          <w:sz w:val="22"/>
          <w:szCs w:val="22"/>
        </w:rPr>
        <w:t xml:space="preserve">Sede: </w:t>
      </w:r>
      <w:r w:rsidRPr="000F3A9B">
        <w:rPr>
          <w:rFonts w:cs="Cambria"/>
          <w:sz w:val="22"/>
          <w:szCs w:val="22"/>
          <w:highlight w:val="yellow"/>
        </w:rPr>
        <w:t>[ENDEREÇO COMPLETO]</w:t>
      </w:r>
    </w:p>
    <w:p w14:paraId="1BEE39EA" w14:textId="77777777" w:rsidR="00721016" w:rsidRPr="000F3A9B" w:rsidRDefault="004E2216">
      <w:pPr>
        <w:spacing w:after="70" w:line="247" w:lineRule="auto"/>
        <w:ind w:firstLine="397"/>
        <w:jc w:val="both"/>
        <w:rPr>
          <w:sz w:val="22"/>
          <w:szCs w:val="22"/>
        </w:rPr>
      </w:pPr>
      <w:r w:rsidRPr="000F3A9B">
        <w:rPr>
          <w:rFonts w:cs="Cambria"/>
          <w:b/>
          <w:sz w:val="22"/>
          <w:szCs w:val="22"/>
        </w:rPr>
        <w:t>A empresa acima identificada, por seu representante legal, DECLARA, sob as penas da lei:</w:t>
      </w:r>
    </w:p>
    <w:p w14:paraId="1D309296" w14:textId="77777777" w:rsidR="00721016" w:rsidRPr="000F3A9B" w:rsidRDefault="004E2216">
      <w:pPr>
        <w:spacing w:after="40" w:line="245" w:lineRule="auto"/>
        <w:ind w:left="369" w:hanging="170"/>
        <w:jc w:val="both"/>
        <w:rPr>
          <w:sz w:val="22"/>
          <w:szCs w:val="22"/>
        </w:rPr>
      </w:pPr>
      <w:r w:rsidRPr="000F3A9B">
        <w:rPr>
          <w:rFonts w:cs="Cambria"/>
          <w:sz w:val="22"/>
          <w:szCs w:val="22"/>
        </w:rPr>
        <w:t xml:space="preserve">• que não foi declarada inidônea nem se encontra impedida de licitar ou </w:t>
      </w:r>
      <w:r w:rsidRPr="000F3A9B">
        <w:rPr>
          <w:rFonts w:cs="Cambria"/>
          <w:sz w:val="22"/>
          <w:szCs w:val="22"/>
        </w:rPr>
        <w:t>contratar com a Administração Pública;</w:t>
      </w:r>
    </w:p>
    <w:p w14:paraId="6B745064" w14:textId="77777777" w:rsidR="00721016" w:rsidRPr="000F3A9B" w:rsidRDefault="004E2216">
      <w:pPr>
        <w:spacing w:after="40" w:line="245" w:lineRule="auto"/>
        <w:ind w:left="369" w:hanging="170"/>
        <w:jc w:val="both"/>
        <w:rPr>
          <w:sz w:val="22"/>
          <w:szCs w:val="22"/>
        </w:rPr>
      </w:pPr>
      <w:r w:rsidRPr="000F3A9B">
        <w:rPr>
          <w:rFonts w:cs="Cambria"/>
          <w:sz w:val="22"/>
          <w:szCs w:val="22"/>
        </w:rPr>
        <w:t>• que inexistem fatos impeditivos à sua habilitação e comunicará ocorrências supervenientes;</w:t>
      </w:r>
    </w:p>
    <w:p w14:paraId="683D0C9A" w14:textId="77777777" w:rsidR="00721016" w:rsidRPr="000F3A9B" w:rsidRDefault="004E2216">
      <w:pPr>
        <w:spacing w:after="40" w:line="245" w:lineRule="auto"/>
        <w:ind w:left="369" w:hanging="170"/>
        <w:jc w:val="both"/>
        <w:rPr>
          <w:sz w:val="22"/>
          <w:szCs w:val="22"/>
        </w:rPr>
      </w:pPr>
      <w:r w:rsidRPr="000F3A9B">
        <w:rPr>
          <w:rFonts w:cs="Cambria"/>
          <w:sz w:val="22"/>
          <w:szCs w:val="22"/>
        </w:rPr>
        <w:t>• que não emprega menor em situação vedada pelo art. 7º, XXXIII, da Constituição Federal;</w:t>
      </w:r>
    </w:p>
    <w:p w14:paraId="09196EF4" w14:textId="77777777" w:rsidR="00721016" w:rsidRPr="000F3A9B" w:rsidRDefault="004E2216">
      <w:pPr>
        <w:spacing w:after="40" w:line="245" w:lineRule="auto"/>
        <w:ind w:left="369" w:hanging="170"/>
        <w:jc w:val="both"/>
        <w:rPr>
          <w:sz w:val="22"/>
          <w:szCs w:val="22"/>
        </w:rPr>
      </w:pPr>
      <w:r w:rsidRPr="000F3A9B">
        <w:rPr>
          <w:rFonts w:cs="Cambria"/>
          <w:sz w:val="22"/>
          <w:szCs w:val="22"/>
        </w:rPr>
        <w:t>• que cumpre as exigências de reserva de cargos para pessoa com deficiência e reabilitado, quando aplicáveis;</w:t>
      </w:r>
    </w:p>
    <w:p w14:paraId="2FC2358C" w14:textId="77777777" w:rsidR="00721016" w:rsidRPr="000F3A9B" w:rsidRDefault="004E2216">
      <w:pPr>
        <w:spacing w:after="40" w:line="245" w:lineRule="auto"/>
        <w:ind w:left="369" w:hanging="170"/>
        <w:jc w:val="both"/>
        <w:rPr>
          <w:sz w:val="22"/>
          <w:szCs w:val="22"/>
        </w:rPr>
      </w:pPr>
      <w:r w:rsidRPr="000F3A9B">
        <w:rPr>
          <w:rFonts w:cs="Cambria"/>
          <w:sz w:val="22"/>
          <w:szCs w:val="22"/>
        </w:rPr>
        <w:t>• que conhece e aceita integralmente o Edital e seus anexos e que sua proposta compreende a integralidade dos custos necessários à execução;</w:t>
      </w:r>
    </w:p>
    <w:p w14:paraId="488D0A75" w14:textId="77777777" w:rsidR="00721016" w:rsidRPr="000F3A9B" w:rsidRDefault="004E2216">
      <w:pPr>
        <w:spacing w:after="40" w:line="245" w:lineRule="auto"/>
        <w:ind w:left="369" w:hanging="170"/>
        <w:jc w:val="both"/>
        <w:rPr>
          <w:sz w:val="22"/>
          <w:szCs w:val="22"/>
        </w:rPr>
      </w:pPr>
      <w:r w:rsidRPr="000F3A9B">
        <w:rPr>
          <w:rFonts w:cs="Cambria"/>
          <w:sz w:val="22"/>
          <w:szCs w:val="22"/>
        </w:rPr>
        <w:t>• que não mantém vínculo vedado com agente público envolvido na licitação, gestão ou fiscalização;</w:t>
      </w:r>
    </w:p>
    <w:p w14:paraId="65D71919" w14:textId="77777777" w:rsidR="00721016" w:rsidRPr="000F3A9B" w:rsidRDefault="004E2216">
      <w:pPr>
        <w:spacing w:after="40" w:line="245" w:lineRule="auto"/>
        <w:ind w:left="369" w:hanging="170"/>
        <w:jc w:val="both"/>
        <w:rPr>
          <w:sz w:val="22"/>
          <w:szCs w:val="22"/>
        </w:rPr>
      </w:pPr>
      <w:r w:rsidRPr="000F3A9B">
        <w:rPr>
          <w:rFonts w:cs="Cambria"/>
          <w:sz w:val="22"/>
          <w:szCs w:val="22"/>
        </w:rPr>
        <w:t>• que os documentos apresentados são legítimos e autênticos;</w:t>
      </w:r>
    </w:p>
    <w:p w14:paraId="07EAB1D2" w14:textId="77777777" w:rsidR="00721016" w:rsidRPr="000F3A9B" w:rsidRDefault="004E2216">
      <w:pPr>
        <w:spacing w:after="40" w:line="245" w:lineRule="auto"/>
        <w:ind w:left="369" w:hanging="170"/>
        <w:jc w:val="both"/>
        <w:rPr>
          <w:sz w:val="22"/>
          <w:szCs w:val="22"/>
        </w:rPr>
      </w:pPr>
      <w:r w:rsidRPr="000F3A9B">
        <w:rPr>
          <w:rFonts w:cs="Cambria"/>
          <w:sz w:val="22"/>
          <w:szCs w:val="22"/>
        </w:rPr>
        <w:t>• que observará a Lei nº 13.709/2018 – LGPD;</w:t>
      </w:r>
    </w:p>
    <w:p w14:paraId="51B481AE" w14:textId="77777777" w:rsidR="00721016" w:rsidRPr="000F3A9B" w:rsidRDefault="004E2216">
      <w:pPr>
        <w:spacing w:after="40" w:line="245" w:lineRule="auto"/>
        <w:ind w:left="369" w:hanging="170"/>
        <w:jc w:val="both"/>
        <w:rPr>
          <w:sz w:val="22"/>
          <w:szCs w:val="22"/>
        </w:rPr>
      </w:pPr>
      <w:r w:rsidRPr="000F3A9B">
        <w:rPr>
          <w:rFonts w:cs="Cambria"/>
          <w:sz w:val="22"/>
          <w:szCs w:val="22"/>
        </w:rPr>
        <w:t xml:space="preserve">• que cumpre os requisitos legais para enquadramento como ME/EPP, quando assinalado: SIM </w:t>
      </w:r>
      <w:proofErr w:type="gramStart"/>
      <w:r w:rsidRPr="000F3A9B">
        <w:rPr>
          <w:rFonts w:cs="Cambria"/>
          <w:sz w:val="22"/>
          <w:szCs w:val="22"/>
        </w:rPr>
        <w:t xml:space="preserve">(  </w:t>
      </w:r>
      <w:proofErr w:type="gramEnd"/>
      <w:r w:rsidRPr="000F3A9B">
        <w:rPr>
          <w:rFonts w:cs="Cambria"/>
          <w:sz w:val="22"/>
          <w:szCs w:val="22"/>
        </w:rPr>
        <w:t xml:space="preserve"> ) NÃO (   ).</w:t>
      </w:r>
    </w:p>
    <w:p w14:paraId="29225107" w14:textId="77777777" w:rsidR="000F3A9B" w:rsidRDefault="000F3A9B">
      <w:pPr>
        <w:spacing w:after="50"/>
        <w:rPr>
          <w:rFonts w:cs="Cambria"/>
          <w:b/>
          <w:sz w:val="22"/>
          <w:szCs w:val="22"/>
        </w:rPr>
      </w:pPr>
    </w:p>
    <w:p w14:paraId="14DFD97D" w14:textId="0AACFAE8" w:rsidR="00721016" w:rsidRPr="000F3A9B" w:rsidRDefault="004E2216">
      <w:pPr>
        <w:spacing w:after="50"/>
        <w:rPr>
          <w:sz w:val="22"/>
          <w:szCs w:val="22"/>
        </w:rPr>
      </w:pPr>
      <w:r w:rsidRPr="000F3A9B">
        <w:rPr>
          <w:rFonts w:cs="Cambria"/>
          <w:b/>
          <w:sz w:val="22"/>
          <w:szCs w:val="22"/>
        </w:rPr>
        <w:t xml:space="preserve">Local e data: </w:t>
      </w:r>
      <w:r w:rsidRPr="000F3A9B">
        <w:rPr>
          <w:rFonts w:cs="Cambria"/>
          <w:sz w:val="22"/>
          <w:szCs w:val="22"/>
          <w:highlight w:val="yellow"/>
        </w:rPr>
        <w:t>[________________________]</w:t>
      </w:r>
    </w:p>
    <w:p w14:paraId="0CA0CF98" w14:textId="77777777" w:rsidR="000F3A9B" w:rsidRDefault="000F3A9B">
      <w:pPr>
        <w:spacing w:after="50"/>
        <w:rPr>
          <w:rFonts w:cs="Cambria"/>
          <w:b/>
          <w:sz w:val="22"/>
          <w:szCs w:val="22"/>
        </w:rPr>
      </w:pPr>
    </w:p>
    <w:p w14:paraId="6AA74BC0" w14:textId="248B3C9B" w:rsidR="00721016" w:rsidRPr="000F3A9B" w:rsidRDefault="004E2216">
      <w:pPr>
        <w:spacing w:after="50"/>
        <w:rPr>
          <w:sz w:val="22"/>
          <w:szCs w:val="22"/>
        </w:rPr>
      </w:pPr>
      <w:r w:rsidRPr="000F3A9B">
        <w:rPr>
          <w:rFonts w:cs="Cambria"/>
          <w:b/>
          <w:sz w:val="22"/>
          <w:szCs w:val="22"/>
        </w:rPr>
        <w:t xml:space="preserve">Representante legal: </w:t>
      </w:r>
      <w:r w:rsidRPr="000F3A9B">
        <w:rPr>
          <w:rFonts w:cs="Cambria"/>
          <w:sz w:val="22"/>
          <w:szCs w:val="22"/>
          <w:highlight w:val="yellow"/>
        </w:rPr>
        <w:t>[NOME / CPF / ASSINATURA]</w:t>
      </w:r>
    </w:p>
    <w:p w14:paraId="2F11FF8F" w14:textId="77777777" w:rsidR="00721016" w:rsidRPr="000F3A9B" w:rsidRDefault="004E2216">
      <w:pPr>
        <w:rPr>
          <w:sz w:val="22"/>
          <w:szCs w:val="22"/>
        </w:rPr>
      </w:pPr>
      <w:r w:rsidRPr="000F3A9B">
        <w:rPr>
          <w:sz w:val="22"/>
          <w:szCs w:val="22"/>
        </w:rPr>
        <w:br w:type="page"/>
      </w:r>
    </w:p>
    <w:p w14:paraId="6085DF9F" w14:textId="77777777" w:rsidR="00721016" w:rsidRPr="000F3A9B" w:rsidRDefault="004E2216">
      <w:pPr>
        <w:spacing w:after="160"/>
        <w:jc w:val="center"/>
        <w:rPr>
          <w:sz w:val="22"/>
          <w:szCs w:val="22"/>
        </w:rPr>
      </w:pPr>
      <w:r w:rsidRPr="000F3A9B">
        <w:rPr>
          <w:rFonts w:cs="Cambria"/>
          <w:b/>
          <w:color w:val="1F4E79"/>
          <w:sz w:val="22"/>
          <w:szCs w:val="22"/>
        </w:rPr>
        <w:lastRenderedPageBreak/>
        <w:t>ANEXO IV – MINUTA DA ATA DE REGISTRO DE PREÇOS</w:t>
      </w:r>
    </w:p>
    <w:p w14:paraId="4D312EDF" w14:textId="77777777" w:rsidR="000F3A9B" w:rsidRDefault="000F3A9B">
      <w:pPr>
        <w:spacing w:after="50"/>
        <w:rPr>
          <w:rFonts w:cs="Cambria"/>
          <w:b/>
          <w:sz w:val="22"/>
          <w:szCs w:val="22"/>
        </w:rPr>
      </w:pPr>
    </w:p>
    <w:p w14:paraId="0AE0CC54" w14:textId="1048A010" w:rsidR="00721016" w:rsidRPr="000F3A9B" w:rsidRDefault="004E2216">
      <w:pPr>
        <w:spacing w:after="50"/>
        <w:rPr>
          <w:sz w:val="22"/>
          <w:szCs w:val="22"/>
        </w:rPr>
      </w:pPr>
      <w:r w:rsidRPr="000F3A9B">
        <w:rPr>
          <w:rFonts w:cs="Cambria"/>
          <w:b/>
          <w:sz w:val="22"/>
          <w:szCs w:val="22"/>
        </w:rPr>
        <w:t xml:space="preserve">ATA DE REGISTRO DE PREÇOS Nº: </w:t>
      </w:r>
      <w:r w:rsidRPr="000F3A9B">
        <w:rPr>
          <w:rFonts w:cs="Cambria"/>
          <w:sz w:val="22"/>
          <w:szCs w:val="22"/>
          <w:highlight w:val="yellow"/>
        </w:rPr>
        <w:t>[____/2026]</w:t>
      </w:r>
    </w:p>
    <w:p w14:paraId="18C0AB2D" w14:textId="77777777" w:rsidR="000F3A9B" w:rsidRDefault="000F3A9B">
      <w:pPr>
        <w:spacing w:after="70" w:line="247" w:lineRule="auto"/>
        <w:ind w:firstLine="397"/>
        <w:jc w:val="both"/>
        <w:rPr>
          <w:rFonts w:cs="Cambria"/>
          <w:sz w:val="22"/>
          <w:szCs w:val="22"/>
        </w:rPr>
      </w:pPr>
    </w:p>
    <w:p w14:paraId="1881A991" w14:textId="77777777" w:rsidR="000F3A9B" w:rsidRDefault="000F3A9B">
      <w:pPr>
        <w:spacing w:after="70" w:line="247" w:lineRule="auto"/>
        <w:ind w:firstLine="397"/>
        <w:jc w:val="both"/>
        <w:rPr>
          <w:rFonts w:cs="Cambria"/>
          <w:sz w:val="22"/>
          <w:szCs w:val="22"/>
        </w:rPr>
      </w:pPr>
    </w:p>
    <w:p w14:paraId="6D0B65C4" w14:textId="32739E03" w:rsidR="00721016" w:rsidRPr="000F3A9B" w:rsidRDefault="004E2216">
      <w:pPr>
        <w:spacing w:after="70" w:line="247" w:lineRule="auto"/>
        <w:ind w:firstLine="397"/>
        <w:jc w:val="both"/>
        <w:rPr>
          <w:sz w:val="22"/>
          <w:szCs w:val="22"/>
        </w:rPr>
      </w:pPr>
      <w:r w:rsidRPr="000F3A9B">
        <w:rPr>
          <w:rFonts w:cs="Cambria"/>
          <w:sz w:val="22"/>
          <w:szCs w:val="22"/>
        </w:rPr>
        <w:t>O MUNICÍPIO DE BITURUNA, CNPJ nº 81.648.859/0001-03, com sede na Av. Dr. Oscar Geyer, nº 489, Centro, Bituruna/PR, doravante GERENCIADOR, e a empresa abaixo identificada, doravante DETENTORA, resolvem firmar a presente Ata decorrente do Pregão Eletrônico nº 021/2026, Processo Administrativo nº 51/2026, nos termos da Lei nº 14.133/2021 e Decreto Municipal nº 213/2023.</w:t>
      </w:r>
    </w:p>
    <w:p w14:paraId="694BF355" w14:textId="77777777" w:rsidR="00721016" w:rsidRPr="000F3A9B" w:rsidRDefault="004E2216">
      <w:pPr>
        <w:spacing w:after="50"/>
        <w:rPr>
          <w:sz w:val="22"/>
          <w:szCs w:val="22"/>
        </w:rPr>
      </w:pPr>
      <w:r w:rsidRPr="000F3A9B">
        <w:rPr>
          <w:rFonts w:cs="Cambria"/>
          <w:b/>
          <w:sz w:val="22"/>
          <w:szCs w:val="22"/>
        </w:rPr>
        <w:t xml:space="preserve">Detentora: </w:t>
      </w:r>
      <w:r w:rsidRPr="000F3A9B">
        <w:rPr>
          <w:rFonts w:cs="Cambria"/>
          <w:sz w:val="22"/>
          <w:szCs w:val="22"/>
          <w:highlight w:val="yellow"/>
        </w:rPr>
        <w:t>[RAZÃO SOCIAL]</w:t>
      </w:r>
    </w:p>
    <w:p w14:paraId="21C2E9B5" w14:textId="77777777" w:rsidR="00721016" w:rsidRPr="000F3A9B" w:rsidRDefault="004E2216">
      <w:pPr>
        <w:spacing w:after="50"/>
        <w:rPr>
          <w:sz w:val="22"/>
          <w:szCs w:val="22"/>
        </w:rPr>
      </w:pPr>
      <w:r w:rsidRPr="000F3A9B">
        <w:rPr>
          <w:rFonts w:cs="Cambria"/>
          <w:b/>
          <w:sz w:val="22"/>
          <w:szCs w:val="22"/>
        </w:rPr>
        <w:t xml:space="preserve">CNPJ: </w:t>
      </w:r>
      <w:r w:rsidRPr="000F3A9B">
        <w:rPr>
          <w:rFonts w:cs="Cambria"/>
          <w:sz w:val="22"/>
          <w:szCs w:val="22"/>
          <w:highlight w:val="yellow"/>
        </w:rPr>
        <w:t>[CNPJ]</w:t>
      </w:r>
    </w:p>
    <w:p w14:paraId="4D8C98D3" w14:textId="77777777" w:rsidR="00721016" w:rsidRPr="000F3A9B" w:rsidRDefault="004E2216">
      <w:pPr>
        <w:spacing w:after="50"/>
        <w:rPr>
          <w:sz w:val="22"/>
          <w:szCs w:val="22"/>
        </w:rPr>
      </w:pPr>
      <w:r w:rsidRPr="000F3A9B">
        <w:rPr>
          <w:rFonts w:cs="Cambria"/>
          <w:b/>
          <w:sz w:val="22"/>
          <w:szCs w:val="22"/>
        </w:rPr>
        <w:t xml:space="preserve">Endereço: </w:t>
      </w:r>
      <w:r w:rsidRPr="000F3A9B">
        <w:rPr>
          <w:rFonts w:cs="Cambria"/>
          <w:sz w:val="22"/>
          <w:szCs w:val="22"/>
          <w:highlight w:val="yellow"/>
        </w:rPr>
        <w:t>[ENDEREÇO COMPLETO]</w:t>
      </w:r>
    </w:p>
    <w:p w14:paraId="25CFA8DA" w14:textId="77777777" w:rsidR="00721016" w:rsidRPr="000F3A9B" w:rsidRDefault="004E2216">
      <w:pPr>
        <w:spacing w:after="50"/>
        <w:rPr>
          <w:sz w:val="22"/>
          <w:szCs w:val="22"/>
        </w:rPr>
      </w:pPr>
      <w:r w:rsidRPr="000F3A9B">
        <w:rPr>
          <w:rFonts w:cs="Cambria"/>
          <w:b/>
          <w:sz w:val="22"/>
          <w:szCs w:val="22"/>
        </w:rPr>
        <w:t xml:space="preserve">Representante: </w:t>
      </w:r>
      <w:r w:rsidRPr="000F3A9B">
        <w:rPr>
          <w:rFonts w:cs="Cambria"/>
          <w:sz w:val="22"/>
          <w:szCs w:val="22"/>
          <w:highlight w:val="yellow"/>
        </w:rPr>
        <w:t>[NOME / CPF / CARGO]</w:t>
      </w:r>
    </w:p>
    <w:p w14:paraId="2A8D70A3" w14:textId="77777777" w:rsidR="00721016" w:rsidRPr="000F3A9B" w:rsidRDefault="004E2216">
      <w:pPr>
        <w:keepNext/>
        <w:spacing w:before="140" w:after="60"/>
        <w:rPr>
          <w:sz w:val="22"/>
          <w:szCs w:val="22"/>
        </w:rPr>
      </w:pPr>
      <w:r w:rsidRPr="000F3A9B">
        <w:rPr>
          <w:rFonts w:cs="Cambria"/>
          <w:b/>
          <w:sz w:val="22"/>
          <w:szCs w:val="22"/>
        </w:rPr>
        <w:t>1. OBJETO</w:t>
      </w:r>
    </w:p>
    <w:p w14:paraId="0F26F4F6" w14:textId="77777777" w:rsidR="00721016" w:rsidRPr="000F3A9B" w:rsidRDefault="004E2216">
      <w:pPr>
        <w:spacing w:after="48" w:line="245" w:lineRule="auto"/>
        <w:jc w:val="both"/>
        <w:rPr>
          <w:sz w:val="22"/>
          <w:szCs w:val="22"/>
        </w:rPr>
      </w:pPr>
      <w:r w:rsidRPr="000F3A9B">
        <w:rPr>
          <w:rFonts w:cs="Cambria"/>
          <w:sz w:val="22"/>
          <w:szCs w:val="22"/>
        </w:rPr>
        <w:t xml:space="preserve">1.1. Registro de preços para futura e eventual locação, transporte, montagem, </w:t>
      </w:r>
      <w:r w:rsidRPr="000F3A9B">
        <w:rPr>
          <w:rFonts w:cs="Cambria"/>
          <w:sz w:val="22"/>
          <w:szCs w:val="22"/>
        </w:rPr>
        <w:t>instalação, manutenção/assistência e desmontagem de estruturas temporárias e equipamentos para eventos, conforme Edital, Termo de Referência e proposta vencedora.</w:t>
      </w:r>
    </w:p>
    <w:p w14:paraId="64902961" w14:textId="77777777" w:rsidR="00721016" w:rsidRPr="000F3A9B" w:rsidRDefault="004E2216">
      <w:pPr>
        <w:keepNext/>
        <w:spacing w:before="140" w:after="60"/>
        <w:rPr>
          <w:sz w:val="22"/>
          <w:szCs w:val="22"/>
        </w:rPr>
      </w:pPr>
      <w:r w:rsidRPr="000F3A9B">
        <w:rPr>
          <w:rFonts w:cs="Cambria"/>
          <w:b/>
          <w:sz w:val="22"/>
          <w:szCs w:val="22"/>
        </w:rPr>
        <w:t>2. PREÇOS, ESPECIFICAÇÕES E QUANTITATIVOS REGISTRADOS</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1556"/>
        <w:gridCol w:w="1559"/>
        <w:gridCol w:w="1609"/>
        <w:gridCol w:w="1584"/>
        <w:gridCol w:w="1560"/>
        <w:gridCol w:w="1619"/>
      </w:tblGrid>
      <w:tr w:rsidR="00721016" w:rsidRPr="000F3A9B" w14:paraId="45012218" w14:textId="77777777">
        <w:tblPrEx>
          <w:tblCellMar>
            <w:top w:w="0" w:type="dxa"/>
            <w:bottom w:w="0" w:type="dxa"/>
          </w:tblCellMar>
        </w:tblPrEx>
        <w:trPr>
          <w:tblHeader/>
          <w:jc w:val="center"/>
        </w:trPr>
        <w:tc>
          <w:tcPr>
            <w:tcW w:w="1691" w:type="dxa"/>
            <w:shd w:val="clear" w:color="auto" w:fill="1F4E79"/>
            <w:tcMar>
              <w:top w:w="80" w:type="dxa"/>
              <w:left w:w="85" w:type="dxa"/>
              <w:bottom w:w="80" w:type="dxa"/>
              <w:right w:w="85" w:type="dxa"/>
            </w:tcMar>
            <w:vAlign w:val="center"/>
          </w:tcPr>
          <w:p w14:paraId="099047EE" w14:textId="77777777" w:rsidR="00721016" w:rsidRPr="000F3A9B" w:rsidRDefault="004E2216">
            <w:pPr>
              <w:jc w:val="center"/>
              <w:rPr>
                <w:sz w:val="18"/>
                <w:szCs w:val="18"/>
              </w:rPr>
            </w:pPr>
            <w:r w:rsidRPr="000F3A9B">
              <w:rPr>
                <w:rFonts w:cs="Cambria"/>
                <w:b/>
                <w:color w:val="FFFFFF"/>
                <w:sz w:val="18"/>
                <w:szCs w:val="18"/>
              </w:rPr>
              <w:t>Lote</w:t>
            </w:r>
          </w:p>
        </w:tc>
        <w:tc>
          <w:tcPr>
            <w:tcW w:w="1691" w:type="dxa"/>
            <w:shd w:val="clear" w:color="auto" w:fill="1F4E79"/>
            <w:tcMar>
              <w:top w:w="80" w:type="dxa"/>
              <w:left w:w="85" w:type="dxa"/>
              <w:bottom w:w="80" w:type="dxa"/>
              <w:right w:w="85" w:type="dxa"/>
            </w:tcMar>
            <w:vAlign w:val="center"/>
          </w:tcPr>
          <w:p w14:paraId="7F243931" w14:textId="77777777" w:rsidR="00721016" w:rsidRPr="000F3A9B" w:rsidRDefault="004E2216">
            <w:pPr>
              <w:jc w:val="center"/>
              <w:rPr>
                <w:sz w:val="18"/>
                <w:szCs w:val="18"/>
              </w:rPr>
            </w:pPr>
            <w:r w:rsidRPr="000F3A9B">
              <w:rPr>
                <w:rFonts w:cs="Cambria"/>
                <w:b/>
                <w:color w:val="FFFFFF"/>
                <w:sz w:val="18"/>
                <w:szCs w:val="18"/>
              </w:rPr>
              <w:t>Item</w:t>
            </w:r>
          </w:p>
        </w:tc>
        <w:tc>
          <w:tcPr>
            <w:tcW w:w="1691" w:type="dxa"/>
            <w:shd w:val="clear" w:color="auto" w:fill="1F4E79"/>
            <w:tcMar>
              <w:top w:w="80" w:type="dxa"/>
              <w:left w:w="85" w:type="dxa"/>
              <w:bottom w:w="80" w:type="dxa"/>
              <w:right w:w="85" w:type="dxa"/>
            </w:tcMar>
            <w:vAlign w:val="center"/>
          </w:tcPr>
          <w:p w14:paraId="2BB314CC" w14:textId="77777777" w:rsidR="00721016" w:rsidRPr="000F3A9B" w:rsidRDefault="004E2216">
            <w:pPr>
              <w:jc w:val="center"/>
              <w:rPr>
                <w:sz w:val="18"/>
                <w:szCs w:val="18"/>
              </w:rPr>
            </w:pPr>
            <w:r w:rsidRPr="000F3A9B">
              <w:rPr>
                <w:rFonts w:cs="Cambria"/>
                <w:b/>
                <w:color w:val="FFFFFF"/>
                <w:sz w:val="18"/>
                <w:szCs w:val="18"/>
              </w:rPr>
              <w:t>Descrição resumida</w:t>
            </w:r>
          </w:p>
        </w:tc>
        <w:tc>
          <w:tcPr>
            <w:tcW w:w="1691" w:type="dxa"/>
            <w:shd w:val="clear" w:color="auto" w:fill="1F4E79"/>
            <w:tcMar>
              <w:top w:w="80" w:type="dxa"/>
              <w:left w:w="85" w:type="dxa"/>
              <w:bottom w:w="80" w:type="dxa"/>
              <w:right w:w="85" w:type="dxa"/>
            </w:tcMar>
            <w:vAlign w:val="center"/>
          </w:tcPr>
          <w:p w14:paraId="1031A3AA" w14:textId="77777777" w:rsidR="00721016" w:rsidRPr="000F3A9B" w:rsidRDefault="004E2216">
            <w:pPr>
              <w:jc w:val="center"/>
              <w:rPr>
                <w:sz w:val="18"/>
                <w:szCs w:val="18"/>
              </w:rPr>
            </w:pPr>
            <w:r w:rsidRPr="000F3A9B">
              <w:rPr>
                <w:rFonts w:cs="Cambria"/>
                <w:b/>
                <w:color w:val="FFFFFF"/>
                <w:sz w:val="18"/>
                <w:szCs w:val="18"/>
              </w:rPr>
              <w:t>Unid.</w:t>
            </w:r>
          </w:p>
        </w:tc>
        <w:tc>
          <w:tcPr>
            <w:tcW w:w="1691" w:type="dxa"/>
            <w:shd w:val="clear" w:color="auto" w:fill="1F4E79"/>
            <w:tcMar>
              <w:top w:w="80" w:type="dxa"/>
              <w:left w:w="85" w:type="dxa"/>
              <w:bottom w:w="80" w:type="dxa"/>
              <w:right w:w="85" w:type="dxa"/>
            </w:tcMar>
            <w:vAlign w:val="center"/>
          </w:tcPr>
          <w:p w14:paraId="5B606428" w14:textId="77777777" w:rsidR="00721016" w:rsidRPr="000F3A9B" w:rsidRDefault="004E2216">
            <w:pPr>
              <w:jc w:val="center"/>
              <w:rPr>
                <w:sz w:val="18"/>
                <w:szCs w:val="18"/>
              </w:rPr>
            </w:pPr>
            <w:proofErr w:type="spellStart"/>
            <w:r w:rsidRPr="000F3A9B">
              <w:rPr>
                <w:rFonts w:cs="Cambria"/>
                <w:b/>
                <w:color w:val="FFFFFF"/>
                <w:sz w:val="18"/>
                <w:szCs w:val="18"/>
              </w:rPr>
              <w:t>Qtd</w:t>
            </w:r>
            <w:proofErr w:type="spellEnd"/>
            <w:r w:rsidRPr="000F3A9B">
              <w:rPr>
                <w:rFonts w:cs="Cambria"/>
                <w:b/>
                <w:color w:val="FFFFFF"/>
                <w:sz w:val="18"/>
                <w:szCs w:val="18"/>
              </w:rPr>
              <w:t>. máx.</w:t>
            </w:r>
          </w:p>
        </w:tc>
        <w:tc>
          <w:tcPr>
            <w:tcW w:w="1691" w:type="dxa"/>
            <w:shd w:val="clear" w:color="auto" w:fill="1F4E79"/>
            <w:tcMar>
              <w:top w:w="80" w:type="dxa"/>
              <w:left w:w="85" w:type="dxa"/>
              <w:bottom w:w="80" w:type="dxa"/>
              <w:right w:w="85" w:type="dxa"/>
            </w:tcMar>
            <w:vAlign w:val="center"/>
          </w:tcPr>
          <w:p w14:paraId="1BEF439A" w14:textId="77777777" w:rsidR="00721016" w:rsidRPr="000F3A9B" w:rsidRDefault="004E2216">
            <w:pPr>
              <w:jc w:val="center"/>
              <w:rPr>
                <w:sz w:val="18"/>
                <w:szCs w:val="18"/>
              </w:rPr>
            </w:pPr>
            <w:r w:rsidRPr="000F3A9B">
              <w:rPr>
                <w:rFonts w:cs="Cambria"/>
                <w:b/>
                <w:color w:val="FFFFFF"/>
                <w:sz w:val="18"/>
                <w:szCs w:val="18"/>
              </w:rPr>
              <w:t>Preço registrado</w:t>
            </w:r>
          </w:p>
        </w:tc>
      </w:tr>
      <w:tr w:rsidR="00721016" w:rsidRPr="000F3A9B" w14:paraId="3B6B197F"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5785C091" w14:textId="77777777" w:rsidR="00721016" w:rsidRPr="000F3A9B" w:rsidRDefault="004E2216">
            <w:pPr>
              <w:jc w:val="center"/>
              <w:rPr>
                <w:sz w:val="18"/>
                <w:szCs w:val="18"/>
              </w:rPr>
            </w:pPr>
            <w:r w:rsidRPr="000F3A9B">
              <w:rPr>
                <w:rFonts w:cs="Cambria"/>
                <w:sz w:val="18"/>
                <w:szCs w:val="18"/>
              </w:rPr>
              <w:t>1</w:t>
            </w:r>
          </w:p>
        </w:tc>
        <w:tc>
          <w:tcPr>
            <w:tcW w:w="1691" w:type="dxa"/>
            <w:tcMar>
              <w:top w:w="80" w:type="dxa"/>
              <w:left w:w="85" w:type="dxa"/>
              <w:bottom w:w="80" w:type="dxa"/>
              <w:right w:w="85" w:type="dxa"/>
            </w:tcMar>
            <w:vAlign w:val="center"/>
          </w:tcPr>
          <w:p w14:paraId="41397050" w14:textId="77777777" w:rsidR="00721016" w:rsidRPr="000F3A9B" w:rsidRDefault="004E2216">
            <w:pPr>
              <w:jc w:val="center"/>
              <w:rPr>
                <w:sz w:val="18"/>
                <w:szCs w:val="18"/>
              </w:rPr>
            </w:pPr>
            <w:r w:rsidRPr="000F3A9B">
              <w:rPr>
                <w:rFonts w:cs="Cambria"/>
                <w:sz w:val="18"/>
                <w:szCs w:val="18"/>
              </w:rPr>
              <w:t>1</w:t>
            </w:r>
          </w:p>
        </w:tc>
        <w:tc>
          <w:tcPr>
            <w:tcW w:w="1691" w:type="dxa"/>
            <w:tcMar>
              <w:top w:w="80" w:type="dxa"/>
              <w:left w:w="85" w:type="dxa"/>
              <w:bottom w:w="80" w:type="dxa"/>
              <w:right w:w="85" w:type="dxa"/>
            </w:tcMar>
            <w:vAlign w:val="center"/>
          </w:tcPr>
          <w:p w14:paraId="53968DA5" w14:textId="77777777" w:rsidR="00721016" w:rsidRPr="000F3A9B" w:rsidRDefault="004E2216">
            <w:pPr>
              <w:rPr>
                <w:sz w:val="18"/>
                <w:szCs w:val="18"/>
              </w:rPr>
            </w:pPr>
            <w:r w:rsidRPr="000F3A9B">
              <w:rPr>
                <w:rFonts w:cs="Cambria"/>
                <w:sz w:val="18"/>
                <w:szCs w:val="18"/>
              </w:rPr>
              <w:t>Banheiro contêiner</w:t>
            </w:r>
          </w:p>
        </w:tc>
        <w:tc>
          <w:tcPr>
            <w:tcW w:w="1691" w:type="dxa"/>
            <w:tcMar>
              <w:top w:w="80" w:type="dxa"/>
              <w:left w:w="85" w:type="dxa"/>
              <w:bottom w:w="80" w:type="dxa"/>
              <w:right w:w="85" w:type="dxa"/>
            </w:tcMar>
            <w:vAlign w:val="center"/>
          </w:tcPr>
          <w:p w14:paraId="51C4D1F3"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06B73D69"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3EBB885C"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429D680E"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16BE0271"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127072B5"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7EED526E" w14:textId="77777777" w:rsidR="00721016" w:rsidRPr="000F3A9B" w:rsidRDefault="004E2216">
            <w:pPr>
              <w:rPr>
                <w:sz w:val="18"/>
                <w:szCs w:val="18"/>
              </w:rPr>
            </w:pPr>
            <w:r w:rsidRPr="000F3A9B">
              <w:rPr>
                <w:rFonts w:cs="Cambria"/>
                <w:sz w:val="18"/>
                <w:szCs w:val="18"/>
              </w:rPr>
              <w:t xml:space="preserve">Estandes </w:t>
            </w:r>
            <w:proofErr w:type="spellStart"/>
            <w:r w:rsidRPr="000F3A9B">
              <w:rPr>
                <w:rFonts w:cs="Cambria"/>
                <w:sz w:val="18"/>
                <w:szCs w:val="18"/>
              </w:rPr>
              <w:t>octanorm</w:t>
            </w:r>
            <w:proofErr w:type="spellEnd"/>
          </w:p>
        </w:tc>
        <w:tc>
          <w:tcPr>
            <w:tcW w:w="1691" w:type="dxa"/>
            <w:tcMar>
              <w:top w:w="80" w:type="dxa"/>
              <w:left w:w="85" w:type="dxa"/>
              <w:bottom w:w="80" w:type="dxa"/>
              <w:right w:w="85" w:type="dxa"/>
            </w:tcMar>
            <w:vAlign w:val="center"/>
          </w:tcPr>
          <w:p w14:paraId="71804D81" w14:textId="77777777" w:rsidR="00721016" w:rsidRPr="000F3A9B" w:rsidRDefault="004E2216">
            <w:pPr>
              <w:jc w:val="center"/>
              <w:rPr>
                <w:sz w:val="18"/>
                <w:szCs w:val="18"/>
              </w:rPr>
            </w:pPr>
            <w:r w:rsidRPr="000F3A9B">
              <w:rPr>
                <w:rFonts w:cs="Cambria"/>
                <w:sz w:val="18"/>
                <w:szCs w:val="18"/>
              </w:rPr>
              <w:t>M²</w:t>
            </w:r>
          </w:p>
        </w:tc>
        <w:tc>
          <w:tcPr>
            <w:tcW w:w="1691" w:type="dxa"/>
            <w:tcMar>
              <w:top w:w="80" w:type="dxa"/>
              <w:left w:w="85" w:type="dxa"/>
              <w:bottom w:w="80" w:type="dxa"/>
              <w:right w:w="85" w:type="dxa"/>
            </w:tcMar>
            <w:vAlign w:val="center"/>
          </w:tcPr>
          <w:p w14:paraId="622A3E54" w14:textId="77777777" w:rsidR="00721016" w:rsidRPr="000F3A9B" w:rsidRDefault="004E2216">
            <w:pPr>
              <w:jc w:val="center"/>
              <w:rPr>
                <w:sz w:val="18"/>
                <w:szCs w:val="18"/>
              </w:rPr>
            </w:pPr>
            <w:r w:rsidRPr="000F3A9B">
              <w:rPr>
                <w:rFonts w:cs="Cambria"/>
                <w:sz w:val="18"/>
                <w:szCs w:val="18"/>
              </w:rPr>
              <w:t>144</w:t>
            </w:r>
          </w:p>
        </w:tc>
        <w:tc>
          <w:tcPr>
            <w:tcW w:w="1691" w:type="dxa"/>
            <w:tcMar>
              <w:top w:w="80" w:type="dxa"/>
              <w:left w:w="85" w:type="dxa"/>
              <w:bottom w:w="80" w:type="dxa"/>
              <w:right w:w="85" w:type="dxa"/>
            </w:tcMar>
            <w:vAlign w:val="center"/>
          </w:tcPr>
          <w:p w14:paraId="09A60F16"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19AAB4F1"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2BADA93E"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4042864A" w14:textId="77777777" w:rsidR="00721016" w:rsidRPr="000F3A9B" w:rsidRDefault="004E2216">
            <w:pPr>
              <w:jc w:val="center"/>
              <w:rPr>
                <w:sz w:val="18"/>
                <w:szCs w:val="18"/>
              </w:rPr>
            </w:pPr>
            <w:r w:rsidRPr="000F3A9B">
              <w:rPr>
                <w:rFonts w:cs="Cambria"/>
                <w:sz w:val="18"/>
                <w:szCs w:val="18"/>
              </w:rPr>
              <w:t>3</w:t>
            </w:r>
          </w:p>
        </w:tc>
        <w:tc>
          <w:tcPr>
            <w:tcW w:w="1691" w:type="dxa"/>
            <w:tcMar>
              <w:top w:w="80" w:type="dxa"/>
              <w:left w:w="85" w:type="dxa"/>
              <w:bottom w:w="80" w:type="dxa"/>
              <w:right w:w="85" w:type="dxa"/>
            </w:tcMar>
            <w:vAlign w:val="center"/>
          </w:tcPr>
          <w:p w14:paraId="5326ABC2" w14:textId="77777777" w:rsidR="00721016" w:rsidRPr="000F3A9B" w:rsidRDefault="004E2216">
            <w:pPr>
              <w:rPr>
                <w:sz w:val="18"/>
                <w:szCs w:val="18"/>
              </w:rPr>
            </w:pPr>
            <w:r w:rsidRPr="000F3A9B">
              <w:rPr>
                <w:rFonts w:cs="Cambria"/>
                <w:sz w:val="18"/>
                <w:szCs w:val="18"/>
              </w:rPr>
              <w:t>Palco 14 x 10 m</w:t>
            </w:r>
          </w:p>
        </w:tc>
        <w:tc>
          <w:tcPr>
            <w:tcW w:w="1691" w:type="dxa"/>
            <w:tcMar>
              <w:top w:w="80" w:type="dxa"/>
              <w:left w:w="85" w:type="dxa"/>
              <w:bottom w:w="80" w:type="dxa"/>
              <w:right w:w="85" w:type="dxa"/>
            </w:tcMar>
            <w:vAlign w:val="center"/>
          </w:tcPr>
          <w:p w14:paraId="0D981A61"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1F38BA1B"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5E48607E"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2926B44C"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44EC3BFF"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35C67330" w14:textId="77777777" w:rsidR="00721016" w:rsidRPr="000F3A9B" w:rsidRDefault="004E2216">
            <w:pPr>
              <w:jc w:val="center"/>
              <w:rPr>
                <w:sz w:val="18"/>
                <w:szCs w:val="18"/>
              </w:rPr>
            </w:pPr>
            <w:r w:rsidRPr="000F3A9B">
              <w:rPr>
                <w:rFonts w:cs="Cambria"/>
                <w:sz w:val="18"/>
                <w:szCs w:val="18"/>
              </w:rPr>
              <w:t>4</w:t>
            </w:r>
          </w:p>
        </w:tc>
        <w:tc>
          <w:tcPr>
            <w:tcW w:w="1691" w:type="dxa"/>
            <w:tcMar>
              <w:top w:w="80" w:type="dxa"/>
              <w:left w:w="85" w:type="dxa"/>
              <w:bottom w:w="80" w:type="dxa"/>
              <w:right w:w="85" w:type="dxa"/>
            </w:tcMar>
            <w:vAlign w:val="center"/>
          </w:tcPr>
          <w:p w14:paraId="193DD234" w14:textId="77777777" w:rsidR="00721016" w:rsidRPr="000F3A9B" w:rsidRDefault="004E2216">
            <w:pPr>
              <w:rPr>
                <w:sz w:val="18"/>
                <w:szCs w:val="18"/>
              </w:rPr>
            </w:pPr>
            <w:r w:rsidRPr="000F3A9B">
              <w:rPr>
                <w:rFonts w:cs="Cambria"/>
                <w:sz w:val="18"/>
                <w:szCs w:val="18"/>
              </w:rPr>
              <w:t>Tenda 60 x 15 m</w:t>
            </w:r>
          </w:p>
        </w:tc>
        <w:tc>
          <w:tcPr>
            <w:tcW w:w="1691" w:type="dxa"/>
            <w:tcMar>
              <w:top w:w="80" w:type="dxa"/>
              <w:left w:w="85" w:type="dxa"/>
              <w:bottom w:w="80" w:type="dxa"/>
              <w:right w:w="85" w:type="dxa"/>
            </w:tcMar>
            <w:vAlign w:val="center"/>
          </w:tcPr>
          <w:p w14:paraId="73B5DF97"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234FA7BB"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41E27EC9"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01617B4D"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4CDF81D4"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35848107" w14:textId="77777777" w:rsidR="00721016" w:rsidRPr="000F3A9B" w:rsidRDefault="004E2216">
            <w:pPr>
              <w:jc w:val="center"/>
              <w:rPr>
                <w:sz w:val="18"/>
                <w:szCs w:val="18"/>
              </w:rPr>
            </w:pPr>
            <w:r w:rsidRPr="000F3A9B">
              <w:rPr>
                <w:rFonts w:cs="Cambria"/>
                <w:sz w:val="18"/>
                <w:szCs w:val="18"/>
              </w:rPr>
              <w:t>5</w:t>
            </w:r>
          </w:p>
        </w:tc>
        <w:tc>
          <w:tcPr>
            <w:tcW w:w="1691" w:type="dxa"/>
            <w:tcMar>
              <w:top w:w="80" w:type="dxa"/>
              <w:left w:w="85" w:type="dxa"/>
              <w:bottom w:w="80" w:type="dxa"/>
              <w:right w:w="85" w:type="dxa"/>
            </w:tcMar>
            <w:vAlign w:val="center"/>
          </w:tcPr>
          <w:p w14:paraId="3756A94F" w14:textId="77777777" w:rsidR="00721016" w:rsidRPr="000F3A9B" w:rsidRDefault="004E2216">
            <w:pPr>
              <w:rPr>
                <w:sz w:val="18"/>
                <w:szCs w:val="18"/>
              </w:rPr>
            </w:pPr>
            <w:r w:rsidRPr="000F3A9B">
              <w:rPr>
                <w:rFonts w:cs="Cambria"/>
                <w:sz w:val="18"/>
                <w:szCs w:val="18"/>
              </w:rPr>
              <w:t>Tenda 10 x 10 m</w:t>
            </w:r>
          </w:p>
        </w:tc>
        <w:tc>
          <w:tcPr>
            <w:tcW w:w="1691" w:type="dxa"/>
            <w:tcMar>
              <w:top w:w="80" w:type="dxa"/>
              <w:left w:w="85" w:type="dxa"/>
              <w:bottom w:w="80" w:type="dxa"/>
              <w:right w:w="85" w:type="dxa"/>
            </w:tcMar>
            <w:vAlign w:val="center"/>
          </w:tcPr>
          <w:p w14:paraId="12AA0548"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1F995CDF" w14:textId="77777777" w:rsidR="00721016" w:rsidRPr="000F3A9B" w:rsidRDefault="004E2216">
            <w:pPr>
              <w:jc w:val="center"/>
              <w:rPr>
                <w:sz w:val="18"/>
                <w:szCs w:val="18"/>
              </w:rPr>
            </w:pPr>
            <w:r w:rsidRPr="000F3A9B">
              <w:rPr>
                <w:rFonts w:cs="Cambria"/>
                <w:sz w:val="18"/>
                <w:szCs w:val="18"/>
              </w:rPr>
              <w:t>4</w:t>
            </w:r>
          </w:p>
        </w:tc>
        <w:tc>
          <w:tcPr>
            <w:tcW w:w="1691" w:type="dxa"/>
            <w:tcMar>
              <w:top w:w="80" w:type="dxa"/>
              <w:left w:w="85" w:type="dxa"/>
              <w:bottom w:w="80" w:type="dxa"/>
              <w:right w:w="85" w:type="dxa"/>
            </w:tcMar>
            <w:vAlign w:val="center"/>
          </w:tcPr>
          <w:p w14:paraId="598C95F3"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640CA725"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13C3DB4B"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5BC08711" w14:textId="77777777" w:rsidR="00721016" w:rsidRPr="000F3A9B" w:rsidRDefault="004E2216">
            <w:pPr>
              <w:jc w:val="center"/>
              <w:rPr>
                <w:sz w:val="18"/>
                <w:szCs w:val="18"/>
              </w:rPr>
            </w:pPr>
            <w:r w:rsidRPr="000F3A9B">
              <w:rPr>
                <w:rFonts w:cs="Cambria"/>
                <w:sz w:val="18"/>
                <w:szCs w:val="18"/>
              </w:rPr>
              <w:t>6</w:t>
            </w:r>
          </w:p>
        </w:tc>
        <w:tc>
          <w:tcPr>
            <w:tcW w:w="1691" w:type="dxa"/>
            <w:tcMar>
              <w:top w:w="80" w:type="dxa"/>
              <w:left w:w="85" w:type="dxa"/>
              <w:bottom w:w="80" w:type="dxa"/>
              <w:right w:w="85" w:type="dxa"/>
            </w:tcMar>
            <w:vAlign w:val="center"/>
          </w:tcPr>
          <w:p w14:paraId="040A6CB6" w14:textId="77777777" w:rsidR="00721016" w:rsidRPr="000F3A9B" w:rsidRDefault="004E2216">
            <w:pPr>
              <w:rPr>
                <w:sz w:val="18"/>
                <w:szCs w:val="18"/>
              </w:rPr>
            </w:pPr>
            <w:r w:rsidRPr="000F3A9B">
              <w:rPr>
                <w:rFonts w:cs="Cambria"/>
                <w:sz w:val="18"/>
                <w:szCs w:val="18"/>
              </w:rPr>
              <w:t>Camarim 5 x 5 m</w:t>
            </w:r>
          </w:p>
        </w:tc>
        <w:tc>
          <w:tcPr>
            <w:tcW w:w="1691" w:type="dxa"/>
            <w:tcMar>
              <w:top w:w="80" w:type="dxa"/>
              <w:left w:w="85" w:type="dxa"/>
              <w:bottom w:w="80" w:type="dxa"/>
              <w:right w:w="85" w:type="dxa"/>
            </w:tcMar>
            <w:vAlign w:val="center"/>
          </w:tcPr>
          <w:p w14:paraId="1EF92F87"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58A1045D" w14:textId="77777777" w:rsidR="00721016" w:rsidRPr="000F3A9B" w:rsidRDefault="004E2216">
            <w:pPr>
              <w:jc w:val="center"/>
              <w:rPr>
                <w:sz w:val="18"/>
                <w:szCs w:val="18"/>
              </w:rPr>
            </w:pPr>
            <w:r w:rsidRPr="000F3A9B">
              <w:rPr>
                <w:rFonts w:cs="Cambria"/>
                <w:sz w:val="18"/>
                <w:szCs w:val="18"/>
              </w:rPr>
              <w:t>4</w:t>
            </w:r>
          </w:p>
        </w:tc>
        <w:tc>
          <w:tcPr>
            <w:tcW w:w="1691" w:type="dxa"/>
            <w:tcMar>
              <w:top w:w="80" w:type="dxa"/>
              <w:left w:w="85" w:type="dxa"/>
              <w:bottom w:w="80" w:type="dxa"/>
              <w:right w:w="85" w:type="dxa"/>
            </w:tcMar>
            <w:vAlign w:val="center"/>
          </w:tcPr>
          <w:p w14:paraId="34315813"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31BA64B0"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547512E7" w14:textId="77777777" w:rsidR="00721016" w:rsidRPr="000F3A9B" w:rsidRDefault="004E2216">
            <w:pPr>
              <w:jc w:val="center"/>
              <w:rPr>
                <w:sz w:val="18"/>
                <w:szCs w:val="18"/>
              </w:rPr>
            </w:pPr>
            <w:r w:rsidRPr="000F3A9B">
              <w:rPr>
                <w:rFonts w:cs="Cambria"/>
                <w:sz w:val="18"/>
                <w:szCs w:val="18"/>
              </w:rPr>
              <w:t>2</w:t>
            </w:r>
          </w:p>
        </w:tc>
        <w:tc>
          <w:tcPr>
            <w:tcW w:w="1691" w:type="dxa"/>
            <w:tcMar>
              <w:top w:w="80" w:type="dxa"/>
              <w:left w:w="85" w:type="dxa"/>
              <w:bottom w:w="80" w:type="dxa"/>
              <w:right w:w="85" w:type="dxa"/>
            </w:tcMar>
            <w:vAlign w:val="center"/>
          </w:tcPr>
          <w:p w14:paraId="2A63074E" w14:textId="77777777" w:rsidR="00721016" w:rsidRPr="000F3A9B" w:rsidRDefault="004E2216">
            <w:pPr>
              <w:jc w:val="center"/>
              <w:rPr>
                <w:sz w:val="18"/>
                <w:szCs w:val="18"/>
              </w:rPr>
            </w:pPr>
            <w:r w:rsidRPr="000F3A9B">
              <w:rPr>
                <w:rFonts w:cs="Cambria"/>
                <w:sz w:val="18"/>
                <w:szCs w:val="18"/>
              </w:rPr>
              <w:t>7</w:t>
            </w:r>
          </w:p>
        </w:tc>
        <w:tc>
          <w:tcPr>
            <w:tcW w:w="1691" w:type="dxa"/>
            <w:tcMar>
              <w:top w:w="80" w:type="dxa"/>
              <w:left w:w="85" w:type="dxa"/>
              <w:bottom w:w="80" w:type="dxa"/>
              <w:right w:w="85" w:type="dxa"/>
            </w:tcMar>
            <w:vAlign w:val="center"/>
          </w:tcPr>
          <w:p w14:paraId="341BF794" w14:textId="77777777" w:rsidR="00721016" w:rsidRPr="000F3A9B" w:rsidRDefault="004E2216">
            <w:pPr>
              <w:rPr>
                <w:sz w:val="18"/>
                <w:szCs w:val="18"/>
              </w:rPr>
            </w:pPr>
            <w:r w:rsidRPr="000F3A9B">
              <w:rPr>
                <w:rFonts w:cs="Cambria"/>
                <w:sz w:val="18"/>
                <w:szCs w:val="18"/>
              </w:rPr>
              <w:t>Grades</w:t>
            </w:r>
          </w:p>
        </w:tc>
        <w:tc>
          <w:tcPr>
            <w:tcW w:w="1691" w:type="dxa"/>
            <w:tcMar>
              <w:top w:w="80" w:type="dxa"/>
              <w:left w:w="85" w:type="dxa"/>
              <w:bottom w:w="80" w:type="dxa"/>
              <w:right w:w="85" w:type="dxa"/>
            </w:tcMar>
            <w:vAlign w:val="center"/>
          </w:tcPr>
          <w:p w14:paraId="2FF5C41B" w14:textId="77777777" w:rsidR="00721016" w:rsidRPr="000F3A9B" w:rsidRDefault="004E2216">
            <w:pPr>
              <w:jc w:val="center"/>
              <w:rPr>
                <w:sz w:val="18"/>
                <w:szCs w:val="18"/>
              </w:rPr>
            </w:pPr>
            <w:r w:rsidRPr="000F3A9B">
              <w:rPr>
                <w:rFonts w:cs="Cambria"/>
                <w:sz w:val="18"/>
                <w:szCs w:val="18"/>
              </w:rPr>
              <w:t>M LINEAR</w:t>
            </w:r>
          </w:p>
        </w:tc>
        <w:tc>
          <w:tcPr>
            <w:tcW w:w="1691" w:type="dxa"/>
            <w:tcMar>
              <w:top w:w="80" w:type="dxa"/>
              <w:left w:w="85" w:type="dxa"/>
              <w:bottom w:w="80" w:type="dxa"/>
              <w:right w:w="85" w:type="dxa"/>
            </w:tcMar>
            <w:vAlign w:val="center"/>
          </w:tcPr>
          <w:p w14:paraId="02710366" w14:textId="77777777" w:rsidR="00721016" w:rsidRPr="000F3A9B" w:rsidRDefault="004E2216">
            <w:pPr>
              <w:jc w:val="center"/>
              <w:rPr>
                <w:sz w:val="18"/>
                <w:szCs w:val="18"/>
              </w:rPr>
            </w:pPr>
            <w:r w:rsidRPr="000F3A9B">
              <w:rPr>
                <w:rFonts w:cs="Cambria"/>
                <w:sz w:val="18"/>
                <w:szCs w:val="18"/>
              </w:rPr>
              <w:t>200</w:t>
            </w:r>
          </w:p>
        </w:tc>
        <w:tc>
          <w:tcPr>
            <w:tcW w:w="1691" w:type="dxa"/>
            <w:tcMar>
              <w:top w:w="80" w:type="dxa"/>
              <w:left w:w="85" w:type="dxa"/>
              <w:bottom w:w="80" w:type="dxa"/>
              <w:right w:w="85" w:type="dxa"/>
            </w:tcMar>
            <w:vAlign w:val="center"/>
          </w:tcPr>
          <w:p w14:paraId="449C0D63" w14:textId="77777777" w:rsidR="00721016" w:rsidRPr="000F3A9B" w:rsidRDefault="004E2216">
            <w:pPr>
              <w:jc w:val="center"/>
              <w:rPr>
                <w:sz w:val="18"/>
                <w:szCs w:val="18"/>
              </w:rPr>
            </w:pPr>
            <w:r w:rsidRPr="000F3A9B">
              <w:rPr>
                <w:rFonts w:cs="Cambria"/>
                <w:sz w:val="18"/>
                <w:szCs w:val="18"/>
                <w:highlight w:val="yellow"/>
              </w:rPr>
              <w:t>[R$ ________]</w:t>
            </w:r>
          </w:p>
        </w:tc>
      </w:tr>
      <w:tr w:rsidR="00721016" w:rsidRPr="000F3A9B" w14:paraId="5316A0F3" w14:textId="77777777">
        <w:tblPrEx>
          <w:tblCellMar>
            <w:top w:w="0" w:type="dxa"/>
            <w:bottom w:w="0" w:type="dxa"/>
          </w:tblCellMar>
        </w:tblPrEx>
        <w:trPr>
          <w:jc w:val="center"/>
        </w:trPr>
        <w:tc>
          <w:tcPr>
            <w:tcW w:w="1691" w:type="dxa"/>
            <w:tcMar>
              <w:top w:w="80" w:type="dxa"/>
              <w:left w:w="85" w:type="dxa"/>
              <w:bottom w:w="80" w:type="dxa"/>
              <w:right w:w="85" w:type="dxa"/>
            </w:tcMar>
            <w:vAlign w:val="center"/>
          </w:tcPr>
          <w:p w14:paraId="56B5769F" w14:textId="77777777" w:rsidR="00721016" w:rsidRPr="000F3A9B" w:rsidRDefault="004E2216">
            <w:pPr>
              <w:jc w:val="center"/>
              <w:rPr>
                <w:sz w:val="18"/>
                <w:szCs w:val="18"/>
              </w:rPr>
            </w:pPr>
            <w:r w:rsidRPr="000F3A9B">
              <w:rPr>
                <w:rFonts w:cs="Cambria"/>
                <w:sz w:val="18"/>
                <w:szCs w:val="18"/>
              </w:rPr>
              <w:t>3</w:t>
            </w:r>
          </w:p>
        </w:tc>
        <w:tc>
          <w:tcPr>
            <w:tcW w:w="1691" w:type="dxa"/>
            <w:tcMar>
              <w:top w:w="80" w:type="dxa"/>
              <w:left w:w="85" w:type="dxa"/>
              <w:bottom w:w="80" w:type="dxa"/>
              <w:right w:w="85" w:type="dxa"/>
            </w:tcMar>
            <w:vAlign w:val="center"/>
          </w:tcPr>
          <w:p w14:paraId="0A94A4EE" w14:textId="77777777" w:rsidR="00721016" w:rsidRPr="000F3A9B" w:rsidRDefault="004E2216">
            <w:pPr>
              <w:jc w:val="center"/>
              <w:rPr>
                <w:sz w:val="18"/>
                <w:szCs w:val="18"/>
              </w:rPr>
            </w:pPr>
            <w:r w:rsidRPr="000F3A9B">
              <w:rPr>
                <w:rFonts w:cs="Cambria"/>
                <w:sz w:val="18"/>
                <w:szCs w:val="18"/>
              </w:rPr>
              <w:t>8</w:t>
            </w:r>
          </w:p>
        </w:tc>
        <w:tc>
          <w:tcPr>
            <w:tcW w:w="1691" w:type="dxa"/>
            <w:tcMar>
              <w:top w:w="80" w:type="dxa"/>
              <w:left w:w="85" w:type="dxa"/>
              <w:bottom w:w="80" w:type="dxa"/>
              <w:right w:w="85" w:type="dxa"/>
            </w:tcMar>
            <w:vAlign w:val="center"/>
          </w:tcPr>
          <w:p w14:paraId="0387F8E9" w14:textId="77777777" w:rsidR="00721016" w:rsidRPr="000F3A9B" w:rsidRDefault="004E2216">
            <w:pPr>
              <w:rPr>
                <w:sz w:val="18"/>
                <w:szCs w:val="18"/>
              </w:rPr>
            </w:pPr>
            <w:r w:rsidRPr="000F3A9B">
              <w:rPr>
                <w:rFonts w:cs="Cambria"/>
                <w:sz w:val="18"/>
                <w:szCs w:val="18"/>
              </w:rPr>
              <w:t>Gerador mínimo 255 KVA</w:t>
            </w:r>
          </w:p>
        </w:tc>
        <w:tc>
          <w:tcPr>
            <w:tcW w:w="1691" w:type="dxa"/>
            <w:tcMar>
              <w:top w:w="80" w:type="dxa"/>
              <w:left w:w="85" w:type="dxa"/>
              <w:bottom w:w="80" w:type="dxa"/>
              <w:right w:w="85" w:type="dxa"/>
            </w:tcMar>
            <w:vAlign w:val="center"/>
          </w:tcPr>
          <w:p w14:paraId="1264A9D6" w14:textId="77777777" w:rsidR="00721016" w:rsidRPr="000F3A9B" w:rsidRDefault="004E2216">
            <w:pPr>
              <w:jc w:val="center"/>
              <w:rPr>
                <w:sz w:val="18"/>
                <w:szCs w:val="18"/>
              </w:rPr>
            </w:pPr>
            <w:r w:rsidRPr="000F3A9B">
              <w:rPr>
                <w:rFonts w:cs="Cambria"/>
                <w:sz w:val="18"/>
                <w:szCs w:val="18"/>
              </w:rPr>
              <w:t>DIA</w:t>
            </w:r>
          </w:p>
        </w:tc>
        <w:tc>
          <w:tcPr>
            <w:tcW w:w="1691" w:type="dxa"/>
            <w:tcMar>
              <w:top w:w="80" w:type="dxa"/>
              <w:left w:w="85" w:type="dxa"/>
              <w:bottom w:w="80" w:type="dxa"/>
              <w:right w:w="85" w:type="dxa"/>
            </w:tcMar>
            <w:vAlign w:val="center"/>
          </w:tcPr>
          <w:p w14:paraId="3AD42A25" w14:textId="77777777" w:rsidR="00721016" w:rsidRPr="000F3A9B" w:rsidRDefault="004E2216">
            <w:pPr>
              <w:jc w:val="center"/>
              <w:rPr>
                <w:sz w:val="18"/>
                <w:szCs w:val="18"/>
              </w:rPr>
            </w:pPr>
            <w:r w:rsidRPr="000F3A9B">
              <w:rPr>
                <w:rFonts w:cs="Cambria"/>
                <w:sz w:val="18"/>
                <w:szCs w:val="18"/>
              </w:rPr>
              <w:t>4</w:t>
            </w:r>
          </w:p>
        </w:tc>
        <w:tc>
          <w:tcPr>
            <w:tcW w:w="1691" w:type="dxa"/>
            <w:tcMar>
              <w:top w:w="80" w:type="dxa"/>
              <w:left w:w="85" w:type="dxa"/>
              <w:bottom w:w="80" w:type="dxa"/>
              <w:right w:w="85" w:type="dxa"/>
            </w:tcMar>
            <w:vAlign w:val="center"/>
          </w:tcPr>
          <w:p w14:paraId="78619824" w14:textId="77777777" w:rsidR="00721016" w:rsidRPr="000F3A9B" w:rsidRDefault="004E2216">
            <w:pPr>
              <w:jc w:val="center"/>
              <w:rPr>
                <w:sz w:val="18"/>
                <w:szCs w:val="18"/>
              </w:rPr>
            </w:pPr>
            <w:r w:rsidRPr="000F3A9B">
              <w:rPr>
                <w:rFonts w:cs="Cambria"/>
                <w:sz w:val="18"/>
                <w:szCs w:val="18"/>
                <w:highlight w:val="yellow"/>
              </w:rPr>
              <w:t>[R$ ________]</w:t>
            </w:r>
          </w:p>
        </w:tc>
      </w:tr>
    </w:tbl>
    <w:p w14:paraId="26297E7E" w14:textId="77777777" w:rsidR="00721016" w:rsidRPr="000F3A9B" w:rsidRDefault="004E2216">
      <w:pPr>
        <w:spacing w:after="70" w:line="247" w:lineRule="auto"/>
        <w:ind w:firstLine="397"/>
        <w:jc w:val="both"/>
        <w:rPr>
          <w:sz w:val="22"/>
          <w:szCs w:val="22"/>
        </w:rPr>
      </w:pPr>
      <w:r w:rsidRPr="000F3A9B">
        <w:rPr>
          <w:rFonts w:cs="Cambria"/>
          <w:i/>
          <w:sz w:val="22"/>
          <w:szCs w:val="22"/>
        </w:rPr>
        <w:t>Somente permanecerão nesta Ata os lotes/itens adjudicados à Detentora, devendo os demais ser excluídos na formalização.</w:t>
      </w:r>
    </w:p>
    <w:p w14:paraId="20E6770D" w14:textId="77777777" w:rsidR="00721016" w:rsidRPr="000F3A9B" w:rsidRDefault="004E2216">
      <w:pPr>
        <w:keepNext/>
        <w:spacing w:before="140" w:after="60"/>
        <w:rPr>
          <w:sz w:val="22"/>
          <w:szCs w:val="22"/>
        </w:rPr>
      </w:pPr>
      <w:r w:rsidRPr="000F3A9B">
        <w:rPr>
          <w:rFonts w:cs="Cambria"/>
          <w:b/>
          <w:sz w:val="22"/>
          <w:szCs w:val="22"/>
        </w:rPr>
        <w:t xml:space="preserve">3. </w:t>
      </w:r>
      <w:r w:rsidRPr="000F3A9B">
        <w:rPr>
          <w:rFonts w:cs="Cambria"/>
          <w:b/>
          <w:sz w:val="22"/>
          <w:szCs w:val="22"/>
        </w:rPr>
        <w:t>VEDAÇÃO DE ADESÃO</w:t>
      </w:r>
    </w:p>
    <w:p w14:paraId="4471E7F1" w14:textId="77777777" w:rsidR="00721016" w:rsidRPr="000F3A9B" w:rsidRDefault="004E2216">
      <w:pPr>
        <w:spacing w:after="48" w:line="245" w:lineRule="auto"/>
        <w:jc w:val="both"/>
        <w:rPr>
          <w:sz w:val="22"/>
          <w:szCs w:val="22"/>
        </w:rPr>
      </w:pPr>
      <w:r w:rsidRPr="000F3A9B">
        <w:rPr>
          <w:rFonts w:cs="Cambria"/>
          <w:sz w:val="22"/>
          <w:szCs w:val="22"/>
        </w:rPr>
        <w:t>3.1. É expressamente vedada a adesão a esta Ata por órgãos ou entidades não participantes. A Ata é de uso exclusivo do Município de Bituruna, CNPJ nº 81.648.859/0001-03.</w:t>
      </w:r>
    </w:p>
    <w:p w14:paraId="60DBE78F" w14:textId="77777777" w:rsidR="00721016" w:rsidRPr="000F3A9B" w:rsidRDefault="004E2216">
      <w:pPr>
        <w:spacing w:after="48" w:line="245" w:lineRule="auto"/>
        <w:jc w:val="both"/>
        <w:rPr>
          <w:sz w:val="22"/>
          <w:szCs w:val="22"/>
        </w:rPr>
      </w:pPr>
      <w:r w:rsidRPr="000F3A9B">
        <w:rPr>
          <w:rFonts w:cs="Cambria"/>
          <w:sz w:val="22"/>
          <w:szCs w:val="22"/>
        </w:rPr>
        <w:t>3.2. Secretarias e Departamentos municipais poderão requisitar contratações internas conforme competências, orçamento e saldo, sem que isso constitua adesão por pessoa jurídica distinta.</w:t>
      </w:r>
    </w:p>
    <w:p w14:paraId="6F4F3F13" w14:textId="77777777" w:rsidR="00721016" w:rsidRPr="000F3A9B" w:rsidRDefault="004E2216">
      <w:pPr>
        <w:keepNext/>
        <w:spacing w:before="140" w:after="60"/>
        <w:rPr>
          <w:sz w:val="22"/>
          <w:szCs w:val="22"/>
        </w:rPr>
      </w:pPr>
      <w:r w:rsidRPr="000F3A9B">
        <w:rPr>
          <w:rFonts w:cs="Cambria"/>
          <w:b/>
          <w:sz w:val="22"/>
          <w:szCs w:val="22"/>
        </w:rPr>
        <w:lastRenderedPageBreak/>
        <w:t>4. VALIDADE E FORMALIZAÇÃO</w:t>
      </w:r>
    </w:p>
    <w:p w14:paraId="4E33ABD8" w14:textId="77777777" w:rsidR="00721016" w:rsidRPr="000F3A9B" w:rsidRDefault="004E2216">
      <w:pPr>
        <w:spacing w:after="48" w:line="245" w:lineRule="auto"/>
        <w:jc w:val="both"/>
        <w:rPr>
          <w:sz w:val="22"/>
          <w:szCs w:val="22"/>
        </w:rPr>
      </w:pPr>
      <w:r w:rsidRPr="000F3A9B">
        <w:rPr>
          <w:rFonts w:cs="Cambria"/>
          <w:sz w:val="22"/>
          <w:szCs w:val="22"/>
        </w:rPr>
        <w:t>4.1. A Ata terá vigência de 12 meses, admitida prorrogação por igual período mediante comprovação da vantajosidade e requisitos legais.</w:t>
      </w:r>
    </w:p>
    <w:p w14:paraId="2F5465B2" w14:textId="77777777" w:rsidR="00721016" w:rsidRPr="000F3A9B" w:rsidRDefault="004E2216">
      <w:pPr>
        <w:spacing w:after="48" w:line="245" w:lineRule="auto"/>
        <w:jc w:val="both"/>
        <w:rPr>
          <w:sz w:val="22"/>
          <w:szCs w:val="22"/>
        </w:rPr>
      </w:pPr>
      <w:r w:rsidRPr="000F3A9B">
        <w:rPr>
          <w:rFonts w:cs="Cambria"/>
          <w:sz w:val="22"/>
          <w:szCs w:val="22"/>
        </w:rPr>
        <w:t>4.2. A contratação decorrente será formalizada por contrato, ordem de serviço, nota de empenho ou instrumento hábil.</w:t>
      </w:r>
    </w:p>
    <w:p w14:paraId="53CE2A8A" w14:textId="77777777" w:rsidR="00721016" w:rsidRPr="000F3A9B" w:rsidRDefault="004E2216">
      <w:pPr>
        <w:spacing w:after="48" w:line="245" w:lineRule="auto"/>
        <w:jc w:val="both"/>
        <w:rPr>
          <w:sz w:val="22"/>
          <w:szCs w:val="22"/>
        </w:rPr>
      </w:pPr>
      <w:r w:rsidRPr="000F3A9B">
        <w:rPr>
          <w:rFonts w:cs="Cambria"/>
          <w:sz w:val="22"/>
          <w:szCs w:val="22"/>
        </w:rPr>
        <w:t>4.3. A existência da Ata não obriga a Administração a contratar.</w:t>
      </w:r>
    </w:p>
    <w:p w14:paraId="2742D7E9" w14:textId="77777777" w:rsidR="00721016" w:rsidRPr="000F3A9B" w:rsidRDefault="004E2216">
      <w:pPr>
        <w:keepNext/>
        <w:spacing w:before="140" w:after="60"/>
        <w:rPr>
          <w:sz w:val="22"/>
          <w:szCs w:val="22"/>
        </w:rPr>
      </w:pPr>
      <w:r w:rsidRPr="000F3A9B">
        <w:rPr>
          <w:rFonts w:cs="Cambria"/>
          <w:b/>
          <w:sz w:val="22"/>
          <w:szCs w:val="22"/>
        </w:rPr>
        <w:t>5. CADASTRO DE RESERVA</w:t>
      </w:r>
    </w:p>
    <w:p w14:paraId="4A61CF13" w14:textId="77777777" w:rsidR="00721016" w:rsidRPr="000F3A9B" w:rsidRDefault="004E2216">
      <w:pPr>
        <w:spacing w:after="48" w:line="245" w:lineRule="auto"/>
        <w:jc w:val="both"/>
        <w:rPr>
          <w:sz w:val="22"/>
          <w:szCs w:val="22"/>
        </w:rPr>
      </w:pPr>
      <w:r w:rsidRPr="000F3A9B">
        <w:rPr>
          <w:rFonts w:cs="Cambria"/>
          <w:sz w:val="22"/>
          <w:szCs w:val="22"/>
        </w:rPr>
        <w:t xml:space="preserve">5.1. Será </w:t>
      </w:r>
      <w:r w:rsidRPr="000F3A9B">
        <w:rPr>
          <w:rFonts w:cs="Cambria"/>
          <w:sz w:val="22"/>
          <w:szCs w:val="22"/>
        </w:rPr>
        <w:t>admitida a formação de cadastro de reserva nos termos do Edital e da regulamentação aplicável.</w:t>
      </w:r>
    </w:p>
    <w:p w14:paraId="2551E60B" w14:textId="77777777" w:rsidR="00721016" w:rsidRPr="000F3A9B" w:rsidRDefault="004E2216">
      <w:pPr>
        <w:keepNext/>
        <w:spacing w:before="140" w:after="60"/>
        <w:rPr>
          <w:sz w:val="22"/>
          <w:szCs w:val="22"/>
        </w:rPr>
      </w:pPr>
      <w:r w:rsidRPr="000F3A9B">
        <w:rPr>
          <w:rFonts w:cs="Cambria"/>
          <w:b/>
          <w:sz w:val="22"/>
          <w:szCs w:val="22"/>
        </w:rPr>
        <w:t>6. ALTERAÇÃO E ATUALIZAÇÃO DOS PREÇOS</w:t>
      </w:r>
    </w:p>
    <w:p w14:paraId="51F2FB2D" w14:textId="77777777" w:rsidR="00721016" w:rsidRPr="000F3A9B" w:rsidRDefault="004E2216">
      <w:pPr>
        <w:spacing w:after="48" w:line="245" w:lineRule="auto"/>
        <w:jc w:val="both"/>
        <w:rPr>
          <w:sz w:val="22"/>
          <w:szCs w:val="22"/>
        </w:rPr>
      </w:pPr>
      <w:r w:rsidRPr="000F3A9B">
        <w:rPr>
          <w:rFonts w:cs="Cambria"/>
          <w:sz w:val="22"/>
          <w:szCs w:val="22"/>
        </w:rPr>
        <w:t>6.1. Os preços poderão ser revistos, reduzidos, atualizados ou reajustados nas hipóteses legais e regulamentares, mediante processo administrativo.</w:t>
      </w:r>
    </w:p>
    <w:p w14:paraId="719ADC9D" w14:textId="77777777" w:rsidR="00721016" w:rsidRPr="000F3A9B" w:rsidRDefault="004E2216">
      <w:pPr>
        <w:keepNext/>
        <w:spacing w:before="140" w:after="60"/>
        <w:rPr>
          <w:sz w:val="22"/>
          <w:szCs w:val="22"/>
        </w:rPr>
      </w:pPr>
      <w:r w:rsidRPr="000F3A9B">
        <w:rPr>
          <w:rFonts w:cs="Cambria"/>
          <w:b/>
          <w:sz w:val="22"/>
          <w:szCs w:val="22"/>
        </w:rPr>
        <w:t>7. CANCELAMENTO</w:t>
      </w:r>
    </w:p>
    <w:p w14:paraId="5D0E691F" w14:textId="77777777" w:rsidR="00721016" w:rsidRPr="000F3A9B" w:rsidRDefault="004E2216">
      <w:pPr>
        <w:spacing w:after="48" w:line="245" w:lineRule="auto"/>
        <w:jc w:val="both"/>
        <w:rPr>
          <w:sz w:val="22"/>
          <w:szCs w:val="22"/>
        </w:rPr>
      </w:pPr>
      <w:r w:rsidRPr="000F3A9B">
        <w:rPr>
          <w:rFonts w:cs="Cambria"/>
          <w:sz w:val="22"/>
          <w:szCs w:val="22"/>
        </w:rPr>
        <w:t>7.1. O registro poderá ser cancelado por descumprimento da Ata, recusa injustificada, sanção impeditiva, inviabilidade de preço ou demais hipóteses legais.</w:t>
      </w:r>
    </w:p>
    <w:p w14:paraId="0CE3AE4B" w14:textId="77777777" w:rsidR="00721016" w:rsidRPr="000F3A9B" w:rsidRDefault="004E2216">
      <w:pPr>
        <w:keepNext/>
        <w:spacing w:before="140" w:after="60"/>
        <w:rPr>
          <w:sz w:val="22"/>
          <w:szCs w:val="22"/>
        </w:rPr>
      </w:pPr>
      <w:r w:rsidRPr="000F3A9B">
        <w:rPr>
          <w:rFonts w:cs="Cambria"/>
          <w:b/>
          <w:sz w:val="22"/>
          <w:szCs w:val="22"/>
        </w:rPr>
        <w:t>8. PENALIDADES</w:t>
      </w:r>
    </w:p>
    <w:p w14:paraId="15A23988" w14:textId="77777777" w:rsidR="00721016" w:rsidRPr="000F3A9B" w:rsidRDefault="004E2216">
      <w:pPr>
        <w:spacing w:after="48" w:line="245" w:lineRule="auto"/>
        <w:jc w:val="both"/>
        <w:rPr>
          <w:sz w:val="22"/>
          <w:szCs w:val="22"/>
        </w:rPr>
      </w:pPr>
      <w:r w:rsidRPr="000F3A9B">
        <w:rPr>
          <w:rFonts w:cs="Cambria"/>
          <w:sz w:val="22"/>
          <w:szCs w:val="22"/>
        </w:rPr>
        <w:t>8.1. O descumprimento sujeitará a Detentora às sanções previstas na Lei nº 14.133/2021, no Edital e instrumentos decorrentes.</w:t>
      </w:r>
    </w:p>
    <w:p w14:paraId="0B85D86C" w14:textId="77777777" w:rsidR="00721016" w:rsidRPr="000F3A9B" w:rsidRDefault="004E2216">
      <w:pPr>
        <w:keepNext/>
        <w:spacing w:before="140" w:after="60"/>
        <w:rPr>
          <w:sz w:val="22"/>
          <w:szCs w:val="22"/>
        </w:rPr>
      </w:pPr>
      <w:r w:rsidRPr="000F3A9B">
        <w:rPr>
          <w:rFonts w:cs="Cambria"/>
          <w:b/>
          <w:sz w:val="22"/>
          <w:szCs w:val="22"/>
        </w:rPr>
        <w:t>9. GESTÃO</w:t>
      </w:r>
    </w:p>
    <w:p w14:paraId="28CC5BB0" w14:textId="77777777" w:rsidR="00721016" w:rsidRPr="000F3A9B" w:rsidRDefault="004E2216">
      <w:pPr>
        <w:spacing w:after="50"/>
        <w:rPr>
          <w:sz w:val="22"/>
          <w:szCs w:val="22"/>
        </w:rPr>
      </w:pPr>
      <w:r w:rsidRPr="000F3A9B">
        <w:rPr>
          <w:rFonts w:cs="Cambria"/>
          <w:b/>
          <w:sz w:val="22"/>
          <w:szCs w:val="22"/>
        </w:rPr>
        <w:t xml:space="preserve">Gestor da Ata: </w:t>
      </w:r>
      <w:r w:rsidRPr="000F3A9B">
        <w:rPr>
          <w:rFonts w:cs="Cambria"/>
          <w:sz w:val="22"/>
          <w:szCs w:val="22"/>
          <w:highlight w:val="yellow"/>
        </w:rPr>
        <w:t>[NOME / MATRÍCULA]</w:t>
      </w:r>
    </w:p>
    <w:p w14:paraId="42E6281C" w14:textId="77777777" w:rsidR="00721016" w:rsidRPr="000F3A9B" w:rsidRDefault="004E2216">
      <w:pPr>
        <w:spacing w:after="50"/>
        <w:rPr>
          <w:sz w:val="22"/>
          <w:szCs w:val="22"/>
        </w:rPr>
      </w:pPr>
      <w:r w:rsidRPr="000F3A9B">
        <w:rPr>
          <w:rFonts w:cs="Cambria"/>
          <w:b/>
          <w:sz w:val="22"/>
          <w:szCs w:val="22"/>
        </w:rPr>
        <w:t>Fiscal(</w:t>
      </w:r>
      <w:proofErr w:type="spellStart"/>
      <w:r w:rsidRPr="000F3A9B">
        <w:rPr>
          <w:rFonts w:cs="Cambria"/>
          <w:b/>
          <w:sz w:val="22"/>
          <w:szCs w:val="22"/>
        </w:rPr>
        <w:t>is</w:t>
      </w:r>
      <w:proofErr w:type="spellEnd"/>
      <w:r w:rsidRPr="000F3A9B">
        <w:rPr>
          <w:rFonts w:cs="Cambria"/>
          <w:b/>
          <w:sz w:val="22"/>
          <w:szCs w:val="22"/>
        </w:rPr>
        <w:t xml:space="preserve">), quando designado(s): </w:t>
      </w:r>
      <w:r w:rsidRPr="000F3A9B">
        <w:rPr>
          <w:rFonts w:cs="Cambria"/>
          <w:sz w:val="22"/>
          <w:szCs w:val="22"/>
          <w:highlight w:val="yellow"/>
        </w:rPr>
        <w:t>[NOME(S) / MATRÍCULA(S)]</w:t>
      </w:r>
    </w:p>
    <w:p w14:paraId="129D845B" w14:textId="77777777" w:rsidR="00721016" w:rsidRPr="000F3A9B" w:rsidRDefault="004E2216">
      <w:pPr>
        <w:keepNext/>
        <w:spacing w:before="140" w:after="60"/>
        <w:rPr>
          <w:sz w:val="22"/>
          <w:szCs w:val="22"/>
        </w:rPr>
      </w:pPr>
      <w:r w:rsidRPr="000F3A9B">
        <w:rPr>
          <w:rFonts w:cs="Cambria"/>
          <w:b/>
          <w:sz w:val="22"/>
          <w:szCs w:val="22"/>
        </w:rPr>
        <w:t>10. FORO</w:t>
      </w:r>
    </w:p>
    <w:p w14:paraId="3FEB43CB" w14:textId="77777777" w:rsidR="00721016" w:rsidRPr="000F3A9B" w:rsidRDefault="004E2216">
      <w:pPr>
        <w:spacing w:after="48" w:line="245" w:lineRule="auto"/>
        <w:jc w:val="both"/>
        <w:rPr>
          <w:sz w:val="22"/>
          <w:szCs w:val="22"/>
        </w:rPr>
      </w:pPr>
      <w:r w:rsidRPr="000F3A9B">
        <w:rPr>
          <w:rFonts w:cs="Cambria"/>
          <w:sz w:val="22"/>
          <w:szCs w:val="22"/>
        </w:rPr>
        <w:t xml:space="preserve">10.1. Fica eleito o foro da Comarca de União da </w:t>
      </w:r>
      <w:r w:rsidRPr="000F3A9B">
        <w:rPr>
          <w:rFonts w:cs="Cambria"/>
          <w:sz w:val="22"/>
          <w:szCs w:val="22"/>
        </w:rPr>
        <w:t>Vitória/PR, ressalvadas as competências legais.</w:t>
      </w:r>
    </w:p>
    <w:p w14:paraId="3F948715" w14:textId="77777777" w:rsidR="00721016" w:rsidRPr="000F3A9B" w:rsidRDefault="004E2216">
      <w:pPr>
        <w:spacing w:after="50"/>
        <w:rPr>
          <w:sz w:val="22"/>
          <w:szCs w:val="22"/>
        </w:rPr>
      </w:pPr>
      <w:r w:rsidRPr="000F3A9B">
        <w:rPr>
          <w:rFonts w:cs="Cambria"/>
          <w:b/>
          <w:sz w:val="22"/>
          <w:szCs w:val="22"/>
        </w:rPr>
        <w:t xml:space="preserve">Bituruna/PR: </w:t>
      </w:r>
      <w:r w:rsidRPr="000F3A9B">
        <w:rPr>
          <w:rFonts w:cs="Cambria"/>
          <w:sz w:val="22"/>
          <w:szCs w:val="22"/>
          <w:highlight w:val="yellow"/>
        </w:rPr>
        <w:t>[DATA DE ASSINATURA DA ATA]</w:t>
      </w:r>
    </w:p>
    <w:p w14:paraId="400EFD48" w14:textId="77777777" w:rsidR="00721016" w:rsidRPr="000F3A9B" w:rsidRDefault="004E2216">
      <w:pPr>
        <w:spacing w:after="50"/>
        <w:rPr>
          <w:sz w:val="22"/>
          <w:szCs w:val="22"/>
        </w:rPr>
      </w:pPr>
      <w:r w:rsidRPr="000F3A9B">
        <w:rPr>
          <w:rFonts w:cs="Cambria"/>
          <w:b/>
          <w:sz w:val="22"/>
          <w:szCs w:val="22"/>
        </w:rPr>
        <w:t xml:space="preserve">Detentora: </w:t>
      </w:r>
      <w:r w:rsidRPr="000F3A9B">
        <w:rPr>
          <w:rFonts w:cs="Cambria"/>
          <w:sz w:val="22"/>
          <w:szCs w:val="22"/>
          <w:highlight w:val="yellow"/>
        </w:rPr>
        <w:t>[RAZÃO SOCIAL / REPRESENTANTE / ASSINATURA]</w:t>
      </w:r>
    </w:p>
    <w:p w14:paraId="21F40B69" w14:textId="77777777" w:rsidR="000F3A9B" w:rsidRDefault="000F3A9B">
      <w:pPr>
        <w:spacing w:before="240"/>
        <w:jc w:val="center"/>
        <w:rPr>
          <w:rFonts w:cs="Cambria"/>
          <w:sz w:val="22"/>
          <w:szCs w:val="22"/>
        </w:rPr>
      </w:pPr>
    </w:p>
    <w:p w14:paraId="396BFBE1" w14:textId="77777777" w:rsidR="000F3A9B" w:rsidRDefault="000F3A9B">
      <w:pPr>
        <w:spacing w:before="240"/>
        <w:jc w:val="center"/>
        <w:rPr>
          <w:rFonts w:cs="Cambria"/>
          <w:sz w:val="22"/>
          <w:szCs w:val="22"/>
        </w:rPr>
      </w:pPr>
    </w:p>
    <w:p w14:paraId="1A178608" w14:textId="2A6680E8" w:rsidR="00721016" w:rsidRPr="000F3A9B" w:rsidRDefault="004E2216">
      <w:pPr>
        <w:spacing w:before="240"/>
        <w:jc w:val="center"/>
        <w:rPr>
          <w:sz w:val="22"/>
          <w:szCs w:val="22"/>
        </w:rPr>
      </w:pPr>
      <w:r w:rsidRPr="000F3A9B">
        <w:rPr>
          <w:rFonts w:cs="Cambria"/>
          <w:sz w:val="22"/>
          <w:szCs w:val="22"/>
        </w:rPr>
        <w:t>____________________________________________</w:t>
      </w:r>
    </w:p>
    <w:p w14:paraId="137D9057" w14:textId="77777777" w:rsidR="00721016" w:rsidRPr="000F3A9B" w:rsidRDefault="004E2216">
      <w:pPr>
        <w:jc w:val="center"/>
        <w:rPr>
          <w:sz w:val="22"/>
          <w:szCs w:val="22"/>
        </w:rPr>
      </w:pPr>
      <w:r w:rsidRPr="000F3A9B">
        <w:rPr>
          <w:rFonts w:cs="Cambria"/>
          <w:b/>
          <w:sz w:val="22"/>
          <w:szCs w:val="22"/>
        </w:rPr>
        <w:t>RODRIGO ROSSONI</w:t>
      </w:r>
    </w:p>
    <w:p w14:paraId="53170C42" w14:textId="77777777" w:rsidR="00721016" w:rsidRPr="000F3A9B" w:rsidRDefault="004E2216">
      <w:pPr>
        <w:jc w:val="center"/>
        <w:rPr>
          <w:sz w:val="22"/>
          <w:szCs w:val="22"/>
        </w:rPr>
      </w:pPr>
      <w:r w:rsidRPr="000F3A9B">
        <w:rPr>
          <w:rFonts w:cs="Cambria"/>
          <w:sz w:val="22"/>
          <w:szCs w:val="22"/>
        </w:rPr>
        <w:t>Prefeito Municipal – Município de Bituruna</w:t>
      </w:r>
    </w:p>
    <w:p w14:paraId="363E11B9" w14:textId="77777777" w:rsidR="00721016" w:rsidRPr="000F3A9B" w:rsidRDefault="004E2216">
      <w:pPr>
        <w:rPr>
          <w:sz w:val="22"/>
          <w:szCs w:val="22"/>
        </w:rPr>
      </w:pPr>
      <w:r w:rsidRPr="000F3A9B">
        <w:rPr>
          <w:sz w:val="22"/>
          <w:szCs w:val="22"/>
        </w:rPr>
        <w:br w:type="page"/>
      </w:r>
    </w:p>
    <w:p w14:paraId="063AC692" w14:textId="77777777" w:rsidR="00721016" w:rsidRPr="000F3A9B" w:rsidRDefault="004E2216">
      <w:pPr>
        <w:spacing w:after="160"/>
        <w:jc w:val="center"/>
        <w:rPr>
          <w:sz w:val="22"/>
          <w:szCs w:val="22"/>
        </w:rPr>
      </w:pPr>
      <w:r w:rsidRPr="000F3A9B">
        <w:rPr>
          <w:rFonts w:cs="Cambria"/>
          <w:b/>
          <w:color w:val="1F4E79"/>
          <w:sz w:val="22"/>
          <w:szCs w:val="22"/>
        </w:rPr>
        <w:lastRenderedPageBreak/>
        <w:t>ANEXO V – MINUTA DO CONTRATO DECORRENTE DA ATA</w:t>
      </w:r>
    </w:p>
    <w:p w14:paraId="76630E2D" w14:textId="77777777" w:rsidR="000F3A9B" w:rsidRDefault="000F3A9B">
      <w:pPr>
        <w:spacing w:after="50"/>
        <w:rPr>
          <w:rFonts w:cs="Cambria"/>
          <w:b/>
          <w:sz w:val="22"/>
          <w:szCs w:val="22"/>
        </w:rPr>
      </w:pPr>
    </w:p>
    <w:p w14:paraId="17E072C8" w14:textId="7EAAB808" w:rsidR="00721016" w:rsidRPr="000F3A9B" w:rsidRDefault="004E2216">
      <w:pPr>
        <w:spacing w:after="50"/>
        <w:rPr>
          <w:sz w:val="22"/>
          <w:szCs w:val="22"/>
        </w:rPr>
      </w:pPr>
      <w:r w:rsidRPr="000F3A9B">
        <w:rPr>
          <w:rFonts w:cs="Cambria"/>
          <w:b/>
          <w:sz w:val="22"/>
          <w:szCs w:val="22"/>
        </w:rPr>
        <w:t xml:space="preserve">CONTRATO ADMINISTRATIVO Nº: </w:t>
      </w:r>
      <w:r w:rsidRPr="000F3A9B">
        <w:rPr>
          <w:rFonts w:cs="Cambria"/>
          <w:sz w:val="22"/>
          <w:szCs w:val="22"/>
          <w:highlight w:val="yellow"/>
        </w:rPr>
        <w:t>[____/2026]</w:t>
      </w:r>
    </w:p>
    <w:p w14:paraId="18A02EC9" w14:textId="77777777" w:rsidR="00721016" w:rsidRDefault="004E2216">
      <w:pPr>
        <w:spacing w:after="70" w:line="247" w:lineRule="auto"/>
        <w:ind w:firstLine="397"/>
        <w:jc w:val="both"/>
        <w:rPr>
          <w:rFonts w:cs="Cambria"/>
          <w:sz w:val="22"/>
          <w:szCs w:val="22"/>
        </w:rPr>
      </w:pPr>
      <w:r w:rsidRPr="000F3A9B">
        <w:rPr>
          <w:rFonts w:cs="Cambria"/>
          <w:sz w:val="22"/>
          <w:szCs w:val="22"/>
          <w:highlight w:val="yellow"/>
        </w:rPr>
        <w:t>CONTRATANTE: MUNICÍPIO DE BITURUNA, CNPJ nº 81.648.859/0001-03. CONTRATADA: [RAZÃO SOCIAL], CNPJ [CNPJ], com sede [ENDEREÇO], representada por [REPRESENTANTE]. O presente contrato decorre do Pregão Eletrônico nº 021/2026 e da Ata de Registro de Preços nº [____/2026].</w:t>
      </w:r>
    </w:p>
    <w:p w14:paraId="67F6E773" w14:textId="77777777" w:rsidR="000F3A9B" w:rsidRPr="000F3A9B" w:rsidRDefault="000F3A9B">
      <w:pPr>
        <w:spacing w:after="70" w:line="247" w:lineRule="auto"/>
        <w:ind w:firstLine="397"/>
        <w:jc w:val="both"/>
        <w:rPr>
          <w:sz w:val="22"/>
          <w:szCs w:val="22"/>
        </w:rPr>
      </w:pPr>
    </w:p>
    <w:p w14:paraId="542F9D79" w14:textId="77777777" w:rsidR="00721016" w:rsidRPr="000F3A9B" w:rsidRDefault="004E2216">
      <w:pPr>
        <w:keepNext/>
        <w:spacing w:before="140" w:after="60"/>
        <w:rPr>
          <w:sz w:val="22"/>
          <w:szCs w:val="22"/>
        </w:rPr>
      </w:pPr>
      <w:r w:rsidRPr="000F3A9B">
        <w:rPr>
          <w:rFonts w:cs="Cambria"/>
          <w:b/>
          <w:sz w:val="22"/>
          <w:szCs w:val="22"/>
        </w:rPr>
        <w:t>1. OBJETO</w:t>
      </w:r>
    </w:p>
    <w:p w14:paraId="41B91D99" w14:textId="77777777" w:rsidR="00721016" w:rsidRPr="000F3A9B" w:rsidRDefault="004E2216">
      <w:pPr>
        <w:spacing w:after="50"/>
        <w:rPr>
          <w:sz w:val="22"/>
          <w:szCs w:val="22"/>
        </w:rPr>
      </w:pPr>
      <w:r w:rsidRPr="000F3A9B">
        <w:rPr>
          <w:rFonts w:cs="Cambria"/>
          <w:b/>
          <w:sz w:val="22"/>
          <w:szCs w:val="22"/>
        </w:rPr>
        <w:t>Lote(s)/item(</w:t>
      </w:r>
      <w:proofErr w:type="spellStart"/>
      <w:r w:rsidRPr="000F3A9B">
        <w:rPr>
          <w:rFonts w:cs="Cambria"/>
          <w:b/>
          <w:sz w:val="22"/>
          <w:szCs w:val="22"/>
        </w:rPr>
        <w:t>ns</w:t>
      </w:r>
      <w:proofErr w:type="spellEnd"/>
      <w:r w:rsidRPr="000F3A9B">
        <w:rPr>
          <w:rFonts w:cs="Cambria"/>
          <w:b/>
          <w:sz w:val="22"/>
          <w:szCs w:val="22"/>
        </w:rPr>
        <w:t xml:space="preserve">) e quantitativos contratados: </w:t>
      </w:r>
      <w:r w:rsidRPr="000F3A9B">
        <w:rPr>
          <w:rFonts w:cs="Cambria"/>
          <w:sz w:val="22"/>
          <w:szCs w:val="22"/>
          <w:highlight w:val="yellow"/>
        </w:rPr>
        <w:t>[DESCREVER]</w:t>
      </w:r>
    </w:p>
    <w:p w14:paraId="75B14CF9" w14:textId="77777777" w:rsidR="00721016" w:rsidRPr="000F3A9B" w:rsidRDefault="004E2216">
      <w:pPr>
        <w:spacing w:after="50"/>
        <w:rPr>
          <w:sz w:val="22"/>
          <w:szCs w:val="22"/>
        </w:rPr>
      </w:pPr>
      <w:r w:rsidRPr="000F3A9B">
        <w:rPr>
          <w:rFonts w:cs="Cambria"/>
          <w:b/>
          <w:sz w:val="22"/>
          <w:szCs w:val="22"/>
        </w:rPr>
        <w:t xml:space="preserve">Evento/local/data de execução: </w:t>
      </w:r>
      <w:r w:rsidRPr="000F3A9B">
        <w:rPr>
          <w:rFonts w:cs="Cambria"/>
          <w:sz w:val="22"/>
          <w:szCs w:val="22"/>
          <w:highlight w:val="yellow"/>
        </w:rPr>
        <w:t>[DESCREVER]</w:t>
      </w:r>
    </w:p>
    <w:p w14:paraId="2DE2D6DB" w14:textId="77777777" w:rsidR="00721016" w:rsidRPr="000F3A9B" w:rsidRDefault="004E2216">
      <w:pPr>
        <w:keepNext/>
        <w:spacing w:before="140" w:after="60"/>
        <w:rPr>
          <w:sz w:val="22"/>
          <w:szCs w:val="22"/>
        </w:rPr>
      </w:pPr>
      <w:r w:rsidRPr="000F3A9B">
        <w:rPr>
          <w:rFonts w:cs="Cambria"/>
          <w:b/>
          <w:sz w:val="22"/>
          <w:szCs w:val="22"/>
        </w:rPr>
        <w:t>2. VALOR</w:t>
      </w:r>
    </w:p>
    <w:p w14:paraId="725966B3" w14:textId="77777777" w:rsidR="00721016" w:rsidRPr="000F3A9B" w:rsidRDefault="004E2216">
      <w:pPr>
        <w:spacing w:after="50"/>
        <w:rPr>
          <w:sz w:val="22"/>
          <w:szCs w:val="22"/>
        </w:rPr>
      </w:pPr>
      <w:r w:rsidRPr="000F3A9B">
        <w:rPr>
          <w:rFonts w:cs="Cambria"/>
          <w:b/>
          <w:sz w:val="22"/>
          <w:szCs w:val="22"/>
        </w:rPr>
        <w:t xml:space="preserve">Valor do contrato: </w:t>
      </w:r>
      <w:r w:rsidRPr="000F3A9B">
        <w:rPr>
          <w:rFonts w:cs="Cambria"/>
          <w:sz w:val="22"/>
          <w:szCs w:val="22"/>
          <w:highlight w:val="yellow"/>
        </w:rPr>
        <w:t xml:space="preserve">[R$ </w:t>
      </w:r>
      <w:r w:rsidRPr="000F3A9B">
        <w:rPr>
          <w:rFonts w:cs="Cambria"/>
          <w:sz w:val="22"/>
          <w:szCs w:val="22"/>
          <w:highlight w:val="yellow"/>
        </w:rPr>
        <w:t>__________________]</w:t>
      </w:r>
    </w:p>
    <w:p w14:paraId="6AC5C461" w14:textId="77777777" w:rsidR="00721016" w:rsidRPr="000F3A9B" w:rsidRDefault="004E2216">
      <w:pPr>
        <w:spacing w:after="48" w:line="245" w:lineRule="auto"/>
        <w:jc w:val="both"/>
        <w:rPr>
          <w:sz w:val="22"/>
          <w:szCs w:val="22"/>
        </w:rPr>
      </w:pPr>
      <w:r w:rsidRPr="000F3A9B">
        <w:rPr>
          <w:rFonts w:cs="Cambria"/>
          <w:sz w:val="22"/>
          <w:szCs w:val="22"/>
        </w:rPr>
        <w:t>2.1. O valor compreende todos os custos necessários à execução integral.</w:t>
      </w:r>
    </w:p>
    <w:p w14:paraId="400BB80C" w14:textId="77777777" w:rsidR="00721016" w:rsidRPr="000F3A9B" w:rsidRDefault="004E2216">
      <w:pPr>
        <w:keepNext/>
        <w:spacing w:before="140" w:after="60"/>
        <w:rPr>
          <w:sz w:val="22"/>
          <w:szCs w:val="22"/>
        </w:rPr>
      </w:pPr>
      <w:r w:rsidRPr="000F3A9B">
        <w:rPr>
          <w:rFonts w:cs="Cambria"/>
          <w:b/>
          <w:sz w:val="22"/>
          <w:szCs w:val="22"/>
        </w:rPr>
        <w:t>3. VIGÊNCIA</w:t>
      </w:r>
    </w:p>
    <w:p w14:paraId="1CA0731D" w14:textId="77777777" w:rsidR="00721016" w:rsidRPr="000F3A9B" w:rsidRDefault="004E2216">
      <w:pPr>
        <w:spacing w:after="50"/>
        <w:rPr>
          <w:sz w:val="22"/>
          <w:szCs w:val="22"/>
        </w:rPr>
      </w:pPr>
      <w:r w:rsidRPr="000F3A9B">
        <w:rPr>
          <w:rFonts w:cs="Cambria"/>
          <w:b/>
          <w:sz w:val="22"/>
          <w:szCs w:val="22"/>
        </w:rPr>
        <w:t xml:space="preserve">Prazo de vigência: </w:t>
      </w:r>
      <w:r w:rsidRPr="000F3A9B">
        <w:rPr>
          <w:rFonts w:cs="Cambria"/>
          <w:sz w:val="22"/>
          <w:szCs w:val="22"/>
          <w:highlight w:val="yellow"/>
        </w:rPr>
        <w:t>[____ MESES / ATÉ __/__/____]</w:t>
      </w:r>
    </w:p>
    <w:p w14:paraId="526CCF57" w14:textId="77777777" w:rsidR="00721016" w:rsidRPr="000F3A9B" w:rsidRDefault="004E2216">
      <w:pPr>
        <w:spacing w:after="48" w:line="245" w:lineRule="auto"/>
        <w:jc w:val="both"/>
        <w:rPr>
          <w:sz w:val="22"/>
          <w:szCs w:val="22"/>
        </w:rPr>
      </w:pPr>
      <w:r w:rsidRPr="000F3A9B">
        <w:rPr>
          <w:rFonts w:cs="Cambria"/>
          <w:sz w:val="22"/>
          <w:szCs w:val="22"/>
        </w:rPr>
        <w:t>3.1. A vigência será compatível com execução, recebimento, pagamento e demais obrigações.</w:t>
      </w:r>
    </w:p>
    <w:p w14:paraId="335B121A" w14:textId="77777777" w:rsidR="00721016" w:rsidRPr="000F3A9B" w:rsidRDefault="004E2216">
      <w:pPr>
        <w:keepNext/>
        <w:spacing w:before="140" w:after="60"/>
        <w:rPr>
          <w:sz w:val="22"/>
          <w:szCs w:val="22"/>
        </w:rPr>
      </w:pPr>
      <w:r w:rsidRPr="000F3A9B">
        <w:rPr>
          <w:rFonts w:cs="Cambria"/>
          <w:b/>
          <w:sz w:val="22"/>
          <w:szCs w:val="22"/>
        </w:rPr>
        <w:t>4. EXECUÇÃO E PRAZOS</w:t>
      </w:r>
    </w:p>
    <w:p w14:paraId="47D22C96" w14:textId="77777777" w:rsidR="00721016" w:rsidRPr="000F3A9B" w:rsidRDefault="004E2216">
      <w:pPr>
        <w:spacing w:after="50"/>
        <w:rPr>
          <w:sz w:val="22"/>
          <w:szCs w:val="22"/>
        </w:rPr>
      </w:pPr>
      <w:r w:rsidRPr="000F3A9B">
        <w:rPr>
          <w:rFonts w:cs="Cambria"/>
          <w:b/>
          <w:sz w:val="22"/>
          <w:szCs w:val="22"/>
        </w:rPr>
        <w:t xml:space="preserve">Ordem de serviço nº: </w:t>
      </w:r>
      <w:r w:rsidRPr="000F3A9B">
        <w:rPr>
          <w:rFonts w:cs="Cambria"/>
          <w:sz w:val="22"/>
          <w:szCs w:val="22"/>
          <w:highlight w:val="yellow"/>
        </w:rPr>
        <w:t>[________]</w:t>
      </w:r>
    </w:p>
    <w:p w14:paraId="650558B9" w14:textId="77777777" w:rsidR="00721016" w:rsidRPr="000F3A9B" w:rsidRDefault="004E2216">
      <w:pPr>
        <w:spacing w:after="50"/>
        <w:rPr>
          <w:sz w:val="22"/>
          <w:szCs w:val="22"/>
        </w:rPr>
      </w:pPr>
      <w:r w:rsidRPr="000F3A9B">
        <w:rPr>
          <w:rFonts w:cs="Cambria"/>
          <w:b/>
          <w:sz w:val="22"/>
          <w:szCs w:val="22"/>
        </w:rPr>
        <w:t xml:space="preserve">Prazo de montagem/início: </w:t>
      </w:r>
      <w:r w:rsidRPr="000F3A9B">
        <w:rPr>
          <w:rFonts w:cs="Cambria"/>
          <w:sz w:val="22"/>
          <w:szCs w:val="22"/>
          <w:highlight w:val="yellow"/>
        </w:rPr>
        <w:t>[________________]</w:t>
      </w:r>
    </w:p>
    <w:p w14:paraId="19299012" w14:textId="77777777" w:rsidR="00721016" w:rsidRPr="000F3A9B" w:rsidRDefault="004E2216">
      <w:pPr>
        <w:spacing w:after="50"/>
        <w:rPr>
          <w:sz w:val="22"/>
          <w:szCs w:val="22"/>
        </w:rPr>
      </w:pPr>
      <w:r w:rsidRPr="000F3A9B">
        <w:rPr>
          <w:rFonts w:cs="Cambria"/>
          <w:b/>
          <w:sz w:val="22"/>
          <w:szCs w:val="22"/>
        </w:rPr>
        <w:t xml:space="preserve">Prazo de desmontagem/término: </w:t>
      </w:r>
      <w:r w:rsidRPr="000F3A9B">
        <w:rPr>
          <w:rFonts w:cs="Cambria"/>
          <w:sz w:val="22"/>
          <w:szCs w:val="22"/>
          <w:highlight w:val="yellow"/>
        </w:rPr>
        <w:t>[________________]</w:t>
      </w:r>
    </w:p>
    <w:p w14:paraId="6A88B45D" w14:textId="77777777" w:rsidR="00721016" w:rsidRPr="000F3A9B" w:rsidRDefault="004E2216">
      <w:pPr>
        <w:spacing w:after="48" w:line="245" w:lineRule="auto"/>
        <w:jc w:val="both"/>
        <w:rPr>
          <w:sz w:val="22"/>
          <w:szCs w:val="22"/>
        </w:rPr>
      </w:pPr>
      <w:r w:rsidRPr="000F3A9B">
        <w:rPr>
          <w:rFonts w:cs="Cambria"/>
          <w:sz w:val="22"/>
          <w:szCs w:val="22"/>
        </w:rPr>
        <w:t>4.1. A execução observará integralmente o Termo de Referência, Ata, proposta e ordem de serviço.</w:t>
      </w:r>
    </w:p>
    <w:p w14:paraId="197C4BF9" w14:textId="77777777" w:rsidR="00721016" w:rsidRPr="000F3A9B" w:rsidRDefault="004E2216">
      <w:pPr>
        <w:keepNext/>
        <w:spacing w:before="140" w:after="60"/>
        <w:rPr>
          <w:sz w:val="22"/>
          <w:szCs w:val="22"/>
        </w:rPr>
      </w:pPr>
      <w:r w:rsidRPr="000F3A9B">
        <w:rPr>
          <w:rFonts w:cs="Cambria"/>
          <w:b/>
          <w:sz w:val="22"/>
          <w:szCs w:val="22"/>
        </w:rPr>
        <w:t>5. GESTÃO E FISCALIZAÇÃO</w:t>
      </w:r>
    </w:p>
    <w:p w14:paraId="507B506B" w14:textId="77777777" w:rsidR="00721016" w:rsidRPr="000F3A9B" w:rsidRDefault="004E2216">
      <w:pPr>
        <w:spacing w:after="50"/>
        <w:rPr>
          <w:sz w:val="22"/>
          <w:szCs w:val="22"/>
        </w:rPr>
      </w:pPr>
      <w:r w:rsidRPr="000F3A9B">
        <w:rPr>
          <w:rFonts w:cs="Cambria"/>
          <w:b/>
          <w:sz w:val="22"/>
          <w:szCs w:val="22"/>
        </w:rPr>
        <w:t xml:space="preserve">Gestor do contrato: </w:t>
      </w:r>
      <w:r w:rsidRPr="000F3A9B">
        <w:rPr>
          <w:rFonts w:cs="Cambria"/>
          <w:sz w:val="22"/>
          <w:szCs w:val="22"/>
          <w:highlight w:val="yellow"/>
        </w:rPr>
        <w:t>[NOME / MATRÍCULA]</w:t>
      </w:r>
    </w:p>
    <w:p w14:paraId="25C90538" w14:textId="77777777" w:rsidR="00721016" w:rsidRPr="000F3A9B" w:rsidRDefault="004E2216">
      <w:pPr>
        <w:spacing w:after="50"/>
        <w:rPr>
          <w:sz w:val="22"/>
          <w:szCs w:val="22"/>
        </w:rPr>
      </w:pPr>
      <w:r w:rsidRPr="000F3A9B">
        <w:rPr>
          <w:rFonts w:cs="Cambria"/>
          <w:b/>
          <w:sz w:val="22"/>
          <w:szCs w:val="22"/>
        </w:rPr>
        <w:t xml:space="preserve">Fiscal do contrato: </w:t>
      </w:r>
      <w:r w:rsidRPr="000F3A9B">
        <w:rPr>
          <w:rFonts w:cs="Cambria"/>
          <w:sz w:val="22"/>
          <w:szCs w:val="22"/>
          <w:highlight w:val="yellow"/>
        </w:rPr>
        <w:t>[NOME / MATRÍCULA]</w:t>
      </w:r>
    </w:p>
    <w:p w14:paraId="2BDA01D9" w14:textId="77777777" w:rsidR="00721016" w:rsidRPr="000F3A9B" w:rsidRDefault="004E2216">
      <w:pPr>
        <w:spacing w:after="48" w:line="245" w:lineRule="auto"/>
        <w:jc w:val="both"/>
        <w:rPr>
          <w:sz w:val="22"/>
          <w:szCs w:val="22"/>
        </w:rPr>
      </w:pPr>
      <w:r w:rsidRPr="000F3A9B">
        <w:rPr>
          <w:rFonts w:cs="Cambria"/>
          <w:sz w:val="22"/>
          <w:szCs w:val="22"/>
        </w:rPr>
        <w:t>5.1. A fiscalização registrará ocorrências, medirá o objeto e atestará o recebimento.</w:t>
      </w:r>
    </w:p>
    <w:p w14:paraId="6585A6C4" w14:textId="77777777" w:rsidR="00721016" w:rsidRPr="000F3A9B" w:rsidRDefault="004E2216">
      <w:pPr>
        <w:keepNext/>
        <w:spacing w:before="140" w:after="60"/>
        <w:rPr>
          <w:sz w:val="22"/>
          <w:szCs w:val="22"/>
        </w:rPr>
      </w:pPr>
      <w:r w:rsidRPr="000F3A9B">
        <w:rPr>
          <w:rFonts w:cs="Cambria"/>
          <w:b/>
          <w:sz w:val="22"/>
          <w:szCs w:val="22"/>
        </w:rPr>
        <w:t>6. PAGAMENTO</w:t>
      </w:r>
    </w:p>
    <w:p w14:paraId="535B8B3D" w14:textId="77777777" w:rsidR="00721016" w:rsidRPr="000F3A9B" w:rsidRDefault="004E2216">
      <w:pPr>
        <w:spacing w:after="48" w:line="245" w:lineRule="auto"/>
        <w:jc w:val="both"/>
        <w:rPr>
          <w:sz w:val="22"/>
          <w:szCs w:val="22"/>
        </w:rPr>
      </w:pPr>
      <w:r w:rsidRPr="000F3A9B">
        <w:rPr>
          <w:rFonts w:cs="Cambria"/>
          <w:sz w:val="22"/>
          <w:szCs w:val="22"/>
        </w:rPr>
        <w:t xml:space="preserve">6.1. O pagamento ocorrerá em até 30 dias após recebimento </w:t>
      </w:r>
      <w:r w:rsidRPr="000F3A9B">
        <w:rPr>
          <w:rFonts w:cs="Cambria"/>
          <w:sz w:val="22"/>
          <w:szCs w:val="22"/>
        </w:rPr>
        <w:t>definitivo, atesto e nota fiscal.</w:t>
      </w:r>
    </w:p>
    <w:p w14:paraId="79F97B6C" w14:textId="77777777" w:rsidR="00721016" w:rsidRPr="000F3A9B" w:rsidRDefault="004E2216">
      <w:pPr>
        <w:keepNext/>
        <w:spacing w:before="140" w:after="60"/>
        <w:rPr>
          <w:sz w:val="22"/>
          <w:szCs w:val="22"/>
        </w:rPr>
      </w:pPr>
      <w:r w:rsidRPr="000F3A9B">
        <w:rPr>
          <w:rFonts w:cs="Cambria"/>
          <w:b/>
          <w:sz w:val="22"/>
          <w:szCs w:val="22"/>
        </w:rPr>
        <w:t>7. OBRIGAÇÕES</w:t>
      </w:r>
    </w:p>
    <w:p w14:paraId="7300DD63" w14:textId="77777777" w:rsidR="00721016" w:rsidRPr="000F3A9B" w:rsidRDefault="004E2216">
      <w:pPr>
        <w:spacing w:after="48" w:line="245" w:lineRule="auto"/>
        <w:jc w:val="both"/>
        <w:rPr>
          <w:sz w:val="22"/>
          <w:szCs w:val="22"/>
        </w:rPr>
      </w:pPr>
      <w:r w:rsidRPr="000F3A9B">
        <w:rPr>
          <w:rFonts w:cs="Cambria"/>
          <w:sz w:val="22"/>
          <w:szCs w:val="22"/>
        </w:rPr>
        <w:t>7.1. As obrigações das partes são as constantes do Edital e Termo de Referência.</w:t>
      </w:r>
    </w:p>
    <w:p w14:paraId="033A0240" w14:textId="77777777" w:rsidR="00721016" w:rsidRPr="000F3A9B" w:rsidRDefault="004E2216">
      <w:pPr>
        <w:keepNext/>
        <w:spacing w:before="140" w:after="60"/>
        <w:rPr>
          <w:sz w:val="22"/>
          <w:szCs w:val="22"/>
        </w:rPr>
      </w:pPr>
      <w:r w:rsidRPr="000F3A9B">
        <w:rPr>
          <w:rFonts w:cs="Cambria"/>
          <w:b/>
          <w:sz w:val="22"/>
          <w:szCs w:val="22"/>
        </w:rPr>
        <w:t>8. SANÇÕES</w:t>
      </w:r>
    </w:p>
    <w:p w14:paraId="6374F849" w14:textId="77777777" w:rsidR="00721016" w:rsidRPr="000F3A9B" w:rsidRDefault="004E2216">
      <w:pPr>
        <w:spacing w:after="48" w:line="245" w:lineRule="auto"/>
        <w:jc w:val="both"/>
        <w:rPr>
          <w:sz w:val="22"/>
          <w:szCs w:val="22"/>
        </w:rPr>
      </w:pPr>
      <w:r w:rsidRPr="000F3A9B">
        <w:rPr>
          <w:rFonts w:cs="Cambria"/>
          <w:sz w:val="22"/>
          <w:szCs w:val="22"/>
        </w:rPr>
        <w:t xml:space="preserve">8.1. Aplicam-se as infrações e sanções previstas na Lei nº 14.133/2021, </w:t>
      </w:r>
      <w:proofErr w:type="gramStart"/>
      <w:r w:rsidRPr="000F3A9B">
        <w:rPr>
          <w:rFonts w:cs="Cambria"/>
          <w:sz w:val="22"/>
          <w:szCs w:val="22"/>
        </w:rPr>
        <w:t>Edital</w:t>
      </w:r>
      <w:proofErr w:type="gramEnd"/>
      <w:r w:rsidRPr="000F3A9B">
        <w:rPr>
          <w:rFonts w:cs="Cambria"/>
          <w:sz w:val="22"/>
          <w:szCs w:val="22"/>
        </w:rPr>
        <w:t xml:space="preserve"> e Ata.</w:t>
      </w:r>
    </w:p>
    <w:p w14:paraId="1965FAB7" w14:textId="77777777" w:rsidR="00721016" w:rsidRPr="000F3A9B" w:rsidRDefault="004E2216">
      <w:pPr>
        <w:keepNext/>
        <w:spacing w:before="140" w:after="60"/>
        <w:rPr>
          <w:sz w:val="22"/>
          <w:szCs w:val="22"/>
        </w:rPr>
      </w:pPr>
      <w:r w:rsidRPr="000F3A9B">
        <w:rPr>
          <w:rFonts w:cs="Cambria"/>
          <w:b/>
          <w:sz w:val="22"/>
          <w:szCs w:val="22"/>
        </w:rPr>
        <w:t>9. ALTERAÇÕES E EQUILÍBRIO ECONÔMICO-FINANCEIRO</w:t>
      </w:r>
    </w:p>
    <w:p w14:paraId="78500210" w14:textId="77777777" w:rsidR="00721016" w:rsidRPr="000F3A9B" w:rsidRDefault="004E2216">
      <w:pPr>
        <w:spacing w:after="48" w:line="245" w:lineRule="auto"/>
        <w:jc w:val="both"/>
        <w:rPr>
          <w:sz w:val="22"/>
          <w:szCs w:val="22"/>
        </w:rPr>
      </w:pPr>
      <w:r w:rsidRPr="000F3A9B">
        <w:rPr>
          <w:rFonts w:cs="Cambria"/>
          <w:sz w:val="22"/>
          <w:szCs w:val="22"/>
        </w:rPr>
        <w:t xml:space="preserve">9.1. Eventuais alterações observarão os </w:t>
      </w:r>
      <w:proofErr w:type="spellStart"/>
      <w:r w:rsidRPr="000F3A9B">
        <w:rPr>
          <w:rFonts w:cs="Cambria"/>
          <w:sz w:val="22"/>
          <w:szCs w:val="22"/>
        </w:rPr>
        <w:t>arts</w:t>
      </w:r>
      <w:proofErr w:type="spellEnd"/>
      <w:r w:rsidRPr="000F3A9B">
        <w:rPr>
          <w:rFonts w:cs="Cambria"/>
          <w:sz w:val="22"/>
          <w:szCs w:val="22"/>
        </w:rPr>
        <w:t>. 124 e seguintes da Lei nº 14.133/2021, quando cabíveis.</w:t>
      </w:r>
    </w:p>
    <w:p w14:paraId="306C19DF" w14:textId="77777777" w:rsidR="00721016" w:rsidRPr="000F3A9B" w:rsidRDefault="004E2216">
      <w:pPr>
        <w:keepNext/>
        <w:spacing w:before="140" w:after="60"/>
        <w:rPr>
          <w:sz w:val="22"/>
          <w:szCs w:val="22"/>
        </w:rPr>
      </w:pPr>
      <w:r w:rsidRPr="000F3A9B">
        <w:rPr>
          <w:rFonts w:cs="Cambria"/>
          <w:b/>
          <w:sz w:val="22"/>
          <w:szCs w:val="22"/>
        </w:rPr>
        <w:lastRenderedPageBreak/>
        <w:t>10. EXTINÇÃO E NULIDADE</w:t>
      </w:r>
    </w:p>
    <w:p w14:paraId="3E2955CE" w14:textId="77777777" w:rsidR="00721016" w:rsidRPr="000F3A9B" w:rsidRDefault="004E2216">
      <w:pPr>
        <w:spacing w:after="48" w:line="245" w:lineRule="auto"/>
        <w:jc w:val="both"/>
        <w:rPr>
          <w:sz w:val="22"/>
          <w:szCs w:val="22"/>
        </w:rPr>
      </w:pPr>
      <w:r w:rsidRPr="000F3A9B">
        <w:rPr>
          <w:rFonts w:cs="Cambria"/>
          <w:sz w:val="22"/>
          <w:szCs w:val="22"/>
        </w:rPr>
        <w:t xml:space="preserve">10.1. A extinção observará os </w:t>
      </w:r>
      <w:proofErr w:type="spellStart"/>
      <w:r w:rsidRPr="000F3A9B">
        <w:rPr>
          <w:rFonts w:cs="Cambria"/>
          <w:sz w:val="22"/>
          <w:szCs w:val="22"/>
        </w:rPr>
        <w:t>arts</w:t>
      </w:r>
      <w:proofErr w:type="spellEnd"/>
      <w:r w:rsidRPr="000F3A9B">
        <w:rPr>
          <w:rFonts w:cs="Cambria"/>
          <w:sz w:val="22"/>
          <w:szCs w:val="22"/>
        </w:rPr>
        <w:t xml:space="preserve">. 137 a 139 da Lei nº 14.133/2021. Eventual nulidade será tratada </w:t>
      </w:r>
      <w:r w:rsidRPr="000F3A9B">
        <w:rPr>
          <w:rFonts w:cs="Cambria"/>
          <w:sz w:val="22"/>
          <w:szCs w:val="22"/>
        </w:rPr>
        <w:t xml:space="preserve">conforme os </w:t>
      </w:r>
      <w:proofErr w:type="spellStart"/>
      <w:r w:rsidRPr="000F3A9B">
        <w:rPr>
          <w:rFonts w:cs="Cambria"/>
          <w:sz w:val="22"/>
          <w:szCs w:val="22"/>
        </w:rPr>
        <w:t>arts</w:t>
      </w:r>
      <w:proofErr w:type="spellEnd"/>
      <w:r w:rsidRPr="000F3A9B">
        <w:rPr>
          <w:rFonts w:cs="Cambria"/>
          <w:sz w:val="22"/>
          <w:szCs w:val="22"/>
        </w:rPr>
        <w:t xml:space="preserve">. 147 a 150, com avaliação das consequências para o interesse público, sem prejuízo dos </w:t>
      </w:r>
      <w:proofErr w:type="spellStart"/>
      <w:r w:rsidRPr="000F3A9B">
        <w:rPr>
          <w:rFonts w:cs="Cambria"/>
          <w:sz w:val="22"/>
          <w:szCs w:val="22"/>
        </w:rPr>
        <w:t>arts</w:t>
      </w:r>
      <w:proofErr w:type="spellEnd"/>
      <w:r w:rsidRPr="000F3A9B">
        <w:rPr>
          <w:rFonts w:cs="Cambria"/>
          <w:sz w:val="22"/>
          <w:szCs w:val="22"/>
        </w:rPr>
        <w:t>. 20 e 21 da LINDB.</w:t>
      </w:r>
    </w:p>
    <w:p w14:paraId="52CD98DA" w14:textId="77777777" w:rsidR="00721016" w:rsidRPr="000F3A9B" w:rsidRDefault="004E2216">
      <w:pPr>
        <w:keepNext/>
        <w:spacing w:before="140" w:after="60"/>
        <w:rPr>
          <w:sz w:val="22"/>
          <w:szCs w:val="22"/>
        </w:rPr>
      </w:pPr>
      <w:r w:rsidRPr="000F3A9B">
        <w:rPr>
          <w:rFonts w:cs="Cambria"/>
          <w:b/>
          <w:sz w:val="22"/>
          <w:szCs w:val="22"/>
        </w:rPr>
        <w:t>11. FORO</w:t>
      </w:r>
    </w:p>
    <w:p w14:paraId="346DB4F1" w14:textId="77777777" w:rsidR="00721016" w:rsidRPr="000F3A9B" w:rsidRDefault="004E2216">
      <w:pPr>
        <w:spacing w:after="48" w:line="245" w:lineRule="auto"/>
        <w:jc w:val="both"/>
        <w:rPr>
          <w:sz w:val="22"/>
          <w:szCs w:val="22"/>
        </w:rPr>
      </w:pPr>
      <w:r w:rsidRPr="000F3A9B">
        <w:rPr>
          <w:rFonts w:cs="Cambria"/>
          <w:sz w:val="22"/>
          <w:szCs w:val="22"/>
        </w:rPr>
        <w:t>11.1. Fica eleito o foro da Comarca de União da Vitória/PR.</w:t>
      </w:r>
    </w:p>
    <w:p w14:paraId="6FC361E8" w14:textId="77777777" w:rsidR="00721016" w:rsidRPr="000F3A9B" w:rsidRDefault="004E2216">
      <w:pPr>
        <w:spacing w:after="50"/>
        <w:rPr>
          <w:sz w:val="22"/>
          <w:szCs w:val="22"/>
        </w:rPr>
      </w:pPr>
      <w:r w:rsidRPr="000F3A9B">
        <w:rPr>
          <w:rFonts w:cs="Cambria"/>
          <w:b/>
          <w:sz w:val="22"/>
          <w:szCs w:val="22"/>
        </w:rPr>
        <w:t xml:space="preserve">Bituruna/PR: </w:t>
      </w:r>
      <w:r w:rsidRPr="000F3A9B">
        <w:rPr>
          <w:rFonts w:cs="Cambria"/>
          <w:sz w:val="22"/>
          <w:szCs w:val="22"/>
          <w:highlight w:val="yellow"/>
        </w:rPr>
        <w:t>[DATA DE ASSINATURA]</w:t>
      </w:r>
    </w:p>
    <w:p w14:paraId="358FF1C0" w14:textId="77777777" w:rsidR="00721016" w:rsidRDefault="004E2216">
      <w:pPr>
        <w:spacing w:after="50"/>
        <w:rPr>
          <w:rFonts w:cs="Cambria"/>
          <w:sz w:val="22"/>
          <w:szCs w:val="22"/>
        </w:rPr>
      </w:pPr>
      <w:r w:rsidRPr="000F3A9B">
        <w:rPr>
          <w:rFonts w:cs="Cambria"/>
          <w:b/>
          <w:sz w:val="22"/>
          <w:szCs w:val="22"/>
        </w:rPr>
        <w:t xml:space="preserve">Contratada: </w:t>
      </w:r>
      <w:r w:rsidRPr="000F3A9B">
        <w:rPr>
          <w:rFonts w:cs="Cambria"/>
          <w:sz w:val="22"/>
          <w:szCs w:val="22"/>
          <w:highlight w:val="yellow"/>
        </w:rPr>
        <w:t>[RAZÃO SOCIAL / REPRESENTANTE / ASSINATURA]</w:t>
      </w:r>
    </w:p>
    <w:p w14:paraId="30318C94" w14:textId="77777777" w:rsidR="000F3A9B" w:rsidRDefault="000F3A9B">
      <w:pPr>
        <w:spacing w:after="50"/>
        <w:rPr>
          <w:rFonts w:cs="Cambria"/>
          <w:sz w:val="22"/>
          <w:szCs w:val="22"/>
        </w:rPr>
      </w:pPr>
    </w:p>
    <w:p w14:paraId="07057BAF" w14:textId="77777777" w:rsidR="000F3A9B" w:rsidRDefault="000F3A9B">
      <w:pPr>
        <w:spacing w:after="50"/>
        <w:rPr>
          <w:rFonts w:cs="Cambria"/>
          <w:sz w:val="22"/>
          <w:szCs w:val="22"/>
        </w:rPr>
      </w:pPr>
    </w:p>
    <w:p w14:paraId="1668CEC6" w14:textId="77777777" w:rsidR="000F3A9B" w:rsidRPr="000F3A9B" w:rsidRDefault="000F3A9B">
      <w:pPr>
        <w:spacing w:after="50"/>
        <w:rPr>
          <w:sz w:val="22"/>
          <w:szCs w:val="22"/>
        </w:rPr>
      </w:pPr>
    </w:p>
    <w:p w14:paraId="6E3A1EF3" w14:textId="77777777" w:rsidR="00721016" w:rsidRPr="000F3A9B" w:rsidRDefault="004E2216">
      <w:pPr>
        <w:spacing w:before="240"/>
        <w:jc w:val="center"/>
        <w:rPr>
          <w:sz w:val="22"/>
          <w:szCs w:val="22"/>
        </w:rPr>
      </w:pPr>
      <w:r w:rsidRPr="000F3A9B">
        <w:rPr>
          <w:rFonts w:cs="Cambria"/>
          <w:sz w:val="22"/>
          <w:szCs w:val="22"/>
        </w:rPr>
        <w:t>____________________________________________</w:t>
      </w:r>
    </w:p>
    <w:p w14:paraId="46C24611" w14:textId="77777777" w:rsidR="00721016" w:rsidRPr="000F3A9B" w:rsidRDefault="004E2216">
      <w:pPr>
        <w:jc w:val="center"/>
        <w:rPr>
          <w:sz w:val="22"/>
          <w:szCs w:val="22"/>
        </w:rPr>
      </w:pPr>
      <w:r w:rsidRPr="000F3A9B">
        <w:rPr>
          <w:rFonts w:cs="Cambria"/>
          <w:b/>
          <w:sz w:val="22"/>
          <w:szCs w:val="22"/>
        </w:rPr>
        <w:t>RODRIGO ROSSONI</w:t>
      </w:r>
    </w:p>
    <w:p w14:paraId="2606C255" w14:textId="77777777" w:rsidR="00721016" w:rsidRPr="000F3A9B" w:rsidRDefault="004E2216">
      <w:pPr>
        <w:jc w:val="center"/>
        <w:rPr>
          <w:sz w:val="22"/>
          <w:szCs w:val="22"/>
        </w:rPr>
      </w:pPr>
      <w:r w:rsidRPr="000F3A9B">
        <w:rPr>
          <w:rFonts w:cs="Cambria"/>
          <w:sz w:val="22"/>
          <w:szCs w:val="22"/>
        </w:rPr>
        <w:t>Prefeito Municipal – Contratante</w:t>
      </w:r>
    </w:p>
    <w:p w14:paraId="6C5A0DA5" w14:textId="77777777" w:rsidR="00721016" w:rsidRPr="000F3A9B" w:rsidRDefault="004E2216">
      <w:pPr>
        <w:rPr>
          <w:sz w:val="22"/>
          <w:szCs w:val="22"/>
        </w:rPr>
      </w:pPr>
      <w:r w:rsidRPr="000F3A9B">
        <w:rPr>
          <w:sz w:val="22"/>
          <w:szCs w:val="22"/>
        </w:rPr>
        <w:br w:type="page"/>
      </w:r>
    </w:p>
    <w:p w14:paraId="55CA59D1" w14:textId="77777777" w:rsidR="00721016" w:rsidRPr="000F3A9B" w:rsidRDefault="004E2216">
      <w:pPr>
        <w:spacing w:after="160"/>
        <w:jc w:val="center"/>
        <w:rPr>
          <w:sz w:val="22"/>
          <w:szCs w:val="22"/>
        </w:rPr>
      </w:pPr>
      <w:r w:rsidRPr="000F3A9B">
        <w:rPr>
          <w:rFonts w:cs="Cambria"/>
          <w:b/>
          <w:color w:val="1F4E79"/>
          <w:sz w:val="22"/>
          <w:szCs w:val="22"/>
        </w:rPr>
        <w:lastRenderedPageBreak/>
        <w:t>ANEXO VI – ESTUDO TÉCNICO PRELIMINAR</w:t>
      </w:r>
    </w:p>
    <w:p w14:paraId="4EE48FE6" w14:textId="77777777" w:rsidR="00721016" w:rsidRPr="000F3A9B" w:rsidRDefault="004E2216">
      <w:pPr>
        <w:spacing w:after="40"/>
        <w:jc w:val="center"/>
        <w:rPr>
          <w:sz w:val="22"/>
          <w:szCs w:val="22"/>
        </w:rPr>
      </w:pPr>
      <w:r w:rsidRPr="000F3A9B">
        <w:rPr>
          <w:rFonts w:cs="Cambria"/>
          <w:b/>
          <w:color w:val="1F4E79"/>
          <w:sz w:val="22"/>
          <w:szCs w:val="22"/>
        </w:rPr>
        <w:t>ESTUDO TÉCNICO PRELIMINAR – ETP</w:t>
      </w:r>
    </w:p>
    <w:p w14:paraId="317156C1" w14:textId="77777777" w:rsidR="00721016" w:rsidRPr="000F3A9B" w:rsidRDefault="004E2216">
      <w:pPr>
        <w:spacing w:after="40"/>
        <w:jc w:val="center"/>
        <w:rPr>
          <w:sz w:val="22"/>
          <w:szCs w:val="22"/>
        </w:rPr>
      </w:pPr>
      <w:r w:rsidRPr="000F3A9B">
        <w:rPr>
          <w:rFonts w:cs="Cambria"/>
          <w:b/>
          <w:sz w:val="22"/>
          <w:szCs w:val="22"/>
        </w:rPr>
        <w:t>REGISTRO DE PREÇOS PARA LOCAÇÃO DE ESTRUTURAS TEMPORÁRIAS E GRUPOS GERADORES</w:t>
      </w:r>
    </w:p>
    <w:p w14:paraId="6419E8AD" w14:textId="77777777" w:rsidR="00721016" w:rsidRPr="000F3A9B" w:rsidRDefault="004E2216">
      <w:pPr>
        <w:spacing w:after="160"/>
        <w:jc w:val="center"/>
        <w:rPr>
          <w:sz w:val="22"/>
          <w:szCs w:val="22"/>
        </w:rPr>
      </w:pPr>
      <w:r w:rsidRPr="000F3A9B">
        <w:rPr>
          <w:rFonts w:cs="Cambria"/>
          <w:i/>
          <w:sz w:val="22"/>
          <w:szCs w:val="22"/>
        </w:rPr>
        <w:t>Lei Federal nº 14.133/2021</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0E1A3B41"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51002863" w14:textId="77777777" w:rsidR="00721016" w:rsidRPr="000F3A9B" w:rsidRDefault="004E2216">
            <w:pPr>
              <w:rPr>
                <w:sz w:val="22"/>
                <w:szCs w:val="22"/>
              </w:rPr>
            </w:pPr>
            <w:r w:rsidRPr="000F3A9B">
              <w:rPr>
                <w:rFonts w:cs="Cambria"/>
                <w:b/>
                <w:sz w:val="22"/>
                <w:szCs w:val="22"/>
              </w:rPr>
              <w:t>1 – IDENTIFICAÇÃO</w:t>
            </w:r>
          </w:p>
        </w:tc>
      </w:tr>
    </w:tbl>
    <w:p w14:paraId="1F5FE590" w14:textId="77777777" w:rsidR="00721016" w:rsidRPr="000F3A9B" w:rsidRDefault="00721016">
      <w:pPr>
        <w:spacing w:after="20"/>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4748"/>
        <w:gridCol w:w="4739"/>
      </w:tblGrid>
      <w:tr w:rsidR="00721016" w:rsidRPr="000F3A9B" w14:paraId="11D672DB"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3CF67A96" w14:textId="77777777" w:rsidR="00721016" w:rsidRPr="000F3A9B" w:rsidRDefault="004E2216">
            <w:pPr>
              <w:rPr>
                <w:sz w:val="22"/>
                <w:szCs w:val="22"/>
              </w:rPr>
            </w:pPr>
            <w:r w:rsidRPr="000F3A9B">
              <w:rPr>
                <w:rFonts w:cs="Cambria"/>
                <w:b/>
                <w:sz w:val="22"/>
                <w:szCs w:val="22"/>
              </w:rPr>
              <w:t>Órgão/Entidade</w:t>
            </w:r>
          </w:p>
        </w:tc>
        <w:tc>
          <w:tcPr>
            <w:tcW w:w="4961" w:type="dxa"/>
            <w:tcMar>
              <w:top w:w="95" w:type="dxa"/>
              <w:left w:w="95" w:type="dxa"/>
              <w:bottom w:w="95" w:type="dxa"/>
              <w:right w:w="95" w:type="dxa"/>
            </w:tcMar>
            <w:vAlign w:val="center"/>
          </w:tcPr>
          <w:p w14:paraId="56C9ABF3" w14:textId="77777777" w:rsidR="00721016" w:rsidRPr="000F3A9B" w:rsidRDefault="004E2216">
            <w:pPr>
              <w:rPr>
                <w:sz w:val="22"/>
                <w:szCs w:val="22"/>
              </w:rPr>
            </w:pPr>
            <w:r w:rsidRPr="000F3A9B">
              <w:rPr>
                <w:rFonts w:cs="Cambria"/>
                <w:sz w:val="22"/>
                <w:szCs w:val="22"/>
              </w:rPr>
              <w:t>Município de Bituruna – PR</w:t>
            </w:r>
          </w:p>
        </w:tc>
      </w:tr>
      <w:tr w:rsidR="00721016" w:rsidRPr="000F3A9B" w14:paraId="7B2065D7"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6B00EC69" w14:textId="77777777" w:rsidR="00721016" w:rsidRPr="000F3A9B" w:rsidRDefault="004E2216">
            <w:pPr>
              <w:rPr>
                <w:sz w:val="22"/>
                <w:szCs w:val="22"/>
              </w:rPr>
            </w:pPr>
            <w:r w:rsidRPr="000F3A9B">
              <w:rPr>
                <w:rFonts w:cs="Cambria"/>
                <w:b/>
                <w:sz w:val="22"/>
                <w:szCs w:val="22"/>
              </w:rPr>
              <w:t>Unidade requisitante</w:t>
            </w:r>
          </w:p>
        </w:tc>
        <w:tc>
          <w:tcPr>
            <w:tcW w:w="4961" w:type="dxa"/>
            <w:tcMar>
              <w:top w:w="95" w:type="dxa"/>
              <w:left w:w="95" w:type="dxa"/>
              <w:bottom w:w="95" w:type="dxa"/>
              <w:right w:w="95" w:type="dxa"/>
            </w:tcMar>
            <w:vAlign w:val="center"/>
          </w:tcPr>
          <w:p w14:paraId="1D7A6278" w14:textId="77777777" w:rsidR="00721016" w:rsidRPr="000F3A9B" w:rsidRDefault="004E2216">
            <w:pPr>
              <w:rPr>
                <w:sz w:val="22"/>
                <w:szCs w:val="22"/>
              </w:rPr>
            </w:pPr>
            <w:r w:rsidRPr="000F3A9B">
              <w:rPr>
                <w:rFonts w:cs="Cambria"/>
                <w:sz w:val="22"/>
                <w:szCs w:val="22"/>
              </w:rPr>
              <w:t>Secretaria Municipal de Indústria, Comércio e Turismo</w:t>
            </w:r>
          </w:p>
        </w:tc>
      </w:tr>
      <w:tr w:rsidR="00721016" w:rsidRPr="000F3A9B" w14:paraId="7B38C68D"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24EFD78D" w14:textId="77777777" w:rsidR="00721016" w:rsidRPr="000F3A9B" w:rsidRDefault="004E2216">
            <w:pPr>
              <w:rPr>
                <w:sz w:val="22"/>
                <w:szCs w:val="22"/>
              </w:rPr>
            </w:pPr>
            <w:r w:rsidRPr="000F3A9B">
              <w:rPr>
                <w:rFonts w:cs="Cambria"/>
                <w:b/>
                <w:sz w:val="22"/>
                <w:szCs w:val="22"/>
              </w:rPr>
              <w:t>Responsável pela demanda</w:t>
            </w:r>
          </w:p>
        </w:tc>
        <w:tc>
          <w:tcPr>
            <w:tcW w:w="4961" w:type="dxa"/>
            <w:tcMar>
              <w:top w:w="95" w:type="dxa"/>
              <w:left w:w="95" w:type="dxa"/>
              <w:bottom w:w="95" w:type="dxa"/>
              <w:right w:w="95" w:type="dxa"/>
            </w:tcMar>
            <w:vAlign w:val="center"/>
          </w:tcPr>
          <w:p w14:paraId="202D0C2C" w14:textId="77777777" w:rsidR="00721016" w:rsidRPr="000F3A9B" w:rsidRDefault="004E2216">
            <w:pPr>
              <w:rPr>
                <w:sz w:val="22"/>
                <w:szCs w:val="22"/>
              </w:rPr>
            </w:pPr>
            <w:r w:rsidRPr="000F3A9B">
              <w:rPr>
                <w:rFonts w:cs="Cambria"/>
                <w:sz w:val="22"/>
                <w:szCs w:val="22"/>
              </w:rPr>
              <w:t xml:space="preserve">João Paulo </w:t>
            </w:r>
            <w:proofErr w:type="spellStart"/>
            <w:r w:rsidRPr="000F3A9B">
              <w:rPr>
                <w:rFonts w:cs="Cambria"/>
                <w:sz w:val="22"/>
                <w:szCs w:val="22"/>
              </w:rPr>
              <w:t>Guralh</w:t>
            </w:r>
            <w:proofErr w:type="spellEnd"/>
            <w:r w:rsidRPr="000F3A9B">
              <w:rPr>
                <w:rFonts w:cs="Cambria"/>
                <w:sz w:val="22"/>
                <w:szCs w:val="22"/>
              </w:rPr>
              <w:t xml:space="preserve"> – Secretário </w:t>
            </w:r>
            <w:r w:rsidRPr="000F3A9B">
              <w:rPr>
                <w:rFonts w:cs="Cambria"/>
                <w:sz w:val="22"/>
                <w:szCs w:val="22"/>
              </w:rPr>
              <w:t>Municipal de Indústria, Comércio e Turismo</w:t>
            </w:r>
          </w:p>
        </w:tc>
      </w:tr>
      <w:tr w:rsidR="00721016" w:rsidRPr="000F3A9B" w14:paraId="681794EC"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4C2615DE" w14:textId="77777777" w:rsidR="00721016" w:rsidRPr="000F3A9B" w:rsidRDefault="004E2216">
            <w:pPr>
              <w:rPr>
                <w:sz w:val="22"/>
                <w:szCs w:val="22"/>
              </w:rPr>
            </w:pPr>
            <w:r w:rsidRPr="000F3A9B">
              <w:rPr>
                <w:rFonts w:cs="Cambria"/>
                <w:b/>
                <w:sz w:val="22"/>
                <w:szCs w:val="22"/>
              </w:rPr>
              <w:t>Órgão gerenciador da Ata</w:t>
            </w:r>
          </w:p>
        </w:tc>
        <w:tc>
          <w:tcPr>
            <w:tcW w:w="4961" w:type="dxa"/>
            <w:tcMar>
              <w:top w:w="95" w:type="dxa"/>
              <w:left w:w="95" w:type="dxa"/>
              <w:bottom w:w="95" w:type="dxa"/>
              <w:right w:w="95" w:type="dxa"/>
            </w:tcMar>
            <w:vAlign w:val="center"/>
          </w:tcPr>
          <w:p w14:paraId="6C21CF38" w14:textId="77777777" w:rsidR="00721016" w:rsidRPr="000F3A9B" w:rsidRDefault="004E2216">
            <w:pPr>
              <w:rPr>
                <w:sz w:val="22"/>
                <w:szCs w:val="22"/>
              </w:rPr>
            </w:pPr>
            <w:r w:rsidRPr="000F3A9B">
              <w:rPr>
                <w:rFonts w:cs="Cambria"/>
                <w:sz w:val="22"/>
                <w:szCs w:val="22"/>
              </w:rPr>
              <w:t>Departamento de Compras e Licitações do Município de Bituruna/PR</w:t>
            </w:r>
          </w:p>
        </w:tc>
      </w:tr>
      <w:tr w:rsidR="00721016" w:rsidRPr="000F3A9B" w14:paraId="51FD9A63"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6BB90C0E" w14:textId="77777777" w:rsidR="00721016" w:rsidRPr="000F3A9B" w:rsidRDefault="004E2216">
            <w:pPr>
              <w:rPr>
                <w:sz w:val="22"/>
                <w:szCs w:val="22"/>
              </w:rPr>
            </w:pPr>
            <w:r w:rsidRPr="000F3A9B">
              <w:rPr>
                <w:rFonts w:cs="Cambria"/>
                <w:b/>
                <w:sz w:val="22"/>
                <w:szCs w:val="22"/>
              </w:rPr>
              <w:t>Documento antecedente</w:t>
            </w:r>
          </w:p>
        </w:tc>
        <w:tc>
          <w:tcPr>
            <w:tcW w:w="4961" w:type="dxa"/>
            <w:tcMar>
              <w:top w:w="95" w:type="dxa"/>
              <w:left w:w="95" w:type="dxa"/>
              <w:bottom w:w="95" w:type="dxa"/>
              <w:right w:w="95" w:type="dxa"/>
            </w:tcMar>
            <w:vAlign w:val="center"/>
          </w:tcPr>
          <w:p w14:paraId="35106BA0" w14:textId="77777777" w:rsidR="00721016" w:rsidRPr="000F3A9B" w:rsidRDefault="004E2216">
            <w:pPr>
              <w:rPr>
                <w:sz w:val="22"/>
                <w:szCs w:val="22"/>
              </w:rPr>
            </w:pPr>
            <w:r w:rsidRPr="000F3A9B">
              <w:rPr>
                <w:rFonts w:cs="Cambria"/>
                <w:sz w:val="22"/>
                <w:szCs w:val="22"/>
              </w:rPr>
              <w:t>Documento de Formalização da Demanda – DFD, versão final assinada em 30/09/2026</w:t>
            </w:r>
          </w:p>
        </w:tc>
      </w:tr>
      <w:tr w:rsidR="00721016" w:rsidRPr="000F3A9B" w14:paraId="7FC0EFEA"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0918A9D3" w14:textId="77777777" w:rsidR="00721016" w:rsidRPr="000F3A9B" w:rsidRDefault="004E2216">
            <w:pPr>
              <w:rPr>
                <w:sz w:val="22"/>
                <w:szCs w:val="22"/>
              </w:rPr>
            </w:pPr>
            <w:r w:rsidRPr="000F3A9B">
              <w:rPr>
                <w:rFonts w:cs="Cambria"/>
                <w:b/>
                <w:sz w:val="22"/>
                <w:szCs w:val="22"/>
              </w:rPr>
              <w:t>Procedimento pretendido</w:t>
            </w:r>
          </w:p>
        </w:tc>
        <w:tc>
          <w:tcPr>
            <w:tcW w:w="4961" w:type="dxa"/>
            <w:tcMar>
              <w:top w:w="95" w:type="dxa"/>
              <w:left w:w="95" w:type="dxa"/>
              <w:bottom w:w="95" w:type="dxa"/>
              <w:right w:w="95" w:type="dxa"/>
            </w:tcMar>
            <w:vAlign w:val="center"/>
          </w:tcPr>
          <w:p w14:paraId="1237BFAC" w14:textId="77777777" w:rsidR="00721016" w:rsidRPr="000F3A9B" w:rsidRDefault="004E2216">
            <w:pPr>
              <w:rPr>
                <w:sz w:val="22"/>
                <w:szCs w:val="22"/>
              </w:rPr>
            </w:pPr>
            <w:r w:rsidRPr="000F3A9B">
              <w:rPr>
                <w:rFonts w:cs="Cambria"/>
                <w:sz w:val="22"/>
                <w:szCs w:val="22"/>
              </w:rPr>
              <w:t>Pregão Eletrônico, pelo Sistema de Registro de Preços – SRP, com julgamento pelo menor preço por lote.</w:t>
            </w:r>
          </w:p>
        </w:tc>
      </w:tr>
      <w:tr w:rsidR="00721016" w:rsidRPr="000F3A9B" w14:paraId="6AC1DF93"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27C0DA52" w14:textId="77777777" w:rsidR="00721016" w:rsidRPr="000F3A9B" w:rsidRDefault="004E2216">
            <w:pPr>
              <w:rPr>
                <w:sz w:val="22"/>
                <w:szCs w:val="22"/>
              </w:rPr>
            </w:pPr>
            <w:r w:rsidRPr="000F3A9B">
              <w:rPr>
                <w:rFonts w:cs="Cambria"/>
                <w:b/>
                <w:sz w:val="22"/>
                <w:szCs w:val="22"/>
              </w:rPr>
              <w:t>Demanda prioritária</w:t>
            </w:r>
          </w:p>
        </w:tc>
        <w:tc>
          <w:tcPr>
            <w:tcW w:w="4961" w:type="dxa"/>
            <w:tcMar>
              <w:top w:w="95" w:type="dxa"/>
              <w:left w:w="95" w:type="dxa"/>
              <w:bottom w:w="95" w:type="dxa"/>
              <w:right w:w="95" w:type="dxa"/>
            </w:tcMar>
            <w:vAlign w:val="center"/>
          </w:tcPr>
          <w:p w14:paraId="2C844E70" w14:textId="77777777" w:rsidR="00721016" w:rsidRPr="000F3A9B" w:rsidRDefault="004E2216">
            <w:pPr>
              <w:rPr>
                <w:sz w:val="22"/>
                <w:szCs w:val="22"/>
              </w:rPr>
            </w:pPr>
            <w:r w:rsidRPr="000F3A9B">
              <w:rPr>
                <w:rFonts w:cs="Cambria"/>
                <w:sz w:val="22"/>
                <w:szCs w:val="22"/>
              </w:rPr>
              <w:t>Festa do Natal de Bituruna – 6ª Edição – abertura oficial em 19/11/2026.</w:t>
            </w:r>
          </w:p>
        </w:tc>
      </w:tr>
      <w:tr w:rsidR="00721016" w:rsidRPr="000F3A9B" w14:paraId="57213AB7" w14:textId="77777777">
        <w:tblPrEx>
          <w:tblCellMar>
            <w:top w:w="0" w:type="dxa"/>
            <w:bottom w:w="0" w:type="dxa"/>
          </w:tblCellMar>
        </w:tblPrEx>
        <w:trPr>
          <w:jc w:val="center"/>
        </w:trPr>
        <w:tc>
          <w:tcPr>
            <w:tcW w:w="4961" w:type="dxa"/>
            <w:shd w:val="clear" w:color="auto" w:fill="EAF2F8"/>
            <w:tcMar>
              <w:top w:w="95" w:type="dxa"/>
              <w:left w:w="95" w:type="dxa"/>
              <w:bottom w:w="95" w:type="dxa"/>
              <w:right w:w="95" w:type="dxa"/>
            </w:tcMar>
            <w:vAlign w:val="center"/>
          </w:tcPr>
          <w:p w14:paraId="2AAAEFC8" w14:textId="77777777" w:rsidR="00721016" w:rsidRPr="000F3A9B" w:rsidRDefault="004E2216">
            <w:pPr>
              <w:rPr>
                <w:sz w:val="22"/>
                <w:szCs w:val="22"/>
              </w:rPr>
            </w:pPr>
            <w:r w:rsidRPr="000F3A9B">
              <w:rPr>
                <w:rFonts w:cs="Cambria"/>
                <w:b/>
                <w:sz w:val="22"/>
                <w:szCs w:val="22"/>
              </w:rPr>
              <w:t>Vigência inicial pretendida da Ata</w:t>
            </w:r>
          </w:p>
        </w:tc>
        <w:tc>
          <w:tcPr>
            <w:tcW w:w="4961" w:type="dxa"/>
            <w:tcMar>
              <w:top w:w="95" w:type="dxa"/>
              <w:left w:w="95" w:type="dxa"/>
              <w:bottom w:w="95" w:type="dxa"/>
              <w:right w:w="95" w:type="dxa"/>
            </w:tcMar>
            <w:vAlign w:val="center"/>
          </w:tcPr>
          <w:p w14:paraId="7ABD9C47" w14:textId="77777777" w:rsidR="00721016" w:rsidRPr="000F3A9B" w:rsidRDefault="004E2216">
            <w:pPr>
              <w:rPr>
                <w:sz w:val="22"/>
                <w:szCs w:val="22"/>
              </w:rPr>
            </w:pPr>
            <w:r w:rsidRPr="000F3A9B">
              <w:rPr>
                <w:rFonts w:cs="Cambria"/>
                <w:sz w:val="22"/>
                <w:szCs w:val="22"/>
              </w:rPr>
              <w:t>12 (doze) meses, observada a Lei nº 14.133/2021 e a regulamentação municipal aplicável.</w:t>
            </w:r>
          </w:p>
        </w:tc>
      </w:tr>
      <w:tr w:rsidR="00721016" w:rsidRPr="000F3A9B" w14:paraId="2B320603" w14:textId="77777777">
        <w:tblPrEx>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top w:w="0" w:type="dxa"/>
            <w:bottom w:w="0" w:type="dxa"/>
          </w:tblCellMar>
        </w:tblPrEx>
        <w:trPr>
          <w:jc w:val="center"/>
        </w:trPr>
        <w:tc>
          <w:tcPr>
            <w:tcW w:w="9922" w:type="dxa"/>
            <w:gridSpan w:val="2"/>
            <w:shd w:val="clear" w:color="auto" w:fill="D9E6F2"/>
            <w:tcMar>
              <w:top w:w="95" w:type="dxa"/>
              <w:left w:w="95" w:type="dxa"/>
              <w:bottom w:w="95" w:type="dxa"/>
              <w:right w:w="95" w:type="dxa"/>
            </w:tcMar>
            <w:vAlign w:val="center"/>
          </w:tcPr>
          <w:p w14:paraId="30D6601D" w14:textId="77777777" w:rsidR="00721016" w:rsidRPr="000F3A9B" w:rsidRDefault="004E2216">
            <w:pPr>
              <w:rPr>
                <w:sz w:val="22"/>
                <w:szCs w:val="22"/>
              </w:rPr>
            </w:pPr>
            <w:r w:rsidRPr="000F3A9B">
              <w:rPr>
                <w:rFonts w:cs="Cambria"/>
                <w:b/>
                <w:sz w:val="22"/>
                <w:szCs w:val="22"/>
              </w:rPr>
              <w:t>2 – FUNDAMENTAÇÃO E FINALIDADE DO ETP</w:t>
            </w:r>
          </w:p>
        </w:tc>
      </w:tr>
    </w:tbl>
    <w:p w14:paraId="391D73E3" w14:textId="77777777" w:rsidR="00721016" w:rsidRPr="000F3A9B" w:rsidRDefault="00721016">
      <w:pPr>
        <w:spacing w:after="20"/>
        <w:rPr>
          <w:sz w:val="22"/>
          <w:szCs w:val="22"/>
        </w:rPr>
      </w:pPr>
    </w:p>
    <w:p w14:paraId="39F39A4A"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O presente Estudo Técnico Preliminar integra a fase preparatória da contratação e tem por finalidade evidenciar o problema a ser </w:t>
      </w:r>
      <w:r w:rsidRPr="000F3A9B">
        <w:rPr>
          <w:rFonts w:cs="Cambria"/>
          <w:sz w:val="22"/>
          <w:szCs w:val="22"/>
        </w:rPr>
        <w:t>resolvido, avaliar as soluções disponíveis no mercado e demonstrar a viabilidade técnica e econômica da solução escolhida, em conformidade com o art. 18, § 1º, da Lei nº 14.133/2021.</w:t>
      </w:r>
    </w:p>
    <w:p w14:paraId="5172E605"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contratação deverá observar a Lei Federal nº 14.133/2021, especialmente as disposições relativas ao planejamento, à estimativa de preços, ao pregão e ao Sistema de Registro de Preços. Quanto às despesas vinculadas ao Convênio MTur/Município de Bituruna/PR </w:t>
      </w:r>
      <w:proofErr w:type="spellStart"/>
      <w:r w:rsidRPr="000F3A9B">
        <w:rPr>
          <w:rFonts w:cs="Cambria"/>
          <w:sz w:val="22"/>
          <w:szCs w:val="22"/>
        </w:rPr>
        <w:t>Transferegov</w:t>
      </w:r>
      <w:proofErr w:type="spellEnd"/>
      <w:r w:rsidRPr="000F3A9B">
        <w:rPr>
          <w:rFonts w:cs="Cambria"/>
          <w:sz w:val="22"/>
          <w:szCs w:val="22"/>
        </w:rPr>
        <w:t xml:space="preserve"> nº 7AAEHU/2026, deverão ser observados também o instrumento celebrado, o Plano de Trabalho aprovado e os normativos federais aplicáveis às transferências voluntárias.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38C5851"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3FEF1F30" w14:textId="77777777" w:rsidR="00721016" w:rsidRPr="000F3A9B" w:rsidRDefault="004E2216">
            <w:pPr>
              <w:rPr>
                <w:sz w:val="22"/>
                <w:szCs w:val="22"/>
              </w:rPr>
            </w:pPr>
            <w:r w:rsidRPr="000F3A9B">
              <w:rPr>
                <w:rFonts w:cs="Cambria"/>
                <w:b/>
                <w:sz w:val="22"/>
                <w:szCs w:val="22"/>
              </w:rPr>
              <w:t>3 – DESCRIÇÃO DA NECESSIDADE DA CONTRATAÇÃO</w:t>
            </w:r>
          </w:p>
        </w:tc>
      </w:tr>
    </w:tbl>
    <w:p w14:paraId="4A24FA23" w14:textId="77777777" w:rsidR="00721016" w:rsidRPr="000F3A9B" w:rsidRDefault="00721016">
      <w:pPr>
        <w:spacing w:after="20"/>
        <w:rPr>
          <w:sz w:val="22"/>
          <w:szCs w:val="22"/>
        </w:rPr>
      </w:pPr>
    </w:p>
    <w:p w14:paraId="079CDAF9" w14:textId="77777777" w:rsidR="00721016" w:rsidRPr="000F3A9B" w:rsidRDefault="004E2216">
      <w:pPr>
        <w:spacing w:after="100" w:line="259" w:lineRule="auto"/>
        <w:ind w:firstLine="397"/>
        <w:jc w:val="both"/>
        <w:rPr>
          <w:sz w:val="22"/>
          <w:szCs w:val="22"/>
        </w:rPr>
      </w:pPr>
      <w:r w:rsidRPr="000F3A9B">
        <w:rPr>
          <w:rFonts w:cs="Cambria"/>
          <w:sz w:val="22"/>
          <w:szCs w:val="22"/>
        </w:rPr>
        <w:lastRenderedPageBreak/>
        <w:t xml:space="preserve">A Secretaria Municipal de Indústria, Comércio e Turismo necessita dispor, de forma </w:t>
      </w:r>
      <w:r w:rsidRPr="000F3A9B">
        <w:rPr>
          <w:rFonts w:cs="Cambria"/>
          <w:sz w:val="22"/>
          <w:szCs w:val="22"/>
        </w:rPr>
        <w:t>tempestiva e padronizada, de estruturas temporárias e equipamentos indispensáveis à realização de eventos promovidos ou apoiados pelo Município. A demanda é sazonal, variável e dependente do porte, duração, localização e programação de cada evento, circunstâncias que tornam mais adequada a locação sob demanda do que a aquisição definitiva dos bens.</w:t>
      </w:r>
    </w:p>
    <w:p w14:paraId="27893629"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demanda imediata e prioritária corresponde à abertura oficial da Festa do Natal de Bituruna – 6ª Edição, marcada para 19/11/2026, na Av. João Agostini, Centro, Bituruna/PR. Para esse evento, parte das estruturas integra o Plano de Trabalho do Convênio </w:t>
      </w:r>
      <w:proofErr w:type="spellStart"/>
      <w:r w:rsidRPr="000F3A9B">
        <w:rPr>
          <w:rFonts w:cs="Cambria"/>
          <w:sz w:val="22"/>
          <w:szCs w:val="22"/>
        </w:rPr>
        <w:t>Transferegov</w:t>
      </w:r>
      <w:proofErr w:type="spellEnd"/>
      <w:r w:rsidRPr="000F3A9B">
        <w:rPr>
          <w:rFonts w:cs="Cambria"/>
          <w:sz w:val="22"/>
          <w:szCs w:val="22"/>
        </w:rPr>
        <w:t xml:space="preserve"> nº 7AAEHU/2026, enquanto camarins, grades de isolamento e o segundo gerador serão custeados com recursos próprios municipais.</w:t>
      </w:r>
    </w:p>
    <w:p w14:paraId="55EF831B" w14:textId="77777777" w:rsidR="00721016" w:rsidRPr="000F3A9B" w:rsidRDefault="004E2216">
      <w:pPr>
        <w:spacing w:after="100" w:line="259" w:lineRule="auto"/>
        <w:ind w:firstLine="397"/>
        <w:jc w:val="both"/>
        <w:rPr>
          <w:sz w:val="22"/>
          <w:szCs w:val="22"/>
        </w:rPr>
      </w:pPr>
      <w:r w:rsidRPr="000F3A9B">
        <w:rPr>
          <w:rFonts w:cs="Cambria"/>
          <w:sz w:val="22"/>
          <w:szCs w:val="22"/>
        </w:rPr>
        <w:t>A contratação artística da Banda Corpo &amp; Alma já foi formalizada em processo próprio. Os serviços de sonorização, iluminação cênica e painel de LED constituem contratação correlata em processo separado e não integram este ETP.</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7FDFF1DF"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0859632" w14:textId="77777777" w:rsidR="00721016" w:rsidRPr="000F3A9B" w:rsidRDefault="004E2216">
            <w:pPr>
              <w:rPr>
                <w:sz w:val="22"/>
                <w:szCs w:val="22"/>
              </w:rPr>
            </w:pPr>
            <w:r w:rsidRPr="000F3A9B">
              <w:rPr>
                <w:rFonts w:cs="Cambria"/>
                <w:b/>
                <w:sz w:val="22"/>
                <w:szCs w:val="22"/>
              </w:rPr>
              <w:t>4 – ALINHAMENTO COM O PLANEJAMENTO</w:t>
            </w:r>
          </w:p>
        </w:tc>
      </w:tr>
    </w:tbl>
    <w:p w14:paraId="4D4F05ED" w14:textId="77777777" w:rsidR="00721016" w:rsidRPr="000F3A9B" w:rsidRDefault="00721016">
      <w:pPr>
        <w:spacing w:after="20"/>
        <w:rPr>
          <w:sz w:val="22"/>
          <w:szCs w:val="22"/>
        </w:rPr>
      </w:pPr>
    </w:p>
    <w:p w14:paraId="6BA33022" w14:textId="77777777" w:rsidR="00721016" w:rsidRPr="000F3A9B" w:rsidRDefault="004E2216">
      <w:pPr>
        <w:spacing w:after="100" w:line="259" w:lineRule="auto"/>
        <w:ind w:firstLine="397"/>
        <w:jc w:val="both"/>
        <w:rPr>
          <w:sz w:val="22"/>
          <w:szCs w:val="22"/>
        </w:rPr>
      </w:pPr>
      <w:r w:rsidRPr="000F3A9B">
        <w:rPr>
          <w:rFonts w:cs="Cambria"/>
          <w:sz w:val="22"/>
          <w:szCs w:val="22"/>
        </w:rPr>
        <w:t>A demanda foi formalizada em DFD específico, classificada como de prioridade alta em razão da data certa do evento. Antes da fase externa, o Departamento de Compras e Licitações deverá certificar a compatibilidade do objeto com o Plano de Contratações Anual – PCA vigente, se aplicável, ou promover a atualização necessária, bem como confirmar as fontes orçamentárias para cada contratação decorrente da Ata.</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6C1235B6"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E7A7CCA" w14:textId="77777777" w:rsidR="00721016" w:rsidRPr="000F3A9B" w:rsidRDefault="004E2216">
            <w:pPr>
              <w:rPr>
                <w:sz w:val="22"/>
                <w:szCs w:val="22"/>
              </w:rPr>
            </w:pPr>
            <w:r w:rsidRPr="000F3A9B">
              <w:rPr>
                <w:rFonts w:cs="Cambria"/>
                <w:b/>
                <w:sz w:val="22"/>
                <w:szCs w:val="22"/>
              </w:rPr>
              <w:t>5 – REQUISITOS DA CONTRATAÇÃO</w:t>
            </w:r>
          </w:p>
        </w:tc>
      </w:tr>
    </w:tbl>
    <w:p w14:paraId="11A3695A" w14:textId="77777777" w:rsidR="00721016" w:rsidRPr="000F3A9B" w:rsidRDefault="00721016">
      <w:pPr>
        <w:spacing w:after="20"/>
        <w:rPr>
          <w:sz w:val="22"/>
          <w:szCs w:val="22"/>
        </w:rPr>
      </w:pPr>
    </w:p>
    <w:p w14:paraId="450D5A44" w14:textId="77777777" w:rsidR="00721016" w:rsidRPr="000F3A9B" w:rsidRDefault="004E2216">
      <w:pPr>
        <w:spacing w:after="60" w:line="252" w:lineRule="auto"/>
        <w:ind w:left="425" w:hanging="198"/>
        <w:jc w:val="both"/>
        <w:rPr>
          <w:sz w:val="22"/>
          <w:szCs w:val="22"/>
        </w:rPr>
      </w:pPr>
      <w:r w:rsidRPr="000F3A9B">
        <w:rPr>
          <w:rFonts w:cs="Cambria"/>
          <w:sz w:val="22"/>
          <w:szCs w:val="22"/>
        </w:rPr>
        <w:t>• Prestação em regime de locação, com transporte, carga, descarga, montagem, instalação, testes, manutenção/assistência durante o uso, quando cabível, e desmontagem.</w:t>
      </w:r>
    </w:p>
    <w:p w14:paraId="2C4CC1DD" w14:textId="77777777" w:rsidR="00721016" w:rsidRPr="000F3A9B" w:rsidRDefault="004E2216">
      <w:pPr>
        <w:spacing w:after="60" w:line="252" w:lineRule="auto"/>
        <w:ind w:left="425" w:hanging="198"/>
        <w:jc w:val="both"/>
        <w:rPr>
          <w:sz w:val="22"/>
          <w:szCs w:val="22"/>
        </w:rPr>
      </w:pPr>
      <w:r w:rsidRPr="000F3A9B">
        <w:rPr>
          <w:rFonts w:cs="Cambria"/>
          <w:sz w:val="22"/>
          <w:szCs w:val="22"/>
        </w:rPr>
        <w:t>• Estruturas e equipamentos em perfeito estado de conservação, funcionamento, estabilidade e segurança, adequados a uso em eventos públicos.</w:t>
      </w:r>
    </w:p>
    <w:p w14:paraId="17B608FD"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Observância das normas </w:t>
      </w:r>
      <w:r w:rsidRPr="000F3A9B">
        <w:rPr>
          <w:rFonts w:cs="Cambria"/>
          <w:sz w:val="22"/>
          <w:szCs w:val="22"/>
        </w:rPr>
        <w:t>técnicas e de segurança aplicáveis, incluindo prevenção contra incêndio, instalações elétricas, estabilidade estrutural, acessibilidade, higiene, aterramento e exigências dos órgãos competentes.</w:t>
      </w:r>
    </w:p>
    <w:p w14:paraId="3D839340" w14:textId="77777777" w:rsidR="00721016" w:rsidRPr="000F3A9B" w:rsidRDefault="004E2216">
      <w:pPr>
        <w:spacing w:after="60" w:line="252" w:lineRule="auto"/>
        <w:ind w:left="425" w:hanging="198"/>
        <w:jc w:val="both"/>
        <w:rPr>
          <w:sz w:val="22"/>
          <w:szCs w:val="22"/>
        </w:rPr>
      </w:pPr>
      <w:r w:rsidRPr="000F3A9B">
        <w:rPr>
          <w:rFonts w:cs="Cambria"/>
          <w:sz w:val="22"/>
          <w:szCs w:val="22"/>
        </w:rPr>
        <w:t>• Apresentação de ART/RRT, laudos, memoriais, certificados ou documentos de responsabilidade técnica sempre que legal ou tecnicamente exigíveis.</w:t>
      </w:r>
    </w:p>
    <w:p w14:paraId="7BB4C0B5" w14:textId="77777777" w:rsidR="00721016" w:rsidRPr="000F3A9B" w:rsidRDefault="004E2216">
      <w:pPr>
        <w:spacing w:after="60" w:line="252" w:lineRule="auto"/>
        <w:ind w:left="425" w:hanging="198"/>
        <w:jc w:val="both"/>
        <w:rPr>
          <w:sz w:val="22"/>
          <w:szCs w:val="22"/>
        </w:rPr>
      </w:pPr>
      <w:r w:rsidRPr="000F3A9B">
        <w:rPr>
          <w:rFonts w:cs="Cambria"/>
          <w:sz w:val="22"/>
          <w:szCs w:val="22"/>
        </w:rPr>
        <w:t>• Cumprimento rigoroso do cronograma da demanda prioritária, com estruturas integralmente montadas, instaladas, testadas e liberadas até 18/11/2026.</w:t>
      </w:r>
    </w:p>
    <w:p w14:paraId="6051E460" w14:textId="77777777" w:rsidR="00721016" w:rsidRPr="000F3A9B" w:rsidRDefault="004E2216">
      <w:pPr>
        <w:spacing w:after="60" w:line="252" w:lineRule="auto"/>
        <w:ind w:left="425" w:hanging="198"/>
        <w:jc w:val="both"/>
        <w:rPr>
          <w:sz w:val="22"/>
          <w:szCs w:val="22"/>
        </w:rPr>
      </w:pPr>
      <w:r w:rsidRPr="000F3A9B">
        <w:rPr>
          <w:rFonts w:cs="Cambria"/>
          <w:sz w:val="22"/>
          <w:szCs w:val="22"/>
        </w:rPr>
        <w:t>• Para banheiro móvel: higienização durante o evento, limpeza, reposição de materiais de consumo, frete de ida e retorno e funcionário para atendimento da manutenção sanitária.</w:t>
      </w:r>
    </w:p>
    <w:p w14:paraId="40B32432"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Para grupos geradores: potência mínima de 255 KVA por unidade, cabos, proteções, quadro de barramento, chave </w:t>
      </w:r>
      <w:proofErr w:type="spellStart"/>
      <w:r w:rsidRPr="000F3A9B">
        <w:rPr>
          <w:rFonts w:cs="Cambria"/>
          <w:sz w:val="22"/>
          <w:szCs w:val="22"/>
        </w:rPr>
        <w:t>reversora</w:t>
      </w:r>
      <w:proofErr w:type="spellEnd"/>
      <w:r w:rsidRPr="000F3A9B">
        <w:rPr>
          <w:rFonts w:cs="Cambria"/>
          <w:sz w:val="22"/>
          <w:szCs w:val="22"/>
        </w:rPr>
        <w:t>, aterramento e combustível suficiente para utilização mínima de 6 horas.</w:t>
      </w:r>
    </w:p>
    <w:p w14:paraId="33806C87" w14:textId="77777777" w:rsidR="00721016" w:rsidRPr="000F3A9B" w:rsidRDefault="004E2216">
      <w:pPr>
        <w:spacing w:after="60" w:line="252" w:lineRule="auto"/>
        <w:ind w:left="425" w:hanging="198"/>
        <w:jc w:val="both"/>
        <w:rPr>
          <w:sz w:val="22"/>
          <w:szCs w:val="22"/>
        </w:rPr>
      </w:pPr>
      <w:r w:rsidRPr="000F3A9B">
        <w:rPr>
          <w:rFonts w:cs="Cambria"/>
          <w:sz w:val="22"/>
          <w:szCs w:val="22"/>
        </w:rPr>
        <w:t>• Para o Lote 2: obrigação de compatibilização das estruturas entre si, com o croqui e com as condições reais do local, preservando circulação, acessos e rotas de fuga.</w:t>
      </w:r>
    </w:p>
    <w:p w14:paraId="60D05321" w14:textId="77777777" w:rsidR="00721016" w:rsidRPr="000F3A9B" w:rsidRDefault="004E2216">
      <w:pPr>
        <w:spacing w:after="60" w:line="252" w:lineRule="auto"/>
        <w:ind w:left="425" w:hanging="198"/>
        <w:jc w:val="both"/>
        <w:rPr>
          <w:sz w:val="22"/>
          <w:szCs w:val="22"/>
        </w:rPr>
      </w:pPr>
      <w:r w:rsidRPr="000F3A9B">
        <w:rPr>
          <w:rFonts w:cs="Cambria"/>
          <w:sz w:val="22"/>
          <w:szCs w:val="22"/>
        </w:rPr>
        <w:lastRenderedPageBreak/>
        <w:t>• Correção, substituição ou reforço imediato de qualquer estrutura ou equipamento que apresente desconformidade ou risco à segurança.</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3F9510A"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3311FBE5" w14:textId="77777777" w:rsidR="00721016" w:rsidRPr="000F3A9B" w:rsidRDefault="004E2216">
            <w:pPr>
              <w:rPr>
                <w:sz w:val="22"/>
                <w:szCs w:val="22"/>
              </w:rPr>
            </w:pPr>
            <w:r w:rsidRPr="000F3A9B">
              <w:rPr>
                <w:rFonts w:cs="Cambria"/>
                <w:b/>
                <w:sz w:val="22"/>
                <w:szCs w:val="22"/>
              </w:rPr>
              <w:t>6 – ESTIMATIVA DAS QUANTIDADES E MEMÓRIA DE CÁLCULO</w:t>
            </w:r>
          </w:p>
        </w:tc>
      </w:tr>
    </w:tbl>
    <w:p w14:paraId="1EA6C619" w14:textId="77777777" w:rsidR="00721016" w:rsidRPr="000F3A9B" w:rsidRDefault="00721016">
      <w:pPr>
        <w:spacing w:after="20"/>
        <w:rPr>
          <w:sz w:val="22"/>
          <w:szCs w:val="22"/>
        </w:rPr>
      </w:pPr>
    </w:p>
    <w:p w14:paraId="7F0A8246" w14:textId="77777777" w:rsidR="00721016" w:rsidRPr="000F3A9B" w:rsidRDefault="004E2216">
      <w:pPr>
        <w:spacing w:after="100" w:line="259" w:lineRule="auto"/>
        <w:ind w:firstLine="397"/>
        <w:jc w:val="both"/>
        <w:rPr>
          <w:sz w:val="22"/>
          <w:szCs w:val="22"/>
        </w:rPr>
      </w:pPr>
      <w:r w:rsidRPr="000F3A9B">
        <w:rPr>
          <w:rFonts w:cs="Cambria"/>
          <w:sz w:val="22"/>
          <w:szCs w:val="22"/>
        </w:rPr>
        <w:t>Os quantitativos máximos do Registro de Preços correspondem ao dobro da demanda conhecida para a Festa do Natal de 2026, de modo a reservar capacidade para outros eventos municipais durante os 12 meses iniciais de vigência da Ata, sem gerar obrigação de contratação integral.</w:t>
      </w:r>
    </w:p>
    <w:tbl>
      <w:tblPr>
        <w:tblW w:w="9592" w:type="dxa"/>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Layout w:type="fixed"/>
        <w:tblCellMar>
          <w:left w:w="10" w:type="dxa"/>
          <w:right w:w="10" w:type="dxa"/>
        </w:tblCellMar>
        <w:tblLook w:val="04A0" w:firstRow="1" w:lastRow="0" w:firstColumn="1" w:lastColumn="0" w:noHBand="0" w:noVBand="1"/>
      </w:tblPr>
      <w:tblGrid>
        <w:gridCol w:w="804"/>
        <w:gridCol w:w="6095"/>
        <w:gridCol w:w="1134"/>
        <w:gridCol w:w="708"/>
        <w:gridCol w:w="851"/>
      </w:tblGrid>
      <w:tr w:rsidR="00721016" w:rsidRPr="000F3A9B" w14:paraId="579C5693" w14:textId="77777777" w:rsidTr="000F3A9B">
        <w:tblPrEx>
          <w:tblCellMar>
            <w:top w:w="0" w:type="dxa"/>
            <w:bottom w:w="0" w:type="dxa"/>
          </w:tblCellMar>
        </w:tblPrEx>
        <w:trPr>
          <w:tblHeader/>
        </w:trPr>
        <w:tc>
          <w:tcPr>
            <w:tcW w:w="804" w:type="dxa"/>
            <w:shd w:val="clear" w:color="auto" w:fill="1F4E79"/>
            <w:tcMar>
              <w:top w:w="95" w:type="dxa"/>
              <w:left w:w="95" w:type="dxa"/>
              <w:bottom w:w="95" w:type="dxa"/>
              <w:right w:w="95" w:type="dxa"/>
            </w:tcMar>
            <w:vAlign w:val="center"/>
          </w:tcPr>
          <w:p w14:paraId="5134A56C" w14:textId="77777777" w:rsidR="00721016" w:rsidRPr="000F3A9B" w:rsidRDefault="004E2216">
            <w:pPr>
              <w:jc w:val="center"/>
              <w:rPr>
                <w:sz w:val="18"/>
                <w:szCs w:val="18"/>
              </w:rPr>
            </w:pPr>
            <w:r w:rsidRPr="000F3A9B">
              <w:rPr>
                <w:rFonts w:cs="Cambria"/>
                <w:b/>
                <w:color w:val="FFFFFF"/>
                <w:sz w:val="18"/>
                <w:szCs w:val="18"/>
              </w:rPr>
              <w:t>Lote/</w:t>
            </w:r>
            <w:r w:rsidRPr="000F3A9B">
              <w:rPr>
                <w:rFonts w:cs="Cambria"/>
                <w:b/>
                <w:color w:val="FFFFFF"/>
                <w:sz w:val="18"/>
                <w:szCs w:val="18"/>
              </w:rPr>
              <w:br/>
              <w:t>Item</w:t>
            </w:r>
          </w:p>
        </w:tc>
        <w:tc>
          <w:tcPr>
            <w:tcW w:w="6095" w:type="dxa"/>
            <w:shd w:val="clear" w:color="auto" w:fill="1F4E79"/>
            <w:tcMar>
              <w:top w:w="95" w:type="dxa"/>
              <w:left w:w="95" w:type="dxa"/>
              <w:bottom w:w="95" w:type="dxa"/>
              <w:right w:w="95" w:type="dxa"/>
            </w:tcMar>
            <w:vAlign w:val="center"/>
          </w:tcPr>
          <w:p w14:paraId="6BBB12F2" w14:textId="77777777" w:rsidR="00721016" w:rsidRPr="000F3A9B" w:rsidRDefault="004E2216">
            <w:pPr>
              <w:jc w:val="center"/>
              <w:rPr>
                <w:sz w:val="18"/>
                <w:szCs w:val="18"/>
              </w:rPr>
            </w:pPr>
            <w:r w:rsidRPr="000F3A9B">
              <w:rPr>
                <w:rFonts w:cs="Cambria"/>
                <w:b/>
                <w:color w:val="FFFFFF"/>
                <w:sz w:val="18"/>
                <w:szCs w:val="18"/>
              </w:rPr>
              <w:t>Descrição completa</w:t>
            </w:r>
          </w:p>
        </w:tc>
        <w:tc>
          <w:tcPr>
            <w:tcW w:w="1134" w:type="dxa"/>
            <w:shd w:val="clear" w:color="auto" w:fill="1F4E79"/>
            <w:tcMar>
              <w:top w:w="95" w:type="dxa"/>
              <w:left w:w="95" w:type="dxa"/>
              <w:bottom w:w="95" w:type="dxa"/>
              <w:right w:w="95" w:type="dxa"/>
            </w:tcMar>
            <w:vAlign w:val="center"/>
          </w:tcPr>
          <w:p w14:paraId="02D2D1A4" w14:textId="77777777" w:rsidR="00721016" w:rsidRPr="000F3A9B" w:rsidRDefault="004E2216">
            <w:pPr>
              <w:jc w:val="center"/>
              <w:rPr>
                <w:sz w:val="18"/>
                <w:szCs w:val="18"/>
              </w:rPr>
            </w:pPr>
            <w:r w:rsidRPr="000F3A9B">
              <w:rPr>
                <w:rFonts w:cs="Cambria"/>
                <w:b/>
                <w:color w:val="FFFFFF"/>
                <w:sz w:val="18"/>
                <w:szCs w:val="18"/>
              </w:rPr>
              <w:t>Unidade</w:t>
            </w:r>
          </w:p>
        </w:tc>
        <w:tc>
          <w:tcPr>
            <w:tcW w:w="708" w:type="dxa"/>
            <w:shd w:val="clear" w:color="auto" w:fill="1F4E79"/>
            <w:tcMar>
              <w:top w:w="95" w:type="dxa"/>
              <w:left w:w="95" w:type="dxa"/>
              <w:bottom w:w="95" w:type="dxa"/>
              <w:right w:w="95" w:type="dxa"/>
            </w:tcMar>
            <w:vAlign w:val="center"/>
          </w:tcPr>
          <w:p w14:paraId="6CC140A4" w14:textId="77777777" w:rsidR="00721016" w:rsidRPr="000F3A9B" w:rsidRDefault="004E2216">
            <w:pPr>
              <w:jc w:val="center"/>
              <w:rPr>
                <w:sz w:val="18"/>
                <w:szCs w:val="18"/>
              </w:rPr>
            </w:pPr>
            <w:r w:rsidRPr="000F3A9B">
              <w:rPr>
                <w:rFonts w:cs="Cambria"/>
                <w:b/>
                <w:color w:val="FFFFFF"/>
                <w:sz w:val="18"/>
                <w:szCs w:val="18"/>
              </w:rPr>
              <w:t>Natal</w:t>
            </w:r>
            <w:r w:rsidRPr="000F3A9B">
              <w:rPr>
                <w:rFonts w:cs="Cambria"/>
                <w:b/>
                <w:color w:val="FFFFFF"/>
                <w:sz w:val="18"/>
                <w:szCs w:val="18"/>
              </w:rPr>
              <w:br/>
              <w:t>2026</w:t>
            </w:r>
          </w:p>
        </w:tc>
        <w:tc>
          <w:tcPr>
            <w:tcW w:w="851" w:type="dxa"/>
            <w:shd w:val="clear" w:color="auto" w:fill="1F4E79"/>
            <w:tcMar>
              <w:top w:w="95" w:type="dxa"/>
              <w:left w:w="95" w:type="dxa"/>
              <w:bottom w:w="95" w:type="dxa"/>
              <w:right w:w="95" w:type="dxa"/>
            </w:tcMar>
            <w:vAlign w:val="center"/>
          </w:tcPr>
          <w:p w14:paraId="4CD9B908" w14:textId="77777777" w:rsidR="00721016" w:rsidRPr="000F3A9B" w:rsidRDefault="004E2216">
            <w:pPr>
              <w:jc w:val="center"/>
              <w:rPr>
                <w:sz w:val="18"/>
                <w:szCs w:val="18"/>
              </w:rPr>
            </w:pPr>
            <w:r w:rsidRPr="000F3A9B">
              <w:rPr>
                <w:rFonts w:cs="Cambria"/>
                <w:b/>
                <w:color w:val="FFFFFF"/>
                <w:sz w:val="18"/>
                <w:szCs w:val="18"/>
              </w:rPr>
              <w:t>Máx. 12</w:t>
            </w:r>
            <w:r w:rsidRPr="000F3A9B">
              <w:rPr>
                <w:rFonts w:cs="Cambria"/>
                <w:b/>
                <w:color w:val="FFFFFF"/>
                <w:sz w:val="18"/>
                <w:szCs w:val="18"/>
              </w:rPr>
              <w:br/>
              <w:t>meses</w:t>
            </w:r>
          </w:p>
        </w:tc>
      </w:tr>
      <w:tr w:rsidR="00721016" w:rsidRPr="000F3A9B" w14:paraId="34444ED7" w14:textId="77777777" w:rsidTr="000F3A9B">
        <w:tblPrEx>
          <w:tblCellMar>
            <w:top w:w="0" w:type="dxa"/>
            <w:bottom w:w="0" w:type="dxa"/>
          </w:tblCellMar>
        </w:tblPrEx>
        <w:tc>
          <w:tcPr>
            <w:tcW w:w="804" w:type="dxa"/>
            <w:tcMar>
              <w:top w:w="95" w:type="dxa"/>
              <w:left w:w="95" w:type="dxa"/>
              <w:bottom w:w="95" w:type="dxa"/>
              <w:right w:w="95" w:type="dxa"/>
            </w:tcMar>
            <w:vAlign w:val="center"/>
          </w:tcPr>
          <w:p w14:paraId="23B22A1C" w14:textId="77777777" w:rsidR="00721016" w:rsidRPr="000F3A9B" w:rsidRDefault="004E2216">
            <w:pPr>
              <w:jc w:val="center"/>
              <w:rPr>
                <w:sz w:val="18"/>
                <w:szCs w:val="18"/>
              </w:rPr>
            </w:pPr>
            <w:r w:rsidRPr="000F3A9B">
              <w:rPr>
                <w:rFonts w:cs="Cambria"/>
                <w:sz w:val="18"/>
                <w:szCs w:val="18"/>
              </w:rPr>
              <w:t>1/1</w:t>
            </w:r>
          </w:p>
        </w:tc>
        <w:tc>
          <w:tcPr>
            <w:tcW w:w="6095" w:type="dxa"/>
            <w:tcMar>
              <w:top w:w="95" w:type="dxa"/>
              <w:left w:w="95" w:type="dxa"/>
              <w:bottom w:w="95" w:type="dxa"/>
              <w:right w:w="95" w:type="dxa"/>
            </w:tcMar>
            <w:vAlign w:val="center"/>
          </w:tcPr>
          <w:p w14:paraId="05062C72" w14:textId="77777777" w:rsidR="00721016" w:rsidRPr="000F3A9B" w:rsidRDefault="004E2216">
            <w:pPr>
              <w:rPr>
                <w:sz w:val="18"/>
                <w:szCs w:val="18"/>
              </w:rPr>
            </w:pPr>
            <w:r w:rsidRPr="000F3A9B">
              <w:rPr>
                <w:rFonts w:cs="Cambria"/>
                <w:sz w:val="18"/>
                <w:szCs w:val="18"/>
              </w:rPr>
              <w:t xml:space="preserve">Locação de banheiro contêiner/estrutura sanitária móvel, destinada ao uso do público, com identificação de gênero, dimensões aproximadas de 6,00 m de comprimento x 2,60 m de largura x 2,30 m de altura, </w:t>
            </w:r>
            <w:r w:rsidRPr="000F3A9B">
              <w:rPr>
                <w:rFonts w:cs="Cambria"/>
                <w:sz w:val="18"/>
                <w:szCs w:val="18"/>
              </w:rPr>
              <w:t xml:space="preserve">fabricada em aço galvanizado ou estrutura metálica revestida, com acabamento interno em fórmica, PVC ou cerâmica. A unidade deverá conter módulo feminino com 05 cabines sanitárias, 03 lavabos e 04 espelhos, e módulo masculino com no mínimo 05 cabines sanitárias, 03 mictórios, 02 lavabos e 03 espelhos. Cada módulo deverá possuir ar-condicionado, iluminação, </w:t>
            </w:r>
            <w:proofErr w:type="spellStart"/>
            <w:r w:rsidRPr="000F3A9B">
              <w:rPr>
                <w:rFonts w:cs="Cambria"/>
                <w:sz w:val="18"/>
                <w:szCs w:val="18"/>
              </w:rPr>
              <w:t>dispenser</w:t>
            </w:r>
            <w:proofErr w:type="spellEnd"/>
            <w:r w:rsidRPr="000F3A9B">
              <w:rPr>
                <w:rFonts w:cs="Cambria"/>
                <w:sz w:val="18"/>
                <w:szCs w:val="18"/>
              </w:rPr>
              <w:t xml:space="preserve"> de papel toalha e sabonete líquido. A locação deverá incluir frete de remessa e retorno, higienização durante o evento, funcionário para limpez</w:t>
            </w:r>
            <w:r w:rsidRPr="000F3A9B">
              <w:rPr>
                <w:rFonts w:cs="Cambria"/>
                <w:sz w:val="18"/>
                <w:szCs w:val="18"/>
              </w:rPr>
              <w:t>a e reposição de materiais, bem como fornecimento e reposição de papel higiênico, papel toalha e sabonete líquido.</w:t>
            </w:r>
          </w:p>
        </w:tc>
        <w:tc>
          <w:tcPr>
            <w:tcW w:w="1134" w:type="dxa"/>
            <w:tcMar>
              <w:top w:w="95" w:type="dxa"/>
              <w:left w:w="95" w:type="dxa"/>
              <w:bottom w:w="95" w:type="dxa"/>
              <w:right w:w="95" w:type="dxa"/>
            </w:tcMar>
            <w:vAlign w:val="center"/>
          </w:tcPr>
          <w:p w14:paraId="58E3D4B3" w14:textId="77777777" w:rsidR="00721016" w:rsidRPr="000F3A9B" w:rsidRDefault="004E2216">
            <w:pPr>
              <w:jc w:val="center"/>
              <w:rPr>
                <w:sz w:val="18"/>
                <w:szCs w:val="18"/>
              </w:rPr>
            </w:pPr>
            <w:r w:rsidRPr="000F3A9B">
              <w:rPr>
                <w:rFonts w:cs="Cambria"/>
                <w:sz w:val="18"/>
                <w:szCs w:val="18"/>
              </w:rPr>
              <w:t>unid./diária</w:t>
            </w:r>
          </w:p>
        </w:tc>
        <w:tc>
          <w:tcPr>
            <w:tcW w:w="708" w:type="dxa"/>
            <w:tcMar>
              <w:top w:w="95" w:type="dxa"/>
              <w:left w:w="95" w:type="dxa"/>
              <w:bottom w:w="95" w:type="dxa"/>
              <w:right w:w="95" w:type="dxa"/>
            </w:tcMar>
            <w:vAlign w:val="center"/>
          </w:tcPr>
          <w:p w14:paraId="3763B537" w14:textId="77777777" w:rsidR="00721016" w:rsidRPr="000F3A9B" w:rsidRDefault="004E2216">
            <w:pPr>
              <w:jc w:val="center"/>
              <w:rPr>
                <w:sz w:val="18"/>
                <w:szCs w:val="18"/>
              </w:rPr>
            </w:pPr>
            <w:r w:rsidRPr="000F3A9B">
              <w:rPr>
                <w:rFonts w:cs="Cambria"/>
                <w:sz w:val="18"/>
                <w:szCs w:val="18"/>
              </w:rPr>
              <w:t>1</w:t>
            </w:r>
          </w:p>
        </w:tc>
        <w:tc>
          <w:tcPr>
            <w:tcW w:w="851" w:type="dxa"/>
            <w:tcMar>
              <w:top w:w="95" w:type="dxa"/>
              <w:left w:w="95" w:type="dxa"/>
              <w:bottom w:w="95" w:type="dxa"/>
              <w:right w:w="95" w:type="dxa"/>
            </w:tcMar>
            <w:vAlign w:val="center"/>
          </w:tcPr>
          <w:p w14:paraId="072BBED3" w14:textId="77777777" w:rsidR="00721016" w:rsidRPr="000F3A9B" w:rsidRDefault="004E2216">
            <w:pPr>
              <w:jc w:val="center"/>
              <w:rPr>
                <w:sz w:val="18"/>
                <w:szCs w:val="18"/>
              </w:rPr>
            </w:pPr>
            <w:r w:rsidRPr="000F3A9B">
              <w:rPr>
                <w:rFonts w:cs="Cambria"/>
                <w:sz w:val="18"/>
                <w:szCs w:val="18"/>
              </w:rPr>
              <w:t>2</w:t>
            </w:r>
          </w:p>
        </w:tc>
      </w:tr>
      <w:tr w:rsidR="00721016" w:rsidRPr="000F3A9B" w14:paraId="45326051" w14:textId="77777777" w:rsidTr="000F3A9B">
        <w:tblPrEx>
          <w:tblCellMar>
            <w:top w:w="0" w:type="dxa"/>
            <w:bottom w:w="0" w:type="dxa"/>
          </w:tblCellMar>
        </w:tblPrEx>
        <w:tc>
          <w:tcPr>
            <w:tcW w:w="804" w:type="dxa"/>
            <w:tcMar>
              <w:top w:w="95" w:type="dxa"/>
              <w:left w:w="95" w:type="dxa"/>
              <w:bottom w:w="95" w:type="dxa"/>
              <w:right w:w="95" w:type="dxa"/>
            </w:tcMar>
            <w:vAlign w:val="center"/>
          </w:tcPr>
          <w:p w14:paraId="3B914BB2" w14:textId="77777777" w:rsidR="00721016" w:rsidRPr="000F3A9B" w:rsidRDefault="004E2216">
            <w:pPr>
              <w:jc w:val="center"/>
              <w:rPr>
                <w:sz w:val="18"/>
                <w:szCs w:val="18"/>
              </w:rPr>
            </w:pPr>
            <w:r w:rsidRPr="000F3A9B">
              <w:rPr>
                <w:rFonts w:cs="Cambria"/>
                <w:sz w:val="18"/>
                <w:szCs w:val="18"/>
              </w:rPr>
              <w:t>2/2</w:t>
            </w:r>
          </w:p>
        </w:tc>
        <w:tc>
          <w:tcPr>
            <w:tcW w:w="6095" w:type="dxa"/>
            <w:tcMar>
              <w:top w:w="95" w:type="dxa"/>
              <w:left w:w="95" w:type="dxa"/>
              <w:bottom w:w="95" w:type="dxa"/>
              <w:right w:w="95" w:type="dxa"/>
            </w:tcMar>
            <w:vAlign w:val="center"/>
          </w:tcPr>
          <w:p w14:paraId="5011D157" w14:textId="77777777" w:rsidR="00721016" w:rsidRPr="000F3A9B" w:rsidRDefault="004E2216">
            <w:pPr>
              <w:rPr>
                <w:sz w:val="18"/>
                <w:szCs w:val="18"/>
              </w:rPr>
            </w:pPr>
            <w:r w:rsidRPr="000F3A9B">
              <w:rPr>
                <w:rFonts w:cs="Cambria"/>
                <w:sz w:val="18"/>
                <w:szCs w:val="18"/>
              </w:rPr>
              <w:t xml:space="preserve">Locação e montagem de estandes com finalidade institucional e expositiva, sem exploração comercial e sem cessão </w:t>
            </w:r>
            <w:r w:rsidRPr="000F3A9B">
              <w:rPr>
                <w:rFonts w:cs="Cambria"/>
                <w:sz w:val="18"/>
                <w:szCs w:val="18"/>
              </w:rPr>
              <w:t xml:space="preserve">onerosa de espaço, em estrutura física modular do tipo </w:t>
            </w:r>
            <w:proofErr w:type="spellStart"/>
            <w:r w:rsidRPr="000F3A9B">
              <w:rPr>
                <w:rFonts w:cs="Cambria"/>
                <w:sz w:val="18"/>
                <w:szCs w:val="18"/>
              </w:rPr>
              <w:t>octanorm</w:t>
            </w:r>
            <w:proofErr w:type="spellEnd"/>
            <w:r w:rsidRPr="000F3A9B">
              <w:rPr>
                <w:rFonts w:cs="Cambria"/>
                <w:sz w:val="18"/>
                <w:szCs w:val="18"/>
              </w:rPr>
              <w:t xml:space="preserve">, instalada em ambiente externo. A locação deverá incluir montagem e desmontagem, piso em carpete, parede e balcão confeccionados em sistema </w:t>
            </w:r>
            <w:proofErr w:type="spellStart"/>
            <w:r w:rsidRPr="000F3A9B">
              <w:rPr>
                <w:rFonts w:cs="Cambria"/>
                <w:sz w:val="18"/>
                <w:szCs w:val="18"/>
              </w:rPr>
              <w:t>octanorm</w:t>
            </w:r>
            <w:proofErr w:type="spellEnd"/>
            <w:r w:rsidRPr="000F3A9B">
              <w:rPr>
                <w:rFonts w:cs="Cambria"/>
                <w:sz w:val="18"/>
                <w:szCs w:val="18"/>
              </w:rPr>
              <w:t xml:space="preserve"> com chapas TS na cor branca, altura aproximada de 2,20 m, testeira frontal/pergolado de aproximadamente 0,175 m de altura, forração, portas, iluminação e tomadas, conforme solicitação prévia. Também deverão ser observadas as medidas de segurança exigidas pelos órgãos competentes, incluindo proteção</w:t>
            </w:r>
            <w:r w:rsidRPr="000F3A9B">
              <w:rPr>
                <w:rFonts w:cs="Cambria"/>
                <w:sz w:val="18"/>
                <w:szCs w:val="18"/>
              </w:rPr>
              <w:t xml:space="preserve"> elétrica e demais itens previstos no projeto/alvará do evento.</w:t>
            </w:r>
          </w:p>
        </w:tc>
        <w:tc>
          <w:tcPr>
            <w:tcW w:w="1134" w:type="dxa"/>
            <w:tcMar>
              <w:top w:w="95" w:type="dxa"/>
              <w:left w:w="95" w:type="dxa"/>
              <w:bottom w:w="95" w:type="dxa"/>
              <w:right w:w="95" w:type="dxa"/>
            </w:tcMar>
            <w:vAlign w:val="center"/>
          </w:tcPr>
          <w:p w14:paraId="5698E31A" w14:textId="77777777" w:rsidR="00721016" w:rsidRPr="000F3A9B" w:rsidRDefault="004E2216">
            <w:pPr>
              <w:jc w:val="center"/>
              <w:rPr>
                <w:sz w:val="18"/>
                <w:szCs w:val="18"/>
              </w:rPr>
            </w:pPr>
            <w:r w:rsidRPr="000F3A9B">
              <w:rPr>
                <w:rFonts w:cs="Cambria"/>
                <w:sz w:val="18"/>
                <w:szCs w:val="18"/>
              </w:rPr>
              <w:t>m²</w:t>
            </w:r>
          </w:p>
        </w:tc>
        <w:tc>
          <w:tcPr>
            <w:tcW w:w="708" w:type="dxa"/>
            <w:tcMar>
              <w:top w:w="95" w:type="dxa"/>
              <w:left w:w="95" w:type="dxa"/>
              <w:bottom w:w="95" w:type="dxa"/>
              <w:right w:w="95" w:type="dxa"/>
            </w:tcMar>
            <w:vAlign w:val="center"/>
          </w:tcPr>
          <w:p w14:paraId="424D36E2" w14:textId="77777777" w:rsidR="00721016" w:rsidRPr="000F3A9B" w:rsidRDefault="004E2216">
            <w:pPr>
              <w:jc w:val="center"/>
              <w:rPr>
                <w:sz w:val="18"/>
                <w:szCs w:val="18"/>
              </w:rPr>
            </w:pPr>
            <w:r w:rsidRPr="000F3A9B">
              <w:rPr>
                <w:rFonts w:cs="Cambria"/>
                <w:sz w:val="18"/>
                <w:szCs w:val="18"/>
              </w:rPr>
              <w:t>72</w:t>
            </w:r>
          </w:p>
        </w:tc>
        <w:tc>
          <w:tcPr>
            <w:tcW w:w="851" w:type="dxa"/>
            <w:tcMar>
              <w:top w:w="95" w:type="dxa"/>
              <w:left w:w="95" w:type="dxa"/>
              <w:bottom w:w="95" w:type="dxa"/>
              <w:right w:w="95" w:type="dxa"/>
            </w:tcMar>
            <w:vAlign w:val="center"/>
          </w:tcPr>
          <w:p w14:paraId="273F5F29" w14:textId="77777777" w:rsidR="00721016" w:rsidRPr="000F3A9B" w:rsidRDefault="004E2216">
            <w:pPr>
              <w:jc w:val="center"/>
              <w:rPr>
                <w:sz w:val="18"/>
                <w:szCs w:val="18"/>
              </w:rPr>
            </w:pPr>
            <w:r w:rsidRPr="000F3A9B">
              <w:rPr>
                <w:rFonts w:cs="Cambria"/>
                <w:sz w:val="18"/>
                <w:szCs w:val="18"/>
              </w:rPr>
              <w:t>144</w:t>
            </w:r>
          </w:p>
        </w:tc>
      </w:tr>
      <w:tr w:rsidR="00721016" w:rsidRPr="000F3A9B" w14:paraId="3FAFAEB8" w14:textId="77777777" w:rsidTr="000F3A9B">
        <w:tblPrEx>
          <w:tblCellMar>
            <w:top w:w="0" w:type="dxa"/>
            <w:bottom w:w="0" w:type="dxa"/>
          </w:tblCellMar>
        </w:tblPrEx>
        <w:tc>
          <w:tcPr>
            <w:tcW w:w="804" w:type="dxa"/>
            <w:tcMar>
              <w:top w:w="95" w:type="dxa"/>
              <w:left w:w="95" w:type="dxa"/>
              <w:bottom w:w="95" w:type="dxa"/>
              <w:right w:w="95" w:type="dxa"/>
            </w:tcMar>
            <w:vAlign w:val="center"/>
          </w:tcPr>
          <w:p w14:paraId="38A5D4A6" w14:textId="77777777" w:rsidR="00721016" w:rsidRPr="000F3A9B" w:rsidRDefault="004E2216">
            <w:pPr>
              <w:jc w:val="center"/>
              <w:rPr>
                <w:sz w:val="18"/>
                <w:szCs w:val="18"/>
              </w:rPr>
            </w:pPr>
            <w:r w:rsidRPr="000F3A9B">
              <w:rPr>
                <w:rFonts w:cs="Cambria"/>
                <w:sz w:val="18"/>
                <w:szCs w:val="18"/>
              </w:rPr>
              <w:t>2/3</w:t>
            </w:r>
          </w:p>
        </w:tc>
        <w:tc>
          <w:tcPr>
            <w:tcW w:w="6095" w:type="dxa"/>
            <w:tcMar>
              <w:top w:w="95" w:type="dxa"/>
              <w:left w:w="95" w:type="dxa"/>
              <w:bottom w:w="95" w:type="dxa"/>
              <w:right w:w="95" w:type="dxa"/>
            </w:tcMar>
            <w:vAlign w:val="center"/>
          </w:tcPr>
          <w:p w14:paraId="4CDBBA3F" w14:textId="77777777" w:rsidR="00721016" w:rsidRPr="000F3A9B" w:rsidRDefault="004E2216">
            <w:pPr>
              <w:rPr>
                <w:sz w:val="18"/>
                <w:szCs w:val="18"/>
              </w:rPr>
            </w:pPr>
            <w:r w:rsidRPr="000F3A9B">
              <w:rPr>
                <w:rFonts w:cs="Cambria"/>
                <w:sz w:val="18"/>
                <w:szCs w:val="18"/>
              </w:rPr>
              <w:t>Locação, montagem e desmontagem de palco modular para evento de grande porte, com dimensões mínimas de 14,00 m de frente por 10,00 m de profundidade, com altura mínima do piso de 1,00 m em relação ao solo. A estrutura deverá ser compatível com as normas de segurança aplicáveis, incluindo montagem, desmontagem, estabilidade estrutural, acesso seguro ao palco e fornecimento de laudos técnicos e ART/RRT, quando exigíveis.</w:t>
            </w:r>
          </w:p>
        </w:tc>
        <w:tc>
          <w:tcPr>
            <w:tcW w:w="1134" w:type="dxa"/>
            <w:tcMar>
              <w:top w:w="95" w:type="dxa"/>
              <w:left w:w="95" w:type="dxa"/>
              <w:bottom w:w="95" w:type="dxa"/>
              <w:right w:w="95" w:type="dxa"/>
            </w:tcMar>
            <w:vAlign w:val="center"/>
          </w:tcPr>
          <w:p w14:paraId="2484E9D7" w14:textId="77777777" w:rsidR="00721016" w:rsidRPr="000F3A9B" w:rsidRDefault="004E2216">
            <w:pPr>
              <w:jc w:val="center"/>
              <w:rPr>
                <w:sz w:val="18"/>
                <w:szCs w:val="18"/>
              </w:rPr>
            </w:pPr>
            <w:r w:rsidRPr="000F3A9B">
              <w:rPr>
                <w:rFonts w:cs="Cambria"/>
                <w:sz w:val="18"/>
                <w:szCs w:val="18"/>
              </w:rPr>
              <w:t>unid./diária</w:t>
            </w:r>
          </w:p>
        </w:tc>
        <w:tc>
          <w:tcPr>
            <w:tcW w:w="708" w:type="dxa"/>
            <w:tcMar>
              <w:top w:w="95" w:type="dxa"/>
              <w:left w:w="95" w:type="dxa"/>
              <w:bottom w:w="95" w:type="dxa"/>
              <w:right w:w="95" w:type="dxa"/>
            </w:tcMar>
            <w:vAlign w:val="center"/>
          </w:tcPr>
          <w:p w14:paraId="1A0BA69D" w14:textId="77777777" w:rsidR="00721016" w:rsidRPr="000F3A9B" w:rsidRDefault="004E2216">
            <w:pPr>
              <w:jc w:val="center"/>
              <w:rPr>
                <w:sz w:val="18"/>
                <w:szCs w:val="18"/>
              </w:rPr>
            </w:pPr>
            <w:r w:rsidRPr="000F3A9B">
              <w:rPr>
                <w:rFonts w:cs="Cambria"/>
                <w:sz w:val="18"/>
                <w:szCs w:val="18"/>
              </w:rPr>
              <w:t>1</w:t>
            </w:r>
          </w:p>
        </w:tc>
        <w:tc>
          <w:tcPr>
            <w:tcW w:w="851" w:type="dxa"/>
            <w:tcMar>
              <w:top w:w="95" w:type="dxa"/>
              <w:left w:w="95" w:type="dxa"/>
              <w:bottom w:w="95" w:type="dxa"/>
              <w:right w:w="95" w:type="dxa"/>
            </w:tcMar>
            <w:vAlign w:val="center"/>
          </w:tcPr>
          <w:p w14:paraId="4C038FC7" w14:textId="77777777" w:rsidR="00721016" w:rsidRPr="000F3A9B" w:rsidRDefault="004E2216">
            <w:pPr>
              <w:jc w:val="center"/>
              <w:rPr>
                <w:sz w:val="18"/>
                <w:szCs w:val="18"/>
              </w:rPr>
            </w:pPr>
            <w:r w:rsidRPr="000F3A9B">
              <w:rPr>
                <w:rFonts w:cs="Cambria"/>
                <w:sz w:val="18"/>
                <w:szCs w:val="18"/>
              </w:rPr>
              <w:t>2</w:t>
            </w:r>
          </w:p>
        </w:tc>
      </w:tr>
      <w:tr w:rsidR="00721016" w:rsidRPr="000F3A9B" w14:paraId="5ACB52B1" w14:textId="77777777" w:rsidTr="000F3A9B">
        <w:tblPrEx>
          <w:tblCellMar>
            <w:top w:w="0" w:type="dxa"/>
            <w:bottom w:w="0" w:type="dxa"/>
          </w:tblCellMar>
        </w:tblPrEx>
        <w:tc>
          <w:tcPr>
            <w:tcW w:w="804" w:type="dxa"/>
            <w:tcMar>
              <w:top w:w="95" w:type="dxa"/>
              <w:left w:w="95" w:type="dxa"/>
              <w:bottom w:w="95" w:type="dxa"/>
              <w:right w:w="95" w:type="dxa"/>
            </w:tcMar>
            <w:vAlign w:val="center"/>
          </w:tcPr>
          <w:p w14:paraId="51CE921F" w14:textId="77777777" w:rsidR="00721016" w:rsidRPr="000F3A9B" w:rsidRDefault="004E2216">
            <w:pPr>
              <w:jc w:val="center"/>
              <w:rPr>
                <w:sz w:val="18"/>
                <w:szCs w:val="18"/>
              </w:rPr>
            </w:pPr>
            <w:r w:rsidRPr="000F3A9B">
              <w:rPr>
                <w:rFonts w:cs="Cambria"/>
                <w:sz w:val="18"/>
                <w:szCs w:val="18"/>
              </w:rPr>
              <w:t>2/4</w:t>
            </w:r>
          </w:p>
        </w:tc>
        <w:tc>
          <w:tcPr>
            <w:tcW w:w="6095" w:type="dxa"/>
            <w:tcMar>
              <w:top w:w="95" w:type="dxa"/>
              <w:left w:w="95" w:type="dxa"/>
              <w:bottom w:w="95" w:type="dxa"/>
              <w:right w:w="95" w:type="dxa"/>
            </w:tcMar>
            <w:vAlign w:val="center"/>
          </w:tcPr>
          <w:p w14:paraId="7CC8A1D3" w14:textId="77777777" w:rsidR="00721016" w:rsidRPr="000F3A9B" w:rsidRDefault="004E2216">
            <w:pPr>
              <w:rPr>
                <w:sz w:val="18"/>
                <w:szCs w:val="18"/>
              </w:rPr>
            </w:pPr>
            <w:r w:rsidRPr="000F3A9B">
              <w:rPr>
                <w:rFonts w:cs="Cambria"/>
                <w:sz w:val="18"/>
                <w:szCs w:val="18"/>
              </w:rPr>
              <w:t>Locação, montagem e desmontagem de tenda fechada tipo pavilhão duas águas, com dimensões de 60,00 m de comprimento x 15,00 m de largura x 4,00 m de altura, estrutura em metal/alumínio treliçado, sem pé de sustentação central, cobertura em lona branca KP-1000 antichamas, incluindo fechamento em lona branca no fundo e em uma das laterais, fixação adequada e demais elementos necessários à segurança da estrutura.</w:t>
            </w:r>
          </w:p>
        </w:tc>
        <w:tc>
          <w:tcPr>
            <w:tcW w:w="1134" w:type="dxa"/>
            <w:tcMar>
              <w:top w:w="95" w:type="dxa"/>
              <w:left w:w="95" w:type="dxa"/>
              <w:bottom w:w="95" w:type="dxa"/>
              <w:right w:w="95" w:type="dxa"/>
            </w:tcMar>
            <w:vAlign w:val="center"/>
          </w:tcPr>
          <w:p w14:paraId="37F51171" w14:textId="77777777" w:rsidR="00721016" w:rsidRPr="000F3A9B" w:rsidRDefault="004E2216">
            <w:pPr>
              <w:jc w:val="center"/>
              <w:rPr>
                <w:sz w:val="18"/>
                <w:szCs w:val="18"/>
              </w:rPr>
            </w:pPr>
            <w:r w:rsidRPr="000F3A9B">
              <w:rPr>
                <w:rFonts w:cs="Cambria"/>
                <w:sz w:val="18"/>
                <w:szCs w:val="18"/>
              </w:rPr>
              <w:t>unid./diária</w:t>
            </w:r>
          </w:p>
        </w:tc>
        <w:tc>
          <w:tcPr>
            <w:tcW w:w="708" w:type="dxa"/>
            <w:tcMar>
              <w:top w:w="95" w:type="dxa"/>
              <w:left w:w="95" w:type="dxa"/>
              <w:bottom w:w="95" w:type="dxa"/>
              <w:right w:w="95" w:type="dxa"/>
            </w:tcMar>
            <w:vAlign w:val="center"/>
          </w:tcPr>
          <w:p w14:paraId="4FAAE435" w14:textId="77777777" w:rsidR="00721016" w:rsidRPr="000F3A9B" w:rsidRDefault="004E2216">
            <w:pPr>
              <w:jc w:val="center"/>
              <w:rPr>
                <w:sz w:val="18"/>
                <w:szCs w:val="18"/>
              </w:rPr>
            </w:pPr>
            <w:r w:rsidRPr="000F3A9B">
              <w:rPr>
                <w:rFonts w:cs="Cambria"/>
                <w:sz w:val="18"/>
                <w:szCs w:val="18"/>
              </w:rPr>
              <w:t>1</w:t>
            </w:r>
          </w:p>
        </w:tc>
        <w:tc>
          <w:tcPr>
            <w:tcW w:w="851" w:type="dxa"/>
            <w:tcMar>
              <w:top w:w="95" w:type="dxa"/>
              <w:left w:w="95" w:type="dxa"/>
              <w:bottom w:w="95" w:type="dxa"/>
              <w:right w:w="95" w:type="dxa"/>
            </w:tcMar>
            <w:vAlign w:val="center"/>
          </w:tcPr>
          <w:p w14:paraId="6A019C05" w14:textId="77777777" w:rsidR="00721016" w:rsidRPr="000F3A9B" w:rsidRDefault="004E2216">
            <w:pPr>
              <w:jc w:val="center"/>
              <w:rPr>
                <w:sz w:val="18"/>
                <w:szCs w:val="18"/>
              </w:rPr>
            </w:pPr>
            <w:r w:rsidRPr="000F3A9B">
              <w:rPr>
                <w:rFonts w:cs="Cambria"/>
                <w:sz w:val="18"/>
                <w:szCs w:val="18"/>
              </w:rPr>
              <w:t>2</w:t>
            </w:r>
          </w:p>
        </w:tc>
      </w:tr>
      <w:tr w:rsidR="00721016" w:rsidRPr="000F3A9B" w14:paraId="6AAAD065" w14:textId="77777777" w:rsidTr="000F3A9B">
        <w:tblPrEx>
          <w:tblCellMar>
            <w:top w:w="0" w:type="dxa"/>
            <w:bottom w:w="0" w:type="dxa"/>
          </w:tblCellMar>
        </w:tblPrEx>
        <w:tc>
          <w:tcPr>
            <w:tcW w:w="804" w:type="dxa"/>
            <w:tcMar>
              <w:top w:w="95" w:type="dxa"/>
              <w:left w:w="95" w:type="dxa"/>
              <w:bottom w:w="95" w:type="dxa"/>
              <w:right w:w="95" w:type="dxa"/>
            </w:tcMar>
            <w:vAlign w:val="center"/>
          </w:tcPr>
          <w:p w14:paraId="45303933" w14:textId="77777777" w:rsidR="00721016" w:rsidRPr="000F3A9B" w:rsidRDefault="004E2216">
            <w:pPr>
              <w:jc w:val="center"/>
              <w:rPr>
                <w:sz w:val="18"/>
                <w:szCs w:val="18"/>
              </w:rPr>
            </w:pPr>
            <w:r w:rsidRPr="000F3A9B">
              <w:rPr>
                <w:rFonts w:cs="Cambria"/>
                <w:sz w:val="18"/>
                <w:szCs w:val="18"/>
              </w:rPr>
              <w:t>2/5</w:t>
            </w:r>
          </w:p>
        </w:tc>
        <w:tc>
          <w:tcPr>
            <w:tcW w:w="6095" w:type="dxa"/>
            <w:tcMar>
              <w:top w:w="95" w:type="dxa"/>
              <w:left w:w="95" w:type="dxa"/>
              <w:bottom w:w="95" w:type="dxa"/>
              <w:right w:w="95" w:type="dxa"/>
            </w:tcMar>
            <w:vAlign w:val="center"/>
          </w:tcPr>
          <w:p w14:paraId="660F3EC1" w14:textId="77777777" w:rsidR="00721016" w:rsidRPr="000F3A9B" w:rsidRDefault="004E2216">
            <w:pPr>
              <w:rPr>
                <w:sz w:val="18"/>
                <w:szCs w:val="18"/>
              </w:rPr>
            </w:pPr>
            <w:r w:rsidRPr="000F3A9B">
              <w:rPr>
                <w:rFonts w:cs="Cambria"/>
                <w:sz w:val="18"/>
                <w:szCs w:val="18"/>
              </w:rPr>
              <w:t xml:space="preserve">Locação, montagem e desmontagem de tenda fechada tipo </w:t>
            </w:r>
            <w:r w:rsidRPr="000F3A9B">
              <w:rPr>
                <w:rFonts w:cs="Cambria"/>
                <w:sz w:val="18"/>
                <w:szCs w:val="18"/>
              </w:rPr>
              <w:t xml:space="preserve">piramidal, com dimensões de 10,00 m x 10,00 m, cobertura em lona branca </w:t>
            </w:r>
            <w:proofErr w:type="spellStart"/>
            <w:r w:rsidRPr="000F3A9B">
              <w:rPr>
                <w:rFonts w:cs="Cambria"/>
                <w:sz w:val="18"/>
                <w:szCs w:val="18"/>
              </w:rPr>
              <w:t>black-out</w:t>
            </w:r>
            <w:proofErr w:type="spellEnd"/>
            <w:r w:rsidRPr="000F3A9B">
              <w:rPr>
                <w:rFonts w:cs="Cambria"/>
                <w:sz w:val="18"/>
                <w:szCs w:val="18"/>
              </w:rPr>
              <w:t xml:space="preserve"> estilo piramidal, estrutura metálica constituída com calhas inteiriças laterais para captação e escoamento de água, incluindo fixação adequada e demais elementos necessários à segurança da estrutura.</w:t>
            </w:r>
          </w:p>
        </w:tc>
        <w:tc>
          <w:tcPr>
            <w:tcW w:w="1134" w:type="dxa"/>
            <w:tcMar>
              <w:top w:w="95" w:type="dxa"/>
              <w:left w:w="95" w:type="dxa"/>
              <w:bottom w:w="95" w:type="dxa"/>
              <w:right w:w="95" w:type="dxa"/>
            </w:tcMar>
            <w:vAlign w:val="center"/>
          </w:tcPr>
          <w:p w14:paraId="71E75B29" w14:textId="77777777" w:rsidR="00721016" w:rsidRPr="000F3A9B" w:rsidRDefault="004E2216">
            <w:pPr>
              <w:jc w:val="center"/>
              <w:rPr>
                <w:sz w:val="18"/>
                <w:szCs w:val="18"/>
              </w:rPr>
            </w:pPr>
            <w:r w:rsidRPr="000F3A9B">
              <w:rPr>
                <w:rFonts w:cs="Cambria"/>
                <w:sz w:val="18"/>
                <w:szCs w:val="18"/>
              </w:rPr>
              <w:t>unid./diária</w:t>
            </w:r>
          </w:p>
        </w:tc>
        <w:tc>
          <w:tcPr>
            <w:tcW w:w="708" w:type="dxa"/>
            <w:tcMar>
              <w:top w:w="95" w:type="dxa"/>
              <w:left w:w="95" w:type="dxa"/>
              <w:bottom w:w="95" w:type="dxa"/>
              <w:right w:w="95" w:type="dxa"/>
            </w:tcMar>
            <w:vAlign w:val="center"/>
          </w:tcPr>
          <w:p w14:paraId="53A1270F" w14:textId="77777777" w:rsidR="00721016" w:rsidRPr="000F3A9B" w:rsidRDefault="004E2216">
            <w:pPr>
              <w:jc w:val="center"/>
              <w:rPr>
                <w:sz w:val="18"/>
                <w:szCs w:val="18"/>
              </w:rPr>
            </w:pPr>
            <w:r w:rsidRPr="000F3A9B">
              <w:rPr>
                <w:rFonts w:cs="Cambria"/>
                <w:sz w:val="18"/>
                <w:szCs w:val="18"/>
              </w:rPr>
              <w:t>2</w:t>
            </w:r>
          </w:p>
        </w:tc>
        <w:tc>
          <w:tcPr>
            <w:tcW w:w="851" w:type="dxa"/>
            <w:tcMar>
              <w:top w:w="95" w:type="dxa"/>
              <w:left w:w="95" w:type="dxa"/>
              <w:bottom w:w="95" w:type="dxa"/>
              <w:right w:w="95" w:type="dxa"/>
            </w:tcMar>
            <w:vAlign w:val="center"/>
          </w:tcPr>
          <w:p w14:paraId="68644B54" w14:textId="77777777" w:rsidR="00721016" w:rsidRPr="000F3A9B" w:rsidRDefault="004E2216">
            <w:pPr>
              <w:jc w:val="center"/>
              <w:rPr>
                <w:sz w:val="18"/>
                <w:szCs w:val="18"/>
              </w:rPr>
            </w:pPr>
            <w:r w:rsidRPr="000F3A9B">
              <w:rPr>
                <w:rFonts w:cs="Cambria"/>
                <w:sz w:val="18"/>
                <w:szCs w:val="18"/>
              </w:rPr>
              <w:t>4</w:t>
            </w:r>
          </w:p>
        </w:tc>
      </w:tr>
      <w:tr w:rsidR="00721016" w:rsidRPr="000F3A9B" w14:paraId="69FE1C52" w14:textId="77777777" w:rsidTr="000F3A9B">
        <w:tblPrEx>
          <w:tblCellMar>
            <w:top w:w="0" w:type="dxa"/>
            <w:bottom w:w="0" w:type="dxa"/>
          </w:tblCellMar>
        </w:tblPrEx>
        <w:tc>
          <w:tcPr>
            <w:tcW w:w="804" w:type="dxa"/>
            <w:tcMar>
              <w:top w:w="95" w:type="dxa"/>
              <w:left w:w="95" w:type="dxa"/>
              <w:bottom w:w="95" w:type="dxa"/>
              <w:right w:w="95" w:type="dxa"/>
            </w:tcMar>
            <w:vAlign w:val="center"/>
          </w:tcPr>
          <w:p w14:paraId="3609AEB3" w14:textId="77777777" w:rsidR="00721016" w:rsidRPr="000F3A9B" w:rsidRDefault="004E2216">
            <w:pPr>
              <w:jc w:val="center"/>
              <w:rPr>
                <w:sz w:val="18"/>
                <w:szCs w:val="18"/>
              </w:rPr>
            </w:pPr>
            <w:r w:rsidRPr="000F3A9B">
              <w:rPr>
                <w:rFonts w:cs="Cambria"/>
                <w:sz w:val="18"/>
                <w:szCs w:val="18"/>
              </w:rPr>
              <w:t>2/6</w:t>
            </w:r>
          </w:p>
        </w:tc>
        <w:tc>
          <w:tcPr>
            <w:tcW w:w="6095" w:type="dxa"/>
            <w:tcMar>
              <w:top w:w="95" w:type="dxa"/>
              <w:left w:w="95" w:type="dxa"/>
              <w:bottom w:w="95" w:type="dxa"/>
              <w:right w:w="95" w:type="dxa"/>
            </w:tcMar>
            <w:vAlign w:val="center"/>
          </w:tcPr>
          <w:p w14:paraId="2C7FD41B" w14:textId="77777777" w:rsidR="00721016" w:rsidRPr="000F3A9B" w:rsidRDefault="004E2216">
            <w:pPr>
              <w:rPr>
                <w:sz w:val="18"/>
                <w:szCs w:val="18"/>
              </w:rPr>
            </w:pPr>
            <w:r w:rsidRPr="000F3A9B">
              <w:rPr>
                <w:rFonts w:cs="Cambria"/>
                <w:sz w:val="18"/>
                <w:szCs w:val="18"/>
              </w:rPr>
              <w:t xml:space="preserve">Locação de camarim com dimensões mínimas de 5,00 m x 5,00 m, estrutura </w:t>
            </w:r>
            <w:r w:rsidRPr="000F3A9B">
              <w:rPr>
                <w:rFonts w:cs="Cambria"/>
                <w:sz w:val="18"/>
                <w:szCs w:val="18"/>
              </w:rPr>
              <w:lastRenderedPageBreak/>
              <w:t xml:space="preserve">de alumínio tipo </w:t>
            </w:r>
            <w:proofErr w:type="spellStart"/>
            <w:r w:rsidRPr="000F3A9B">
              <w:rPr>
                <w:rFonts w:cs="Cambria"/>
                <w:sz w:val="18"/>
                <w:szCs w:val="18"/>
              </w:rPr>
              <w:t>octanorm</w:t>
            </w:r>
            <w:proofErr w:type="spellEnd"/>
            <w:r w:rsidRPr="000F3A9B">
              <w:rPr>
                <w:rFonts w:cs="Cambria"/>
                <w:sz w:val="18"/>
                <w:szCs w:val="18"/>
              </w:rPr>
              <w:t xml:space="preserve"> e divisórias em chapas de TS dupla face branca, com cobertura e piso, incluindo os serviços de montagem e desmontagem.</w:t>
            </w:r>
          </w:p>
        </w:tc>
        <w:tc>
          <w:tcPr>
            <w:tcW w:w="1134" w:type="dxa"/>
            <w:tcMar>
              <w:top w:w="95" w:type="dxa"/>
              <w:left w:w="95" w:type="dxa"/>
              <w:bottom w:w="95" w:type="dxa"/>
              <w:right w:w="95" w:type="dxa"/>
            </w:tcMar>
            <w:vAlign w:val="center"/>
          </w:tcPr>
          <w:p w14:paraId="3EF8E9CC" w14:textId="77777777" w:rsidR="00721016" w:rsidRPr="000F3A9B" w:rsidRDefault="004E2216">
            <w:pPr>
              <w:jc w:val="center"/>
              <w:rPr>
                <w:sz w:val="18"/>
                <w:szCs w:val="18"/>
              </w:rPr>
            </w:pPr>
            <w:r w:rsidRPr="000F3A9B">
              <w:rPr>
                <w:rFonts w:cs="Cambria"/>
                <w:sz w:val="18"/>
                <w:szCs w:val="18"/>
              </w:rPr>
              <w:lastRenderedPageBreak/>
              <w:t>unid./diária</w:t>
            </w:r>
          </w:p>
        </w:tc>
        <w:tc>
          <w:tcPr>
            <w:tcW w:w="708" w:type="dxa"/>
            <w:tcMar>
              <w:top w:w="95" w:type="dxa"/>
              <w:left w:w="95" w:type="dxa"/>
              <w:bottom w:w="95" w:type="dxa"/>
              <w:right w:w="95" w:type="dxa"/>
            </w:tcMar>
            <w:vAlign w:val="center"/>
          </w:tcPr>
          <w:p w14:paraId="6E2E16B7" w14:textId="77777777" w:rsidR="00721016" w:rsidRPr="000F3A9B" w:rsidRDefault="004E2216">
            <w:pPr>
              <w:jc w:val="center"/>
              <w:rPr>
                <w:sz w:val="18"/>
                <w:szCs w:val="18"/>
              </w:rPr>
            </w:pPr>
            <w:r w:rsidRPr="000F3A9B">
              <w:rPr>
                <w:rFonts w:cs="Cambria"/>
                <w:sz w:val="18"/>
                <w:szCs w:val="18"/>
              </w:rPr>
              <w:t>2</w:t>
            </w:r>
          </w:p>
        </w:tc>
        <w:tc>
          <w:tcPr>
            <w:tcW w:w="851" w:type="dxa"/>
            <w:tcMar>
              <w:top w:w="95" w:type="dxa"/>
              <w:left w:w="95" w:type="dxa"/>
              <w:bottom w:w="95" w:type="dxa"/>
              <w:right w:w="95" w:type="dxa"/>
            </w:tcMar>
            <w:vAlign w:val="center"/>
          </w:tcPr>
          <w:p w14:paraId="792A61FD" w14:textId="77777777" w:rsidR="00721016" w:rsidRPr="000F3A9B" w:rsidRDefault="004E2216">
            <w:pPr>
              <w:jc w:val="center"/>
              <w:rPr>
                <w:sz w:val="18"/>
                <w:szCs w:val="18"/>
              </w:rPr>
            </w:pPr>
            <w:r w:rsidRPr="000F3A9B">
              <w:rPr>
                <w:rFonts w:cs="Cambria"/>
                <w:sz w:val="18"/>
                <w:szCs w:val="18"/>
              </w:rPr>
              <w:t>4</w:t>
            </w:r>
          </w:p>
        </w:tc>
      </w:tr>
      <w:tr w:rsidR="00721016" w:rsidRPr="000F3A9B" w14:paraId="003796BF" w14:textId="77777777" w:rsidTr="000F3A9B">
        <w:tblPrEx>
          <w:tblCellMar>
            <w:top w:w="0" w:type="dxa"/>
            <w:bottom w:w="0" w:type="dxa"/>
          </w:tblCellMar>
        </w:tblPrEx>
        <w:tc>
          <w:tcPr>
            <w:tcW w:w="804" w:type="dxa"/>
            <w:tcMar>
              <w:top w:w="95" w:type="dxa"/>
              <w:left w:w="95" w:type="dxa"/>
              <w:bottom w:w="95" w:type="dxa"/>
              <w:right w:w="95" w:type="dxa"/>
            </w:tcMar>
            <w:vAlign w:val="center"/>
          </w:tcPr>
          <w:p w14:paraId="549167E7" w14:textId="77777777" w:rsidR="00721016" w:rsidRPr="000F3A9B" w:rsidRDefault="004E2216">
            <w:pPr>
              <w:jc w:val="center"/>
              <w:rPr>
                <w:sz w:val="18"/>
                <w:szCs w:val="18"/>
              </w:rPr>
            </w:pPr>
            <w:r w:rsidRPr="000F3A9B">
              <w:rPr>
                <w:rFonts w:cs="Cambria"/>
                <w:sz w:val="18"/>
                <w:szCs w:val="18"/>
              </w:rPr>
              <w:t>2/7</w:t>
            </w:r>
          </w:p>
        </w:tc>
        <w:tc>
          <w:tcPr>
            <w:tcW w:w="6095" w:type="dxa"/>
            <w:tcMar>
              <w:top w:w="95" w:type="dxa"/>
              <w:left w:w="95" w:type="dxa"/>
              <w:bottom w:w="95" w:type="dxa"/>
              <w:right w:w="95" w:type="dxa"/>
            </w:tcMar>
            <w:vAlign w:val="center"/>
          </w:tcPr>
          <w:p w14:paraId="694BFB42" w14:textId="77777777" w:rsidR="00721016" w:rsidRPr="000F3A9B" w:rsidRDefault="004E2216">
            <w:pPr>
              <w:rPr>
                <w:sz w:val="18"/>
                <w:szCs w:val="18"/>
              </w:rPr>
            </w:pPr>
            <w:r w:rsidRPr="000F3A9B">
              <w:rPr>
                <w:rFonts w:cs="Cambria"/>
                <w:sz w:val="18"/>
                <w:szCs w:val="18"/>
              </w:rPr>
              <w:t>Locação de grade de isolamento em aço galvanizado com gancho de interligação, medidas mínimas de 1,00 m de altura e 1,50 m de largura, incluindo serviço de montagem e desmontagem.</w:t>
            </w:r>
          </w:p>
        </w:tc>
        <w:tc>
          <w:tcPr>
            <w:tcW w:w="1134" w:type="dxa"/>
            <w:tcMar>
              <w:top w:w="95" w:type="dxa"/>
              <w:left w:w="95" w:type="dxa"/>
              <w:bottom w:w="95" w:type="dxa"/>
              <w:right w:w="95" w:type="dxa"/>
            </w:tcMar>
            <w:vAlign w:val="center"/>
          </w:tcPr>
          <w:p w14:paraId="22F2F3DC" w14:textId="77777777" w:rsidR="00721016" w:rsidRPr="000F3A9B" w:rsidRDefault="004E2216">
            <w:pPr>
              <w:jc w:val="center"/>
              <w:rPr>
                <w:sz w:val="18"/>
                <w:szCs w:val="18"/>
              </w:rPr>
            </w:pPr>
            <w:r w:rsidRPr="000F3A9B">
              <w:rPr>
                <w:rFonts w:cs="Cambria"/>
                <w:sz w:val="18"/>
                <w:szCs w:val="18"/>
              </w:rPr>
              <w:t>metro linear</w:t>
            </w:r>
          </w:p>
        </w:tc>
        <w:tc>
          <w:tcPr>
            <w:tcW w:w="708" w:type="dxa"/>
            <w:tcMar>
              <w:top w:w="95" w:type="dxa"/>
              <w:left w:w="95" w:type="dxa"/>
              <w:bottom w:w="95" w:type="dxa"/>
              <w:right w:w="95" w:type="dxa"/>
            </w:tcMar>
            <w:vAlign w:val="center"/>
          </w:tcPr>
          <w:p w14:paraId="5D821371" w14:textId="77777777" w:rsidR="00721016" w:rsidRPr="000F3A9B" w:rsidRDefault="004E2216">
            <w:pPr>
              <w:jc w:val="center"/>
              <w:rPr>
                <w:sz w:val="18"/>
                <w:szCs w:val="18"/>
              </w:rPr>
            </w:pPr>
            <w:r w:rsidRPr="000F3A9B">
              <w:rPr>
                <w:rFonts w:cs="Cambria"/>
                <w:sz w:val="18"/>
                <w:szCs w:val="18"/>
              </w:rPr>
              <w:t>100</w:t>
            </w:r>
          </w:p>
        </w:tc>
        <w:tc>
          <w:tcPr>
            <w:tcW w:w="851" w:type="dxa"/>
            <w:tcMar>
              <w:top w:w="95" w:type="dxa"/>
              <w:left w:w="95" w:type="dxa"/>
              <w:bottom w:w="95" w:type="dxa"/>
              <w:right w:w="95" w:type="dxa"/>
            </w:tcMar>
            <w:vAlign w:val="center"/>
          </w:tcPr>
          <w:p w14:paraId="6230ABB1" w14:textId="77777777" w:rsidR="00721016" w:rsidRPr="000F3A9B" w:rsidRDefault="004E2216">
            <w:pPr>
              <w:jc w:val="center"/>
              <w:rPr>
                <w:sz w:val="18"/>
                <w:szCs w:val="18"/>
              </w:rPr>
            </w:pPr>
            <w:r w:rsidRPr="000F3A9B">
              <w:rPr>
                <w:rFonts w:cs="Cambria"/>
                <w:sz w:val="18"/>
                <w:szCs w:val="18"/>
              </w:rPr>
              <w:t>200</w:t>
            </w:r>
          </w:p>
        </w:tc>
      </w:tr>
      <w:tr w:rsidR="00721016" w:rsidRPr="000F3A9B" w14:paraId="72044A58" w14:textId="77777777" w:rsidTr="000F3A9B">
        <w:tblPrEx>
          <w:tblCellMar>
            <w:top w:w="0" w:type="dxa"/>
            <w:bottom w:w="0" w:type="dxa"/>
          </w:tblCellMar>
        </w:tblPrEx>
        <w:tc>
          <w:tcPr>
            <w:tcW w:w="804" w:type="dxa"/>
            <w:tcMar>
              <w:top w:w="95" w:type="dxa"/>
              <w:left w:w="95" w:type="dxa"/>
              <w:bottom w:w="95" w:type="dxa"/>
              <w:right w:w="95" w:type="dxa"/>
            </w:tcMar>
            <w:vAlign w:val="center"/>
          </w:tcPr>
          <w:p w14:paraId="6F9ED102" w14:textId="77777777" w:rsidR="00721016" w:rsidRPr="000F3A9B" w:rsidRDefault="004E2216">
            <w:pPr>
              <w:jc w:val="center"/>
              <w:rPr>
                <w:sz w:val="18"/>
                <w:szCs w:val="18"/>
              </w:rPr>
            </w:pPr>
            <w:r w:rsidRPr="000F3A9B">
              <w:rPr>
                <w:rFonts w:cs="Cambria"/>
                <w:sz w:val="18"/>
                <w:szCs w:val="18"/>
              </w:rPr>
              <w:t>3/8</w:t>
            </w:r>
          </w:p>
        </w:tc>
        <w:tc>
          <w:tcPr>
            <w:tcW w:w="6095" w:type="dxa"/>
            <w:tcMar>
              <w:top w:w="95" w:type="dxa"/>
              <w:left w:w="95" w:type="dxa"/>
              <w:bottom w:w="95" w:type="dxa"/>
              <w:right w:w="95" w:type="dxa"/>
            </w:tcMar>
            <w:vAlign w:val="center"/>
          </w:tcPr>
          <w:p w14:paraId="3AC53FB3" w14:textId="77777777" w:rsidR="00721016" w:rsidRPr="000F3A9B" w:rsidRDefault="004E2216">
            <w:pPr>
              <w:rPr>
                <w:sz w:val="18"/>
                <w:szCs w:val="18"/>
              </w:rPr>
            </w:pPr>
            <w:r w:rsidRPr="000F3A9B">
              <w:rPr>
                <w:rFonts w:cs="Cambria"/>
                <w:sz w:val="18"/>
                <w:szCs w:val="18"/>
              </w:rPr>
              <w:t xml:space="preserve">Locação de </w:t>
            </w:r>
            <w:r w:rsidRPr="000F3A9B">
              <w:rPr>
                <w:rFonts w:cs="Cambria"/>
                <w:sz w:val="18"/>
                <w:szCs w:val="18"/>
              </w:rPr>
              <w:t xml:space="preserve">grupo gerador móvel, com potência mínima de 255 KVA, trifásico, tensão 440/380/220/110 VAC, frequência 60 Hz, silenciado em nível de ruído de até 82 dB a 1,5 m, com disjuntor de proteção, cabos elétricos, quadro de barramento, chave </w:t>
            </w:r>
            <w:proofErr w:type="spellStart"/>
            <w:r w:rsidRPr="000F3A9B">
              <w:rPr>
                <w:rFonts w:cs="Cambria"/>
                <w:sz w:val="18"/>
                <w:szCs w:val="18"/>
              </w:rPr>
              <w:t>reversora</w:t>
            </w:r>
            <w:proofErr w:type="spellEnd"/>
            <w:r w:rsidRPr="000F3A9B">
              <w:rPr>
                <w:rFonts w:cs="Cambria"/>
                <w:sz w:val="18"/>
                <w:szCs w:val="18"/>
              </w:rPr>
              <w:t>, aterramento e combustível suficiente para utilização mínima de 6 horas.</w:t>
            </w:r>
          </w:p>
        </w:tc>
        <w:tc>
          <w:tcPr>
            <w:tcW w:w="1134" w:type="dxa"/>
            <w:tcMar>
              <w:top w:w="95" w:type="dxa"/>
              <w:left w:w="95" w:type="dxa"/>
              <w:bottom w:w="95" w:type="dxa"/>
              <w:right w:w="95" w:type="dxa"/>
            </w:tcMar>
            <w:vAlign w:val="center"/>
          </w:tcPr>
          <w:p w14:paraId="3C299590" w14:textId="77777777" w:rsidR="00721016" w:rsidRPr="000F3A9B" w:rsidRDefault="004E2216">
            <w:pPr>
              <w:jc w:val="center"/>
              <w:rPr>
                <w:sz w:val="18"/>
                <w:szCs w:val="18"/>
              </w:rPr>
            </w:pPr>
            <w:r w:rsidRPr="000F3A9B">
              <w:rPr>
                <w:rFonts w:cs="Cambria"/>
                <w:sz w:val="18"/>
                <w:szCs w:val="18"/>
              </w:rPr>
              <w:t>unid./diária</w:t>
            </w:r>
          </w:p>
        </w:tc>
        <w:tc>
          <w:tcPr>
            <w:tcW w:w="708" w:type="dxa"/>
            <w:tcMar>
              <w:top w:w="95" w:type="dxa"/>
              <w:left w:w="95" w:type="dxa"/>
              <w:bottom w:w="95" w:type="dxa"/>
              <w:right w:w="95" w:type="dxa"/>
            </w:tcMar>
            <w:vAlign w:val="center"/>
          </w:tcPr>
          <w:p w14:paraId="225B7F7E" w14:textId="77777777" w:rsidR="00721016" w:rsidRPr="000F3A9B" w:rsidRDefault="004E2216">
            <w:pPr>
              <w:jc w:val="center"/>
              <w:rPr>
                <w:sz w:val="18"/>
                <w:szCs w:val="18"/>
              </w:rPr>
            </w:pPr>
            <w:r w:rsidRPr="000F3A9B">
              <w:rPr>
                <w:rFonts w:cs="Cambria"/>
                <w:sz w:val="18"/>
                <w:szCs w:val="18"/>
              </w:rPr>
              <w:t>2</w:t>
            </w:r>
          </w:p>
        </w:tc>
        <w:tc>
          <w:tcPr>
            <w:tcW w:w="851" w:type="dxa"/>
            <w:tcMar>
              <w:top w:w="95" w:type="dxa"/>
              <w:left w:w="95" w:type="dxa"/>
              <w:bottom w:w="95" w:type="dxa"/>
              <w:right w:w="95" w:type="dxa"/>
            </w:tcMar>
            <w:vAlign w:val="center"/>
          </w:tcPr>
          <w:p w14:paraId="2B36D7DF" w14:textId="77777777" w:rsidR="00721016" w:rsidRPr="000F3A9B" w:rsidRDefault="004E2216">
            <w:pPr>
              <w:jc w:val="center"/>
              <w:rPr>
                <w:sz w:val="18"/>
                <w:szCs w:val="18"/>
              </w:rPr>
            </w:pPr>
            <w:r w:rsidRPr="000F3A9B">
              <w:rPr>
                <w:rFonts w:cs="Cambria"/>
                <w:sz w:val="18"/>
                <w:szCs w:val="18"/>
              </w:rPr>
              <w:t>4</w:t>
            </w:r>
          </w:p>
        </w:tc>
      </w:tr>
    </w:tbl>
    <w:p w14:paraId="29A504FC" w14:textId="77777777" w:rsidR="00721016" w:rsidRPr="000F3A9B" w:rsidRDefault="004E2216">
      <w:pPr>
        <w:spacing w:after="100" w:line="259" w:lineRule="auto"/>
        <w:ind w:firstLine="397"/>
        <w:jc w:val="both"/>
        <w:rPr>
          <w:sz w:val="22"/>
          <w:szCs w:val="22"/>
        </w:rPr>
      </w:pPr>
      <w:r w:rsidRPr="000F3A9B">
        <w:rPr>
          <w:rFonts w:cs="Cambria"/>
          <w:sz w:val="22"/>
          <w:szCs w:val="22"/>
        </w:rPr>
        <w:t>Memória de cálculo: os quantitativos máximos foram definidos como 2 x demanda do Natal para cada item. Assim, 72 m² de estandes resultam em 144 m² no registro anual; 2 tendas 10 x 10 m resultam em 4 unidades/diárias; e 2 geradores resultam em 4 unidades/diárias. A estimativa anual constitui limite máximo e não consumo obrigatório.</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0148608A"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3ABD0A7E" w14:textId="77777777" w:rsidR="00721016" w:rsidRPr="000F3A9B" w:rsidRDefault="004E2216">
            <w:pPr>
              <w:rPr>
                <w:sz w:val="22"/>
                <w:szCs w:val="22"/>
              </w:rPr>
            </w:pPr>
            <w:r w:rsidRPr="000F3A9B">
              <w:rPr>
                <w:rFonts w:cs="Cambria"/>
                <w:b/>
                <w:sz w:val="22"/>
                <w:szCs w:val="22"/>
              </w:rPr>
              <w:t>7 – LEVANTAMENTO DE MERCADO E ANÁLISE DAS ALTERNATIVAS</w:t>
            </w:r>
          </w:p>
        </w:tc>
      </w:tr>
    </w:tbl>
    <w:p w14:paraId="50AC3CAA" w14:textId="77777777" w:rsidR="00721016" w:rsidRPr="000F3A9B" w:rsidRDefault="00721016">
      <w:pPr>
        <w:spacing w:after="20"/>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2348"/>
        <w:gridCol w:w="2358"/>
        <w:gridCol w:w="2398"/>
        <w:gridCol w:w="2383"/>
      </w:tblGrid>
      <w:tr w:rsidR="00721016" w:rsidRPr="000F3A9B" w14:paraId="0F49F1A1" w14:textId="77777777">
        <w:tblPrEx>
          <w:tblCellMar>
            <w:top w:w="0" w:type="dxa"/>
            <w:bottom w:w="0" w:type="dxa"/>
          </w:tblCellMar>
        </w:tblPrEx>
        <w:trPr>
          <w:tblHeader/>
          <w:jc w:val="center"/>
        </w:trPr>
        <w:tc>
          <w:tcPr>
            <w:tcW w:w="2480" w:type="dxa"/>
            <w:shd w:val="clear" w:color="auto" w:fill="1F4E79"/>
            <w:tcMar>
              <w:top w:w="95" w:type="dxa"/>
              <w:left w:w="95" w:type="dxa"/>
              <w:bottom w:w="95" w:type="dxa"/>
              <w:right w:w="95" w:type="dxa"/>
            </w:tcMar>
            <w:vAlign w:val="center"/>
          </w:tcPr>
          <w:p w14:paraId="7AA017E1" w14:textId="77777777" w:rsidR="00721016" w:rsidRPr="000F3A9B" w:rsidRDefault="004E2216">
            <w:pPr>
              <w:jc w:val="center"/>
              <w:rPr>
                <w:szCs w:val="20"/>
              </w:rPr>
            </w:pPr>
            <w:r w:rsidRPr="000F3A9B">
              <w:rPr>
                <w:rFonts w:cs="Cambria"/>
                <w:b/>
                <w:color w:val="FFFFFF"/>
                <w:szCs w:val="20"/>
              </w:rPr>
              <w:t>Alternativa</w:t>
            </w:r>
          </w:p>
        </w:tc>
        <w:tc>
          <w:tcPr>
            <w:tcW w:w="2480" w:type="dxa"/>
            <w:shd w:val="clear" w:color="auto" w:fill="1F4E79"/>
            <w:tcMar>
              <w:top w:w="95" w:type="dxa"/>
              <w:left w:w="95" w:type="dxa"/>
              <w:bottom w:w="95" w:type="dxa"/>
              <w:right w:w="95" w:type="dxa"/>
            </w:tcMar>
            <w:vAlign w:val="center"/>
          </w:tcPr>
          <w:p w14:paraId="6AC0FB09" w14:textId="77777777" w:rsidR="00721016" w:rsidRPr="000F3A9B" w:rsidRDefault="004E2216">
            <w:pPr>
              <w:jc w:val="center"/>
              <w:rPr>
                <w:szCs w:val="20"/>
              </w:rPr>
            </w:pPr>
            <w:r w:rsidRPr="000F3A9B">
              <w:rPr>
                <w:rFonts w:cs="Cambria"/>
                <w:b/>
                <w:color w:val="FFFFFF"/>
                <w:szCs w:val="20"/>
              </w:rPr>
              <w:t>Descrição</w:t>
            </w:r>
          </w:p>
        </w:tc>
        <w:tc>
          <w:tcPr>
            <w:tcW w:w="2480" w:type="dxa"/>
            <w:shd w:val="clear" w:color="auto" w:fill="1F4E79"/>
            <w:tcMar>
              <w:top w:w="95" w:type="dxa"/>
              <w:left w:w="95" w:type="dxa"/>
              <w:bottom w:w="95" w:type="dxa"/>
              <w:right w:w="95" w:type="dxa"/>
            </w:tcMar>
            <w:vAlign w:val="center"/>
          </w:tcPr>
          <w:p w14:paraId="086B827B" w14:textId="77777777" w:rsidR="00721016" w:rsidRPr="000F3A9B" w:rsidRDefault="004E2216">
            <w:pPr>
              <w:jc w:val="center"/>
              <w:rPr>
                <w:szCs w:val="20"/>
              </w:rPr>
            </w:pPr>
            <w:r w:rsidRPr="000F3A9B">
              <w:rPr>
                <w:rFonts w:cs="Cambria"/>
                <w:b/>
                <w:color w:val="FFFFFF"/>
                <w:szCs w:val="20"/>
              </w:rPr>
              <w:t>Vantagens</w:t>
            </w:r>
          </w:p>
        </w:tc>
        <w:tc>
          <w:tcPr>
            <w:tcW w:w="2480" w:type="dxa"/>
            <w:shd w:val="clear" w:color="auto" w:fill="1F4E79"/>
            <w:tcMar>
              <w:top w:w="95" w:type="dxa"/>
              <w:left w:w="95" w:type="dxa"/>
              <w:bottom w:w="95" w:type="dxa"/>
              <w:right w:w="95" w:type="dxa"/>
            </w:tcMar>
            <w:vAlign w:val="center"/>
          </w:tcPr>
          <w:p w14:paraId="1F7965FA" w14:textId="77777777" w:rsidR="00721016" w:rsidRPr="000F3A9B" w:rsidRDefault="004E2216">
            <w:pPr>
              <w:jc w:val="center"/>
              <w:rPr>
                <w:szCs w:val="20"/>
              </w:rPr>
            </w:pPr>
            <w:r w:rsidRPr="000F3A9B">
              <w:rPr>
                <w:rFonts w:cs="Cambria"/>
                <w:b/>
                <w:color w:val="FFFFFF"/>
                <w:szCs w:val="20"/>
              </w:rPr>
              <w:t>Conclusão</w:t>
            </w:r>
          </w:p>
        </w:tc>
      </w:tr>
      <w:tr w:rsidR="00721016" w:rsidRPr="000F3A9B" w14:paraId="6279AC8E"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22C75DBF" w14:textId="77777777" w:rsidR="00721016" w:rsidRPr="000F3A9B" w:rsidRDefault="004E2216">
            <w:pPr>
              <w:rPr>
                <w:szCs w:val="20"/>
              </w:rPr>
            </w:pPr>
            <w:r w:rsidRPr="000F3A9B">
              <w:rPr>
                <w:rFonts w:cs="Cambria"/>
                <w:szCs w:val="20"/>
              </w:rPr>
              <w:t>Aquisição definitiva</w:t>
            </w:r>
          </w:p>
        </w:tc>
        <w:tc>
          <w:tcPr>
            <w:tcW w:w="2480" w:type="dxa"/>
            <w:tcMar>
              <w:top w:w="95" w:type="dxa"/>
              <w:left w:w="95" w:type="dxa"/>
              <w:bottom w:w="95" w:type="dxa"/>
              <w:right w:w="95" w:type="dxa"/>
            </w:tcMar>
            <w:vAlign w:val="center"/>
          </w:tcPr>
          <w:p w14:paraId="55641AF6" w14:textId="77777777" w:rsidR="00721016" w:rsidRPr="000F3A9B" w:rsidRDefault="004E2216">
            <w:pPr>
              <w:rPr>
                <w:szCs w:val="20"/>
              </w:rPr>
            </w:pPr>
            <w:r w:rsidRPr="000F3A9B">
              <w:rPr>
                <w:rFonts w:cs="Cambria"/>
                <w:szCs w:val="20"/>
              </w:rPr>
              <w:t>Compra das estruturas e equipamentos pelo Município.</w:t>
            </w:r>
          </w:p>
        </w:tc>
        <w:tc>
          <w:tcPr>
            <w:tcW w:w="2480" w:type="dxa"/>
            <w:tcMar>
              <w:top w:w="95" w:type="dxa"/>
              <w:left w:w="95" w:type="dxa"/>
              <w:bottom w:w="95" w:type="dxa"/>
              <w:right w:w="95" w:type="dxa"/>
            </w:tcMar>
            <w:vAlign w:val="center"/>
          </w:tcPr>
          <w:p w14:paraId="7C6B4081" w14:textId="77777777" w:rsidR="00721016" w:rsidRPr="000F3A9B" w:rsidRDefault="004E2216">
            <w:pPr>
              <w:rPr>
                <w:szCs w:val="20"/>
              </w:rPr>
            </w:pPr>
            <w:r w:rsidRPr="000F3A9B">
              <w:rPr>
                <w:rFonts w:cs="Cambria"/>
                <w:szCs w:val="20"/>
              </w:rPr>
              <w:t>Disponibilidade patrimonial permanente.</w:t>
            </w:r>
          </w:p>
        </w:tc>
        <w:tc>
          <w:tcPr>
            <w:tcW w:w="2480" w:type="dxa"/>
            <w:tcMar>
              <w:top w:w="95" w:type="dxa"/>
              <w:left w:w="95" w:type="dxa"/>
              <w:bottom w:w="95" w:type="dxa"/>
              <w:right w:w="95" w:type="dxa"/>
            </w:tcMar>
            <w:vAlign w:val="center"/>
          </w:tcPr>
          <w:p w14:paraId="39969FB5" w14:textId="77777777" w:rsidR="00721016" w:rsidRPr="000F3A9B" w:rsidRDefault="004E2216">
            <w:pPr>
              <w:rPr>
                <w:szCs w:val="20"/>
              </w:rPr>
            </w:pPr>
            <w:r w:rsidRPr="000F3A9B">
              <w:rPr>
                <w:rFonts w:cs="Cambria"/>
                <w:szCs w:val="20"/>
              </w:rPr>
              <w:t>Não recomendada: uso sazonal, custos de armazenamento, manutenção, transporte, pessoal especializado e depreciação.</w:t>
            </w:r>
          </w:p>
        </w:tc>
      </w:tr>
      <w:tr w:rsidR="00721016" w:rsidRPr="000F3A9B" w14:paraId="1EA9A9A3"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70DDC090" w14:textId="77777777" w:rsidR="00721016" w:rsidRPr="000F3A9B" w:rsidRDefault="004E2216">
            <w:pPr>
              <w:rPr>
                <w:szCs w:val="20"/>
              </w:rPr>
            </w:pPr>
            <w:r w:rsidRPr="000F3A9B">
              <w:rPr>
                <w:rFonts w:cs="Cambria"/>
                <w:szCs w:val="20"/>
              </w:rPr>
              <w:t>Contratações isoladas por evento</w:t>
            </w:r>
          </w:p>
        </w:tc>
        <w:tc>
          <w:tcPr>
            <w:tcW w:w="2480" w:type="dxa"/>
            <w:tcMar>
              <w:top w:w="95" w:type="dxa"/>
              <w:left w:w="95" w:type="dxa"/>
              <w:bottom w:w="95" w:type="dxa"/>
              <w:right w:w="95" w:type="dxa"/>
            </w:tcMar>
            <w:vAlign w:val="center"/>
          </w:tcPr>
          <w:p w14:paraId="0631539F" w14:textId="77777777" w:rsidR="00721016" w:rsidRPr="000F3A9B" w:rsidRDefault="004E2216">
            <w:pPr>
              <w:rPr>
                <w:szCs w:val="20"/>
              </w:rPr>
            </w:pPr>
            <w:r w:rsidRPr="000F3A9B">
              <w:rPr>
                <w:rFonts w:cs="Cambria"/>
                <w:szCs w:val="20"/>
              </w:rPr>
              <w:t>Novo procedimento a cada evento.</w:t>
            </w:r>
          </w:p>
        </w:tc>
        <w:tc>
          <w:tcPr>
            <w:tcW w:w="2480" w:type="dxa"/>
            <w:tcMar>
              <w:top w:w="95" w:type="dxa"/>
              <w:left w:w="95" w:type="dxa"/>
              <w:bottom w:w="95" w:type="dxa"/>
              <w:right w:w="95" w:type="dxa"/>
            </w:tcMar>
            <w:vAlign w:val="center"/>
          </w:tcPr>
          <w:p w14:paraId="2D619F41" w14:textId="77777777" w:rsidR="00721016" w:rsidRPr="000F3A9B" w:rsidRDefault="004E2216">
            <w:pPr>
              <w:rPr>
                <w:szCs w:val="20"/>
              </w:rPr>
            </w:pPr>
            <w:r w:rsidRPr="000F3A9B">
              <w:rPr>
                <w:rFonts w:cs="Cambria"/>
                <w:szCs w:val="20"/>
              </w:rPr>
              <w:t>Dimensionamento específico de cada necessidade.</w:t>
            </w:r>
          </w:p>
        </w:tc>
        <w:tc>
          <w:tcPr>
            <w:tcW w:w="2480" w:type="dxa"/>
            <w:tcMar>
              <w:top w:w="95" w:type="dxa"/>
              <w:left w:w="95" w:type="dxa"/>
              <w:bottom w:w="95" w:type="dxa"/>
              <w:right w:w="95" w:type="dxa"/>
            </w:tcMar>
            <w:vAlign w:val="center"/>
          </w:tcPr>
          <w:p w14:paraId="152745B3" w14:textId="77777777" w:rsidR="00721016" w:rsidRPr="000F3A9B" w:rsidRDefault="004E2216">
            <w:pPr>
              <w:rPr>
                <w:szCs w:val="20"/>
              </w:rPr>
            </w:pPr>
            <w:r w:rsidRPr="000F3A9B">
              <w:rPr>
                <w:rFonts w:cs="Cambria"/>
                <w:szCs w:val="20"/>
              </w:rPr>
              <w:t>Não recomendada como solução principal: repetição de custos administrativos, menor agilidade e maior risco de atraso.</w:t>
            </w:r>
          </w:p>
        </w:tc>
      </w:tr>
      <w:tr w:rsidR="00721016" w:rsidRPr="000F3A9B" w14:paraId="653F9CD4"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6DDDA23C" w14:textId="77777777" w:rsidR="00721016" w:rsidRPr="000F3A9B" w:rsidRDefault="004E2216">
            <w:pPr>
              <w:rPr>
                <w:szCs w:val="20"/>
              </w:rPr>
            </w:pPr>
            <w:r w:rsidRPr="000F3A9B">
              <w:rPr>
                <w:rFonts w:cs="Cambria"/>
                <w:szCs w:val="20"/>
              </w:rPr>
              <w:t>Adesão a ata de outro órgão</w:t>
            </w:r>
          </w:p>
        </w:tc>
        <w:tc>
          <w:tcPr>
            <w:tcW w:w="2480" w:type="dxa"/>
            <w:tcMar>
              <w:top w:w="95" w:type="dxa"/>
              <w:left w:w="95" w:type="dxa"/>
              <w:bottom w:w="95" w:type="dxa"/>
              <w:right w:w="95" w:type="dxa"/>
            </w:tcMar>
            <w:vAlign w:val="center"/>
          </w:tcPr>
          <w:p w14:paraId="6AA5D7B2" w14:textId="77777777" w:rsidR="00721016" w:rsidRPr="000F3A9B" w:rsidRDefault="004E2216">
            <w:pPr>
              <w:rPr>
                <w:szCs w:val="20"/>
              </w:rPr>
            </w:pPr>
            <w:r w:rsidRPr="000F3A9B">
              <w:rPr>
                <w:rFonts w:cs="Cambria"/>
                <w:szCs w:val="20"/>
              </w:rPr>
              <w:t>Uso de ata de terceiro, se houver objeto compatível.</w:t>
            </w:r>
          </w:p>
        </w:tc>
        <w:tc>
          <w:tcPr>
            <w:tcW w:w="2480" w:type="dxa"/>
            <w:tcMar>
              <w:top w:w="95" w:type="dxa"/>
              <w:left w:w="95" w:type="dxa"/>
              <w:bottom w:w="95" w:type="dxa"/>
              <w:right w:w="95" w:type="dxa"/>
            </w:tcMar>
            <w:vAlign w:val="center"/>
          </w:tcPr>
          <w:p w14:paraId="7750CA43" w14:textId="77777777" w:rsidR="00721016" w:rsidRPr="000F3A9B" w:rsidRDefault="004E2216">
            <w:pPr>
              <w:rPr>
                <w:szCs w:val="20"/>
              </w:rPr>
            </w:pPr>
            <w:r w:rsidRPr="000F3A9B">
              <w:rPr>
                <w:rFonts w:cs="Cambria"/>
                <w:szCs w:val="20"/>
              </w:rPr>
              <w:t>Possível redução do tempo de contratação.</w:t>
            </w:r>
          </w:p>
        </w:tc>
        <w:tc>
          <w:tcPr>
            <w:tcW w:w="2480" w:type="dxa"/>
            <w:tcMar>
              <w:top w:w="95" w:type="dxa"/>
              <w:left w:w="95" w:type="dxa"/>
              <w:bottom w:w="95" w:type="dxa"/>
              <w:right w:w="95" w:type="dxa"/>
            </w:tcMar>
            <w:vAlign w:val="center"/>
          </w:tcPr>
          <w:p w14:paraId="716C5D2E" w14:textId="77777777" w:rsidR="00721016" w:rsidRPr="000F3A9B" w:rsidRDefault="004E2216">
            <w:pPr>
              <w:rPr>
                <w:szCs w:val="20"/>
              </w:rPr>
            </w:pPr>
            <w:r w:rsidRPr="000F3A9B">
              <w:rPr>
                <w:rFonts w:cs="Cambria"/>
                <w:szCs w:val="20"/>
              </w:rPr>
              <w:t>Não escolhida como solução-base: não há garantia de aderência integral às especificações, local, lotes e rastreabilidade exigida pelo convênio.</w:t>
            </w:r>
          </w:p>
        </w:tc>
      </w:tr>
      <w:tr w:rsidR="00721016" w:rsidRPr="000F3A9B" w14:paraId="07A3EF36"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5470593D" w14:textId="77777777" w:rsidR="00721016" w:rsidRPr="000F3A9B" w:rsidRDefault="004E2216">
            <w:pPr>
              <w:rPr>
                <w:szCs w:val="20"/>
              </w:rPr>
            </w:pPr>
            <w:r w:rsidRPr="000F3A9B">
              <w:rPr>
                <w:rFonts w:cs="Cambria"/>
                <w:szCs w:val="20"/>
              </w:rPr>
              <w:t>Pregão eletrônico próprio com SRP</w:t>
            </w:r>
          </w:p>
        </w:tc>
        <w:tc>
          <w:tcPr>
            <w:tcW w:w="2480" w:type="dxa"/>
            <w:tcMar>
              <w:top w:w="95" w:type="dxa"/>
              <w:left w:w="95" w:type="dxa"/>
              <w:bottom w:w="95" w:type="dxa"/>
              <w:right w:w="95" w:type="dxa"/>
            </w:tcMar>
            <w:vAlign w:val="center"/>
          </w:tcPr>
          <w:p w14:paraId="751C6C66" w14:textId="77777777" w:rsidR="00721016" w:rsidRPr="000F3A9B" w:rsidRDefault="004E2216">
            <w:pPr>
              <w:rPr>
                <w:szCs w:val="20"/>
              </w:rPr>
            </w:pPr>
            <w:r w:rsidRPr="000F3A9B">
              <w:rPr>
                <w:rFonts w:cs="Cambria"/>
                <w:szCs w:val="20"/>
              </w:rPr>
              <w:t>Registro de preços para 12 meses, com contratação conforme demanda.</w:t>
            </w:r>
          </w:p>
        </w:tc>
        <w:tc>
          <w:tcPr>
            <w:tcW w:w="2480" w:type="dxa"/>
            <w:tcMar>
              <w:top w:w="95" w:type="dxa"/>
              <w:left w:w="95" w:type="dxa"/>
              <w:bottom w:w="95" w:type="dxa"/>
              <w:right w:w="95" w:type="dxa"/>
            </w:tcMar>
            <w:vAlign w:val="center"/>
          </w:tcPr>
          <w:p w14:paraId="5E776CD4" w14:textId="77777777" w:rsidR="00721016" w:rsidRPr="000F3A9B" w:rsidRDefault="004E2216">
            <w:pPr>
              <w:rPr>
                <w:szCs w:val="20"/>
              </w:rPr>
            </w:pPr>
            <w:r w:rsidRPr="000F3A9B">
              <w:rPr>
                <w:rFonts w:cs="Cambria"/>
                <w:szCs w:val="20"/>
              </w:rPr>
              <w:t>Flexibilidade, competição, padronização e redução de repetição de procedimentos.</w:t>
            </w:r>
          </w:p>
        </w:tc>
        <w:tc>
          <w:tcPr>
            <w:tcW w:w="2480" w:type="dxa"/>
            <w:tcMar>
              <w:top w:w="95" w:type="dxa"/>
              <w:left w:w="95" w:type="dxa"/>
              <w:bottom w:w="95" w:type="dxa"/>
              <w:right w:w="95" w:type="dxa"/>
            </w:tcMar>
            <w:vAlign w:val="center"/>
          </w:tcPr>
          <w:p w14:paraId="2696F0E3" w14:textId="77777777" w:rsidR="00721016" w:rsidRPr="000F3A9B" w:rsidRDefault="004E2216">
            <w:pPr>
              <w:rPr>
                <w:szCs w:val="20"/>
              </w:rPr>
            </w:pPr>
            <w:r w:rsidRPr="000F3A9B">
              <w:rPr>
                <w:rFonts w:cs="Cambria"/>
                <w:szCs w:val="20"/>
              </w:rPr>
              <w:t>Alternativa escolhida por melhor aderência à natureza eventual e variável das necessidades.</w:t>
            </w:r>
          </w:p>
        </w:tc>
      </w:tr>
    </w:tbl>
    <w:p w14:paraId="371CADA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pesquisa de mercado realizada para a Festa do Natal também demonstra que fornecedores do segmento de eventos ofertam conjuntamente palco, tendas, estandes e camarins. As propostas </w:t>
      </w:r>
      <w:r w:rsidRPr="000F3A9B">
        <w:rPr>
          <w:rFonts w:cs="Cambria"/>
          <w:sz w:val="22"/>
          <w:szCs w:val="22"/>
        </w:rPr>
        <w:lastRenderedPageBreak/>
        <w:t xml:space="preserve">formais da DCPS, </w:t>
      </w:r>
      <w:proofErr w:type="spellStart"/>
      <w:r w:rsidRPr="000F3A9B">
        <w:rPr>
          <w:rFonts w:cs="Cambria"/>
          <w:sz w:val="22"/>
          <w:szCs w:val="22"/>
        </w:rPr>
        <w:t>Prómix</w:t>
      </w:r>
      <w:proofErr w:type="spellEnd"/>
      <w:r w:rsidRPr="000F3A9B">
        <w:rPr>
          <w:rFonts w:cs="Cambria"/>
          <w:sz w:val="22"/>
          <w:szCs w:val="22"/>
        </w:rPr>
        <w:t xml:space="preserve"> e RV contemplam esses componentes em uma mesma solução comercial, o que evidencia a existência de mercado para o núcleo integrado do Lote 2.</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41226EFA"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23FB57D" w14:textId="77777777" w:rsidR="00721016" w:rsidRPr="000F3A9B" w:rsidRDefault="004E2216">
            <w:pPr>
              <w:rPr>
                <w:sz w:val="22"/>
                <w:szCs w:val="22"/>
              </w:rPr>
            </w:pPr>
            <w:r w:rsidRPr="000F3A9B">
              <w:rPr>
                <w:rFonts w:cs="Cambria"/>
                <w:b/>
                <w:sz w:val="22"/>
                <w:szCs w:val="22"/>
              </w:rPr>
              <w:t>8 – PESQUISA DE MERCADO ESPECÍFICA – GRADES DE ISOLAMENTO</w:t>
            </w:r>
          </w:p>
        </w:tc>
      </w:tr>
    </w:tbl>
    <w:p w14:paraId="61083C3E" w14:textId="77777777" w:rsidR="00721016" w:rsidRPr="000F3A9B" w:rsidRDefault="00721016">
      <w:pPr>
        <w:spacing w:after="20"/>
        <w:rPr>
          <w:sz w:val="22"/>
          <w:szCs w:val="22"/>
        </w:rPr>
      </w:pPr>
    </w:p>
    <w:p w14:paraId="13FC050C"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Para a grade de isolamento, item que ainda não possuía orçamento específico, foi </w:t>
      </w:r>
      <w:r w:rsidRPr="000F3A9B">
        <w:rPr>
          <w:rFonts w:cs="Cambria"/>
          <w:sz w:val="22"/>
          <w:szCs w:val="22"/>
        </w:rPr>
        <w:t>realizada pesquisa de mercado com base em contratações públicas similares divulgadas em 2026, adotando o parâmetro do art. 23, § 1º, inciso II, da Lei nº 14.133/2021. Foram consideradas referências por metro linear com função equivalente de isolamento/disciplinamento de público e serviços de montagem e desmontagem.</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1921"/>
        <w:gridCol w:w="1963"/>
        <w:gridCol w:w="1921"/>
        <w:gridCol w:w="1855"/>
        <w:gridCol w:w="1827"/>
      </w:tblGrid>
      <w:tr w:rsidR="00721016" w:rsidRPr="000F3A9B" w14:paraId="01693BF6" w14:textId="77777777">
        <w:tblPrEx>
          <w:tblCellMar>
            <w:top w:w="0" w:type="dxa"/>
            <w:bottom w:w="0" w:type="dxa"/>
          </w:tblCellMar>
        </w:tblPrEx>
        <w:trPr>
          <w:tblHeader/>
          <w:jc w:val="center"/>
        </w:trPr>
        <w:tc>
          <w:tcPr>
            <w:tcW w:w="1984" w:type="dxa"/>
            <w:shd w:val="clear" w:color="auto" w:fill="1F4E79"/>
            <w:tcMar>
              <w:top w:w="95" w:type="dxa"/>
              <w:left w:w="95" w:type="dxa"/>
              <w:bottom w:w="95" w:type="dxa"/>
              <w:right w:w="95" w:type="dxa"/>
            </w:tcMar>
            <w:vAlign w:val="center"/>
          </w:tcPr>
          <w:p w14:paraId="465A4DC3" w14:textId="77777777" w:rsidR="00721016" w:rsidRPr="000F3A9B" w:rsidRDefault="004E2216">
            <w:pPr>
              <w:jc w:val="center"/>
              <w:rPr>
                <w:szCs w:val="20"/>
              </w:rPr>
            </w:pPr>
            <w:r w:rsidRPr="000F3A9B">
              <w:rPr>
                <w:rFonts w:cs="Cambria"/>
                <w:b/>
                <w:color w:val="FFFFFF"/>
                <w:szCs w:val="20"/>
              </w:rPr>
              <w:t>Órgão/Fonte</w:t>
            </w:r>
          </w:p>
        </w:tc>
        <w:tc>
          <w:tcPr>
            <w:tcW w:w="1984" w:type="dxa"/>
            <w:shd w:val="clear" w:color="auto" w:fill="1F4E79"/>
            <w:tcMar>
              <w:top w:w="95" w:type="dxa"/>
              <w:left w:w="95" w:type="dxa"/>
              <w:bottom w:w="95" w:type="dxa"/>
              <w:right w:w="95" w:type="dxa"/>
            </w:tcMar>
            <w:vAlign w:val="center"/>
          </w:tcPr>
          <w:p w14:paraId="116618B8" w14:textId="77777777" w:rsidR="00721016" w:rsidRPr="000F3A9B" w:rsidRDefault="004E2216">
            <w:pPr>
              <w:jc w:val="center"/>
              <w:rPr>
                <w:szCs w:val="20"/>
              </w:rPr>
            </w:pPr>
            <w:r w:rsidRPr="000F3A9B">
              <w:rPr>
                <w:rFonts w:cs="Cambria"/>
                <w:b/>
                <w:color w:val="FFFFFF"/>
                <w:szCs w:val="20"/>
              </w:rPr>
              <w:t>Referência pública</w:t>
            </w:r>
          </w:p>
        </w:tc>
        <w:tc>
          <w:tcPr>
            <w:tcW w:w="1984" w:type="dxa"/>
            <w:shd w:val="clear" w:color="auto" w:fill="1F4E79"/>
            <w:tcMar>
              <w:top w:w="95" w:type="dxa"/>
              <w:left w:w="95" w:type="dxa"/>
              <w:bottom w:w="95" w:type="dxa"/>
              <w:right w:w="95" w:type="dxa"/>
            </w:tcMar>
            <w:vAlign w:val="center"/>
          </w:tcPr>
          <w:p w14:paraId="14CF0D62" w14:textId="77777777" w:rsidR="00721016" w:rsidRPr="000F3A9B" w:rsidRDefault="004E2216">
            <w:pPr>
              <w:jc w:val="center"/>
              <w:rPr>
                <w:szCs w:val="20"/>
              </w:rPr>
            </w:pPr>
            <w:r w:rsidRPr="000F3A9B">
              <w:rPr>
                <w:rFonts w:cs="Cambria"/>
                <w:b/>
                <w:color w:val="FFFFFF"/>
                <w:szCs w:val="20"/>
              </w:rPr>
              <w:t>Objeto comparável</w:t>
            </w:r>
          </w:p>
        </w:tc>
        <w:tc>
          <w:tcPr>
            <w:tcW w:w="1984" w:type="dxa"/>
            <w:shd w:val="clear" w:color="auto" w:fill="1F4E79"/>
            <w:tcMar>
              <w:top w:w="95" w:type="dxa"/>
              <w:left w:w="95" w:type="dxa"/>
              <w:bottom w:w="95" w:type="dxa"/>
              <w:right w:w="95" w:type="dxa"/>
            </w:tcMar>
            <w:vAlign w:val="center"/>
          </w:tcPr>
          <w:p w14:paraId="66412777" w14:textId="77777777" w:rsidR="00721016" w:rsidRPr="000F3A9B" w:rsidRDefault="004E2216">
            <w:pPr>
              <w:jc w:val="center"/>
              <w:rPr>
                <w:szCs w:val="20"/>
              </w:rPr>
            </w:pPr>
            <w:r w:rsidRPr="000F3A9B">
              <w:rPr>
                <w:rFonts w:cs="Cambria"/>
                <w:b/>
                <w:color w:val="FFFFFF"/>
                <w:szCs w:val="20"/>
              </w:rPr>
              <w:t xml:space="preserve">Valor </w:t>
            </w:r>
            <w:proofErr w:type="spellStart"/>
            <w:r w:rsidRPr="000F3A9B">
              <w:rPr>
                <w:rFonts w:cs="Cambria"/>
                <w:b/>
                <w:color w:val="FFFFFF"/>
                <w:szCs w:val="20"/>
              </w:rPr>
              <w:t>unit</w:t>
            </w:r>
            <w:proofErr w:type="spellEnd"/>
            <w:r w:rsidRPr="000F3A9B">
              <w:rPr>
                <w:rFonts w:cs="Cambria"/>
                <w:b/>
                <w:color w:val="FFFFFF"/>
                <w:szCs w:val="20"/>
              </w:rPr>
              <w:t>. (R$/m)</w:t>
            </w:r>
          </w:p>
        </w:tc>
        <w:tc>
          <w:tcPr>
            <w:tcW w:w="1984" w:type="dxa"/>
            <w:shd w:val="clear" w:color="auto" w:fill="1F4E79"/>
            <w:tcMar>
              <w:top w:w="95" w:type="dxa"/>
              <w:left w:w="95" w:type="dxa"/>
              <w:bottom w:w="95" w:type="dxa"/>
              <w:right w:w="95" w:type="dxa"/>
            </w:tcMar>
            <w:vAlign w:val="center"/>
          </w:tcPr>
          <w:p w14:paraId="6C93E947" w14:textId="77777777" w:rsidR="00721016" w:rsidRPr="000F3A9B" w:rsidRDefault="004E2216">
            <w:pPr>
              <w:jc w:val="center"/>
              <w:rPr>
                <w:szCs w:val="20"/>
              </w:rPr>
            </w:pPr>
            <w:r w:rsidRPr="000F3A9B">
              <w:rPr>
                <w:rFonts w:cs="Cambria"/>
                <w:b/>
                <w:color w:val="FFFFFF"/>
                <w:szCs w:val="20"/>
              </w:rPr>
              <w:t>Ano</w:t>
            </w:r>
          </w:p>
        </w:tc>
      </w:tr>
      <w:tr w:rsidR="00721016" w:rsidRPr="000F3A9B" w14:paraId="13CFD013" w14:textId="77777777">
        <w:tblPrEx>
          <w:tblCellMar>
            <w:top w:w="0" w:type="dxa"/>
            <w:bottom w:w="0" w:type="dxa"/>
          </w:tblCellMar>
        </w:tblPrEx>
        <w:trPr>
          <w:jc w:val="center"/>
        </w:trPr>
        <w:tc>
          <w:tcPr>
            <w:tcW w:w="1984" w:type="dxa"/>
            <w:tcMar>
              <w:top w:w="95" w:type="dxa"/>
              <w:left w:w="95" w:type="dxa"/>
              <w:bottom w:w="95" w:type="dxa"/>
              <w:right w:w="95" w:type="dxa"/>
            </w:tcMar>
            <w:vAlign w:val="center"/>
          </w:tcPr>
          <w:p w14:paraId="3D2E06E3" w14:textId="77777777" w:rsidR="00721016" w:rsidRPr="000F3A9B" w:rsidRDefault="004E2216">
            <w:pPr>
              <w:rPr>
                <w:szCs w:val="20"/>
              </w:rPr>
            </w:pPr>
            <w:r w:rsidRPr="000F3A9B">
              <w:rPr>
                <w:rFonts w:cs="Cambria"/>
                <w:szCs w:val="20"/>
              </w:rPr>
              <w:t>Balneário Camboriú/SC</w:t>
            </w:r>
          </w:p>
        </w:tc>
        <w:tc>
          <w:tcPr>
            <w:tcW w:w="1984" w:type="dxa"/>
            <w:tcMar>
              <w:top w:w="95" w:type="dxa"/>
              <w:left w:w="95" w:type="dxa"/>
              <w:bottom w:w="95" w:type="dxa"/>
              <w:right w:w="95" w:type="dxa"/>
            </w:tcMar>
            <w:vAlign w:val="center"/>
          </w:tcPr>
          <w:p w14:paraId="29CB06FD" w14:textId="77777777" w:rsidR="00721016" w:rsidRPr="000F3A9B" w:rsidRDefault="004E2216">
            <w:pPr>
              <w:rPr>
                <w:szCs w:val="20"/>
              </w:rPr>
            </w:pPr>
            <w:r w:rsidRPr="000F3A9B">
              <w:rPr>
                <w:rFonts w:cs="Cambria"/>
                <w:szCs w:val="20"/>
              </w:rPr>
              <w:t>PE 027/2026-RP – PNCP 83102285000107-1-000144/2026</w:t>
            </w:r>
          </w:p>
        </w:tc>
        <w:tc>
          <w:tcPr>
            <w:tcW w:w="1984" w:type="dxa"/>
            <w:tcMar>
              <w:top w:w="95" w:type="dxa"/>
              <w:left w:w="95" w:type="dxa"/>
              <w:bottom w:w="95" w:type="dxa"/>
              <w:right w:w="95" w:type="dxa"/>
            </w:tcMar>
            <w:vAlign w:val="center"/>
          </w:tcPr>
          <w:p w14:paraId="6CD7D2A7" w14:textId="77777777" w:rsidR="00721016" w:rsidRPr="000F3A9B" w:rsidRDefault="004E2216">
            <w:pPr>
              <w:rPr>
                <w:szCs w:val="20"/>
              </w:rPr>
            </w:pPr>
            <w:r w:rsidRPr="000F3A9B">
              <w:rPr>
                <w:rFonts w:cs="Cambria"/>
                <w:szCs w:val="20"/>
              </w:rPr>
              <w:t>Grade de isolamento, mínimo 1,20 m x 2,00 m.</w:t>
            </w:r>
          </w:p>
        </w:tc>
        <w:tc>
          <w:tcPr>
            <w:tcW w:w="1984" w:type="dxa"/>
            <w:tcMar>
              <w:top w:w="95" w:type="dxa"/>
              <w:left w:w="95" w:type="dxa"/>
              <w:bottom w:w="95" w:type="dxa"/>
              <w:right w:w="95" w:type="dxa"/>
            </w:tcMar>
            <w:vAlign w:val="center"/>
          </w:tcPr>
          <w:p w14:paraId="2EB93A18" w14:textId="77777777" w:rsidR="00721016" w:rsidRPr="000F3A9B" w:rsidRDefault="004E2216">
            <w:pPr>
              <w:jc w:val="center"/>
              <w:rPr>
                <w:szCs w:val="20"/>
              </w:rPr>
            </w:pPr>
            <w:r w:rsidRPr="000F3A9B">
              <w:rPr>
                <w:rFonts w:cs="Cambria"/>
                <w:szCs w:val="20"/>
              </w:rPr>
              <w:t>14,12</w:t>
            </w:r>
          </w:p>
        </w:tc>
        <w:tc>
          <w:tcPr>
            <w:tcW w:w="1984" w:type="dxa"/>
            <w:tcMar>
              <w:top w:w="95" w:type="dxa"/>
              <w:left w:w="95" w:type="dxa"/>
              <w:bottom w:w="95" w:type="dxa"/>
              <w:right w:w="95" w:type="dxa"/>
            </w:tcMar>
            <w:vAlign w:val="center"/>
          </w:tcPr>
          <w:p w14:paraId="12F67414" w14:textId="77777777" w:rsidR="00721016" w:rsidRPr="000F3A9B" w:rsidRDefault="004E2216">
            <w:pPr>
              <w:jc w:val="center"/>
              <w:rPr>
                <w:szCs w:val="20"/>
              </w:rPr>
            </w:pPr>
            <w:r w:rsidRPr="000F3A9B">
              <w:rPr>
                <w:rFonts w:cs="Cambria"/>
                <w:szCs w:val="20"/>
              </w:rPr>
              <w:t>2026</w:t>
            </w:r>
          </w:p>
        </w:tc>
      </w:tr>
      <w:tr w:rsidR="00721016" w:rsidRPr="000F3A9B" w14:paraId="165EFCF2" w14:textId="77777777">
        <w:tblPrEx>
          <w:tblCellMar>
            <w:top w:w="0" w:type="dxa"/>
            <w:bottom w:w="0" w:type="dxa"/>
          </w:tblCellMar>
        </w:tblPrEx>
        <w:trPr>
          <w:jc w:val="center"/>
        </w:trPr>
        <w:tc>
          <w:tcPr>
            <w:tcW w:w="1984" w:type="dxa"/>
            <w:tcMar>
              <w:top w:w="95" w:type="dxa"/>
              <w:left w:w="95" w:type="dxa"/>
              <w:bottom w:w="95" w:type="dxa"/>
              <w:right w:w="95" w:type="dxa"/>
            </w:tcMar>
            <w:vAlign w:val="center"/>
          </w:tcPr>
          <w:p w14:paraId="266E3435" w14:textId="77777777" w:rsidR="00721016" w:rsidRPr="000F3A9B" w:rsidRDefault="004E2216">
            <w:pPr>
              <w:rPr>
                <w:szCs w:val="20"/>
              </w:rPr>
            </w:pPr>
            <w:r w:rsidRPr="000F3A9B">
              <w:rPr>
                <w:rFonts w:cs="Cambria"/>
                <w:szCs w:val="20"/>
              </w:rPr>
              <w:t>Nova Xavantina/MT</w:t>
            </w:r>
          </w:p>
        </w:tc>
        <w:tc>
          <w:tcPr>
            <w:tcW w:w="1984" w:type="dxa"/>
            <w:tcMar>
              <w:top w:w="95" w:type="dxa"/>
              <w:left w:w="95" w:type="dxa"/>
              <w:bottom w:w="95" w:type="dxa"/>
              <w:right w:w="95" w:type="dxa"/>
            </w:tcMar>
            <w:vAlign w:val="center"/>
          </w:tcPr>
          <w:p w14:paraId="6CD59DC8" w14:textId="77777777" w:rsidR="00721016" w:rsidRPr="000F3A9B" w:rsidRDefault="004E2216">
            <w:pPr>
              <w:rPr>
                <w:szCs w:val="20"/>
              </w:rPr>
            </w:pPr>
            <w:r w:rsidRPr="000F3A9B">
              <w:rPr>
                <w:rFonts w:cs="Cambria"/>
                <w:szCs w:val="20"/>
              </w:rPr>
              <w:t>PE 2/2026 – PNCP 15024045000173-1-000007/2026</w:t>
            </w:r>
          </w:p>
        </w:tc>
        <w:tc>
          <w:tcPr>
            <w:tcW w:w="1984" w:type="dxa"/>
            <w:tcMar>
              <w:top w:w="95" w:type="dxa"/>
              <w:left w:w="95" w:type="dxa"/>
              <w:bottom w:w="95" w:type="dxa"/>
              <w:right w:w="95" w:type="dxa"/>
            </w:tcMar>
            <w:vAlign w:val="center"/>
          </w:tcPr>
          <w:p w14:paraId="5A12FB43" w14:textId="77777777" w:rsidR="00721016" w:rsidRPr="000F3A9B" w:rsidRDefault="004E2216">
            <w:pPr>
              <w:rPr>
                <w:szCs w:val="20"/>
              </w:rPr>
            </w:pPr>
            <w:r w:rsidRPr="000F3A9B">
              <w:rPr>
                <w:rFonts w:cs="Cambria"/>
                <w:szCs w:val="20"/>
              </w:rPr>
              <w:t>Gradil 2,00 m x 1,20 m, montagem, manutenção e desmontagem.</w:t>
            </w:r>
          </w:p>
        </w:tc>
        <w:tc>
          <w:tcPr>
            <w:tcW w:w="1984" w:type="dxa"/>
            <w:tcMar>
              <w:top w:w="95" w:type="dxa"/>
              <w:left w:w="95" w:type="dxa"/>
              <w:bottom w:w="95" w:type="dxa"/>
              <w:right w:w="95" w:type="dxa"/>
            </w:tcMar>
            <w:vAlign w:val="center"/>
          </w:tcPr>
          <w:p w14:paraId="253E320D" w14:textId="77777777" w:rsidR="00721016" w:rsidRPr="000F3A9B" w:rsidRDefault="004E2216">
            <w:pPr>
              <w:jc w:val="center"/>
              <w:rPr>
                <w:szCs w:val="20"/>
              </w:rPr>
            </w:pPr>
            <w:r w:rsidRPr="000F3A9B">
              <w:rPr>
                <w:rFonts w:cs="Cambria"/>
                <w:szCs w:val="20"/>
              </w:rPr>
              <w:t>18,98</w:t>
            </w:r>
          </w:p>
        </w:tc>
        <w:tc>
          <w:tcPr>
            <w:tcW w:w="1984" w:type="dxa"/>
            <w:tcMar>
              <w:top w:w="95" w:type="dxa"/>
              <w:left w:w="95" w:type="dxa"/>
              <w:bottom w:w="95" w:type="dxa"/>
              <w:right w:w="95" w:type="dxa"/>
            </w:tcMar>
            <w:vAlign w:val="center"/>
          </w:tcPr>
          <w:p w14:paraId="5E12E819" w14:textId="77777777" w:rsidR="00721016" w:rsidRPr="000F3A9B" w:rsidRDefault="004E2216">
            <w:pPr>
              <w:jc w:val="center"/>
              <w:rPr>
                <w:szCs w:val="20"/>
              </w:rPr>
            </w:pPr>
            <w:r w:rsidRPr="000F3A9B">
              <w:rPr>
                <w:rFonts w:cs="Cambria"/>
                <w:szCs w:val="20"/>
              </w:rPr>
              <w:t>2026</w:t>
            </w:r>
          </w:p>
        </w:tc>
      </w:tr>
      <w:tr w:rsidR="00721016" w:rsidRPr="000F3A9B" w14:paraId="09504CFF" w14:textId="77777777">
        <w:tblPrEx>
          <w:tblCellMar>
            <w:top w:w="0" w:type="dxa"/>
            <w:bottom w:w="0" w:type="dxa"/>
          </w:tblCellMar>
        </w:tblPrEx>
        <w:trPr>
          <w:jc w:val="center"/>
        </w:trPr>
        <w:tc>
          <w:tcPr>
            <w:tcW w:w="1984" w:type="dxa"/>
            <w:tcMar>
              <w:top w:w="95" w:type="dxa"/>
              <w:left w:w="95" w:type="dxa"/>
              <w:bottom w:w="95" w:type="dxa"/>
              <w:right w:w="95" w:type="dxa"/>
            </w:tcMar>
            <w:vAlign w:val="center"/>
          </w:tcPr>
          <w:p w14:paraId="551A9F0A" w14:textId="77777777" w:rsidR="00721016" w:rsidRPr="000F3A9B" w:rsidRDefault="004E2216">
            <w:pPr>
              <w:rPr>
                <w:szCs w:val="20"/>
              </w:rPr>
            </w:pPr>
            <w:r w:rsidRPr="000F3A9B">
              <w:rPr>
                <w:rFonts w:cs="Cambria"/>
                <w:szCs w:val="20"/>
              </w:rPr>
              <w:t>Pedro Gomes/MS</w:t>
            </w:r>
          </w:p>
        </w:tc>
        <w:tc>
          <w:tcPr>
            <w:tcW w:w="1984" w:type="dxa"/>
            <w:tcMar>
              <w:top w:w="95" w:type="dxa"/>
              <w:left w:w="95" w:type="dxa"/>
              <w:bottom w:w="95" w:type="dxa"/>
              <w:right w:w="95" w:type="dxa"/>
            </w:tcMar>
            <w:vAlign w:val="center"/>
          </w:tcPr>
          <w:p w14:paraId="79541547" w14:textId="77777777" w:rsidR="00721016" w:rsidRPr="000F3A9B" w:rsidRDefault="004E2216">
            <w:pPr>
              <w:rPr>
                <w:szCs w:val="20"/>
              </w:rPr>
            </w:pPr>
            <w:r w:rsidRPr="000F3A9B">
              <w:rPr>
                <w:rFonts w:cs="Cambria"/>
                <w:szCs w:val="20"/>
              </w:rPr>
              <w:t>PE 0028/2026 – PNCP 03352986000157-1-000040/2026</w:t>
            </w:r>
          </w:p>
        </w:tc>
        <w:tc>
          <w:tcPr>
            <w:tcW w:w="1984" w:type="dxa"/>
            <w:tcMar>
              <w:top w:w="95" w:type="dxa"/>
              <w:left w:w="95" w:type="dxa"/>
              <w:bottom w:w="95" w:type="dxa"/>
              <w:right w:w="95" w:type="dxa"/>
            </w:tcMar>
            <w:vAlign w:val="center"/>
          </w:tcPr>
          <w:p w14:paraId="29C12C0C" w14:textId="77777777" w:rsidR="00721016" w:rsidRPr="000F3A9B" w:rsidRDefault="004E2216">
            <w:pPr>
              <w:rPr>
                <w:szCs w:val="20"/>
              </w:rPr>
            </w:pPr>
            <w:r w:rsidRPr="000F3A9B">
              <w:rPr>
                <w:rFonts w:cs="Cambria"/>
                <w:szCs w:val="20"/>
              </w:rPr>
              <w:t xml:space="preserve">Gradil metálico para isolamento, </w:t>
            </w:r>
            <w:r w:rsidRPr="000F3A9B">
              <w:rPr>
                <w:rFonts w:cs="Cambria"/>
                <w:szCs w:val="20"/>
              </w:rPr>
              <w:t>transporte, montagem, manutenção e desmontagem.</w:t>
            </w:r>
          </w:p>
        </w:tc>
        <w:tc>
          <w:tcPr>
            <w:tcW w:w="1984" w:type="dxa"/>
            <w:tcMar>
              <w:top w:w="95" w:type="dxa"/>
              <w:left w:w="95" w:type="dxa"/>
              <w:bottom w:w="95" w:type="dxa"/>
              <w:right w:w="95" w:type="dxa"/>
            </w:tcMar>
            <w:vAlign w:val="center"/>
          </w:tcPr>
          <w:p w14:paraId="72C38785" w14:textId="77777777" w:rsidR="00721016" w:rsidRPr="000F3A9B" w:rsidRDefault="004E2216">
            <w:pPr>
              <w:jc w:val="center"/>
              <w:rPr>
                <w:szCs w:val="20"/>
              </w:rPr>
            </w:pPr>
            <w:r w:rsidRPr="000F3A9B">
              <w:rPr>
                <w:rFonts w:cs="Cambria"/>
                <w:szCs w:val="20"/>
              </w:rPr>
              <w:t>24,25</w:t>
            </w:r>
          </w:p>
        </w:tc>
        <w:tc>
          <w:tcPr>
            <w:tcW w:w="1984" w:type="dxa"/>
            <w:tcMar>
              <w:top w:w="95" w:type="dxa"/>
              <w:left w:w="95" w:type="dxa"/>
              <w:bottom w:w="95" w:type="dxa"/>
              <w:right w:w="95" w:type="dxa"/>
            </w:tcMar>
            <w:vAlign w:val="center"/>
          </w:tcPr>
          <w:p w14:paraId="5232FE3D" w14:textId="77777777" w:rsidR="00721016" w:rsidRPr="000F3A9B" w:rsidRDefault="004E2216">
            <w:pPr>
              <w:jc w:val="center"/>
              <w:rPr>
                <w:szCs w:val="20"/>
              </w:rPr>
            </w:pPr>
            <w:r w:rsidRPr="000F3A9B">
              <w:rPr>
                <w:rFonts w:cs="Cambria"/>
                <w:szCs w:val="20"/>
              </w:rPr>
              <w:t>2026</w:t>
            </w:r>
          </w:p>
        </w:tc>
      </w:tr>
      <w:tr w:rsidR="00721016" w:rsidRPr="000F3A9B" w14:paraId="51A3BEC8" w14:textId="77777777">
        <w:tblPrEx>
          <w:tblCellMar>
            <w:top w:w="0" w:type="dxa"/>
            <w:bottom w:w="0" w:type="dxa"/>
          </w:tblCellMar>
        </w:tblPrEx>
        <w:trPr>
          <w:jc w:val="center"/>
        </w:trPr>
        <w:tc>
          <w:tcPr>
            <w:tcW w:w="1984" w:type="dxa"/>
            <w:tcMar>
              <w:top w:w="95" w:type="dxa"/>
              <w:left w:w="95" w:type="dxa"/>
              <w:bottom w:w="95" w:type="dxa"/>
              <w:right w:w="95" w:type="dxa"/>
            </w:tcMar>
            <w:vAlign w:val="center"/>
          </w:tcPr>
          <w:p w14:paraId="68A67627" w14:textId="77777777" w:rsidR="00721016" w:rsidRPr="000F3A9B" w:rsidRDefault="004E2216">
            <w:pPr>
              <w:rPr>
                <w:szCs w:val="20"/>
              </w:rPr>
            </w:pPr>
            <w:r w:rsidRPr="000F3A9B">
              <w:rPr>
                <w:rFonts w:cs="Cambria"/>
                <w:szCs w:val="20"/>
              </w:rPr>
              <w:t>Meruoca/CE</w:t>
            </w:r>
          </w:p>
        </w:tc>
        <w:tc>
          <w:tcPr>
            <w:tcW w:w="1984" w:type="dxa"/>
            <w:tcMar>
              <w:top w:w="95" w:type="dxa"/>
              <w:left w:w="95" w:type="dxa"/>
              <w:bottom w:w="95" w:type="dxa"/>
              <w:right w:w="95" w:type="dxa"/>
            </w:tcMar>
            <w:vAlign w:val="center"/>
          </w:tcPr>
          <w:p w14:paraId="550F93C1" w14:textId="77777777" w:rsidR="00721016" w:rsidRPr="000F3A9B" w:rsidRDefault="004E2216">
            <w:pPr>
              <w:rPr>
                <w:szCs w:val="20"/>
              </w:rPr>
            </w:pPr>
            <w:r w:rsidRPr="000F3A9B">
              <w:rPr>
                <w:rFonts w:cs="Cambria"/>
                <w:szCs w:val="20"/>
              </w:rPr>
              <w:t>PE 1209.01-2025/2026 – PNCP 07598683000170-1-000042/2026</w:t>
            </w:r>
          </w:p>
        </w:tc>
        <w:tc>
          <w:tcPr>
            <w:tcW w:w="1984" w:type="dxa"/>
            <w:tcMar>
              <w:top w:w="95" w:type="dxa"/>
              <w:left w:w="95" w:type="dxa"/>
              <w:bottom w:w="95" w:type="dxa"/>
              <w:right w:w="95" w:type="dxa"/>
            </w:tcMar>
            <w:vAlign w:val="center"/>
          </w:tcPr>
          <w:p w14:paraId="51A427EE" w14:textId="77777777" w:rsidR="00721016" w:rsidRPr="000F3A9B" w:rsidRDefault="004E2216">
            <w:pPr>
              <w:rPr>
                <w:szCs w:val="20"/>
              </w:rPr>
            </w:pPr>
            <w:r w:rsidRPr="000F3A9B">
              <w:rPr>
                <w:rFonts w:cs="Cambria"/>
                <w:szCs w:val="20"/>
              </w:rPr>
              <w:t>Disciplinador em ferro 3,00 m x 1,00 m, montagem e desmontagem.</w:t>
            </w:r>
          </w:p>
        </w:tc>
        <w:tc>
          <w:tcPr>
            <w:tcW w:w="1984" w:type="dxa"/>
            <w:tcMar>
              <w:top w:w="95" w:type="dxa"/>
              <w:left w:w="95" w:type="dxa"/>
              <w:bottom w:w="95" w:type="dxa"/>
              <w:right w:w="95" w:type="dxa"/>
            </w:tcMar>
            <w:vAlign w:val="center"/>
          </w:tcPr>
          <w:p w14:paraId="219CC6FB" w14:textId="77777777" w:rsidR="00721016" w:rsidRPr="000F3A9B" w:rsidRDefault="004E2216">
            <w:pPr>
              <w:jc w:val="center"/>
              <w:rPr>
                <w:szCs w:val="20"/>
              </w:rPr>
            </w:pPr>
            <w:r w:rsidRPr="000F3A9B">
              <w:rPr>
                <w:rFonts w:cs="Cambria"/>
                <w:szCs w:val="20"/>
              </w:rPr>
              <w:t>30,15</w:t>
            </w:r>
          </w:p>
        </w:tc>
        <w:tc>
          <w:tcPr>
            <w:tcW w:w="1984" w:type="dxa"/>
            <w:tcMar>
              <w:top w:w="95" w:type="dxa"/>
              <w:left w:w="95" w:type="dxa"/>
              <w:bottom w:w="95" w:type="dxa"/>
              <w:right w:w="95" w:type="dxa"/>
            </w:tcMar>
            <w:vAlign w:val="center"/>
          </w:tcPr>
          <w:p w14:paraId="168A45C8" w14:textId="77777777" w:rsidR="00721016" w:rsidRPr="000F3A9B" w:rsidRDefault="004E2216">
            <w:pPr>
              <w:jc w:val="center"/>
              <w:rPr>
                <w:szCs w:val="20"/>
              </w:rPr>
            </w:pPr>
            <w:r w:rsidRPr="000F3A9B">
              <w:rPr>
                <w:rFonts w:cs="Cambria"/>
                <w:szCs w:val="20"/>
              </w:rPr>
              <w:t>2026</w:t>
            </w:r>
          </w:p>
        </w:tc>
      </w:tr>
      <w:tr w:rsidR="00721016" w:rsidRPr="000F3A9B" w14:paraId="1CEEA3F7" w14:textId="77777777">
        <w:tblPrEx>
          <w:tblCellMar>
            <w:top w:w="0" w:type="dxa"/>
            <w:bottom w:w="0" w:type="dxa"/>
          </w:tblCellMar>
        </w:tblPrEx>
        <w:trPr>
          <w:jc w:val="center"/>
        </w:trPr>
        <w:tc>
          <w:tcPr>
            <w:tcW w:w="1984" w:type="dxa"/>
            <w:tcMar>
              <w:top w:w="95" w:type="dxa"/>
              <w:left w:w="95" w:type="dxa"/>
              <w:bottom w:w="95" w:type="dxa"/>
              <w:right w:w="95" w:type="dxa"/>
            </w:tcMar>
            <w:vAlign w:val="center"/>
          </w:tcPr>
          <w:p w14:paraId="11DAD02E" w14:textId="77777777" w:rsidR="00721016" w:rsidRPr="000F3A9B" w:rsidRDefault="004E2216">
            <w:pPr>
              <w:rPr>
                <w:szCs w:val="20"/>
              </w:rPr>
            </w:pPr>
            <w:r w:rsidRPr="000F3A9B">
              <w:rPr>
                <w:rFonts w:cs="Cambria"/>
                <w:szCs w:val="20"/>
              </w:rPr>
              <w:t>Agrolândia/SC</w:t>
            </w:r>
          </w:p>
        </w:tc>
        <w:tc>
          <w:tcPr>
            <w:tcW w:w="1984" w:type="dxa"/>
            <w:tcMar>
              <w:top w:w="95" w:type="dxa"/>
              <w:left w:w="95" w:type="dxa"/>
              <w:bottom w:w="95" w:type="dxa"/>
              <w:right w:w="95" w:type="dxa"/>
            </w:tcMar>
            <w:vAlign w:val="center"/>
          </w:tcPr>
          <w:p w14:paraId="1271402B" w14:textId="77777777" w:rsidR="00721016" w:rsidRPr="000F3A9B" w:rsidRDefault="004E2216">
            <w:pPr>
              <w:rPr>
                <w:szCs w:val="20"/>
              </w:rPr>
            </w:pPr>
            <w:r w:rsidRPr="000F3A9B">
              <w:rPr>
                <w:rFonts w:cs="Cambria"/>
                <w:szCs w:val="20"/>
              </w:rPr>
              <w:t xml:space="preserve">PCE 37/2026 – PNCP </w:t>
            </w:r>
            <w:r w:rsidRPr="000F3A9B">
              <w:rPr>
                <w:rFonts w:cs="Cambria"/>
                <w:szCs w:val="20"/>
              </w:rPr>
              <w:t>83102582000144-1-000107/2026</w:t>
            </w:r>
          </w:p>
        </w:tc>
        <w:tc>
          <w:tcPr>
            <w:tcW w:w="1984" w:type="dxa"/>
            <w:tcMar>
              <w:top w:w="95" w:type="dxa"/>
              <w:left w:w="95" w:type="dxa"/>
              <w:bottom w:w="95" w:type="dxa"/>
              <w:right w:w="95" w:type="dxa"/>
            </w:tcMar>
            <w:vAlign w:val="center"/>
          </w:tcPr>
          <w:p w14:paraId="1DB761BA" w14:textId="77777777" w:rsidR="00721016" w:rsidRPr="000F3A9B" w:rsidRDefault="004E2216">
            <w:pPr>
              <w:rPr>
                <w:szCs w:val="20"/>
              </w:rPr>
            </w:pPr>
            <w:r w:rsidRPr="000F3A9B">
              <w:rPr>
                <w:rFonts w:cs="Cambria"/>
                <w:szCs w:val="20"/>
              </w:rPr>
              <w:t>Gradil metálico 2,00 m x 1,20 m, aço galvanizado, montagem e desmontagem.</w:t>
            </w:r>
          </w:p>
        </w:tc>
        <w:tc>
          <w:tcPr>
            <w:tcW w:w="1984" w:type="dxa"/>
            <w:tcMar>
              <w:top w:w="95" w:type="dxa"/>
              <w:left w:w="95" w:type="dxa"/>
              <w:bottom w:w="95" w:type="dxa"/>
              <w:right w:w="95" w:type="dxa"/>
            </w:tcMar>
            <w:vAlign w:val="center"/>
          </w:tcPr>
          <w:p w14:paraId="1F2CE793" w14:textId="77777777" w:rsidR="00721016" w:rsidRPr="000F3A9B" w:rsidRDefault="004E2216">
            <w:pPr>
              <w:jc w:val="center"/>
              <w:rPr>
                <w:szCs w:val="20"/>
              </w:rPr>
            </w:pPr>
            <w:r w:rsidRPr="000F3A9B">
              <w:rPr>
                <w:rFonts w:cs="Cambria"/>
                <w:szCs w:val="20"/>
              </w:rPr>
              <w:t>45,17</w:t>
            </w:r>
          </w:p>
        </w:tc>
        <w:tc>
          <w:tcPr>
            <w:tcW w:w="1984" w:type="dxa"/>
            <w:tcMar>
              <w:top w:w="95" w:type="dxa"/>
              <w:left w:w="95" w:type="dxa"/>
              <w:bottom w:w="95" w:type="dxa"/>
              <w:right w:w="95" w:type="dxa"/>
            </w:tcMar>
            <w:vAlign w:val="center"/>
          </w:tcPr>
          <w:p w14:paraId="18BCC56D" w14:textId="77777777" w:rsidR="00721016" w:rsidRPr="000F3A9B" w:rsidRDefault="004E2216">
            <w:pPr>
              <w:jc w:val="center"/>
              <w:rPr>
                <w:szCs w:val="20"/>
              </w:rPr>
            </w:pPr>
            <w:r w:rsidRPr="000F3A9B">
              <w:rPr>
                <w:rFonts w:cs="Cambria"/>
                <w:szCs w:val="20"/>
              </w:rPr>
              <w:t>2026</w:t>
            </w:r>
          </w:p>
        </w:tc>
      </w:tr>
    </w:tbl>
    <w:p w14:paraId="0A150B82" w14:textId="77777777" w:rsidR="00721016" w:rsidRPr="000F3A9B" w:rsidRDefault="004E2216">
      <w:pPr>
        <w:spacing w:after="100" w:line="259" w:lineRule="auto"/>
        <w:ind w:firstLine="397"/>
        <w:jc w:val="both"/>
        <w:rPr>
          <w:sz w:val="22"/>
          <w:szCs w:val="22"/>
        </w:rPr>
      </w:pPr>
      <w:r w:rsidRPr="000F3A9B">
        <w:rPr>
          <w:rFonts w:cs="Cambria"/>
          <w:sz w:val="22"/>
          <w:szCs w:val="22"/>
        </w:rPr>
        <w:t>Série pesquisada: R$ 14,12; R$ 18,98; R$ 24,25; R$ 30,15; e R$ 45,17 por metro linear. Em razão da dispersão decorrente de diferenças de logística, dimensões modulares e condições locais de execução, adota-se a MEDIANA como medida de referência, por ser menos sensível aos valores extremos. Mediana = R$ 24,25/m linear.</w:t>
      </w:r>
    </w:p>
    <w:p w14:paraId="6467265C" w14:textId="77777777" w:rsidR="00721016" w:rsidRDefault="004E2216">
      <w:pPr>
        <w:spacing w:after="100" w:line="259" w:lineRule="auto"/>
        <w:ind w:firstLine="397"/>
        <w:jc w:val="both"/>
        <w:rPr>
          <w:rFonts w:cs="Cambria"/>
          <w:sz w:val="22"/>
          <w:szCs w:val="22"/>
        </w:rPr>
      </w:pPr>
      <w:r w:rsidRPr="000F3A9B">
        <w:rPr>
          <w:rFonts w:cs="Cambria"/>
          <w:sz w:val="22"/>
          <w:szCs w:val="22"/>
        </w:rPr>
        <w:t>Memória de cálculo do item 7: demanda da Festa do Natal = 100 m x R$ 24,25 = R$ 2.425,00. Quantitativo máximo do SRP = 200 m x R$ 24,25 = R$ 4.850,00.</w:t>
      </w:r>
    </w:p>
    <w:p w14:paraId="0B2973CD" w14:textId="77777777" w:rsidR="000F3A9B" w:rsidRPr="000F3A9B" w:rsidRDefault="000F3A9B">
      <w:pPr>
        <w:spacing w:after="100" w:line="259" w:lineRule="auto"/>
        <w:ind w:firstLine="397"/>
        <w:jc w:val="both"/>
        <w:rPr>
          <w:sz w:val="22"/>
          <w:szCs w:val="22"/>
        </w:rPr>
      </w:pP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3DECC9EB"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43770BC" w14:textId="77777777" w:rsidR="00721016" w:rsidRPr="000F3A9B" w:rsidRDefault="004E2216">
            <w:pPr>
              <w:rPr>
                <w:sz w:val="22"/>
                <w:szCs w:val="22"/>
              </w:rPr>
            </w:pPr>
            <w:r w:rsidRPr="000F3A9B">
              <w:rPr>
                <w:rFonts w:cs="Cambria"/>
                <w:b/>
                <w:sz w:val="22"/>
                <w:szCs w:val="22"/>
              </w:rPr>
              <w:t>9 – ESTIMATIVA DO VALOR DA CONTRATAÇÃO</w:t>
            </w:r>
          </w:p>
        </w:tc>
      </w:tr>
    </w:tbl>
    <w:p w14:paraId="400B0C3F" w14:textId="77777777" w:rsidR="00721016" w:rsidRPr="000F3A9B" w:rsidRDefault="00721016">
      <w:pPr>
        <w:spacing w:after="20"/>
        <w:rPr>
          <w:sz w:val="22"/>
          <w:szCs w:val="22"/>
        </w:rPr>
      </w:pPr>
    </w:p>
    <w:p w14:paraId="02E1987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Para os itens já pesquisados no âmbito da Festa do Natal, foram adotados os valores medianos consolidados nas cotações formais de 2026. </w:t>
      </w:r>
      <w:r w:rsidRPr="000F3A9B">
        <w:rPr>
          <w:rFonts w:cs="Cambria"/>
          <w:sz w:val="22"/>
          <w:szCs w:val="22"/>
        </w:rPr>
        <w:t>Para o camarim, as três referências existentes são R$ 3.500,00, R$ 5.900,00 e R$ 7.000,00 por unidade/diária, resultando em mediana de R$ 5.900,00. Para as grades, utiliza-se a pesquisa pública específica do item 8 deste ETP.</w:t>
      </w: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1364"/>
        <w:gridCol w:w="1367"/>
        <w:gridCol w:w="1376"/>
        <w:gridCol w:w="1355"/>
        <w:gridCol w:w="1310"/>
        <w:gridCol w:w="1303"/>
        <w:gridCol w:w="1412"/>
      </w:tblGrid>
      <w:tr w:rsidR="00721016" w:rsidRPr="000F3A9B" w14:paraId="5EB30A4D" w14:textId="77777777">
        <w:tblPrEx>
          <w:tblCellMar>
            <w:top w:w="0" w:type="dxa"/>
            <w:bottom w:w="0" w:type="dxa"/>
          </w:tblCellMar>
        </w:tblPrEx>
        <w:trPr>
          <w:tblHeader/>
          <w:jc w:val="center"/>
        </w:trPr>
        <w:tc>
          <w:tcPr>
            <w:tcW w:w="1417" w:type="dxa"/>
            <w:shd w:val="clear" w:color="auto" w:fill="1F4E79"/>
            <w:tcMar>
              <w:top w:w="95" w:type="dxa"/>
              <w:left w:w="95" w:type="dxa"/>
              <w:bottom w:w="95" w:type="dxa"/>
              <w:right w:w="95" w:type="dxa"/>
            </w:tcMar>
            <w:vAlign w:val="center"/>
          </w:tcPr>
          <w:p w14:paraId="23A3D7D1" w14:textId="77777777" w:rsidR="00721016" w:rsidRPr="000F3A9B" w:rsidRDefault="004E2216">
            <w:pPr>
              <w:jc w:val="center"/>
              <w:rPr>
                <w:sz w:val="18"/>
                <w:szCs w:val="18"/>
              </w:rPr>
            </w:pPr>
            <w:r w:rsidRPr="000F3A9B">
              <w:rPr>
                <w:rFonts w:cs="Cambria"/>
                <w:b/>
                <w:color w:val="FFFFFF"/>
                <w:sz w:val="18"/>
                <w:szCs w:val="18"/>
              </w:rPr>
              <w:t>Lote/Item</w:t>
            </w:r>
          </w:p>
        </w:tc>
        <w:tc>
          <w:tcPr>
            <w:tcW w:w="1417" w:type="dxa"/>
            <w:shd w:val="clear" w:color="auto" w:fill="1F4E79"/>
            <w:tcMar>
              <w:top w:w="95" w:type="dxa"/>
              <w:left w:w="95" w:type="dxa"/>
              <w:bottom w:w="95" w:type="dxa"/>
              <w:right w:w="95" w:type="dxa"/>
            </w:tcMar>
            <w:vAlign w:val="center"/>
          </w:tcPr>
          <w:p w14:paraId="5F9B2FB0" w14:textId="77777777" w:rsidR="00721016" w:rsidRPr="000F3A9B" w:rsidRDefault="004E2216">
            <w:pPr>
              <w:jc w:val="center"/>
              <w:rPr>
                <w:sz w:val="18"/>
                <w:szCs w:val="18"/>
              </w:rPr>
            </w:pPr>
            <w:r w:rsidRPr="000F3A9B">
              <w:rPr>
                <w:rFonts w:cs="Cambria"/>
                <w:b/>
                <w:color w:val="FFFFFF"/>
                <w:sz w:val="18"/>
                <w:szCs w:val="18"/>
              </w:rPr>
              <w:t>Objeto</w:t>
            </w:r>
          </w:p>
        </w:tc>
        <w:tc>
          <w:tcPr>
            <w:tcW w:w="1417" w:type="dxa"/>
            <w:shd w:val="clear" w:color="auto" w:fill="1F4E79"/>
            <w:tcMar>
              <w:top w:w="95" w:type="dxa"/>
              <w:left w:w="95" w:type="dxa"/>
              <w:bottom w:w="95" w:type="dxa"/>
              <w:right w:w="95" w:type="dxa"/>
            </w:tcMar>
            <w:vAlign w:val="center"/>
          </w:tcPr>
          <w:p w14:paraId="5F815DB5" w14:textId="77777777" w:rsidR="00721016" w:rsidRPr="000F3A9B" w:rsidRDefault="004E2216">
            <w:pPr>
              <w:jc w:val="center"/>
              <w:rPr>
                <w:sz w:val="18"/>
                <w:szCs w:val="18"/>
              </w:rPr>
            </w:pPr>
            <w:r w:rsidRPr="000F3A9B">
              <w:rPr>
                <w:rFonts w:cs="Cambria"/>
                <w:b/>
                <w:color w:val="FFFFFF"/>
                <w:sz w:val="18"/>
                <w:szCs w:val="18"/>
              </w:rPr>
              <w:t>Unidade</w:t>
            </w:r>
          </w:p>
        </w:tc>
        <w:tc>
          <w:tcPr>
            <w:tcW w:w="1417" w:type="dxa"/>
            <w:shd w:val="clear" w:color="auto" w:fill="1F4E79"/>
            <w:tcMar>
              <w:top w:w="95" w:type="dxa"/>
              <w:left w:w="95" w:type="dxa"/>
              <w:bottom w:w="95" w:type="dxa"/>
              <w:right w:w="95" w:type="dxa"/>
            </w:tcMar>
            <w:vAlign w:val="center"/>
          </w:tcPr>
          <w:p w14:paraId="00F4E2BE" w14:textId="77777777" w:rsidR="00721016" w:rsidRPr="000F3A9B" w:rsidRDefault="004E2216">
            <w:pPr>
              <w:jc w:val="center"/>
              <w:rPr>
                <w:sz w:val="18"/>
                <w:szCs w:val="18"/>
              </w:rPr>
            </w:pPr>
            <w:r w:rsidRPr="000F3A9B">
              <w:rPr>
                <w:rFonts w:cs="Cambria"/>
                <w:b/>
                <w:color w:val="FFFFFF"/>
                <w:sz w:val="18"/>
                <w:szCs w:val="18"/>
              </w:rPr>
              <w:t xml:space="preserve">Valor </w:t>
            </w:r>
            <w:proofErr w:type="spellStart"/>
            <w:r w:rsidRPr="000F3A9B">
              <w:rPr>
                <w:rFonts w:cs="Cambria"/>
                <w:b/>
                <w:color w:val="FFFFFF"/>
                <w:sz w:val="18"/>
                <w:szCs w:val="18"/>
              </w:rPr>
              <w:t>unit</w:t>
            </w:r>
            <w:proofErr w:type="spellEnd"/>
            <w:r w:rsidRPr="000F3A9B">
              <w:rPr>
                <w:rFonts w:cs="Cambria"/>
                <w:b/>
                <w:color w:val="FFFFFF"/>
                <w:sz w:val="18"/>
                <w:szCs w:val="18"/>
              </w:rPr>
              <w:t>. ref. (R$)</w:t>
            </w:r>
          </w:p>
        </w:tc>
        <w:tc>
          <w:tcPr>
            <w:tcW w:w="1417" w:type="dxa"/>
            <w:shd w:val="clear" w:color="auto" w:fill="1F4E79"/>
            <w:tcMar>
              <w:top w:w="95" w:type="dxa"/>
              <w:left w:w="95" w:type="dxa"/>
              <w:bottom w:w="95" w:type="dxa"/>
              <w:right w:w="95" w:type="dxa"/>
            </w:tcMar>
            <w:vAlign w:val="center"/>
          </w:tcPr>
          <w:p w14:paraId="4DAB3B69" w14:textId="77777777" w:rsidR="00721016" w:rsidRPr="000F3A9B" w:rsidRDefault="004E2216">
            <w:pPr>
              <w:jc w:val="center"/>
              <w:rPr>
                <w:sz w:val="18"/>
                <w:szCs w:val="18"/>
              </w:rPr>
            </w:pPr>
            <w:r w:rsidRPr="000F3A9B">
              <w:rPr>
                <w:rFonts w:cs="Cambria"/>
                <w:b/>
                <w:color w:val="FFFFFF"/>
                <w:sz w:val="18"/>
                <w:szCs w:val="18"/>
              </w:rPr>
              <w:t>Natal 2026</w:t>
            </w:r>
          </w:p>
        </w:tc>
        <w:tc>
          <w:tcPr>
            <w:tcW w:w="1417" w:type="dxa"/>
            <w:shd w:val="clear" w:color="auto" w:fill="1F4E79"/>
            <w:tcMar>
              <w:top w:w="95" w:type="dxa"/>
              <w:left w:w="95" w:type="dxa"/>
              <w:bottom w:w="95" w:type="dxa"/>
              <w:right w:w="95" w:type="dxa"/>
            </w:tcMar>
            <w:vAlign w:val="center"/>
          </w:tcPr>
          <w:p w14:paraId="3D130150" w14:textId="77777777" w:rsidR="00721016" w:rsidRPr="000F3A9B" w:rsidRDefault="004E2216">
            <w:pPr>
              <w:jc w:val="center"/>
              <w:rPr>
                <w:sz w:val="18"/>
                <w:szCs w:val="18"/>
              </w:rPr>
            </w:pPr>
            <w:r w:rsidRPr="000F3A9B">
              <w:rPr>
                <w:rFonts w:cs="Cambria"/>
                <w:b/>
                <w:color w:val="FFFFFF"/>
                <w:sz w:val="18"/>
                <w:szCs w:val="18"/>
              </w:rPr>
              <w:t>Máx. 12m</w:t>
            </w:r>
          </w:p>
        </w:tc>
        <w:tc>
          <w:tcPr>
            <w:tcW w:w="1417" w:type="dxa"/>
            <w:shd w:val="clear" w:color="auto" w:fill="1F4E79"/>
            <w:tcMar>
              <w:top w:w="95" w:type="dxa"/>
              <w:left w:w="95" w:type="dxa"/>
              <w:bottom w:w="95" w:type="dxa"/>
              <w:right w:w="95" w:type="dxa"/>
            </w:tcMar>
            <w:vAlign w:val="center"/>
          </w:tcPr>
          <w:p w14:paraId="1D263B06" w14:textId="77777777" w:rsidR="00721016" w:rsidRPr="000F3A9B" w:rsidRDefault="004E2216">
            <w:pPr>
              <w:jc w:val="center"/>
              <w:rPr>
                <w:sz w:val="18"/>
                <w:szCs w:val="18"/>
              </w:rPr>
            </w:pPr>
            <w:r w:rsidRPr="000F3A9B">
              <w:rPr>
                <w:rFonts w:cs="Cambria"/>
                <w:b/>
                <w:color w:val="FFFFFF"/>
                <w:sz w:val="18"/>
                <w:szCs w:val="18"/>
              </w:rPr>
              <w:t>Valor máx. 12m (R$)</w:t>
            </w:r>
          </w:p>
        </w:tc>
      </w:tr>
      <w:tr w:rsidR="00721016" w:rsidRPr="000F3A9B" w14:paraId="7E54B5A1"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159F23DC" w14:textId="77777777" w:rsidR="00721016" w:rsidRPr="000F3A9B" w:rsidRDefault="004E2216">
            <w:pPr>
              <w:jc w:val="center"/>
              <w:rPr>
                <w:sz w:val="18"/>
                <w:szCs w:val="18"/>
              </w:rPr>
            </w:pPr>
            <w:r w:rsidRPr="000F3A9B">
              <w:rPr>
                <w:rFonts w:cs="Cambria"/>
                <w:sz w:val="18"/>
                <w:szCs w:val="18"/>
              </w:rPr>
              <w:t>1/1</w:t>
            </w:r>
          </w:p>
        </w:tc>
        <w:tc>
          <w:tcPr>
            <w:tcW w:w="1417" w:type="dxa"/>
            <w:tcMar>
              <w:top w:w="95" w:type="dxa"/>
              <w:left w:w="95" w:type="dxa"/>
              <w:bottom w:w="95" w:type="dxa"/>
              <w:right w:w="95" w:type="dxa"/>
            </w:tcMar>
            <w:vAlign w:val="center"/>
          </w:tcPr>
          <w:p w14:paraId="152F7A61" w14:textId="77777777" w:rsidR="00721016" w:rsidRPr="000F3A9B" w:rsidRDefault="004E2216">
            <w:pPr>
              <w:rPr>
                <w:sz w:val="18"/>
                <w:szCs w:val="18"/>
              </w:rPr>
            </w:pPr>
            <w:r w:rsidRPr="000F3A9B">
              <w:rPr>
                <w:rFonts w:cs="Cambria"/>
                <w:sz w:val="18"/>
                <w:szCs w:val="18"/>
              </w:rPr>
              <w:t>Banheiro contêiner</w:t>
            </w:r>
          </w:p>
        </w:tc>
        <w:tc>
          <w:tcPr>
            <w:tcW w:w="1417" w:type="dxa"/>
            <w:tcMar>
              <w:top w:w="95" w:type="dxa"/>
              <w:left w:w="95" w:type="dxa"/>
              <w:bottom w:w="95" w:type="dxa"/>
              <w:right w:w="95" w:type="dxa"/>
            </w:tcMar>
            <w:vAlign w:val="center"/>
          </w:tcPr>
          <w:p w14:paraId="59768B57"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33CC79F9" w14:textId="77777777" w:rsidR="00721016" w:rsidRPr="000F3A9B" w:rsidRDefault="004E2216">
            <w:pPr>
              <w:jc w:val="center"/>
              <w:rPr>
                <w:sz w:val="18"/>
                <w:szCs w:val="18"/>
              </w:rPr>
            </w:pPr>
            <w:r w:rsidRPr="000F3A9B">
              <w:rPr>
                <w:rFonts w:cs="Cambria"/>
                <w:sz w:val="18"/>
                <w:szCs w:val="18"/>
              </w:rPr>
              <w:t>9.000,00</w:t>
            </w:r>
          </w:p>
        </w:tc>
        <w:tc>
          <w:tcPr>
            <w:tcW w:w="1417" w:type="dxa"/>
            <w:tcMar>
              <w:top w:w="95" w:type="dxa"/>
              <w:left w:w="95" w:type="dxa"/>
              <w:bottom w:w="95" w:type="dxa"/>
              <w:right w:w="95" w:type="dxa"/>
            </w:tcMar>
            <w:vAlign w:val="center"/>
          </w:tcPr>
          <w:p w14:paraId="4670187A" w14:textId="77777777" w:rsidR="00721016" w:rsidRPr="000F3A9B" w:rsidRDefault="004E2216">
            <w:pPr>
              <w:jc w:val="center"/>
              <w:rPr>
                <w:sz w:val="18"/>
                <w:szCs w:val="18"/>
              </w:rPr>
            </w:pPr>
            <w:r w:rsidRPr="000F3A9B">
              <w:rPr>
                <w:rFonts w:cs="Cambria"/>
                <w:sz w:val="18"/>
                <w:szCs w:val="18"/>
              </w:rPr>
              <w:t>1</w:t>
            </w:r>
          </w:p>
        </w:tc>
        <w:tc>
          <w:tcPr>
            <w:tcW w:w="1417" w:type="dxa"/>
            <w:tcMar>
              <w:top w:w="95" w:type="dxa"/>
              <w:left w:w="95" w:type="dxa"/>
              <w:bottom w:w="95" w:type="dxa"/>
              <w:right w:w="95" w:type="dxa"/>
            </w:tcMar>
            <w:vAlign w:val="center"/>
          </w:tcPr>
          <w:p w14:paraId="5567E40D"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0DA49780" w14:textId="77777777" w:rsidR="00721016" w:rsidRPr="000F3A9B" w:rsidRDefault="004E2216">
            <w:pPr>
              <w:jc w:val="center"/>
              <w:rPr>
                <w:sz w:val="18"/>
                <w:szCs w:val="18"/>
              </w:rPr>
            </w:pPr>
            <w:r w:rsidRPr="000F3A9B">
              <w:rPr>
                <w:rFonts w:cs="Cambria"/>
                <w:sz w:val="18"/>
                <w:szCs w:val="18"/>
              </w:rPr>
              <w:t>18.000,00</w:t>
            </w:r>
          </w:p>
        </w:tc>
      </w:tr>
      <w:tr w:rsidR="00721016" w:rsidRPr="000F3A9B" w14:paraId="06229578"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12C8E12B" w14:textId="77777777" w:rsidR="00721016" w:rsidRPr="000F3A9B" w:rsidRDefault="004E2216">
            <w:pPr>
              <w:jc w:val="center"/>
              <w:rPr>
                <w:sz w:val="18"/>
                <w:szCs w:val="18"/>
              </w:rPr>
            </w:pPr>
            <w:r w:rsidRPr="000F3A9B">
              <w:rPr>
                <w:rFonts w:cs="Cambria"/>
                <w:sz w:val="18"/>
                <w:szCs w:val="18"/>
              </w:rPr>
              <w:t>2/2</w:t>
            </w:r>
          </w:p>
        </w:tc>
        <w:tc>
          <w:tcPr>
            <w:tcW w:w="1417" w:type="dxa"/>
            <w:tcMar>
              <w:top w:w="95" w:type="dxa"/>
              <w:left w:w="95" w:type="dxa"/>
              <w:bottom w:w="95" w:type="dxa"/>
              <w:right w:w="95" w:type="dxa"/>
            </w:tcMar>
            <w:vAlign w:val="center"/>
          </w:tcPr>
          <w:p w14:paraId="3F72F5E1" w14:textId="77777777" w:rsidR="00721016" w:rsidRPr="000F3A9B" w:rsidRDefault="004E2216">
            <w:pPr>
              <w:rPr>
                <w:sz w:val="18"/>
                <w:szCs w:val="18"/>
              </w:rPr>
            </w:pPr>
            <w:r w:rsidRPr="000F3A9B">
              <w:rPr>
                <w:rFonts w:cs="Cambria"/>
                <w:sz w:val="18"/>
                <w:szCs w:val="18"/>
              </w:rPr>
              <w:t xml:space="preserve">Estandes </w:t>
            </w:r>
            <w:proofErr w:type="spellStart"/>
            <w:r w:rsidRPr="000F3A9B">
              <w:rPr>
                <w:rFonts w:cs="Cambria"/>
                <w:sz w:val="18"/>
                <w:szCs w:val="18"/>
              </w:rPr>
              <w:t>octanorm</w:t>
            </w:r>
            <w:proofErr w:type="spellEnd"/>
          </w:p>
        </w:tc>
        <w:tc>
          <w:tcPr>
            <w:tcW w:w="1417" w:type="dxa"/>
            <w:tcMar>
              <w:top w:w="95" w:type="dxa"/>
              <w:left w:w="95" w:type="dxa"/>
              <w:bottom w:w="95" w:type="dxa"/>
              <w:right w:w="95" w:type="dxa"/>
            </w:tcMar>
            <w:vAlign w:val="center"/>
          </w:tcPr>
          <w:p w14:paraId="384F889D" w14:textId="77777777" w:rsidR="00721016" w:rsidRPr="000F3A9B" w:rsidRDefault="004E2216">
            <w:pPr>
              <w:jc w:val="center"/>
              <w:rPr>
                <w:sz w:val="18"/>
                <w:szCs w:val="18"/>
              </w:rPr>
            </w:pPr>
            <w:r w:rsidRPr="000F3A9B">
              <w:rPr>
                <w:rFonts w:cs="Cambria"/>
                <w:sz w:val="18"/>
                <w:szCs w:val="18"/>
              </w:rPr>
              <w:t>m²</w:t>
            </w:r>
          </w:p>
        </w:tc>
        <w:tc>
          <w:tcPr>
            <w:tcW w:w="1417" w:type="dxa"/>
            <w:tcMar>
              <w:top w:w="95" w:type="dxa"/>
              <w:left w:w="95" w:type="dxa"/>
              <w:bottom w:w="95" w:type="dxa"/>
              <w:right w:w="95" w:type="dxa"/>
            </w:tcMar>
            <w:vAlign w:val="center"/>
          </w:tcPr>
          <w:p w14:paraId="5E38BAA3" w14:textId="77777777" w:rsidR="00721016" w:rsidRPr="000F3A9B" w:rsidRDefault="004E2216">
            <w:pPr>
              <w:jc w:val="center"/>
              <w:rPr>
                <w:sz w:val="18"/>
                <w:szCs w:val="18"/>
              </w:rPr>
            </w:pPr>
            <w:r w:rsidRPr="000F3A9B">
              <w:rPr>
                <w:rFonts w:cs="Cambria"/>
                <w:sz w:val="18"/>
                <w:szCs w:val="18"/>
              </w:rPr>
              <w:t>190,00</w:t>
            </w:r>
          </w:p>
        </w:tc>
        <w:tc>
          <w:tcPr>
            <w:tcW w:w="1417" w:type="dxa"/>
            <w:tcMar>
              <w:top w:w="95" w:type="dxa"/>
              <w:left w:w="95" w:type="dxa"/>
              <w:bottom w:w="95" w:type="dxa"/>
              <w:right w:w="95" w:type="dxa"/>
            </w:tcMar>
            <w:vAlign w:val="center"/>
          </w:tcPr>
          <w:p w14:paraId="415CE39E" w14:textId="77777777" w:rsidR="00721016" w:rsidRPr="000F3A9B" w:rsidRDefault="004E2216">
            <w:pPr>
              <w:jc w:val="center"/>
              <w:rPr>
                <w:sz w:val="18"/>
                <w:szCs w:val="18"/>
              </w:rPr>
            </w:pPr>
            <w:r w:rsidRPr="000F3A9B">
              <w:rPr>
                <w:rFonts w:cs="Cambria"/>
                <w:sz w:val="18"/>
                <w:szCs w:val="18"/>
              </w:rPr>
              <w:t>72</w:t>
            </w:r>
          </w:p>
        </w:tc>
        <w:tc>
          <w:tcPr>
            <w:tcW w:w="1417" w:type="dxa"/>
            <w:tcMar>
              <w:top w:w="95" w:type="dxa"/>
              <w:left w:w="95" w:type="dxa"/>
              <w:bottom w:w="95" w:type="dxa"/>
              <w:right w:w="95" w:type="dxa"/>
            </w:tcMar>
            <w:vAlign w:val="center"/>
          </w:tcPr>
          <w:p w14:paraId="23950D86" w14:textId="77777777" w:rsidR="00721016" w:rsidRPr="000F3A9B" w:rsidRDefault="004E2216">
            <w:pPr>
              <w:jc w:val="center"/>
              <w:rPr>
                <w:sz w:val="18"/>
                <w:szCs w:val="18"/>
              </w:rPr>
            </w:pPr>
            <w:r w:rsidRPr="000F3A9B">
              <w:rPr>
                <w:rFonts w:cs="Cambria"/>
                <w:sz w:val="18"/>
                <w:szCs w:val="18"/>
              </w:rPr>
              <w:t>144</w:t>
            </w:r>
          </w:p>
        </w:tc>
        <w:tc>
          <w:tcPr>
            <w:tcW w:w="1417" w:type="dxa"/>
            <w:tcMar>
              <w:top w:w="95" w:type="dxa"/>
              <w:left w:w="95" w:type="dxa"/>
              <w:bottom w:w="95" w:type="dxa"/>
              <w:right w:w="95" w:type="dxa"/>
            </w:tcMar>
            <w:vAlign w:val="center"/>
          </w:tcPr>
          <w:p w14:paraId="2834A174" w14:textId="77777777" w:rsidR="00721016" w:rsidRPr="000F3A9B" w:rsidRDefault="004E2216">
            <w:pPr>
              <w:jc w:val="center"/>
              <w:rPr>
                <w:sz w:val="18"/>
                <w:szCs w:val="18"/>
              </w:rPr>
            </w:pPr>
            <w:r w:rsidRPr="000F3A9B">
              <w:rPr>
                <w:rFonts w:cs="Cambria"/>
                <w:sz w:val="18"/>
                <w:szCs w:val="18"/>
              </w:rPr>
              <w:t>27.360,00</w:t>
            </w:r>
          </w:p>
        </w:tc>
      </w:tr>
      <w:tr w:rsidR="00721016" w:rsidRPr="000F3A9B" w14:paraId="64E312E7"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77CCC427" w14:textId="77777777" w:rsidR="00721016" w:rsidRPr="000F3A9B" w:rsidRDefault="004E2216">
            <w:pPr>
              <w:jc w:val="center"/>
              <w:rPr>
                <w:sz w:val="18"/>
                <w:szCs w:val="18"/>
              </w:rPr>
            </w:pPr>
            <w:r w:rsidRPr="000F3A9B">
              <w:rPr>
                <w:rFonts w:cs="Cambria"/>
                <w:sz w:val="18"/>
                <w:szCs w:val="18"/>
              </w:rPr>
              <w:t>2/3</w:t>
            </w:r>
          </w:p>
        </w:tc>
        <w:tc>
          <w:tcPr>
            <w:tcW w:w="1417" w:type="dxa"/>
            <w:tcMar>
              <w:top w:w="95" w:type="dxa"/>
              <w:left w:w="95" w:type="dxa"/>
              <w:bottom w:w="95" w:type="dxa"/>
              <w:right w:w="95" w:type="dxa"/>
            </w:tcMar>
            <w:vAlign w:val="center"/>
          </w:tcPr>
          <w:p w14:paraId="058E08C7" w14:textId="77777777" w:rsidR="00721016" w:rsidRPr="000F3A9B" w:rsidRDefault="004E2216">
            <w:pPr>
              <w:rPr>
                <w:sz w:val="18"/>
                <w:szCs w:val="18"/>
              </w:rPr>
            </w:pPr>
            <w:r w:rsidRPr="000F3A9B">
              <w:rPr>
                <w:rFonts w:cs="Cambria"/>
                <w:sz w:val="18"/>
                <w:szCs w:val="18"/>
              </w:rPr>
              <w:t>Palco 14 x 10 m</w:t>
            </w:r>
          </w:p>
        </w:tc>
        <w:tc>
          <w:tcPr>
            <w:tcW w:w="1417" w:type="dxa"/>
            <w:tcMar>
              <w:top w:w="95" w:type="dxa"/>
              <w:left w:w="95" w:type="dxa"/>
              <w:bottom w:w="95" w:type="dxa"/>
              <w:right w:w="95" w:type="dxa"/>
            </w:tcMar>
            <w:vAlign w:val="center"/>
          </w:tcPr>
          <w:p w14:paraId="34F37078"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7A2E6B94" w14:textId="77777777" w:rsidR="00721016" w:rsidRPr="000F3A9B" w:rsidRDefault="004E2216">
            <w:pPr>
              <w:jc w:val="center"/>
              <w:rPr>
                <w:sz w:val="18"/>
                <w:szCs w:val="18"/>
              </w:rPr>
            </w:pPr>
            <w:r w:rsidRPr="000F3A9B">
              <w:rPr>
                <w:rFonts w:cs="Cambria"/>
                <w:sz w:val="18"/>
                <w:szCs w:val="18"/>
              </w:rPr>
              <w:t>16.800,00</w:t>
            </w:r>
          </w:p>
        </w:tc>
        <w:tc>
          <w:tcPr>
            <w:tcW w:w="1417" w:type="dxa"/>
            <w:tcMar>
              <w:top w:w="95" w:type="dxa"/>
              <w:left w:w="95" w:type="dxa"/>
              <w:bottom w:w="95" w:type="dxa"/>
              <w:right w:w="95" w:type="dxa"/>
            </w:tcMar>
            <w:vAlign w:val="center"/>
          </w:tcPr>
          <w:p w14:paraId="61E2119D" w14:textId="77777777" w:rsidR="00721016" w:rsidRPr="000F3A9B" w:rsidRDefault="004E2216">
            <w:pPr>
              <w:jc w:val="center"/>
              <w:rPr>
                <w:sz w:val="18"/>
                <w:szCs w:val="18"/>
              </w:rPr>
            </w:pPr>
            <w:r w:rsidRPr="000F3A9B">
              <w:rPr>
                <w:rFonts w:cs="Cambria"/>
                <w:sz w:val="18"/>
                <w:szCs w:val="18"/>
              </w:rPr>
              <w:t>1</w:t>
            </w:r>
          </w:p>
        </w:tc>
        <w:tc>
          <w:tcPr>
            <w:tcW w:w="1417" w:type="dxa"/>
            <w:tcMar>
              <w:top w:w="95" w:type="dxa"/>
              <w:left w:w="95" w:type="dxa"/>
              <w:bottom w:w="95" w:type="dxa"/>
              <w:right w:w="95" w:type="dxa"/>
            </w:tcMar>
            <w:vAlign w:val="center"/>
          </w:tcPr>
          <w:p w14:paraId="38CA8FD3"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4DFC58AF" w14:textId="77777777" w:rsidR="00721016" w:rsidRPr="000F3A9B" w:rsidRDefault="004E2216">
            <w:pPr>
              <w:jc w:val="center"/>
              <w:rPr>
                <w:sz w:val="18"/>
                <w:szCs w:val="18"/>
              </w:rPr>
            </w:pPr>
            <w:r w:rsidRPr="000F3A9B">
              <w:rPr>
                <w:rFonts w:cs="Cambria"/>
                <w:sz w:val="18"/>
                <w:szCs w:val="18"/>
              </w:rPr>
              <w:t>33.600,00</w:t>
            </w:r>
          </w:p>
        </w:tc>
      </w:tr>
      <w:tr w:rsidR="00721016" w:rsidRPr="000F3A9B" w14:paraId="0F285006"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7659263E" w14:textId="77777777" w:rsidR="00721016" w:rsidRPr="000F3A9B" w:rsidRDefault="004E2216">
            <w:pPr>
              <w:jc w:val="center"/>
              <w:rPr>
                <w:sz w:val="18"/>
                <w:szCs w:val="18"/>
              </w:rPr>
            </w:pPr>
            <w:r w:rsidRPr="000F3A9B">
              <w:rPr>
                <w:rFonts w:cs="Cambria"/>
                <w:sz w:val="18"/>
                <w:szCs w:val="18"/>
              </w:rPr>
              <w:t>2/4</w:t>
            </w:r>
          </w:p>
        </w:tc>
        <w:tc>
          <w:tcPr>
            <w:tcW w:w="1417" w:type="dxa"/>
            <w:tcMar>
              <w:top w:w="95" w:type="dxa"/>
              <w:left w:w="95" w:type="dxa"/>
              <w:bottom w:w="95" w:type="dxa"/>
              <w:right w:w="95" w:type="dxa"/>
            </w:tcMar>
            <w:vAlign w:val="center"/>
          </w:tcPr>
          <w:p w14:paraId="551D222A" w14:textId="77777777" w:rsidR="00721016" w:rsidRPr="000F3A9B" w:rsidRDefault="004E2216">
            <w:pPr>
              <w:rPr>
                <w:sz w:val="18"/>
                <w:szCs w:val="18"/>
              </w:rPr>
            </w:pPr>
            <w:r w:rsidRPr="000F3A9B">
              <w:rPr>
                <w:rFonts w:cs="Cambria"/>
                <w:sz w:val="18"/>
                <w:szCs w:val="18"/>
              </w:rPr>
              <w:t>Tenda pavilhão 60 x 15 m</w:t>
            </w:r>
          </w:p>
        </w:tc>
        <w:tc>
          <w:tcPr>
            <w:tcW w:w="1417" w:type="dxa"/>
            <w:tcMar>
              <w:top w:w="95" w:type="dxa"/>
              <w:left w:w="95" w:type="dxa"/>
              <w:bottom w:w="95" w:type="dxa"/>
              <w:right w:w="95" w:type="dxa"/>
            </w:tcMar>
            <w:vAlign w:val="center"/>
          </w:tcPr>
          <w:p w14:paraId="59B49905"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005F4703" w14:textId="77777777" w:rsidR="00721016" w:rsidRPr="000F3A9B" w:rsidRDefault="004E2216">
            <w:pPr>
              <w:jc w:val="center"/>
              <w:rPr>
                <w:sz w:val="18"/>
                <w:szCs w:val="18"/>
              </w:rPr>
            </w:pPr>
            <w:r w:rsidRPr="000F3A9B">
              <w:rPr>
                <w:rFonts w:cs="Cambria"/>
                <w:sz w:val="18"/>
                <w:szCs w:val="18"/>
              </w:rPr>
              <w:t>41.400,00</w:t>
            </w:r>
          </w:p>
        </w:tc>
        <w:tc>
          <w:tcPr>
            <w:tcW w:w="1417" w:type="dxa"/>
            <w:tcMar>
              <w:top w:w="95" w:type="dxa"/>
              <w:left w:w="95" w:type="dxa"/>
              <w:bottom w:w="95" w:type="dxa"/>
              <w:right w:w="95" w:type="dxa"/>
            </w:tcMar>
            <w:vAlign w:val="center"/>
          </w:tcPr>
          <w:p w14:paraId="6233EAAC" w14:textId="77777777" w:rsidR="00721016" w:rsidRPr="000F3A9B" w:rsidRDefault="004E2216">
            <w:pPr>
              <w:jc w:val="center"/>
              <w:rPr>
                <w:sz w:val="18"/>
                <w:szCs w:val="18"/>
              </w:rPr>
            </w:pPr>
            <w:r w:rsidRPr="000F3A9B">
              <w:rPr>
                <w:rFonts w:cs="Cambria"/>
                <w:sz w:val="18"/>
                <w:szCs w:val="18"/>
              </w:rPr>
              <w:t>1</w:t>
            </w:r>
          </w:p>
        </w:tc>
        <w:tc>
          <w:tcPr>
            <w:tcW w:w="1417" w:type="dxa"/>
            <w:tcMar>
              <w:top w:w="95" w:type="dxa"/>
              <w:left w:w="95" w:type="dxa"/>
              <w:bottom w:w="95" w:type="dxa"/>
              <w:right w:w="95" w:type="dxa"/>
            </w:tcMar>
            <w:vAlign w:val="center"/>
          </w:tcPr>
          <w:p w14:paraId="7CBEA53E"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38D6452B" w14:textId="77777777" w:rsidR="00721016" w:rsidRPr="000F3A9B" w:rsidRDefault="004E2216">
            <w:pPr>
              <w:jc w:val="center"/>
              <w:rPr>
                <w:sz w:val="18"/>
                <w:szCs w:val="18"/>
              </w:rPr>
            </w:pPr>
            <w:r w:rsidRPr="000F3A9B">
              <w:rPr>
                <w:rFonts w:cs="Cambria"/>
                <w:sz w:val="18"/>
                <w:szCs w:val="18"/>
              </w:rPr>
              <w:t>82.800,00</w:t>
            </w:r>
          </w:p>
        </w:tc>
      </w:tr>
      <w:tr w:rsidR="00721016" w:rsidRPr="000F3A9B" w14:paraId="27397833"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1892C203" w14:textId="77777777" w:rsidR="00721016" w:rsidRPr="000F3A9B" w:rsidRDefault="004E2216">
            <w:pPr>
              <w:jc w:val="center"/>
              <w:rPr>
                <w:sz w:val="18"/>
                <w:szCs w:val="18"/>
              </w:rPr>
            </w:pPr>
            <w:r w:rsidRPr="000F3A9B">
              <w:rPr>
                <w:rFonts w:cs="Cambria"/>
                <w:sz w:val="18"/>
                <w:szCs w:val="18"/>
              </w:rPr>
              <w:t>2/5</w:t>
            </w:r>
          </w:p>
        </w:tc>
        <w:tc>
          <w:tcPr>
            <w:tcW w:w="1417" w:type="dxa"/>
            <w:tcMar>
              <w:top w:w="95" w:type="dxa"/>
              <w:left w:w="95" w:type="dxa"/>
              <w:bottom w:w="95" w:type="dxa"/>
              <w:right w:w="95" w:type="dxa"/>
            </w:tcMar>
            <w:vAlign w:val="center"/>
          </w:tcPr>
          <w:p w14:paraId="512999AC" w14:textId="77777777" w:rsidR="00721016" w:rsidRPr="000F3A9B" w:rsidRDefault="004E2216">
            <w:pPr>
              <w:rPr>
                <w:sz w:val="18"/>
                <w:szCs w:val="18"/>
              </w:rPr>
            </w:pPr>
            <w:r w:rsidRPr="000F3A9B">
              <w:rPr>
                <w:rFonts w:cs="Cambria"/>
                <w:sz w:val="18"/>
                <w:szCs w:val="18"/>
              </w:rPr>
              <w:t>Tenda piramidal 10 x 10 m</w:t>
            </w:r>
          </w:p>
        </w:tc>
        <w:tc>
          <w:tcPr>
            <w:tcW w:w="1417" w:type="dxa"/>
            <w:tcMar>
              <w:top w:w="95" w:type="dxa"/>
              <w:left w:w="95" w:type="dxa"/>
              <w:bottom w:w="95" w:type="dxa"/>
              <w:right w:w="95" w:type="dxa"/>
            </w:tcMar>
            <w:vAlign w:val="center"/>
          </w:tcPr>
          <w:p w14:paraId="43F9383F"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4AEF9DC8" w14:textId="77777777" w:rsidR="00721016" w:rsidRPr="000F3A9B" w:rsidRDefault="004E2216">
            <w:pPr>
              <w:jc w:val="center"/>
              <w:rPr>
                <w:sz w:val="18"/>
                <w:szCs w:val="18"/>
              </w:rPr>
            </w:pPr>
            <w:r w:rsidRPr="000F3A9B">
              <w:rPr>
                <w:rFonts w:cs="Cambria"/>
                <w:sz w:val="18"/>
                <w:szCs w:val="18"/>
              </w:rPr>
              <w:t>3.300,00</w:t>
            </w:r>
          </w:p>
        </w:tc>
        <w:tc>
          <w:tcPr>
            <w:tcW w:w="1417" w:type="dxa"/>
            <w:tcMar>
              <w:top w:w="95" w:type="dxa"/>
              <w:left w:w="95" w:type="dxa"/>
              <w:bottom w:w="95" w:type="dxa"/>
              <w:right w:w="95" w:type="dxa"/>
            </w:tcMar>
            <w:vAlign w:val="center"/>
          </w:tcPr>
          <w:p w14:paraId="6584D3C7"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33BD5621" w14:textId="77777777" w:rsidR="00721016" w:rsidRPr="000F3A9B" w:rsidRDefault="004E2216">
            <w:pPr>
              <w:jc w:val="center"/>
              <w:rPr>
                <w:sz w:val="18"/>
                <w:szCs w:val="18"/>
              </w:rPr>
            </w:pPr>
            <w:r w:rsidRPr="000F3A9B">
              <w:rPr>
                <w:rFonts w:cs="Cambria"/>
                <w:sz w:val="18"/>
                <w:szCs w:val="18"/>
              </w:rPr>
              <w:t>4</w:t>
            </w:r>
          </w:p>
        </w:tc>
        <w:tc>
          <w:tcPr>
            <w:tcW w:w="1417" w:type="dxa"/>
            <w:tcMar>
              <w:top w:w="95" w:type="dxa"/>
              <w:left w:w="95" w:type="dxa"/>
              <w:bottom w:w="95" w:type="dxa"/>
              <w:right w:w="95" w:type="dxa"/>
            </w:tcMar>
            <w:vAlign w:val="center"/>
          </w:tcPr>
          <w:p w14:paraId="019E0BDB" w14:textId="77777777" w:rsidR="00721016" w:rsidRPr="000F3A9B" w:rsidRDefault="004E2216">
            <w:pPr>
              <w:jc w:val="center"/>
              <w:rPr>
                <w:sz w:val="18"/>
                <w:szCs w:val="18"/>
              </w:rPr>
            </w:pPr>
            <w:r w:rsidRPr="000F3A9B">
              <w:rPr>
                <w:rFonts w:cs="Cambria"/>
                <w:sz w:val="18"/>
                <w:szCs w:val="18"/>
              </w:rPr>
              <w:t>13.200,00</w:t>
            </w:r>
          </w:p>
        </w:tc>
      </w:tr>
      <w:tr w:rsidR="00721016" w:rsidRPr="000F3A9B" w14:paraId="068DEB32"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62C4F360" w14:textId="77777777" w:rsidR="00721016" w:rsidRPr="000F3A9B" w:rsidRDefault="004E2216">
            <w:pPr>
              <w:jc w:val="center"/>
              <w:rPr>
                <w:sz w:val="18"/>
                <w:szCs w:val="18"/>
              </w:rPr>
            </w:pPr>
            <w:r w:rsidRPr="000F3A9B">
              <w:rPr>
                <w:rFonts w:cs="Cambria"/>
                <w:sz w:val="18"/>
                <w:szCs w:val="18"/>
              </w:rPr>
              <w:t>2/6</w:t>
            </w:r>
          </w:p>
        </w:tc>
        <w:tc>
          <w:tcPr>
            <w:tcW w:w="1417" w:type="dxa"/>
            <w:tcMar>
              <w:top w:w="95" w:type="dxa"/>
              <w:left w:w="95" w:type="dxa"/>
              <w:bottom w:w="95" w:type="dxa"/>
              <w:right w:w="95" w:type="dxa"/>
            </w:tcMar>
            <w:vAlign w:val="center"/>
          </w:tcPr>
          <w:p w14:paraId="38B98DB8" w14:textId="77777777" w:rsidR="00721016" w:rsidRPr="000F3A9B" w:rsidRDefault="004E2216">
            <w:pPr>
              <w:rPr>
                <w:sz w:val="18"/>
                <w:szCs w:val="18"/>
              </w:rPr>
            </w:pPr>
            <w:r w:rsidRPr="000F3A9B">
              <w:rPr>
                <w:rFonts w:cs="Cambria"/>
                <w:sz w:val="18"/>
                <w:szCs w:val="18"/>
              </w:rPr>
              <w:t>Camarim 5 x 5 m</w:t>
            </w:r>
          </w:p>
        </w:tc>
        <w:tc>
          <w:tcPr>
            <w:tcW w:w="1417" w:type="dxa"/>
            <w:tcMar>
              <w:top w:w="95" w:type="dxa"/>
              <w:left w:w="95" w:type="dxa"/>
              <w:bottom w:w="95" w:type="dxa"/>
              <w:right w:w="95" w:type="dxa"/>
            </w:tcMar>
            <w:vAlign w:val="center"/>
          </w:tcPr>
          <w:p w14:paraId="417E93ED"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2FFDBAE6" w14:textId="77777777" w:rsidR="00721016" w:rsidRPr="000F3A9B" w:rsidRDefault="004E2216">
            <w:pPr>
              <w:jc w:val="center"/>
              <w:rPr>
                <w:sz w:val="18"/>
                <w:szCs w:val="18"/>
              </w:rPr>
            </w:pPr>
            <w:r w:rsidRPr="000F3A9B">
              <w:rPr>
                <w:rFonts w:cs="Cambria"/>
                <w:sz w:val="18"/>
                <w:szCs w:val="18"/>
              </w:rPr>
              <w:t>5.900,00</w:t>
            </w:r>
          </w:p>
        </w:tc>
        <w:tc>
          <w:tcPr>
            <w:tcW w:w="1417" w:type="dxa"/>
            <w:tcMar>
              <w:top w:w="95" w:type="dxa"/>
              <w:left w:w="95" w:type="dxa"/>
              <w:bottom w:w="95" w:type="dxa"/>
              <w:right w:w="95" w:type="dxa"/>
            </w:tcMar>
            <w:vAlign w:val="center"/>
          </w:tcPr>
          <w:p w14:paraId="33F7CE31"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44ADEFF6" w14:textId="77777777" w:rsidR="00721016" w:rsidRPr="000F3A9B" w:rsidRDefault="004E2216">
            <w:pPr>
              <w:jc w:val="center"/>
              <w:rPr>
                <w:sz w:val="18"/>
                <w:szCs w:val="18"/>
              </w:rPr>
            </w:pPr>
            <w:r w:rsidRPr="000F3A9B">
              <w:rPr>
                <w:rFonts w:cs="Cambria"/>
                <w:sz w:val="18"/>
                <w:szCs w:val="18"/>
              </w:rPr>
              <w:t>4</w:t>
            </w:r>
          </w:p>
        </w:tc>
        <w:tc>
          <w:tcPr>
            <w:tcW w:w="1417" w:type="dxa"/>
            <w:tcMar>
              <w:top w:w="95" w:type="dxa"/>
              <w:left w:w="95" w:type="dxa"/>
              <w:bottom w:w="95" w:type="dxa"/>
              <w:right w:w="95" w:type="dxa"/>
            </w:tcMar>
            <w:vAlign w:val="center"/>
          </w:tcPr>
          <w:p w14:paraId="5FDB991E" w14:textId="77777777" w:rsidR="00721016" w:rsidRPr="000F3A9B" w:rsidRDefault="004E2216">
            <w:pPr>
              <w:jc w:val="center"/>
              <w:rPr>
                <w:sz w:val="18"/>
                <w:szCs w:val="18"/>
              </w:rPr>
            </w:pPr>
            <w:r w:rsidRPr="000F3A9B">
              <w:rPr>
                <w:rFonts w:cs="Cambria"/>
                <w:sz w:val="18"/>
                <w:szCs w:val="18"/>
              </w:rPr>
              <w:t>23.600,00</w:t>
            </w:r>
          </w:p>
        </w:tc>
      </w:tr>
      <w:tr w:rsidR="00721016" w:rsidRPr="000F3A9B" w14:paraId="1CFC7746"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0D8481BC" w14:textId="77777777" w:rsidR="00721016" w:rsidRPr="000F3A9B" w:rsidRDefault="004E2216">
            <w:pPr>
              <w:jc w:val="center"/>
              <w:rPr>
                <w:sz w:val="18"/>
                <w:szCs w:val="18"/>
              </w:rPr>
            </w:pPr>
            <w:r w:rsidRPr="000F3A9B">
              <w:rPr>
                <w:rFonts w:cs="Cambria"/>
                <w:sz w:val="18"/>
                <w:szCs w:val="18"/>
              </w:rPr>
              <w:t>2/7</w:t>
            </w:r>
          </w:p>
        </w:tc>
        <w:tc>
          <w:tcPr>
            <w:tcW w:w="1417" w:type="dxa"/>
            <w:tcMar>
              <w:top w:w="95" w:type="dxa"/>
              <w:left w:w="95" w:type="dxa"/>
              <w:bottom w:w="95" w:type="dxa"/>
              <w:right w:w="95" w:type="dxa"/>
            </w:tcMar>
            <w:vAlign w:val="center"/>
          </w:tcPr>
          <w:p w14:paraId="2F71AEFD" w14:textId="77777777" w:rsidR="00721016" w:rsidRPr="000F3A9B" w:rsidRDefault="004E2216">
            <w:pPr>
              <w:rPr>
                <w:sz w:val="18"/>
                <w:szCs w:val="18"/>
              </w:rPr>
            </w:pPr>
            <w:r w:rsidRPr="000F3A9B">
              <w:rPr>
                <w:rFonts w:cs="Cambria"/>
                <w:sz w:val="18"/>
                <w:szCs w:val="18"/>
              </w:rPr>
              <w:t>Grade de isolamento</w:t>
            </w:r>
          </w:p>
        </w:tc>
        <w:tc>
          <w:tcPr>
            <w:tcW w:w="1417" w:type="dxa"/>
            <w:tcMar>
              <w:top w:w="95" w:type="dxa"/>
              <w:left w:w="95" w:type="dxa"/>
              <w:bottom w:w="95" w:type="dxa"/>
              <w:right w:w="95" w:type="dxa"/>
            </w:tcMar>
            <w:vAlign w:val="center"/>
          </w:tcPr>
          <w:p w14:paraId="3752E166" w14:textId="77777777" w:rsidR="00721016" w:rsidRPr="000F3A9B" w:rsidRDefault="004E2216">
            <w:pPr>
              <w:jc w:val="center"/>
              <w:rPr>
                <w:sz w:val="18"/>
                <w:szCs w:val="18"/>
              </w:rPr>
            </w:pPr>
            <w:r w:rsidRPr="000F3A9B">
              <w:rPr>
                <w:rFonts w:cs="Cambria"/>
                <w:sz w:val="18"/>
                <w:szCs w:val="18"/>
              </w:rPr>
              <w:t>metro linear</w:t>
            </w:r>
          </w:p>
        </w:tc>
        <w:tc>
          <w:tcPr>
            <w:tcW w:w="1417" w:type="dxa"/>
            <w:tcMar>
              <w:top w:w="95" w:type="dxa"/>
              <w:left w:w="95" w:type="dxa"/>
              <w:bottom w:w="95" w:type="dxa"/>
              <w:right w:w="95" w:type="dxa"/>
            </w:tcMar>
            <w:vAlign w:val="center"/>
          </w:tcPr>
          <w:p w14:paraId="019DD675" w14:textId="77777777" w:rsidR="00721016" w:rsidRPr="000F3A9B" w:rsidRDefault="004E2216">
            <w:pPr>
              <w:jc w:val="center"/>
              <w:rPr>
                <w:sz w:val="18"/>
                <w:szCs w:val="18"/>
              </w:rPr>
            </w:pPr>
            <w:r w:rsidRPr="000F3A9B">
              <w:rPr>
                <w:rFonts w:cs="Cambria"/>
                <w:sz w:val="18"/>
                <w:szCs w:val="18"/>
              </w:rPr>
              <w:t>24,25</w:t>
            </w:r>
          </w:p>
        </w:tc>
        <w:tc>
          <w:tcPr>
            <w:tcW w:w="1417" w:type="dxa"/>
            <w:tcMar>
              <w:top w:w="95" w:type="dxa"/>
              <w:left w:w="95" w:type="dxa"/>
              <w:bottom w:w="95" w:type="dxa"/>
              <w:right w:w="95" w:type="dxa"/>
            </w:tcMar>
            <w:vAlign w:val="center"/>
          </w:tcPr>
          <w:p w14:paraId="1F38F629" w14:textId="77777777" w:rsidR="00721016" w:rsidRPr="000F3A9B" w:rsidRDefault="004E2216">
            <w:pPr>
              <w:jc w:val="center"/>
              <w:rPr>
                <w:sz w:val="18"/>
                <w:szCs w:val="18"/>
              </w:rPr>
            </w:pPr>
            <w:r w:rsidRPr="000F3A9B">
              <w:rPr>
                <w:rFonts w:cs="Cambria"/>
                <w:sz w:val="18"/>
                <w:szCs w:val="18"/>
              </w:rPr>
              <w:t>100</w:t>
            </w:r>
          </w:p>
        </w:tc>
        <w:tc>
          <w:tcPr>
            <w:tcW w:w="1417" w:type="dxa"/>
            <w:tcMar>
              <w:top w:w="95" w:type="dxa"/>
              <w:left w:w="95" w:type="dxa"/>
              <w:bottom w:w="95" w:type="dxa"/>
              <w:right w:w="95" w:type="dxa"/>
            </w:tcMar>
            <w:vAlign w:val="center"/>
          </w:tcPr>
          <w:p w14:paraId="67484A73" w14:textId="77777777" w:rsidR="00721016" w:rsidRPr="000F3A9B" w:rsidRDefault="004E2216">
            <w:pPr>
              <w:jc w:val="center"/>
              <w:rPr>
                <w:sz w:val="18"/>
                <w:szCs w:val="18"/>
              </w:rPr>
            </w:pPr>
            <w:r w:rsidRPr="000F3A9B">
              <w:rPr>
                <w:rFonts w:cs="Cambria"/>
                <w:sz w:val="18"/>
                <w:szCs w:val="18"/>
              </w:rPr>
              <w:t>200</w:t>
            </w:r>
          </w:p>
        </w:tc>
        <w:tc>
          <w:tcPr>
            <w:tcW w:w="1417" w:type="dxa"/>
            <w:tcMar>
              <w:top w:w="95" w:type="dxa"/>
              <w:left w:w="95" w:type="dxa"/>
              <w:bottom w:w="95" w:type="dxa"/>
              <w:right w:w="95" w:type="dxa"/>
            </w:tcMar>
            <w:vAlign w:val="center"/>
          </w:tcPr>
          <w:p w14:paraId="5B5D1506" w14:textId="77777777" w:rsidR="00721016" w:rsidRPr="000F3A9B" w:rsidRDefault="004E2216">
            <w:pPr>
              <w:jc w:val="center"/>
              <w:rPr>
                <w:sz w:val="18"/>
                <w:szCs w:val="18"/>
              </w:rPr>
            </w:pPr>
            <w:r w:rsidRPr="000F3A9B">
              <w:rPr>
                <w:rFonts w:cs="Cambria"/>
                <w:sz w:val="18"/>
                <w:szCs w:val="18"/>
              </w:rPr>
              <w:t>4.850,00</w:t>
            </w:r>
          </w:p>
        </w:tc>
      </w:tr>
      <w:tr w:rsidR="00721016" w:rsidRPr="000F3A9B" w14:paraId="34239A86" w14:textId="77777777">
        <w:tblPrEx>
          <w:tblCellMar>
            <w:top w:w="0" w:type="dxa"/>
            <w:bottom w:w="0" w:type="dxa"/>
          </w:tblCellMar>
        </w:tblPrEx>
        <w:trPr>
          <w:jc w:val="center"/>
        </w:trPr>
        <w:tc>
          <w:tcPr>
            <w:tcW w:w="1417" w:type="dxa"/>
            <w:tcMar>
              <w:top w:w="95" w:type="dxa"/>
              <w:left w:w="95" w:type="dxa"/>
              <w:bottom w:w="95" w:type="dxa"/>
              <w:right w:w="95" w:type="dxa"/>
            </w:tcMar>
            <w:vAlign w:val="center"/>
          </w:tcPr>
          <w:p w14:paraId="1C788815" w14:textId="77777777" w:rsidR="00721016" w:rsidRPr="000F3A9B" w:rsidRDefault="004E2216">
            <w:pPr>
              <w:jc w:val="center"/>
              <w:rPr>
                <w:sz w:val="18"/>
                <w:szCs w:val="18"/>
              </w:rPr>
            </w:pPr>
            <w:r w:rsidRPr="000F3A9B">
              <w:rPr>
                <w:rFonts w:cs="Cambria"/>
                <w:sz w:val="18"/>
                <w:szCs w:val="18"/>
              </w:rPr>
              <w:t>3/8</w:t>
            </w:r>
          </w:p>
        </w:tc>
        <w:tc>
          <w:tcPr>
            <w:tcW w:w="1417" w:type="dxa"/>
            <w:tcMar>
              <w:top w:w="95" w:type="dxa"/>
              <w:left w:w="95" w:type="dxa"/>
              <w:bottom w:w="95" w:type="dxa"/>
              <w:right w:w="95" w:type="dxa"/>
            </w:tcMar>
            <w:vAlign w:val="center"/>
          </w:tcPr>
          <w:p w14:paraId="57094453" w14:textId="77777777" w:rsidR="00721016" w:rsidRPr="000F3A9B" w:rsidRDefault="004E2216">
            <w:pPr>
              <w:rPr>
                <w:sz w:val="18"/>
                <w:szCs w:val="18"/>
              </w:rPr>
            </w:pPr>
            <w:r w:rsidRPr="000F3A9B">
              <w:rPr>
                <w:rFonts w:cs="Cambria"/>
                <w:sz w:val="18"/>
                <w:szCs w:val="18"/>
              </w:rPr>
              <w:t>Gerador mínimo 255 KVA</w:t>
            </w:r>
          </w:p>
        </w:tc>
        <w:tc>
          <w:tcPr>
            <w:tcW w:w="1417" w:type="dxa"/>
            <w:tcMar>
              <w:top w:w="95" w:type="dxa"/>
              <w:left w:w="95" w:type="dxa"/>
              <w:bottom w:w="95" w:type="dxa"/>
              <w:right w:w="95" w:type="dxa"/>
            </w:tcMar>
            <w:vAlign w:val="center"/>
          </w:tcPr>
          <w:p w14:paraId="198F14EC" w14:textId="77777777" w:rsidR="00721016" w:rsidRPr="000F3A9B" w:rsidRDefault="004E2216">
            <w:pPr>
              <w:jc w:val="center"/>
              <w:rPr>
                <w:sz w:val="18"/>
                <w:szCs w:val="18"/>
              </w:rPr>
            </w:pPr>
            <w:r w:rsidRPr="000F3A9B">
              <w:rPr>
                <w:rFonts w:cs="Cambria"/>
                <w:sz w:val="18"/>
                <w:szCs w:val="18"/>
              </w:rPr>
              <w:t>unid./diária</w:t>
            </w:r>
          </w:p>
        </w:tc>
        <w:tc>
          <w:tcPr>
            <w:tcW w:w="1417" w:type="dxa"/>
            <w:tcMar>
              <w:top w:w="95" w:type="dxa"/>
              <w:left w:w="95" w:type="dxa"/>
              <w:bottom w:w="95" w:type="dxa"/>
              <w:right w:w="95" w:type="dxa"/>
            </w:tcMar>
            <w:vAlign w:val="center"/>
          </w:tcPr>
          <w:p w14:paraId="21226360" w14:textId="77777777" w:rsidR="00721016" w:rsidRPr="000F3A9B" w:rsidRDefault="004E2216">
            <w:pPr>
              <w:jc w:val="center"/>
              <w:rPr>
                <w:sz w:val="18"/>
                <w:szCs w:val="18"/>
              </w:rPr>
            </w:pPr>
            <w:r w:rsidRPr="000F3A9B">
              <w:rPr>
                <w:rFonts w:cs="Cambria"/>
                <w:sz w:val="18"/>
                <w:szCs w:val="18"/>
              </w:rPr>
              <w:t>6.500,00</w:t>
            </w:r>
          </w:p>
        </w:tc>
        <w:tc>
          <w:tcPr>
            <w:tcW w:w="1417" w:type="dxa"/>
            <w:tcMar>
              <w:top w:w="95" w:type="dxa"/>
              <w:left w:w="95" w:type="dxa"/>
              <w:bottom w:w="95" w:type="dxa"/>
              <w:right w:w="95" w:type="dxa"/>
            </w:tcMar>
            <w:vAlign w:val="center"/>
          </w:tcPr>
          <w:p w14:paraId="3F4B11D9" w14:textId="77777777" w:rsidR="00721016" w:rsidRPr="000F3A9B" w:rsidRDefault="004E2216">
            <w:pPr>
              <w:jc w:val="center"/>
              <w:rPr>
                <w:sz w:val="18"/>
                <w:szCs w:val="18"/>
              </w:rPr>
            </w:pPr>
            <w:r w:rsidRPr="000F3A9B">
              <w:rPr>
                <w:rFonts w:cs="Cambria"/>
                <w:sz w:val="18"/>
                <w:szCs w:val="18"/>
              </w:rPr>
              <w:t>2</w:t>
            </w:r>
          </w:p>
        </w:tc>
        <w:tc>
          <w:tcPr>
            <w:tcW w:w="1417" w:type="dxa"/>
            <w:tcMar>
              <w:top w:w="95" w:type="dxa"/>
              <w:left w:w="95" w:type="dxa"/>
              <w:bottom w:w="95" w:type="dxa"/>
              <w:right w:w="95" w:type="dxa"/>
            </w:tcMar>
            <w:vAlign w:val="center"/>
          </w:tcPr>
          <w:p w14:paraId="3DF87F9C" w14:textId="77777777" w:rsidR="00721016" w:rsidRPr="000F3A9B" w:rsidRDefault="004E2216">
            <w:pPr>
              <w:jc w:val="center"/>
              <w:rPr>
                <w:sz w:val="18"/>
                <w:szCs w:val="18"/>
              </w:rPr>
            </w:pPr>
            <w:r w:rsidRPr="000F3A9B">
              <w:rPr>
                <w:rFonts w:cs="Cambria"/>
                <w:sz w:val="18"/>
                <w:szCs w:val="18"/>
              </w:rPr>
              <w:t>4</w:t>
            </w:r>
          </w:p>
        </w:tc>
        <w:tc>
          <w:tcPr>
            <w:tcW w:w="1417" w:type="dxa"/>
            <w:tcMar>
              <w:top w:w="95" w:type="dxa"/>
              <w:left w:w="95" w:type="dxa"/>
              <w:bottom w:w="95" w:type="dxa"/>
              <w:right w:w="95" w:type="dxa"/>
            </w:tcMar>
            <w:vAlign w:val="center"/>
          </w:tcPr>
          <w:p w14:paraId="01444BFB" w14:textId="77777777" w:rsidR="00721016" w:rsidRPr="000F3A9B" w:rsidRDefault="004E2216">
            <w:pPr>
              <w:jc w:val="center"/>
              <w:rPr>
                <w:sz w:val="18"/>
                <w:szCs w:val="18"/>
              </w:rPr>
            </w:pPr>
            <w:r w:rsidRPr="000F3A9B">
              <w:rPr>
                <w:rFonts w:cs="Cambria"/>
                <w:sz w:val="18"/>
                <w:szCs w:val="18"/>
              </w:rPr>
              <w:t>26.000,00</w:t>
            </w:r>
          </w:p>
        </w:tc>
      </w:tr>
      <w:tr w:rsidR="00721016" w:rsidRPr="000F3A9B" w14:paraId="5758BB69" w14:textId="77777777">
        <w:tblPrEx>
          <w:tblCellMar>
            <w:top w:w="0" w:type="dxa"/>
            <w:bottom w:w="0" w:type="dxa"/>
          </w:tblCellMar>
        </w:tblPrEx>
        <w:trPr>
          <w:jc w:val="center"/>
        </w:trPr>
        <w:tc>
          <w:tcPr>
            <w:tcW w:w="8502" w:type="dxa"/>
            <w:gridSpan w:val="6"/>
            <w:shd w:val="clear" w:color="auto" w:fill="EAF2F8"/>
            <w:tcMar>
              <w:top w:w="95" w:type="dxa"/>
              <w:left w:w="95" w:type="dxa"/>
              <w:bottom w:w="95" w:type="dxa"/>
              <w:right w:w="95" w:type="dxa"/>
            </w:tcMar>
            <w:vAlign w:val="center"/>
          </w:tcPr>
          <w:p w14:paraId="54EBE550" w14:textId="77777777" w:rsidR="00721016" w:rsidRPr="000F3A9B" w:rsidRDefault="004E2216">
            <w:pPr>
              <w:rPr>
                <w:sz w:val="18"/>
                <w:szCs w:val="18"/>
              </w:rPr>
            </w:pPr>
            <w:r w:rsidRPr="000F3A9B">
              <w:rPr>
                <w:rFonts w:cs="Cambria"/>
                <w:b/>
                <w:sz w:val="18"/>
                <w:szCs w:val="18"/>
              </w:rPr>
              <w:t>TOTAL ESTIMADO – LOTE 1</w:t>
            </w:r>
          </w:p>
        </w:tc>
        <w:tc>
          <w:tcPr>
            <w:tcW w:w="1417" w:type="dxa"/>
            <w:shd w:val="clear" w:color="auto" w:fill="EAF2F8"/>
            <w:tcMar>
              <w:top w:w="95" w:type="dxa"/>
              <w:left w:w="95" w:type="dxa"/>
              <w:bottom w:w="95" w:type="dxa"/>
              <w:right w:w="95" w:type="dxa"/>
            </w:tcMar>
            <w:vAlign w:val="center"/>
          </w:tcPr>
          <w:p w14:paraId="78C92336" w14:textId="77777777" w:rsidR="00721016" w:rsidRPr="000F3A9B" w:rsidRDefault="004E2216">
            <w:pPr>
              <w:jc w:val="center"/>
              <w:rPr>
                <w:sz w:val="18"/>
                <w:szCs w:val="18"/>
              </w:rPr>
            </w:pPr>
            <w:r w:rsidRPr="000F3A9B">
              <w:rPr>
                <w:rFonts w:cs="Cambria"/>
                <w:b/>
                <w:sz w:val="18"/>
                <w:szCs w:val="18"/>
              </w:rPr>
              <w:t>R$ 18.000,00</w:t>
            </w:r>
          </w:p>
        </w:tc>
      </w:tr>
      <w:tr w:rsidR="00721016" w:rsidRPr="000F3A9B" w14:paraId="655E3130" w14:textId="77777777">
        <w:tblPrEx>
          <w:tblCellMar>
            <w:top w:w="0" w:type="dxa"/>
            <w:bottom w:w="0" w:type="dxa"/>
          </w:tblCellMar>
        </w:tblPrEx>
        <w:trPr>
          <w:jc w:val="center"/>
        </w:trPr>
        <w:tc>
          <w:tcPr>
            <w:tcW w:w="8502" w:type="dxa"/>
            <w:gridSpan w:val="6"/>
            <w:shd w:val="clear" w:color="auto" w:fill="EAF2F8"/>
            <w:tcMar>
              <w:top w:w="95" w:type="dxa"/>
              <w:left w:w="95" w:type="dxa"/>
              <w:bottom w:w="95" w:type="dxa"/>
              <w:right w:w="95" w:type="dxa"/>
            </w:tcMar>
            <w:vAlign w:val="center"/>
          </w:tcPr>
          <w:p w14:paraId="021AA176" w14:textId="77777777" w:rsidR="00721016" w:rsidRPr="000F3A9B" w:rsidRDefault="004E2216">
            <w:pPr>
              <w:rPr>
                <w:sz w:val="18"/>
                <w:szCs w:val="18"/>
              </w:rPr>
            </w:pPr>
            <w:r w:rsidRPr="000F3A9B">
              <w:rPr>
                <w:rFonts w:cs="Cambria"/>
                <w:b/>
                <w:sz w:val="18"/>
                <w:szCs w:val="18"/>
              </w:rPr>
              <w:t>TOTAL ESTIMADO – LOTE 2</w:t>
            </w:r>
          </w:p>
        </w:tc>
        <w:tc>
          <w:tcPr>
            <w:tcW w:w="1417" w:type="dxa"/>
            <w:shd w:val="clear" w:color="auto" w:fill="EAF2F8"/>
            <w:tcMar>
              <w:top w:w="95" w:type="dxa"/>
              <w:left w:w="95" w:type="dxa"/>
              <w:bottom w:w="95" w:type="dxa"/>
              <w:right w:w="95" w:type="dxa"/>
            </w:tcMar>
            <w:vAlign w:val="center"/>
          </w:tcPr>
          <w:p w14:paraId="52B0D813" w14:textId="77777777" w:rsidR="00721016" w:rsidRPr="000F3A9B" w:rsidRDefault="004E2216">
            <w:pPr>
              <w:jc w:val="center"/>
              <w:rPr>
                <w:sz w:val="18"/>
                <w:szCs w:val="18"/>
              </w:rPr>
            </w:pPr>
            <w:r w:rsidRPr="000F3A9B">
              <w:rPr>
                <w:rFonts w:cs="Cambria"/>
                <w:b/>
                <w:sz w:val="18"/>
                <w:szCs w:val="18"/>
              </w:rPr>
              <w:t>R$ 185.410,00</w:t>
            </w:r>
          </w:p>
        </w:tc>
      </w:tr>
      <w:tr w:rsidR="00721016" w:rsidRPr="000F3A9B" w14:paraId="5F166F2E" w14:textId="77777777">
        <w:tblPrEx>
          <w:tblCellMar>
            <w:top w:w="0" w:type="dxa"/>
            <w:bottom w:w="0" w:type="dxa"/>
          </w:tblCellMar>
        </w:tblPrEx>
        <w:trPr>
          <w:jc w:val="center"/>
        </w:trPr>
        <w:tc>
          <w:tcPr>
            <w:tcW w:w="8502" w:type="dxa"/>
            <w:gridSpan w:val="6"/>
            <w:shd w:val="clear" w:color="auto" w:fill="EAF2F8"/>
            <w:tcMar>
              <w:top w:w="95" w:type="dxa"/>
              <w:left w:w="95" w:type="dxa"/>
              <w:bottom w:w="95" w:type="dxa"/>
              <w:right w:w="95" w:type="dxa"/>
            </w:tcMar>
            <w:vAlign w:val="center"/>
          </w:tcPr>
          <w:p w14:paraId="6991D893" w14:textId="77777777" w:rsidR="00721016" w:rsidRPr="000F3A9B" w:rsidRDefault="004E2216">
            <w:pPr>
              <w:rPr>
                <w:sz w:val="18"/>
                <w:szCs w:val="18"/>
              </w:rPr>
            </w:pPr>
            <w:r w:rsidRPr="000F3A9B">
              <w:rPr>
                <w:rFonts w:cs="Cambria"/>
                <w:b/>
                <w:sz w:val="18"/>
                <w:szCs w:val="18"/>
              </w:rPr>
              <w:t>TOTAL ESTIMADO – LOTE 3</w:t>
            </w:r>
          </w:p>
        </w:tc>
        <w:tc>
          <w:tcPr>
            <w:tcW w:w="1417" w:type="dxa"/>
            <w:shd w:val="clear" w:color="auto" w:fill="EAF2F8"/>
            <w:tcMar>
              <w:top w:w="95" w:type="dxa"/>
              <w:left w:w="95" w:type="dxa"/>
              <w:bottom w:w="95" w:type="dxa"/>
              <w:right w:w="95" w:type="dxa"/>
            </w:tcMar>
            <w:vAlign w:val="center"/>
          </w:tcPr>
          <w:p w14:paraId="1B2E6CF3" w14:textId="77777777" w:rsidR="00721016" w:rsidRPr="000F3A9B" w:rsidRDefault="004E2216">
            <w:pPr>
              <w:jc w:val="center"/>
              <w:rPr>
                <w:sz w:val="18"/>
                <w:szCs w:val="18"/>
              </w:rPr>
            </w:pPr>
            <w:r w:rsidRPr="000F3A9B">
              <w:rPr>
                <w:rFonts w:cs="Cambria"/>
                <w:b/>
                <w:sz w:val="18"/>
                <w:szCs w:val="18"/>
              </w:rPr>
              <w:t>R$ 26.000,00</w:t>
            </w:r>
          </w:p>
        </w:tc>
      </w:tr>
      <w:tr w:rsidR="00721016" w:rsidRPr="000F3A9B" w14:paraId="5D105E6F" w14:textId="77777777">
        <w:tblPrEx>
          <w:tblCellMar>
            <w:top w:w="0" w:type="dxa"/>
            <w:bottom w:w="0" w:type="dxa"/>
          </w:tblCellMar>
        </w:tblPrEx>
        <w:trPr>
          <w:jc w:val="center"/>
        </w:trPr>
        <w:tc>
          <w:tcPr>
            <w:tcW w:w="8502" w:type="dxa"/>
            <w:gridSpan w:val="6"/>
            <w:shd w:val="clear" w:color="auto" w:fill="D9E6F2"/>
            <w:tcMar>
              <w:top w:w="95" w:type="dxa"/>
              <w:left w:w="95" w:type="dxa"/>
              <w:bottom w:w="95" w:type="dxa"/>
              <w:right w:w="95" w:type="dxa"/>
            </w:tcMar>
            <w:vAlign w:val="center"/>
          </w:tcPr>
          <w:p w14:paraId="7AB42DCB" w14:textId="77777777" w:rsidR="00721016" w:rsidRPr="000F3A9B" w:rsidRDefault="004E2216">
            <w:pPr>
              <w:rPr>
                <w:sz w:val="18"/>
                <w:szCs w:val="18"/>
              </w:rPr>
            </w:pPr>
            <w:r w:rsidRPr="000F3A9B">
              <w:rPr>
                <w:rFonts w:cs="Cambria"/>
                <w:b/>
                <w:sz w:val="18"/>
                <w:szCs w:val="18"/>
              </w:rPr>
              <w:t>VALOR MÁXIMO ESTIMADO DO SRP – 12 MESES</w:t>
            </w:r>
          </w:p>
        </w:tc>
        <w:tc>
          <w:tcPr>
            <w:tcW w:w="1417" w:type="dxa"/>
            <w:shd w:val="clear" w:color="auto" w:fill="D9E6F2"/>
            <w:tcMar>
              <w:top w:w="95" w:type="dxa"/>
              <w:left w:w="95" w:type="dxa"/>
              <w:bottom w:w="95" w:type="dxa"/>
              <w:right w:w="95" w:type="dxa"/>
            </w:tcMar>
            <w:vAlign w:val="center"/>
          </w:tcPr>
          <w:p w14:paraId="6D4DCF23" w14:textId="77777777" w:rsidR="00721016" w:rsidRPr="000F3A9B" w:rsidRDefault="004E2216">
            <w:pPr>
              <w:jc w:val="center"/>
              <w:rPr>
                <w:sz w:val="18"/>
                <w:szCs w:val="18"/>
              </w:rPr>
            </w:pPr>
            <w:r w:rsidRPr="000F3A9B">
              <w:rPr>
                <w:rFonts w:cs="Cambria"/>
                <w:b/>
                <w:sz w:val="18"/>
                <w:szCs w:val="18"/>
              </w:rPr>
              <w:t>R$ 229.410,00</w:t>
            </w:r>
          </w:p>
        </w:tc>
      </w:tr>
    </w:tbl>
    <w:p w14:paraId="5803B7B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Valor estimado da demanda imediata da Festa do </w:t>
      </w:r>
      <w:r w:rsidRPr="000F3A9B">
        <w:rPr>
          <w:rFonts w:cs="Cambria"/>
          <w:sz w:val="22"/>
          <w:szCs w:val="22"/>
        </w:rPr>
        <w:t>Natal: R$ 114.705,00. Desse montante, R$ 93.980,00 correspondem às estruturas previstas no Plano de Trabalho do convênio e R$ 20.725,00 correspondem aos dois camarins, 100 m de grades e ao segundo gerador, a serem custeados com recursos próprios. O valor máximo estimado do SRP para 12 meses é de R$ 229.410,00 e não representa obrigação de contratação.</w:t>
      </w:r>
    </w:p>
    <w:p w14:paraId="21ACD1B0" w14:textId="77777777" w:rsidR="00721016" w:rsidRPr="000F3A9B" w:rsidRDefault="004E2216">
      <w:pPr>
        <w:spacing w:after="100" w:line="259" w:lineRule="auto"/>
        <w:ind w:firstLine="397"/>
        <w:jc w:val="both"/>
        <w:rPr>
          <w:sz w:val="22"/>
          <w:szCs w:val="22"/>
        </w:rPr>
      </w:pPr>
      <w:r w:rsidRPr="000F3A9B">
        <w:rPr>
          <w:rFonts w:cs="Cambria"/>
          <w:i/>
          <w:sz w:val="22"/>
          <w:szCs w:val="22"/>
        </w:rPr>
        <w:t>Os valores constituem referência de planejamento. O Departamento de Compras e Licitações deverá consolidar o mapa formal de preços e, se houver atraso relevante entre a pesquisa e a publicação do edital ou alteração significativa de mercado, atualizar ou complementar as referências antes da fase externa.</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3B6870D1"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7DF5025C" w14:textId="77777777" w:rsidR="00721016" w:rsidRPr="000F3A9B" w:rsidRDefault="004E2216">
            <w:pPr>
              <w:rPr>
                <w:sz w:val="22"/>
                <w:szCs w:val="22"/>
              </w:rPr>
            </w:pPr>
            <w:r w:rsidRPr="000F3A9B">
              <w:rPr>
                <w:rFonts w:cs="Cambria"/>
                <w:b/>
                <w:sz w:val="22"/>
                <w:szCs w:val="22"/>
              </w:rPr>
              <w:t>10 – DESCRIÇÃO DA SOLUÇÃO COMO UM TODO</w:t>
            </w:r>
          </w:p>
        </w:tc>
      </w:tr>
    </w:tbl>
    <w:p w14:paraId="30BCE342" w14:textId="77777777" w:rsidR="00721016" w:rsidRPr="000F3A9B" w:rsidRDefault="00721016">
      <w:pPr>
        <w:spacing w:after="20"/>
        <w:rPr>
          <w:sz w:val="22"/>
          <w:szCs w:val="22"/>
        </w:rPr>
      </w:pPr>
    </w:p>
    <w:p w14:paraId="596732F1"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solução consiste na realização de Pregão Eletrônico </w:t>
      </w:r>
      <w:r w:rsidRPr="000F3A9B">
        <w:rPr>
          <w:rFonts w:cs="Cambria"/>
          <w:sz w:val="22"/>
          <w:szCs w:val="22"/>
        </w:rPr>
        <w:t>próprio, pelo Sistema de Registro de Preços, com vigência inicial de 12 meses, para registrar preços de locação de estruturas temporárias e grupos geradores, permitindo contratações conforme a demanda efetiva.</w:t>
      </w:r>
    </w:p>
    <w:p w14:paraId="671A2AD4" w14:textId="77777777" w:rsidR="00721016" w:rsidRPr="000F3A9B" w:rsidRDefault="004E2216">
      <w:pPr>
        <w:spacing w:after="60" w:line="252" w:lineRule="auto"/>
        <w:ind w:left="425" w:hanging="198"/>
        <w:jc w:val="both"/>
        <w:rPr>
          <w:sz w:val="22"/>
          <w:szCs w:val="22"/>
        </w:rPr>
      </w:pPr>
      <w:r w:rsidRPr="000F3A9B">
        <w:rPr>
          <w:rFonts w:cs="Cambria"/>
          <w:sz w:val="22"/>
          <w:szCs w:val="22"/>
        </w:rPr>
        <w:t>• Lote 1 – banheiro/estrutura sanitária móvel tipo contêiner, com higienização, materiais de consumo, frete e manutenção durante o evento.</w:t>
      </w:r>
    </w:p>
    <w:p w14:paraId="71E9FAB4" w14:textId="77777777" w:rsidR="00721016" w:rsidRPr="000F3A9B" w:rsidRDefault="004E2216">
      <w:pPr>
        <w:spacing w:after="60" w:line="252" w:lineRule="auto"/>
        <w:ind w:left="425" w:hanging="198"/>
        <w:jc w:val="both"/>
        <w:rPr>
          <w:sz w:val="22"/>
          <w:szCs w:val="22"/>
        </w:rPr>
      </w:pPr>
      <w:r w:rsidRPr="000F3A9B">
        <w:rPr>
          <w:rFonts w:cs="Cambria"/>
          <w:sz w:val="22"/>
          <w:szCs w:val="22"/>
        </w:rPr>
        <w:t>• Lote 2 – estandes, palco, tenda pavilhão, tendas 10 x 10 m, camarins e grades, com responsabilidade integrada pela implantação física e compatibilização das interfaces.</w:t>
      </w:r>
    </w:p>
    <w:p w14:paraId="3843B69D" w14:textId="77777777" w:rsidR="00721016" w:rsidRPr="000F3A9B" w:rsidRDefault="004E2216">
      <w:pPr>
        <w:spacing w:after="60" w:line="252" w:lineRule="auto"/>
        <w:ind w:left="425" w:hanging="198"/>
        <w:jc w:val="both"/>
        <w:rPr>
          <w:sz w:val="22"/>
          <w:szCs w:val="22"/>
        </w:rPr>
      </w:pPr>
      <w:r w:rsidRPr="000F3A9B">
        <w:rPr>
          <w:rFonts w:cs="Cambria"/>
          <w:sz w:val="22"/>
          <w:szCs w:val="22"/>
        </w:rPr>
        <w:t>• Lote 3 – grupos geradores, com cabos, proteções, quadro/barramento, aterramento, combustível e demais acessórios necessários.</w:t>
      </w:r>
    </w:p>
    <w:p w14:paraId="18C17C2E" w14:textId="77777777" w:rsidR="00721016" w:rsidRPr="000F3A9B" w:rsidRDefault="004E2216">
      <w:pPr>
        <w:spacing w:after="100" w:line="259" w:lineRule="auto"/>
        <w:ind w:firstLine="397"/>
        <w:jc w:val="both"/>
        <w:rPr>
          <w:sz w:val="22"/>
          <w:szCs w:val="22"/>
        </w:rPr>
      </w:pPr>
      <w:r w:rsidRPr="000F3A9B">
        <w:rPr>
          <w:rFonts w:cs="Cambria"/>
          <w:sz w:val="22"/>
          <w:szCs w:val="22"/>
        </w:rPr>
        <w:t>O Departamento de Compras e Licitações atuará como órgão gerenciador da Ata. A existência de preços registrados implicará compromisso de fornecimento nas condições estabelecidas, mas não obrigará o Município a contratar, conforme o art. 83 da Lei nº 14.133/2021.</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7A5A6B0"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51C5ADB4" w14:textId="77777777" w:rsidR="00721016" w:rsidRPr="000F3A9B" w:rsidRDefault="004E2216">
            <w:pPr>
              <w:rPr>
                <w:sz w:val="22"/>
                <w:szCs w:val="22"/>
              </w:rPr>
            </w:pPr>
            <w:r w:rsidRPr="000F3A9B">
              <w:rPr>
                <w:rFonts w:cs="Cambria"/>
                <w:b/>
                <w:sz w:val="22"/>
                <w:szCs w:val="22"/>
              </w:rPr>
              <w:t>11 – JUSTIFICATIVA PARA O SISTEMA DE REGISTRO DE PREÇOS</w:t>
            </w:r>
          </w:p>
        </w:tc>
      </w:tr>
    </w:tbl>
    <w:p w14:paraId="18F86EAE" w14:textId="77777777" w:rsidR="00721016" w:rsidRPr="000F3A9B" w:rsidRDefault="00721016">
      <w:pPr>
        <w:spacing w:after="20"/>
        <w:rPr>
          <w:sz w:val="22"/>
          <w:szCs w:val="22"/>
        </w:rPr>
      </w:pPr>
    </w:p>
    <w:p w14:paraId="0DBABA4B" w14:textId="77777777" w:rsidR="00721016" w:rsidRPr="000F3A9B" w:rsidRDefault="004E2216">
      <w:pPr>
        <w:spacing w:after="100" w:line="259" w:lineRule="auto"/>
        <w:ind w:firstLine="397"/>
        <w:jc w:val="both"/>
        <w:rPr>
          <w:sz w:val="22"/>
          <w:szCs w:val="22"/>
        </w:rPr>
      </w:pPr>
      <w:r w:rsidRPr="000F3A9B">
        <w:rPr>
          <w:rFonts w:cs="Cambria"/>
          <w:sz w:val="22"/>
          <w:szCs w:val="22"/>
        </w:rPr>
        <w:t>O Sistema de Registro de Preços é adequado porque as necessidades ocorrerão de forma futura, eventual e parcelada, conforme o calendário de eventos, e os quantitativos efetivamente demandados podem variar. Há uma demanda imediata certa, mas também previsão de novas necessidades durante os 12 meses, sendo mais eficiente registrar preços e contratar somente quando houver demanda concreta.</w:t>
      </w:r>
    </w:p>
    <w:p w14:paraId="4F8981BF" w14:textId="77777777" w:rsidR="00721016" w:rsidRPr="000F3A9B" w:rsidRDefault="004E2216">
      <w:pPr>
        <w:spacing w:after="100" w:line="259" w:lineRule="auto"/>
        <w:ind w:firstLine="397"/>
        <w:jc w:val="both"/>
        <w:rPr>
          <w:sz w:val="22"/>
          <w:szCs w:val="22"/>
        </w:rPr>
      </w:pPr>
      <w:r w:rsidRPr="000F3A9B">
        <w:rPr>
          <w:rFonts w:cs="Cambria"/>
          <w:sz w:val="22"/>
          <w:szCs w:val="22"/>
        </w:rPr>
        <w:t>A modelagem reduz repetição de procedimentos, amplia previsibilidade, permite resposta mais rápida a eventos com cronogramas curtos e preserva a possibilidade de não contratar saldos não necessários. A Ata terá prazo de vigência de 1 ano e poderá ser prorrogada por igual período somente se comprovado preço vantajoso, nos termos do art. 84 da Lei nº 14.133/2021.</w:t>
      </w:r>
    </w:p>
    <w:p w14:paraId="6943668F" w14:textId="77777777" w:rsidR="00721016" w:rsidRPr="000F3A9B" w:rsidRDefault="004E2216">
      <w:pPr>
        <w:spacing w:after="100" w:line="259" w:lineRule="auto"/>
        <w:ind w:firstLine="397"/>
        <w:jc w:val="both"/>
        <w:rPr>
          <w:sz w:val="22"/>
          <w:szCs w:val="22"/>
        </w:rPr>
      </w:pPr>
      <w:r w:rsidRPr="000F3A9B">
        <w:rPr>
          <w:rFonts w:cs="Cambria"/>
          <w:sz w:val="22"/>
          <w:szCs w:val="22"/>
        </w:rPr>
        <w:t>O Departamento de Compras e Licitações deverá avaliar, na fase preparatória, a realização do procedimento público de intenção de registro de preços previsto no art. 86 da Lei nº 14.133/2021, de acordo com a regulamentação municipal e a condição de eventual participação de outros órgãos.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11983E95"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59C2648C" w14:textId="77777777" w:rsidR="00721016" w:rsidRPr="000F3A9B" w:rsidRDefault="004E2216">
            <w:pPr>
              <w:rPr>
                <w:sz w:val="22"/>
                <w:szCs w:val="22"/>
              </w:rPr>
            </w:pPr>
            <w:r w:rsidRPr="000F3A9B">
              <w:rPr>
                <w:rFonts w:cs="Cambria"/>
                <w:b/>
                <w:sz w:val="22"/>
                <w:szCs w:val="22"/>
              </w:rPr>
              <w:t>12 – JUSTIFICATIVA DO PARCELAMENTO E DA FORMAÇÃO DOS LOTES</w:t>
            </w:r>
          </w:p>
        </w:tc>
      </w:tr>
    </w:tbl>
    <w:p w14:paraId="18A586F0" w14:textId="77777777" w:rsidR="00721016" w:rsidRPr="000F3A9B" w:rsidRDefault="00721016">
      <w:pPr>
        <w:spacing w:after="20"/>
        <w:rPr>
          <w:sz w:val="22"/>
          <w:szCs w:val="22"/>
        </w:rPr>
      </w:pPr>
    </w:p>
    <w:p w14:paraId="2136707E"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A contratação será parcelada em três lotes, e não reunida em lote único. Essa divisão preserva segmentos de mercado distintos e evita que fornecedores especializados em estrutura sanitária ou geração de energia tenham de </w:t>
      </w:r>
      <w:r w:rsidRPr="000F3A9B">
        <w:rPr>
          <w:rFonts w:cs="Cambria"/>
          <w:sz w:val="22"/>
          <w:szCs w:val="22"/>
        </w:rPr>
        <w:t>assumir serviços alheios à sua atividade principal.</w:t>
      </w:r>
    </w:p>
    <w:p w14:paraId="40865A4E" w14:textId="77777777" w:rsidR="00721016" w:rsidRPr="000F3A9B" w:rsidRDefault="004E2216">
      <w:pPr>
        <w:spacing w:after="100" w:line="259" w:lineRule="auto"/>
        <w:ind w:firstLine="397"/>
        <w:jc w:val="both"/>
        <w:rPr>
          <w:sz w:val="22"/>
          <w:szCs w:val="22"/>
        </w:rPr>
      </w:pPr>
      <w:r w:rsidRPr="000F3A9B">
        <w:rPr>
          <w:rFonts w:cs="Cambria"/>
          <w:sz w:val="22"/>
          <w:szCs w:val="22"/>
        </w:rPr>
        <w:t>O Lote 1 permanece isolado por envolver estrutura sanitária, higienização, reposição de insumos e logística própria. O Lote 3 permanece isolado por envolver geração de energia, potência, abastecimento, aterramento e operação especializada.</w:t>
      </w:r>
    </w:p>
    <w:p w14:paraId="7D433594" w14:textId="77777777" w:rsidR="00721016" w:rsidRPr="000F3A9B" w:rsidRDefault="004E2216">
      <w:pPr>
        <w:spacing w:after="100" w:line="259" w:lineRule="auto"/>
        <w:ind w:firstLine="397"/>
        <w:jc w:val="both"/>
        <w:rPr>
          <w:sz w:val="22"/>
          <w:szCs w:val="22"/>
        </w:rPr>
      </w:pPr>
      <w:r w:rsidRPr="000F3A9B">
        <w:rPr>
          <w:rFonts w:cs="Cambria"/>
          <w:sz w:val="22"/>
          <w:szCs w:val="22"/>
        </w:rPr>
        <w:t>Quanto ao Lote 2, a adjudicação por item foi considerada menos adequada à demanda prioritária, porque todas as estruturas serão implantadas no mesmo espaço físico e em janela de montagem única, exigindo compatibilização de layout, sequência coordenada de montagem, controle de interfaces e responsabilidade integrada. A divisão entre diferentes montadores ampliaria riscos de interferência, retrabalho, conflito de responsabilidades, atrasos e custos duplicados de mobilização.</w:t>
      </w:r>
    </w:p>
    <w:p w14:paraId="166B6767" w14:textId="77777777" w:rsidR="00721016" w:rsidRPr="000F3A9B" w:rsidRDefault="004E2216">
      <w:pPr>
        <w:spacing w:after="100" w:line="259" w:lineRule="auto"/>
        <w:ind w:firstLine="397"/>
        <w:jc w:val="both"/>
        <w:rPr>
          <w:sz w:val="22"/>
          <w:szCs w:val="22"/>
        </w:rPr>
      </w:pPr>
      <w:r w:rsidRPr="000F3A9B">
        <w:rPr>
          <w:rFonts w:cs="Cambria"/>
          <w:sz w:val="22"/>
          <w:szCs w:val="22"/>
        </w:rPr>
        <w:lastRenderedPageBreak/>
        <w:t xml:space="preserve">A viabilidade mercadológica do agrupamento é apoiada pelos três orçamentos formais obtidos em 2026: DCPS, </w:t>
      </w:r>
      <w:proofErr w:type="spellStart"/>
      <w:r w:rsidRPr="000F3A9B">
        <w:rPr>
          <w:rFonts w:cs="Cambria"/>
          <w:sz w:val="22"/>
          <w:szCs w:val="22"/>
        </w:rPr>
        <w:t>Prómix</w:t>
      </w:r>
      <w:proofErr w:type="spellEnd"/>
      <w:r w:rsidRPr="000F3A9B">
        <w:rPr>
          <w:rFonts w:cs="Cambria"/>
          <w:sz w:val="22"/>
          <w:szCs w:val="22"/>
        </w:rPr>
        <w:t xml:space="preserve"> e RV ofertaram em conjunto os principais componentes estruturais do Lote 2 – tenda pavilhão, tenda 10 x 10 m, palco, camarim e estandes –, indicando a existência de empresas aptas a executar o núcleo integrado da solução. As grades representam acessório usual de eventos e parcela de pequeno valor relativo no lote.</w:t>
      </w:r>
    </w:p>
    <w:p w14:paraId="316A9EFB" w14:textId="77777777" w:rsidR="00721016" w:rsidRPr="000F3A9B" w:rsidRDefault="004E2216">
      <w:pPr>
        <w:spacing w:after="100" w:line="259" w:lineRule="auto"/>
        <w:ind w:firstLine="397"/>
        <w:jc w:val="both"/>
        <w:rPr>
          <w:sz w:val="22"/>
          <w:szCs w:val="22"/>
        </w:rPr>
      </w:pPr>
      <w:r w:rsidRPr="000F3A9B">
        <w:rPr>
          <w:rFonts w:cs="Cambria"/>
          <w:sz w:val="22"/>
          <w:szCs w:val="22"/>
        </w:rPr>
        <w:t>Em atendimento ao art. 82, § 1º, da Lei nº 14.133/2021, o edital deverá demonstrar a vantagem técnica e econômica do julgamento por grupo de itens e estabelecer critério de aceitabilidade para os preços unitários máximos de cada item integrante dos lotes.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AD155BF"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261BE60" w14:textId="77777777" w:rsidR="00721016" w:rsidRPr="000F3A9B" w:rsidRDefault="004E2216">
            <w:pPr>
              <w:rPr>
                <w:sz w:val="22"/>
                <w:szCs w:val="22"/>
              </w:rPr>
            </w:pPr>
            <w:r w:rsidRPr="000F3A9B">
              <w:rPr>
                <w:rFonts w:cs="Cambria"/>
                <w:b/>
                <w:sz w:val="22"/>
                <w:szCs w:val="22"/>
              </w:rPr>
              <w:t>13 – RESULTADOS PRETENDIDOS</w:t>
            </w:r>
          </w:p>
        </w:tc>
      </w:tr>
    </w:tbl>
    <w:p w14:paraId="2BD3574E" w14:textId="77777777" w:rsidR="00721016" w:rsidRPr="000F3A9B" w:rsidRDefault="00721016">
      <w:pPr>
        <w:spacing w:after="20"/>
        <w:rPr>
          <w:sz w:val="22"/>
          <w:szCs w:val="22"/>
        </w:rPr>
      </w:pPr>
    </w:p>
    <w:p w14:paraId="65C919C9" w14:textId="77777777" w:rsidR="00721016" w:rsidRPr="000F3A9B" w:rsidRDefault="004E2216">
      <w:pPr>
        <w:spacing w:after="60" w:line="252" w:lineRule="auto"/>
        <w:ind w:left="425" w:hanging="198"/>
        <w:jc w:val="both"/>
        <w:rPr>
          <w:sz w:val="22"/>
          <w:szCs w:val="22"/>
        </w:rPr>
      </w:pPr>
      <w:r w:rsidRPr="000F3A9B">
        <w:rPr>
          <w:rFonts w:cs="Cambria"/>
          <w:sz w:val="22"/>
          <w:szCs w:val="22"/>
        </w:rPr>
        <w:t>• Assegurar infraestrutura adequada e segura para a Festa do Natal de 2026 e demais eventos municipais durante a vigência da Ata.</w:t>
      </w:r>
    </w:p>
    <w:p w14:paraId="6EEF14AD" w14:textId="77777777" w:rsidR="00721016" w:rsidRPr="000F3A9B" w:rsidRDefault="004E2216">
      <w:pPr>
        <w:spacing w:after="60" w:line="252" w:lineRule="auto"/>
        <w:ind w:left="425" w:hanging="198"/>
        <w:jc w:val="both"/>
        <w:rPr>
          <w:sz w:val="22"/>
          <w:szCs w:val="22"/>
        </w:rPr>
      </w:pPr>
      <w:r w:rsidRPr="000F3A9B">
        <w:rPr>
          <w:rFonts w:cs="Cambria"/>
          <w:sz w:val="22"/>
          <w:szCs w:val="22"/>
        </w:rPr>
        <w:t>• Obter economia processual e reduzir repetição de procedimentos para demandas de mesma natureza.</w:t>
      </w:r>
    </w:p>
    <w:p w14:paraId="64F916D3" w14:textId="77777777" w:rsidR="00721016" w:rsidRPr="000F3A9B" w:rsidRDefault="004E2216">
      <w:pPr>
        <w:spacing w:after="60" w:line="252" w:lineRule="auto"/>
        <w:ind w:left="425" w:hanging="198"/>
        <w:jc w:val="both"/>
        <w:rPr>
          <w:sz w:val="22"/>
          <w:szCs w:val="22"/>
        </w:rPr>
      </w:pPr>
      <w:r w:rsidRPr="000F3A9B">
        <w:rPr>
          <w:rFonts w:cs="Cambria"/>
          <w:sz w:val="22"/>
          <w:szCs w:val="22"/>
        </w:rPr>
        <w:t>• Permitir contratação somente quando necessária, evitando imobilização de recursos e aquisição de ativos de uso eventual.</w:t>
      </w:r>
    </w:p>
    <w:p w14:paraId="42ED7EBC" w14:textId="77777777" w:rsidR="00721016" w:rsidRPr="000F3A9B" w:rsidRDefault="004E2216">
      <w:pPr>
        <w:spacing w:after="60" w:line="252" w:lineRule="auto"/>
        <w:ind w:left="425" w:hanging="198"/>
        <w:jc w:val="both"/>
        <w:rPr>
          <w:sz w:val="22"/>
          <w:szCs w:val="22"/>
        </w:rPr>
      </w:pPr>
      <w:r w:rsidRPr="000F3A9B">
        <w:rPr>
          <w:rFonts w:cs="Cambria"/>
          <w:sz w:val="22"/>
          <w:szCs w:val="22"/>
        </w:rPr>
        <w:t>• Padronizar requisitos de segurança, montagem, manutenção, desmontagem e responsabilidade técnica.</w:t>
      </w:r>
    </w:p>
    <w:p w14:paraId="2C23C339" w14:textId="77777777" w:rsidR="00721016" w:rsidRPr="000F3A9B" w:rsidRDefault="004E2216">
      <w:pPr>
        <w:spacing w:after="60" w:line="252" w:lineRule="auto"/>
        <w:ind w:left="425" w:hanging="198"/>
        <w:jc w:val="both"/>
        <w:rPr>
          <w:sz w:val="22"/>
          <w:szCs w:val="22"/>
        </w:rPr>
      </w:pPr>
      <w:r w:rsidRPr="000F3A9B">
        <w:rPr>
          <w:rFonts w:cs="Cambria"/>
          <w:sz w:val="22"/>
          <w:szCs w:val="22"/>
        </w:rPr>
        <w:t>• Reduzir riscos de incompatibilidade entre estruturas por meio da responsabilidade integrada do Lote 2.</w:t>
      </w:r>
    </w:p>
    <w:p w14:paraId="73051BC6"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w:t>
      </w:r>
      <w:r w:rsidRPr="000F3A9B">
        <w:rPr>
          <w:rFonts w:cs="Cambria"/>
          <w:sz w:val="22"/>
          <w:szCs w:val="22"/>
        </w:rPr>
        <w:t>Assegurar rastreabilidade entre despesas do Convênio MTur e despesas custeadas com recursos próprios.</w:t>
      </w:r>
    </w:p>
    <w:p w14:paraId="2607725E" w14:textId="77777777" w:rsidR="00721016" w:rsidRPr="000F3A9B" w:rsidRDefault="004E2216">
      <w:pPr>
        <w:spacing w:after="60" w:line="252" w:lineRule="auto"/>
        <w:ind w:left="425" w:hanging="198"/>
        <w:jc w:val="both"/>
        <w:rPr>
          <w:sz w:val="22"/>
          <w:szCs w:val="22"/>
        </w:rPr>
      </w:pPr>
      <w:r w:rsidRPr="000F3A9B">
        <w:rPr>
          <w:rFonts w:cs="Cambria"/>
          <w:sz w:val="22"/>
          <w:szCs w:val="22"/>
        </w:rPr>
        <w:t>• Aproveitar competição eletrônica e ampla publicidade para obtenção de preços mais vantajosos.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59D1AF1A"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06BB484F" w14:textId="77777777" w:rsidR="00721016" w:rsidRPr="000F3A9B" w:rsidRDefault="004E2216">
            <w:pPr>
              <w:rPr>
                <w:sz w:val="22"/>
                <w:szCs w:val="22"/>
              </w:rPr>
            </w:pPr>
            <w:r w:rsidRPr="000F3A9B">
              <w:rPr>
                <w:rFonts w:cs="Cambria"/>
                <w:b/>
                <w:sz w:val="22"/>
                <w:szCs w:val="22"/>
              </w:rPr>
              <w:t>14 – PROVIDÊNCIAS PRÉVIAS À CONTRATAÇÃO</w:t>
            </w:r>
          </w:p>
        </w:tc>
      </w:tr>
    </w:tbl>
    <w:p w14:paraId="5C375F52" w14:textId="77777777" w:rsidR="00721016" w:rsidRPr="000F3A9B" w:rsidRDefault="00721016">
      <w:pPr>
        <w:spacing w:after="20"/>
        <w:rPr>
          <w:sz w:val="22"/>
          <w:szCs w:val="22"/>
        </w:rPr>
      </w:pPr>
    </w:p>
    <w:p w14:paraId="5350B5B0" w14:textId="77777777" w:rsidR="00721016" w:rsidRPr="000F3A9B" w:rsidRDefault="004E2216">
      <w:pPr>
        <w:spacing w:after="60" w:line="252" w:lineRule="auto"/>
        <w:ind w:left="425" w:hanging="198"/>
        <w:jc w:val="both"/>
        <w:rPr>
          <w:sz w:val="22"/>
          <w:szCs w:val="22"/>
        </w:rPr>
      </w:pPr>
      <w:r w:rsidRPr="000F3A9B">
        <w:rPr>
          <w:rFonts w:cs="Cambria"/>
          <w:sz w:val="22"/>
          <w:szCs w:val="22"/>
        </w:rPr>
        <w:t>• Compatibilizar a demanda com o PCA vigente ou providenciar a correspondente inclusão/atualização, se necessário.</w:t>
      </w:r>
    </w:p>
    <w:p w14:paraId="5A57062A" w14:textId="77777777" w:rsidR="00721016" w:rsidRPr="000F3A9B" w:rsidRDefault="004E2216">
      <w:pPr>
        <w:spacing w:after="60" w:line="252" w:lineRule="auto"/>
        <w:ind w:left="425" w:hanging="198"/>
        <w:jc w:val="both"/>
        <w:rPr>
          <w:sz w:val="22"/>
          <w:szCs w:val="22"/>
        </w:rPr>
      </w:pPr>
      <w:r w:rsidRPr="000F3A9B">
        <w:rPr>
          <w:rFonts w:cs="Cambria"/>
          <w:sz w:val="22"/>
          <w:szCs w:val="22"/>
        </w:rPr>
        <w:t>• Concluir e juntar aos autos a pesquisa de preços formal, com mapa comparativo, memória de cálculo, identificação do responsável e documentos de suporte.</w:t>
      </w:r>
    </w:p>
    <w:p w14:paraId="5794624E"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Compatibilizar documentalmente, no </w:t>
      </w:r>
      <w:proofErr w:type="spellStart"/>
      <w:r w:rsidRPr="000F3A9B">
        <w:rPr>
          <w:rFonts w:cs="Cambria"/>
          <w:sz w:val="22"/>
          <w:szCs w:val="22"/>
        </w:rPr>
        <w:t>Transferegov</w:t>
      </w:r>
      <w:proofErr w:type="spellEnd"/>
      <w:r w:rsidRPr="000F3A9B">
        <w:rPr>
          <w:rFonts w:cs="Cambria"/>
          <w:sz w:val="22"/>
          <w:szCs w:val="22"/>
        </w:rPr>
        <w:t>, quando exigível, a utilização de 02 tendas 10 x 10 m simultâneas no evento, tendo em vista a forma de lançamento atual do Plano de Trabalho.</w:t>
      </w:r>
    </w:p>
    <w:p w14:paraId="728C3D7F" w14:textId="77777777" w:rsidR="00721016" w:rsidRPr="000F3A9B" w:rsidRDefault="004E2216">
      <w:pPr>
        <w:spacing w:after="60" w:line="252" w:lineRule="auto"/>
        <w:ind w:left="425" w:hanging="198"/>
        <w:jc w:val="both"/>
        <w:rPr>
          <w:sz w:val="22"/>
          <w:szCs w:val="22"/>
        </w:rPr>
      </w:pPr>
      <w:r w:rsidRPr="000F3A9B">
        <w:rPr>
          <w:rFonts w:cs="Cambria"/>
          <w:sz w:val="22"/>
          <w:szCs w:val="22"/>
        </w:rPr>
        <w:t>• Segregar a fonte de recursos do segundo gerador, camarins e grades, que não integram a parcela de estruturas originalmente financiada pelo convênio.</w:t>
      </w:r>
    </w:p>
    <w:p w14:paraId="09203850" w14:textId="77777777" w:rsidR="00721016" w:rsidRPr="000F3A9B" w:rsidRDefault="004E2216">
      <w:pPr>
        <w:spacing w:after="60" w:line="252" w:lineRule="auto"/>
        <w:ind w:left="425" w:hanging="198"/>
        <w:jc w:val="both"/>
        <w:rPr>
          <w:sz w:val="22"/>
          <w:szCs w:val="22"/>
        </w:rPr>
      </w:pPr>
      <w:r w:rsidRPr="000F3A9B">
        <w:rPr>
          <w:rFonts w:cs="Cambria"/>
          <w:sz w:val="22"/>
          <w:szCs w:val="22"/>
        </w:rPr>
        <w:t>• Definir e aprovar o layout final do evento e o cronograma de montagem/desmontagem.</w:t>
      </w:r>
    </w:p>
    <w:p w14:paraId="341CFC40" w14:textId="77777777" w:rsidR="00721016" w:rsidRPr="000F3A9B" w:rsidRDefault="004E2216">
      <w:pPr>
        <w:spacing w:after="60" w:line="252" w:lineRule="auto"/>
        <w:ind w:left="425" w:hanging="198"/>
        <w:jc w:val="both"/>
        <w:rPr>
          <w:sz w:val="22"/>
          <w:szCs w:val="22"/>
        </w:rPr>
      </w:pPr>
      <w:r w:rsidRPr="000F3A9B">
        <w:rPr>
          <w:rFonts w:cs="Cambria"/>
          <w:sz w:val="22"/>
          <w:szCs w:val="22"/>
        </w:rPr>
        <w:t>• Verificar licenças, exigências do Corpo de Bombeiros e demais autorizações necessárias ao evento.</w:t>
      </w:r>
    </w:p>
    <w:p w14:paraId="5705FD03" w14:textId="77777777" w:rsidR="00721016" w:rsidRPr="000F3A9B" w:rsidRDefault="004E2216">
      <w:pPr>
        <w:spacing w:after="60" w:line="252" w:lineRule="auto"/>
        <w:ind w:left="425" w:hanging="198"/>
        <w:jc w:val="both"/>
        <w:rPr>
          <w:sz w:val="22"/>
          <w:szCs w:val="22"/>
        </w:rPr>
      </w:pPr>
      <w:r w:rsidRPr="000F3A9B">
        <w:rPr>
          <w:rFonts w:cs="Cambria"/>
          <w:sz w:val="22"/>
          <w:szCs w:val="22"/>
        </w:rPr>
        <w:t>• Designar formalmente gestor e fiscais das contratações e fornecer orientações para inspeção das estruturas e equipamentos.</w:t>
      </w:r>
    </w:p>
    <w:p w14:paraId="1BC84D29" w14:textId="77777777" w:rsidR="00721016" w:rsidRPr="000F3A9B" w:rsidRDefault="004E2216">
      <w:pPr>
        <w:spacing w:after="60" w:line="252" w:lineRule="auto"/>
        <w:ind w:left="425" w:hanging="198"/>
        <w:jc w:val="both"/>
        <w:rPr>
          <w:sz w:val="22"/>
          <w:szCs w:val="22"/>
        </w:rPr>
      </w:pPr>
      <w:r w:rsidRPr="000F3A9B">
        <w:rPr>
          <w:rFonts w:cs="Cambria"/>
          <w:sz w:val="22"/>
          <w:szCs w:val="22"/>
        </w:rPr>
        <w:t>• Avaliar o procedimento de intenção de registro de preços, conforme art. 86 da Lei nº 14.133/2021 e a regulamentação municipal.</w:t>
      </w:r>
    </w:p>
    <w:p w14:paraId="6E44D50A" w14:textId="77777777" w:rsidR="00721016" w:rsidRPr="000F3A9B" w:rsidRDefault="004E2216">
      <w:pPr>
        <w:spacing w:after="60" w:line="252" w:lineRule="auto"/>
        <w:ind w:left="425" w:hanging="198"/>
        <w:jc w:val="both"/>
        <w:rPr>
          <w:sz w:val="22"/>
          <w:szCs w:val="22"/>
        </w:rPr>
      </w:pPr>
      <w:r w:rsidRPr="000F3A9B">
        <w:rPr>
          <w:rFonts w:cs="Cambria"/>
          <w:sz w:val="22"/>
          <w:szCs w:val="22"/>
        </w:rPr>
        <w:lastRenderedPageBreak/>
        <w:t xml:space="preserve">• Registrar e publicar os atos no PNCP e, quanto às despesas vinculadas ao convênio, promover os registros exigidos no </w:t>
      </w:r>
      <w:proofErr w:type="spellStart"/>
      <w:r w:rsidRPr="000F3A9B">
        <w:rPr>
          <w:rFonts w:cs="Cambria"/>
          <w:sz w:val="22"/>
          <w:szCs w:val="22"/>
        </w:rPr>
        <w:t>Transferegov</w:t>
      </w:r>
      <w:proofErr w:type="spellEnd"/>
      <w:r w:rsidRPr="000F3A9B">
        <w:rPr>
          <w:rFonts w:cs="Cambria"/>
          <w:sz w:val="22"/>
          <w:szCs w:val="22"/>
        </w:rPr>
        <w:t>.</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64CB582E"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1ADD4D8" w14:textId="77777777" w:rsidR="00721016" w:rsidRPr="000F3A9B" w:rsidRDefault="004E2216">
            <w:pPr>
              <w:rPr>
                <w:sz w:val="22"/>
                <w:szCs w:val="22"/>
              </w:rPr>
            </w:pPr>
            <w:r w:rsidRPr="000F3A9B">
              <w:rPr>
                <w:rFonts w:cs="Cambria"/>
                <w:b/>
                <w:sz w:val="22"/>
                <w:szCs w:val="22"/>
              </w:rPr>
              <w:t>15 – CONTRATAÇÕES CORRELATAS E/OU INTERDEPENDENTES</w:t>
            </w:r>
          </w:p>
        </w:tc>
      </w:tr>
    </w:tbl>
    <w:p w14:paraId="6802C442" w14:textId="77777777" w:rsidR="00721016" w:rsidRPr="000F3A9B" w:rsidRDefault="00721016">
      <w:pPr>
        <w:spacing w:after="20"/>
        <w:rPr>
          <w:sz w:val="22"/>
          <w:szCs w:val="22"/>
        </w:rPr>
      </w:pPr>
    </w:p>
    <w:p w14:paraId="4D30193A"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São correlatas à presente solução: a </w:t>
      </w:r>
      <w:r w:rsidRPr="000F3A9B">
        <w:rPr>
          <w:rFonts w:cs="Cambria"/>
          <w:sz w:val="22"/>
          <w:szCs w:val="22"/>
        </w:rPr>
        <w:t>contratação artística da Banda Corpo &amp; Alma, já formalizada; a contratação de sonorização, iluminação cênica e painel de LED, em processo próprio; o fornecimento de energia elétrica do padrão existente no local; e demais serviços de apoio necessários ao evento, quando aplicáveis.</w:t>
      </w:r>
    </w:p>
    <w:p w14:paraId="4944AC92" w14:textId="77777777" w:rsidR="00721016" w:rsidRPr="000F3A9B" w:rsidRDefault="004E2216">
      <w:pPr>
        <w:spacing w:after="100" w:line="259" w:lineRule="auto"/>
        <w:ind w:firstLine="397"/>
        <w:jc w:val="both"/>
        <w:rPr>
          <w:sz w:val="22"/>
          <w:szCs w:val="22"/>
        </w:rPr>
      </w:pPr>
      <w:r w:rsidRPr="000F3A9B">
        <w:rPr>
          <w:rFonts w:cs="Cambria"/>
          <w:sz w:val="22"/>
          <w:szCs w:val="22"/>
        </w:rPr>
        <w:t>Essas contratações devem ser coordenadas com o cronograma das estruturas, especialmente quanto à disponibilidade do palco, geração de energia, montagem de equipamentos e liberação do espaço para testes.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2F180757"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A9D4975" w14:textId="77777777" w:rsidR="00721016" w:rsidRPr="000F3A9B" w:rsidRDefault="004E2216">
            <w:pPr>
              <w:rPr>
                <w:sz w:val="22"/>
                <w:szCs w:val="22"/>
              </w:rPr>
            </w:pPr>
            <w:r w:rsidRPr="000F3A9B">
              <w:rPr>
                <w:rFonts w:cs="Cambria"/>
                <w:b/>
                <w:sz w:val="22"/>
                <w:szCs w:val="22"/>
              </w:rPr>
              <w:t xml:space="preserve">16 – IMPACTOS </w:t>
            </w:r>
            <w:r w:rsidRPr="000F3A9B">
              <w:rPr>
                <w:rFonts w:cs="Cambria"/>
                <w:b/>
                <w:sz w:val="22"/>
                <w:szCs w:val="22"/>
              </w:rPr>
              <w:t>AMBIENTAIS E MEDIDAS MITIGADORAS</w:t>
            </w:r>
          </w:p>
        </w:tc>
      </w:tr>
    </w:tbl>
    <w:p w14:paraId="47DE556B" w14:textId="77777777" w:rsidR="00721016" w:rsidRPr="000F3A9B" w:rsidRDefault="00721016">
      <w:pPr>
        <w:spacing w:after="20"/>
        <w:rPr>
          <w:sz w:val="22"/>
          <w:szCs w:val="22"/>
        </w:rPr>
      </w:pPr>
    </w:p>
    <w:p w14:paraId="377FC848" w14:textId="77777777" w:rsidR="00721016" w:rsidRPr="000F3A9B" w:rsidRDefault="004E2216">
      <w:pPr>
        <w:spacing w:after="60" w:line="252" w:lineRule="auto"/>
        <w:ind w:left="425" w:hanging="198"/>
        <w:jc w:val="both"/>
        <w:rPr>
          <w:sz w:val="22"/>
          <w:szCs w:val="22"/>
        </w:rPr>
      </w:pPr>
      <w:r w:rsidRPr="000F3A9B">
        <w:rPr>
          <w:rFonts w:cs="Cambria"/>
          <w:sz w:val="22"/>
          <w:szCs w:val="22"/>
        </w:rPr>
        <w:t>• A locação privilegia estruturas reutilizáveis e evita aquisição de bens de uso sazonal, reduzindo geração de resíduos e necessidade de descarte.</w:t>
      </w:r>
    </w:p>
    <w:p w14:paraId="3C3346E7" w14:textId="77777777" w:rsidR="00721016" w:rsidRPr="000F3A9B" w:rsidRDefault="004E2216">
      <w:pPr>
        <w:spacing w:after="60" w:line="252" w:lineRule="auto"/>
        <w:ind w:left="425" w:hanging="198"/>
        <w:jc w:val="both"/>
        <w:rPr>
          <w:sz w:val="22"/>
          <w:szCs w:val="22"/>
        </w:rPr>
      </w:pPr>
      <w:r w:rsidRPr="000F3A9B">
        <w:rPr>
          <w:rFonts w:cs="Cambria"/>
          <w:sz w:val="22"/>
          <w:szCs w:val="22"/>
        </w:rPr>
        <w:t>• O banheiro móvel deverá ter higienização e destinação ambientalmente adequada dos efluentes, vedado descarte irregular no local.</w:t>
      </w:r>
    </w:p>
    <w:p w14:paraId="1633D01B" w14:textId="77777777" w:rsidR="00721016" w:rsidRPr="000F3A9B" w:rsidRDefault="004E2216">
      <w:pPr>
        <w:spacing w:after="60" w:line="252" w:lineRule="auto"/>
        <w:ind w:left="425" w:hanging="198"/>
        <w:jc w:val="both"/>
        <w:rPr>
          <w:sz w:val="22"/>
          <w:szCs w:val="22"/>
        </w:rPr>
      </w:pPr>
      <w:r w:rsidRPr="000F3A9B">
        <w:rPr>
          <w:rFonts w:cs="Cambria"/>
          <w:sz w:val="22"/>
          <w:szCs w:val="22"/>
        </w:rPr>
        <w:t>• Os grupos geradores deverão operar com manutenção adequada, controle de vazamentos, abastecimento seguro e respeito às exigências aplicáveis de ruído e emissões.</w:t>
      </w:r>
    </w:p>
    <w:p w14:paraId="5CC35A86" w14:textId="77777777" w:rsidR="00721016" w:rsidRPr="000F3A9B" w:rsidRDefault="004E2216">
      <w:pPr>
        <w:spacing w:after="60" w:line="252" w:lineRule="auto"/>
        <w:ind w:left="425" w:hanging="198"/>
        <w:jc w:val="both"/>
        <w:rPr>
          <w:sz w:val="22"/>
          <w:szCs w:val="22"/>
        </w:rPr>
      </w:pPr>
      <w:r w:rsidRPr="000F3A9B">
        <w:rPr>
          <w:rFonts w:cs="Cambria"/>
          <w:sz w:val="22"/>
          <w:szCs w:val="22"/>
        </w:rPr>
        <w:t>• A contratada deverá recolher embalagens, resíduos de montagem, fitas, lonas danificadas e demais materiais decorrentes da execução.</w:t>
      </w:r>
    </w:p>
    <w:p w14:paraId="4D74A1CB" w14:textId="77777777" w:rsidR="00721016" w:rsidRPr="000F3A9B" w:rsidRDefault="004E2216">
      <w:pPr>
        <w:spacing w:after="60" w:line="252" w:lineRule="auto"/>
        <w:ind w:left="425" w:hanging="198"/>
        <w:jc w:val="both"/>
        <w:rPr>
          <w:sz w:val="22"/>
          <w:szCs w:val="22"/>
        </w:rPr>
      </w:pPr>
      <w:r w:rsidRPr="000F3A9B">
        <w:rPr>
          <w:rFonts w:cs="Cambria"/>
          <w:sz w:val="22"/>
          <w:szCs w:val="22"/>
        </w:rPr>
        <w:t>• Sempre que possível, a logística de transporte e montagem deverá ser consolidada, especialmente no Lote 2, reduzindo deslocamentos e consumo de combustível.</w:t>
      </w:r>
    </w:p>
    <w:p w14:paraId="0E6FBDCB" w14:textId="77777777" w:rsidR="00721016" w:rsidRPr="000F3A9B" w:rsidRDefault="004E2216">
      <w:pPr>
        <w:spacing w:after="60" w:line="252" w:lineRule="auto"/>
        <w:ind w:left="425" w:hanging="198"/>
        <w:jc w:val="both"/>
        <w:rPr>
          <w:sz w:val="22"/>
          <w:szCs w:val="22"/>
        </w:rPr>
      </w:pPr>
      <w:r w:rsidRPr="000F3A9B">
        <w:rPr>
          <w:rFonts w:cs="Cambria"/>
          <w:sz w:val="22"/>
          <w:szCs w:val="22"/>
        </w:rPr>
        <w:t>• Materiais danificados deverão receber destinação ambientalmente adequada, com priorização de reutilização e reciclagem quando tecnicamente possível.</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388C99A5"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FD0CE70" w14:textId="77777777" w:rsidR="00721016" w:rsidRPr="000F3A9B" w:rsidRDefault="004E2216">
            <w:pPr>
              <w:rPr>
                <w:sz w:val="22"/>
                <w:szCs w:val="22"/>
              </w:rPr>
            </w:pPr>
            <w:r w:rsidRPr="000F3A9B">
              <w:rPr>
                <w:rFonts w:cs="Cambria"/>
                <w:b/>
                <w:sz w:val="22"/>
                <w:szCs w:val="22"/>
              </w:rPr>
              <w:t>17 – RISCOS RELEVANTES À VIABILIDADE DA SOLUÇÃO</w:t>
            </w:r>
          </w:p>
        </w:tc>
      </w:tr>
    </w:tbl>
    <w:p w14:paraId="04EF2BA2" w14:textId="77777777" w:rsidR="00721016" w:rsidRPr="000F3A9B" w:rsidRDefault="00721016">
      <w:pPr>
        <w:spacing w:after="20"/>
        <w:rPr>
          <w:sz w:val="22"/>
          <w:szCs w:val="22"/>
        </w:rPr>
      </w:pPr>
    </w:p>
    <w:tbl>
      <w:tblPr>
        <w:tblW w:w="0" w:type="auto"/>
        <w:jc w:val="center"/>
        <w:tblBorders>
          <w:top w:val="single" w:sz="4" w:space="0" w:color="9FB7C7"/>
          <w:left w:val="single" w:sz="4" w:space="0" w:color="9FB7C7"/>
          <w:bottom w:val="single" w:sz="4" w:space="0" w:color="9FB7C7"/>
          <w:right w:val="single" w:sz="4" w:space="0" w:color="9FB7C7"/>
          <w:insideH w:val="single" w:sz="4" w:space="0" w:color="9FB7C7"/>
          <w:insideV w:val="single" w:sz="4" w:space="0" w:color="9FB7C7"/>
        </w:tblBorders>
        <w:tblCellMar>
          <w:left w:w="10" w:type="dxa"/>
          <w:right w:w="10" w:type="dxa"/>
        </w:tblCellMar>
        <w:tblLook w:val="04A0" w:firstRow="1" w:lastRow="0" w:firstColumn="1" w:lastColumn="0" w:noHBand="0" w:noVBand="1"/>
      </w:tblPr>
      <w:tblGrid>
        <w:gridCol w:w="2362"/>
        <w:gridCol w:w="2328"/>
        <w:gridCol w:w="2353"/>
        <w:gridCol w:w="2444"/>
      </w:tblGrid>
      <w:tr w:rsidR="00721016" w:rsidRPr="000F3A9B" w14:paraId="4FDB4459" w14:textId="77777777">
        <w:tblPrEx>
          <w:tblCellMar>
            <w:top w:w="0" w:type="dxa"/>
            <w:bottom w:w="0" w:type="dxa"/>
          </w:tblCellMar>
        </w:tblPrEx>
        <w:trPr>
          <w:tblHeader/>
          <w:jc w:val="center"/>
        </w:trPr>
        <w:tc>
          <w:tcPr>
            <w:tcW w:w="2480" w:type="dxa"/>
            <w:shd w:val="clear" w:color="auto" w:fill="1F4E79"/>
            <w:tcMar>
              <w:top w:w="95" w:type="dxa"/>
              <w:left w:w="95" w:type="dxa"/>
              <w:bottom w:w="95" w:type="dxa"/>
              <w:right w:w="95" w:type="dxa"/>
            </w:tcMar>
            <w:vAlign w:val="center"/>
          </w:tcPr>
          <w:p w14:paraId="66698D69" w14:textId="77777777" w:rsidR="00721016" w:rsidRPr="000F3A9B" w:rsidRDefault="004E2216">
            <w:pPr>
              <w:jc w:val="center"/>
              <w:rPr>
                <w:szCs w:val="20"/>
              </w:rPr>
            </w:pPr>
            <w:r w:rsidRPr="000F3A9B">
              <w:rPr>
                <w:rFonts w:cs="Cambria"/>
                <w:b/>
                <w:color w:val="FFFFFF"/>
                <w:szCs w:val="20"/>
              </w:rPr>
              <w:t>Risco</w:t>
            </w:r>
          </w:p>
        </w:tc>
        <w:tc>
          <w:tcPr>
            <w:tcW w:w="2480" w:type="dxa"/>
            <w:shd w:val="clear" w:color="auto" w:fill="1F4E79"/>
            <w:tcMar>
              <w:top w:w="95" w:type="dxa"/>
              <w:left w:w="95" w:type="dxa"/>
              <w:bottom w:w="95" w:type="dxa"/>
              <w:right w:w="95" w:type="dxa"/>
            </w:tcMar>
            <w:vAlign w:val="center"/>
          </w:tcPr>
          <w:p w14:paraId="7A62F1BF" w14:textId="77777777" w:rsidR="00721016" w:rsidRPr="000F3A9B" w:rsidRDefault="004E2216">
            <w:pPr>
              <w:jc w:val="center"/>
              <w:rPr>
                <w:szCs w:val="20"/>
              </w:rPr>
            </w:pPr>
            <w:proofErr w:type="spellStart"/>
            <w:proofErr w:type="gramStart"/>
            <w:r w:rsidRPr="000F3A9B">
              <w:rPr>
                <w:rFonts w:cs="Cambria"/>
                <w:b/>
                <w:color w:val="FFFFFF"/>
                <w:szCs w:val="20"/>
              </w:rPr>
              <w:t>Prob</w:t>
            </w:r>
            <w:proofErr w:type="spellEnd"/>
            <w:r w:rsidRPr="000F3A9B">
              <w:rPr>
                <w:rFonts w:cs="Cambria"/>
                <w:b/>
                <w:color w:val="FFFFFF"/>
                <w:szCs w:val="20"/>
              </w:rPr>
              <w:t>./</w:t>
            </w:r>
            <w:proofErr w:type="gramEnd"/>
            <w:r w:rsidRPr="000F3A9B">
              <w:rPr>
                <w:rFonts w:cs="Cambria"/>
                <w:b/>
                <w:color w:val="FFFFFF"/>
                <w:szCs w:val="20"/>
              </w:rPr>
              <w:t>Impacto</w:t>
            </w:r>
          </w:p>
        </w:tc>
        <w:tc>
          <w:tcPr>
            <w:tcW w:w="2480" w:type="dxa"/>
            <w:shd w:val="clear" w:color="auto" w:fill="1F4E79"/>
            <w:tcMar>
              <w:top w:w="95" w:type="dxa"/>
              <w:left w:w="95" w:type="dxa"/>
              <w:bottom w:w="95" w:type="dxa"/>
              <w:right w:w="95" w:type="dxa"/>
            </w:tcMar>
            <w:vAlign w:val="center"/>
          </w:tcPr>
          <w:p w14:paraId="40E12F36" w14:textId="77777777" w:rsidR="00721016" w:rsidRPr="000F3A9B" w:rsidRDefault="004E2216">
            <w:pPr>
              <w:jc w:val="center"/>
              <w:rPr>
                <w:szCs w:val="20"/>
              </w:rPr>
            </w:pPr>
            <w:r w:rsidRPr="000F3A9B">
              <w:rPr>
                <w:rFonts w:cs="Cambria"/>
                <w:b/>
                <w:color w:val="FFFFFF"/>
                <w:szCs w:val="20"/>
              </w:rPr>
              <w:t>Consequência</w:t>
            </w:r>
          </w:p>
        </w:tc>
        <w:tc>
          <w:tcPr>
            <w:tcW w:w="2480" w:type="dxa"/>
            <w:shd w:val="clear" w:color="auto" w:fill="1F4E79"/>
            <w:tcMar>
              <w:top w:w="95" w:type="dxa"/>
              <w:left w:w="95" w:type="dxa"/>
              <w:bottom w:w="95" w:type="dxa"/>
              <w:right w:w="95" w:type="dxa"/>
            </w:tcMar>
            <w:vAlign w:val="center"/>
          </w:tcPr>
          <w:p w14:paraId="19DD0A27" w14:textId="77777777" w:rsidR="00721016" w:rsidRPr="000F3A9B" w:rsidRDefault="004E2216">
            <w:pPr>
              <w:jc w:val="center"/>
              <w:rPr>
                <w:szCs w:val="20"/>
              </w:rPr>
            </w:pPr>
            <w:r w:rsidRPr="000F3A9B">
              <w:rPr>
                <w:rFonts w:cs="Cambria"/>
                <w:b/>
                <w:color w:val="FFFFFF"/>
                <w:szCs w:val="20"/>
              </w:rPr>
              <w:t xml:space="preserve">Resposta </w:t>
            </w:r>
            <w:r w:rsidRPr="000F3A9B">
              <w:rPr>
                <w:rFonts w:cs="Cambria"/>
                <w:b/>
                <w:color w:val="FFFFFF"/>
                <w:szCs w:val="20"/>
              </w:rPr>
              <w:t>planejada</w:t>
            </w:r>
          </w:p>
        </w:tc>
      </w:tr>
      <w:tr w:rsidR="00721016" w:rsidRPr="000F3A9B" w14:paraId="5CF99369"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29D9DD6E" w14:textId="77777777" w:rsidR="00721016" w:rsidRPr="000F3A9B" w:rsidRDefault="004E2216">
            <w:pPr>
              <w:rPr>
                <w:szCs w:val="20"/>
              </w:rPr>
            </w:pPr>
            <w:r w:rsidRPr="000F3A9B">
              <w:rPr>
                <w:rFonts w:cs="Cambria"/>
                <w:szCs w:val="20"/>
              </w:rPr>
              <w:t>Atraso na conclusão da licitação/ARP</w:t>
            </w:r>
          </w:p>
        </w:tc>
        <w:tc>
          <w:tcPr>
            <w:tcW w:w="2480" w:type="dxa"/>
            <w:tcMar>
              <w:top w:w="95" w:type="dxa"/>
              <w:left w:w="95" w:type="dxa"/>
              <w:bottom w:w="95" w:type="dxa"/>
              <w:right w:w="95" w:type="dxa"/>
            </w:tcMar>
            <w:vAlign w:val="center"/>
          </w:tcPr>
          <w:p w14:paraId="2610894C" w14:textId="77777777" w:rsidR="00721016" w:rsidRPr="000F3A9B" w:rsidRDefault="004E2216">
            <w:pPr>
              <w:jc w:val="center"/>
              <w:rPr>
                <w:szCs w:val="20"/>
              </w:rPr>
            </w:pPr>
            <w:r w:rsidRPr="000F3A9B">
              <w:rPr>
                <w:rFonts w:cs="Cambria"/>
                <w:szCs w:val="20"/>
              </w:rPr>
              <w:t>Média / Alto</w:t>
            </w:r>
          </w:p>
        </w:tc>
        <w:tc>
          <w:tcPr>
            <w:tcW w:w="2480" w:type="dxa"/>
            <w:tcMar>
              <w:top w:w="95" w:type="dxa"/>
              <w:left w:w="95" w:type="dxa"/>
              <w:bottom w:w="95" w:type="dxa"/>
              <w:right w:w="95" w:type="dxa"/>
            </w:tcMar>
            <w:vAlign w:val="center"/>
          </w:tcPr>
          <w:p w14:paraId="636FF542" w14:textId="77777777" w:rsidR="00721016" w:rsidRPr="000F3A9B" w:rsidRDefault="004E2216">
            <w:pPr>
              <w:rPr>
                <w:szCs w:val="20"/>
              </w:rPr>
            </w:pPr>
            <w:r w:rsidRPr="000F3A9B">
              <w:rPr>
                <w:rFonts w:cs="Cambria"/>
                <w:szCs w:val="20"/>
              </w:rPr>
              <w:t>Indisponibilidade das estruturas para 19/11/2026.</w:t>
            </w:r>
          </w:p>
        </w:tc>
        <w:tc>
          <w:tcPr>
            <w:tcW w:w="2480" w:type="dxa"/>
            <w:tcMar>
              <w:top w:w="95" w:type="dxa"/>
              <w:left w:w="95" w:type="dxa"/>
              <w:bottom w:w="95" w:type="dxa"/>
              <w:right w:w="95" w:type="dxa"/>
            </w:tcMar>
            <w:vAlign w:val="center"/>
          </w:tcPr>
          <w:p w14:paraId="5920DE36" w14:textId="77777777" w:rsidR="00721016" w:rsidRPr="000F3A9B" w:rsidRDefault="004E2216">
            <w:pPr>
              <w:rPr>
                <w:szCs w:val="20"/>
              </w:rPr>
            </w:pPr>
            <w:r w:rsidRPr="000F3A9B">
              <w:rPr>
                <w:rFonts w:cs="Cambria"/>
                <w:szCs w:val="20"/>
              </w:rPr>
              <w:t>Tramitação prioritária e monitoramento de marcos.</w:t>
            </w:r>
          </w:p>
        </w:tc>
      </w:tr>
      <w:tr w:rsidR="00721016" w:rsidRPr="000F3A9B" w14:paraId="0AE16544"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6D98FC28" w14:textId="77777777" w:rsidR="00721016" w:rsidRPr="000F3A9B" w:rsidRDefault="004E2216">
            <w:pPr>
              <w:rPr>
                <w:szCs w:val="20"/>
              </w:rPr>
            </w:pPr>
            <w:r w:rsidRPr="000F3A9B">
              <w:rPr>
                <w:rFonts w:cs="Cambria"/>
                <w:szCs w:val="20"/>
              </w:rPr>
              <w:t>Atraso ou falha na montagem</w:t>
            </w:r>
          </w:p>
        </w:tc>
        <w:tc>
          <w:tcPr>
            <w:tcW w:w="2480" w:type="dxa"/>
            <w:tcMar>
              <w:top w:w="95" w:type="dxa"/>
              <w:left w:w="95" w:type="dxa"/>
              <w:bottom w:w="95" w:type="dxa"/>
              <w:right w:w="95" w:type="dxa"/>
            </w:tcMar>
            <w:vAlign w:val="center"/>
          </w:tcPr>
          <w:p w14:paraId="210E82A5" w14:textId="77777777" w:rsidR="00721016" w:rsidRPr="000F3A9B" w:rsidRDefault="004E2216">
            <w:pPr>
              <w:jc w:val="center"/>
              <w:rPr>
                <w:szCs w:val="20"/>
              </w:rPr>
            </w:pPr>
            <w:r w:rsidRPr="000F3A9B">
              <w:rPr>
                <w:rFonts w:cs="Cambria"/>
                <w:szCs w:val="20"/>
              </w:rPr>
              <w:t>Média / Alto</w:t>
            </w:r>
          </w:p>
        </w:tc>
        <w:tc>
          <w:tcPr>
            <w:tcW w:w="2480" w:type="dxa"/>
            <w:tcMar>
              <w:top w:w="95" w:type="dxa"/>
              <w:left w:w="95" w:type="dxa"/>
              <w:bottom w:w="95" w:type="dxa"/>
              <w:right w:w="95" w:type="dxa"/>
            </w:tcMar>
            <w:vAlign w:val="center"/>
          </w:tcPr>
          <w:p w14:paraId="44B6AE03" w14:textId="77777777" w:rsidR="00721016" w:rsidRPr="000F3A9B" w:rsidRDefault="004E2216">
            <w:pPr>
              <w:rPr>
                <w:szCs w:val="20"/>
              </w:rPr>
            </w:pPr>
            <w:r w:rsidRPr="000F3A9B">
              <w:rPr>
                <w:rFonts w:cs="Cambria"/>
                <w:szCs w:val="20"/>
              </w:rPr>
              <w:t>Prejuízo à programação e à segurança.</w:t>
            </w:r>
          </w:p>
        </w:tc>
        <w:tc>
          <w:tcPr>
            <w:tcW w:w="2480" w:type="dxa"/>
            <w:tcMar>
              <w:top w:w="95" w:type="dxa"/>
              <w:left w:w="95" w:type="dxa"/>
              <w:bottom w:w="95" w:type="dxa"/>
              <w:right w:w="95" w:type="dxa"/>
            </w:tcMar>
            <w:vAlign w:val="center"/>
          </w:tcPr>
          <w:p w14:paraId="2F3E7A2A" w14:textId="77777777" w:rsidR="00721016" w:rsidRPr="000F3A9B" w:rsidRDefault="004E2216">
            <w:pPr>
              <w:rPr>
                <w:szCs w:val="20"/>
              </w:rPr>
            </w:pPr>
            <w:r w:rsidRPr="000F3A9B">
              <w:rPr>
                <w:rFonts w:cs="Cambria"/>
                <w:szCs w:val="20"/>
              </w:rPr>
              <w:t>Montagem concluída até 18/11/2026, fiscalização e obrigações claras.</w:t>
            </w:r>
          </w:p>
        </w:tc>
      </w:tr>
      <w:tr w:rsidR="00721016" w:rsidRPr="000F3A9B" w14:paraId="00795F7F"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03F6AA8A" w14:textId="77777777" w:rsidR="00721016" w:rsidRPr="000F3A9B" w:rsidRDefault="004E2216">
            <w:pPr>
              <w:rPr>
                <w:szCs w:val="20"/>
              </w:rPr>
            </w:pPr>
            <w:r w:rsidRPr="000F3A9B">
              <w:rPr>
                <w:rFonts w:cs="Cambria"/>
                <w:szCs w:val="20"/>
              </w:rPr>
              <w:t>Incompatibilidade entre estruturas do Lote 2</w:t>
            </w:r>
          </w:p>
        </w:tc>
        <w:tc>
          <w:tcPr>
            <w:tcW w:w="2480" w:type="dxa"/>
            <w:tcMar>
              <w:top w:w="95" w:type="dxa"/>
              <w:left w:w="95" w:type="dxa"/>
              <w:bottom w:w="95" w:type="dxa"/>
              <w:right w:w="95" w:type="dxa"/>
            </w:tcMar>
            <w:vAlign w:val="center"/>
          </w:tcPr>
          <w:p w14:paraId="28F91287" w14:textId="77777777" w:rsidR="00721016" w:rsidRPr="000F3A9B" w:rsidRDefault="004E2216">
            <w:pPr>
              <w:jc w:val="center"/>
              <w:rPr>
                <w:szCs w:val="20"/>
              </w:rPr>
            </w:pPr>
            <w:r w:rsidRPr="000F3A9B">
              <w:rPr>
                <w:rFonts w:cs="Cambria"/>
                <w:szCs w:val="20"/>
              </w:rPr>
              <w:t>Baixa / Alto</w:t>
            </w:r>
          </w:p>
        </w:tc>
        <w:tc>
          <w:tcPr>
            <w:tcW w:w="2480" w:type="dxa"/>
            <w:tcMar>
              <w:top w:w="95" w:type="dxa"/>
              <w:left w:w="95" w:type="dxa"/>
              <w:bottom w:w="95" w:type="dxa"/>
              <w:right w:w="95" w:type="dxa"/>
            </w:tcMar>
            <w:vAlign w:val="center"/>
          </w:tcPr>
          <w:p w14:paraId="764886D4" w14:textId="77777777" w:rsidR="00721016" w:rsidRPr="000F3A9B" w:rsidRDefault="004E2216">
            <w:pPr>
              <w:rPr>
                <w:szCs w:val="20"/>
              </w:rPr>
            </w:pPr>
            <w:r w:rsidRPr="000F3A9B">
              <w:rPr>
                <w:rFonts w:cs="Cambria"/>
                <w:szCs w:val="20"/>
              </w:rPr>
              <w:t>Retrabalho, interferências físicas e atrasos.</w:t>
            </w:r>
          </w:p>
        </w:tc>
        <w:tc>
          <w:tcPr>
            <w:tcW w:w="2480" w:type="dxa"/>
            <w:tcMar>
              <w:top w:w="95" w:type="dxa"/>
              <w:left w:w="95" w:type="dxa"/>
              <w:bottom w:w="95" w:type="dxa"/>
              <w:right w:w="95" w:type="dxa"/>
            </w:tcMar>
            <w:vAlign w:val="center"/>
          </w:tcPr>
          <w:p w14:paraId="57695F49" w14:textId="77777777" w:rsidR="00721016" w:rsidRPr="000F3A9B" w:rsidRDefault="004E2216">
            <w:pPr>
              <w:rPr>
                <w:szCs w:val="20"/>
              </w:rPr>
            </w:pPr>
            <w:r w:rsidRPr="000F3A9B">
              <w:rPr>
                <w:rFonts w:cs="Cambria"/>
                <w:szCs w:val="20"/>
              </w:rPr>
              <w:t>Compatibilização de layout e responsabilidade integrada.</w:t>
            </w:r>
          </w:p>
        </w:tc>
      </w:tr>
      <w:tr w:rsidR="00721016" w:rsidRPr="000F3A9B" w14:paraId="2BC0ABCF"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4B5134CC" w14:textId="77777777" w:rsidR="00721016" w:rsidRPr="000F3A9B" w:rsidRDefault="004E2216">
            <w:pPr>
              <w:rPr>
                <w:szCs w:val="20"/>
              </w:rPr>
            </w:pPr>
            <w:r w:rsidRPr="000F3A9B">
              <w:rPr>
                <w:rFonts w:cs="Cambria"/>
                <w:szCs w:val="20"/>
              </w:rPr>
              <w:t>Falha de geração elétrica</w:t>
            </w:r>
          </w:p>
        </w:tc>
        <w:tc>
          <w:tcPr>
            <w:tcW w:w="2480" w:type="dxa"/>
            <w:tcMar>
              <w:top w:w="95" w:type="dxa"/>
              <w:left w:w="95" w:type="dxa"/>
              <w:bottom w:w="95" w:type="dxa"/>
              <w:right w:w="95" w:type="dxa"/>
            </w:tcMar>
            <w:vAlign w:val="center"/>
          </w:tcPr>
          <w:p w14:paraId="05634FA7" w14:textId="77777777" w:rsidR="00721016" w:rsidRPr="000F3A9B" w:rsidRDefault="004E2216">
            <w:pPr>
              <w:jc w:val="center"/>
              <w:rPr>
                <w:szCs w:val="20"/>
              </w:rPr>
            </w:pPr>
            <w:r w:rsidRPr="000F3A9B">
              <w:rPr>
                <w:rFonts w:cs="Cambria"/>
                <w:szCs w:val="20"/>
              </w:rPr>
              <w:t>Baixa / Alto</w:t>
            </w:r>
          </w:p>
        </w:tc>
        <w:tc>
          <w:tcPr>
            <w:tcW w:w="2480" w:type="dxa"/>
            <w:tcMar>
              <w:top w:w="95" w:type="dxa"/>
              <w:left w:w="95" w:type="dxa"/>
              <w:bottom w:w="95" w:type="dxa"/>
              <w:right w:w="95" w:type="dxa"/>
            </w:tcMar>
            <w:vAlign w:val="center"/>
          </w:tcPr>
          <w:p w14:paraId="4DF37AEE" w14:textId="77777777" w:rsidR="00721016" w:rsidRPr="000F3A9B" w:rsidRDefault="004E2216">
            <w:pPr>
              <w:rPr>
                <w:szCs w:val="20"/>
              </w:rPr>
            </w:pPr>
            <w:r w:rsidRPr="000F3A9B">
              <w:rPr>
                <w:rFonts w:cs="Cambria"/>
                <w:szCs w:val="20"/>
              </w:rPr>
              <w:t>Interrupção de sistemas e do evento.</w:t>
            </w:r>
          </w:p>
        </w:tc>
        <w:tc>
          <w:tcPr>
            <w:tcW w:w="2480" w:type="dxa"/>
            <w:tcMar>
              <w:top w:w="95" w:type="dxa"/>
              <w:left w:w="95" w:type="dxa"/>
              <w:bottom w:w="95" w:type="dxa"/>
              <w:right w:w="95" w:type="dxa"/>
            </w:tcMar>
            <w:vAlign w:val="center"/>
          </w:tcPr>
          <w:p w14:paraId="10BFDE52" w14:textId="77777777" w:rsidR="00721016" w:rsidRPr="000F3A9B" w:rsidRDefault="004E2216">
            <w:pPr>
              <w:rPr>
                <w:szCs w:val="20"/>
              </w:rPr>
            </w:pPr>
            <w:r w:rsidRPr="000F3A9B">
              <w:rPr>
                <w:rFonts w:cs="Cambria"/>
                <w:szCs w:val="20"/>
              </w:rPr>
              <w:t xml:space="preserve">Dois geradores na demanda imediata, testes, </w:t>
            </w:r>
            <w:r w:rsidRPr="000F3A9B">
              <w:rPr>
                <w:rFonts w:cs="Cambria"/>
                <w:szCs w:val="20"/>
              </w:rPr>
              <w:lastRenderedPageBreak/>
              <w:t>proteções e aterramento.</w:t>
            </w:r>
          </w:p>
        </w:tc>
      </w:tr>
      <w:tr w:rsidR="00721016" w:rsidRPr="000F3A9B" w14:paraId="505AD64B"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198BEAA2" w14:textId="77777777" w:rsidR="00721016" w:rsidRPr="000F3A9B" w:rsidRDefault="004E2216">
            <w:pPr>
              <w:rPr>
                <w:szCs w:val="20"/>
              </w:rPr>
            </w:pPr>
            <w:r w:rsidRPr="000F3A9B">
              <w:rPr>
                <w:rFonts w:cs="Cambria"/>
                <w:szCs w:val="20"/>
              </w:rPr>
              <w:lastRenderedPageBreak/>
              <w:t>Preço estimado defasado</w:t>
            </w:r>
          </w:p>
        </w:tc>
        <w:tc>
          <w:tcPr>
            <w:tcW w:w="2480" w:type="dxa"/>
            <w:tcMar>
              <w:top w:w="95" w:type="dxa"/>
              <w:left w:w="95" w:type="dxa"/>
              <w:bottom w:w="95" w:type="dxa"/>
              <w:right w:w="95" w:type="dxa"/>
            </w:tcMar>
            <w:vAlign w:val="center"/>
          </w:tcPr>
          <w:p w14:paraId="27B518CD" w14:textId="77777777" w:rsidR="00721016" w:rsidRPr="000F3A9B" w:rsidRDefault="004E2216">
            <w:pPr>
              <w:jc w:val="center"/>
              <w:rPr>
                <w:szCs w:val="20"/>
              </w:rPr>
            </w:pPr>
            <w:r w:rsidRPr="000F3A9B">
              <w:rPr>
                <w:rFonts w:cs="Cambria"/>
                <w:szCs w:val="20"/>
              </w:rPr>
              <w:t>Média / Médio</w:t>
            </w:r>
          </w:p>
        </w:tc>
        <w:tc>
          <w:tcPr>
            <w:tcW w:w="2480" w:type="dxa"/>
            <w:tcMar>
              <w:top w:w="95" w:type="dxa"/>
              <w:left w:w="95" w:type="dxa"/>
              <w:bottom w:w="95" w:type="dxa"/>
              <w:right w:w="95" w:type="dxa"/>
            </w:tcMar>
            <w:vAlign w:val="center"/>
          </w:tcPr>
          <w:p w14:paraId="6985430B" w14:textId="77777777" w:rsidR="00721016" w:rsidRPr="000F3A9B" w:rsidRDefault="004E2216">
            <w:pPr>
              <w:rPr>
                <w:szCs w:val="20"/>
              </w:rPr>
            </w:pPr>
            <w:r w:rsidRPr="000F3A9B">
              <w:rPr>
                <w:rFonts w:cs="Cambria"/>
                <w:szCs w:val="20"/>
              </w:rPr>
              <w:t>Licitação deserta ou risco de sobrepreço.</w:t>
            </w:r>
          </w:p>
        </w:tc>
        <w:tc>
          <w:tcPr>
            <w:tcW w:w="2480" w:type="dxa"/>
            <w:tcMar>
              <w:top w:w="95" w:type="dxa"/>
              <w:left w:w="95" w:type="dxa"/>
              <w:bottom w:w="95" w:type="dxa"/>
              <w:right w:w="95" w:type="dxa"/>
            </w:tcMar>
            <w:vAlign w:val="center"/>
          </w:tcPr>
          <w:p w14:paraId="3869DD48" w14:textId="77777777" w:rsidR="00721016" w:rsidRPr="000F3A9B" w:rsidRDefault="004E2216">
            <w:pPr>
              <w:rPr>
                <w:szCs w:val="20"/>
              </w:rPr>
            </w:pPr>
            <w:r w:rsidRPr="000F3A9B">
              <w:rPr>
                <w:rFonts w:cs="Cambria"/>
                <w:szCs w:val="20"/>
              </w:rPr>
              <w:t xml:space="preserve">Atualizar pesquisa se houver atraso relevante ou </w:t>
            </w:r>
            <w:r w:rsidRPr="000F3A9B">
              <w:rPr>
                <w:rFonts w:cs="Cambria"/>
                <w:szCs w:val="20"/>
              </w:rPr>
              <w:t>mudança de mercado.</w:t>
            </w:r>
          </w:p>
        </w:tc>
      </w:tr>
      <w:tr w:rsidR="00721016" w:rsidRPr="000F3A9B" w14:paraId="2ADD706E"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47DBCB7F" w14:textId="77777777" w:rsidR="00721016" w:rsidRPr="000F3A9B" w:rsidRDefault="004E2216">
            <w:pPr>
              <w:rPr>
                <w:szCs w:val="20"/>
              </w:rPr>
            </w:pPr>
            <w:r w:rsidRPr="000F3A9B">
              <w:rPr>
                <w:rFonts w:cs="Cambria"/>
                <w:szCs w:val="20"/>
              </w:rPr>
              <w:t>Uso inadequado de recursos do convênio</w:t>
            </w:r>
          </w:p>
        </w:tc>
        <w:tc>
          <w:tcPr>
            <w:tcW w:w="2480" w:type="dxa"/>
            <w:tcMar>
              <w:top w:w="95" w:type="dxa"/>
              <w:left w:w="95" w:type="dxa"/>
              <w:bottom w:w="95" w:type="dxa"/>
              <w:right w:w="95" w:type="dxa"/>
            </w:tcMar>
            <w:vAlign w:val="center"/>
          </w:tcPr>
          <w:p w14:paraId="561A8F37" w14:textId="77777777" w:rsidR="00721016" w:rsidRPr="000F3A9B" w:rsidRDefault="004E2216">
            <w:pPr>
              <w:jc w:val="center"/>
              <w:rPr>
                <w:szCs w:val="20"/>
              </w:rPr>
            </w:pPr>
            <w:r w:rsidRPr="000F3A9B">
              <w:rPr>
                <w:rFonts w:cs="Cambria"/>
                <w:szCs w:val="20"/>
              </w:rPr>
              <w:t>Baixa / Alto</w:t>
            </w:r>
          </w:p>
        </w:tc>
        <w:tc>
          <w:tcPr>
            <w:tcW w:w="2480" w:type="dxa"/>
            <w:tcMar>
              <w:top w:w="95" w:type="dxa"/>
              <w:left w:w="95" w:type="dxa"/>
              <w:bottom w:w="95" w:type="dxa"/>
              <w:right w:w="95" w:type="dxa"/>
            </w:tcMar>
            <w:vAlign w:val="center"/>
          </w:tcPr>
          <w:p w14:paraId="53F52724" w14:textId="77777777" w:rsidR="00721016" w:rsidRPr="000F3A9B" w:rsidRDefault="004E2216">
            <w:pPr>
              <w:rPr>
                <w:szCs w:val="20"/>
              </w:rPr>
            </w:pPr>
            <w:r w:rsidRPr="000F3A9B">
              <w:rPr>
                <w:rFonts w:cs="Cambria"/>
                <w:szCs w:val="20"/>
              </w:rPr>
              <w:t>Glosa ou ressarcimento.</w:t>
            </w:r>
          </w:p>
        </w:tc>
        <w:tc>
          <w:tcPr>
            <w:tcW w:w="2480" w:type="dxa"/>
            <w:tcMar>
              <w:top w:w="95" w:type="dxa"/>
              <w:left w:w="95" w:type="dxa"/>
              <w:bottom w:w="95" w:type="dxa"/>
              <w:right w:w="95" w:type="dxa"/>
            </w:tcMar>
            <w:vAlign w:val="center"/>
          </w:tcPr>
          <w:p w14:paraId="7EEB7B12" w14:textId="77777777" w:rsidR="00721016" w:rsidRPr="000F3A9B" w:rsidRDefault="004E2216">
            <w:pPr>
              <w:rPr>
                <w:szCs w:val="20"/>
              </w:rPr>
            </w:pPr>
            <w:r w:rsidRPr="000F3A9B">
              <w:rPr>
                <w:rFonts w:cs="Cambria"/>
                <w:szCs w:val="20"/>
              </w:rPr>
              <w:t>Segregação de fontes e aderência ao Plano de Trabalho/</w:t>
            </w:r>
            <w:proofErr w:type="spellStart"/>
            <w:r w:rsidRPr="000F3A9B">
              <w:rPr>
                <w:rFonts w:cs="Cambria"/>
                <w:szCs w:val="20"/>
              </w:rPr>
              <w:t>Transferegov</w:t>
            </w:r>
            <w:proofErr w:type="spellEnd"/>
            <w:r w:rsidRPr="000F3A9B">
              <w:rPr>
                <w:rFonts w:cs="Cambria"/>
                <w:szCs w:val="20"/>
              </w:rPr>
              <w:t>.</w:t>
            </w:r>
          </w:p>
        </w:tc>
      </w:tr>
      <w:tr w:rsidR="00721016" w:rsidRPr="000F3A9B" w14:paraId="4229EACE" w14:textId="77777777">
        <w:tblPrEx>
          <w:tblCellMar>
            <w:top w:w="0" w:type="dxa"/>
            <w:bottom w:w="0" w:type="dxa"/>
          </w:tblCellMar>
        </w:tblPrEx>
        <w:trPr>
          <w:jc w:val="center"/>
        </w:trPr>
        <w:tc>
          <w:tcPr>
            <w:tcW w:w="2480" w:type="dxa"/>
            <w:tcMar>
              <w:top w:w="95" w:type="dxa"/>
              <w:left w:w="95" w:type="dxa"/>
              <w:bottom w:w="95" w:type="dxa"/>
              <w:right w:w="95" w:type="dxa"/>
            </w:tcMar>
            <w:vAlign w:val="center"/>
          </w:tcPr>
          <w:p w14:paraId="0C2EEE6D" w14:textId="77777777" w:rsidR="00721016" w:rsidRPr="000F3A9B" w:rsidRDefault="004E2216">
            <w:pPr>
              <w:rPr>
                <w:szCs w:val="20"/>
              </w:rPr>
            </w:pPr>
            <w:r w:rsidRPr="000F3A9B">
              <w:rPr>
                <w:rFonts w:cs="Cambria"/>
                <w:szCs w:val="20"/>
              </w:rPr>
              <w:t>Condições climáticas adversas</w:t>
            </w:r>
          </w:p>
        </w:tc>
        <w:tc>
          <w:tcPr>
            <w:tcW w:w="2480" w:type="dxa"/>
            <w:tcMar>
              <w:top w:w="95" w:type="dxa"/>
              <w:left w:w="95" w:type="dxa"/>
              <w:bottom w:w="95" w:type="dxa"/>
              <w:right w:w="95" w:type="dxa"/>
            </w:tcMar>
            <w:vAlign w:val="center"/>
          </w:tcPr>
          <w:p w14:paraId="7F7D837E" w14:textId="77777777" w:rsidR="00721016" w:rsidRPr="000F3A9B" w:rsidRDefault="004E2216">
            <w:pPr>
              <w:jc w:val="center"/>
              <w:rPr>
                <w:szCs w:val="20"/>
              </w:rPr>
            </w:pPr>
            <w:r w:rsidRPr="000F3A9B">
              <w:rPr>
                <w:rFonts w:cs="Cambria"/>
                <w:szCs w:val="20"/>
              </w:rPr>
              <w:t>Média / Alto</w:t>
            </w:r>
          </w:p>
        </w:tc>
        <w:tc>
          <w:tcPr>
            <w:tcW w:w="2480" w:type="dxa"/>
            <w:tcMar>
              <w:top w:w="95" w:type="dxa"/>
              <w:left w:w="95" w:type="dxa"/>
              <w:bottom w:w="95" w:type="dxa"/>
              <w:right w:w="95" w:type="dxa"/>
            </w:tcMar>
            <w:vAlign w:val="center"/>
          </w:tcPr>
          <w:p w14:paraId="0D2A65F3" w14:textId="77777777" w:rsidR="00721016" w:rsidRPr="000F3A9B" w:rsidRDefault="004E2216">
            <w:pPr>
              <w:rPr>
                <w:szCs w:val="20"/>
              </w:rPr>
            </w:pPr>
            <w:r w:rsidRPr="000F3A9B">
              <w:rPr>
                <w:rFonts w:cs="Cambria"/>
                <w:szCs w:val="20"/>
              </w:rPr>
              <w:t>Risco estrutural e suspensão de atividades.</w:t>
            </w:r>
          </w:p>
        </w:tc>
        <w:tc>
          <w:tcPr>
            <w:tcW w:w="2480" w:type="dxa"/>
            <w:tcMar>
              <w:top w:w="95" w:type="dxa"/>
              <w:left w:w="95" w:type="dxa"/>
              <w:bottom w:w="95" w:type="dxa"/>
              <w:right w:w="95" w:type="dxa"/>
            </w:tcMar>
            <w:vAlign w:val="center"/>
          </w:tcPr>
          <w:p w14:paraId="2E95C16B" w14:textId="77777777" w:rsidR="00721016" w:rsidRPr="000F3A9B" w:rsidRDefault="004E2216">
            <w:pPr>
              <w:rPr>
                <w:szCs w:val="20"/>
              </w:rPr>
            </w:pPr>
            <w:r w:rsidRPr="000F3A9B">
              <w:rPr>
                <w:rFonts w:cs="Cambria"/>
                <w:szCs w:val="20"/>
              </w:rPr>
              <w:t>Fixação/ancoragem, inspeções e protocolos de segurança.</w:t>
            </w:r>
          </w:p>
        </w:tc>
      </w:tr>
      <w:tr w:rsidR="00721016" w:rsidRPr="000F3A9B" w14:paraId="72A44946" w14:textId="77777777">
        <w:tblPrEx>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top w:w="0" w:type="dxa"/>
            <w:bottom w:w="0" w:type="dxa"/>
          </w:tblCellMar>
        </w:tblPrEx>
        <w:trPr>
          <w:jc w:val="center"/>
        </w:trPr>
        <w:tc>
          <w:tcPr>
            <w:tcW w:w="9922" w:type="dxa"/>
            <w:gridSpan w:val="4"/>
            <w:shd w:val="clear" w:color="auto" w:fill="D9E6F2"/>
            <w:tcMar>
              <w:top w:w="95" w:type="dxa"/>
              <w:left w:w="95" w:type="dxa"/>
              <w:bottom w:w="95" w:type="dxa"/>
              <w:right w:w="95" w:type="dxa"/>
            </w:tcMar>
            <w:vAlign w:val="center"/>
          </w:tcPr>
          <w:p w14:paraId="5D21BEDF" w14:textId="77777777" w:rsidR="00721016" w:rsidRPr="000F3A9B" w:rsidRDefault="004E2216">
            <w:pPr>
              <w:rPr>
                <w:szCs w:val="20"/>
              </w:rPr>
            </w:pPr>
            <w:r w:rsidRPr="000F3A9B">
              <w:rPr>
                <w:rFonts w:cs="Cambria"/>
                <w:b/>
                <w:szCs w:val="20"/>
              </w:rPr>
              <w:t>18 – GOVERNANÇA E GESTÃO DO REGISTRO DE PREÇOS</w:t>
            </w:r>
          </w:p>
        </w:tc>
      </w:tr>
    </w:tbl>
    <w:p w14:paraId="239C0196" w14:textId="77777777" w:rsidR="00721016" w:rsidRPr="000F3A9B" w:rsidRDefault="00721016">
      <w:pPr>
        <w:spacing w:after="20"/>
        <w:rPr>
          <w:sz w:val="22"/>
          <w:szCs w:val="22"/>
        </w:rPr>
      </w:pPr>
    </w:p>
    <w:p w14:paraId="32F59469" w14:textId="77777777" w:rsidR="00721016" w:rsidRPr="000F3A9B" w:rsidRDefault="004E2216">
      <w:pPr>
        <w:spacing w:after="100" w:line="259" w:lineRule="auto"/>
        <w:ind w:firstLine="397"/>
        <w:jc w:val="both"/>
        <w:rPr>
          <w:sz w:val="22"/>
          <w:szCs w:val="22"/>
        </w:rPr>
      </w:pPr>
      <w:r w:rsidRPr="000F3A9B">
        <w:rPr>
          <w:rFonts w:cs="Cambria"/>
          <w:sz w:val="22"/>
          <w:szCs w:val="22"/>
        </w:rPr>
        <w:t xml:space="preserve">O Departamento de Compras e Licitações atuará como órgão gerenciador da Ata de Registro de Preços, cabendo-lhe, nos limites da </w:t>
      </w:r>
      <w:r w:rsidRPr="000F3A9B">
        <w:rPr>
          <w:rFonts w:cs="Cambria"/>
          <w:sz w:val="22"/>
          <w:szCs w:val="22"/>
        </w:rPr>
        <w:t>regulamentação municipal, conduzir o procedimento licitatório, gerenciar a Ata, controlar quantitativos, registrar fornecedores e preços, promover revisões ou cancelamentos quando cabíveis e monitorar a manutenção da vantajosidade.</w:t>
      </w:r>
    </w:p>
    <w:p w14:paraId="124B4D79" w14:textId="77777777" w:rsidR="00721016" w:rsidRPr="000F3A9B" w:rsidRDefault="004E2216">
      <w:pPr>
        <w:spacing w:after="100" w:line="259" w:lineRule="auto"/>
        <w:ind w:firstLine="397"/>
        <w:jc w:val="both"/>
        <w:rPr>
          <w:sz w:val="22"/>
          <w:szCs w:val="22"/>
        </w:rPr>
      </w:pPr>
      <w:r w:rsidRPr="000F3A9B">
        <w:rPr>
          <w:rFonts w:cs="Cambria"/>
          <w:sz w:val="22"/>
          <w:szCs w:val="22"/>
        </w:rPr>
        <w:t>A Secretaria Municipal de Indústria, Comércio e Turismo permanecerá como unidade requisitante da demanda prioritária, responsável por definir o evento, requisitar quantitativos, acompanhar a execução e fornecer os elementos técnicos necessários à fiscalização, sem prejuízo das atribuições dos gestores e fiscais designados.</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73822BFD"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DE7DFD0" w14:textId="77777777" w:rsidR="00721016" w:rsidRPr="000F3A9B" w:rsidRDefault="004E2216">
            <w:pPr>
              <w:rPr>
                <w:sz w:val="22"/>
                <w:szCs w:val="22"/>
              </w:rPr>
            </w:pPr>
            <w:r w:rsidRPr="000F3A9B">
              <w:rPr>
                <w:rFonts w:cs="Cambria"/>
                <w:b/>
                <w:sz w:val="22"/>
                <w:szCs w:val="22"/>
              </w:rPr>
              <w:t>19 – POSICIONAMENTO CONCLUSIVO SOBRE A VIABILIDADE</w:t>
            </w:r>
          </w:p>
        </w:tc>
      </w:tr>
    </w:tbl>
    <w:p w14:paraId="63DE8BCF" w14:textId="77777777" w:rsidR="00721016" w:rsidRPr="000F3A9B" w:rsidRDefault="00721016">
      <w:pPr>
        <w:spacing w:after="20"/>
        <w:rPr>
          <w:sz w:val="22"/>
          <w:szCs w:val="22"/>
        </w:rPr>
      </w:pPr>
    </w:p>
    <w:p w14:paraId="6BA66AA0" w14:textId="77777777" w:rsidR="00721016" w:rsidRPr="000F3A9B" w:rsidRDefault="004E2216">
      <w:pPr>
        <w:spacing w:after="100" w:line="259" w:lineRule="auto"/>
        <w:ind w:firstLine="397"/>
        <w:jc w:val="both"/>
        <w:rPr>
          <w:sz w:val="22"/>
          <w:szCs w:val="22"/>
        </w:rPr>
      </w:pPr>
      <w:r w:rsidRPr="000F3A9B">
        <w:rPr>
          <w:rFonts w:cs="Cambria"/>
          <w:sz w:val="22"/>
          <w:szCs w:val="22"/>
        </w:rPr>
        <w:t>Com base na necessidade caracterizada, no levantamento de mercado, na existência de fornecedores capazes de atender à solução, nos preços referenciais obtidos e na natureza eventual das demandas, conclui-se que a contratação é tecnicamente viável e economicamente adequada, sendo recomendada a realização de Pregão Eletrônico, pelo Sistema de Registro de Preços, com julgamento pelo menor preço por lote, conforme a modelagem descrita neste ETP.</w:t>
      </w:r>
    </w:p>
    <w:p w14:paraId="6A556193" w14:textId="77777777" w:rsidR="00721016" w:rsidRPr="000F3A9B" w:rsidRDefault="004E2216">
      <w:pPr>
        <w:spacing w:after="100" w:line="259" w:lineRule="auto"/>
        <w:ind w:firstLine="397"/>
        <w:jc w:val="both"/>
        <w:rPr>
          <w:sz w:val="22"/>
          <w:szCs w:val="22"/>
        </w:rPr>
      </w:pPr>
      <w:r w:rsidRPr="000F3A9B">
        <w:rPr>
          <w:rFonts w:cs="Cambria"/>
          <w:sz w:val="22"/>
          <w:szCs w:val="22"/>
        </w:rPr>
        <w:t>A solução deverá ser complementada pelo Termo de Referência, pela consolidação formal da pesquisa de preços, pela análise jurídica e pelas demais providências da fase preparatória. O valor máximo estimado do SRP é de R$ 229.410,00 para 12 meses, sem obrigação de contratação integral, nos termos do art. 83 da Lei nº 14.133/2021.</w:t>
      </w:r>
    </w:p>
    <w:tbl>
      <w:tblPr>
        <w:tblW w:w="0" w:type="auto"/>
        <w:jc w:val="center"/>
        <w:tblBorders>
          <w:top w:val="single" w:sz="1" w:space="0" w:color="D9E6F2"/>
          <w:left w:val="single" w:sz="1" w:space="0" w:color="D9E6F2"/>
          <w:bottom w:val="single" w:sz="1" w:space="0" w:color="D9E6F2"/>
          <w:right w:val="single" w:sz="1" w:space="0" w:color="D9E6F2"/>
          <w:insideH w:val="single" w:sz="1" w:space="0" w:color="D9E6F2"/>
          <w:insideV w:val="single" w:sz="1" w:space="0" w:color="D9E6F2"/>
        </w:tblBorders>
        <w:tblCellMar>
          <w:left w:w="10" w:type="dxa"/>
          <w:right w:w="10" w:type="dxa"/>
        </w:tblCellMar>
        <w:tblLook w:val="04A0" w:firstRow="1" w:lastRow="0" w:firstColumn="1" w:lastColumn="0" w:noHBand="0" w:noVBand="1"/>
      </w:tblPr>
      <w:tblGrid>
        <w:gridCol w:w="9495"/>
      </w:tblGrid>
      <w:tr w:rsidR="00721016" w:rsidRPr="000F3A9B" w14:paraId="0E3D439B" w14:textId="77777777">
        <w:tblPrEx>
          <w:tblCellMar>
            <w:top w:w="0" w:type="dxa"/>
            <w:bottom w:w="0" w:type="dxa"/>
          </w:tblCellMar>
        </w:tblPrEx>
        <w:trPr>
          <w:jc w:val="center"/>
        </w:trPr>
        <w:tc>
          <w:tcPr>
            <w:tcW w:w="9922" w:type="dxa"/>
            <w:shd w:val="clear" w:color="auto" w:fill="D9E6F2"/>
            <w:tcMar>
              <w:top w:w="95" w:type="dxa"/>
              <w:left w:w="95" w:type="dxa"/>
              <w:bottom w:w="95" w:type="dxa"/>
              <w:right w:w="95" w:type="dxa"/>
            </w:tcMar>
            <w:vAlign w:val="center"/>
          </w:tcPr>
          <w:p w14:paraId="688D4281" w14:textId="77777777" w:rsidR="00721016" w:rsidRPr="000F3A9B" w:rsidRDefault="004E2216">
            <w:pPr>
              <w:rPr>
                <w:sz w:val="22"/>
                <w:szCs w:val="22"/>
              </w:rPr>
            </w:pPr>
            <w:r w:rsidRPr="000F3A9B">
              <w:rPr>
                <w:rFonts w:cs="Cambria"/>
                <w:b/>
                <w:sz w:val="22"/>
                <w:szCs w:val="22"/>
              </w:rPr>
              <w:t>20 – DOCUMENTOS E FONTES DE SUPORTE</w:t>
            </w:r>
          </w:p>
        </w:tc>
      </w:tr>
    </w:tbl>
    <w:p w14:paraId="5F5744A2" w14:textId="77777777" w:rsidR="00721016" w:rsidRPr="000F3A9B" w:rsidRDefault="00721016">
      <w:pPr>
        <w:spacing w:after="20"/>
        <w:rPr>
          <w:sz w:val="22"/>
          <w:szCs w:val="22"/>
        </w:rPr>
      </w:pPr>
    </w:p>
    <w:p w14:paraId="31F0E4F4" w14:textId="77777777" w:rsidR="00721016" w:rsidRPr="000F3A9B" w:rsidRDefault="004E2216">
      <w:pPr>
        <w:spacing w:after="60" w:line="252" w:lineRule="auto"/>
        <w:ind w:left="425" w:hanging="198"/>
        <w:jc w:val="both"/>
        <w:rPr>
          <w:sz w:val="22"/>
          <w:szCs w:val="22"/>
        </w:rPr>
      </w:pPr>
      <w:r w:rsidRPr="000F3A9B">
        <w:rPr>
          <w:rFonts w:cs="Cambria"/>
          <w:sz w:val="22"/>
          <w:szCs w:val="22"/>
        </w:rPr>
        <w:t>• DFD – Registro de Preços para Locação de Estruturas para Eventos, versão final assinada em 30/09/2026.</w:t>
      </w:r>
    </w:p>
    <w:p w14:paraId="018C1FEA"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Convênio MTur/Município de Bituruna/PR </w:t>
      </w:r>
      <w:proofErr w:type="spellStart"/>
      <w:r w:rsidRPr="000F3A9B">
        <w:rPr>
          <w:rFonts w:cs="Cambria"/>
          <w:sz w:val="22"/>
          <w:szCs w:val="22"/>
        </w:rPr>
        <w:t>Transferegov</w:t>
      </w:r>
      <w:proofErr w:type="spellEnd"/>
      <w:r w:rsidRPr="000F3A9B">
        <w:rPr>
          <w:rFonts w:cs="Cambria"/>
          <w:sz w:val="22"/>
          <w:szCs w:val="22"/>
        </w:rPr>
        <w:t xml:space="preserve"> nº 7AAEHU/2026 e respectivo Plano de Trabalho.</w:t>
      </w:r>
    </w:p>
    <w:p w14:paraId="77B0FB1E" w14:textId="77777777" w:rsidR="00721016" w:rsidRPr="000F3A9B" w:rsidRDefault="004E2216">
      <w:pPr>
        <w:spacing w:after="60" w:line="252" w:lineRule="auto"/>
        <w:ind w:left="425" w:hanging="198"/>
        <w:jc w:val="both"/>
        <w:rPr>
          <w:sz w:val="22"/>
          <w:szCs w:val="22"/>
        </w:rPr>
      </w:pPr>
      <w:r w:rsidRPr="000F3A9B">
        <w:rPr>
          <w:rFonts w:cs="Cambria"/>
          <w:sz w:val="22"/>
          <w:szCs w:val="22"/>
        </w:rPr>
        <w:t>• Parecer Técnico nº 534 – Ministério do Turismo – Proposta nº 022167/2026.</w:t>
      </w:r>
    </w:p>
    <w:p w14:paraId="5B9EA70F" w14:textId="77777777" w:rsidR="00721016" w:rsidRPr="000F3A9B" w:rsidRDefault="004E2216">
      <w:pPr>
        <w:spacing w:after="60" w:line="252" w:lineRule="auto"/>
        <w:ind w:left="425" w:hanging="198"/>
        <w:jc w:val="both"/>
        <w:rPr>
          <w:sz w:val="22"/>
          <w:szCs w:val="22"/>
        </w:rPr>
      </w:pPr>
      <w:r w:rsidRPr="000F3A9B">
        <w:rPr>
          <w:rFonts w:cs="Cambria"/>
          <w:sz w:val="22"/>
          <w:szCs w:val="22"/>
        </w:rPr>
        <w:lastRenderedPageBreak/>
        <w:t xml:space="preserve">• Tabela Comparativa de Preços – Estruturas do Evento – Festa do Natal de </w:t>
      </w:r>
      <w:r w:rsidRPr="000F3A9B">
        <w:rPr>
          <w:rFonts w:cs="Cambria"/>
          <w:sz w:val="22"/>
          <w:szCs w:val="22"/>
        </w:rPr>
        <w:t>Bituruna – 6ª Edição.</w:t>
      </w:r>
    </w:p>
    <w:p w14:paraId="707BC4E3"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Orçamentos DCPS Organização de Feiras e Montagem de Estruturas Metálicas Ltda., </w:t>
      </w:r>
      <w:proofErr w:type="spellStart"/>
      <w:r w:rsidRPr="000F3A9B">
        <w:rPr>
          <w:rFonts w:cs="Cambria"/>
          <w:sz w:val="22"/>
          <w:szCs w:val="22"/>
        </w:rPr>
        <w:t>Prómix</w:t>
      </w:r>
      <w:proofErr w:type="spellEnd"/>
      <w:r w:rsidRPr="000F3A9B">
        <w:rPr>
          <w:rFonts w:cs="Cambria"/>
          <w:sz w:val="22"/>
          <w:szCs w:val="22"/>
        </w:rPr>
        <w:t xml:space="preserve"> Produções e Eventos Ltda., RV Locação e Fabricação de Estruturas Ltda. e orçamentos do banheiro contêiner.</w:t>
      </w:r>
    </w:p>
    <w:p w14:paraId="573D1B85" w14:textId="77777777" w:rsidR="00721016" w:rsidRPr="000F3A9B" w:rsidRDefault="004E2216">
      <w:pPr>
        <w:spacing w:after="60" w:line="252" w:lineRule="auto"/>
        <w:ind w:left="425" w:hanging="198"/>
        <w:jc w:val="both"/>
        <w:rPr>
          <w:sz w:val="22"/>
          <w:szCs w:val="22"/>
        </w:rPr>
      </w:pPr>
      <w:r w:rsidRPr="000F3A9B">
        <w:rPr>
          <w:rFonts w:cs="Cambria"/>
          <w:sz w:val="22"/>
          <w:szCs w:val="22"/>
        </w:rPr>
        <w:t>• Croqui de localização das estruturas da Festa do Natal de Bituruna – 6ª Edição.</w:t>
      </w:r>
    </w:p>
    <w:p w14:paraId="5E559C40" w14:textId="77777777" w:rsidR="00721016" w:rsidRPr="000F3A9B" w:rsidRDefault="004E2216">
      <w:pPr>
        <w:spacing w:after="60" w:line="252" w:lineRule="auto"/>
        <w:ind w:left="425" w:hanging="198"/>
        <w:jc w:val="both"/>
        <w:rPr>
          <w:sz w:val="22"/>
          <w:szCs w:val="22"/>
        </w:rPr>
      </w:pPr>
      <w:r w:rsidRPr="000F3A9B">
        <w:rPr>
          <w:rFonts w:cs="Cambria"/>
          <w:sz w:val="22"/>
          <w:szCs w:val="22"/>
        </w:rPr>
        <w:t xml:space="preserve">• </w:t>
      </w:r>
      <w:proofErr w:type="spellStart"/>
      <w:r w:rsidRPr="000F3A9B">
        <w:rPr>
          <w:rFonts w:cs="Cambria"/>
          <w:sz w:val="22"/>
          <w:szCs w:val="22"/>
        </w:rPr>
        <w:t>Riders</w:t>
      </w:r>
      <w:proofErr w:type="spellEnd"/>
      <w:r w:rsidRPr="000F3A9B">
        <w:rPr>
          <w:rFonts w:cs="Cambria"/>
          <w:sz w:val="22"/>
          <w:szCs w:val="22"/>
        </w:rPr>
        <w:t xml:space="preserve"> técnicos da Banda Corpo &amp; Alma, utilizados como referência para compatibilização da demanda de energia.</w:t>
      </w:r>
    </w:p>
    <w:p w14:paraId="15582269" w14:textId="77777777" w:rsidR="00721016" w:rsidRPr="000F3A9B" w:rsidRDefault="004E2216">
      <w:pPr>
        <w:spacing w:after="60" w:line="252" w:lineRule="auto"/>
        <w:ind w:left="425" w:hanging="198"/>
        <w:jc w:val="both"/>
        <w:rPr>
          <w:sz w:val="22"/>
          <w:szCs w:val="22"/>
        </w:rPr>
      </w:pPr>
      <w:r w:rsidRPr="000F3A9B">
        <w:rPr>
          <w:rFonts w:cs="Cambria"/>
          <w:sz w:val="22"/>
          <w:szCs w:val="22"/>
        </w:rPr>
        <w:t>• Pesquisa pública de grades: Balneário Camboriú/SC – PNCP 83102285000107-1-000144/2026; Nova Xavantina/MT – PNCP 15024045000173-1-000007/2026; Pedro Gomes/MS – PNCP 03352986000157-1-000040/2026; Meruoca/CE – PNCP 07598683000170-1-000042/2026; Agrolândia/SC – PNCP 83102582000144-1-000107/2026.</w:t>
      </w:r>
    </w:p>
    <w:p w14:paraId="712CE3D8" w14:textId="77777777" w:rsidR="00721016" w:rsidRPr="000F3A9B" w:rsidRDefault="004E2216">
      <w:pPr>
        <w:spacing w:after="60" w:line="252" w:lineRule="auto"/>
        <w:ind w:left="425" w:hanging="198"/>
        <w:jc w:val="both"/>
        <w:rPr>
          <w:sz w:val="22"/>
          <w:szCs w:val="22"/>
        </w:rPr>
      </w:pPr>
      <w:r w:rsidRPr="000F3A9B">
        <w:rPr>
          <w:rFonts w:cs="Cambria"/>
          <w:sz w:val="22"/>
          <w:szCs w:val="22"/>
        </w:rPr>
        <w:t>• Lei Federal nº 14.133/2021.</w:t>
      </w:r>
    </w:p>
    <w:p w14:paraId="187ECC9B" w14:textId="77777777" w:rsidR="000F3A9B" w:rsidRDefault="000F3A9B">
      <w:pPr>
        <w:spacing w:before="200" w:after="280"/>
        <w:jc w:val="center"/>
        <w:rPr>
          <w:rFonts w:cs="Cambria"/>
          <w:sz w:val="22"/>
          <w:szCs w:val="22"/>
        </w:rPr>
      </w:pPr>
    </w:p>
    <w:p w14:paraId="622DBD2B" w14:textId="504C41A2" w:rsidR="00721016" w:rsidRPr="000F3A9B" w:rsidRDefault="004E2216">
      <w:pPr>
        <w:spacing w:before="200" w:after="280"/>
        <w:jc w:val="center"/>
        <w:rPr>
          <w:sz w:val="22"/>
          <w:szCs w:val="22"/>
        </w:rPr>
      </w:pPr>
      <w:r w:rsidRPr="000F3A9B">
        <w:rPr>
          <w:rFonts w:cs="Cambria"/>
          <w:sz w:val="22"/>
          <w:szCs w:val="22"/>
        </w:rPr>
        <w:t>Bituruna/PR, 30 de setembro de 2026.</w:t>
      </w:r>
    </w:p>
    <w:p w14:paraId="582E7A16" w14:textId="77777777" w:rsidR="000F3A9B" w:rsidRDefault="000F3A9B">
      <w:pPr>
        <w:jc w:val="center"/>
        <w:rPr>
          <w:rFonts w:cs="Cambria"/>
          <w:sz w:val="22"/>
          <w:szCs w:val="22"/>
        </w:rPr>
      </w:pPr>
    </w:p>
    <w:p w14:paraId="0FBF0373" w14:textId="537C073C" w:rsidR="00721016" w:rsidRPr="000F3A9B" w:rsidRDefault="004E2216">
      <w:pPr>
        <w:jc w:val="center"/>
        <w:rPr>
          <w:sz w:val="22"/>
          <w:szCs w:val="22"/>
        </w:rPr>
      </w:pPr>
      <w:r w:rsidRPr="000F3A9B">
        <w:rPr>
          <w:rFonts w:cs="Cambria"/>
          <w:sz w:val="22"/>
          <w:szCs w:val="22"/>
        </w:rPr>
        <w:t>Área requisitante</w:t>
      </w:r>
    </w:p>
    <w:p w14:paraId="2DF40AAD" w14:textId="77777777" w:rsidR="00721016" w:rsidRPr="000F3A9B" w:rsidRDefault="004E2216">
      <w:pPr>
        <w:spacing w:before="360" w:after="240"/>
        <w:jc w:val="center"/>
        <w:rPr>
          <w:sz w:val="22"/>
          <w:szCs w:val="22"/>
        </w:rPr>
      </w:pPr>
      <w:r w:rsidRPr="000F3A9B">
        <w:rPr>
          <w:b/>
          <w:sz w:val="22"/>
          <w:szCs w:val="22"/>
        </w:rPr>
        <w:t>RESPONSÁVEL PELA ELABORAÇÃO DO ESTUDO TÉCNICO PRELIMINAR</w:t>
      </w:r>
    </w:p>
    <w:p w14:paraId="064A55A9" w14:textId="77777777" w:rsidR="00721016" w:rsidRPr="000F3A9B" w:rsidRDefault="004E2216">
      <w:pPr>
        <w:jc w:val="center"/>
        <w:rPr>
          <w:sz w:val="22"/>
          <w:szCs w:val="22"/>
        </w:rPr>
      </w:pPr>
      <w:r w:rsidRPr="000F3A9B">
        <w:rPr>
          <w:sz w:val="22"/>
          <w:szCs w:val="22"/>
        </w:rPr>
        <w:t>______________________________________________</w:t>
      </w:r>
    </w:p>
    <w:p w14:paraId="6CC4DA75" w14:textId="77777777" w:rsidR="00721016" w:rsidRPr="000F3A9B" w:rsidRDefault="004E2216">
      <w:pPr>
        <w:jc w:val="center"/>
        <w:rPr>
          <w:sz w:val="22"/>
          <w:szCs w:val="22"/>
        </w:rPr>
      </w:pPr>
      <w:r w:rsidRPr="000F3A9B">
        <w:rPr>
          <w:b/>
          <w:sz w:val="22"/>
          <w:szCs w:val="22"/>
        </w:rPr>
        <w:t>MATEUS FELIPE DE SOUZA</w:t>
      </w:r>
    </w:p>
    <w:p w14:paraId="56FD9ED5" w14:textId="77777777" w:rsidR="00721016" w:rsidRPr="000F3A9B" w:rsidRDefault="004E2216">
      <w:pPr>
        <w:jc w:val="center"/>
        <w:rPr>
          <w:sz w:val="22"/>
          <w:szCs w:val="22"/>
        </w:rPr>
      </w:pPr>
      <w:r w:rsidRPr="000F3A9B">
        <w:rPr>
          <w:sz w:val="22"/>
          <w:szCs w:val="22"/>
        </w:rPr>
        <w:t>Servidor efetivo do Município de Bituruna/PR – Matrícula nº 2166</w:t>
      </w:r>
    </w:p>
    <w:p w14:paraId="5AC3339C" w14:textId="77777777" w:rsidR="00721016" w:rsidRPr="000F3A9B" w:rsidRDefault="004E2216">
      <w:pPr>
        <w:jc w:val="center"/>
        <w:rPr>
          <w:sz w:val="22"/>
          <w:szCs w:val="22"/>
        </w:rPr>
      </w:pPr>
      <w:r w:rsidRPr="000F3A9B">
        <w:rPr>
          <w:sz w:val="22"/>
          <w:szCs w:val="22"/>
        </w:rPr>
        <w:t>Responsável pela elaboração do ETP</w:t>
      </w:r>
    </w:p>
    <w:p w14:paraId="0D9FC689" w14:textId="77777777" w:rsidR="00721016" w:rsidRPr="000F3A9B" w:rsidRDefault="004E2216">
      <w:pPr>
        <w:spacing w:before="300" w:after="240"/>
        <w:jc w:val="center"/>
        <w:rPr>
          <w:sz w:val="22"/>
          <w:szCs w:val="22"/>
        </w:rPr>
      </w:pPr>
      <w:r w:rsidRPr="000F3A9B">
        <w:rPr>
          <w:b/>
          <w:sz w:val="22"/>
          <w:szCs w:val="22"/>
        </w:rPr>
        <w:t>CIÊNCIA E APROVAÇÃO DA ÁREA REQUISITANTE</w:t>
      </w:r>
    </w:p>
    <w:p w14:paraId="45902799" w14:textId="77777777" w:rsidR="00721016" w:rsidRPr="000F3A9B" w:rsidRDefault="004E2216">
      <w:pPr>
        <w:jc w:val="center"/>
        <w:rPr>
          <w:sz w:val="22"/>
          <w:szCs w:val="22"/>
        </w:rPr>
      </w:pPr>
      <w:r w:rsidRPr="000F3A9B">
        <w:rPr>
          <w:sz w:val="22"/>
          <w:szCs w:val="22"/>
        </w:rPr>
        <w:t>______________________________________________</w:t>
      </w:r>
    </w:p>
    <w:p w14:paraId="464BEA67" w14:textId="77777777" w:rsidR="00721016" w:rsidRPr="000F3A9B" w:rsidRDefault="004E2216">
      <w:pPr>
        <w:jc w:val="center"/>
        <w:rPr>
          <w:sz w:val="22"/>
          <w:szCs w:val="22"/>
        </w:rPr>
      </w:pPr>
      <w:r w:rsidRPr="000F3A9B">
        <w:rPr>
          <w:b/>
          <w:sz w:val="22"/>
          <w:szCs w:val="22"/>
        </w:rPr>
        <w:t>JOÃO PAULO GURALH</w:t>
      </w:r>
    </w:p>
    <w:p w14:paraId="696C58BE" w14:textId="77777777" w:rsidR="00721016" w:rsidRPr="000F3A9B" w:rsidRDefault="004E2216">
      <w:pPr>
        <w:jc w:val="center"/>
        <w:rPr>
          <w:sz w:val="22"/>
          <w:szCs w:val="22"/>
        </w:rPr>
      </w:pPr>
      <w:r w:rsidRPr="000F3A9B">
        <w:rPr>
          <w:sz w:val="22"/>
          <w:szCs w:val="22"/>
        </w:rPr>
        <w:t>Secretário Municipal de Indústria, Comércio e Turismo</w:t>
      </w:r>
    </w:p>
    <w:p w14:paraId="7C955D5E" w14:textId="77777777" w:rsidR="00721016" w:rsidRPr="000F3A9B" w:rsidRDefault="004E2216">
      <w:pPr>
        <w:jc w:val="center"/>
        <w:rPr>
          <w:sz w:val="22"/>
          <w:szCs w:val="22"/>
        </w:rPr>
      </w:pPr>
      <w:r w:rsidRPr="000F3A9B">
        <w:rPr>
          <w:sz w:val="22"/>
          <w:szCs w:val="22"/>
        </w:rPr>
        <w:t>Responsável pela demanda</w:t>
      </w:r>
    </w:p>
    <w:p w14:paraId="092BD204" w14:textId="77777777" w:rsidR="00721016" w:rsidRPr="000F3A9B" w:rsidRDefault="004E2216">
      <w:pPr>
        <w:rPr>
          <w:sz w:val="22"/>
          <w:szCs w:val="22"/>
        </w:rPr>
      </w:pPr>
      <w:r w:rsidRPr="000F3A9B">
        <w:rPr>
          <w:sz w:val="22"/>
          <w:szCs w:val="22"/>
        </w:rPr>
        <w:br w:type="page"/>
      </w:r>
    </w:p>
    <w:p w14:paraId="7124A876" w14:textId="77777777" w:rsidR="00721016" w:rsidRPr="000F3A9B" w:rsidRDefault="004E2216">
      <w:pPr>
        <w:spacing w:after="160"/>
        <w:jc w:val="center"/>
        <w:rPr>
          <w:sz w:val="22"/>
          <w:szCs w:val="22"/>
        </w:rPr>
      </w:pPr>
      <w:r w:rsidRPr="000F3A9B">
        <w:rPr>
          <w:rFonts w:cs="Cambria"/>
          <w:b/>
          <w:color w:val="1F4E79"/>
          <w:sz w:val="22"/>
          <w:szCs w:val="22"/>
        </w:rPr>
        <w:lastRenderedPageBreak/>
        <w:t>ANEXO VII – JUSTIFICATIVAS DE PLANEJAMENTO E DO SISTEMA DE REGISTRO DE PREÇOS</w:t>
      </w:r>
    </w:p>
    <w:p w14:paraId="6BC6CDA1" w14:textId="77777777" w:rsidR="000F3A9B" w:rsidRDefault="000F3A9B">
      <w:pPr>
        <w:keepNext/>
        <w:spacing w:before="140" w:after="60"/>
        <w:rPr>
          <w:rFonts w:cs="Cambria"/>
          <w:b/>
          <w:sz w:val="22"/>
          <w:szCs w:val="22"/>
        </w:rPr>
      </w:pPr>
    </w:p>
    <w:p w14:paraId="265F9BDF" w14:textId="0A0E9069" w:rsidR="00721016" w:rsidRPr="000F3A9B" w:rsidRDefault="004E2216">
      <w:pPr>
        <w:keepNext/>
        <w:spacing w:before="140" w:after="60"/>
        <w:rPr>
          <w:sz w:val="22"/>
          <w:szCs w:val="22"/>
        </w:rPr>
      </w:pPr>
      <w:r w:rsidRPr="000F3A9B">
        <w:rPr>
          <w:rFonts w:cs="Cambria"/>
          <w:b/>
          <w:sz w:val="22"/>
          <w:szCs w:val="22"/>
        </w:rPr>
        <w:t>1. JUSTIFICATIVA DE DEMANDA SUPERVENIENTE AO PCA 2026</w:t>
      </w:r>
    </w:p>
    <w:p w14:paraId="3CEB8E28" w14:textId="77777777" w:rsidR="00721016" w:rsidRPr="000F3A9B" w:rsidRDefault="004E2216">
      <w:pPr>
        <w:spacing w:after="70" w:line="247" w:lineRule="auto"/>
        <w:ind w:firstLine="397"/>
        <w:jc w:val="both"/>
        <w:rPr>
          <w:sz w:val="22"/>
          <w:szCs w:val="22"/>
        </w:rPr>
      </w:pPr>
      <w:r w:rsidRPr="000F3A9B">
        <w:rPr>
          <w:rFonts w:cs="Cambria"/>
          <w:sz w:val="22"/>
          <w:szCs w:val="22"/>
        </w:rPr>
        <w:t xml:space="preserve">O PCA 2026 do Município, no âmbito da Secretaria Municipal de Indústria, Comércio e Turismo, não contemplou originalmente a locação de estruturas temporárias para eventos. A necessidade </w:t>
      </w:r>
      <w:r w:rsidRPr="000F3A9B">
        <w:rPr>
          <w:rFonts w:cs="Cambria"/>
          <w:sz w:val="22"/>
          <w:szCs w:val="22"/>
        </w:rPr>
        <w:t xml:space="preserve">consolidou-se posteriormente, em razão da celebração do Convênio MTur/Município de Bituruna/PR </w:t>
      </w:r>
      <w:proofErr w:type="spellStart"/>
      <w:r w:rsidRPr="000F3A9B">
        <w:rPr>
          <w:rFonts w:cs="Cambria"/>
          <w:sz w:val="22"/>
          <w:szCs w:val="22"/>
        </w:rPr>
        <w:t>Transferegov</w:t>
      </w:r>
      <w:proofErr w:type="spellEnd"/>
      <w:r w:rsidRPr="000F3A9B">
        <w:rPr>
          <w:rFonts w:cs="Cambria"/>
          <w:sz w:val="22"/>
          <w:szCs w:val="22"/>
        </w:rPr>
        <w:t xml:space="preserve"> nº 7AAEHU/2026, da definição da abertura oficial da Festa do Natal de Bituruna – 6ª Edição em 19/11/2026 e da necessidade de atender outros eventos municipais durante a vigência da Ata.</w:t>
      </w:r>
    </w:p>
    <w:p w14:paraId="33B96DB2" w14:textId="77777777" w:rsidR="00721016" w:rsidRPr="000F3A9B" w:rsidRDefault="004E2216">
      <w:pPr>
        <w:spacing w:after="70" w:line="247" w:lineRule="auto"/>
        <w:ind w:firstLine="397"/>
        <w:jc w:val="both"/>
        <w:rPr>
          <w:sz w:val="22"/>
          <w:szCs w:val="22"/>
        </w:rPr>
      </w:pPr>
      <w:r w:rsidRPr="000F3A9B">
        <w:rPr>
          <w:rFonts w:cs="Cambria"/>
          <w:sz w:val="22"/>
          <w:szCs w:val="22"/>
        </w:rPr>
        <w:t xml:space="preserve">Trata-se de demanda superveniente ao planejamento inicial. Sua adequação/inclusão deve ser formalizada nos autos antes da fase externa, mediante despacho da autoridade competente, preservando a coerência entre </w:t>
      </w:r>
      <w:r w:rsidRPr="000F3A9B">
        <w:rPr>
          <w:rFonts w:cs="Cambria"/>
          <w:sz w:val="22"/>
          <w:szCs w:val="22"/>
        </w:rPr>
        <w:t>contratação, planejamento e fontes orçamentárias.</w:t>
      </w:r>
    </w:p>
    <w:p w14:paraId="5069BD58" w14:textId="77777777" w:rsidR="000F3A9B" w:rsidRDefault="000F3A9B">
      <w:pPr>
        <w:keepNext/>
        <w:spacing w:before="140" w:after="60"/>
        <w:rPr>
          <w:rFonts w:cs="Cambria"/>
          <w:b/>
          <w:sz w:val="22"/>
          <w:szCs w:val="22"/>
        </w:rPr>
      </w:pPr>
    </w:p>
    <w:p w14:paraId="6BB22558" w14:textId="44CB9040" w:rsidR="00721016" w:rsidRPr="000F3A9B" w:rsidRDefault="004E2216">
      <w:pPr>
        <w:keepNext/>
        <w:spacing w:before="140" w:after="60"/>
        <w:rPr>
          <w:sz w:val="22"/>
          <w:szCs w:val="22"/>
        </w:rPr>
      </w:pPr>
      <w:r w:rsidRPr="000F3A9B">
        <w:rPr>
          <w:rFonts w:cs="Cambria"/>
          <w:b/>
          <w:sz w:val="22"/>
          <w:szCs w:val="22"/>
        </w:rPr>
        <w:t>2. JUSTIFICATIVA DA NÃO REALIZAÇÃO DE IRP</w:t>
      </w:r>
    </w:p>
    <w:p w14:paraId="2C4F9F73" w14:textId="77777777" w:rsidR="00721016" w:rsidRPr="000F3A9B" w:rsidRDefault="004E2216">
      <w:pPr>
        <w:spacing w:after="70" w:line="247" w:lineRule="auto"/>
        <w:ind w:firstLine="397"/>
        <w:jc w:val="both"/>
        <w:rPr>
          <w:sz w:val="22"/>
          <w:szCs w:val="22"/>
        </w:rPr>
      </w:pPr>
      <w:r w:rsidRPr="000F3A9B">
        <w:rPr>
          <w:rFonts w:cs="Cambria"/>
          <w:sz w:val="22"/>
          <w:szCs w:val="22"/>
        </w:rPr>
        <w:t>Não será aberta Intenção de Registro de Preços – IRP para participação de outros órgãos ou entidades. O Município de Bituruna, CNPJ nº 81.648.859/0001-03, é o único órgão/entidade contratante e gerenciador da Ata.</w:t>
      </w:r>
    </w:p>
    <w:p w14:paraId="05A4C9A2" w14:textId="77777777" w:rsidR="00721016" w:rsidRPr="000F3A9B" w:rsidRDefault="004E2216">
      <w:pPr>
        <w:spacing w:after="70" w:line="247" w:lineRule="auto"/>
        <w:ind w:firstLine="397"/>
        <w:jc w:val="both"/>
        <w:rPr>
          <w:sz w:val="22"/>
          <w:szCs w:val="22"/>
        </w:rPr>
      </w:pPr>
      <w:r w:rsidRPr="000F3A9B">
        <w:rPr>
          <w:rFonts w:cs="Cambria"/>
          <w:sz w:val="22"/>
          <w:szCs w:val="22"/>
        </w:rPr>
        <w:t>As dotações indicadas no Parecer Contábil estão distribuídas entre unidades administrativas internas do próprio Município – Secretaria de Indústria, Comércio e Turismo, Administração/Finanças/Planejamento e Infraestrutura/Transportes –, todas pertencentes à mesma pessoa jurídica e ao mesmo CNPJ. Não há órgãos participantes autônomos.</w:t>
      </w:r>
    </w:p>
    <w:p w14:paraId="1DD810F0" w14:textId="77777777" w:rsidR="00721016" w:rsidRPr="000F3A9B" w:rsidRDefault="004E2216">
      <w:pPr>
        <w:spacing w:after="70" w:line="247" w:lineRule="auto"/>
        <w:ind w:firstLine="397"/>
        <w:jc w:val="both"/>
        <w:rPr>
          <w:sz w:val="22"/>
          <w:szCs w:val="22"/>
        </w:rPr>
      </w:pPr>
      <w:r w:rsidRPr="000F3A9B">
        <w:rPr>
          <w:rFonts w:cs="Cambria"/>
          <w:sz w:val="22"/>
          <w:szCs w:val="22"/>
        </w:rPr>
        <w:t>Nessa condição, aplica-se a dispensa do procedimento público de IRP quando o órgão gerenciador for o único contratante, conforme art. 86, § 1º, da Lei nº 14.133/2021.</w:t>
      </w:r>
    </w:p>
    <w:p w14:paraId="05D37467" w14:textId="77777777" w:rsidR="000F3A9B" w:rsidRDefault="000F3A9B">
      <w:pPr>
        <w:keepNext/>
        <w:spacing w:before="140" w:after="60"/>
        <w:rPr>
          <w:rFonts w:cs="Cambria"/>
          <w:b/>
          <w:sz w:val="22"/>
          <w:szCs w:val="22"/>
        </w:rPr>
      </w:pPr>
    </w:p>
    <w:p w14:paraId="050E8CCD" w14:textId="0391A77F" w:rsidR="00721016" w:rsidRPr="000F3A9B" w:rsidRDefault="004E2216">
      <w:pPr>
        <w:keepNext/>
        <w:spacing w:before="140" w:after="60"/>
        <w:rPr>
          <w:sz w:val="22"/>
          <w:szCs w:val="22"/>
        </w:rPr>
      </w:pPr>
      <w:r w:rsidRPr="000F3A9B">
        <w:rPr>
          <w:rFonts w:cs="Cambria"/>
          <w:b/>
          <w:sz w:val="22"/>
          <w:szCs w:val="22"/>
        </w:rPr>
        <w:t>3. VEDAÇÃO DE ADESÃO EXTERNA</w:t>
      </w:r>
    </w:p>
    <w:p w14:paraId="1A3C3E23" w14:textId="77777777" w:rsidR="00721016" w:rsidRPr="000F3A9B" w:rsidRDefault="004E2216">
      <w:pPr>
        <w:spacing w:after="70" w:line="247" w:lineRule="auto"/>
        <w:ind w:firstLine="397"/>
        <w:jc w:val="both"/>
        <w:rPr>
          <w:sz w:val="22"/>
          <w:szCs w:val="22"/>
        </w:rPr>
      </w:pPr>
      <w:r w:rsidRPr="000F3A9B">
        <w:rPr>
          <w:rFonts w:cs="Cambria"/>
          <w:sz w:val="22"/>
          <w:szCs w:val="22"/>
        </w:rPr>
        <w:t>Por decisão administrativa, a Ata decorrente do Pregão Eletrônico nº 021/2026 não admitirá adesão por órgãos ou entidades não participantes. A medida preserva a capacidade de atendimento das demandas municipais, o controle dos quantitativos, a rastreabilidade das fontes e a aderência das despesas vinculadas ao Convênio nº 7AAEHU/2026.</w:t>
      </w:r>
    </w:p>
    <w:p w14:paraId="5E512306" w14:textId="77777777" w:rsidR="000F3A9B" w:rsidRDefault="000F3A9B">
      <w:pPr>
        <w:spacing w:after="50"/>
        <w:rPr>
          <w:rFonts w:cs="Cambria"/>
          <w:b/>
          <w:sz w:val="22"/>
          <w:szCs w:val="22"/>
        </w:rPr>
      </w:pPr>
    </w:p>
    <w:p w14:paraId="0DEF0BC6" w14:textId="77777777" w:rsidR="000F3A9B" w:rsidRDefault="000F3A9B">
      <w:pPr>
        <w:spacing w:after="50"/>
        <w:rPr>
          <w:rFonts w:cs="Cambria"/>
          <w:b/>
          <w:sz w:val="22"/>
          <w:szCs w:val="22"/>
        </w:rPr>
      </w:pPr>
    </w:p>
    <w:p w14:paraId="142877E5" w14:textId="71F6D1AC" w:rsidR="00721016" w:rsidRPr="000F3A9B" w:rsidRDefault="004E2216">
      <w:pPr>
        <w:spacing w:after="50"/>
        <w:rPr>
          <w:sz w:val="22"/>
          <w:szCs w:val="22"/>
        </w:rPr>
      </w:pPr>
      <w:r w:rsidRPr="000F3A9B">
        <w:rPr>
          <w:rFonts w:cs="Cambria"/>
          <w:b/>
          <w:sz w:val="22"/>
          <w:szCs w:val="22"/>
        </w:rPr>
        <w:t xml:space="preserve">Bituruna/PR: </w:t>
      </w:r>
      <w:r w:rsidR="000F3A9B">
        <w:rPr>
          <w:rFonts w:cs="Cambria"/>
          <w:sz w:val="22"/>
          <w:szCs w:val="22"/>
        </w:rPr>
        <w:t>01/10/2026</w:t>
      </w:r>
    </w:p>
    <w:p w14:paraId="6F8C41FD" w14:textId="77777777" w:rsidR="00721016" w:rsidRPr="000F3A9B" w:rsidRDefault="004E2216">
      <w:pPr>
        <w:spacing w:before="240"/>
        <w:jc w:val="center"/>
        <w:rPr>
          <w:sz w:val="22"/>
          <w:szCs w:val="22"/>
        </w:rPr>
      </w:pPr>
      <w:r w:rsidRPr="000F3A9B">
        <w:rPr>
          <w:rFonts w:cs="Cambria"/>
          <w:sz w:val="22"/>
          <w:szCs w:val="22"/>
        </w:rPr>
        <w:t>____________________________________________</w:t>
      </w:r>
    </w:p>
    <w:p w14:paraId="72CC70C8" w14:textId="77777777" w:rsidR="00721016" w:rsidRPr="000F3A9B" w:rsidRDefault="004E2216">
      <w:pPr>
        <w:jc w:val="center"/>
        <w:rPr>
          <w:sz w:val="22"/>
          <w:szCs w:val="22"/>
        </w:rPr>
      </w:pPr>
      <w:r w:rsidRPr="000F3A9B">
        <w:rPr>
          <w:rFonts w:cs="Cambria"/>
          <w:b/>
          <w:sz w:val="22"/>
          <w:szCs w:val="22"/>
        </w:rPr>
        <w:t>JOÃO PAULO GURALH</w:t>
      </w:r>
    </w:p>
    <w:p w14:paraId="280F9BD3" w14:textId="77777777" w:rsidR="00721016" w:rsidRDefault="004E2216">
      <w:pPr>
        <w:jc w:val="center"/>
        <w:rPr>
          <w:rFonts w:cs="Cambria"/>
          <w:sz w:val="22"/>
          <w:szCs w:val="22"/>
        </w:rPr>
      </w:pPr>
      <w:r w:rsidRPr="000F3A9B">
        <w:rPr>
          <w:rFonts w:cs="Cambria"/>
          <w:sz w:val="22"/>
          <w:szCs w:val="22"/>
        </w:rPr>
        <w:t>Secretário Municipal de Indústria, Comércio e Turismo</w:t>
      </w:r>
    </w:p>
    <w:p w14:paraId="6352B9FF" w14:textId="77777777" w:rsidR="000F3A9B" w:rsidRDefault="000F3A9B">
      <w:pPr>
        <w:jc w:val="center"/>
        <w:rPr>
          <w:rFonts w:cs="Cambria"/>
          <w:sz w:val="22"/>
          <w:szCs w:val="22"/>
        </w:rPr>
      </w:pPr>
    </w:p>
    <w:p w14:paraId="28ECEFF7" w14:textId="77777777" w:rsidR="000F3A9B" w:rsidRDefault="000F3A9B">
      <w:pPr>
        <w:jc w:val="center"/>
        <w:rPr>
          <w:rFonts w:cs="Cambria"/>
          <w:sz w:val="22"/>
          <w:szCs w:val="22"/>
        </w:rPr>
      </w:pPr>
    </w:p>
    <w:p w14:paraId="79D9A82B" w14:textId="77777777" w:rsidR="00721016" w:rsidRPr="000F3A9B" w:rsidRDefault="004E2216">
      <w:pPr>
        <w:spacing w:before="240"/>
        <w:jc w:val="center"/>
        <w:rPr>
          <w:sz w:val="22"/>
          <w:szCs w:val="22"/>
        </w:rPr>
      </w:pPr>
      <w:r w:rsidRPr="000F3A9B">
        <w:rPr>
          <w:rFonts w:cs="Cambria"/>
          <w:sz w:val="22"/>
          <w:szCs w:val="22"/>
        </w:rPr>
        <w:t>____________________________________________</w:t>
      </w:r>
    </w:p>
    <w:p w14:paraId="2E157481" w14:textId="77777777" w:rsidR="00721016" w:rsidRPr="000F3A9B" w:rsidRDefault="004E2216">
      <w:pPr>
        <w:jc w:val="center"/>
        <w:rPr>
          <w:sz w:val="22"/>
          <w:szCs w:val="22"/>
        </w:rPr>
      </w:pPr>
      <w:r w:rsidRPr="000F3A9B">
        <w:rPr>
          <w:rFonts w:cs="Cambria"/>
          <w:b/>
          <w:sz w:val="22"/>
          <w:szCs w:val="22"/>
        </w:rPr>
        <w:t>DEPARTAMENTO DE COMPRAS E LICITAÇÕES</w:t>
      </w:r>
    </w:p>
    <w:p w14:paraId="08234E83" w14:textId="77777777" w:rsidR="00721016" w:rsidRPr="000F3A9B" w:rsidRDefault="004E2216">
      <w:pPr>
        <w:jc w:val="center"/>
        <w:rPr>
          <w:sz w:val="22"/>
          <w:szCs w:val="22"/>
        </w:rPr>
      </w:pPr>
      <w:r w:rsidRPr="000F3A9B">
        <w:rPr>
          <w:rFonts w:cs="Cambria"/>
          <w:sz w:val="22"/>
          <w:szCs w:val="22"/>
        </w:rPr>
        <w:t>Órgão gerenciador do SRP</w:t>
      </w:r>
    </w:p>
    <w:sectPr w:rsidR="00721016" w:rsidRPr="000F3A9B" w:rsidSect="000F3A9B">
      <w:headerReference w:type="default" r:id="rId7"/>
      <w:pgSz w:w="11906" w:h="16838"/>
      <w:pgMar w:top="2353" w:right="1133" w:bottom="1418" w:left="1276" w:header="568" w:footer="34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330C" w14:textId="77777777" w:rsidR="004E2216" w:rsidRDefault="004E2216">
      <w:r>
        <w:separator/>
      </w:r>
    </w:p>
  </w:endnote>
  <w:endnote w:type="continuationSeparator" w:id="0">
    <w:p w14:paraId="159D72E5" w14:textId="77777777" w:rsidR="004E2216" w:rsidRDefault="004E2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Times New Roman">
    <w:panose1 w:val="00000000000000000000"/>
    <w:charset w:val="00"/>
    <w:family w:val="roman"/>
    <w:notTrueType/>
    <w:pitch w:val="default"/>
  </w:font>
  <w:font w:name="3;Times New Roman">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Malgun">
    <w:altName w:val="Cambria"/>
    <w:panose1 w:val="00000000000000000000"/>
    <w:charset w:val="00"/>
    <w:family w:val="roman"/>
    <w:notTrueType/>
    <w:pitch w:val="default"/>
  </w:font>
  <w:font w:name="MS Mincho;ＭＳ 明朝">
    <w:panose1 w:val="00000000000000000000"/>
    <w:charset w:val="80"/>
    <w:family w:val="roman"/>
    <w:notTrueType/>
    <w:pitch w:val="default"/>
  </w:font>
  <w:font w:name="MS Gothic;ＭＳ ゴシック">
    <w:panose1 w:val="00000000000000000000"/>
    <w:charset w:val="80"/>
    <w:family w:val="roman"/>
    <w:notTrueType/>
    <w:pitch w:val="default"/>
  </w:font>
  <w:font w:name="Arial Unicode MS">
    <w:panose1 w:val="020B0604020202020204"/>
    <w:charset w:val="00"/>
    <w:family w:val="swiss"/>
    <w:pitch w:val="variable"/>
  </w:font>
  <w:font w:name="Tms Rmn">
    <w:altName w:val="Times New Roman"/>
    <w:panose1 w:val="02020603040505020304"/>
    <w:charset w:val="00"/>
    <w:family w:val="roman"/>
    <w:pitch w:val="variable"/>
  </w:font>
  <w:font w:name="WenQuanYi Micro Hei">
    <w:panose1 w:val="00000000000000000000"/>
    <w:charset w:val="00"/>
    <w:family w:val="roman"/>
    <w:notTrueType/>
    <w:pitch w:val="default"/>
  </w:font>
  <w:font w:name="Lohit Hindi;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43653" w14:textId="77777777" w:rsidR="004E2216" w:rsidRDefault="004E2216">
      <w:r>
        <w:separator/>
      </w:r>
    </w:p>
  </w:footnote>
  <w:footnote w:type="continuationSeparator" w:id="0">
    <w:p w14:paraId="18C222FD" w14:textId="77777777" w:rsidR="004E2216" w:rsidRDefault="004E2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7DA2" w14:textId="77777777" w:rsidR="00721016" w:rsidRDefault="004E2216">
    <w:pPr>
      <w:pStyle w:val="Cabealho"/>
      <w:jc w:val="center"/>
      <w:rPr>
        <w:rFonts w:cs="Cambria"/>
        <w:sz w:val="16"/>
        <w:szCs w:val="16"/>
      </w:rPr>
    </w:pPr>
    <w:r>
      <w:rPr>
        <w:noProof/>
        <w:lang w:val="en-US" w:eastAsia="en-US"/>
      </w:rPr>
      <w:drawing>
        <wp:inline distT="0" distB="0" distL="0" distR="0" wp14:anchorId="4E6037EC" wp14:editId="5C4E2A41">
          <wp:extent cx="5848985" cy="120269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rcRect l="-6" t="-28" r="-6" b="-28"/>
                  <a:stretch>
                    <a:fillRect/>
                  </a:stretch>
                </pic:blipFill>
                <pic:spPr bwMode="auto">
                  <a:xfrm>
                    <a:off x="0" y="0"/>
                    <a:ext cx="5848985" cy="1202690"/>
                  </a:xfrm>
                  <a:prstGeom prst="rect">
                    <a:avLst/>
                  </a:prstGeom>
                  <a:noFill/>
                </pic:spPr>
              </pic:pic>
            </a:graphicData>
          </a:graphic>
        </wp:inline>
      </w:drawing>
    </w:r>
  </w:p>
  <w:p w14:paraId="0794887F" w14:textId="77777777" w:rsidR="00721016" w:rsidRPr="000F3A9B" w:rsidRDefault="004E2216">
    <w:pPr>
      <w:pStyle w:val="Cabealho"/>
      <w:jc w:val="right"/>
      <w:rPr>
        <w:rFonts w:cs="Cambria"/>
        <w:sz w:val="18"/>
        <w:szCs w:val="18"/>
      </w:rPr>
    </w:pPr>
    <w:r w:rsidRPr="000F3A9B">
      <w:rPr>
        <w:rFonts w:cs="Cambria"/>
        <w:sz w:val="18"/>
        <w:szCs w:val="18"/>
      </w:rPr>
      <w:t xml:space="preserve">Pág. </w:t>
    </w:r>
    <w:r w:rsidRPr="000F3A9B">
      <w:rPr>
        <w:sz w:val="18"/>
        <w:szCs w:val="18"/>
      </w:rPr>
      <w:fldChar w:fldCharType="begin"/>
    </w:r>
    <w:r w:rsidRPr="000F3A9B">
      <w:rPr>
        <w:sz w:val="18"/>
        <w:szCs w:val="18"/>
      </w:rPr>
      <w:instrText xml:space="preserve"> PAGE </w:instrText>
    </w:r>
    <w:r w:rsidR="000F3A9B" w:rsidRPr="000F3A9B">
      <w:rPr>
        <w:sz w:val="18"/>
        <w:szCs w:val="18"/>
      </w:rPr>
      <w:fldChar w:fldCharType="separate"/>
    </w:r>
    <w:r w:rsidR="000F3A9B" w:rsidRPr="000F3A9B">
      <w:rPr>
        <w:noProof/>
        <w:sz w:val="18"/>
        <w:szCs w:val="18"/>
      </w:rPr>
      <w:t>1</w:t>
    </w:r>
    <w:r w:rsidRPr="000F3A9B">
      <w:rPr>
        <w:sz w:val="18"/>
        <w:szCs w:val="18"/>
      </w:rPr>
      <w:fldChar w:fldCharType="end"/>
    </w:r>
  </w:p>
  <w:p w14:paraId="68451F0A" w14:textId="77777777" w:rsidR="00721016" w:rsidRDefault="00721016">
    <w:pPr>
      <w:pStyle w:val="Cabealho"/>
      <w:jc w:val="right"/>
      <w:rPr>
        <w:rFonts w:cs="Cambri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C18"/>
    <w:multiLevelType w:val="multilevel"/>
    <w:tmpl w:val="A0929278"/>
    <w:lvl w:ilvl="0">
      <w:start w:val="27"/>
      <w:numFmt w:val="decimal"/>
      <w:lvlText w:val="%1."/>
      <w:lvlJc w:val="left"/>
      <w:pPr>
        <w:tabs>
          <w:tab w:val="num" w:pos="0"/>
        </w:tabs>
        <w:ind w:left="450" w:hanging="450"/>
      </w:pPr>
    </w:lvl>
    <w:lvl w:ilvl="1">
      <w:start w:val="3"/>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F074023"/>
    <w:multiLevelType w:val="multilevel"/>
    <w:tmpl w:val="A5263070"/>
    <w:lvl w:ilvl="0">
      <w:start w:val="1"/>
      <w:numFmt w:val="upperRoman"/>
      <w:lvlText w:val="%1)"/>
      <w:lvlJc w:val="left"/>
      <w:pPr>
        <w:tabs>
          <w:tab w:val="num" w:pos="0"/>
        </w:tabs>
        <w:ind w:left="108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3B13EE"/>
    <w:multiLevelType w:val="multilevel"/>
    <w:tmpl w:val="7DD86EF4"/>
    <w:lvl w:ilvl="0">
      <w:start w:val="1"/>
      <w:numFmt w:val="lowerLetter"/>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086ACE"/>
    <w:multiLevelType w:val="multilevel"/>
    <w:tmpl w:val="612068F0"/>
    <w:lvl w:ilvl="0">
      <w:start w:val="1"/>
      <w:numFmt w:val="bullet"/>
      <w:pStyle w:val="Commarcadores5"/>
      <w:lvlText w:val=""/>
      <w:lvlJc w:val="left"/>
      <w:pPr>
        <w:tabs>
          <w:tab w:val="num" w:pos="1492"/>
        </w:tabs>
        <w:ind w:left="1492"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BFE6160"/>
    <w:multiLevelType w:val="multilevel"/>
    <w:tmpl w:val="C48E0788"/>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080" w:hanging="7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5" w15:restartNumberingAfterBreak="0">
    <w:nsid w:val="3C8D2C6D"/>
    <w:multiLevelType w:val="multilevel"/>
    <w:tmpl w:val="0FE62DEC"/>
    <w:lvl w:ilvl="0">
      <w:start w:val="1"/>
      <w:numFmt w:val="decimal"/>
      <w:pStyle w:val="Nivel01"/>
      <w:suff w:val="space"/>
      <w:lvlText w:val="%1."/>
      <w:lvlJc w:val="left"/>
      <w:pPr>
        <w:tabs>
          <w:tab w:val="num" w:pos="0"/>
        </w:tabs>
        <w:ind w:left="0" w:firstLine="0"/>
      </w:pPr>
      <w:rPr>
        <w:b/>
        <w:i w:val="0"/>
      </w:rPr>
    </w:lvl>
    <w:lvl w:ilvl="1">
      <w:start w:val="1"/>
      <w:numFmt w:val="decimal"/>
      <w:suff w:val="space"/>
      <w:lvlText w:val="%1.%2."/>
      <w:lvlJc w:val="left"/>
      <w:pPr>
        <w:tabs>
          <w:tab w:val="num" w:pos="0"/>
        </w:tabs>
        <w:ind w:left="142" w:firstLine="0"/>
      </w:pPr>
      <w:rPr>
        <w:b w:val="0"/>
        <w:i w:val="0"/>
        <w:color w:val="000000"/>
      </w:rPr>
    </w:lvl>
    <w:lvl w:ilvl="2">
      <w:start w:val="1"/>
      <w:numFmt w:val="decimal"/>
      <w:suff w:val="space"/>
      <w:lvlText w:val="%1.%2.%3."/>
      <w:lvlJc w:val="left"/>
      <w:pPr>
        <w:tabs>
          <w:tab w:val="num" w:pos="0"/>
        </w:tabs>
        <w:ind w:left="567"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0CE6D51"/>
    <w:multiLevelType w:val="multilevel"/>
    <w:tmpl w:val="F8E28BB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1D00A11"/>
    <w:multiLevelType w:val="multilevel"/>
    <w:tmpl w:val="DDC8E88C"/>
    <w:lvl w:ilvl="0">
      <w:start w:val="1"/>
      <w:numFmt w:val="decimal"/>
      <w:pStyle w:val="Nivel010"/>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Arial" w:hAnsi="Arial;Arial" w:cs="Arial;Arial"/>
        <w:b w:val="0"/>
        <w:i w:val="0"/>
        <w:strike w:val="0"/>
        <w:dstrike w:val="0"/>
        <w:color w:val="000000"/>
        <w:sz w:val="20"/>
        <w:szCs w:val="20"/>
        <w:u w:val="none"/>
      </w:rPr>
    </w:lvl>
    <w:lvl w:ilvl="2">
      <w:start w:val="1"/>
      <w:numFmt w:val="decimal"/>
      <w:lvlText w:val="%1.%2.%3."/>
      <w:lvlJc w:val="left"/>
      <w:pPr>
        <w:tabs>
          <w:tab w:val="num" w:pos="0"/>
        </w:tabs>
        <w:ind w:left="1588" w:hanging="311"/>
      </w:pPr>
      <w:rPr>
        <w:rFonts w:ascii="Cambria" w:hAnsi="Cambria" w:cs="Arial;Arial"/>
        <w:b w:val="0"/>
        <w:i w:val="0"/>
        <w:strike w:val="0"/>
        <w:dstrike w:val="0"/>
        <w:color w:val="000000"/>
        <w:sz w:val="22"/>
        <w:szCs w:val="22"/>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2600DA6"/>
    <w:multiLevelType w:val="multilevel"/>
    <w:tmpl w:val="71B0FB54"/>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1080" w:hanging="720"/>
      </w:pPr>
      <w:rPr>
        <w:b w:val="0"/>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9" w15:restartNumberingAfterBreak="0">
    <w:nsid w:val="4D1324F7"/>
    <w:multiLevelType w:val="multilevel"/>
    <w:tmpl w:val="804ECD2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935005"/>
    <w:multiLevelType w:val="multilevel"/>
    <w:tmpl w:val="1C6CA8A2"/>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F356B76"/>
    <w:multiLevelType w:val="multilevel"/>
    <w:tmpl w:val="C0D0A540"/>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26D63C8"/>
    <w:multiLevelType w:val="multilevel"/>
    <w:tmpl w:val="75C686AA"/>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E30A8E"/>
    <w:multiLevelType w:val="multilevel"/>
    <w:tmpl w:val="553EB48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1680B7B"/>
    <w:multiLevelType w:val="multilevel"/>
    <w:tmpl w:val="598CE102"/>
    <w:lvl w:ilvl="0">
      <w:start w:val="5"/>
      <w:numFmt w:val="decimal"/>
      <w:lvlText w:val="%1."/>
      <w:lvlJc w:val="left"/>
      <w:pPr>
        <w:tabs>
          <w:tab w:val="num" w:pos="0"/>
        </w:tabs>
        <w:ind w:left="495" w:hanging="49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61E0131C"/>
    <w:multiLevelType w:val="multilevel"/>
    <w:tmpl w:val="8952A6D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70F53105"/>
    <w:multiLevelType w:val="multilevel"/>
    <w:tmpl w:val="915C0C0C"/>
    <w:lvl w:ilvl="0">
      <w:start w:val="15"/>
      <w:numFmt w:val="decimal"/>
      <w:lvlText w:val="%1"/>
      <w:lvlJc w:val="left"/>
      <w:pPr>
        <w:tabs>
          <w:tab w:val="num" w:pos="0"/>
        </w:tabs>
        <w:ind w:left="570" w:hanging="570"/>
      </w:pPr>
    </w:lvl>
    <w:lvl w:ilvl="1">
      <w:start w:val="1"/>
      <w:numFmt w:val="decimal"/>
      <w:lvlText w:val="%1.%2"/>
      <w:lvlJc w:val="left"/>
      <w:pPr>
        <w:tabs>
          <w:tab w:val="num" w:pos="0"/>
        </w:tabs>
        <w:ind w:left="1110" w:hanging="57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7" w15:restartNumberingAfterBreak="0">
    <w:nsid w:val="774D1CF1"/>
    <w:multiLevelType w:val="multilevel"/>
    <w:tmpl w:val="E5CED1C4"/>
    <w:lvl w:ilvl="0">
      <w:start w:val="27"/>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DB85609"/>
    <w:multiLevelType w:val="multilevel"/>
    <w:tmpl w:val="BE68304E"/>
    <w:lvl w:ilvl="0">
      <w:start w:val="1"/>
      <w:numFmt w:val="lowerLetter"/>
      <w:lvlText w:val="%1)"/>
      <w:lvlJc w:val="left"/>
      <w:pPr>
        <w:tabs>
          <w:tab w:val="num" w:pos="0"/>
        </w:tabs>
        <w:ind w:left="0" w:firstLine="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11041162">
    <w:abstractNumId w:val="15"/>
  </w:num>
  <w:num w:numId="2" w16cid:durableId="1351225193">
    <w:abstractNumId w:val="3"/>
  </w:num>
  <w:num w:numId="3" w16cid:durableId="868688768">
    <w:abstractNumId w:val="8"/>
  </w:num>
  <w:num w:numId="4" w16cid:durableId="1813132739">
    <w:abstractNumId w:val="7"/>
  </w:num>
  <w:num w:numId="5" w16cid:durableId="1771507281">
    <w:abstractNumId w:val="6"/>
  </w:num>
  <w:num w:numId="6" w16cid:durableId="217670457">
    <w:abstractNumId w:val="2"/>
  </w:num>
  <w:num w:numId="7" w16cid:durableId="1655601108">
    <w:abstractNumId w:val="0"/>
  </w:num>
  <w:num w:numId="8" w16cid:durableId="1995797001">
    <w:abstractNumId w:val="13"/>
  </w:num>
  <w:num w:numId="9" w16cid:durableId="994068426">
    <w:abstractNumId w:val="17"/>
  </w:num>
  <w:num w:numId="10" w16cid:durableId="2033021627">
    <w:abstractNumId w:val="9"/>
  </w:num>
  <w:num w:numId="11" w16cid:durableId="869420813">
    <w:abstractNumId w:val="18"/>
  </w:num>
  <w:num w:numId="12" w16cid:durableId="1172840549">
    <w:abstractNumId w:val="14"/>
  </w:num>
  <w:num w:numId="13" w16cid:durableId="158694370">
    <w:abstractNumId w:val="12"/>
  </w:num>
  <w:num w:numId="14" w16cid:durableId="969474960">
    <w:abstractNumId w:val="10"/>
  </w:num>
  <w:num w:numId="15" w16cid:durableId="596599485">
    <w:abstractNumId w:val="11"/>
  </w:num>
  <w:num w:numId="16" w16cid:durableId="587230619">
    <w:abstractNumId w:val="5"/>
  </w:num>
  <w:num w:numId="17" w16cid:durableId="842667762">
    <w:abstractNumId w:val="16"/>
  </w:num>
  <w:num w:numId="18" w16cid:durableId="1992706921">
    <w:abstractNumId w:val="4"/>
  </w:num>
  <w:num w:numId="19" w16cid:durableId="461850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2022"/>
    <w:docVar w:name="AnoProcesso" w:val="2022"/>
    <w:docVar w:name="Bairro" w:val="Centro"/>
    <w:docVar w:name="CargoDiretorCompras" w:val="DEPARTAMENTO DE COMPRAS"/>
    <w:docVar w:name="CargoMembro1" w:val="EQUIPE DE APOIO"/>
    <w:docVar w:name="CargoMembro2" w:val="EQUIPE DE APOIO"/>
    <w:docVar w:name="CargoMembro3" w:val="EQUIPE DE APOIO"/>
    <w:docVar w:name="CargoMembro4" w:val=" "/>
    <w:docVar w:name="CargoMembro5" w:val=" "/>
    <w:docVar w:name="CargoMembro6" w:val=" "/>
    <w:docVar w:name="CargoMembro7" w:val=" "/>
    <w:docVar w:name="CargoMembro8" w:val=" "/>
    <w:docVar w:name="CargoSecretario" w:val="Secretário de Administração"/>
    <w:docVar w:name="CargoTitular" w:val="PREFEITO MUNICIPAL"/>
    <w:docVar w:name="CEP" w:val="84640-000"/>
    <w:docVar w:name="Cidade" w:val="Bituruna"/>
    <w:docVar w:name="CidadeContratado" w:val="CidadeContratado"/>
    <w:docVar w:name="CNPJ" w:val="81.648.859/0001-03"/>
    <w:docVar w:name="CNPJContratado" w:val="CNPJContratado"/>
    <w:docVar w:name="CPFContratado" w:val="CPFContratado"/>
    <w:docVar w:name="CPFRespContratado" w:val="CPFRespContratado"/>
    <w:docVar w:name="CPFTitular" w:val="041.179.229-63"/>
    <w:docVar w:name="DataAbertura" w:val="28/11/2022"/>
    <w:docVar w:name="DataAdjudicacao" w:val="01 de Janeiro de 1900"/>
    <w:docVar w:name="DataAssinatura" w:val="DataAssinatura"/>
    <w:docVar w:name="DataDecreto" w:val="04/01/2022"/>
    <w:docVar w:name="DataEntrEnvelope" w:val="16/11/2022"/>
    <w:docVar w:name="DataExtensoAdjudicacao" w:val="1 de Janeiro de 1900"/>
    <w:docVar w:name="DataExtensoAssinatura" w:val="DataExtensoAssinatura"/>
    <w:docVar w:name="DataExtensoHomolog" w:val="1 de Janeiro de 1900"/>
    <w:docVar w:name="DataExtensoProcesso" w:val="9 de Novembro de 2022"/>
    <w:docVar w:name="DataExtensoPublicacao" w:val="9 de Novembro de 2022"/>
    <w:docVar w:name="DataFinalRecEnvelope" w:val="28/11/2022"/>
    <w:docVar w:name="DataHomologacao" w:val="01/01/1900"/>
    <w:docVar w:name="DataInicioRecEnvelope" w:val="16/11/2022"/>
    <w:docVar w:name="DataPortaria" w:val="01/01/1900"/>
    <w:docVar w:name="DataProcesso" w:val="09/11/2022"/>
    <w:docVar w:name="DataPublicacao" w:val="09 de Novembro de 2022"/>
    <w:docVar w:name="DataVencimento" w:val="DataVencimento"/>
    <w:docVar w:name="DecretoNomeacao" w:val=" "/>
    <w:docVar w:name="Dotacoes" w:val="2.027.3390.30 - 1000 - 61/2022   -   CONSERVAÇÃO DE ESTRADAS VICINAIS 2.029.3390.30 - 1000 - 395/2022   -   MANUTENÇÃO DAS ATIVIDADES DE OBRAS E URBANISMO 2.006.3390.30 - 3104 - 532/2022   -   MANUTENÇÃO DOS SERVIÇOS DA EDUCAÇÃO 2.029.3390.30 - 1504 - 396/2022   -   MANUTENÇÃO DAS ATIVIDADES DE OBRAS E URBANISMO 2.003.3390.30 - 1504 - 17/2022   -   MANUTENÇÃO DOS SERVIÇOS DA ADMINISTRAÇÃO, FINANÇAS 2.003.3390.30 - 1510 - 18/2022   -   MANUTENÇÃO DOS SERVIÇOS DA ADMINISTRAÇÃO, FINANÇAS 2.006.3390.30 - 1000 - 92/2022   -   MANUTENÇÃO DOS SERVIÇOS DA EDUCAÇÃO 2.039.3390.30 - 1504 - 234/2022   -   MANUTENÇÃO DOS PROGRAMAS MUNICIPAIS DA AGRICULTURA 2.008.3390.30 - 1102 - 129/2022   -   VALORIZAÇÃO DO ENSINO BÁSICO "/>
    <w:docVar w:name="Endereco" w:val="Av. Dr. Oscar Geyer, 489"/>
    <w:docVar w:name="EnderecoContratado" w:val="EnderecoContratado"/>
    <w:docVar w:name="EnderecoEntrega" w:val=" "/>
    <w:docVar w:name="EstadoContratado" w:val="EstadoContratado"/>
    <w:docVar w:name="FAX" w:val="08"/>
    <w:docVar w:name="FonteRecurso" w:val=" "/>
    <w:docVar w:name="FormaJulgamento" w:val="MENOR PREÇO POR ITEM"/>
    <w:docVar w:name="FormaPgContrato" w:val="FormaPgContrato"/>
    <w:docVar w:name="FormaPgto" w:val="Quinzenal"/>
    <w:docVar w:name="FormaReajuste" w:val="INPC"/>
    <w:docVar w:name="HoraAbertura" w:val="09:00"/>
    <w:docVar w:name="HoraEntrEnvelope" w:val="09:00"/>
    <w:docVar w:name="HoraFinalRecEnvelope" w:val="08:00"/>
    <w:docVar w:name="HoraInicioRecEnvelope" w:val="09:00"/>
    <w:docVar w:name="IdentifContratado" w:val="IdentifContratado"/>
    <w:docVar w:name="ItensLicitacao" w:val="_x000a__x000a_Item_x0009_    Quantidade_x0009_Unid_x0009_Nome do Material_x000a_   1_x0009_   200.000,000_x0009_LT     _x0009_COMBUSTÍVEL TIPO ÓLEO DIESEL COMUM                          "/>
    <w:docVar w:name="ItensLicitacaoPorLote" w:val=" "/>
    <w:docVar w:name="ItensVencedores" w:val=" "/>
    <w:docVar w:name="ListaDctosProc" w:val="- CERT.NEG. MUNICIPAL- CERT. NEG. DE FGTS- CERT. NEGATIVA ESTADUAL- CERTIDÃO NEGATIVA DE DÉBITOS TRABALHISTAS- CERTIDÃO CONJUNTA FEDERAL, DIVIDA ATIVA, PREVIDÊNCIA (INSS)"/>
    <w:docVar w:name="LocalEntrega" w:val="MUNICÍPIO DE BITURUNA"/>
    <w:docVar w:name="Modalidade" w:val="PREGÃO ELETRÔNICO"/>
    <w:docVar w:name="NomeCentroCusto" w:val="SECRETARIA DE INFRAESTRUTURA E TRANSPORT"/>
    <w:docVar w:name="NomeContratado" w:val="NomeContratado"/>
    <w:docVar w:name="NomeDiretorCompras" w:val=" "/>
    <w:docVar w:name="NomeEstado" w:val="ESTADO DO PARANÁ"/>
    <w:docVar w:name="NomeMembro1" w:val="MATEUS FELIPE DE SOUZA"/>
    <w:docVar w:name="NomeMembro2" w:val="EDUARDO CONRADO"/>
    <w:docVar w:name="NomeMembro3" w:val="EDIVALDO GIARETTA"/>
    <w:docVar w:name="NomeMembro4" w:val=" "/>
    <w:docVar w:name="NomeMembro5" w:val=" "/>
    <w:docVar w:name="NomeMembro6" w:val=" "/>
    <w:docVar w:name="NomeMembro7" w:val=" "/>
    <w:docVar w:name="NomeMembro8" w:val=" "/>
    <w:docVar w:name="NomeOrgao" w:val="PODER EXECUTIVO"/>
    <w:docVar w:name="NomePresComissao" w:val="RUBENS NIEVIADOMSKI"/>
    <w:docVar w:name="NomeRespCompras" w:val=" "/>
    <w:docVar w:name="NomeRespContratado" w:val="NomeRespContratado"/>
    <w:docVar w:name="NomeSecretario" w:val="ENEIAS SANTOS MELLO"/>
    <w:docVar w:name="NomeTitular" w:val="RODRIGO ROSSONI"/>
    <w:docVar w:name="NomeUnidade" w:val="SECRETARIA DE INFRAESTRUTURA E TRANSPORTE"/>
    <w:docVar w:name="NomeUsuario" w:val="PREFEITURA MUNICIPAL DE BITURUNA                  "/>
    <w:docVar w:name="NrInscEstadual" w:val="NrInscEstadual"/>
    <w:docVar w:name="NrInscMunicipal" w:val="NrInscMunicipal"/>
    <w:docVar w:name="NumContrato" w:val="NumContrato"/>
    <w:docVar w:name="NumContratoSuperior" w:val="NumContratoSuperior"/>
    <w:docVar w:name="NumeroCentroCusto" w:val="2/2022"/>
    <w:docVar w:name="NumeroOrgao" w:val="02"/>
    <w:docVar w:name="NumeroUnidade" w:val="02.02"/>
    <w:docVar w:name="NumLicitacao" w:val="69/2022"/>
    <w:docVar w:name="NumProcesso" w:val="103/2022"/>
    <w:docVar w:name="ObjetoContrato" w:val="ObjetoContrato"/>
    <w:docVar w:name="ObjetoLicitacao" w:val="Registro de preços para aquisição de combustível tipo óleo diesel comum"/>
    <w:docVar w:name="ObsContrato" w:val="ObsContrato"/>
    <w:docVar w:name="ObsProcesso" w:val="O Preço máximo constante desta solicitação foi balizado pelo menor preço apresentados nas cotações e licitações de outros Municípios, conforme relatórios em anexo."/>
    <w:docVar w:name="PortariaComissao" w:val="002/2022"/>
    <w:docVar w:name="PrazoEntrega" w:val="1 dia"/>
    <w:docVar w:name="SiglaEstado" w:val="PR"/>
    <w:docVar w:name="SiglaModalidade" w:val="PE"/>
    <w:docVar w:name="Telefone" w:val="08008899817"/>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12 meses"/>
  </w:docVars>
  <w:rsids>
    <w:rsidRoot w:val="00721016"/>
    <w:rsid w:val="000F3A9B"/>
    <w:rsid w:val="004E2216"/>
    <w:rsid w:val="00721016"/>
    <w:rsid w:val="00953F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5DF6D"/>
  <w15:docId w15:val="{0141B56A-90B3-4ADE-A9A4-843E051A9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Times New Roman;Times New Roman"/>
      <w:sz w:val="20"/>
      <w:lang w:val="pt-BR" w:bidi="ar-SA"/>
    </w:rPr>
  </w:style>
  <w:style w:type="paragraph" w:styleId="Ttulo1">
    <w:name w:val="heading 1"/>
    <w:basedOn w:val="Normal"/>
    <w:next w:val="Normal"/>
    <w:uiPriority w:val="9"/>
    <w:qFormat/>
    <w:pPr>
      <w:keepNext/>
      <w:numPr>
        <w:numId w:val="1"/>
      </w:numPr>
      <w:spacing w:line="340" w:lineRule="exact"/>
      <w:jc w:val="both"/>
      <w:outlineLvl w:val="0"/>
    </w:pPr>
    <w:rPr>
      <w:rFonts w:ascii="Arial;Arial" w:hAnsi="Arial;Arial" w:cs="Arial;Arial"/>
      <w:b/>
      <w:bCs/>
      <w:sz w:val="22"/>
    </w:rPr>
  </w:style>
  <w:style w:type="paragraph" w:styleId="Ttulo2">
    <w:name w:val="heading 2"/>
    <w:basedOn w:val="Normal"/>
    <w:next w:val="Normal"/>
    <w:uiPriority w:val="9"/>
    <w:semiHidden/>
    <w:unhideWhenUsed/>
    <w:qFormat/>
    <w:pPr>
      <w:keepNext/>
      <w:numPr>
        <w:ilvl w:val="1"/>
        <w:numId w:val="1"/>
      </w:numPr>
      <w:overflowPunct w:val="0"/>
      <w:autoSpaceDE w:val="0"/>
      <w:ind w:firstLine="426"/>
      <w:jc w:val="both"/>
      <w:textAlignment w:val="baseline"/>
      <w:outlineLvl w:val="1"/>
    </w:pPr>
    <w:rPr>
      <w:rFonts w:ascii="Arial;Arial" w:hAnsi="Arial;Arial" w:cs="Arial;Arial"/>
      <w:szCs w:val="20"/>
    </w:rPr>
  </w:style>
  <w:style w:type="paragraph" w:styleId="Ttulo3">
    <w:name w:val="heading 3"/>
    <w:basedOn w:val="Normal"/>
    <w:next w:val="Normal"/>
    <w:uiPriority w:val="9"/>
    <w:semiHidden/>
    <w:unhideWhenUsed/>
    <w:qFormat/>
    <w:pPr>
      <w:keepNext/>
      <w:numPr>
        <w:ilvl w:val="2"/>
        <w:numId w:val="1"/>
      </w:numPr>
      <w:overflowPunct w:val="0"/>
      <w:autoSpaceDE w:val="0"/>
      <w:ind w:firstLine="426"/>
      <w:jc w:val="both"/>
      <w:textAlignment w:val="baseline"/>
      <w:outlineLvl w:val="2"/>
    </w:pPr>
    <w:rPr>
      <w:rFonts w:ascii="Arial;Arial" w:hAnsi="Arial;Arial" w:cs="Arial;Arial"/>
      <w:b/>
      <w:sz w:val="26"/>
      <w:szCs w:val="20"/>
    </w:rPr>
  </w:style>
  <w:style w:type="paragraph" w:styleId="Ttulo4">
    <w:name w:val="heading 4"/>
    <w:basedOn w:val="Normal"/>
    <w:next w:val="Normal"/>
    <w:uiPriority w:val="9"/>
    <w:semiHidden/>
    <w:unhideWhenUsed/>
    <w:qFormat/>
    <w:pPr>
      <w:keepNext/>
      <w:numPr>
        <w:ilvl w:val="3"/>
        <w:numId w:val="1"/>
      </w:numPr>
      <w:spacing w:line="280" w:lineRule="exact"/>
      <w:jc w:val="both"/>
      <w:outlineLvl w:val="3"/>
    </w:pPr>
    <w:rPr>
      <w:rFonts w:ascii="Verdana" w:hAnsi="Verdana" w:cs="Verdana"/>
      <w:b/>
      <w:bCs/>
    </w:rPr>
  </w:style>
  <w:style w:type="paragraph" w:styleId="Ttulo5">
    <w:name w:val="heading 5"/>
    <w:basedOn w:val="Normal"/>
    <w:next w:val="Normal"/>
    <w:uiPriority w:val="9"/>
    <w:semiHidden/>
    <w:unhideWhenUsed/>
    <w:qFormat/>
    <w:pPr>
      <w:keepNext/>
      <w:numPr>
        <w:ilvl w:val="4"/>
        <w:numId w:val="1"/>
      </w:numPr>
      <w:spacing w:line="280" w:lineRule="exact"/>
      <w:jc w:val="both"/>
      <w:outlineLvl w:val="4"/>
    </w:pPr>
    <w:rPr>
      <w:rFonts w:cs="Arial;Arial"/>
      <w:b/>
      <w:bCs/>
      <w:color w:val="000000"/>
      <w:szCs w:val="26"/>
    </w:rPr>
  </w:style>
  <w:style w:type="paragraph" w:styleId="Ttulo7">
    <w:name w:val="heading 7"/>
    <w:basedOn w:val="Normal"/>
    <w:next w:val="Normal"/>
    <w:qFormat/>
    <w:pPr>
      <w:keepNext/>
      <w:numPr>
        <w:ilvl w:val="6"/>
        <w:numId w:val="1"/>
      </w:numPr>
      <w:pBdr>
        <w:top w:val="single" w:sz="6" w:space="1" w:color="000000"/>
        <w:left w:val="single" w:sz="6" w:space="1" w:color="000000"/>
        <w:bottom w:val="single" w:sz="6" w:space="1" w:color="000000"/>
        <w:right w:val="single" w:sz="6" w:space="1" w:color="000000"/>
      </w:pBdr>
      <w:shd w:val="clear" w:color="auto" w:fill="DFDFDF"/>
      <w:jc w:val="center"/>
      <w:outlineLvl w:val="6"/>
    </w:pPr>
    <w:rPr>
      <w:rFonts w:ascii="Arial;Arial" w:hAnsi="Arial;Arial" w:cs="Arial;Arial"/>
      <w:b/>
      <w:color w:val="0000FF"/>
      <w:sz w:val="36"/>
      <w:szCs w:val="20"/>
    </w:rPr>
  </w:style>
  <w:style w:type="paragraph" w:styleId="Ttulo8">
    <w:name w:val="heading 8"/>
    <w:basedOn w:val="Normal"/>
    <w:next w:val="Normal"/>
    <w:qFormat/>
    <w:pPr>
      <w:keepNext/>
      <w:numPr>
        <w:ilvl w:val="7"/>
        <w:numId w:val="1"/>
      </w:numPr>
      <w:overflowPunct w:val="0"/>
      <w:autoSpaceDE w:val="0"/>
      <w:jc w:val="center"/>
      <w:textAlignment w:val="baseline"/>
      <w:outlineLvl w:val="7"/>
    </w:pPr>
    <w:rPr>
      <w:rFonts w:ascii="Arial;Arial" w:hAnsi="Arial;Arial" w:cs="Arial;Arial"/>
      <w:b/>
      <w:i/>
      <w:color w:val="000000"/>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b/>
      <w:bCs/>
    </w:rPr>
  </w:style>
  <w:style w:type="character" w:customStyle="1" w:styleId="WW8Num2z1">
    <w:name w:val="WW8Num2z1"/>
    <w:qFormat/>
    <w:rPr>
      <w:b w:val="0"/>
    </w:rPr>
  </w:style>
  <w:style w:type="character" w:customStyle="1" w:styleId="WW8Num2z2">
    <w:name w:val="WW8Num2z2"/>
    <w:qFormat/>
  </w:style>
  <w:style w:type="character" w:customStyle="1" w:styleId="WW8Num3z0">
    <w:name w:val="WW8Num3z0"/>
    <w:qFormat/>
    <w:rPr>
      <w:b/>
    </w:rPr>
  </w:style>
  <w:style w:type="character" w:customStyle="1" w:styleId="WW8Num3z1">
    <w:name w:val="WW8Num3z1"/>
    <w:qFormat/>
    <w:rPr>
      <w:rFonts w:ascii="Arial;Arial" w:hAnsi="Arial;Arial" w:cs="Arial;Arial"/>
      <w:b w:val="0"/>
      <w:i w:val="0"/>
      <w:strike w:val="0"/>
      <w:dstrike w:val="0"/>
      <w:color w:val="000000"/>
      <w:sz w:val="20"/>
      <w:szCs w:val="20"/>
      <w:u w:val="none"/>
    </w:rPr>
  </w:style>
  <w:style w:type="character" w:customStyle="1" w:styleId="WW8Num3z2">
    <w:name w:val="WW8Num3z2"/>
    <w:qFormat/>
    <w:rPr>
      <w:rFonts w:ascii="Cambria" w:hAnsi="Cambria" w:cs="Arial;Arial"/>
      <w:b w:val="0"/>
      <w:i w:val="0"/>
      <w:strike w:val="0"/>
      <w:dstrike w:val="0"/>
      <w:color w:val="000000"/>
      <w:sz w:val="22"/>
      <w:szCs w:val="22"/>
    </w:rPr>
  </w:style>
  <w:style w:type="character" w:customStyle="1" w:styleId="WW8Num3z3">
    <w:name w:val="WW8Num3z3"/>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style>
  <w:style w:type="character" w:customStyle="1" w:styleId="WW8Num9z0">
    <w:name w:val="WW8Num9z0"/>
    <w:qFormat/>
    <w:rPr>
      <w:rFonts w:ascii="1;Times New Roman" w:hAnsi="1;Times New Roman" w:cs="1;Times New Roman"/>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rPr>
      <w:color w:val="000000"/>
    </w:rPr>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3;Times New Roman" w:hAnsi="3;Times New Roman" w:cs="3;Times New Roman"/>
      <w:b w:val="0"/>
    </w:rPr>
  </w:style>
  <w:style w:type="character" w:customStyle="1" w:styleId="WW8Num22z1">
    <w:name w:val="WW8Num22z1"/>
    <w:qFormat/>
  </w:style>
  <w:style w:type="character" w:customStyle="1" w:styleId="WW8Num23z0">
    <w:name w:val="WW8Num23z0"/>
    <w:qFormat/>
    <w:rPr>
      <w:b/>
      <w:i w:val="0"/>
      <w:strike w:val="0"/>
      <w:dstrike w:val="0"/>
    </w:rPr>
  </w:style>
  <w:style w:type="character" w:customStyle="1" w:styleId="WW8Num23z1">
    <w:name w:val="WW8Num23z1"/>
    <w:qFormat/>
    <w:rPr>
      <w:b w:val="0"/>
      <w:strike w:val="0"/>
      <w:dstrike w:val="0"/>
    </w:rPr>
  </w:style>
  <w:style w:type="character" w:customStyle="1" w:styleId="WW8Num23z2">
    <w:name w:val="WW8Num23z2"/>
    <w:qFormat/>
    <w:rPr>
      <w:i w:val="0"/>
      <w:strike w:val="0"/>
      <w:dstrike w:val="0"/>
    </w:rPr>
  </w:style>
  <w:style w:type="character" w:customStyle="1" w:styleId="WW8Num24z0">
    <w:name w:val="WW8Num24z0"/>
    <w:qFormat/>
  </w:style>
  <w:style w:type="character" w:customStyle="1" w:styleId="WW8Num25z0">
    <w:name w:val="WW8Num25z0"/>
    <w:qFormat/>
    <w:rPr>
      <w:b/>
      <w:i w:val="0"/>
    </w:rPr>
  </w:style>
  <w:style w:type="character" w:customStyle="1" w:styleId="WW8Num25z1">
    <w:name w:val="WW8Num25z1"/>
    <w:qFormat/>
    <w:rPr>
      <w:b w:val="0"/>
      <w:i w:val="0"/>
      <w:color w:val="000000"/>
    </w:rPr>
  </w:style>
  <w:style w:type="character" w:customStyle="1" w:styleId="WW8Num25z2">
    <w:name w:val="WW8Num25z2"/>
    <w:qFormat/>
    <w:rPr>
      <w:b w:val="0"/>
      <w:i w:val="0"/>
    </w:rPr>
  </w:style>
  <w:style w:type="character" w:customStyle="1" w:styleId="WW8Num25z5">
    <w:name w:val="WW8Num25z5"/>
    <w:qFormat/>
  </w:style>
  <w:style w:type="character" w:customStyle="1" w:styleId="WW8Num26z0">
    <w:name w:val="WW8Num26z0"/>
    <w:qFormat/>
  </w:style>
  <w:style w:type="character" w:customStyle="1" w:styleId="WW8Num28z0">
    <w:name w:val="WW8Num28z0"/>
    <w:qFormat/>
  </w:style>
  <w:style w:type="character" w:customStyle="1" w:styleId="WW8Num29z0">
    <w:name w:val="WW8Num29z0"/>
    <w:qFormat/>
  </w:style>
  <w:style w:type="character" w:customStyle="1" w:styleId="WW8Num30z0">
    <w:name w:val="WW8Num30z0"/>
    <w:qFormat/>
  </w:style>
  <w:style w:type="character" w:customStyle="1" w:styleId="WW8Num31z0">
    <w:name w:val="WW8Num31z0"/>
    <w:qFormat/>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3z0">
    <w:name w:val="WW8Num33z0"/>
    <w:qFormat/>
    <w:rPr>
      <w:rFonts w:ascii="1;Times New Roman" w:hAnsi="1;Times New Roman" w:cs="1;Times New Roman"/>
    </w:rPr>
  </w:style>
  <w:style w:type="character" w:customStyle="1" w:styleId="Ttulo1Char">
    <w:name w:val="Título 1 Char"/>
    <w:qFormat/>
    <w:rPr>
      <w:rFonts w:ascii="Arial;Arial" w:hAnsi="Arial;Arial" w:cs="Arial;Arial"/>
      <w:b/>
      <w:bCs/>
      <w:sz w:val="22"/>
      <w:szCs w:val="24"/>
    </w:rPr>
  </w:style>
  <w:style w:type="character" w:customStyle="1" w:styleId="Ttulo2Char">
    <w:name w:val="Título 2 Char"/>
    <w:qFormat/>
    <w:rPr>
      <w:rFonts w:ascii="Arial;Arial" w:hAnsi="Arial;Arial" w:cs="Arial;Arial"/>
      <w:sz w:val="24"/>
    </w:rPr>
  </w:style>
  <w:style w:type="character" w:customStyle="1" w:styleId="Ttulo3Char">
    <w:name w:val="Título 3 Char"/>
    <w:qFormat/>
    <w:rPr>
      <w:rFonts w:ascii="Arial;Arial" w:hAnsi="Arial;Arial" w:cs="Arial;Arial"/>
      <w:b/>
      <w:sz w:val="26"/>
    </w:rPr>
  </w:style>
  <w:style w:type="character" w:customStyle="1" w:styleId="Ttulo4Char">
    <w:name w:val="Título 4 Char"/>
    <w:qFormat/>
    <w:rPr>
      <w:rFonts w:ascii="Verdana" w:hAnsi="Verdana" w:cs="Verdana"/>
      <w:b/>
      <w:bCs/>
      <w:szCs w:val="24"/>
    </w:rPr>
  </w:style>
  <w:style w:type="character" w:customStyle="1" w:styleId="Ttulo5Char">
    <w:name w:val="Título 5 Char"/>
    <w:qFormat/>
    <w:rPr>
      <w:rFonts w:cs="Arial;Arial"/>
      <w:b/>
      <w:bCs/>
      <w:color w:val="000000"/>
      <w:sz w:val="24"/>
      <w:szCs w:val="26"/>
    </w:rPr>
  </w:style>
  <w:style w:type="character" w:customStyle="1" w:styleId="Ttulo7Char">
    <w:name w:val="Título 7 Char"/>
    <w:qFormat/>
    <w:rPr>
      <w:rFonts w:ascii="Arial;Arial" w:hAnsi="Arial;Arial" w:cs="Arial;Arial"/>
      <w:b/>
      <w:color w:val="0000FF"/>
      <w:sz w:val="36"/>
      <w:shd w:val="clear" w:color="auto" w:fill="DFDFDF"/>
    </w:rPr>
  </w:style>
  <w:style w:type="character" w:customStyle="1" w:styleId="Ttulo8Char">
    <w:name w:val="Título 8 Char"/>
    <w:qFormat/>
    <w:rPr>
      <w:rFonts w:ascii="Arial;Arial" w:hAnsi="Arial;Arial" w:cs="Arial;Arial"/>
      <w:b/>
      <w:i/>
      <w:color w:val="000000"/>
      <w:sz w:val="32"/>
    </w:rPr>
  </w:style>
  <w:style w:type="character" w:customStyle="1" w:styleId="CorpodetextoChar">
    <w:name w:val="Corpo de texto Char"/>
    <w:qFormat/>
    <w:rPr>
      <w:rFonts w:ascii="Arial;Arial" w:hAnsi="Arial;Arial" w:cs="Arial;Arial"/>
      <w:sz w:val="22"/>
      <w:szCs w:val="24"/>
    </w:rPr>
  </w:style>
  <w:style w:type="character" w:styleId="Forte">
    <w:name w:val="Strong"/>
    <w:qFormat/>
    <w:rPr>
      <w:b/>
      <w:bCs/>
    </w:rPr>
  </w:style>
  <w:style w:type="character" w:customStyle="1" w:styleId="Corpodetexto3Char">
    <w:name w:val="Corpo de texto 3 Char"/>
    <w:qFormat/>
    <w:rPr>
      <w:rFonts w:ascii="Verdana" w:hAnsi="Verdana" w:cs="Arial;Arial"/>
      <w:color w:val="000000"/>
      <w:sz w:val="22"/>
      <w:szCs w:val="22"/>
    </w:rPr>
  </w:style>
  <w:style w:type="character" w:customStyle="1" w:styleId="RecuodecorpodetextoChar">
    <w:name w:val="Recuo de corpo de texto Char"/>
    <w:qFormat/>
    <w:rPr>
      <w:sz w:val="24"/>
      <w:szCs w:val="24"/>
    </w:rPr>
  </w:style>
  <w:style w:type="character" w:customStyle="1" w:styleId="Corpodetexto2Char">
    <w:name w:val="Corpo de texto 2 Char"/>
    <w:qFormat/>
    <w:rPr>
      <w:rFonts w:ascii="Verdana" w:hAnsi="Verdana" w:cs="Verdana"/>
      <w:szCs w:val="24"/>
    </w:rPr>
  </w:style>
  <w:style w:type="character" w:customStyle="1" w:styleId="CabealhoChar">
    <w:name w:val="Cabeçalho Char"/>
    <w:qFormat/>
    <w:rPr>
      <w:sz w:val="24"/>
      <w:szCs w:val="24"/>
    </w:rPr>
  </w:style>
  <w:style w:type="character" w:styleId="Hyperlink">
    <w:name w:val="Hyperlink"/>
    <w:rPr>
      <w:color w:val="0000FF"/>
      <w:u w:val="single"/>
    </w:rPr>
  </w:style>
  <w:style w:type="character" w:customStyle="1" w:styleId="Recuodecorpodetexto3Char">
    <w:name w:val="Recuo de corpo de texto 3 Char"/>
    <w:qFormat/>
    <w:rPr>
      <w:sz w:val="16"/>
      <w:szCs w:val="16"/>
    </w:rPr>
  </w:style>
  <w:style w:type="character" w:customStyle="1" w:styleId="SubttuloChar">
    <w:name w:val="Subtítulo Char"/>
    <w:qFormat/>
    <w:rPr>
      <w:rFonts w:ascii="Univers" w:hAnsi="Univers" w:cs="Univers"/>
      <w:b/>
      <w:i/>
      <w:color w:val="000000"/>
      <w:sz w:val="24"/>
    </w:rPr>
  </w:style>
  <w:style w:type="character" w:customStyle="1" w:styleId="RodapChar">
    <w:name w:val="Rodapé Char"/>
    <w:qFormat/>
    <w:rPr>
      <w:sz w:val="24"/>
      <w:szCs w:val="24"/>
    </w:rPr>
  </w:style>
  <w:style w:type="character" w:customStyle="1" w:styleId="TextodebaloChar">
    <w:name w:val="Texto de balão Char"/>
    <w:qFormat/>
    <w:rPr>
      <w:rFonts w:ascii="Tahoma" w:hAnsi="Tahoma" w:cs="Tahoma"/>
      <w:sz w:val="16"/>
      <w:szCs w:val="16"/>
    </w:rPr>
  </w:style>
  <w:style w:type="character" w:customStyle="1" w:styleId="normalchar1">
    <w:name w:val="normal__char1"/>
    <w:qFormat/>
    <w:rPr>
      <w:rFonts w:ascii="Arial;Arial" w:hAnsi="Arial;Arial" w:cs="Arial;Arial"/>
      <w:strike w:val="0"/>
      <w:dstrike w:val="0"/>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Arial" w:eastAsia="Calibri" w:hAnsi="Arial;Arial" w:cs="Tahoma"/>
      <w:i/>
      <w:iCs/>
      <w:color w:val="000000"/>
      <w:szCs w:val="24"/>
      <w:shd w:val="clear" w:color="auto" w:fill="FFFFCC"/>
    </w:rPr>
  </w:style>
  <w:style w:type="character" w:customStyle="1" w:styleId="citao2Char">
    <w:name w:val="citação 2 Char"/>
    <w:qFormat/>
    <w:rPr>
      <w:rFonts w:ascii="Arial;Arial" w:eastAsia="Calibri" w:hAnsi="Arial;Arial" w:cs="Tahoma"/>
      <w:i/>
      <w:iCs/>
      <w:color w:val="000000"/>
      <w:shd w:val="clear" w:color="auto" w:fill="FFFFCC"/>
    </w:rPr>
  </w:style>
  <w:style w:type="character" w:styleId="Refdecomentrio">
    <w:name w:val="annotation reference"/>
    <w:qFormat/>
    <w:rPr>
      <w:sz w:val="16"/>
      <w:szCs w:val="16"/>
    </w:rPr>
  </w:style>
  <w:style w:type="character" w:customStyle="1" w:styleId="TextodecomentrioChar">
    <w:name w:val="Texto de comentário Char"/>
    <w:qFormat/>
    <w:rPr>
      <w:rFonts w:ascii="Ecofont_Spranq_eco_Sans;Malgun" w:eastAsia="MS Mincho;ＭＳ 明朝" w:hAnsi="Ecofont_Spranq_eco_Sans;Malgun" w:cs="Tahoma"/>
    </w:rPr>
  </w:style>
  <w:style w:type="character" w:customStyle="1" w:styleId="AssuntodocomentrioChar">
    <w:name w:val="Assunto do comentário Char"/>
    <w:qFormat/>
    <w:rPr>
      <w:rFonts w:ascii="Ecofont_Spranq_eco_Sans;Malgun" w:eastAsia="MS Mincho;ＭＳ 明朝" w:hAnsi="Ecofont_Spranq_eco_Sans;Malgun" w:cs="Tahoma"/>
      <w:b/>
      <w:bCs/>
    </w:rPr>
  </w:style>
  <w:style w:type="character" w:customStyle="1" w:styleId="TtuloChar">
    <w:name w:val="Título Char"/>
    <w:qFormat/>
    <w:rPr>
      <w:rFonts w:ascii="Calibri" w:eastAsia="MS Gothic;ＭＳ ゴシック" w:hAnsi="Calibri" w:cs="Calibri"/>
      <w:color w:val="17365D"/>
      <w:spacing w:val="5"/>
      <w:kern w:val="2"/>
      <w:sz w:val="52"/>
      <w:szCs w:val="52"/>
    </w:rPr>
  </w:style>
  <w:style w:type="character" w:customStyle="1" w:styleId="Nivel01Char">
    <w:name w:val="Nivel 01 Char"/>
    <w:qFormat/>
    <w:rPr>
      <w:rFonts w:ascii="Ecofont_Spranq_eco_Sans;Malgun" w:eastAsia="MS Gothic;ＭＳ ゴシック" w:hAnsi="Ecofont_Spranq_eco_Sans;Malgun" w:cs="Ecofont_Spranq_eco_Sans;Malgun"/>
      <w:b/>
      <w:bCs/>
      <w:color w:val="000000"/>
    </w:rPr>
  </w:style>
  <w:style w:type="character" w:customStyle="1" w:styleId="Nivel01TituloChar">
    <w:name w:val="Nivel_01_Titulo Char"/>
    <w:qFormat/>
    <w:rPr>
      <w:rFonts w:ascii="Ecofont_Spranq_eco_Sans;Malgun" w:eastAsia="MS Gothic;ＭＳ ゴシック" w:hAnsi="Ecofont_Spranq_eco_Sans;Malgun" w:cs="Ecofont_Spranq_eco_Sans;Malgun"/>
      <w:b/>
      <w:bCs/>
      <w:color w:val="000000"/>
      <w:spacing w:val="5"/>
      <w:kern w:val="2"/>
      <w:sz w:val="52"/>
      <w:szCs w:val="52"/>
    </w:rPr>
  </w:style>
  <w:style w:type="character" w:customStyle="1" w:styleId="QuoteChar">
    <w:name w:val="Quote Char"/>
    <w:qFormat/>
    <w:rPr>
      <w:rFonts w:ascii="Ecofont_Spranq_eco_Sans;Malgun" w:eastAsia="Calibri" w:hAnsi="Ecofont_Spranq_eco_Sans;Malgun"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Nivel1Char">
    <w:name w:val="Nivel1 Char"/>
    <w:qFormat/>
    <w:rPr>
      <w:rFonts w:ascii="Arial;Arial" w:eastAsia="MS Gothic;ＭＳ ゴシック" w:hAnsi="Arial;Arial" w:cs="Arial;Arial"/>
      <w:b/>
      <w:color w:val="000000"/>
      <w:sz w:val="28"/>
      <w:szCs w:val="28"/>
    </w:rPr>
  </w:style>
  <w:style w:type="character" w:customStyle="1" w:styleId="Nivel4Char">
    <w:name w:val="Nivel 4 Char"/>
    <w:qFormat/>
    <w:rPr>
      <w:rFonts w:ascii="Ecofont_Spranq_eco_Sans;Malgun" w:eastAsia="Arial Unicode MS" w:hAnsi="Ecofont_Spranq_eco_Sans;Malgun" w:cs="Arial;Arial"/>
    </w:rPr>
  </w:style>
  <w:style w:type="character" w:styleId="MenoPendente">
    <w:name w:val="Unresolved Mention"/>
    <w:qFormat/>
    <w:rPr>
      <w:color w:val="605E5C"/>
      <w:shd w:val="clear" w:color="auto" w:fill="E1DFDD"/>
    </w:rPr>
  </w:style>
  <w:style w:type="character" w:customStyle="1" w:styleId="Nivel2Char">
    <w:name w:val="Nivel 2 Char"/>
    <w:qFormat/>
    <w:rPr>
      <w:rFonts w:ascii="Ecofont_Spranq_eco_Sans;Malgun" w:eastAsia="Arial Unicode MS" w:hAnsi="Ecofont_Spranq_eco_Sans;Malgun" w:cs="Ecofont_Spranq_eco_Sans;Malgun"/>
    </w:rPr>
  </w:style>
  <w:style w:type="character" w:customStyle="1" w:styleId="apple-converted-space">
    <w:name w:val="apple-converted-space"/>
    <w:basedOn w:val="Fontepargpadro"/>
    <w:qFormat/>
  </w:style>
  <w:style w:type="character" w:customStyle="1" w:styleId="GradeColorida-nfase1Char">
    <w:name w:val="Grade Colorida - Ênfase 1 Char"/>
    <w:qFormat/>
    <w:rPr>
      <w:rFonts w:ascii="Ecofont_Spranq_eco_Sans;Malgun" w:eastAsia="Calibri" w:hAnsi="Ecofont_Spranq_eco_Sans;Malgun" w:cs="Ecofont_Spranq_eco_Sans;Malgun"/>
      <w:i/>
      <w:iCs/>
      <w:color w:val="000000"/>
      <w:szCs w:val="24"/>
      <w:shd w:val="clear" w:color="auto" w:fill="FFFFCC"/>
      <w:lang w:val="en-US"/>
    </w:rPr>
  </w:style>
  <w:style w:type="character" w:customStyle="1" w:styleId="Nivel01Char0">
    <w:name w:val="Nivel_01 Char"/>
    <w:qFormat/>
    <w:rPr>
      <w:rFonts w:ascii="Ecofont_Spranq_eco_Sans;Malgun" w:eastAsia="MS Gothic;ＭＳ ゴシック" w:hAnsi="Ecofont_Spranq_eco_Sans;Malgun" w:cs="Ecofont_Spranq_eco_Sans;Malgun"/>
      <w:b/>
      <w:bCs/>
    </w:rPr>
  </w:style>
  <w:style w:type="character" w:styleId="HiperlinkVisitado">
    <w:name w:val="FollowedHyperlink"/>
    <w:rPr>
      <w:color w:val="954F72"/>
      <w:u w:val="single"/>
    </w:rPr>
  </w:style>
  <w:style w:type="character" w:customStyle="1" w:styleId="selectable-text">
    <w:name w:val="selectable-text"/>
    <w:qFormat/>
  </w:style>
  <w:style w:type="paragraph" w:customStyle="1" w:styleId="Heading">
    <w:name w:val="Heading"/>
    <w:basedOn w:val="Normal"/>
    <w:next w:val="Normal"/>
    <w:qFormat/>
    <w:pPr>
      <w:pBdr>
        <w:bottom w:val="single" w:sz="8" w:space="4" w:color="4F81BD"/>
      </w:pBdr>
      <w:spacing w:after="300"/>
      <w:contextualSpacing/>
    </w:pPr>
    <w:rPr>
      <w:rFonts w:ascii="Calibri" w:eastAsia="MS Gothic;ＭＳ ゴシック" w:hAnsi="Calibri" w:cs="Calibri"/>
      <w:color w:val="17365D"/>
      <w:spacing w:val="5"/>
      <w:kern w:val="2"/>
      <w:sz w:val="52"/>
      <w:szCs w:val="52"/>
    </w:rPr>
  </w:style>
  <w:style w:type="paragraph" w:styleId="Corpodetexto">
    <w:name w:val="Body Text"/>
    <w:basedOn w:val="Normal"/>
    <w:pPr>
      <w:spacing w:line="320" w:lineRule="exact"/>
      <w:jc w:val="both"/>
    </w:pPr>
    <w:rPr>
      <w:rFonts w:ascii="Arial;Arial" w:hAnsi="Arial;Arial" w:cs="Arial;Arial"/>
      <w:sz w:val="22"/>
    </w:rPr>
  </w:style>
  <w:style w:type="paragraph" w:styleId="Lista">
    <w:name w:val="List"/>
    <w:basedOn w:val="Corpodetexto"/>
    <w:rPr>
      <w:rFonts w:cs="Lohit Devanagari"/>
    </w:rPr>
  </w:style>
  <w:style w:type="paragraph" w:styleId="Legenda">
    <w:name w:val="caption"/>
    <w:basedOn w:val="Normal"/>
    <w:next w:val="Normal"/>
    <w:qFormat/>
    <w:pPr>
      <w:widowControl w:val="0"/>
      <w:overflowPunct w:val="0"/>
      <w:autoSpaceDE w:val="0"/>
      <w:jc w:val="both"/>
      <w:textAlignment w:val="baseline"/>
    </w:pPr>
    <w:rPr>
      <w:i/>
      <w:sz w:val="34"/>
      <w:szCs w:val="20"/>
    </w:rPr>
  </w:style>
  <w:style w:type="paragraph" w:customStyle="1" w:styleId="Index">
    <w:name w:val="Index"/>
    <w:basedOn w:val="Normal"/>
    <w:qFormat/>
    <w:pPr>
      <w:suppressLineNumbers/>
    </w:pPr>
    <w:rPr>
      <w:rFonts w:cs="Lohit Devanagari"/>
    </w:rPr>
  </w:style>
  <w:style w:type="paragraph" w:customStyle="1" w:styleId="BodyText21">
    <w:name w:val="Body Text 21"/>
    <w:basedOn w:val="Normal"/>
    <w:qFormat/>
    <w:pPr>
      <w:overflowPunct w:val="0"/>
      <w:autoSpaceDE w:val="0"/>
      <w:jc w:val="both"/>
      <w:textAlignment w:val="baseline"/>
    </w:pPr>
    <w:rPr>
      <w:rFonts w:ascii="Arial;Arial" w:hAnsi="Arial;Arial" w:cs="Arial;Arial"/>
      <w:szCs w:val="20"/>
    </w:rPr>
  </w:style>
  <w:style w:type="paragraph" w:styleId="Corpodetexto3">
    <w:name w:val="Body Text 3"/>
    <w:basedOn w:val="Normal"/>
    <w:qFormat/>
    <w:pPr>
      <w:spacing w:line="320" w:lineRule="exact"/>
      <w:jc w:val="both"/>
    </w:pPr>
    <w:rPr>
      <w:rFonts w:ascii="Verdana" w:hAnsi="Verdana" w:cs="Arial;Arial"/>
      <w:color w:val="000000"/>
      <w:sz w:val="22"/>
      <w:szCs w:val="22"/>
    </w:rPr>
  </w:style>
  <w:style w:type="paragraph" w:customStyle="1" w:styleId="bodytext2">
    <w:name w:val="bodytext2"/>
    <w:basedOn w:val="Normal"/>
    <w:qFormat/>
    <w:pPr>
      <w:jc w:val="both"/>
    </w:pPr>
  </w:style>
  <w:style w:type="paragraph" w:styleId="Recuodecorpodetexto">
    <w:name w:val="Body Text Indent"/>
    <w:basedOn w:val="Normal"/>
    <w:pPr>
      <w:ind w:left="240"/>
    </w:pPr>
  </w:style>
  <w:style w:type="paragraph" w:styleId="Corpodetexto2">
    <w:name w:val="Body Text 2"/>
    <w:basedOn w:val="Normal"/>
    <w:qFormat/>
    <w:pPr>
      <w:spacing w:line="280" w:lineRule="exact"/>
      <w:jc w:val="both"/>
    </w:pPr>
    <w:rPr>
      <w:rFonts w:ascii="Verdana" w:hAnsi="Verdana" w:cs="Verdana"/>
    </w:rPr>
  </w:style>
  <w:style w:type="paragraph" w:customStyle="1" w:styleId="Cabealhoencabezado">
    <w:name w:val="Cabeçalho.encabezado"/>
    <w:basedOn w:val="Normal"/>
    <w:qFormat/>
    <w:pPr>
      <w:tabs>
        <w:tab w:val="center" w:pos="4419"/>
        <w:tab w:val="right" w:pos="8838"/>
      </w:tabs>
    </w:pPr>
    <w:rPr>
      <w:rFonts w:ascii="Arial;Arial" w:hAnsi="Arial;Arial" w:cs="Arial;Arial"/>
      <w:szCs w:val="20"/>
    </w:rPr>
  </w:style>
  <w:style w:type="paragraph" w:styleId="NormalWeb">
    <w:name w:val="Normal (Web)"/>
    <w:basedOn w:val="Normal"/>
    <w:qFormat/>
    <w:pPr>
      <w:spacing w:before="280" w:after="280"/>
    </w:pPr>
    <w:rPr>
      <w:rFonts w:ascii="Arial Unicode MS" w:eastAsia="Arial Unicode MS" w:hAnsi="Arial Unicode MS" w:cs="Arial Unicode MS"/>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customStyle="1" w:styleId="Termo">
    <w:name w:val="Termo"/>
    <w:basedOn w:val="Normal"/>
    <w:qFormat/>
    <w:pPr>
      <w:spacing w:before="120" w:after="240"/>
      <w:ind w:left="4536"/>
      <w:jc w:val="both"/>
    </w:pPr>
    <w:rPr>
      <w:szCs w:val="20"/>
    </w:rPr>
  </w:style>
  <w:style w:type="paragraph" w:styleId="Recuodecorpodetexto3">
    <w:name w:val="Body Text Indent 3"/>
    <w:basedOn w:val="Normal"/>
    <w:qFormat/>
    <w:pPr>
      <w:spacing w:after="120"/>
      <w:ind w:left="283"/>
    </w:pPr>
    <w:rPr>
      <w:sz w:val="16"/>
      <w:szCs w:val="16"/>
    </w:rPr>
  </w:style>
  <w:style w:type="paragraph" w:styleId="Subttulo">
    <w:name w:val="Subtitle"/>
    <w:basedOn w:val="Normal"/>
    <w:next w:val="Corpodetexto"/>
    <w:uiPriority w:val="11"/>
    <w:qFormat/>
    <w:rPr>
      <w:rFonts w:ascii="Univers" w:hAnsi="Univers" w:cs="Univers"/>
      <w:b/>
      <w:i/>
      <w:color w:val="000000"/>
      <w:szCs w:val="20"/>
    </w:rPr>
  </w:style>
  <w:style w:type="paragraph" w:styleId="Rodap">
    <w:name w:val="footer"/>
    <w:basedOn w:val="Normal"/>
    <w:pPr>
      <w:tabs>
        <w:tab w:val="center" w:pos="4252"/>
        <w:tab w:val="right" w:pos="8504"/>
      </w:tabs>
    </w:pPr>
  </w:style>
  <w:style w:type="paragraph" w:customStyle="1" w:styleId="ListParagraph1">
    <w:name w:val="List Paragraph1"/>
    <w:basedOn w:val="Normal"/>
    <w:qFormat/>
    <w:pPr>
      <w:spacing w:after="200" w:line="276" w:lineRule="auto"/>
      <w:ind w:left="720"/>
      <w:contextualSpacing/>
    </w:pPr>
    <w:rPr>
      <w:rFonts w:ascii="Calibri" w:hAnsi="Calibri" w:cs="Calibri"/>
      <w:sz w:val="22"/>
      <w:szCs w:val="22"/>
      <w:lang w:val="en-US"/>
    </w:rPr>
  </w:style>
  <w:style w:type="paragraph" w:customStyle="1" w:styleId="A252575">
    <w:name w:val="_A252575"/>
    <w:basedOn w:val="Normal"/>
    <w:qFormat/>
    <w:pPr>
      <w:autoSpaceDE w:val="0"/>
      <w:ind w:left="3456" w:firstLine="3456"/>
      <w:jc w:val="both"/>
    </w:pPr>
    <w:rPr>
      <w:rFonts w:ascii="Tms Rmn" w:hAnsi="Tms Rmn" w:cs="Tms Rmn"/>
    </w:rPr>
  </w:style>
  <w:style w:type="paragraph" w:customStyle="1" w:styleId="WW-Legenda11">
    <w:name w:val="WW-Legenda11"/>
    <w:basedOn w:val="Normal"/>
    <w:next w:val="Normal"/>
    <w:qFormat/>
    <w:pPr>
      <w:jc w:val="both"/>
    </w:pPr>
    <w:rPr>
      <w:b/>
      <w:sz w:val="28"/>
      <w:szCs w:val="20"/>
    </w:rPr>
  </w:style>
  <w:style w:type="paragraph" w:styleId="Textodebalo">
    <w:name w:val="Balloon Text"/>
    <w:basedOn w:val="Normal"/>
    <w:qFormat/>
    <w:rPr>
      <w:rFonts w:ascii="Tahoma" w:hAnsi="Tahoma" w:cs="Tahoma"/>
      <w:sz w:val="16"/>
      <w:szCs w:val="16"/>
    </w:rPr>
  </w:style>
  <w:style w:type="paragraph" w:styleId="PargrafodaLista">
    <w:name w:val="List Paragraph"/>
    <w:basedOn w:val="Normal"/>
    <w:qFormat/>
    <w:pPr>
      <w:ind w:left="720"/>
      <w:contextualSpacing/>
    </w:pPr>
    <w:rPr>
      <w:rFonts w:ascii="Ecofont_Spranq_eco_Sans;Malgun" w:eastAsia="MS Mincho;ＭＳ 明朝" w:hAnsi="Ecofont_Spranq_eco_Sans;Malgun" w:cs="Tahoma"/>
    </w:rPr>
  </w:style>
  <w:style w:type="paragraph" w:customStyle="1" w:styleId="Nvel2">
    <w:name w:val="Nível 2"/>
    <w:basedOn w:val="Normal"/>
    <w:next w:val="Normal"/>
    <w:qFormat/>
    <w:pPr>
      <w:spacing w:after="120"/>
      <w:jc w:val="both"/>
    </w:pPr>
    <w:rPr>
      <w:rFonts w:ascii="Arial;Arial" w:eastAsia="MS Mincho;ＭＳ 明朝" w:hAnsi="Arial;Arial" w:cs="Arial;Arial"/>
      <w:b/>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Arial" w:eastAsia="Calibri" w:hAnsi="Arial;Arial" w:cs="Tahoma"/>
      <w:i/>
      <w:iCs/>
      <w:color w:val="000000"/>
    </w:rPr>
  </w:style>
  <w:style w:type="paragraph" w:styleId="Commarcadores5">
    <w:name w:val="List Bullet 5"/>
    <w:basedOn w:val="Normal"/>
    <w:qFormat/>
    <w:pPr>
      <w:numPr>
        <w:numId w:val="2"/>
      </w:numPr>
      <w:tabs>
        <w:tab w:val="left" w:pos="360"/>
      </w:tabs>
      <w:ind w:left="360" w:firstLine="0"/>
      <w:contextualSpacing/>
    </w:pPr>
    <w:rPr>
      <w:rFonts w:ascii="Ecofont_Spranq_eco_Sans;Malgun" w:eastAsia="MS Mincho;ＭＳ 明朝" w:hAnsi="Ecofont_Spranq_eco_Sans;Malgun" w:cs="Tahoma"/>
    </w:rPr>
  </w:style>
  <w:style w:type="paragraph" w:customStyle="1" w:styleId="citao2">
    <w:name w:val="citação 2"/>
    <w:basedOn w:val="Citao"/>
    <w:qFormat/>
    <w:rPr>
      <w:szCs w:val="20"/>
    </w:rPr>
  </w:style>
  <w:style w:type="paragraph" w:styleId="Textodecomentrio">
    <w:name w:val="annotation text"/>
    <w:basedOn w:val="Normal"/>
    <w:qFormat/>
    <w:rPr>
      <w:rFonts w:ascii="Ecofont_Spranq_eco_Sans;Malgun" w:eastAsia="MS Mincho;ＭＳ 明朝" w:hAnsi="Ecofont_Spranq_eco_Sans;Malgun" w:cs="Tahoma"/>
      <w:szCs w:val="20"/>
    </w:rPr>
  </w:style>
  <w:style w:type="paragraph" w:styleId="Assuntodocomentrio">
    <w:name w:val="annotation subject"/>
    <w:basedOn w:val="Textodecomentrio"/>
    <w:next w:val="Textodecomentrio"/>
    <w:qFormat/>
    <w:rPr>
      <w:b/>
      <w:bCs/>
    </w:rPr>
  </w:style>
  <w:style w:type="paragraph" w:customStyle="1" w:styleId="Nivel010">
    <w:name w:val="Nivel 01"/>
    <w:basedOn w:val="Ttulo1"/>
    <w:next w:val="Normal"/>
    <w:qFormat/>
    <w:pPr>
      <w:keepLines/>
      <w:numPr>
        <w:numId w:val="4"/>
      </w:numPr>
      <w:tabs>
        <w:tab w:val="left" w:pos="567"/>
      </w:tabs>
      <w:spacing w:before="240" w:line="240" w:lineRule="auto"/>
      <w:outlineLvl w:val="9"/>
    </w:pPr>
    <w:rPr>
      <w:rFonts w:ascii="Ecofont_Spranq_eco_Sans;Malgun" w:eastAsia="MS Gothic;ＭＳ ゴシック" w:hAnsi="Ecofont_Spranq_eco_Sans;Malgun" w:cs="Times New Roman;Times New Roman"/>
      <w:color w:val="000000"/>
      <w:sz w:val="20"/>
      <w:szCs w:val="20"/>
    </w:rPr>
  </w:style>
  <w:style w:type="paragraph" w:customStyle="1" w:styleId="Nivel01Titulo">
    <w:name w:val="Nivel_01_Titulo"/>
    <w:basedOn w:val="Nivel010"/>
    <w:qFormat/>
    <w:pPr>
      <w:jc w:val="left"/>
    </w:pPr>
    <w:rPr>
      <w:spacing w:val="5"/>
      <w:kern w:val="2"/>
      <w:sz w:val="52"/>
      <w:szCs w:val="52"/>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Malgun" w:eastAsia="WenQuanYi Micro Hei" w:hAnsi="Ecofont_Spranq_eco_Sans;Malgun" w:cs="Lohit Hindi;Times New Roman"/>
      <w:sz w:val="20"/>
      <w:lang w:val="pt-BR"/>
    </w:rPr>
  </w:style>
  <w:style w:type="paragraph" w:customStyle="1"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Malgun" w:eastAsia="Calibri" w:hAnsi="Ecofont_Spranq_eco_Sans;Malgun" w:cs="Tahoma"/>
      <w:i/>
      <w:iCs/>
      <w:color w:val="000000"/>
      <w:szCs w:val="20"/>
    </w:rPr>
  </w:style>
  <w:style w:type="paragraph" w:customStyle="1" w:styleId="paragraph">
    <w:name w:val="paragraph"/>
    <w:basedOn w:val="Normal"/>
    <w:qFormat/>
    <w:pPr>
      <w:spacing w:before="280" w:after="280"/>
    </w:pPr>
  </w:style>
  <w:style w:type="paragraph" w:customStyle="1" w:styleId="Nivel1">
    <w:name w:val="Nivel1"/>
    <w:basedOn w:val="Ttulo1"/>
    <w:qFormat/>
    <w:pPr>
      <w:keepLines/>
      <w:numPr>
        <w:numId w:val="0"/>
      </w:numPr>
      <w:spacing w:before="480" w:line="276" w:lineRule="auto"/>
      <w:ind w:left="357" w:hanging="357"/>
      <w:outlineLvl w:val="9"/>
    </w:pPr>
    <w:rPr>
      <w:rFonts w:eastAsia="MS Gothic;ＭＳ ゴシック"/>
      <w:bCs w:val="0"/>
      <w:color w:val="000000"/>
      <w:sz w:val="28"/>
      <w:szCs w:val="28"/>
    </w:rPr>
  </w:style>
  <w:style w:type="paragraph" w:customStyle="1" w:styleId="PargrafodaLista1">
    <w:name w:val="Parágrafo da Lista1"/>
    <w:basedOn w:val="Normal"/>
    <w:qFormat/>
    <w:pPr>
      <w:ind w:left="720"/>
    </w:pPr>
    <w:rPr>
      <w:rFonts w:ascii="Ecofont_Spranq_eco_Sans;Malgun" w:hAnsi="Ecofont_Spranq_eco_Sans;Malgun" w:cs="Ecofont_Spranq_eco_Sans;Malgun"/>
    </w:rPr>
  </w:style>
  <w:style w:type="paragraph" w:customStyle="1" w:styleId="Nivel2">
    <w:name w:val="Nivel 2"/>
    <w:qFormat/>
    <w:pPr>
      <w:numPr>
        <w:numId w:val="14"/>
      </w:numPr>
      <w:spacing w:before="120" w:after="120" w:line="276" w:lineRule="auto"/>
      <w:jc w:val="both"/>
    </w:pPr>
    <w:rPr>
      <w:rFonts w:ascii="Ecofont_Spranq_eco_Sans;Malgun" w:eastAsia="Arial Unicode MS" w:hAnsi="Ecofont_Spranq_eco_Sans;Malgun" w:cs="Ecofont_Spranq_eco_Sans;Malgun"/>
      <w:sz w:val="20"/>
      <w:szCs w:val="20"/>
      <w:lang w:val="pt-BR" w:bidi="ar-SA"/>
    </w:rPr>
  </w:style>
  <w:style w:type="paragraph" w:customStyle="1" w:styleId="Nivel10">
    <w:name w:val="Nivel 1"/>
    <w:basedOn w:val="Nivel2"/>
    <w:next w:val="Nivel2"/>
    <w:qFormat/>
    <w:pPr>
      <w:tabs>
        <w:tab w:val="left" w:pos="1492"/>
      </w:tabs>
      <w:ind w:left="360" w:firstLine="0"/>
    </w:pPr>
    <w:rPr>
      <w:rFonts w:cs="Arial;Arial"/>
      <w:b/>
    </w:rPr>
  </w:style>
  <w:style w:type="paragraph" w:customStyle="1" w:styleId="Nivel3">
    <w:name w:val="Nivel 3"/>
    <w:basedOn w:val="Nivel2"/>
    <w:qFormat/>
    <w:pPr>
      <w:tabs>
        <w:tab w:val="left" w:pos="1492"/>
      </w:tabs>
      <w:ind w:left="1080"/>
    </w:pPr>
    <w:rPr>
      <w:rFonts w:cs="Arial;Arial"/>
      <w:color w:val="000000"/>
    </w:rPr>
  </w:style>
  <w:style w:type="paragraph" w:customStyle="1" w:styleId="Nivel4">
    <w:name w:val="Nivel 4"/>
    <w:basedOn w:val="Nivel3"/>
    <w:qFormat/>
    <w:pPr>
      <w:ind w:left="1440"/>
    </w:pPr>
  </w:style>
  <w:style w:type="paragraph" w:customStyle="1" w:styleId="Nivel5">
    <w:name w:val="Nivel 5"/>
    <w:basedOn w:val="Nivel4"/>
    <w:qFormat/>
    <w:pPr>
      <w:ind w:left="3348" w:hanging="1080"/>
    </w:pPr>
  </w:style>
  <w:style w:type="paragraph" w:customStyle="1" w:styleId="textbody">
    <w:name w:val="textbody"/>
    <w:basedOn w:val="Normal"/>
    <w:qFormat/>
    <w:pPr>
      <w:spacing w:before="280" w:after="280"/>
    </w:p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Malgun" w:eastAsia="Calibri" w:hAnsi="Ecofont_Spranq_eco_Sans;Malgun" w:cs="Tahoma"/>
      <w:i/>
      <w:iCs/>
      <w:color w:val="000000"/>
    </w:rPr>
  </w:style>
  <w:style w:type="paragraph" w:customStyle="1"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Malgun" w:eastAsia="Calibri" w:hAnsi="Ecofont_Spranq_eco_Sans;Malgun" w:cs="Ecofont_Spranq_eco_Sans;Malgun"/>
      <w:i/>
      <w:iCs/>
      <w:color w:val="000000"/>
      <w:lang w:val="en-US"/>
    </w:rPr>
  </w:style>
  <w:style w:type="paragraph" w:customStyle="1" w:styleId="Nivel01">
    <w:name w:val="Nivel_01"/>
    <w:basedOn w:val="Ttulo1"/>
    <w:qFormat/>
    <w:pPr>
      <w:keepLines/>
      <w:numPr>
        <w:numId w:val="16"/>
      </w:numPr>
      <w:tabs>
        <w:tab w:val="left" w:pos="567"/>
      </w:tabs>
      <w:spacing w:before="240" w:line="240" w:lineRule="auto"/>
      <w:outlineLvl w:val="9"/>
    </w:pPr>
    <w:rPr>
      <w:rFonts w:ascii="Ecofont_Spranq_eco_Sans;Malgun" w:eastAsia="MS Gothic;ＭＳ ゴシック" w:hAnsi="Ecofont_Spranq_eco_Sans;Malgun" w:cs="Times New Roman;Times New Roman"/>
      <w:sz w:val="20"/>
      <w:szCs w:val="20"/>
    </w:rPr>
  </w:style>
  <w:style w:type="paragraph" w:customStyle="1" w:styleId="Default">
    <w:name w:val="Default"/>
    <w:qFormat/>
    <w:pPr>
      <w:autoSpaceDE w:val="0"/>
    </w:pPr>
    <w:rPr>
      <w:rFonts w:ascii="Arial;Arial" w:eastAsia="Times New Roman;Times New Roman" w:hAnsi="Arial;Arial" w:cs="Arial;Arial"/>
      <w:color w:val="000000"/>
      <w:lang w:val="pt-BR" w:bidi="ar-SA"/>
    </w:rPr>
  </w:style>
  <w:style w:type="paragraph" w:customStyle="1" w:styleId="msonormal0">
    <w:name w:val="msonormal"/>
    <w:basedOn w:val="Normal"/>
    <w:qFormat/>
    <w:pPr>
      <w:spacing w:before="280" w:after="280"/>
    </w:p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Arial" w:hAnsi="Arial;Arial" w:cs="Arial;Arial"/>
      <w:b/>
      <w:bCs/>
      <w:color w:val="000000"/>
      <w:sz w:val="16"/>
      <w:szCs w:val="16"/>
    </w:rPr>
  </w:style>
  <w:style w:type="paragraph" w:customStyle="1" w:styleId="xl66">
    <w:name w:val="xl66"/>
    <w:basedOn w:val="Normal"/>
    <w:qFormat/>
    <w:pPr>
      <w:pBdr>
        <w:top w:val="single" w:sz="8" w:space="0" w:color="000000"/>
        <w:left w:val="single" w:sz="8" w:space="0" w:color="000000"/>
        <w:bottom w:val="single" w:sz="8" w:space="0" w:color="000000"/>
        <w:right w:val="single" w:sz="8" w:space="0" w:color="000000"/>
      </w:pBdr>
      <w:shd w:val="clear" w:color="auto" w:fill="FFFFFF"/>
      <w:spacing w:before="280" w:after="280"/>
      <w:jc w:val="right"/>
      <w:textAlignment w:val="center"/>
    </w:pPr>
    <w:rPr>
      <w:rFonts w:ascii="Arial;Arial" w:hAnsi="Arial;Arial" w:cs="Arial;Arial"/>
      <w:color w:val="000000"/>
      <w:sz w:val="16"/>
      <w:szCs w:val="16"/>
    </w:rPr>
  </w:style>
  <w:style w:type="paragraph" w:customStyle="1" w:styleId="xl67">
    <w:name w:val="xl67"/>
    <w:basedOn w:val="Normal"/>
    <w:qFormat/>
    <w:pPr>
      <w:pBdr>
        <w:top w:val="single" w:sz="8" w:space="0" w:color="000000"/>
        <w:left w:val="single" w:sz="8" w:space="0" w:color="000000"/>
        <w:bottom w:val="single" w:sz="8" w:space="0" w:color="000000"/>
        <w:right w:val="single" w:sz="8" w:space="0" w:color="000000"/>
      </w:pBdr>
      <w:shd w:val="clear" w:color="auto" w:fill="FFFFFF"/>
      <w:spacing w:before="280" w:after="280"/>
      <w:jc w:val="center"/>
      <w:textAlignment w:val="center"/>
    </w:pPr>
    <w:rPr>
      <w:rFonts w:ascii="Arial;Arial" w:hAnsi="Arial;Arial" w:cs="Arial;Arial"/>
      <w:color w:val="000000"/>
      <w:sz w:val="16"/>
      <w:szCs w:val="16"/>
    </w:rPr>
  </w:style>
  <w:style w:type="paragraph" w:customStyle="1" w:styleId="xl68">
    <w:name w:val="xl68"/>
    <w:basedOn w:val="Normal"/>
    <w:qFormat/>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ascii="Arial;Arial" w:hAnsi="Arial;Arial" w:cs="Arial;Arial"/>
      <w:color w:val="000000"/>
      <w:sz w:val="16"/>
      <w:szCs w:val="16"/>
    </w:rPr>
  </w:style>
  <w:style w:type="paragraph" w:customStyle="1" w:styleId="xl69">
    <w:name w:val="xl69"/>
    <w:basedOn w:val="Normal"/>
    <w:qFormat/>
    <w:pPr>
      <w:pBdr>
        <w:top w:val="single" w:sz="8" w:space="0" w:color="000000"/>
        <w:left w:val="single" w:sz="8" w:space="0" w:color="000000"/>
        <w:bottom w:val="single" w:sz="8" w:space="0" w:color="000000"/>
        <w:right w:val="single" w:sz="8" w:space="0" w:color="000000"/>
      </w:pBdr>
      <w:shd w:val="clear" w:color="auto" w:fill="FFFFFF"/>
      <w:spacing w:before="280" w:after="280"/>
      <w:jc w:val="center"/>
      <w:textAlignment w:val="center"/>
    </w:pPr>
    <w:rPr>
      <w:rFonts w:ascii="Arial;Arial" w:hAnsi="Arial;Arial" w:cs="Arial;Arial"/>
      <w:color w:val="000000"/>
      <w:sz w:val="16"/>
      <w:szCs w:val="16"/>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10895</Words>
  <Characters>64500</Characters>
  <Application>Microsoft Office Word</Application>
  <DocSecurity>0</DocSecurity>
  <Lines>1954</Lines>
  <Paragraphs>1235</Paragraphs>
  <ScaleCrop>false</ScaleCrop>
  <Company/>
  <LinksUpToDate>false</LinksUpToDate>
  <CharactersWithSpaces>74160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 Pregão Eletrônico nº 021/2026 – SRP Estruturas para Eventos</dc:title>
  <dc:subject>Processo Administrativo nº 51/2026</dc:subject>
  <dc:creator>Município de Bituruna/PR</dc:creator>
  <cp:keywords/>
  <dc:description/>
  <cp:lastModifiedBy>Eneias Santos Mello</cp:lastModifiedBy>
  <cp:revision>2</cp:revision>
  <cp:lastPrinted>2026-08-19T17:13:00Z</cp:lastPrinted>
  <dcterms:created xsi:type="dcterms:W3CDTF">2026-10-01T19:33:00Z</dcterms:created>
  <dcterms:modified xsi:type="dcterms:W3CDTF">2026-10-01T19:33:00Z</dcterms:modified>
  <dc:language>en-US</dc:language>
</cp:coreProperties>
</file>