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0E0" w:rsidRPr="00FD34B8" w:rsidRDefault="003A30E0" w:rsidP="00FD34B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D34B8">
        <w:rPr>
          <w:rFonts w:ascii="Arial" w:hAnsi="Arial" w:cs="Arial"/>
          <w:b/>
          <w:bCs/>
          <w:sz w:val="22"/>
          <w:szCs w:val="22"/>
        </w:rPr>
        <w:t>AVISO DE RETIFICAÇÃO E REABERTURA DE PRAZO</w:t>
      </w:r>
    </w:p>
    <w:p w:rsidR="003A30E0" w:rsidRPr="00FD34B8" w:rsidRDefault="003A30E0" w:rsidP="00FD34B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D34B8">
        <w:rPr>
          <w:rFonts w:ascii="Arial" w:hAnsi="Arial" w:cs="Arial"/>
          <w:b/>
          <w:bCs/>
          <w:sz w:val="22"/>
          <w:szCs w:val="22"/>
        </w:rPr>
        <w:t>PREGÃO ELETRÔNICO Nº 02/2026</w:t>
      </w:r>
    </w:p>
    <w:p w:rsidR="003A30E0" w:rsidRPr="00FD34B8" w:rsidRDefault="003A30E0" w:rsidP="003A30E0">
      <w:pPr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PROCESSO LICITATÓRIO Nº 09/2026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OBJETO: Contratação de empresa para coordenação e contratação de profissionais para o CAPS I Microrregional.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O Município de Ipumirim/SC, por intermédio de seu Pregoeiro, torna pública a RETIFICAÇÃO do edital do certame em epígrafe.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pStyle w:val="PargrafodaLista"/>
        <w:numPr>
          <w:ilvl w:val="0"/>
          <w:numId w:val="10"/>
        </w:num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Alteração: Adequação e fixação das cargas horárias dos profissionais constantes no Termo de Referência (Versão Retificada).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Em razão da modificação, que afeta a formulação das propostas nos termos do Art. 55, § 1º da Lei nº 14.133/2021, fica REABERTO O PRAZO de contagem para a sessão pública.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pStyle w:val="PargrafodaLista"/>
        <w:numPr>
          <w:ilvl w:val="0"/>
          <w:numId w:val="10"/>
        </w:num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 xml:space="preserve">Nova data para </w:t>
      </w:r>
      <w:r w:rsidR="0096750D">
        <w:rPr>
          <w:rFonts w:ascii="Arial" w:hAnsi="Arial" w:cs="Arial"/>
          <w:bCs/>
          <w:sz w:val="22"/>
          <w:szCs w:val="22"/>
        </w:rPr>
        <w:t>recebimento</w:t>
      </w:r>
      <w:bookmarkStart w:id="0" w:name="_GoBack"/>
      <w:bookmarkEnd w:id="0"/>
      <w:r w:rsidRPr="00FD34B8">
        <w:rPr>
          <w:rFonts w:ascii="Arial" w:hAnsi="Arial" w:cs="Arial"/>
          <w:bCs/>
          <w:sz w:val="22"/>
          <w:szCs w:val="22"/>
        </w:rPr>
        <w:t xml:space="preserve"> das propostas: 23 de junho de 2026, às 08h30min</w:t>
      </w:r>
      <w:r w:rsidR="00FD34B8" w:rsidRPr="00FD34B8">
        <w:rPr>
          <w:rFonts w:ascii="Arial" w:hAnsi="Arial" w:cs="Arial"/>
          <w:bCs/>
          <w:sz w:val="22"/>
          <w:szCs w:val="22"/>
        </w:rPr>
        <w:t>, com início da sessão de lances às 8h31min da mesma data</w:t>
      </w:r>
      <w:r w:rsidRPr="00FD34B8">
        <w:rPr>
          <w:rFonts w:ascii="Arial" w:hAnsi="Arial" w:cs="Arial"/>
          <w:bCs/>
          <w:sz w:val="22"/>
          <w:szCs w:val="22"/>
        </w:rPr>
        <w:t>.</w:t>
      </w: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both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O edital retificado e seus anexos estão disponíveis na íntegra no site oficial do município (</w:t>
      </w:r>
      <w:hyperlink r:id="rId7" w:history="1">
        <w:r w:rsidR="00FD34B8" w:rsidRPr="00FD34B8">
          <w:rPr>
            <w:rStyle w:val="Hyperlink"/>
            <w:rFonts w:ascii="Arial" w:hAnsi="Arial" w:cs="Arial"/>
            <w:bCs/>
            <w:sz w:val="22"/>
            <w:szCs w:val="22"/>
          </w:rPr>
          <w:t>www.ipumirim.sc.gov.br</w:t>
        </w:r>
      </w:hyperlink>
      <w:r w:rsidRPr="00FD34B8">
        <w:rPr>
          <w:rFonts w:ascii="Arial" w:hAnsi="Arial" w:cs="Arial"/>
          <w:bCs/>
          <w:sz w:val="22"/>
          <w:szCs w:val="22"/>
        </w:rPr>
        <w:t>)</w:t>
      </w:r>
      <w:r w:rsidR="00FD34B8" w:rsidRPr="00FD34B8">
        <w:rPr>
          <w:rFonts w:ascii="Arial" w:hAnsi="Arial" w:cs="Arial"/>
          <w:bCs/>
          <w:sz w:val="22"/>
          <w:szCs w:val="22"/>
        </w:rPr>
        <w:t xml:space="preserve"> e no Portal de Compras Públicas.</w:t>
      </w:r>
    </w:p>
    <w:p w:rsidR="003A30E0" w:rsidRPr="00FD34B8" w:rsidRDefault="003A30E0" w:rsidP="003A30E0">
      <w:pPr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right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Ipumirim/SC, 08 de junho de 2026.</w:t>
      </w:r>
    </w:p>
    <w:p w:rsidR="003A30E0" w:rsidRPr="00FD34B8" w:rsidRDefault="003A30E0" w:rsidP="003A30E0">
      <w:pPr>
        <w:rPr>
          <w:rFonts w:ascii="Arial" w:hAnsi="Arial" w:cs="Arial"/>
          <w:bCs/>
          <w:sz w:val="22"/>
          <w:szCs w:val="22"/>
        </w:rPr>
      </w:pPr>
    </w:p>
    <w:p w:rsidR="00FD34B8" w:rsidRPr="00FD34B8" w:rsidRDefault="00FD34B8" w:rsidP="003A30E0">
      <w:pPr>
        <w:rPr>
          <w:rFonts w:ascii="Arial" w:hAnsi="Arial" w:cs="Arial"/>
          <w:bCs/>
          <w:sz w:val="22"/>
          <w:szCs w:val="22"/>
        </w:rPr>
      </w:pPr>
    </w:p>
    <w:p w:rsidR="00FD34B8" w:rsidRPr="00FD34B8" w:rsidRDefault="00FD34B8" w:rsidP="003A30E0">
      <w:pPr>
        <w:rPr>
          <w:rFonts w:ascii="Arial" w:hAnsi="Arial" w:cs="Arial"/>
          <w:bCs/>
          <w:sz w:val="22"/>
          <w:szCs w:val="22"/>
        </w:rPr>
      </w:pPr>
    </w:p>
    <w:p w:rsidR="00FD34B8" w:rsidRPr="00FD34B8" w:rsidRDefault="00FD34B8" w:rsidP="003A30E0">
      <w:pPr>
        <w:rPr>
          <w:rFonts w:ascii="Arial" w:hAnsi="Arial" w:cs="Arial"/>
          <w:bCs/>
          <w:sz w:val="22"/>
          <w:szCs w:val="22"/>
        </w:rPr>
      </w:pPr>
    </w:p>
    <w:p w:rsidR="003A30E0" w:rsidRPr="00FD34B8" w:rsidRDefault="003A30E0" w:rsidP="00FD34B8">
      <w:pPr>
        <w:jc w:val="center"/>
        <w:rPr>
          <w:rFonts w:ascii="Arial" w:hAnsi="Arial" w:cs="Arial"/>
          <w:bCs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>Henrique Pedro Schneider</w:t>
      </w:r>
    </w:p>
    <w:p w:rsidR="00630368" w:rsidRPr="00FD34B8" w:rsidRDefault="003A30E0" w:rsidP="00FD34B8">
      <w:pPr>
        <w:jc w:val="center"/>
        <w:rPr>
          <w:rFonts w:ascii="Arial" w:hAnsi="Arial" w:cs="Arial"/>
          <w:sz w:val="22"/>
          <w:szCs w:val="22"/>
        </w:rPr>
      </w:pPr>
      <w:r w:rsidRPr="00FD34B8">
        <w:rPr>
          <w:rFonts w:ascii="Arial" w:hAnsi="Arial" w:cs="Arial"/>
          <w:bCs/>
          <w:sz w:val="22"/>
          <w:szCs w:val="22"/>
        </w:rPr>
        <w:t xml:space="preserve">Pregoeiro </w:t>
      </w:r>
    </w:p>
    <w:sectPr w:rsidR="00630368" w:rsidRPr="00FD34B8" w:rsidSect="00487631">
      <w:headerReference w:type="default" r:id="rId8"/>
      <w:footerReference w:type="default" r:id="rId9"/>
      <w:pgSz w:w="11906" w:h="16838"/>
      <w:pgMar w:top="1417" w:right="1701" w:bottom="1417" w:left="1701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5AE" w:rsidRDefault="001265AE" w:rsidP="00BA6DC9">
      <w:r>
        <w:separator/>
      </w:r>
    </w:p>
  </w:endnote>
  <w:endnote w:type="continuationSeparator" w:id="0">
    <w:p w:rsidR="001265AE" w:rsidRDefault="001265AE" w:rsidP="00BA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C9" w:rsidRDefault="00BA6DC9">
    <w:pPr>
      <w:pStyle w:val="Rodap"/>
    </w:pPr>
    <w:r>
      <w:rPr>
        <w:noProof/>
        <w:lang w:eastAsia="pt-BR"/>
      </w:rPr>
      <w:drawing>
        <wp:inline distT="0" distB="0" distL="0" distR="0">
          <wp:extent cx="4752975" cy="821040"/>
          <wp:effectExtent l="19050" t="0" r="9525" b="0"/>
          <wp:docPr id="2" name="Imagem 1" descr="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52416" cy="820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5AE" w:rsidRDefault="001265AE" w:rsidP="00BA6DC9">
      <w:r>
        <w:separator/>
      </w:r>
    </w:p>
  </w:footnote>
  <w:footnote w:type="continuationSeparator" w:id="0">
    <w:p w:rsidR="001265AE" w:rsidRDefault="001265AE" w:rsidP="00BA6D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C9" w:rsidRDefault="00BA6DC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-832485</wp:posOffset>
          </wp:positionH>
          <wp:positionV relativeFrom="paragraph">
            <wp:posOffset>-193040</wp:posOffset>
          </wp:positionV>
          <wp:extent cx="3200400" cy="751840"/>
          <wp:effectExtent l="19050" t="0" r="0" b="0"/>
          <wp:wrapSquare wrapText="bothSides"/>
          <wp:docPr id="1" name="Imagem 0" descr="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00400" cy="751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A"/>
      </v:shape>
    </w:pict>
  </w:numPicBullet>
  <w:abstractNum w:abstractNumId="0" w15:restartNumberingAfterBreak="0">
    <w:nsid w:val="00AF6C44"/>
    <w:multiLevelType w:val="hybridMultilevel"/>
    <w:tmpl w:val="AF02786E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9E098A"/>
    <w:multiLevelType w:val="multilevel"/>
    <w:tmpl w:val="08DA13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804403D"/>
    <w:multiLevelType w:val="multilevel"/>
    <w:tmpl w:val="4B9E4C4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1748AE"/>
    <w:multiLevelType w:val="multilevel"/>
    <w:tmpl w:val="D2768C72"/>
    <w:lvl w:ilvl="0">
      <w:start w:val="12"/>
      <w:numFmt w:val="decimal"/>
      <w:lvlText w:val="%1"/>
      <w:lvlJc w:val="left"/>
      <w:pPr>
        <w:ind w:left="540" w:hanging="54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4" w15:restartNumberingAfterBreak="0">
    <w:nsid w:val="52BA6DBE"/>
    <w:multiLevelType w:val="hybridMultilevel"/>
    <w:tmpl w:val="809410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B63DC"/>
    <w:multiLevelType w:val="hybridMultilevel"/>
    <w:tmpl w:val="99A02C30"/>
    <w:lvl w:ilvl="0" w:tplc="0416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424765E"/>
    <w:multiLevelType w:val="multilevel"/>
    <w:tmpl w:val="6A8E59E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64780A20"/>
    <w:multiLevelType w:val="hybridMultilevel"/>
    <w:tmpl w:val="2A66DE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240B6"/>
    <w:multiLevelType w:val="multilevel"/>
    <w:tmpl w:val="59628DC8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9" w15:restartNumberingAfterBreak="0">
    <w:nsid w:val="6CBC2D2A"/>
    <w:multiLevelType w:val="multilevel"/>
    <w:tmpl w:val="AD88E4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lang w:val="pt-BR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none"/>
      <w:lvlText w:val="7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2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C9"/>
    <w:rsid w:val="00000DE2"/>
    <w:rsid w:val="00061F8B"/>
    <w:rsid w:val="00090B08"/>
    <w:rsid w:val="000B548D"/>
    <w:rsid w:val="000F1C00"/>
    <w:rsid w:val="001265AE"/>
    <w:rsid w:val="001479D6"/>
    <w:rsid w:val="001734BF"/>
    <w:rsid w:val="001A3BC9"/>
    <w:rsid w:val="001D7E9D"/>
    <w:rsid w:val="00236314"/>
    <w:rsid w:val="00250F35"/>
    <w:rsid w:val="002737B4"/>
    <w:rsid w:val="00274613"/>
    <w:rsid w:val="00277655"/>
    <w:rsid w:val="00284A45"/>
    <w:rsid w:val="00293858"/>
    <w:rsid w:val="002A1003"/>
    <w:rsid w:val="002C4949"/>
    <w:rsid w:val="0031234C"/>
    <w:rsid w:val="003262DD"/>
    <w:rsid w:val="00327451"/>
    <w:rsid w:val="00347ADD"/>
    <w:rsid w:val="00386C90"/>
    <w:rsid w:val="003A11B7"/>
    <w:rsid w:val="003A30E0"/>
    <w:rsid w:val="003C5BCB"/>
    <w:rsid w:val="003C7612"/>
    <w:rsid w:val="003E0413"/>
    <w:rsid w:val="003E503B"/>
    <w:rsid w:val="00424ED4"/>
    <w:rsid w:val="00487631"/>
    <w:rsid w:val="00497EFF"/>
    <w:rsid w:val="004A631C"/>
    <w:rsid w:val="00527814"/>
    <w:rsid w:val="00553623"/>
    <w:rsid w:val="005745FF"/>
    <w:rsid w:val="005A3526"/>
    <w:rsid w:val="005C5D3D"/>
    <w:rsid w:val="00601672"/>
    <w:rsid w:val="00612A01"/>
    <w:rsid w:val="006218C3"/>
    <w:rsid w:val="00630368"/>
    <w:rsid w:val="006A6561"/>
    <w:rsid w:val="006F6B70"/>
    <w:rsid w:val="006F6F03"/>
    <w:rsid w:val="007162A0"/>
    <w:rsid w:val="0074729E"/>
    <w:rsid w:val="00751BBE"/>
    <w:rsid w:val="00784B91"/>
    <w:rsid w:val="007A4419"/>
    <w:rsid w:val="007E3781"/>
    <w:rsid w:val="007F45A0"/>
    <w:rsid w:val="008277BF"/>
    <w:rsid w:val="00834C88"/>
    <w:rsid w:val="00853546"/>
    <w:rsid w:val="00854613"/>
    <w:rsid w:val="00866DC6"/>
    <w:rsid w:val="00866FB5"/>
    <w:rsid w:val="00867E1C"/>
    <w:rsid w:val="00867EA7"/>
    <w:rsid w:val="00891520"/>
    <w:rsid w:val="00893572"/>
    <w:rsid w:val="00896D9F"/>
    <w:rsid w:val="00896FF5"/>
    <w:rsid w:val="008A1275"/>
    <w:rsid w:val="008A63A0"/>
    <w:rsid w:val="008A78C5"/>
    <w:rsid w:val="008B6C55"/>
    <w:rsid w:val="008E5182"/>
    <w:rsid w:val="008F574D"/>
    <w:rsid w:val="00904412"/>
    <w:rsid w:val="0092294F"/>
    <w:rsid w:val="0093777E"/>
    <w:rsid w:val="0096750D"/>
    <w:rsid w:val="009756C6"/>
    <w:rsid w:val="00994619"/>
    <w:rsid w:val="009B1D6A"/>
    <w:rsid w:val="009B64AA"/>
    <w:rsid w:val="009E4360"/>
    <w:rsid w:val="009F586C"/>
    <w:rsid w:val="00A276FA"/>
    <w:rsid w:val="00A33296"/>
    <w:rsid w:val="00A33428"/>
    <w:rsid w:val="00AA0347"/>
    <w:rsid w:val="00AA1235"/>
    <w:rsid w:val="00B066CA"/>
    <w:rsid w:val="00B25CCF"/>
    <w:rsid w:val="00B4063B"/>
    <w:rsid w:val="00B56D4B"/>
    <w:rsid w:val="00B57DDA"/>
    <w:rsid w:val="00B77E4B"/>
    <w:rsid w:val="00B949F7"/>
    <w:rsid w:val="00BA6DC9"/>
    <w:rsid w:val="00BF2E27"/>
    <w:rsid w:val="00BF5809"/>
    <w:rsid w:val="00C040EB"/>
    <w:rsid w:val="00C065B2"/>
    <w:rsid w:val="00C1098D"/>
    <w:rsid w:val="00C22762"/>
    <w:rsid w:val="00C75ACB"/>
    <w:rsid w:val="00C811E3"/>
    <w:rsid w:val="00CA3307"/>
    <w:rsid w:val="00D052A4"/>
    <w:rsid w:val="00D1621A"/>
    <w:rsid w:val="00D236FB"/>
    <w:rsid w:val="00D35199"/>
    <w:rsid w:val="00D52D73"/>
    <w:rsid w:val="00D90098"/>
    <w:rsid w:val="00DA25DD"/>
    <w:rsid w:val="00DE3DC3"/>
    <w:rsid w:val="00E14933"/>
    <w:rsid w:val="00E47289"/>
    <w:rsid w:val="00E6010F"/>
    <w:rsid w:val="00E64716"/>
    <w:rsid w:val="00E87ACD"/>
    <w:rsid w:val="00EA0669"/>
    <w:rsid w:val="00ED2753"/>
    <w:rsid w:val="00EE5283"/>
    <w:rsid w:val="00EF4638"/>
    <w:rsid w:val="00F126B0"/>
    <w:rsid w:val="00F40637"/>
    <w:rsid w:val="00F50C66"/>
    <w:rsid w:val="00F76C56"/>
    <w:rsid w:val="00FA1B3D"/>
    <w:rsid w:val="00FB5F3C"/>
    <w:rsid w:val="00FD34B8"/>
    <w:rsid w:val="00FE63D2"/>
    <w:rsid w:val="00FF3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A18534-5F79-4583-8763-18814A8E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54613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30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A6DC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BA6DC9"/>
  </w:style>
  <w:style w:type="paragraph" w:styleId="Rodap">
    <w:name w:val="footer"/>
    <w:basedOn w:val="Normal"/>
    <w:link w:val="RodapChar"/>
    <w:uiPriority w:val="99"/>
    <w:semiHidden/>
    <w:unhideWhenUsed/>
    <w:rsid w:val="00BA6DC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BA6DC9"/>
  </w:style>
  <w:style w:type="paragraph" w:styleId="Textodebalo">
    <w:name w:val="Balloon Text"/>
    <w:basedOn w:val="Normal"/>
    <w:link w:val="TextodebaloChar"/>
    <w:uiPriority w:val="99"/>
    <w:semiHidden/>
    <w:unhideWhenUsed/>
    <w:rsid w:val="00BA6DC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6D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A33296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link w:val="TtuloChar"/>
    <w:qFormat/>
    <w:rsid w:val="00A33296"/>
    <w:pPr>
      <w:jc w:val="center"/>
    </w:pPr>
    <w:rPr>
      <w:rFonts w:ascii="Arial" w:hAnsi="Arial"/>
      <w:b/>
      <w:sz w:val="24"/>
    </w:rPr>
  </w:style>
  <w:style w:type="character" w:customStyle="1" w:styleId="TtuloChar">
    <w:name w:val="Título Char"/>
    <w:basedOn w:val="Fontepargpadro"/>
    <w:link w:val="Ttulo"/>
    <w:rsid w:val="00A33296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Normal1">
    <w:name w:val="Normal1"/>
    <w:qFormat/>
    <w:rsid w:val="00A33296"/>
    <w:rPr>
      <w:rFonts w:ascii="Calibri" w:eastAsia="Calibri" w:hAnsi="Calibri" w:cs="Calibri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FE63D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FE63D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E63D2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E63D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EE5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AA03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99461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54613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table" w:customStyle="1" w:styleId="TabeladeGrade4-nfase61">
    <w:name w:val="Tabela de Grade 4 - Ênfase 61"/>
    <w:basedOn w:val="Tabelanormal"/>
    <w:uiPriority w:val="49"/>
    <w:rsid w:val="001A3B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Hyperlink">
    <w:name w:val="Hyperlink"/>
    <w:uiPriority w:val="99"/>
    <w:rsid w:val="005A3526"/>
    <w:rPr>
      <w:rFonts w:cs="Times New Roman"/>
      <w:color w:val="0000FF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5A352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2737B4"/>
    <w:rPr>
      <w:b/>
      <w:bCs/>
    </w:rPr>
  </w:style>
  <w:style w:type="table" w:styleId="Tabelacomgrade">
    <w:name w:val="Table Grid"/>
    <w:basedOn w:val="Tabelanormal"/>
    <w:uiPriority w:val="59"/>
    <w:rsid w:val="009E4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-claude-response-body">
    <w:name w:val="font-claude-response-body"/>
    <w:basedOn w:val="Normal"/>
    <w:rsid w:val="00F40637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30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pumirim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PMI034</dc:creator>
  <cp:lastModifiedBy>PMI660</cp:lastModifiedBy>
  <cp:revision>4</cp:revision>
  <cp:lastPrinted>2023-01-30T13:02:00Z</cp:lastPrinted>
  <dcterms:created xsi:type="dcterms:W3CDTF">2026-06-08T17:04:00Z</dcterms:created>
  <dcterms:modified xsi:type="dcterms:W3CDTF">2026-06-08T17:38:00Z</dcterms:modified>
</cp:coreProperties>
</file>