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22C7A9A" w14:textId="77777777" w:rsidR="0087556B" w:rsidRPr="00D74FF5" w:rsidRDefault="0087556B" w:rsidP="0087556B">
      <w:pPr>
        <w:jc w:val="both"/>
        <w:rPr>
          <w:rFonts w:ascii="Bookman Old Style" w:hAnsi="Bookman Old Style" w:cs="Tahoma"/>
          <w:sz w:val="22"/>
          <w:szCs w:val="22"/>
        </w:rPr>
      </w:pPr>
      <w:r w:rsidRPr="00D74FF5">
        <w:rPr>
          <w:rFonts w:ascii="Bookman Old Style" w:hAnsi="Bookman Old Style" w:cs="Tahoma"/>
          <w:sz w:val="22"/>
          <w:szCs w:val="22"/>
        </w:rPr>
        <w:t>Estado de Santa Catarina</w:t>
      </w:r>
    </w:p>
    <w:p w14:paraId="3F682DBA" w14:textId="77777777" w:rsidR="0087556B" w:rsidRPr="00D74FF5" w:rsidRDefault="0087556B" w:rsidP="0087556B">
      <w:pPr>
        <w:jc w:val="both"/>
        <w:rPr>
          <w:rFonts w:ascii="Bookman Old Style" w:hAnsi="Bookman Old Style" w:cs="Tahoma"/>
          <w:sz w:val="22"/>
          <w:szCs w:val="22"/>
        </w:rPr>
      </w:pPr>
      <w:r w:rsidRPr="00D74FF5">
        <w:rPr>
          <w:rFonts w:ascii="Bookman Old Style" w:hAnsi="Bookman Old Style" w:cs="Tahoma"/>
          <w:sz w:val="22"/>
          <w:szCs w:val="22"/>
        </w:rPr>
        <w:t>MUNICÍPIO DE PERITIBA</w:t>
      </w:r>
    </w:p>
    <w:p w14:paraId="1AAF12DD" w14:textId="7A36CABD" w:rsidR="0087556B" w:rsidRPr="00D74FF5" w:rsidRDefault="0087556B" w:rsidP="0087556B">
      <w:pPr>
        <w:jc w:val="both"/>
        <w:rPr>
          <w:rFonts w:ascii="Bookman Old Style" w:hAnsi="Bookman Old Style" w:cs="Tahoma"/>
          <w:b/>
          <w:sz w:val="22"/>
          <w:szCs w:val="22"/>
        </w:rPr>
      </w:pPr>
      <w:r w:rsidRPr="00D74FF5">
        <w:rPr>
          <w:rFonts w:ascii="Bookman Old Style" w:hAnsi="Bookman Old Style" w:cs="Tahoma"/>
          <w:b/>
          <w:sz w:val="22"/>
          <w:szCs w:val="22"/>
        </w:rPr>
        <w:t>Resumo de</w:t>
      </w:r>
      <w:r w:rsidR="00A36908" w:rsidRPr="00D74FF5">
        <w:rPr>
          <w:rFonts w:ascii="Bookman Old Style" w:hAnsi="Bookman Old Style" w:cs="Tahoma"/>
          <w:b/>
          <w:sz w:val="22"/>
          <w:szCs w:val="22"/>
        </w:rPr>
        <w:t xml:space="preserve"> Aviso</w:t>
      </w:r>
      <w:r w:rsidRPr="00D74FF5">
        <w:rPr>
          <w:rFonts w:ascii="Bookman Old Style" w:hAnsi="Bookman Old Style" w:cs="Tahoma"/>
          <w:b/>
          <w:sz w:val="22"/>
          <w:szCs w:val="22"/>
        </w:rPr>
        <w:t xml:space="preserve"> Dispensa de Licitação </w:t>
      </w:r>
    </w:p>
    <w:p w14:paraId="4973570A" w14:textId="77777777" w:rsidR="0087556B" w:rsidRPr="00D74FF5" w:rsidRDefault="0087556B" w:rsidP="0087556B">
      <w:pPr>
        <w:jc w:val="both"/>
        <w:rPr>
          <w:rFonts w:ascii="Bookman Old Style" w:hAnsi="Bookman Old Style" w:cs="Tahoma"/>
          <w:sz w:val="22"/>
          <w:szCs w:val="22"/>
        </w:rPr>
      </w:pPr>
    </w:p>
    <w:p w14:paraId="68DF01A8" w14:textId="77777777" w:rsidR="0087556B" w:rsidRPr="00D74FF5" w:rsidRDefault="0087556B" w:rsidP="0087556B">
      <w:pPr>
        <w:jc w:val="both"/>
        <w:rPr>
          <w:rFonts w:ascii="Bookman Old Style" w:hAnsi="Bookman Old Style" w:cs="Tahoma"/>
          <w:b/>
          <w:sz w:val="22"/>
          <w:szCs w:val="22"/>
        </w:rPr>
      </w:pPr>
      <w:r w:rsidRPr="00D74FF5">
        <w:rPr>
          <w:rFonts w:ascii="Bookman Old Style" w:hAnsi="Bookman Old Style" w:cs="Tahoma"/>
          <w:b/>
          <w:sz w:val="22"/>
          <w:szCs w:val="22"/>
        </w:rPr>
        <w:t>Dados do Processo Licitatório:</w:t>
      </w:r>
    </w:p>
    <w:p w14:paraId="47657E85" w14:textId="0FAF8A3E" w:rsidR="00A36908" w:rsidRPr="00D74FF5" w:rsidRDefault="00A36908" w:rsidP="00A36908">
      <w:pPr>
        <w:widowControl w:val="0"/>
        <w:autoSpaceDE w:val="0"/>
        <w:autoSpaceDN w:val="0"/>
        <w:jc w:val="both"/>
        <w:rPr>
          <w:rFonts w:ascii="Bookman Old Style" w:hAnsi="Bookman Old Style" w:cs="Tahoma"/>
          <w:b/>
          <w:sz w:val="22"/>
          <w:szCs w:val="22"/>
        </w:rPr>
      </w:pPr>
      <w:r w:rsidRPr="00D74FF5">
        <w:rPr>
          <w:rFonts w:ascii="Bookman Old Style" w:hAnsi="Bookman Old Style" w:cs="Arial"/>
          <w:color w:val="000000"/>
          <w:sz w:val="22"/>
          <w:szCs w:val="22"/>
          <w:lang w:val="pt-PT" w:eastAsia="en-US"/>
        </w:rPr>
        <w:t xml:space="preserve">O Município de Peritiba torna público o presente </w:t>
      </w:r>
      <w:r w:rsidRPr="00D74FF5">
        <w:rPr>
          <w:rFonts w:ascii="Bookman Old Style" w:hAnsi="Bookman Old Style" w:cs="Arial"/>
          <w:b/>
          <w:bCs/>
          <w:color w:val="000000"/>
          <w:sz w:val="22"/>
          <w:szCs w:val="22"/>
          <w:lang w:val="pt-PT" w:eastAsia="en-US"/>
        </w:rPr>
        <w:t>AVISO DE DISPENSA DE LICITAÇÃO ELETRÔNICA</w:t>
      </w:r>
      <w:r w:rsidRPr="00D74FF5">
        <w:rPr>
          <w:rFonts w:ascii="Bookman Old Style" w:hAnsi="Bookman Old Style" w:cs="Arial"/>
          <w:color w:val="000000"/>
          <w:sz w:val="22"/>
          <w:szCs w:val="22"/>
          <w:lang w:val="pt-PT" w:eastAsia="en-US"/>
        </w:rPr>
        <w:t xml:space="preserve">,  com critério de julgamento </w:t>
      </w:r>
      <w:r w:rsidRPr="00D74FF5">
        <w:rPr>
          <w:rFonts w:ascii="Bookman Old Style" w:hAnsi="Bookman Old Style" w:cs="Arial"/>
          <w:b/>
          <w:bCs/>
          <w:color w:val="000000"/>
          <w:sz w:val="22"/>
          <w:szCs w:val="22"/>
          <w:lang w:val="pt-PT" w:eastAsia="en-US"/>
        </w:rPr>
        <w:t>MENOR PREÇO POR ITEM</w:t>
      </w:r>
      <w:r w:rsidRPr="00D74FF5">
        <w:rPr>
          <w:rFonts w:ascii="Bookman Old Style" w:hAnsi="Bookman Old Style" w:cs="Arial"/>
          <w:color w:val="000000"/>
          <w:sz w:val="22"/>
          <w:szCs w:val="22"/>
          <w:lang w:val="pt-PT" w:eastAsia="en-US"/>
        </w:rPr>
        <w:t>, com base no art. 75, inciso I, da Lei nº 14.133/2021.</w:t>
      </w:r>
    </w:p>
    <w:p w14:paraId="4E4F80DE" w14:textId="09E202EC" w:rsidR="0087556B" w:rsidRPr="00D74FF5" w:rsidRDefault="0087556B" w:rsidP="0087556B">
      <w:pPr>
        <w:jc w:val="both"/>
        <w:rPr>
          <w:rFonts w:ascii="Bookman Old Style" w:hAnsi="Bookman Old Style" w:cs="Tahoma"/>
          <w:b/>
          <w:sz w:val="22"/>
          <w:szCs w:val="22"/>
        </w:rPr>
      </w:pPr>
      <w:r w:rsidRPr="00D74FF5">
        <w:rPr>
          <w:rFonts w:ascii="Bookman Old Style" w:hAnsi="Bookman Old Style" w:cs="Tahoma"/>
          <w:b/>
          <w:sz w:val="22"/>
          <w:szCs w:val="22"/>
        </w:rPr>
        <w:t xml:space="preserve">Processo de Licitação nº </w:t>
      </w:r>
      <w:r w:rsidR="00694385">
        <w:rPr>
          <w:rFonts w:ascii="Bookman Old Style" w:hAnsi="Bookman Old Style" w:cs="Tahoma"/>
          <w:b/>
          <w:sz w:val="22"/>
          <w:szCs w:val="22"/>
        </w:rPr>
        <w:t>2</w:t>
      </w:r>
      <w:r w:rsidR="000A64D5">
        <w:rPr>
          <w:rFonts w:ascii="Bookman Old Style" w:hAnsi="Bookman Old Style" w:cs="Tahoma"/>
          <w:b/>
          <w:sz w:val="22"/>
          <w:szCs w:val="22"/>
        </w:rPr>
        <w:t>28</w:t>
      </w:r>
      <w:r w:rsidRPr="00D74FF5">
        <w:rPr>
          <w:rFonts w:ascii="Bookman Old Style" w:hAnsi="Bookman Old Style" w:cs="Tahoma"/>
          <w:b/>
          <w:sz w:val="22"/>
          <w:szCs w:val="22"/>
        </w:rPr>
        <w:t>/202</w:t>
      </w:r>
      <w:r w:rsidR="000819EB" w:rsidRPr="00D74FF5">
        <w:rPr>
          <w:rFonts w:ascii="Bookman Old Style" w:hAnsi="Bookman Old Style" w:cs="Tahoma"/>
          <w:b/>
          <w:sz w:val="22"/>
          <w:szCs w:val="22"/>
        </w:rPr>
        <w:t>3</w:t>
      </w:r>
      <w:r w:rsidRPr="00D74FF5">
        <w:rPr>
          <w:rFonts w:ascii="Bookman Old Style" w:hAnsi="Bookman Old Style" w:cs="Tahoma"/>
          <w:b/>
          <w:sz w:val="22"/>
          <w:szCs w:val="22"/>
        </w:rPr>
        <w:t xml:space="preserve"> – </w:t>
      </w:r>
      <w:r w:rsidR="00A36908" w:rsidRPr="00D74FF5">
        <w:rPr>
          <w:rFonts w:ascii="Bookman Old Style" w:hAnsi="Bookman Old Style" w:cs="Tahoma"/>
          <w:b/>
          <w:sz w:val="22"/>
          <w:szCs w:val="22"/>
        </w:rPr>
        <w:t xml:space="preserve">Aviso de </w:t>
      </w:r>
      <w:r w:rsidRPr="00D74FF5">
        <w:rPr>
          <w:rFonts w:ascii="Bookman Old Style" w:hAnsi="Bookman Old Style" w:cs="Tahoma"/>
          <w:b/>
          <w:sz w:val="22"/>
          <w:szCs w:val="22"/>
        </w:rPr>
        <w:t>Dispensa de Licitação</w:t>
      </w:r>
      <w:r w:rsidR="00DE7E55" w:rsidRPr="00D74FF5">
        <w:rPr>
          <w:rFonts w:ascii="Bookman Old Style" w:hAnsi="Bookman Old Style" w:cs="Tahoma"/>
          <w:b/>
          <w:sz w:val="22"/>
          <w:szCs w:val="22"/>
        </w:rPr>
        <w:t xml:space="preserve"> Eletrônica</w:t>
      </w:r>
      <w:r w:rsidRPr="00D74FF5">
        <w:rPr>
          <w:rFonts w:ascii="Bookman Old Style" w:hAnsi="Bookman Old Style" w:cs="Tahoma"/>
          <w:b/>
          <w:sz w:val="22"/>
          <w:szCs w:val="22"/>
        </w:rPr>
        <w:t xml:space="preserve"> nº </w:t>
      </w:r>
      <w:r w:rsidR="00694385">
        <w:rPr>
          <w:rFonts w:ascii="Bookman Old Style" w:hAnsi="Bookman Old Style" w:cs="Tahoma"/>
          <w:b/>
          <w:sz w:val="22"/>
          <w:szCs w:val="22"/>
        </w:rPr>
        <w:t>1</w:t>
      </w:r>
      <w:r w:rsidR="000A64D5">
        <w:rPr>
          <w:rFonts w:ascii="Bookman Old Style" w:hAnsi="Bookman Old Style" w:cs="Tahoma"/>
          <w:b/>
          <w:sz w:val="22"/>
          <w:szCs w:val="22"/>
        </w:rPr>
        <w:t>1</w:t>
      </w:r>
      <w:r w:rsidR="007435DA" w:rsidRPr="00D74FF5">
        <w:rPr>
          <w:rFonts w:ascii="Bookman Old Style" w:hAnsi="Bookman Old Style" w:cs="Tahoma"/>
          <w:b/>
          <w:sz w:val="22"/>
          <w:szCs w:val="22"/>
        </w:rPr>
        <w:t>/</w:t>
      </w:r>
      <w:r w:rsidRPr="00D74FF5">
        <w:rPr>
          <w:rFonts w:ascii="Bookman Old Style" w:hAnsi="Bookman Old Style" w:cs="Tahoma"/>
          <w:b/>
          <w:sz w:val="22"/>
          <w:szCs w:val="22"/>
        </w:rPr>
        <w:t>202</w:t>
      </w:r>
      <w:r w:rsidR="000819EB" w:rsidRPr="00D74FF5">
        <w:rPr>
          <w:rFonts w:ascii="Bookman Old Style" w:hAnsi="Bookman Old Style" w:cs="Tahoma"/>
          <w:b/>
          <w:sz w:val="22"/>
          <w:szCs w:val="22"/>
        </w:rPr>
        <w:t>3</w:t>
      </w:r>
      <w:r w:rsidRPr="00D74FF5">
        <w:rPr>
          <w:rFonts w:ascii="Bookman Old Style" w:hAnsi="Bookman Old Style" w:cs="Tahoma"/>
          <w:b/>
          <w:sz w:val="22"/>
          <w:szCs w:val="22"/>
        </w:rPr>
        <w:t xml:space="preserve">. </w:t>
      </w:r>
    </w:p>
    <w:p w14:paraId="537198CD" w14:textId="58679564" w:rsidR="00A34142" w:rsidRPr="000A64D5" w:rsidRDefault="0087556B" w:rsidP="0087556B">
      <w:pPr>
        <w:jc w:val="both"/>
        <w:rPr>
          <w:rFonts w:ascii="Bookman Old Style" w:hAnsi="Bookman Old Style" w:cs="Arial"/>
          <w:bCs/>
          <w:sz w:val="22"/>
          <w:szCs w:val="22"/>
        </w:rPr>
      </w:pPr>
      <w:r w:rsidRPr="00D74FF5">
        <w:rPr>
          <w:rFonts w:ascii="Bookman Old Style" w:hAnsi="Bookman Old Style" w:cs="Tahoma"/>
          <w:b/>
          <w:sz w:val="22"/>
          <w:szCs w:val="22"/>
        </w:rPr>
        <w:t>Objeto:</w:t>
      </w:r>
      <w:r w:rsidRPr="00D74FF5">
        <w:rPr>
          <w:rFonts w:ascii="Bookman Old Style" w:hAnsi="Bookman Old Style" w:cs="Tahoma"/>
          <w:sz w:val="22"/>
          <w:szCs w:val="22"/>
        </w:rPr>
        <w:t xml:space="preserve"> </w:t>
      </w:r>
      <w:bookmarkStart w:id="0" w:name="_Hlk151973568"/>
      <w:r w:rsidR="000A64D5" w:rsidRPr="000A64D5">
        <w:rPr>
          <w:rFonts w:ascii="Bookman Old Style" w:hAnsi="Bookman Old Style" w:cs="Arial"/>
          <w:color w:val="000000"/>
          <w:sz w:val="22"/>
          <w:szCs w:val="22"/>
        </w:rPr>
        <w:t xml:space="preserve">O objeto da presente dispensa de licitação é </w:t>
      </w:r>
      <w:r w:rsidR="000A64D5" w:rsidRPr="000A64D5">
        <w:rPr>
          <w:rFonts w:ascii="Bookman Old Style" w:hAnsi="Bookman Old Style" w:cs="Raavi"/>
          <w:sz w:val="22"/>
          <w:szCs w:val="22"/>
        </w:rPr>
        <w:t xml:space="preserve">a </w:t>
      </w:r>
      <w:r w:rsidR="000A64D5" w:rsidRPr="000A64D5">
        <w:rPr>
          <w:rFonts w:ascii="Bookman Old Style" w:hAnsi="Bookman Old Style" w:cs="Raavi"/>
          <w:color w:val="000000"/>
          <w:sz w:val="22"/>
          <w:szCs w:val="22"/>
        </w:rPr>
        <w:t>contratação de serviços de publicação de avisos, atos oficiais, informações e eventos do Município em jornal diário impresso com ampla abrangência, regional e local</w:t>
      </w:r>
      <w:r w:rsidR="000A64D5" w:rsidRPr="000A64D5">
        <w:rPr>
          <w:rFonts w:ascii="Bookman Old Style" w:hAnsi="Bookman Old Style" w:cs="Arial"/>
          <w:color w:val="000000"/>
          <w:sz w:val="22"/>
          <w:szCs w:val="22"/>
        </w:rPr>
        <w:t xml:space="preserve">, </w:t>
      </w:r>
      <w:r w:rsidR="000A64D5" w:rsidRPr="000A64D5">
        <w:rPr>
          <w:rFonts w:ascii="Bookman Old Style" w:hAnsi="Bookman Old Style" w:cs="Raavi"/>
          <w:sz w:val="22"/>
          <w:szCs w:val="22"/>
        </w:rPr>
        <w:t>de acordo com a relação constante no Anexo I deste edital.</w:t>
      </w:r>
      <w:bookmarkEnd w:id="0"/>
    </w:p>
    <w:p w14:paraId="3D697ECA" w14:textId="77777777" w:rsidR="000176D8" w:rsidRPr="001A104C" w:rsidRDefault="000176D8" w:rsidP="00A95ACA">
      <w:pPr>
        <w:jc w:val="both"/>
        <w:rPr>
          <w:rFonts w:ascii="Bookman Old Style" w:hAnsi="Bookman Old Style" w:cs="Tahoma"/>
          <w:sz w:val="22"/>
          <w:szCs w:val="22"/>
          <w:lang w:val="pt-PT"/>
        </w:rPr>
      </w:pPr>
    </w:p>
    <w:p w14:paraId="17EC3C96" w14:textId="37D689FF" w:rsidR="00A95ACA" w:rsidRPr="00956E4E" w:rsidRDefault="00A95ACA" w:rsidP="00A95ACA">
      <w:pPr>
        <w:jc w:val="both"/>
        <w:rPr>
          <w:rFonts w:ascii="Bookman Old Style" w:hAnsi="Bookman Old Style" w:cs="Tahoma"/>
          <w:sz w:val="22"/>
          <w:szCs w:val="22"/>
          <w:lang w:val="pt-PT"/>
        </w:rPr>
      </w:pPr>
      <w:r w:rsidRPr="00956E4E">
        <w:rPr>
          <w:rFonts w:ascii="Bookman Old Style" w:hAnsi="Bookman Old Style" w:cs="Tahoma"/>
          <w:sz w:val="22"/>
          <w:szCs w:val="22"/>
          <w:lang w:val="pt-PT"/>
        </w:rPr>
        <w:t xml:space="preserve">Data da sessão: </w:t>
      </w:r>
      <w:r w:rsidR="00956E4E" w:rsidRPr="00956E4E">
        <w:rPr>
          <w:rFonts w:ascii="Bookman Old Style" w:hAnsi="Bookman Old Style" w:cs="Tahoma"/>
          <w:b/>
          <w:bCs/>
          <w:sz w:val="22"/>
          <w:szCs w:val="22"/>
          <w:lang w:val="pt-PT"/>
        </w:rPr>
        <w:t>04</w:t>
      </w:r>
      <w:r w:rsidR="00694385" w:rsidRPr="00956E4E">
        <w:rPr>
          <w:rFonts w:ascii="Bookman Old Style" w:hAnsi="Bookman Old Style" w:cs="Tahoma"/>
          <w:b/>
          <w:bCs/>
          <w:sz w:val="22"/>
          <w:szCs w:val="22"/>
          <w:lang w:val="pt-PT"/>
        </w:rPr>
        <w:t>/</w:t>
      </w:r>
      <w:r w:rsidR="00956E4E" w:rsidRPr="00956E4E">
        <w:rPr>
          <w:rFonts w:ascii="Bookman Old Style" w:hAnsi="Bookman Old Style" w:cs="Tahoma"/>
          <w:b/>
          <w:bCs/>
          <w:sz w:val="22"/>
          <w:szCs w:val="22"/>
          <w:lang w:val="pt-PT"/>
        </w:rPr>
        <w:t>01</w:t>
      </w:r>
      <w:r w:rsidRPr="00956E4E">
        <w:rPr>
          <w:rFonts w:ascii="Bookman Old Style" w:hAnsi="Bookman Old Style" w:cs="Tahoma"/>
          <w:b/>
          <w:bCs/>
          <w:sz w:val="22"/>
          <w:szCs w:val="22"/>
          <w:lang w:val="pt-PT"/>
        </w:rPr>
        <w:t>/202</w:t>
      </w:r>
      <w:r w:rsidR="00956E4E" w:rsidRPr="00956E4E">
        <w:rPr>
          <w:rFonts w:ascii="Bookman Old Style" w:hAnsi="Bookman Old Style" w:cs="Tahoma"/>
          <w:b/>
          <w:bCs/>
          <w:sz w:val="22"/>
          <w:szCs w:val="22"/>
          <w:lang w:val="pt-PT"/>
        </w:rPr>
        <w:t>4</w:t>
      </w:r>
      <w:r w:rsidRPr="00956E4E">
        <w:rPr>
          <w:rFonts w:ascii="Bookman Old Style" w:hAnsi="Bookman Old Style" w:cs="Tahoma"/>
          <w:sz w:val="22"/>
          <w:szCs w:val="22"/>
          <w:lang w:val="pt-PT"/>
        </w:rPr>
        <w:t xml:space="preserve"> </w:t>
      </w:r>
    </w:p>
    <w:p w14:paraId="5CDCF46C" w14:textId="77777777" w:rsidR="00A95ACA" w:rsidRPr="00956E4E" w:rsidRDefault="00A95ACA" w:rsidP="00A95ACA">
      <w:pPr>
        <w:jc w:val="both"/>
        <w:rPr>
          <w:rFonts w:ascii="Bookman Old Style" w:hAnsi="Bookman Old Style" w:cs="Tahoma"/>
          <w:sz w:val="22"/>
          <w:szCs w:val="22"/>
          <w:lang w:val="pt-PT"/>
        </w:rPr>
      </w:pPr>
      <w:r w:rsidRPr="00956E4E">
        <w:rPr>
          <w:rFonts w:ascii="Bookman Old Style" w:hAnsi="Bookman Old Style" w:cs="Tahoma"/>
          <w:sz w:val="22"/>
          <w:szCs w:val="22"/>
          <w:lang w:val="pt-PT"/>
        </w:rPr>
        <w:t xml:space="preserve">Link: </w:t>
      </w:r>
      <w:hyperlink r:id="rId5" w:history="1">
        <w:r w:rsidRPr="00956E4E">
          <w:rPr>
            <w:rStyle w:val="Hyperlink"/>
            <w:rFonts w:ascii="Bookman Old Style" w:hAnsi="Bookman Old Style" w:cs="Tahoma"/>
            <w:b/>
            <w:bCs/>
            <w:sz w:val="22"/>
            <w:szCs w:val="22"/>
            <w:lang w:val="pt-PT"/>
          </w:rPr>
          <w:t>https://</w:t>
        </w:r>
        <w:hyperlink r:id="rId6" w:history="1">
          <w:r w:rsidRPr="00956E4E">
            <w:rPr>
              <w:rStyle w:val="Hyperlink"/>
              <w:rFonts w:ascii="Bookman Old Style" w:hAnsi="Bookman Old Style" w:cs="Tahoma"/>
              <w:b/>
              <w:bCs/>
              <w:sz w:val="22"/>
              <w:szCs w:val="22"/>
              <w:lang w:val="pt-PT"/>
            </w:rPr>
            <w:t>www.portaldecompraspublicas.com.br</w:t>
          </w:r>
        </w:hyperlink>
      </w:hyperlink>
      <w:r w:rsidRPr="00956E4E">
        <w:rPr>
          <w:rFonts w:ascii="Bookman Old Style" w:hAnsi="Bookman Old Style" w:cs="Tahoma"/>
          <w:sz w:val="22"/>
          <w:szCs w:val="22"/>
          <w:lang w:val="pt-PT"/>
        </w:rPr>
        <w:t xml:space="preserve"> </w:t>
      </w:r>
    </w:p>
    <w:p w14:paraId="2399BA56" w14:textId="4D4E1C6F" w:rsidR="00A95ACA" w:rsidRPr="00956E4E" w:rsidRDefault="00A95ACA" w:rsidP="00A95ACA">
      <w:pPr>
        <w:jc w:val="both"/>
        <w:rPr>
          <w:rFonts w:ascii="Bookman Old Style" w:hAnsi="Bookman Old Style" w:cs="Tahoma"/>
          <w:sz w:val="22"/>
          <w:szCs w:val="22"/>
          <w:lang w:val="pt-PT"/>
        </w:rPr>
      </w:pPr>
      <w:r w:rsidRPr="00956E4E">
        <w:rPr>
          <w:rFonts w:ascii="Bookman Old Style" w:hAnsi="Bookman Old Style" w:cs="Tahoma"/>
          <w:sz w:val="22"/>
          <w:szCs w:val="22"/>
          <w:lang w:val="pt-PT"/>
        </w:rPr>
        <w:t xml:space="preserve">Horário da fase de lances: </w:t>
      </w:r>
      <w:r w:rsidRPr="00956E4E">
        <w:rPr>
          <w:rFonts w:ascii="Bookman Old Style" w:hAnsi="Bookman Old Style" w:cs="Tahoma"/>
          <w:b/>
          <w:bCs/>
          <w:sz w:val="22"/>
          <w:szCs w:val="22"/>
          <w:lang w:val="pt-PT"/>
        </w:rPr>
        <w:t>08h às 14h</w:t>
      </w:r>
      <w:r w:rsidRPr="00956E4E">
        <w:rPr>
          <w:rFonts w:ascii="Bookman Old Style" w:hAnsi="Bookman Old Style" w:cs="Tahoma"/>
          <w:sz w:val="22"/>
          <w:szCs w:val="22"/>
          <w:lang w:val="pt-PT"/>
        </w:rPr>
        <w:t xml:space="preserve"> </w:t>
      </w:r>
    </w:p>
    <w:p w14:paraId="5B8E4CAF" w14:textId="77777777" w:rsidR="00A95ACA" w:rsidRPr="001A104C" w:rsidRDefault="00A95ACA" w:rsidP="00A95ACA">
      <w:pPr>
        <w:jc w:val="both"/>
        <w:rPr>
          <w:rFonts w:ascii="Bookman Old Style" w:hAnsi="Bookman Old Style" w:cs="Tahoma"/>
          <w:sz w:val="22"/>
          <w:szCs w:val="22"/>
          <w:lang w:val="pt-PT"/>
        </w:rPr>
      </w:pPr>
      <w:r w:rsidRPr="00956E4E">
        <w:rPr>
          <w:rFonts w:ascii="Bookman Old Style" w:hAnsi="Bookman Old Style" w:cs="Tahoma"/>
          <w:sz w:val="22"/>
          <w:szCs w:val="22"/>
          <w:lang w:val="pt-PT"/>
        </w:rPr>
        <w:t>A proposta deverá ser cadastrada no Portal anteriormente à fase de lances.</w:t>
      </w:r>
    </w:p>
    <w:p w14:paraId="24EAA56E" w14:textId="77777777" w:rsidR="0087556B" w:rsidRPr="001A104C" w:rsidRDefault="0087556B" w:rsidP="0087556B">
      <w:pPr>
        <w:jc w:val="both"/>
        <w:rPr>
          <w:rFonts w:ascii="Bookman Old Style" w:hAnsi="Bookman Old Style" w:cs="Tahoma"/>
          <w:sz w:val="22"/>
          <w:szCs w:val="22"/>
        </w:rPr>
      </w:pPr>
    </w:p>
    <w:p w14:paraId="138E1506" w14:textId="77777777" w:rsidR="00E960E7" w:rsidRPr="001A104C" w:rsidRDefault="00E960E7" w:rsidP="00E960E7">
      <w:pPr>
        <w:tabs>
          <w:tab w:val="left" w:pos="6744"/>
        </w:tabs>
        <w:jc w:val="both"/>
        <w:rPr>
          <w:rFonts w:ascii="Bookman Old Style" w:hAnsi="Bookman Old Style" w:cs="Tahoma"/>
          <w:sz w:val="22"/>
          <w:szCs w:val="22"/>
        </w:rPr>
      </w:pPr>
      <w:r w:rsidRPr="001A104C">
        <w:rPr>
          <w:rFonts w:ascii="Bookman Old Style" w:hAnsi="Bookman Old Style" w:cs="Tahoma"/>
          <w:sz w:val="22"/>
          <w:szCs w:val="22"/>
        </w:rPr>
        <w:t xml:space="preserve">O edital na integra está disponível no site </w:t>
      </w:r>
      <w:hyperlink r:id="rId7" w:history="1">
        <w:r w:rsidRPr="001A104C">
          <w:rPr>
            <w:rStyle w:val="Hyperlink"/>
            <w:rFonts w:ascii="Bookman Old Style" w:hAnsi="Bookman Old Style" w:cs="Tahoma"/>
            <w:sz w:val="22"/>
            <w:szCs w:val="22"/>
          </w:rPr>
          <w:t>http://www.peritiba.sc.gov.br</w:t>
        </w:r>
      </w:hyperlink>
      <w:r w:rsidRPr="001A104C">
        <w:rPr>
          <w:rStyle w:val="Hyperlink"/>
          <w:rFonts w:ascii="Bookman Old Style" w:hAnsi="Bookman Old Style" w:cs="Tahoma"/>
          <w:sz w:val="22"/>
          <w:szCs w:val="22"/>
        </w:rPr>
        <w:t xml:space="preserve">, </w:t>
      </w:r>
      <w:hyperlink r:id="rId8" w:history="1">
        <w:r w:rsidRPr="001A104C">
          <w:rPr>
            <w:rStyle w:val="Hyperlink"/>
            <w:rFonts w:ascii="Bookman Old Style" w:hAnsi="Bookman Old Style" w:cs="Raavi"/>
            <w:sz w:val="22"/>
            <w:szCs w:val="22"/>
          </w:rPr>
          <w:t>www.portaldecompraspublicas.com.br</w:t>
        </w:r>
      </w:hyperlink>
      <w:r w:rsidRPr="001A104C">
        <w:rPr>
          <w:rFonts w:ascii="Bookman Old Style" w:hAnsi="Bookman Old Style" w:cs="Tahoma"/>
          <w:sz w:val="22"/>
          <w:szCs w:val="22"/>
        </w:rPr>
        <w:t xml:space="preserve"> e demais informações, poderão ser solicitadas junto ao Departamento de Licitações do Município de Peritiba, fone (49) 3453-1122 ou e-mail </w:t>
      </w:r>
      <w:hyperlink r:id="rId9" w:history="1">
        <w:r w:rsidRPr="001A104C">
          <w:rPr>
            <w:rStyle w:val="Hyperlink"/>
            <w:rFonts w:ascii="Bookman Old Style" w:hAnsi="Bookman Old Style" w:cs="Tahoma"/>
            <w:sz w:val="22"/>
            <w:szCs w:val="22"/>
          </w:rPr>
          <w:t>compras@peritiba.sc.gov.br</w:t>
        </w:r>
      </w:hyperlink>
      <w:r w:rsidRPr="001A104C">
        <w:rPr>
          <w:rFonts w:ascii="Bookman Old Style" w:hAnsi="Bookman Old Style" w:cs="Tahoma"/>
          <w:sz w:val="22"/>
          <w:szCs w:val="22"/>
        </w:rPr>
        <w:t>.</w:t>
      </w:r>
    </w:p>
    <w:p w14:paraId="3EA9CF9A" w14:textId="77777777" w:rsidR="00E960E7" w:rsidRPr="001A104C" w:rsidRDefault="00E960E7" w:rsidP="0087556B">
      <w:pPr>
        <w:jc w:val="both"/>
        <w:rPr>
          <w:rFonts w:ascii="Bookman Old Style" w:hAnsi="Bookman Old Style" w:cs="Tahoma"/>
          <w:sz w:val="22"/>
          <w:szCs w:val="22"/>
          <w:highlight w:val="yellow"/>
        </w:rPr>
      </w:pPr>
    </w:p>
    <w:p w14:paraId="58D9248F" w14:textId="413B6438" w:rsidR="0087556B" w:rsidRPr="001A104C" w:rsidRDefault="008D29CC" w:rsidP="0087556B">
      <w:pPr>
        <w:jc w:val="both"/>
        <w:rPr>
          <w:rFonts w:ascii="Bookman Old Style" w:hAnsi="Bookman Old Style" w:cs="Tahoma"/>
          <w:sz w:val="22"/>
          <w:szCs w:val="22"/>
        </w:rPr>
      </w:pPr>
      <w:r w:rsidRPr="00701F21">
        <w:rPr>
          <w:rFonts w:ascii="Bookman Old Style" w:hAnsi="Bookman Old Style" w:cs="Tahoma"/>
          <w:sz w:val="22"/>
          <w:szCs w:val="22"/>
        </w:rPr>
        <w:t xml:space="preserve">Peritiba – SC., </w:t>
      </w:r>
      <w:r w:rsidR="000A64D5">
        <w:rPr>
          <w:rFonts w:ascii="Bookman Old Style" w:hAnsi="Bookman Old Style" w:cs="Tahoma"/>
          <w:sz w:val="22"/>
          <w:szCs w:val="22"/>
        </w:rPr>
        <w:t>27 de dezembro</w:t>
      </w:r>
      <w:r w:rsidR="00DC74B6" w:rsidRPr="00701F21">
        <w:rPr>
          <w:rFonts w:ascii="Bookman Old Style" w:hAnsi="Bookman Old Style" w:cs="Tahoma"/>
          <w:sz w:val="22"/>
          <w:szCs w:val="22"/>
        </w:rPr>
        <w:t xml:space="preserve"> </w:t>
      </w:r>
      <w:r w:rsidR="0087556B" w:rsidRPr="00701F21">
        <w:rPr>
          <w:rFonts w:ascii="Bookman Old Style" w:hAnsi="Bookman Old Style" w:cs="Tahoma"/>
          <w:sz w:val="22"/>
          <w:szCs w:val="22"/>
        </w:rPr>
        <w:t>de 202</w:t>
      </w:r>
      <w:r w:rsidR="00472F0F" w:rsidRPr="00701F21">
        <w:rPr>
          <w:rFonts w:ascii="Bookman Old Style" w:hAnsi="Bookman Old Style" w:cs="Tahoma"/>
          <w:sz w:val="22"/>
          <w:szCs w:val="22"/>
        </w:rPr>
        <w:t>3</w:t>
      </w:r>
      <w:r w:rsidR="0087556B" w:rsidRPr="00701F21">
        <w:rPr>
          <w:rFonts w:ascii="Bookman Old Style" w:hAnsi="Bookman Old Style" w:cs="Tahoma"/>
          <w:sz w:val="22"/>
          <w:szCs w:val="22"/>
        </w:rPr>
        <w:t>.</w:t>
      </w:r>
    </w:p>
    <w:p w14:paraId="1D5C6A40" w14:textId="77777777" w:rsidR="0087556B" w:rsidRPr="001A104C" w:rsidRDefault="0087556B" w:rsidP="0087556B">
      <w:pPr>
        <w:jc w:val="both"/>
        <w:rPr>
          <w:rFonts w:ascii="Bookman Old Style" w:hAnsi="Bookman Old Style" w:cs="Tahoma"/>
          <w:sz w:val="22"/>
          <w:szCs w:val="22"/>
        </w:rPr>
      </w:pPr>
    </w:p>
    <w:p w14:paraId="7D64ED17" w14:textId="5DACDF98" w:rsidR="0087556B" w:rsidRPr="001A104C" w:rsidRDefault="0087556B" w:rsidP="0087556B">
      <w:pPr>
        <w:jc w:val="both"/>
        <w:rPr>
          <w:rFonts w:ascii="Bookman Old Style" w:hAnsi="Bookman Old Style" w:cs="Tahoma"/>
          <w:sz w:val="22"/>
          <w:szCs w:val="22"/>
        </w:rPr>
      </w:pPr>
    </w:p>
    <w:p w14:paraId="23E89560" w14:textId="62A8365F" w:rsidR="0087556B" w:rsidRPr="001A104C" w:rsidRDefault="009047A2" w:rsidP="0087556B">
      <w:pPr>
        <w:jc w:val="both"/>
        <w:rPr>
          <w:rFonts w:ascii="Bookman Old Style" w:hAnsi="Bookman Old Style" w:cs="Tahoma"/>
          <w:b/>
          <w:sz w:val="22"/>
          <w:szCs w:val="22"/>
        </w:rPr>
      </w:pPr>
      <w:r>
        <w:rPr>
          <w:rFonts w:ascii="Bookman Old Style" w:hAnsi="Bookman Old Style" w:cs="Tahoma"/>
          <w:b/>
          <w:sz w:val="22"/>
          <w:szCs w:val="22"/>
        </w:rPr>
        <w:t>PAULO JOSÉ DEITOS</w:t>
      </w:r>
    </w:p>
    <w:p w14:paraId="71FF0C93" w14:textId="6B8716F3" w:rsidR="006E0B89" w:rsidRPr="001A104C" w:rsidRDefault="006E0B89" w:rsidP="006E0B89">
      <w:pPr>
        <w:rPr>
          <w:rFonts w:ascii="Bookman Old Style" w:hAnsi="Bookman Old Style"/>
          <w:sz w:val="22"/>
          <w:szCs w:val="22"/>
        </w:rPr>
      </w:pPr>
      <w:r w:rsidRPr="001A104C">
        <w:rPr>
          <w:rFonts w:ascii="Bookman Old Style" w:hAnsi="Bookman Old Style" w:cs="Tahoma"/>
          <w:sz w:val="22"/>
          <w:szCs w:val="22"/>
        </w:rPr>
        <w:t>Prefeito Municipal</w:t>
      </w:r>
    </w:p>
    <w:p w14:paraId="14B370A2" w14:textId="77777777" w:rsidR="00A36908" w:rsidRPr="00B1590A" w:rsidRDefault="00A36908" w:rsidP="00A36908">
      <w:pPr>
        <w:tabs>
          <w:tab w:val="left" w:pos="6744"/>
        </w:tabs>
        <w:jc w:val="both"/>
        <w:rPr>
          <w:rFonts w:ascii="Bookman Old Style" w:hAnsi="Bookman Old Style" w:cs="Tahoma"/>
          <w:sz w:val="22"/>
          <w:szCs w:val="22"/>
        </w:rPr>
      </w:pPr>
    </w:p>
    <w:p w14:paraId="5C434497" w14:textId="77777777" w:rsidR="00A36908" w:rsidRPr="00B1590A" w:rsidRDefault="00A36908" w:rsidP="0087556B">
      <w:pPr>
        <w:jc w:val="both"/>
        <w:rPr>
          <w:rFonts w:ascii="Bookman Old Style" w:hAnsi="Bookman Old Style" w:cs="Tahoma"/>
          <w:sz w:val="22"/>
          <w:szCs w:val="22"/>
        </w:rPr>
      </w:pPr>
    </w:p>
    <w:p w14:paraId="0F31A293" w14:textId="77777777" w:rsidR="0087556B" w:rsidRDefault="0087556B" w:rsidP="0087556B"/>
    <w:p w14:paraId="7E368BBC" w14:textId="77777777" w:rsidR="00C97D88" w:rsidRPr="0087556B" w:rsidRDefault="00C97D88" w:rsidP="0087556B"/>
    <w:sectPr w:rsidR="00C97D88" w:rsidRPr="0087556B" w:rsidSect="00A37893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Raavi">
    <w:panose1 w:val="02000500000000000000"/>
    <w:charset w:val="00"/>
    <w:family w:val="swiss"/>
    <w:pitch w:val="variable"/>
    <w:sig w:usb0="00020003" w:usb1="00000000" w:usb2="00000000" w:usb3="00000000" w:csb0="00000001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 Unicode MS">
    <w:altName w:val="Yu Gothic"/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Bookman Old Style">
    <w:panose1 w:val="02050604050505020204"/>
    <w:charset w:val="00"/>
    <w:family w:val="roman"/>
    <w:pitch w:val="variable"/>
    <w:sig w:usb0="00000287" w:usb1="00000000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FFF3F30"/>
    <w:multiLevelType w:val="hybridMultilevel"/>
    <w:tmpl w:val="8AA2D7F8"/>
    <w:lvl w:ilvl="0" w:tplc="C86EC46A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Raavi" w:hint="default"/>
        <w:b w:val="0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4B250786"/>
    <w:multiLevelType w:val="hybridMultilevel"/>
    <w:tmpl w:val="8ACC37D2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206137919">
    <w:abstractNumId w:val="0"/>
  </w:num>
  <w:num w:numId="2" w16cid:durableId="1918249558">
    <w:abstractNumId w:val="0"/>
  </w:num>
  <w:num w:numId="3" w16cid:durableId="154698357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A67A8D"/>
    <w:rsid w:val="000024C4"/>
    <w:rsid w:val="00007518"/>
    <w:rsid w:val="00007B95"/>
    <w:rsid w:val="00012AAA"/>
    <w:rsid w:val="00012E23"/>
    <w:rsid w:val="0001343B"/>
    <w:rsid w:val="0001354A"/>
    <w:rsid w:val="000150FE"/>
    <w:rsid w:val="00015C99"/>
    <w:rsid w:val="0001665C"/>
    <w:rsid w:val="000176D8"/>
    <w:rsid w:val="0002475B"/>
    <w:rsid w:val="00024A64"/>
    <w:rsid w:val="000263F2"/>
    <w:rsid w:val="00030BEF"/>
    <w:rsid w:val="00030DAD"/>
    <w:rsid w:val="00032DAF"/>
    <w:rsid w:val="00040D63"/>
    <w:rsid w:val="00041FDC"/>
    <w:rsid w:val="000431F7"/>
    <w:rsid w:val="0004583D"/>
    <w:rsid w:val="00051BCB"/>
    <w:rsid w:val="0005398D"/>
    <w:rsid w:val="000550BD"/>
    <w:rsid w:val="0006512D"/>
    <w:rsid w:val="0007034A"/>
    <w:rsid w:val="000748A3"/>
    <w:rsid w:val="00075449"/>
    <w:rsid w:val="0007561B"/>
    <w:rsid w:val="0008125F"/>
    <w:rsid w:val="00081918"/>
    <w:rsid w:val="000819EB"/>
    <w:rsid w:val="00082C66"/>
    <w:rsid w:val="00085689"/>
    <w:rsid w:val="00086739"/>
    <w:rsid w:val="000911A3"/>
    <w:rsid w:val="00091B89"/>
    <w:rsid w:val="000936E5"/>
    <w:rsid w:val="000A0ACC"/>
    <w:rsid w:val="000A14E7"/>
    <w:rsid w:val="000A48BF"/>
    <w:rsid w:val="000A5308"/>
    <w:rsid w:val="000A64D5"/>
    <w:rsid w:val="000B05A0"/>
    <w:rsid w:val="000B43AA"/>
    <w:rsid w:val="000B4582"/>
    <w:rsid w:val="000B52CA"/>
    <w:rsid w:val="000C43B8"/>
    <w:rsid w:val="000C6FE0"/>
    <w:rsid w:val="000C7928"/>
    <w:rsid w:val="000D3807"/>
    <w:rsid w:val="000E0D5F"/>
    <w:rsid w:val="000E1C64"/>
    <w:rsid w:val="000E2FBB"/>
    <w:rsid w:val="000E34EE"/>
    <w:rsid w:val="000E5000"/>
    <w:rsid w:val="000E60DE"/>
    <w:rsid w:val="000F397C"/>
    <w:rsid w:val="000F7254"/>
    <w:rsid w:val="000F72D7"/>
    <w:rsid w:val="00100F37"/>
    <w:rsid w:val="00102337"/>
    <w:rsid w:val="001025FB"/>
    <w:rsid w:val="00104CF3"/>
    <w:rsid w:val="0010625D"/>
    <w:rsid w:val="00107A85"/>
    <w:rsid w:val="0012387E"/>
    <w:rsid w:val="00124009"/>
    <w:rsid w:val="0012656C"/>
    <w:rsid w:val="00131191"/>
    <w:rsid w:val="001325EE"/>
    <w:rsid w:val="00135077"/>
    <w:rsid w:val="00136574"/>
    <w:rsid w:val="001406A5"/>
    <w:rsid w:val="00141942"/>
    <w:rsid w:val="001419C1"/>
    <w:rsid w:val="00145A74"/>
    <w:rsid w:val="0016004A"/>
    <w:rsid w:val="001613F3"/>
    <w:rsid w:val="00164C69"/>
    <w:rsid w:val="001659EC"/>
    <w:rsid w:val="00166173"/>
    <w:rsid w:val="00173BD3"/>
    <w:rsid w:val="00175776"/>
    <w:rsid w:val="00176FC2"/>
    <w:rsid w:val="0017780C"/>
    <w:rsid w:val="00177B3E"/>
    <w:rsid w:val="001809B3"/>
    <w:rsid w:val="00180A66"/>
    <w:rsid w:val="00183D14"/>
    <w:rsid w:val="00184A25"/>
    <w:rsid w:val="001868A1"/>
    <w:rsid w:val="001926E6"/>
    <w:rsid w:val="001959CD"/>
    <w:rsid w:val="001966C4"/>
    <w:rsid w:val="001A104C"/>
    <w:rsid w:val="001A3DD0"/>
    <w:rsid w:val="001A6484"/>
    <w:rsid w:val="001A67B0"/>
    <w:rsid w:val="001B0E30"/>
    <w:rsid w:val="001C28BD"/>
    <w:rsid w:val="001D3360"/>
    <w:rsid w:val="001D4439"/>
    <w:rsid w:val="001D497F"/>
    <w:rsid w:val="001D5E32"/>
    <w:rsid w:val="001E1A7D"/>
    <w:rsid w:val="001E4476"/>
    <w:rsid w:val="001E561A"/>
    <w:rsid w:val="001F1E9A"/>
    <w:rsid w:val="001F28CB"/>
    <w:rsid w:val="001F3CBE"/>
    <w:rsid w:val="001F4ED4"/>
    <w:rsid w:val="001F7D23"/>
    <w:rsid w:val="002001FF"/>
    <w:rsid w:val="00203D93"/>
    <w:rsid w:val="0020483C"/>
    <w:rsid w:val="00205F7E"/>
    <w:rsid w:val="00216278"/>
    <w:rsid w:val="00216547"/>
    <w:rsid w:val="00217133"/>
    <w:rsid w:val="0022026C"/>
    <w:rsid w:val="00220D5C"/>
    <w:rsid w:val="002218C2"/>
    <w:rsid w:val="0022520A"/>
    <w:rsid w:val="00225454"/>
    <w:rsid w:val="00227D04"/>
    <w:rsid w:val="00234B90"/>
    <w:rsid w:val="0024122C"/>
    <w:rsid w:val="002424C3"/>
    <w:rsid w:val="00243159"/>
    <w:rsid w:val="00243198"/>
    <w:rsid w:val="0024622B"/>
    <w:rsid w:val="00246512"/>
    <w:rsid w:val="00246AC7"/>
    <w:rsid w:val="00254350"/>
    <w:rsid w:val="00264AA4"/>
    <w:rsid w:val="00266671"/>
    <w:rsid w:val="002671D2"/>
    <w:rsid w:val="0027071A"/>
    <w:rsid w:val="002717F7"/>
    <w:rsid w:val="002742B3"/>
    <w:rsid w:val="00275F2A"/>
    <w:rsid w:val="00276736"/>
    <w:rsid w:val="00277472"/>
    <w:rsid w:val="002823C8"/>
    <w:rsid w:val="00285197"/>
    <w:rsid w:val="00287494"/>
    <w:rsid w:val="002876BD"/>
    <w:rsid w:val="0029031E"/>
    <w:rsid w:val="002953DE"/>
    <w:rsid w:val="002A25CF"/>
    <w:rsid w:val="002A343F"/>
    <w:rsid w:val="002A3783"/>
    <w:rsid w:val="002A460B"/>
    <w:rsid w:val="002A4D11"/>
    <w:rsid w:val="002A5B4F"/>
    <w:rsid w:val="002B08D0"/>
    <w:rsid w:val="002B0AC5"/>
    <w:rsid w:val="002B27AE"/>
    <w:rsid w:val="002B593C"/>
    <w:rsid w:val="002C14B5"/>
    <w:rsid w:val="002C39AE"/>
    <w:rsid w:val="002D3B70"/>
    <w:rsid w:val="002D4999"/>
    <w:rsid w:val="002D4B45"/>
    <w:rsid w:val="002E00F1"/>
    <w:rsid w:val="002E0E85"/>
    <w:rsid w:val="002E1CB4"/>
    <w:rsid w:val="002E29F7"/>
    <w:rsid w:val="002E3C5B"/>
    <w:rsid w:val="002E6CC6"/>
    <w:rsid w:val="002E72E8"/>
    <w:rsid w:val="002F04A3"/>
    <w:rsid w:val="002F31DE"/>
    <w:rsid w:val="002F3FD5"/>
    <w:rsid w:val="002F5A19"/>
    <w:rsid w:val="002F617A"/>
    <w:rsid w:val="002F6601"/>
    <w:rsid w:val="002F7008"/>
    <w:rsid w:val="003000C9"/>
    <w:rsid w:val="00307796"/>
    <w:rsid w:val="00307C5A"/>
    <w:rsid w:val="0031003F"/>
    <w:rsid w:val="00311171"/>
    <w:rsid w:val="003216CF"/>
    <w:rsid w:val="003217A6"/>
    <w:rsid w:val="003230DE"/>
    <w:rsid w:val="00323BC9"/>
    <w:rsid w:val="003249A6"/>
    <w:rsid w:val="00326D0D"/>
    <w:rsid w:val="00333D0C"/>
    <w:rsid w:val="00335D5A"/>
    <w:rsid w:val="0033642B"/>
    <w:rsid w:val="00344D4F"/>
    <w:rsid w:val="00346507"/>
    <w:rsid w:val="00350AD6"/>
    <w:rsid w:val="00350F74"/>
    <w:rsid w:val="00353229"/>
    <w:rsid w:val="00353C36"/>
    <w:rsid w:val="003570F2"/>
    <w:rsid w:val="00357C8B"/>
    <w:rsid w:val="00367427"/>
    <w:rsid w:val="00367A2C"/>
    <w:rsid w:val="00367CE2"/>
    <w:rsid w:val="00372641"/>
    <w:rsid w:val="00372AE4"/>
    <w:rsid w:val="003750D9"/>
    <w:rsid w:val="0037693F"/>
    <w:rsid w:val="00382E5E"/>
    <w:rsid w:val="0038340A"/>
    <w:rsid w:val="00387582"/>
    <w:rsid w:val="00391D5A"/>
    <w:rsid w:val="0039524B"/>
    <w:rsid w:val="003A2789"/>
    <w:rsid w:val="003A425A"/>
    <w:rsid w:val="003A6F1E"/>
    <w:rsid w:val="003A74D1"/>
    <w:rsid w:val="003B0AEC"/>
    <w:rsid w:val="003C2E2F"/>
    <w:rsid w:val="003C37E3"/>
    <w:rsid w:val="003C3D28"/>
    <w:rsid w:val="003D61BC"/>
    <w:rsid w:val="003E697C"/>
    <w:rsid w:val="003F2260"/>
    <w:rsid w:val="003F2E71"/>
    <w:rsid w:val="003F7335"/>
    <w:rsid w:val="00403CF0"/>
    <w:rsid w:val="0040657D"/>
    <w:rsid w:val="004066CA"/>
    <w:rsid w:val="00411F26"/>
    <w:rsid w:val="00412CB2"/>
    <w:rsid w:val="00413C57"/>
    <w:rsid w:val="00415B94"/>
    <w:rsid w:val="00417637"/>
    <w:rsid w:val="004207D5"/>
    <w:rsid w:val="004221C6"/>
    <w:rsid w:val="00422400"/>
    <w:rsid w:val="00423888"/>
    <w:rsid w:val="004240F9"/>
    <w:rsid w:val="00433BA4"/>
    <w:rsid w:val="0043610F"/>
    <w:rsid w:val="00436DC4"/>
    <w:rsid w:val="00443CA9"/>
    <w:rsid w:val="00445F97"/>
    <w:rsid w:val="00447580"/>
    <w:rsid w:val="00452C2F"/>
    <w:rsid w:val="00455824"/>
    <w:rsid w:val="00462898"/>
    <w:rsid w:val="00464421"/>
    <w:rsid w:val="004649E4"/>
    <w:rsid w:val="00464ABC"/>
    <w:rsid w:val="004653F9"/>
    <w:rsid w:val="00465757"/>
    <w:rsid w:val="0047030E"/>
    <w:rsid w:val="00472F0F"/>
    <w:rsid w:val="004757A2"/>
    <w:rsid w:val="00481E52"/>
    <w:rsid w:val="00482DE7"/>
    <w:rsid w:val="0048306C"/>
    <w:rsid w:val="004837D5"/>
    <w:rsid w:val="00483AD2"/>
    <w:rsid w:val="0048711A"/>
    <w:rsid w:val="00494273"/>
    <w:rsid w:val="00495C90"/>
    <w:rsid w:val="00497C5F"/>
    <w:rsid w:val="004A0DB2"/>
    <w:rsid w:val="004A25BF"/>
    <w:rsid w:val="004A4817"/>
    <w:rsid w:val="004A48AD"/>
    <w:rsid w:val="004A5C74"/>
    <w:rsid w:val="004A5C79"/>
    <w:rsid w:val="004A65D2"/>
    <w:rsid w:val="004A6E8B"/>
    <w:rsid w:val="004B18E0"/>
    <w:rsid w:val="004B35A3"/>
    <w:rsid w:val="004C08F6"/>
    <w:rsid w:val="004D11A4"/>
    <w:rsid w:val="004D179F"/>
    <w:rsid w:val="004D1B5F"/>
    <w:rsid w:val="004D1EB9"/>
    <w:rsid w:val="004D27CF"/>
    <w:rsid w:val="004D2B74"/>
    <w:rsid w:val="004D2EC3"/>
    <w:rsid w:val="004D53C6"/>
    <w:rsid w:val="004D655F"/>
    <w:rsid w:val="004E0C69"/>
    <w:rsid w:val="004E381F"/>
    <w:rsid w:val="004E680A"/>
    <w:rsid w:val="004E6D24"/>
    <w:rsid w:val="004F02D2"/>
    <w:rsid w:val="004F54A2"/>
    <w:rsid w:val="004F58DD"/>
    <w:rsid w:val="004F6362"/>
    <w:rsid w:val="004F63A6"/>
    <w:rsid w:val="004F6EF6"/>
    <w:rsid w:val="00503DC3"/>
    <w:rsid w:val="005068AA"/>
    <w:rsid w:val="00511484"/>
    <w:rsid w:val="0051220F"/>
    <w:rsid w:val="0051707A"/>
    <w:rsid w:val="0052262F"/>
    <w:rsid w:val="00523375"/>
    <w:rsid w:val="00523B77"/>
    <w:rsid w:val="005251B9"/>
    <w:rsid w:val="00531C70"/>
    <w:rsid w:val="00533689"/>
    <w:rsid w:val="00533E23"/>
    <w:rsid w:val="005427BD"/>
    <w:rsid w:val="00547035"/>
    <w:rsid w:val="0055025E"/>
    <w:rsid w:val="00551F1B"/>
    <w:rsid w:val="00553C0A"/>
    <w:rsid w:val="00555373"/>
    <w:rsid w:val="00557D88"/>
    <w:rsid w:val="00560283"/>
    <w:rsid w:val="00562DDA"/>
    <w:rsid w:val="005669F8"/>
    <w:rsid w:val="00567360"/>
    <w:rsid w:val="0056764B"/>
    <w:rsid w:val="005734CA"/>
    <w:rsid w:val="005750F3"/>
    <w:rsid w:val="0058084E"/>
    <w:rsid w:val="00587611"/>
    <w:rsid w:val="005909F6"/>
    <w:rsid w:val="005920C5"/>
    <w:rsid w:val="00594CA7"/>
    <w:rsid w:val="005A0823"/>
    <w:rsid w:val="005A417C"/>
    <w:rsid w:val="005A4A49"/>
    <w:rsid w:val="005A4BAB"/>
    <w:rsid w:val="005A576B"/>
    <w:rsid w:val="005A57A4"/>
    <w:rsid w:val="005B0A54"/>
    <w:rsid w:val="005B2ED9"/>
    <w:rsid w:val="005B2F8F"/>
    <w:rsid w:val="005B31A0"/>
    <w:rsid w:val="005B35DC"/>
    <w:rsid w:val="005B543F"/>
    <w:rsid w:val="005C07F3"/>
    <w:rsid w:val="005C52B5"/>
    <w:rsid w:val="005C7108"/>
    <w:rsid w:val="005D3542"/>
    <w:rsid w:val="005D52AC"/>
    <w:rsid w:val="005E0794"/>
    <w:rsid w:val="005E0FFA"/>
    <w:rsid w:val="005E3813"/>
    <w:rsid w:val="005E4A6C"/>
    <w:rsid w:val="005E6A89"/>
    <w:rsid w:val="005F33B5"/>
    <w:rsid w:val="005F6087"/>
    <w:rsid w:val="005F6712"/>
    <w:rsid w:val="006028E7"/>
    <w:rsid w:val="006042F6"/>
    <w:rsid w:val="00606E49"/>
    <w:rsid w:val="00607870"/>
    <w:rsid w:val="00611A69"/>
    <w:rsid w:val="006134C9"/>
    <w:rsid w:val="00614AD6"/>
    <w:rsid w:val="00615241"/>
    <w:rsid w:val="00625A2C"/>
    <w:rsid w:val="00625C3D"/>
    <w:rsid w:val="0062674F"/>
    <w:rsid w:val="00627AA3"/>
    <w:rsid w:val="006331B0"/>
    <w:rsid w:val="00635736"/>
    <w:rsid w:val="006364F6"/>
    <w:rsid w:val="006375D4"/>
    <w:rsid w:val="00641867"/>
    <w:rsid w:val="0064572E"/>
    <w:rsid w:val="006517BD"/>
    <w:rsid w:val="006546EB"/>
    <w:rsid w:val="00655BE6"/>
    <w:rsid w:val="00660246"/>
    <w:rsid w:val="00661E5A"/>
    <w:rsid w:val="00662EA6"/>
    <w:rsid w:val="006643D0"/>
    <w:rsid w:val="00672EA4"/>
    <w:rsid w:val="00673755"/>
    <w:rsid w:val="00673846"/>
    <w:rsid w:val="006739C5"/>
    <w:rsid w:val="00675059"/>
    <w:rsid w:val="00675847"/>
    <w:rsid w:val="0068430F"/>
    <w:rsid w:val="00684953"/>
    <w:rsid w:val="00687A47"/>
    <w:rsid w:val="0069005C"/>
    <w:rsid w:val="00690C56"/>
    <w:rsid w:val="00691A0D"/>
    <w:rsid w:val="00692FEE"/>
    <w:rsid w:val="00694385"/>
    <w:rsid w:val="0069785A"/>
    <w:rsid w:val="006A2820"/>
    <w:rsid w:val="006A551F"/>
    <w:rsid w:val="006A5E29"/>
    <w:rsid w:val="006B4ABC"/>
    <w:rsid w:val="006B57B7"/>
    <w:rsid w:val="006C1B82"/>
    <w:rsid w:val="006C4ADF"/>
    <w:rsid w:val="006C61E5"/>
    <w:rsid w:val="006C74D9"/>
    <w:rsid w:val="006D07C8"/>
    <w:rsid w:val="006D0D85"/>
    <w:rsid w:val="006D1AB7"/>
    <w:rsid w:val="006D5174"/>
    <w:rsid w:val="006E0B89"/>
    <w:rsid w:val="006E21C9"/>
    <w:rsid w:val="006E2D72"/>
    <w:rsid w:val="006F30A5"/>
    <w:rsid w:val="006F700A"/>
    <w:rsid w:val="006F7DED"/>
    <w:rsid w:val="00701F21"/>
    <w:rsid w:val="007022E1"/>
    <w:rsid w:val="00703A5D"/>
    <w:rsid w:val="00704DD1"/>
    <w:rsid w:val="00707090"/>
    <w:rsid w:val="00707F62"/>
    <w:rsid w:val="007125E5"/>
    <w:rsid w:val="00714826"/>
    <w:rsid w:val="00715F43"/>
    <w:rsid w:val="00717AA4"/>
    <w:rsid w:val="0073157C"/>
    <w:rsid w:val="00732FFF"/>
    <w:rsid w:val="00734EB2"/>
    <w:rsid w:val="00735272"/>
    <w:rsid w:val="0073611F"/>
    <w:rsid w:val="0074095A"/>
    <w:rsid w:val="007435DA"/>
    <w:rsid w:val="00752144"/>
    <w:rsid w:val="00753FFA"/>
    <w:rsid w:val="00760E8F"/>
    <w:rsid w:val="00761260"/>
    <w:rsid w:val="007621CD"/>
    <w:rsid w:val="00772A2A"/>
    <w:rsid w:val="007738BB"/>
    <w:rsid w:val="0077408A"/>
    <w:rsid w:val="00774D41"/>
    <w:rsid w:val="0077732A"/>
    <w:rsid w:val="007773AC"/>
    <w:rsid w:val="007871E1"/>
    <w:rsid w:val="0079366E"/>
    <w:rsid w:val="007A1E63"/>
    <w:rsid w:val="007A293B"/>
    <w:rsid w:val="007A31DC"/>
    <w:rsid w:val="007B07F2"/>
    <w:rsid w:val="007B75ED"/>
    <w:rsid w:val="007C4569"/>
    <w:rsid w:val="007C63F1"/>
    <w:rsid w:val="007D3D20"/>
    <w:rsid w:val="007D3F91"/>
    <w:rsid w:val="007D5813"/>
    <w:rsid w:val="007E1E33"/>
    <w:rsid w:val="007E205C"/>
    <w:rsid w:val="007E40B6"/>
    <w:rsid w:val="007E664B"/>
    <w:rsid w:val="007F0243"/>
    <w:rsid w:val="007F07AD"/>
    <w:rsid w:val="007F12C5"/>
    <w:rsid w:val="007F18C9"/>
    <w:rsid w:val="007F19A9"/>
    <w:rsid w:val="007F66EE"/>
    <w:rsid w:val="007F7191"/>
    <w:rsid w:val="0080139D"/>
    <w:rsid w:val="00802508"/>
    <w:rsid w:val="008025BE"/>
    <w:rsid w:val="00813A52"/>
    <w:rsid w:val="00820C05"/>
    <w:rsid w:val="008225CF"/>
    <w:rsid w:val="008245E4"/>
    <w:rsid w:val="008269DD"/>
    <w:rsid w:val="008309AA"/>
    <w:rsid w:val="0083174F"/>
    <w:rsid w:val="00832661"/>
    <w:rsid w:val="0083425F"/>
    <w:rsid w:val="008347E8"/>
    <w:rsid w:val="00836F2B"/>
    <w:rsid w:val="00843EB7"/>
    <w:rsid w:val="00844870"/>
    <w:rsid w:val="0084621F"/>
    <w:rsid w:val="00850AF5"/>
    <w:rsid w:val="00853562"/>
    <w:rsid w:val="0086162B"/>
    <w:rsid w:val="00867000"/>
    <w:rsid w:val="008700C9"/>
    <w:rsid w:val="00871039"/>
    <w:rsid w:val="00871D1D"/>
    <w:rsid w:val="008736EB"/>
    <w:rsid w:val="0087556B"/>
    <w:rsid w:val="008755A6"/>
    <w:rsid w:val="0087634B"/>
    <w:rsid w:val="008801BD"/>
    <w:rsid w:val="00885928"/>
    <w:rsid w:val="00886CD6"/>
    <w:rsid w:val="00886D3A"/>
    <w:rsid w:val="008966BA"/>
    <w:rsid w:val="008A06F5"/>
    <w:rsid w:val="008A4758"/>
    <w:rsid w:val="008B2D77"/>
    <w:rsid w:val="008B5AEA"/>
    <w:rsid w:val="008B5D04"/>
    <w:rsid w:val="008B6C7F"/>
    <w:rsid w:val="008C4E38"/>
    <w:rsid w:val="008D29CC"/>
    <w:rsid w:val="008D7F54"/>
    <w:rsid w:val="008E482F"/>
    <w:rsid w:val="008E78E1"/>
    <w:rsid w:val="008F0717"/>
    <w:rsid w:val="008F4810"/>
    <w:rsid w:val="008F652A"/>
    <w:rsid w:val="009037DA"/>
    <w:rsid w:val="009047A2"/>
    <w:rsid w:val="00907637"/>
    <w:rsid w:val="00910755"/>
    <w:rsid w:val="0091516A"/>
    <w:rsid w:val="00915B04"/>
    <w:rsid w:val="00922817"/>
    <w:rsid w:val="00927048"/>
    <w:rsid w:val="00932859"/>
    <w:rsid w:val="0093477F"/>
    <w:rsid w:val="00941916"/>
    <w:rsid w:val="00945C3C"/>
    <w:rsid w:val="00950DEE"/>
    <w:rsid w:val="0095313D"/>
    <w:rsid w:val="00953B6A"/>
    <w:rsid w:val="009549EA"/>
    <w:rsid w:val="00956DD1"/>
    <w:rsid w:val="00956E4E"/>
    <w:rsid w:val="00957A2A"/>
    <w:rsid w:val="009600BB"/>
    <w:rsid w:val="00961CED"/>
    <w:rsid w:val="00963249"/>
    <w:rsid w:val="009677CB"/>
    <w:rsid w:val="00971C52"/>
    <w:rsid w:val="00973C71"/>
    <w:rsid w:val="009746A6"/>
    <w:rsid w:val="00977E44"/>
    <w:rsid w:val="00990049"/>
    <w:rsid w:val="009918F9"/>
    <w:rsid w:val="00993401"/>
    <w:rsid w:val="00994E8C"/>
    <w:rsid w:val="009A0447"/>
    <w:rsid w:val="009A069B"/>
    <w:rsid w:val="009A0D42"/>
    <w:rsid w:val="009A60C4"/>
    <w:rsid w:val="009A742B"/>
    <w:rsid w:val="009B3630"/>
    <w:rsid w:val="009C180C"/>
    <w:rsid w:val="009C5781"/>
    <w:rsid w:val="009D03A9"/>
    <w:rsid w:val="009D171B"/>
    <w:rsid w:val="009D555E"/>
    <w:rsid w:val="009D716B"/>
    <w:rsid w:val="009E1AE0"/>
    <w:rsid w:val="009E277D"/>
    <w:rsid w:val="009E5227"/>
    <w:rsid w:val="009E7C8E"/>
    <w:rsid w:val="009F3972"/>
    <w:rsid w:val="009F6FA6"/>
    <w:rsid w:val="00A03DD7"/>
    <w:rsid w:val="00A11CC7"/>
    <w:rsid w:val="00A12418"/>
    <w:rsid w:val="00A1543A"/>
    <w:rsid w:val="00A1550A"/>
    <w:rsid w:val="00A23200"/>
    <w:rsid w:val="00A23994"/>
    <w:rsid w:val="00A31794"/>
    <w:rsid w:val="00A31B58"/>
    <w:rsid w:val="00A31EC7"/>
    <w:rsid w:val="00A34142"/>
    <w:rsid w:val="00A36908"/>
    <w:rsid w:val="00A36B1C"/>
    <w:rsid w:val="00A37893"/>
    <w:rsid w:val="00A413A5"/>
    <w:rsid w:val="00A448F2"/>
    <w:rsid w:val="00A45704"/>
    <w:rsid w:val="00A57E2D"/>
    <w:rsid w:val="00A67A8D"/>
    <w:rsid w:val="00A753BE"/>
    <w:rsid w:val="00A76828"/>
    <w:rsid w:val="00A8511E"/>
    <w:rsid w:val="00A8578C"/>
    <w:rsid w:val="00A87096"/>
    <w:rsid w:val="00A928A7"/>
    <w:rsid w:val="00A95ACA"/>
    <w:rsid w:val="00AA0A9F"/>
    <w:rsid w:val="00AA4712"/>
    <w:rsid w:val="00AA57E8"/>
    <w:rsid w:val="00AA6A37"/>
    <w:rsid w:val="00AA7539"/>
    <w:rsid w:val="00AA76F6"/>
    <w:rsid w:val="00AB11FB"/>
    <w:rsid w:val="00AB1983"/>
    <w:rsid w:val="00AC66F2"/>
    <w:rsid w:val="00AD1839"/>
    <w:rsid w:val="00AD244B"/>
    <w:rsid w:val="00AD6D1E"/>
    <w:rsid w:val="00AE17F3"/>
    <w:rsid w:val="00AE2587"/>
    <w:rsid w:val="00AE32DF"/>
    <w:rsid w:val="00AE4A02"/>
    <w:rsid w:val="00AE60B8"/>
    <w:rsid w:val="00B01251"/>
    <w:rsid w:val="00B01DEA"/>
    <w:rsid w:val="00B02E68"/>
    <w:rsid w:val="00B06A24"/>
    <w:rsid w:val="00B1272A"/>
    <w:rsid w:val="00B13A76"/>
    <w:rsid w:val="00B1590A"/>
    <w:rsid w:val="00B20098"/>
    <w:rsid w:val="00B2041B"/>
    <w:rsid w:val="00B20AFD"/>
    <w:rsid w:val="00B31500"/>
    <w:rsid w:val="00B37730"/>
    <w:rsid w:val="00B40F60"/>
    <w:rsid w:val="00B43C88"/>
    <w:rsid w:val="00B44CAD"/>
    <w:rsid w:val="00B54AE4"/>
    <w:rsid w:val="00B54FB0"/>
    <w:rsid w:val="00B56DA2"/>
    <w:rsid w:val="00B62941"/>
    <w:rsid w:val="00B63574"/>
    <w:rsid w:val="00B66B23"/>
    <w:rsid w:val="00B70E87"/>
    <w:rsid w:val="00B710D2"/>
    <w:rsid w:val="00B7346A"/>
    <w:rsid w:val="00B74B1C"/>
    <w:rsid w:val="00B75CC2"/>
    <w:rsid w:val="00B82388"/>
    <w:rsid w:val="00B8284F"/>
    <w:rsid w:val="00B87546"/>
    <w:rsid w:val="00B87878"/>
    <w:rsid w:val="00B9367D"/>
    <w:rsid w:val="00BA40BA"/>
    <w:rsid w:val="00BB3F20"/>
    <w:rsid w:val="00BB453E"/>
    <w:rsid w:val="00BB6F63"/>
    <w:rsid w:val="00BC1997"/>
    <w:rsid w:val="00BC4FE9"/>
    <w:rsid w:val="00BC6B6B"/>
    <w:rsid w:val="00BC6ED7"/>
    <w:rsid w:val="00BD4E99"/>
    <w:rsid w:val="00BD7670"/>
    <w:rsid w:val="00BE1D04"/>
    <w:rsid w:val="00BE2417"/>
    <w:rsid w:val="00BE542F"/>
    <w:rsid w:val="00BE6F0E"/>
    <w:rsid w:val="00BF06A3"/>
    <w:rsid w:val="00BF2E48"/>
    <w:rsid w:val="00BF56A0"/>
    <w:rsid w:val="00BF5FAB"/>
    <w:rsid w:val="00BF6B38"/>
    <w:rsid w:val="00BF73A9"/>
    <w:rsid w:val="00BF797C"/>
    <w:rsid w:val="00C0260D"/>
    <w:rsid w:val="00C05FA6"/>
    <w:rsid w:val="00C07145"/>
    <w:rsid w:val="00C143EF"/>
    <w:rsid w:val="00C165D8"/>
    <w:rsid w:val="00C20011"/>
    <w:rsid w:val="00C20915"/>
    <w:rsid w:val="00C21D4D"/>
    <w:rsid w:val="00C2594C"/>
    <w:rsid w:val="00C25B64"/>
    <w:rsid w:val="00C30475"/>
    <w:rsid w:val="00C32A17"/>
    <w:rsid w:val="00C32EB7"/>
    <w:rsid w:val="00C32FB0"/>
    <w:rsid w:val="00C3540C"/>
    <w:rsid w:val="00C35932"/>
    <w:rsid w:val="00C36AE2"/>
    <w:rsid w:val="00C37547"/>
    <w:rsid w:val="00C3766A"/>
    <w:rsid w:val="00C450A0"/>
    <w:rsid w:val="00C46368"/>
    <w:rsid w:val="00C4722B"/>
    <w:rsid w:val="00C479AD"/>
    <w:rsid w:val="00C53AF3"/>
    <w:rsid w:val="00C55B55"/>
    <w:rsid w:val="00C63D1B"/>
    <w:rsid w:val="00C647EC"/>
    <w:rsid w:val="00C64E1F"/>
    <w:rsid w:val="00C67094"/>
    <w:rsid w:val="00C67E64"/>
    <w:rsid w:val="00C75828"/>
    <w:rsid w:val="00C75C87"/>
    <w:rsid w:val="00C77B9C"/>
    <w:rsid w:val="00C8136A"/>
    <w:rsid w:val="00C86B90"/>
    <w:rsid w:val="00C9183D"/>
    <w:rsid w:val="00C96CF3"/>
    <w:rsid w:val="00C97D88"/>
    <w:rsid w:val="00CA38B8"/>
    <w:rsid w:val="00CA6057"/>
    <w:rsid w:val="00CA69E3"/>
    <w:rsid w:val="00CA7A39"/>
    <w:rsid w:val="00CB29B8"/>
    <w:rsid w:val="00CB31A7"/>
    <w:rsid w:val="00CB439A"/>
    <w:rsid w:val="00CC7E71"/>
    <w:rsid w:val="00CD146E"/>
    <w:rsid w:val="00CD3871"/>
    <w:rsid w:val="00CD4E00"/>
    <w:rsid w:val="00CD5EDA"/>
    <w:rsid w:val="00CD6380"/>
    <w:rsid w:val="00CE06DD"/>
    <w:rsid w:val="00CE361D"/>
    <w:rsid w:val="00CE7A93"/>
    <w:rsid w:val="00CF0184"/>
    <w:rsid w:val="00CF65F2"/>
    <w:rsid w:val="00D056F1"/>
    <w:rsid w:val="00D06044"/>
    <w:rsid w:val="00D102F1"/>
    <w:rsid w:val="00D111AA"/>
    <w:rsid w:val="00D15EFC"/>
    <w:rsid w:val="00D160BC"/>
    <w:rsid w:val="00D169FC"/>
    <w:rsid w:val="00D22CF7"/>
    <w:rsid w:val="00D26CAD"/>
    <w:rsid w:val="00D31090"/>
    <w:rsid w:val="00D32F5C"/>
    <w:rsid w:val="00D351AE"/>
    <w:rsid w:val="00D40441"/>
    <w:rsid w:val="00D43E9C"/>
    <w:rsid w:val="00D45931"/>
    <w:rsid w:val="00D46C26"/>
    <w:rsid w:val="00D542DB"/>
    <w:rsid w:val="00D55147"/>
    <w:rsid w:val="00D553CD"/>
    <w:rsid w:val="00D55AC0"/>
    <w:rsid w:val="00D56A99"/>
    <w:rsid w:val="00D61F9E"/>
    <w:rsid w:val="00D71203"/>
    <w:rsid w:val="00D71D2B"/>
    <w:rsid w:val="00D7217E"/>
    <w:rsid w:val="00D721E9"/>
    <w:rsid w:val="00D72BFE"/>
    <w:rsid w:val="00D74FF5"/>
    <w:rsid w:val="00D759E7"/>
    <w:rsid w:val="00D815E1"/>
    <w:rsid w:val="00D91C5F"/>
    <w:rsid w:val="00D92975"/>
    <w:rsid w:val="00D977F9"/>
    <w:rsid w:val="00DA0BE6"/>
    <w:rsid w:val="00DA2671"/>
    <w:rsid w:val="00DA27A1"/>
    <w:rsid w:val="00DA4B06"/>
    <w:rsid w:val="00DB2317"/>
    <w:rsid w:val="00DB24C0"/>
    <w:rsid w:val="00DB5414"/>
    <w:rsid w:val="00DB59D5"/>
    <w:rsid w:val="00DB5B5A"/>
    <w:rsid w:val="00DC23BA"/>
    <w:rsid w:val="00DC3DE1"/>
    <w:rsid w:val="00DC74B6"/>
    <w:rsid w:val="00DD26AA"/>
    <w:rsid w:val="00DD422C"/>
    <w:rsid w:val="00DD7877"/>
    <w:rsid w:val="00DE6AA2"/>
    <w:rsid w:val="00DE7E55"/>
    <w:rsid w:val="00DF002B"/>
    <w:rsid w:val="00DF0D50"/>
    <w:rsid w:val="00DF7853"/>
    <w:rsid w:val="00E00611"/>
    <w:rsid w:val="00E10D50"/>
    <w:rsid w:val="00E1697A"/>
    <w:rsid w:val="00E20657"/>
    <w:rsid w:val="00E20CF2"/>
    <w:rsid w:val="00E21B85"/>
    <w:rsid w:val="00E22462"/>
    <w:rsid w:val="00E2640E"/>
    <w:rsid w:val="00E27C4F"/>
    <w:rsid w:val="00E30648"/>
    <w:rsid w:val="00E3220F"/>
    <w:rsid w:val="00E40640"/>
    <w:rsid w:val="00E42C04"/>
    <w:rsid w:val="00E5590D"/>
    <w:rsid w:val="00E66622"/>
    <w:rsid w:val="00E67F85"/>
    <w:rsid w:val="00E70D73"/>
    <w:rsid w:val="00E71316"/>
    <w:rsid w:val="00E73B8A"/>
    <w:rsid w:val="00E81059"/>
    <w:rsid w:val="00E8202F"/>
    <w:rsid w:val="00E8751A"/>
    <w:rsid w:val="00E944A1"/>
    <w:rsid w:val="00E960E7"/>
    <w:rsid w:val="00E9617E"/>
    <w:rsid w:val="00E97E2C"/>
    <w:rsid w:val="00EB0230"/>
    <w:rsid w:val="00EB1FBB"/>
    <w:rsid w:val="00EC17F7"/>
    <w:rsid w:val="00EC33BB"/>
    <w:rsid w:val="00EC5C77"/>
    <w:rsid w:val="00ED0558"/>
    <w:rsid w:val="00ED0E5C"/>
    <w:rsid w:val="00ED1163"/>
    <w:rsid w:val="00ED430C"/>
    <w:rsid w:val="00ED62C0"/>
    <w:rsid w:val="00EE0C2F"/>
    <w:rsid w:val="00EE2EF0"/>
    <w:rsid w:val="00EF25B2"/>
    <w:rsid w:val="00F07BA3"/>
    <w:rsid w:val="00F10CA6"/>
    <w:rsid w:val="00F1246D"/>
    <w:rsid w:val="00F20D6A"/>
    <w:rsid w:val="00F21412"/>
    <w:rsid w:val="00F22477"/>
    <w:rsid w:val="00F2261A"/>
    <w:rsid w:val="00F25CCA"/>
    <w:rsid w:val="00F30A71"/>
    <w:rsid w:val="00F33A75"/>
    <w:rsid w:val="00F35E04"/>
    <w:rsid w:val="00F45831"/>
    <w:rsid w:val="00F56B53"/>
    <w:rsid w:val="00F570C9"/>
    <w:rsid w:val="00F66B04"/>
    <w:rsid w:val="00F67D77"/>
    <w:rsid w:val="00F77EDB"/>
    <w:rsid w:val="00F80450"/>
    <w:rsid w:val="00F848E0"/>
    <w:rsid w:val="00F9492E"/>
    <w:rsid w:val="00FA10C4"/>
    <w:rsid w:val="00FA28AA"/>
    <w:rsid w:val="00FA37C0"/>
    <w:rsid w:val="00FA3ACA"/>
    <w:rsid w:val="00FA72BE"/>
    <w:rsid w:val="00FB3333"/>
    <w:rsid w:val="00FB3EF6"/>
    <w:rsid w:val="00FB5E4B"/>
    <w:rsid w:val="00FB77D4"/>
    <w:rsid w:val="00FC255A"/>
    <w:rsid w:val="00FD6266"/>
    <w:rsid w:val="00FD663F"/>
    <w:rsid w:val="00FE6333"/>
    <w:rsid w:val="00FF2442"/>
    <w:rsid w:val="00FF3B36"/>
    <w:rsid w:val="00FF5C73"/>
    <w:rsid w:val="00FF5F88"/>
    <w:rsid w:val="00FF615D"/>
    <w:rsid w:val="00FF6CD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5EA17E0"/>
  <w15:chartTrackingRefBased/>
  <w15:docId w15:val="{F284BCE8-85DD-4545-AB16-CBC30E9319E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Times New Roman"/>
        <w:lang w:val="pt-BR" w:eastAsia="pt-BR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0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A67A8D"/>
    <w:rPr>
      <w:rFonts w:ascii="Times New Roman" w:eastAsia="Times New Roman" w:hAnsi="Times New Roman"/>
      <w:sz w:val="24"/>
      <w:szCs w:val="24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NormalWeb">
    <w:name w:val="Normal (Web)"/>
    <w:aliases w:val="Normal (Web) Char,Normal (Web) Char Char Char,Normal (Web) Char Char"/>
    <w:basedOn w:val="Normal"/>
    <w:uiPriority w:val="99"/>
    <w:unhideWhenUsed/>
    <w:qFormat/>
    <w:rsid w:val="00D55147"/>
    <w:pPr>
      <w:spacing w:before="100" w:beforeAutospacing="1" w:after="100" w:afterAutospacing="1"/>
    </w:pPr>
    <w:rPr>
      <w:rFonts w:ascii="Arial Unicode MS" w:eastAsia="Arial Unicode MS" w:hAnsi="Arial Unicode MS" w:cs="Arial Unicode MS"/>
    </w:rPr>
  </w:style>
  <w:style w:type="character" w:styleId="Forte">
    <w:name w:val="Strong"/>
    <w:qFormat/>
    <w:rsid w:val="00D55147"/>
    <w:rPr>
      <w:b/>
      <w:bCs/>
    </w:rPr>
  </w:style>
  <w:style w:type="character" w:styleId="Hyperlink">
    <w:name w:val="Hyperlink"/>
    <w:uiPriority w:val="99"/>
    <w:unhideWhenUsed/>
    <w:rsid w:val="005920C5"/>
    <w:rPr>
      <w:color w:val="0563C1"/>
      <w:u w:val="single"/>
    </w:rPr>
  </w:style>
  <w:style w:type="character" w:styleId="MenoPendente">
    <w:name w:val="Unresolved Mention"/>
    <w:basedOn w:val="Fontepargpadro"/>
    <w:uiPriority w:val="99"/>
    <w:semiHidden/>
    <w:unhideWhenUsed/>
    <w:rsid w:val="00A95ACA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171915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portaldecompraspublicas.com.br" TargetMode="External"/><Relationship Id="rId3" Type="http://schemas.openxmlformats.org/officeDocument/2006/relationships/settings" Target="settings.xml"/><Relationship Id="rId7" Type="http://schemas.openxmlformats.org/officeDocument/2006/relationships/hyperlink" Target="http://www.peritiba.sc.gov.br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www.portaldecompraspublicas.com.br" TargetMode="External"/><Relationship Id="rId11" Type="http://schemas.openxmlformats.org/officeDocument/2006/relationships/theme" Target="theme/theme1.xml"/><Relationship Id="rId5" Type="http://schemas.openxmlformats.org/officeDocument/2006/relationships/hyperlink" Target="https://www.gov.br/compras/pt-br" TargetMode="Externa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yperlink" Target="mailto:compras@peritiba.sc.gov.br" TargetMode="Externa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</TotalTime>
  <Pages>1</Pages>
  <Words>233</Words>
  <Characters>1262</Characters>
  <Application>Microsoft Office Word</Application>
  <DocSecurity>0</DocSecurity>
  <Lines>10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1493</CharactersWithSpaces>
  <SharedDoc>false</SharedDoc>
  <HLinks>
    <vt:vector size="12" baseType="variant">
      <vt:variant>
        <vt:i4>4653164</vt:i4>
      </vt:variant>
      <vt:variant>
        <vt:i4>3</vt:i4>
      </vt:variant>
      <vt:variant>
        <vt:i4>0</vt:i4>
      </vt:variant>
      <vt:variant>
        <vt:i4>5</vt:i4>
      </vt:variant>
      <vt:variant>
        <vt:lpwstr>mailto:compras@peritiba.sc.gov.br</vt:lpwstr>
      </vt:variant>
      <vt:variant>
        <vt:lpwstr/>
      </vt:variant>
      <vt:variant>
        <vt:i4>3014714</vt:i4>
      </vt:variant>
      <vt:variant>
        <vt:i4>0</vt:i4>
      </vt:variant>
      <vt:variant>
        <vt:i4>0</vt:i4>
      </vt:variant>
      <vt:variant>
        <vt:i4>5</vt:i4>
      </vt:variant>
      <vt:variant>
        <vt:lpwstr>http://www.peritiba.sc.gov.br/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Bibiane</dc:creator>
  <cp:keywords/>
  <cp:lastModifiedBy>Usuario</cp:lastModifiedBy>
  <cp:revision>26</cp:revision>
  <cp:lastPrinted>2013-11-26T12:39:00Z</cp:lastPrinted>
  <dcterms:created xsi:type="dcterms:W3CDTF">2023-07-07T16:16:00Z</dcterms:created>
  <dcterms:modified xsi:type="dcterms:W3CDTF">2023-12-27T17:19:00Z</dcterms:modified>
</cp:coreProperties>
</file>