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7C5330" w14:textId="77777777" w:rsidR="00BA5D6D" w:rsidRPr="00E94427" w:rsidRDefault="0010014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b/>
          <w:bCs/>
          <w:sz w:val="22"/>
          <w:szCs w:val="22"/>
        </w:rPr>
        <w:t>AUTORIZAÇÃO PARA INÍCIO DE PROCESSO LICITATÓRIO</w:t>
      </w:r>
    </w:p>
    <w:p w14:paraId="569056B1" w14:textId="77777777" w:rsidR="00BA5D6D" w:rsidRPr="00E94427" w:rsidRDefault="00BA5D6D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7A5AA09C" w14:textId="77777777" w:rsidR="00BA5D6D" w:rsidRPr="00E94427" w:rsidRDefault="0010014E" w:rsidP="00A07BAF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>Eu, PAULO JOSÉ DEITOS, Prefeit</w:t>
      </w:r>
      <w:r w:rsidR="00381DDD" w:rsidRPr="00E94427">
        <w:rPr>
          <w:rFonts w:ascii="Bookman Old Style" w:hAnsi="Bookman Old Style" w:cs="Arial Narrow"/>
          <w:sz w:val="22"/>
          <w:szCs w:val="22"/>
        </w:rPr>
        <w:t>o Municipal</w:t>
      </w:r>
      <w:r w:rsidRPr="00E94427">
        <w:rPr>
          <w:rFonts w:ascii="Bookman Old Style" w:hAnsi="Bookman Old Style" w:cs="Arial Narrow"/>
          <w:sz w:val="22"/>
          <w:szCs w:val="22"/>
        </w:rPr>
        <w:t xml:space="preserve"> de </w:t>
      </w:r>
      <w:r w:rsidRPr="00E94427">
        <w:rPr>
          <w:rFonts w:ascii="Bookman Old Style" w:hAnsi="Bookman Old Style" w:cs="Times New Roman"/>
          <w:sz w:val="22"/>
          <w:szCs w:val="22"/>
        </w:rPr>
        <w:t>Peritiba</w:t>
      </w:r>
      <w:r w:rsidRPr="00E94427">
        <w:rPr>
          <w:rFonts w:ascii="Bookman Old Style" w:hAnsi="Bookman Old Style" w:cs="Arial Narrow"/>
          <w:sz w:val="22"/>
          <w:szCs w:val="22"/>
        </w:rPr>
        <w:t>, no uso das atribuições que me são conferidas, conforme legislação em vigor, especialmente a Lei Complementar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123/06, Lei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10.520/02, Lei Federal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8F7E49">
        <w:rPr>
          <w:rFonts w:ascii="Bookman Old Style" w:hAnsi="Bookman Old Style" w:cs="Arial Narrow"/>
          <w:sz w:val="22"/>
          <w:szCs w:val="22"/>
        </w:rPr>
        <w:t>14.133</w:t>
      </w:r>
      <w:r w:rsidRPr="00E94427">
        <w:rPr>
          <w:rFonts w:ascii="Bookman Old Style" w:hAnsi="Bookman Old Style" w:cs="Arial Narrow"/>
          <w:sz w:val="22"/>
          <w:szCs w:val="22"/>
        </w:rPr>
        <w:t>/</w:t>
      </w:r>
      <w:r w:rsidR="008F7E49">
        <w:rPr>
          <w:rFonts w:ascii="Bookman Old Style" w:hAnsi="Bookman Old Style" w:cs="Arial Narrow"/>
          <w:sz w:val="22"/>
          <w:szCs w:val="22"/>
        </w:rPr>
        <w:t>2021</w:t>
      </w:r>
      <w:r w:rsidRPr="00E94427">
        <w:rPr>
          <w:rFonts w:ascii="Bookman Old Style" w:hAnsi="Bookman Old Style" w:cs="Arial Narrow"/>
          <w:sz w:val="22"/>
          <w:szCs w:val="22"/>
        </w:rPr>
        <w:t xml:space="preserve"> e alterações, diante do Parecer Contábil emitido pel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E94427" w:rsidRPr="00E94427">
        <w:rPr>
          <w:rFonts w:ascii="Bookman Old Style" w:hAnsi="Bookman Old Style" w:cs="Arial Narrow"/>
          <w:sz w:val="22"/>
          <w:szCs w:val="22"/>
        </w:rPr>
        <w:t>contador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E94427"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AE12E6">
        <w:rPr>
          <w:rFonts w:ascii="Bookman Old Style" w:hAnsi="Bookman Old Style" w:cs="Arial Narrow"/>
          <w:sz w:val="22"/>
          <w:szCs w:val="22"/>
        </w:rPr>
        <w:t>Sr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AE12E6">
        <w:rPr>
          <w:rFonts w:ascii="Bookman Old Style" w:hAnsi="Bookman Old Style" w:cs="Arial Narrow"/>
          <w:sz w:val="22"/>
          <w:szCs w:val="22"/>
        </w:rPr>
        <w:t xml:space="preserve">. 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 xml:space="preserve">Natália </w:t>
      </w:r>
      <w:r w:rsidR="00A07BAF">
        <w:rPr>
          <w:rFonts w:ascii="Bookman Old Style" w:hAnsi="Bookman Old Style" w:cs="Arial Narrow"/>
          <w:sz w:val="22"/>
          <w:szCs w:val="22"/>
        </w:rPr>
        <w:t>F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 xml:space="preserve">inger </w:t>
      </w:r>
      <w:r w:rsidR="00A07BAF">
        <w:rPr>
          <w:rFonts w:ascii="Bookman Old Style" w:hAnsi="Bookman Old Style" w:cs="Arial Narrow"/>
          <w:sz w:val="22"/>
          <w:szCs w:val="22"/>
        </w:rPr>
        <w:t>H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>orn</w:t>
      </w:r>
      <w:r w:rsidR="00A07BAF">
        <w:rPr>
          <w:rFonts w:ascii="Bookman Old Style" w:hAnsi="Bookman Old Style" w:cs="Arial Narrow"/>
          <w:sz w:val="22"/>
          <w:szCs w:val="22"/>
        </w:rPr>
        <w:t xml:space="preserve"> 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>CRC/SC 039474/0-5</w:t>
      </w:r>
      <w:r w:rsidRPr="00E94427">
        <w:rPr>
          <w:rFonts w:ascii="Bookman Old Style" w:hAnsi="Bookman Old Style" w:cs="Arial Narrow"/>
          <w:sz w:val="22"/>
          <w:szCs w:val="22"/>
        </w:rPr>
        <w:t>informando que há dotação orçamentária para a referida despesa, autorizo a abertura do Processo Licitatório abaixo especificado:</w:t>
      </w:r>
    </w:p>
    <w:p w14:paraId="01D0787D" w14:textId="77777777" w:rsidR="00BA5D6D" w:rsidRPr="00E94427" w:rsidRDefault="00BA5D6D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35AAF19B" w14:textId="36B77279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E94427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DL</w:t>
      </w:r>
      <w:proofErr w:type="gramEnd"/>
      <w:r w:rsidRPr="00E94427">
        <w:rPr>
          <w:rFonts w:ascii="Bookman Old Style" w:hAnsi="Bookman Old Style" w:cs="Times New Roman"/>
          <w:b/>
          <w:bCs/>
          <w:sz w:val="22"/>
          <w:szCs w:val="22"/>
        </w:rPr>
        <w:t>26/2024</w:t>
      </w:r>
    </w:p>
    <w:p w14:paraId="7A03A8DD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9722A28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Data de emissão: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05/06/2024</w:t>
      </w:r>
    </w:p>
    <w:p w14:paraId="2BC834BF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b/>
          <w:bCs/>
          <w:sz w:val="22"/>
          <w:szCs w:val="22"/>
        </w:rPr>
      </w:pPr>
    </w:p>
    <w:p w14:paraId="3A9C52BD" w14:textId="77777777" w:rsidR="00BA5D6D" w:rsidRPr="00E94427" w:rsidRDefault="0010014E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E94427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1A1EDDDA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D31A8B9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65228158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7C8F963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E94427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refeições (café, almoço e jantar), destinados aos atletas que participarão dos Joguinhos Abertos de Santa Catarina – JASC, que acontecerá de 06 a 10 de junho de 2024 na cidade de Itapiranga- SC, competindo nas modalidades de Handebol, Futebol e Futsal.</w:t>
      </w:r>
    </w:p>
    <w:p w14:paraId="741444CC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32"/>
        <w:gridCol w:w="4656"/>
        <w:gridCol w:w="949"/>
        <w:gridCol w:w="951"/>
        <w:gridCol w:w="969"/>
        <w:gridCol w:w="1171"/>
      </w:tblGrid>
      <w:tr w:rsidR="00A9242F" w14:paraId="6DA7F5AF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2D6F" w14:textId="77777777" w:rsidR="00A924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E7BF" w14:textId="77777777" w:rsidR="00A924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5DDC" w14:textId="77777777" w:rsidR="00A924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81BC" w14:textId="77777777" w:rsidR="00A9242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E7B5" w14:textId="77777777" w:rsidR="00A9242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DF80" w14:textId="77777777" w:rsidR="00A9242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A9242F" w14:paraId="48B64A6F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1FA7" w14:textId="77777777" w:rsidR="00A924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024DB" w14:textId="77777777" w:rsidR="00A924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23081 - Refeições (café), para os atletas que participarão dos Joguinhos Abertos de Santa Catarina – JASC em Itapiranga – SC.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C191" w14:textId="77777777" w:rsidR="00A924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8D9F9" w14:textId="77777777" w:rsidR="00A9242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289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20DD" w14:textId="77777777" w:rsidR="00A9242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C9E6B" w14:textId="77777777" w:rsidR="00A9242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5.780,00</w:t>
            </w:r>
          </w:p>
        </w:tc>
      </w:tr>
      <w:tr w:rsidR="00A9242F" w14:paraId="2D4C8B38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25CD1" w14:textId="77777777" w:rsidR="00A924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F8542" w14:textId="77777777" w:rsidR="00A924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23082 - Refeições (almoço), para os atletas que participarão dos Joguinhos Abertos de Santa Catarina – JASC em Itapiranga – 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0BD1" w14:textId="77777777" w:rsidR="00A924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3EC5" w14:textId="77777777" w:rsidR="00A9242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289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F07F" w14:textId="77777777" w:rsidR="00A9242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28,00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50563" w14:textId="77777777" w:rsidR="00A9242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8.092,00</w:t>
            </w:r>
          </w:p>
        </w:tc>
      </w:tr>
      <w:tr w:rsidR="00A9242F" w14:paraId="5379349D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BE87" w14:textId="77777777" w:rsidR="00A924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436B" w14:textId="77777777" w:rsidR="00A924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23083 - Refeições (jantar), para os atletas que participarão dos Joguinhos Abertos de Santa Catarina – JASC em Itapiranga – 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3BD0" w14:textId="77777777" w:rsidR="00A9242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492B" w14:textId="77777777" w:rsidR="00A9242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289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0CFB6" w14:textId="77777777" w:rsidR="00A9242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27,00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51D6" w14:textId="77777777" w:rsidR="00A9242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7.803,00</w:t>
            </w:r>
          </w:p>
        </w:tc>
      </w:tr>
      <w:tr w:rsidR="00A9242F" w14:paraId="1478FD43" w14:textId="77777777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45BE0" w14:textId="77777777" w:rsidR="00A9242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8F58" w14:textId="77777777" w:rsidR="00A9242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21.675,00</w:t>
            </w:r>
          </w:p>
        </w:tc>
      </w:tr>
    </w:tbl>
    <w:p w14:paraId="0098A219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7A8F59BE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prestação dos serviços, contados da apresentação e aceitação da nota fiscal/fatura no protocolo do órgão contratante.</w:t>
      </w:r>
    </w:p>
    <w:p w14:paraId="6872C4DC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5F71473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O serviço objeto deste processo licitatório deverá ser prestado de 06 a 10 de junho de 2024, quando da realização dos Joguinhos Abertos de Santa Catarina – JASC, que acontecerá em Itapiranga – SC.  </w:t>
      </w:r>
    </w:p>
    <w:p w14:paraId="42D8422A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D6F1C8C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 </w:t>
      </w:r>
    </w:p>
    <w:p w14:paraId="2AA71827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7565C38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O serviço objeto deste processo licitatório deverá ser prestado de 06 a 10 de junho de 2024, quando da realização dos Joguinhos Abertos de Santa Catarina – JASC, que acontecerá em Itapiranga – SC.  </w:t>
      </w:r>
    </w:p>
    <w:p w14:paraId="771CB831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23D32690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Peritiba-SC, </w:t>
      </w:r>
      <w:r w:rsidR="00C00491" w:rsidRPr="00E94427">
        <w:rPr>
          <w:rFonts w:ascii="Bookman Old Style" w:hAnsi="Bookman Old Style" w:cs="Times New Roman"/>
          <w:sz w:val="22"/>
          <w:szCs w:val="22"/>
        </w:rPr>
        <w:t>5 de junho de 2024</w:t>
      </w:r>
    </w:p>
    <w:p w14:paraId="767B3867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702FBC4E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7257E3F6" w14:textId="77777777" w:rsidR="00BA5D6D" w:rsidRPr="00E94427" w:rsidRDefault="0010014E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b/>
          <w:bCs/>
          <w:sz w:val="22"/>
          <w:szCs w:val="22"/>
        </w:rPr>
        <w:t>PAULO JOSÉ DEITOS</w:t>
      </w:r>
    </w:p>
    <w:p w14:paraId="30D1364D" w14:textId="77777777" w:rsidR="00BA5D6D" w:rsidRPr="00E94427" w:rsidRDefault="00C00491" w:rsidP="00C00491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color w:val="000000"/>
          <w:sz w:val="22"/>
          <w:szCs w:val="22"/>
        </w:rPr>
        <w:t>Prefeito</w:t>
      </w:r>
    </w:p>
    <w:sectPr w:rsidR="00BA5D6D" w:rsidRPr="00E94427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D394E2" w14:textId="77777777" w:rsidR="00933F9F" w:rsidRDefault="00933F9F">
      <w:pPr>
        <w:rPr>
          <w:rFonts w:hint="eastAsia"/>
        </w:rPr>
      </w:pPr>
      <w:r>
        <w:separator/>
      </w:r>
    </w:p>
  </w:endnote>
  <w:endnote w:type="continuationSeparator" w:id="0">
    <w:p w14:paraId="6F4C4301" w14:textId="77777777" w:rsidR="00933F9F" w:rsidRDefault="00933F9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F5287" w14:textId="77777777" w:rsidR="00933F9F" w:rsidRDefault="00933F9F">
      <w:pPr>
        <w:rPr>
          <w:rFonts w:hint="eastAsia"/>
        </w:rPr>
      </w:pPr>
      <w:r>
        <w:separator/>
      </w:r>
    </w:p>
  </w:footnote>
  <w:footnote w:type="continuationSeparator" w:id="0">
    <w:p w14:paraId="1903D572" w14:textId="77777777" w:rsidR="00933F9F" w:rsidRDefault="00933F9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9" w:type="dxa"/>
      <w:tblInd w:w="-817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24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BA5D6D" w14:paraId="4D231A91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4" w:type="dxa"/>
          </w:tcMar>
        </w:tcPr>
        <w:p w14:paraId="7148E6B6" w14:textId="77777777" w:rsidR="00BA5D6D" w:rsidRDefault="0010014E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3" behindDoc="0" locked="0" layoutInCell="1" allowOverlap="1" wp14:anchorId="51BF9BF1" wp14:editId="3ECE439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08380" cy="1008380"/>
                <wp:effectExtent l="0" t="0" r="0" b="0"/>
                <wp:wrapNone/>
                <wp:docPr id="1" name="Imagem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1007640" cy="1007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4" w:type="dxa"/>
          </w:tcMar>
        </w:tcPr>
        <w:p w14:paraId="14C7C749" w14:textId="77777777" w:rsidR="00BA5D6D" w:rsidRDefault="0010014E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4F34F60A" w14:textId="77777777" w:rsidR="00BA5D6D" w:rsidRDefault="0010014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3DCFB227" w14:textId="77777777" w:rsidR="00BA5D6D" w:rsidRDefault="0010014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63F257CF" w14:textId="77777777" w:rsidR="00BA5D6D" w:rsidRDefault="0010014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prefeitura@peritiba.sc.gov.brhttp://www.peritiba.sc.gov.br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24" w:type="dxa"/>
          </w:tcMar>
        </w:tcPr>
        <w:p w14:paraId="631F91A4" w14:textId="77777777" w:rsidR="00BA5D6D" w:rsidRDefault="0010014E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4" behindDoc="0" locked="0" layoutInCell="1" allowOverlap="1" wp14:anchorId="0A04E0CA" wp14:editId="7830576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08380" cy="1008380"/>
                <wp:effectExtent l="0" t="0" r="0" b="0"/>
                <wp:wrapNone/>
                <wp:docPr id="3" name="Imagem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07640" cy="1007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56BF0C49" w14:textId="77777777" w:rsidR="00BA5D6D" w:rsidRDefault="00BA5D6D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6D"/>
    <w:rsid w:val="000B50A7"/>
    <w:rsid w:val="0010014E"/>
    <w:rsid w:val="001B4F9A"/>
    <w:rsid w:val="00381DDD"/>
    <w:rsid w:val="00394C3C"/>
    <w:rsid w:val="005E1FC7"/>
    <w:rsid w:val="006567A6"/>
    <w:rsid w:val="00662C45"/>
    <w:rsid w:val="00684F63"/>
    <w:rsid w:val="007B1EE0"/>
    <w:rsid w:val="00835624"/>
    <w:rsid w:val="008F7E49"/>
    <w:rsid w:val="00933F9F"/>
    <w:rsid w:val="0098754E"/>
    <w:rsid w:val="00A07BAF"/>
    <w:rsid w:val="00A32849"/>
    <w:rsid w:val="00A9242F"/>
    <w:rsid w:val="00AE12E6"/>
    <w:rsid w:val="00B22D95"/>
    <w:rsid w:val="00BA5D6D"/>
    <w:rsid w:val="00C00491"/>
    <w:rsid w:val="00D57087"/>
    <w:rsid w:val="00E8127A"/>
    <w:rsid w:val="00E94427"/>
    <w:rsid w:val="00F81CA1"/>
    <w:rsid w:val="00FA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4EE1C3"/>
  <w15:docId w15:val="{8A1ACB93-6092-4895-9EDE-5211E6E3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98754E"/>
    <w:rPr>
      <w:color w:val="00000A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359</Words>
  <Characters>1943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2024-06-05T16:39:00Z</cp:lastPrinted>
  <dcterms:created xsi:type="dcterms:W3CDTF">2018-01-23T13:52:00Z</dcterms:created>
  <dcterms:modified xsi:type="dcterms:W3CDTF">2024-06-05T16:39:00Z</dcterms:modified>
  <dc:language>pt-BR</dc:language>
</cp:coreProperties>
</file>