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A4F310" w14:textId="77777777" w:rsidR="00BA5D6D" w:rsidRPr="00E94427" w:rsidRDefault="0010014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AUTORIZAÇÃO PARA INÍCIO DE PROCESSO LICITATÓRIO</w:t>
      </w:r>
    </w:p>
    <w:p w14:paraId="570D8347" w14:textId="77777777" w:rsidR="00BA5D6D" w:rsidRPr="00E94427" w:rsidRDefault="00BA5D6D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3C722C29" w14:textId="77777777" w:rsidR="00BA5D6D" w:rsidRPr="00E94427" w:rsidRDefault="0010014E" w:rsidP="00A07BAF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>Eu, PAULO JOSÉ DEITOS, Prefeit</w:t>
      </w:r>
      <w:r w:rsidR="00381DDD" w:rsidRPr="00E94427">
        <w:rPr>
          <w:rFonts w:ascii="Bookman Old Style" w:hAnsi="Bookman Old Style" w:cs="Arial Narrow"/>
          <w:sz w:val="22"/>
          <w:szCs w:val="22"/>
        </w:rPr>
        <w:t>o Municipal</w:t>
      </w:r>
      <w:r w:rsidRPr="00E94427">
        <w:rPr>
          <w:rFonts w:ascii="Bookman Old Style" w:hAnsi="Bookman Old Style" w:cs="Arial Narrow"/>
          <w:sz w:val="22"/>
          <w:szCs w:val="22"/>
        </w:rPr>
        <w:t xml:space="preserve"> de </w:t>
      </w:r>
      <w:r w:rsidRPr="00E94427">
        <w:rPr>
          <w:rFonts w:ascii="Bookman Old Style" w:hAnsi="Bookman Old Style" w:cs="Times New Roman"/>
          <w:sz w:val="22"/>
          <w:szCs w:val="22"/>
        </w:rPr>
        <w:t>Peritiba</w:t>
      </w:r>
      <w:r w:rsidRPr="00E94427">
        <w:rPr>
          <w:rFonts w:ascii="Bookman Old Style" w:hAnsi="Bookman Old Style" w:cs="Arial Narrow"/>
          <w:sz w:val="22"/>
          <w:szCs w:val="22"/>
        </w:rPr>
        <w:t>, no uso das atribuições que me são conferidas, conforme legislação em vigor, especialmente a Lei Complementar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123/06, Lei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10.520/02, Lei Federal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8F7E49">
        <w:rPr>
          <w:rFonts w:ascii="Bookman Old Style" w:hAnsi="Bookman Old Style" w:cs="Arial Narrow"/>
          <w:sz w:val="22"/>
          <w:szCs w:val="22"/>
        </w:rPr>
        <w:t>14.133</w:t>
      </w:r>
      <w:r w:rsidRPr="00E94427">
        <w:rPr>
          <w:rFonts w:ascii="Bookman Old Style" w:hAnsi="Bookman Old Style" w:cs="Arial Narrow"/>
          <w:sz w:val="22"/>
          <w:szCs w:val="22"/>
        </w:rPr>
        <w:t>/</w:t>
      </w:r>
      <w:r w:rsidR="008F7E49">
        <w:rPr>
          <w:rFonts w:ascii="Bookman Old Style" w:hAnsi="Bookman Old Style" w:cs="Arial Narrow"/>
          <w:sz w:val="22"/>
          <w:szCs w:val="22"/>
        </w:rPr>
        <w:t>2021</w:t>
      </w:r>
      <w:r w:rsidRPr="00E94427">
        <w:rPr>
          <w:rFonts w:ascii="Bookman Old Style" w:hAnsi="Bookman Old Style" w:cs="Arial Narrow"/>
          <w:sz w:val="22"/>
          <w:szCs w:val="22"/>
        </w:rPr>
        <w:t xml:space="preserve"> e alterações, diante do Parecer Contábil emitido pel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E94427" w:rsidRPr="00E94427">
        <w:rPr>
          <w:rFonts w:ascii="Bookman Old Style" w:hAnsi="Bookman Old Style" w:cs="Arial Narrow"/>
          <w:sz w:val="22"/>
          <w:szCs w:val="22"/>
        </w:rPr>
        <w:t>contador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AE12E6">
        <w:rPr>
          <w:rFonts w:ascii="Bookman Old Style" w:hAnsi="Bookman Old Style" w:cs="Arial Narrow"/>
          <w:sz w:val="22"/>
          <w:szCs w:val="22"/>
        </w:rPr>
        <w:t>Sr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AE12E6">
        <w:rPr>
          <w:rFonts w:ascii="Bookman Old Style" w:hAnsi="Bookman Old Style" w:cs="Arial Narrow"/>
          <w:sz w:val="22"/>
          <w:szCs w:val="22"/>
        </w:rPr>
        <w:t xml:space="preserve">. 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 xml:space="preserve">Natália </w:t>
      </w:r>
      <w:r w:rsidR="00A07BAF">
        <w:rPr>
          <w:rFonts w:ascii="Bookman Old Style" w:hAnsi="Bookman Old Style" w:cs="Arial Narrow"/>
          <w:sz w:val="22"/>
          <w:szCs w:val="22"/>
        </w:rPr>
        <w:t>F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 xml:space="preserve">inger </w:t>
      </w:r>
      <w:r w:rsidR="00A07BAF">
        <w:rPr>
          <w:rFonts w:ascii="Bookman Old Style" w:hAnsi="Bookman Old Style" w:cs="Arial Narrow"/>
          <w:sz w:val="22"/>
          <w:szCs w:val="22"/>
        </w:rPr>
        <w:t>H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orn</w:t>
      </w:r>
      <w:r w:rsidR="00A07BAF">
        <w:rPr>
          <w:rFonts w:ascii="Bookman Old Style" w:hAnsi="Bookman Old Style" w:cs="Arial Narrow"/>
          <w:sz w:val="22"/>
          <w:szCs w:val="22"/>
        </w:rPr>
        <w:t xml:space="preserve"> 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CRC/SC 039474/0-5</w:t>
      </w:r>
      <w:r w:rsidRPr="00E94427">
        <w:rPr>
          <w:rFonts w:ascii="Bookman Old Style" w:hAnsi="Bookman Old Style" w:cs="Arial Narrow"/>
          <w:sz w:val="22"/>
          <w:szCs w:val="22"/>
        </w:rPr>
        <w:t>informando que há dotação orçamentária para a referida despesa, autorizo a abertura do Processo Licitatório abaixo especificado:</w:t>
      </w:r>
    </w:p>
    <w:p w14:paraId="0314F3EB" w14:textId="77777777" w:rsidR="00BA5D6D" w:rsidRPr="00E94427" w:rsidRDefault="00BA5D6D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55DE3BBD" w14:textId="33BC8A8B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E94427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ADL</w:t>
      </w:r>
      <w:proofErr w:type="gramEnd"/>
      <w:r w:rsidRPr="00E94427">
        <w:rPr>
          <w:rFonts w:ascii="Bookman Old Style" w:hAnsi="Bookman Old Style" w:cs="Times New Roman"/>
          <w:b/>
          <w:bCs/>
          <w:sz w:val="22"/>
          <w:szCs w:val="22"/>
        </w:rPr>
        <w:t>21/2024</w:t>
      </w:r>
    </w:p>
    <w:p w14:paraId="49A6926F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64C95D3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Data de emissão: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19/06/2024</w:t>
      </w:r>
    </w:p>
    <w:p w14:paraId="131C8FE7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b/>
          <w:bCs/>
          <w:sz w:val="22"/>
          <w:szCs w:val="22"/>
        </w:rPr>
      </w:pPr>
    </w:p>
    <w:p w14:paraId="49C95900" w14:textId="77777777" w:rsidR="00BA5D6D" w:rsidRPr="00E94427" w:rsidRDefault="0010014E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E94427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4C6824CC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258911B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2AC3A156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E1122A1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E94427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calças de elanca, destinadas ao setor de Esporte do Município, para os atletas da Bocha e do Bolão que irão participar do JASC.</w:t>
      </w:r>
    </w:p>
    <w:p w14:paraId="626A51C7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2"/>
        <w:gridCol w:w="4762"/>
        <w:gridCol w:w="951"/>
        <w:gridCol w:w="952"/>
        <w:gridCol w:w="969"/>
        <w:gridCol w:w="1052"/>
      </w:tblGrid>
      <w:tr w:rsidR="008551CE" w14:paraId="629A0CE9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3096" w14:textId="77777777" w:rsidR="008551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B68C" w14:textId="77777777" w:rsidR="008551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DA59" w14:textId="77777777" w:rsidR="008551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58BA" w14:textId="77777777" w:rsidR="008551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D3F4" w14:textId="77777777" w:rsidR="008551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FF33" w14:textId="77777777" w:rsidR="008551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8551CE" w14:paraId="3229841C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2820" w14:textId="77777777" w:rsidR="008551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3987" w14:textId="77777777" w:rsidR="008551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23109 - Calça em tecido de elanca, na cor preta, com dois bolsos internos na parte da lateral/frente, com bordado escrito em vertical da coxa até o joelho "PERITIBA", na cor branca, do lado esquerdo.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CB16" w14:textId="77777777" w:rsidR="008551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B2B4" w14:textId="77777777" w:rsidR="008551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8792" w14:textId="77777777" w:rsidR="008551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C043" w14:textId="77777777" w:rsidR="008551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1.160,00</w:t>
            </w:r>
          </w:p>
        </w:tc>
      </w:tr>
      <w:tr w:rsidR="008551CE" w14:paraId="4F9549CA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01BB" w14:textId="77777777" w:rsidR="008551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61C9" w14:textId="77777777" w:rsidR="008551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1.160,00</w:t>
            </w:r>
          </w:p>
        </w:tc>
      </w:tr>
    </w:tbl>
    <w:p w14:paraId="2D3CA845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0B102966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0610E8BA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1BCE3A9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E94427">
        <w:rPr>
          <w:rFonts w:ascii="Bookman Old Style" w:hAnsi="Bookman Old Style" w:cs="Times New Roman"/>
          <w:sz w:val="22"/>
          <w:szCs w:val="22"/>
        </w:rPr>
        <w:t>Os itens deverão ser entregues em até 10 (dez) dias corridos após a emissão/envio da Autorização de Fornecimento (AF) devidamente encaminhada pelo Município de Peritiba através de endereço de correio eletrônico (e-mail).</w:t>
      </w:r>
    </w:p>
    <w:p w14:paraId="5676BE28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469F6B9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</w:t>
      </w:r>
    </w:p>
    <w:p w14:paraId="102AEA28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965B6EE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Centro Educacional Professor José Arlindo Winter (CEPJAW): Rua Reinaldo Gasparetto, n. 97, Centro – Peritiba/SC, CEP 89.750-000. </w:t>
      </w:r>
    </w:p>
    <w:p w14:paraId="2E279D5B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40CC7E2E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Peritiba-SC, </w:t>
      </w:r>
      <w:r w:rsidR="00C00491" w:rsidRPr="00E94427">
        <w:rPr>
          <w:rFonts w:ascii="Bookman Old Style" w:hAnsi="Bookman Old Style" w:cs="Times New Roman"/>
          <w:sz w:val="22"/>
          <w:szCs w:val="22"/>
        </w:rPr>
        <w:t>19 de junho de 2024</w:t>
      </w:r>
    </w:p>
    <w:p w14:paraId="0011878D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B89E1B9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3A54436" w14:textId="77777777" w:rsidR="00BA5D6D" w:rsidRPr="00E94427" w:rsidRDefault="0010014E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PAULO JOSÉ DEITOS</w:t>
      </w:r>
    </w:p>
    <w:p w14:paraId="6636901A" w14:textId="77777777" w:rsidR="00BA5D6D" w:rsidRPr="00E94427" w:rsidRDefault="00C00491" w:rsidP="00C00491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color w:val="000000"/>
          <w:sz w:val="22"/>
          <w:szCs w:val="22"/>
        </w:rPr>
        <w:t>Prefeito</w:t>
      </w:r>
    </w:p>
    <w:sectPr w:rsidR="00BA5D6D" w:rsidRPr="00E94427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E4EAEF" w14:textId="77777777" w:rsidR="00B64409" w:rsidRDefault="00B64409">
      <w:pPr>
        <w:rPr>
          <w:rFonts w:hint="eastAsia"/>
        </w:rPr>
      </w:pPr>
      <w:r>
        <w:separator/>
      </w:r>
    </w:p>
  </w:endnote>
  <w:endnote w:type="continuationSeparator" w:id="0">
    <w:p w14:paraId="657FBF18" w14:textId="77777777" w:rsidR="00B64409" w:rsidRDefault="00B6440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D1E6CD" w14:textId="77777777" w:rsidR="00B64409" w:rsidRDefault="00B64409">
      <w:pPr>
        <w:rPr>
          <w:rFonts w:hint="eastAsia"/>
        </w:rPr>
      </w:pPr>
      <w:r>
        <w:separator/>
      </w:r>
    </w:p>
  </w:footnote>
  <w:footnote w:type="continuationSeparator" w:id="0">
    <w:p w14:paraId="6514D028" w14:textId="77777777" w:rsidR="00B64409" w:rsidRDefault="00B6440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17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24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BA5D6D" w14:paraId="5CB313D8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4" w:type="dxa"/>
          </w:tcMar>
        </w:tcPr>
        <w:p w14:paraId="64692B89" w14:textId="77777777" w:rsidR="00BA5D6D" w:rsidRDefault="0010014E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0" locked="0" layoutInCell="1" allowOverlap="1" wp14:anchorId="1A8399F4" wp14:editId="45B5E1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007640" cy="100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4" w:type="dxa"/>
          </w:tcMar>
        </w:tcPr>
        <w:p w14:paraId="31B8210E" w14:textId="77777777" w:rsidR="00BA5D6D" w:rsidRDefault="0010014E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7FD8DA58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3D3D4E04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73E6C698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24" w:type="dxa"/>
          </w:tcMar>
        </w:tcPr>
        <w:p w14:paraId="775D9892" w14:textId="77777777" w:rsidR="00BA5D6D" w:rsidRDefault="0010014E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4" behindDoc="0" locked="0" layoutInCell="1" allowOverlap="1" wp14:anchorId="6D991715" wp14:editId="25177F2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08380" cy="1008380"/>
                <wp:effectExtent l="0" t="0" r="0" b="0"/>
                <wp:wrapNone/>
                <wp:docPr id="3" name="Imagem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07640" cy="100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5D0D3A95" w14:textId="77777777" w:rsidR="00BA5D6D" w:rsidRDefault="00BA5D6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6D"/>
    <w:rsid w:val="000B50A7"/>
    <w:rsid w:val="0010014E"/>
    <w:rsid w:val="001B4F9A"/>
    <w:rsid w:val="00381DDD"/>
    <w:rsid w:val="00394C3C"/>
    <w:rsid w:val="005A5CEA"/>
    <w:rsid w:val="005E1FC7"/>
    <w:rsid w:val="006567A6"/>
    <w:rsid w:val="00662C45"/>
    <w:rsid w:val="00684F63"/>
    <w:rsid w:val="007B1EE0"/>
    <w:rsid w:val="00804705"/>
    <w:rsid w:val="008551CE"/>
    <w:rsid w:val="008F7E49"/>
    <w:rsid w:val="0098754E"/>
    <w:rsid w:val="00A07BAF"/>
    <w:rsid w:val="00A32849"/>
    <w:rsid w:val="00AE12E6"/>
    <w:rsid w:val="00B22D95"/>
    <w:rsid w:val="00B64409"/>
    <w:rsid w:val="00BA5D6D"/>
    <w:rsid w:val="00C00491"/>
    <w:rsid w:val="00E8127A"/>
    <w:rsid w:val="00E94427"/>
    <w:rsid w:val="00F81CA1"/>
    <w:rsid w:val="00FA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6BB64"/>
  <w15:docId w15:val="{8A1ACB93-6092-4895-9EDE-5211E6E3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98754E"/>
    <w:rPr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301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2024-06-19T20:18:00Z</cp:lastPrinted>
  <dcterms:created xsi:type="dcterms:W3CDTF">2018-01-23T13:52:00Z</dcterms:created>
  <dcterms:modified xsi:type="dcterms:W3CDTF">2024-06-19T20:18:00Z</dcterms:modified>
  <dc:language>pt-BR</dc:language>
</cp:coreProperties>
</file>