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02D023" w14:textId="77777777" w:rsidR="00BA5D6D" w:rsidRPr="00E94427" w:rsidRDefault="0010014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sz w:val="22"/>
          <w:szCs w:val="22"/>
        </w:rPr>
      </w:pPr>
      <w:r w:rsidRPr="00E94427">
        <w:rPr>
          <w:rFonts w:ascii="Bookman Old Style" w:hAnsi="Bookman Old Style" w:cs="Arial Narrow"/>
          <w:b/>
          <w:bCs/>
          <w:sz w:val="22"/>
          <w:szCs w:val="22"/>
        </w:rPr>
        <w:t>AUTORIZAÇÃO PARA INÍCIO DE PROCESSO LICITATÓRIO</w:t>
      </w:r>
    </w:p>
    <w:p w14:paraId="19F796A6" w14:textId="77777777" w:rsidR="00BA5D6D" w:rsidRPr="00E94427" w:rsidRDefault="00BA5D6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cs="Arial Narrow"/>
          <w:sz w:val="22"/>
          <w:szCs w:val="22"/>
        </w:rPr>
      </w:pPr>
    </w:p>
    <w:p w14:paraId="4A5B202B" w14:textId="77777777" w:rsidR="00BA5D6D" w:rsidRPr="00E94427" w:rsidRDefault="0010014E">
      <w:pPr>
        <w:pStyle w:val="Normal0"/>
        <w:jc w:val="both"/>
        <w:rPr>
          <w:rFonts w:ascii="Bookman Old Style" w:hAnsi="Bookman Old Style"/>
          <w:sz w:val="22"/>
          <w:szCs w:val="22"/>
        </w:rPr>
      </w:pPr>
      <w:r w:rsidRPr="00E94427">
        <w:rPr>
          <w:rFonts w:ascii="Bookman Old Style" w:hAnsi="Bookman Old Style" w:cs="Arial Narrow"/>
          <w:sz w:val="22"/>
          <w:szCs w:val="22"/>
        </w:rPr>
        <w:t>Eu, PAULO JOSÉ DEITOS, Prefeit</w:t>
      </w:r>
      <w:r w:rsidR="00381DDD" w:rsidRPr="00E94427">
        <w:rPr>
          <w:rFonts w:ascii="Bookman Old Style" w:hAnsi="Bookman Old Style" w:cs="Arial Narrow"/>
          <w:sz w:val="22"/>
          <w:szCs w:val="22"/>
        </w:rPr>
        <w:t>o Municipal</w:t>
      </w:r>
      <w:r w:rsidRPr="00E94427">
        <w:rPr>
          <w:rFonts w:ascii="Bookman Old Style" w:hAnsi="Bookman Old Style" w:cs="Arial Narrow"/>
          <w:sz w:val="22"/>
          <w:szCs w:val="22"/>
        </w:rPr>
        <w:t xml:space="preserve"> de </w:t>
      </w:r>
      <w:r w:rsidRPr="00E94427">
        <w:rPr>
          <w:rFonts w:ascii="Bookman Old Style" w:hAnsi="Bookman Old Style" w:cs="Times New Roman"/>
          <w:sz w:val="22"/>
          <w:szCs w:val="22"/>
        </w:rPr>
        <w:t>Peritiba</w:t>
      </w:r>
      <w:r w:rsidRPr="00E94427">
        <w:rPr>
          <w:rFonts w:ascii="Bookman Old Style" w:hAnsi="Bookman Old Style" w:cs="Arial Narrow"/>
          <w:sz w:val="22"/>
          <w:szCs w:val="22"/>
        </w:rPr>
        <w:t>, no uso das atribuições que me são conferidas, conforme legislação em vigor, especialmente a Lei Complementar n</w:t>
      </w:r>
      <w:r w:rsidR="008F7E49">
        <w:rPr>
          <w:rFonts w:ascii="Bookman Old Style" w:hAnsi="Bookman Old Style" w:cs="Arial Narrow"/>
          <w:sz w:val="22"/>
          <w:szCs w:val="22"/>
        </w:rPr>
        <w:t>.</w:t>
      </w:r>
      <w:r w:rsidRPr="00E94427">
        <w:rPr>
          <w:rFonts w:ascii="Bookman Old Style" w:hAnsi="Bookman Old Style" w:cs="Arial Narrow"/>
          <w:sz w:val="22"/>
          <w:szCs w:val="22"/>
        </w:rPr>
        <w:t xml:space="preserve"> 123/06, Lei n</w:t>
      </w:r>
      <w:r w:rsidR="008F7E49">
        <w:rPr>
          <w:rFonts w:ascii="Bookman Old Style" w:hAnsi="Bookman Old Style" w:cs="Arial Narrow"/>
          <w:sz w:val="22"/>
          <w:szCs w:val="22"/>
        </w:rPr>
        <w:t>.</w:t>
      </w:r>
      <w:r w:rsidRPr="00E94427">
        <w:rPr>
          <w:rFonts w:ascii="Bookman Old Style" w:hAnsi="Bookman Old Style" w:cs="Arial Narrow"/>
          <w:sz w:val="22"/>
          <w:szCs w:val="22"/>
        </w:rPr>
        <w:t xml:space="preserve"> 10.520/02, Lei Federal n</w:t>
      </w:r>
      <w:r w:rsidR="008F7E49">
        <w:rPr>
          <w:rFonts w:ascii="Bookman Old Style" w:hAnsi="Bookman Old Style" w:cs="Arial Narrow"/>
          <w:sz w:val="22"/>
          <w:szCs w:val="22"/>
        </w:rPr>
        <w:t>.</w:t>
      </w:r>
      <w:r w:rsidRPr="00E94427">
        <w:rPr>
          <w:rFonts w:ascii="Bookman Old Style" w:hAnsi="Bookman Old Style" w:cs="Arial Narrow"/>
          <w:sz w:val="22"/>
          <w:szCs w:val="22"/>
        </w:rPr>
        <w:t xml:space="preserve"> </w:t>
      </w:r>
      <w:r w:rsidR="008F7E49">
        <w:rPr>
          <w:rFonts w:ascii="Bookman Old Style" w:hAnsi="Bookman Old Style" w:cs="Arial Narrow"/>
          <w:sz w:val="22"/>
          <w:szCs w:val="22"/>
        </w:rPr>
        <w:t>14.133</w:t>
      </w:r>
      <w:r w:rsidRPr="00E94427">
        <w:rPr>
          <w:rFonts w:ascii="Bookman Old Style" w:hAnsi="Bookman Old Style" w:cs="Arial Narrow"/>
          <w:sz w:val="22"/>
          <w:szCs w:val="22"/>
        </w:rPr>
        <w:t>/</w:t>
      </w:r>
      <w:r w:rsidR="008F7E49">
        <w:rPr>
          <w:rFonts w:ascii="Bookman Old Style" w:hAnsi="Bookman Old Style" w:cs="Arial Narrow"/>
          <w:sz w:val="22"/>
          <w:szCs w:val="22"/>
        </w:rPr>
        <w:t>2021</w:t>
      </w:r>
      <w:r w:rsidRPr="00E94427">
        <w:rPr>
          <w:rFonts w:ascii="Bookman Old Style" w:hAnsi="Bookman Old Style" w:cs="Arial Narrow"/>
          <w:sz w:val="22"/>
          <w:szCs w:val="22"/>
        </w:rPr>
        <w:t xml:space="preserve"> e alterações, diante do Parecer Contábil emitido pel</w:t>
      </w:r>
      <w:r w:rsidR="001B4F9A">
        <w:rPr>
          <w:rFonts w:ascii="Bookman Old Style" w:hAnsi="Bookman Old Style" w:cs="Arial Narrow"/>
          <w:sz w:val="22"/>
          <w:szCs w:val="22"/>
        </w:rPr>
        <w:t>a</w:t>
      </w:r>
      <w:r w:rsidRPr="00E94427">
        <w:rPr>
          <w:rFonts w:ascii="Bookman Old Style" w:hAnsi="Bookman Old Style" w:cs="Arial Narrow"/>
          <w:sz w:val="22"/>
          <w:szCs w:val="22"/>
        </w:rPr>
        <w:t xml:space="preserve"> </w:t>
      </w:r>
      <w:r w:rsidR="00E94427" w:rsidRPr="00E94427">
        <w:rPr>
          <w:rFonts w:ascii="Bookman Old Style" w:hAnsi="Bookman Old Style" w:cs="Arial Narrow"/>
          <w:sz w:val="22"/>
          <w:szCs w:val="22"/>
        </w:rPr>
        <w:t>contador</w:t>
      </w:r>
      <w:r w:rsidR="001B4F9A">
        <w:rPr>
          <w:rFonts w:ascii="Bookman Old Style" w:hAnsi="Bookman Old Style" w:cs="Arial Narrow"/>
          <w:sz w:val="22"/>
          <w:szCs w:val="22"/>
        </w:rPr>
        <w:t>a</w:t>
      </w:r>
      <w:r w:rsidR="00E94427" w:rsidRPr="00E94427">
        <w:rPr>
          <w:rFonts w:ascii="Bookman Old Style" w:hAnsi="Bookman Old Style" w:cs="Arial Narrow"/>
          <w:sz w:val="22"/>
          <w:szCs w:val="22"/>
        </w:rPr>
        <w:t xml:space="preserve"> </w:t>
      </w:r>
      <w:r w:rsidR="00AE12E6">
        <w:rPr>
          <w:rFonts w:ascii="Bookman Old Style" w:hAnsi="Bookman Old Style" w:cs="Arial Narrow"/>
          <w:sz w:val="22"/>
          <w:szCs w:val="22"/>
        </w:rPr>
        <w:t>Sr</w:t>
      </w:r>
      <w:r w:rsidR="001B4F9A">
        <w:rPr>
          <w:rFonts w:ascii="Bookman Old Style" w:hAnsi="Bookman Old Style" w:cs="Arial Narrow"/>
          <w:sz w:val="22"/>
          <w:szCs w:val="22"/>
        </w:rPr>
        <w:t>a</w:t>
      </w:r>
      <w:r w:rsidR="00AE12E6">
        <w:rPr>
          <w:rFonts w:ascii="Bookman Old Style" w:hAnsi="Bookman Old Style" w:cs="Arial Narrow"/>
          <w:sz w:val="22"/>
          <w:szCs w:val="22"/>
        </w:rPr>
        <w:t xml:space="preserve">. </w:t>
      </w:r>
      <w:r w:rsidR="001B4F9A">
        <w:rPr>
          <w:rFonts w:ascii="Bookman Old Style" w:hAnsi="Bookman Old Style" w:cs="Arial Narrow"/>
          <w:sz w:val="22"/>
          <w:szCs w:val="22"/>
        </w:rPr>
        <w:t>Geise Gross</w:t>
      </w:r>
      <w:r w:rsidR="007B1EE0">
        <w:rPr>
          <w:rFonts w:ascii="Bookman Old Style" w:hAnsi="Bookman Old Style" w:cs="Arial Narrow"/>
          <w:sz w:val="22"/>
          <w:szCs w:val="22"/>
        </w:rPr>
        <w:t>,</w:t>
      </w:r>
      <w:r w:rsidR="00AE12E6">
        <w:rPr>
          <w:rFonts w:ascii="Bookman Old Style" w:hAnsi="Bookman Old Style" w:cs="Arial Narrow"/>
          <w:sz w:val="22"/>
          <w:szCs w:val="22"/>
        </w:rPr>
        <w:t xml:space="preserve"> </w:t>
      </w:r>
      <w:r w:rsidR="00E94427" w:rsidRPr="00E94427">
        <w:rPr>
          <w:rFonts w:ascii="Bookman Old Style" w:hAnsi="Bookman Old Style" w:cs="Arial Narrow"/>
          <w:sz w:val="22"/>
          <w:szCs w:val="22"/>
        </w:rPr>
        <w:t xml:space="preserve">CRC/SC </w:t>
      </w:r>
      <w:r w:rsidR="001B4F9A">
        <w:rPr>
          <w:rFonts w:ascii="Bookman Old Style" w:hAnsi="Bookman Old Style" w:cs="Arial Narrow"/>
          <w:sz w:val="22"/>
          <w:szCs w:val="22"/>
        </w:rPr>
        <w:t>040550</w:t>
      </w:r>
      <w:r w:rsidR="00E94427" w:rsidRPr="00E94427">
        <w:rPr>
          <w:rFonts w:ascii="Bookman Old Style" w:hAnsi="Bookman Old Style" w:cs="Arial Narrow"/>
          <w:sz w:val="22"/>
          <w:szCs w:val="22"/>
        </w:rPr>
        <w:t>/</w:t>
      </w:r>
      <w:r w:rsidR="001B4F9A">
        <w:rPr>
          <w:rFonts w:ascii="Bookman Old Style" w:hAnsi="Bookman Old Style" w:cs="Arial Narrow"/>
          <w:sz w:val="22"/>
          <w:szCs w:val="22"/>
        </w:rPr>
        <w:t>O</w:t>
      </w:r>
      <w:r w:rsidR="00E94427" w:rsidRPr="00E94427">
        <w:rPr>
          <w:rFonts w:ascii="Bookman Old Style" w:hAnsi="Bookman Old Style" w:cs="Arial Narrow"/>
          <w:sz w:val="22"/>
          <w:szCs w:val="22"/>
        </w:rPr>
        <w:t>-</w:t>
      </w:r>
      <w:r w:rsidR="001B4F9A">
        <w:rPr>
          <w:rFonts w:ascii="Bookman Old Style" w:hAnsi="Bookman Old Style" w:cs="Arial Narrow"/>
          <w:sz w:val="22"/>
          <w:szCs w:val="22"/>
        </w:rPr>
        <w:t>1</w:t>
      </w:r>
      <w:r w:rsidR="00E94427" w:rsidRPr="00E94427">
        <w:rPr>
          <w:rFonts w:ascii="Bookman Old Style" w:hAnsi="Bookman Old Style" w:cs="Arial Narrow"/>
          <w:sz w:val="22"/>
          <w:szCs w:val="22"/>
        </w:rPr>
        <w:t xml:space="preserve"> </w:t>
      </w:r>
      <w:r w:rsidRPr="00E94427">
        <w:rPr>
          <w:rFonts w:ascii="Bookman Old Style" w:hAnsi="Bookman Old Style" w:cs="Arial Narrow"/>
          <w:sz w:val="22"/>
          <w:szCs w:val="22"/>
        </w:rPr>
        <w:t>informando que há dotação orçamentária para a referida despesa, autorizo a abertura do Processo Licitatório abaixo especificado:</w:t>
      </w:r>
    </w:p>
    <w:p w14:paraId="24EDDE80" w14:textId="77777777" w:rsidR="00BA5D6D" w:rsidRPr="00E94427" w:rsidRDefault="00BA5D6D">
      <w:pPr>
        <w:pStyle w:val="Normal0"/>
        <w:rPr>
          <w:rFonts w:ascii="Bookman Old Style" w:hAnsi="Bookman Old Style" w:cs="Arial Narrow"/>
          <w:sz w:val="22"/>
          <w:szCs w:val="22"/>
        </w:rPr>
      </w:pPr>
    </w:p>
    <w:p w14:paraId="547D95E9" w14:textId="108EC06B"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sz w:val="22"/>
          <w:szCs w:val="22"/>
        </w:rPr>
      </w:pPr>
      <w:r w:rsidRPr="00E94427">
        <w:rPr>
          <w:rFonts w:ascii="Bookman Old Style" w:hAnsi="Bookman Old Style" w:cs="Times New Roman"/>
          <w:sz w:val="22"/>
          <w:szCs w:val="22"/>
        </w:rPr>
        <w:t xml:space="preserve">Dispensa </w:t>
      </w:r>
      <w:proofErr w:type="gramStart"/>
      <w:r w:rsidRPr="00E94427">
        <w:rPr>
          <w:rFonts w:ascii="Bookman Old Style" w:hAnsi="Bookman Old Style" w:cs="Times New Roman"/>
          <w:sz w:val="22"/>
          <w:szCs w:val="22"/>
        </w:rPr>
        <w:t>por Justificativa</w:t>
      </w:r>
      <w:proofErr w:type="gramEnd"/>
      <w:r w:rsidRPr="00E94427">
        <w:rPr>
          <w:rFonts w:ascii="Bookman Old Style" w:hAnsi="Bookman Old Style" w:cs="Times New Roman"/>
          <w:sz w:val="22"/>
          <w:szCs w:val="22"/>
        </w:rPr>
        <w:t xml:space="preserve"> </w:t>
      </w:r>
      <w:r w:rsidRPr="00E94427">
        <w:rPr>
          <w:rFonts w:ascii="Bookman Old Style" w:hAnsi="Bookman Old Style" w:cs="Times New Roman"/>
          <w:b/>
          <w:bCs/>
          <w:sz w:val="22"/>
          <w:szCs w:val="22"/>
        </w:rPr>
        <w:t>DL17/2024</w:t>
      </w:r>
    </w:p>
    <w:p w14:paraId="70ECFB6F"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b/>
          <w:bCs/>
          <w:sz w:val="22"/>
          <w:szCs w:val="22"/>
        </w:rPr>
      </w:pPr>
    </w:p>
    <w:p w14:paraId="4E76D1D3"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sz w:val="22"/>
          <w:szCs w:val="22"/>
        </w:rPr>
      </w:pPr>
      <w:r w:rsidRPr="00E94427">
        <w:rPr>
          <w:rFonts w:ascii="Bookman Old Style" w:hAnsi="Bookman Old Style" w:cs="Times New Roman"/>
          <w:sz w:val="22"/>
          <w:szCs w:val="22"/>
        </w:rPr>
        <w:t xml:space="preserve">Data de emissão: </w:t>
      </w:r>
      <w:r w:rsidRPr="00E94427">
        <w:rPr>
          <w:rFonts w:ascii="Bookman Old Style" w:hAnsi="Bookman Old Style" w:cs="Times New Roman"/>
          <w:b/>
          <w:bCs/>
          <w:sz w:val="22"/>
          <w:szCs w:val="22"/>
        </w:rPr>
        <w:t>27/03/2024</w:t>
      </w:r>
    </w:p>
    <w:p w14:paraId="3F5C7946" w14:textId="77777777" w:rsidR="00BA5D6D" w:rsidRPr="00E94427" w:rsidRDefault="00BA5D6D">
      <w:pPr>
        <w:pStyle w:val="Normal0"/>
        <w:jc w:val="both"/>
        <w:rPr>
          <w:rFonts w:ascii="Bookman Old Style" w:hAnsi="Bookman Old Style" w:cs="Arial Narrow"/>
          <w:b/>
          <w:bCs/>
          <w:sz w:val="22"/>
          <w:szCs w:val="22"/>
        </w:rPr>
      </w:pPr>
    </w:p>
    <w:p w14:paraId="59A5424D" w14:textId="77777777" w:rsidR="00BA5D6D" w:rsidRPr="00E94427" w:rsidRDefault="0010014E">
      <w:pPr>
        <w:pStyle w:val="Normal0"/>
        <w:jc w:val="both"/>
        <w:rPr>
          <w:rFonts w:ascii="Bookman Old Style" w:hAnsi="Bookman Old Style"/>
          <w:sz w:val="22"/>
          <w:szCs w:val="22"/>
        </w:rPr>
      </w:pPr>
      <w:r w:rsidRPr="00E94427">
        <w:rPr>
          <w:rFonts w:ascii="Bookman Old Style" w:hAnsi="Bookman Old Style" w:cs="Arial Narrow"/>
          <w:sz w:val="22"/>
          <w:szCs w:val="22"/>
        </w:rPr>
        <w:t xml:space="preserve">Forma de julgamento: </w:t>
      </w:r>
      <w:r w:rsidRPr="00E94427">
        <w:rPr>
          <w:rFonts w:ascii="Bookman Old Style" w:hAnsi="Bookman Old Style" w:cs="Arial Narrow"/>
          <w:b/>
          <w:bCs/>
          <w:sz w:val="22"/>
          <w:szCs w:val="22"/>
        </w:rPr>
        <w:t>Por item</w:t>
      </w:r>
    </w:p>
    <w:p w14:paraId="33ED75F1" w14:textId="77777777" w:rsidR="00BA5D6D" w:rsidRPr="00E94427" w:rsidRDefault="00BA5D6D">
      <w:pPr>
        <w:pStyle w:val="Normal0"/>
        <w:jc w:val="both"/>
        <w:rPr>
          <w:rFonts w:ascii="Bookman Old Style" w:hAnsi="Bookman Old Style" w:cs="Arial Narrow"/>
          <w:sz w:val="22"/>
          <w:szCs w:val="22"/>
        </w:rPr>
      </w:pPr>
    </w:p>
    <w:p w14:paraId="37D25C98"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sz w:val="22"/>
          <w:szCs w:val="22"/>
        </w:rPr>
        <w:t xml:space="preserve">Tipo da licitação: </w:t>
      </w:r>
      <w:r w:rsidRPr="00E94427">
        <w:rPr>
          <w:rFonts w:ascii="Bookman Old Style" w:hAnsi="Bookman Old Style" w:cs="Times New Roman"/>
          <w:b/>
          <w:bCs/>
          <w:sz w:val="22"/>
          <w:szCs w:val="22"/>
        </w:rPr>
        <w:t>Menor preço</w:t>
      </w:r>
    </w:p>
    <w:p w14:paraId="1C36F5FB" w14:textId="77777777" w:rsidR="00BA5D6D" w:rsidRPr="00E94427" w:rsidRDefault="00BA5D6D">
      <w:pPr>
        <w:pStyle w:val="Normal0"/>
        <w:jc w:val="both"/>
        <w:rPr>
          <w:rFonts w:ascii="Bookman Old Style" w:hAnsi="Bookman Old Style" w:cs="Arial Narrow"/>
          <w:sz w:val="22"/>
          <w:szCs w:val="22"/>
        </w:rPr>
      </w:pPr>
    </w:p>
    <w:p w14:paraId="7E2B7A53" w14:textId="313858DE" w:rsidR="00BA5D6D" w:rsidRPr="00E94427" w:rsidRDefault="0010014E" w:rsidP="000231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r w:rsidRPr="00E94427">
        <w:rPr>
          <w:rFonts w:ascii="Bookman Old Style" w:hAnsi="Bookman Old Style" w:cs="Times New Roman"/>
          <w:sz w:val="22"/>
          <w:szCs w:val="22"/>
        </w:rPr>
        <w:t xml:space="preserve">Objeto da licitação: </w:t>
      </w:r>
      <w:r w:rsidR="002D1747" w:rsidRPr="002D1747">
        <w:rPr>
          <w:rFonts w:ascii="Bookman Old Style" w:hAnsi="Bookman Old Style" w:cs="Times New Roman"/>
          <w:b/>
          <w:sz w:val="22"/>
          <w:szCs w:val="22"/>
          <w:lang w:val="pt-PT"/>
        </w:rPr>
        <w:t xml:space="preserve">A </w:t>
      </w:r>
      <w:r w:rsidR="002D1747" w:rsidRPr="002D1747">
        <w:rPr>
          <w:rFonts w:ascii="Bookman Old Style" w:hAnsi="Bookman Old Style" w:cs="Times New Roman"/>
          <w:b/>
          <w:sz w:val="22"/>
          <w:szCs w:val="22"/>
        </w:rPr>
        <w:t>presente licitação tem por objeto a contratação de empresa para a prestação de serviços de agenciamento de viagens, compreendendo, cotações, reservas, emissões, alterações (remarcações), cancelamentos e eventuais reembolsos de passagens aéreas nacionais</w:t>
      </w:r>
    </w:p>
    <w:tbl>
      <w:tblPr>
        <w:tblW w:w="0" w:type="auto"/>
        <w:tblLook w:val="04A0" w:firstRow="1" w:lastRow="0" w:firstColumn="1" w:lastColumn="0" w:noHBand="0" w:noVBand="1"/>
      </w:tblPr>
      <w:tblGrid>
        <w:gridCol w:w="940"/>
        <w:gridCol w:w="4733"/>
        <w:gridCol w:w="951"/>
        <w:gridCol w:w="951"/>
        <w:gridCol w:w="1001"/>
        <w:gridCol w:w="1052"/>
      </w:tblGrid>
      <w:tr w:rsidR="008F0519" w14:paraId="207A0477" w14:textId="77777777">
        <w:tc>
          <w:tcPr>
            <w:tcW w:w="953" w:type="dxa"/>
            <w:tcBorders>
              <w:top w:val="single" w:sz="4" w:space="0" w:color="auto"/>
              <w:left w:val="single" w:sz="4" w:space="0" w:color="auto"/>
              <w:bottom w:val="single" w:sz="4" w:space="0" w:color="auto"/>
              <w:right w:val="single" w:sz="4" w:space="0" w:color="auto"/>
            </w:tcBorders>
          </w:tcPr>
          <w:p w14:paraId="6500B670" w14:textId="77777777" w:rsidR="008F0519" w:rsidRPr="00023183" w:rsidRDefault="00000000">
            <w:pPr>
              <w:rPr>
                <w:rFonts w:hint="eastAsia"/>
                <w:sz w:val="18"/>
                <w:szCs w:val="18"/>
              </w:rPr>
            </w:pPr>
            <w:r w:rsidRPr="00023183">
              <w:rPr>
                <w:rFonts w:ascii="Bookman Old Style" w:hAnsi="Bookman Old Style" w:cs="Times New Roman"/>
                <w:b/>
                <w:sz w:val="18"/>
                <w:szCs w:val="18"/>
              </w:rPr>
              <w:t>Item</w:t>
            </w:r>
          </w:p>
        </w:tc>
        <w:tc>
          <w:tcPr>
            <w:tcW w:w="4872" w:type="dxa"/>
            <w:tcBorders>
              <w:top w:val="single" w:sz="4" w:space="0" w:color="auto"/>
              <w:left w:val="single" w:sz="4" w:space="0" w:color="auto"/>
              <w:bottom w:val="single" w:sz="4" w:space="0" w:color="auto"/>
              <w:right w:val="single" w:sz="4" w:space="0" w:color="auto"/>
            </w:tcBorders>
          </w:tcPr>
          <w:p w14:paraId="6763E34B" w14:textId="77777777" w:rsidR="008F0519" w:rsidRPr="00023183" w:rsidRDefault="00000000">
            <w:pPr>
              <w:rPr>
                <w:rFonts w:hint="eastAsia"/>
                <w:sz w:val="18"/>
                <w:szCs w:val="18"/>
              </w:rPr>
            </w:pPr>
            <w:r w:rsidRPr="00023183">
              <w:rPr>
                <w:rFonts w:ascii="Bookman Old Style" w:hAnsi="Bookman Old Style" w:cs="Times New Roman"/>
                <w:b/>
                <w:sz w:val="18"/>
                <w:szCs w:val="18"/>
              </w:rPr>
              <w:t>Material/Serviço</w:t>
            </w:r>
          </w:p>
        </w:tc>
        <w:tc>
          <w:tcPr>
            <w:tcW w:w="953" w:type="dxa"/>
            <w:tcBorders>
              <w:top w:val="single" w:sz="4" w:space="0" w:color="auto"/>
              <w:left w:val="single" w:sz="4" w:space="0" w:color="auto"/>
              <w:bottom w:val="single" w:sz="4" w:space="0" w:color="auto"/>
              <w:right w:val="single" w:sz="4" w:space="0" w:color="auto"/>
            </w:tcBorders>
          </w:tcPr>
          <w:p w14:paraId="7E1390B4" w14:textId="77777777" w:rsidR="008F0519" w:rsidRPr="00023183" w:rsidRDefault="00000000">
            <w:pPr>
              <w:rPr>
                <w:rFonts w:hint="eastAsia"/>
                <w:sz w:val="18"/>
                <w:szCs w:val="18"/>
              </w:rPr>
            </w:pPr>
            <w:r w:rsidRPr="00023183">
              <w:rPr>
                <w:rFonts w:ascii="Bookman Old Style" w:hAnsi="Bookman Old Style" w:cs="Times New Roman"/>
                <w:b/>
                <w:sz w:val="18"/>
                <w:szCs w:val="18"/>
              </w:rPr>
              <w:t>Unid. medida</w:t>
            </w:r>
          </w:p>
        </w:tc>
        <w:tc>
          <w:tcPr>
            <w:tcW w:w="953" w:type="dxa"/>
            <w:tcBorders>
              <w:top w:val="single" w:sz="4" w:space="0" w:color="auto"/>
              <w:left w:val="single" w:sz="4" w:space="0" w:color="auto"/>
              <w:bottom w:val="single" w:sz="4" w:space="0" w:color="auto"/>
              <w:right w:val="single" w:sz="4" w:space="0" w:color="auto"/>
            </w:tcBorders>
          </w:tcPr>
          <w:p w14:paraId="4FA34F23" w14:textId="77777777" w:rsidR="008F0519" w:rsidRPr="00023183" w:rsidRDefault="00000000">
            <w:pPr>
              <w:jc w:val="right"/>
              <w:rPr>
                <w:rFonts w:hint="eastAsia"/>
                <w:sz w:val="18"/>
                <w:szCs w:val="18"/>
              </w:rPr>
            </w:pPr>
            <w:proofErr w:type="spellStart"/>
            <w:r w:rsidRPr="00023183">
              <w:rPr>
                <w:rFonts w:ascii="Bookman Old Style" w:hAnsi="Bookman Old Style" w:cs="Times New Roman"/>
                <w:b/>
                <w:sz w:val="18"/>
                <w:szCs w:val="18"/>
              </w:rPr>
              <w:t>Qtd</w:t>
            </w:r>
            <w:proofErr w:type="spellEnd"/>
            <w:r w:rsidRPr="00023183">
              <w:rPr>
                <w:rFonts w:ascii="Bookman Old Style" w:hAnsi="Bookman Old Style" w:cs="Times New Roman"/>
                <w:b/>
                <w:sz w:val="18"/>
                <w:szCs w:val="18"/>
              </w:rPr>
              <w:t xml:space="preserve"> licitada</w:t>
            </w:r>
          </w:p>
        </w:tc>
        <w:tc>
          <w:tcPr>
            <w:tcW w:w="953" w:type="dxa"/>
            <w:tcBorders>
              <w:top w:val="single" w:sz="4" w:space="0" w:color="auto"/>
              <w:left w:val="single" w:sz="4" w:space="0" w:color="auto"/>
              <w:bottom w:val="single" w:sz="4" w:space="0" w:color="auto"/>
              <w:right w:val="single" w:sz="4" w:space="0" w:color="auto"/>
            </w:tcBorders>
          </w:tcPr>
          <w:p w14:paraId="471FD465" w14:textId="77777777" w:rsidR="008F0519" w:rsidRPr="00023183" w:rsidRDefault="00000000">
            <w:pPr>
              <w:jc w:val="right"/>
              <w:rPr>
                <w:rFonts w:hint="eastAsia"/>
                <w:sz w:val="18"/>
                <w:szCs w:val="18"/>
              </w:rPr>
            </w:pPr>
            <w:r w:rsidRPr="00023183">
              <w:rPr>
                <w:rFonts w:ascii="Bookman Old Style" w:hAnsi="Bookman Old Style" w:cs="Times New Roman"/>
                <w:b/>
                <w:sz w:val="18"/>
                <w:szCs w:val="18"/>
              </w:rPr>
              <w:t>Valor unitário (R$)</w:t>
            </w:r>
          </w:p>
        </w:tc>
        <w:tc>
          <w:tcPr>
            <w:tcW w:w="953" w:type="dxa"/>
            <w:tcBorders>
              <w:top w:val="single" w:sz="4" w:space="0" w:color="auto"/>
              <w:left w:val="single" w:sz="4" w:space="0" w:color="auto"/>
              <w:bottom w:val="single" w:sz="4" w:space="0" w:color="auto"/>
              <w:right w:val="single" w:sz="4" w:space="0" w:color="auto"/>
            </w:tcBorders>
          </w:tcPr>
          <w:p w14:paraId="2B240900" w14:textId="77777777" w:rsidR="008F0519" w:rsidRPr="00023183" w:rsidRDefault="00000000">
            <w:pPr>
              <w:jc w:val="right"/>
              <w:rPr>
                <w:rFonts w:hint="eastAsia"/>
                <w:sz w:val="18"/>
                <w:szCs w:val="18"/>
              </w:rPr>
            </w:pPr>
            <w:r w:rsidRPr="00023183">
              <w:rPr>
                <w:rFonts w:ascii="Bookman Old Style" w:hAnsi="Bookman Old Style" w:cs="Times New Roman"/>
                <w:b/>
                <w:sz w:val="18"/>
                <w:szCs w:val="18"/>
              </w:rPr>
              <w:t>Valor total (R$)</w:t>
            </w:r>
          </w:p>
        </w:tc>
      </w:tr>
      <w:tr w:rsidR="008F0519" w14:paraId="586B491C" w14:textId="77777777">
        <w:tc>
          <w:tcPr>
            <w:tcW w:w="953" w:type="dxa"/>
            <w:tcBorders>
              <w:top w:val="single" w:sz="4" w:space="0" w:color="auto"/>
              <w:left w:val="single" w:sz="4" w:space="0" w:color="auto"/>
              <w:bottom w:val="single" w:sz="4" w:space="0" w:color="auto"/>
              <w:right w:val="single" w:sz="4" w:space="0" w:color="auto"/>
            </w:tcBorders>
          </w:tcPr>
          <w:p w14:paraId="040A1D4E" w14:textId="77777777" w:rsidR="008F0519" w:rsidRPr="00023183" w:rsidRDefault="00000000">
            <w:pPr>
              <w:rPr>
                <w:rFonts w:hint="eastAsia"/>
                <w:sz w:val="18"/>
                <w:szCs w:val="18"/>
              </w:rPr>
            </w:pPr>
            <w:r w:rsidRPr="00023183">
              <w:rPr>
                <w:rFonts w:ascii="Bookman Old Style" w:hAnsi="Bookman Old Style" w:cs="Times New Roman"/>
                <w:sz w:val="18"/>
                <w:szCs w:val="18"/>
              </w:rPr>
              <w:t>1</w:t>
            </w:r>
          </w:p>
        </w:tc>
        <w:tc>
          <w:tcPr>
            <w:tcW w:w="4872" w:type="dxa"/>
            <w:tcBorders>
              <w:top w:val="single" w:sz="4" w:space="0" w:color="auto"/>
              <w:left w:val="single" w:sz="4" w:space="0" w:color="auto"/>
              <w:bottom w:val="single" w:sz="4" w:space="0" w:color="auto"/>
              <w:right w:val="single" w:sz="4" w:space="0" w:color="auto"/>
            </w:tcBorders>
          </w:tcPr>
          <w:p w14:paraId="1312E52C" w14:textId="77777777" w:rsidR="008F0519" w:rsidRPr="00023183" w:rsidRDefault="00000000">
            <w:pPr>
              <w:rPr>
                <w:rFonts w:hint="eastAsia"/>
                <w:sz w:val="18"/>
                <w:szCs w:val="18"/>
              </w:rPr>
            </w:pPr>
            <w:r w:rsidRPr="00023183">
              <w:rPr>
                <w:rFonts w:ascii="Bookman Old Style" w:hAnsi="Bookman Old Style" w:cs="Times New Roman"/>
                <w:sz w:val="18"/>
                <w:szCs w:val="18"/>
              </w:rPr>
              <w:t xml:space="preserve">22839 - Passagem aérea – Ida Chapecó/Brasília – Dia de embarque em Chapecó/SC no aeroporto Serafim </w:t>
            </w:r>
            <w:proofErr w:type="spellStart"/>
            <w:r w:rsidRPr="00023183">
              <w:rPr>
                <w:rFonts w:ascii="Bookman Old Style" w:hAnsi="Bookman Old Style" w:cs="Times New Roman"/>
                <w:sz w:val="18"/>
                <w:szCs w:val="18"/>
              </w:rPr>
              <w:t>Enoss</w:t>
            </w:r>
            <w:proofErr w:type="spellEnd"/>
            <w:r w:rsidRPr="00023183">
              <w:rPr>
                <w:rFonts w:ascii="Bookman Old Style" w:hAnsi="Bookman Old Style" w:cs="Times New Roman"/>
                <w:sz w:val="18"/>
                <w:szCs w:val="18"/>
              </w:rPr>
              <w:t xml:space="preserve"> </w:t>
            </w:r>
            <w:proofErr w:type="spellStart"/>
            <w:r w:rsidRPr="00023183">
              <w:rPr>
                <w:rFonts w:ascii="Bookman Old Style" w:hAnsi="Bookman Old Style" w:cs="Times New Roman"/>
                <w:sz w:val="18"/>
                <w:szCs w:val="18"/>
              </w:rPr>
              <w:t>Bertaso</w:t>
            </w:r>
            <w:proofErr w:type="spellEnd"/>
            <w:r w:rsidRPr="00023183">
              <w:rPr>
                <w:rFonts w:ascii="Bookman Old Style" w:hAnsi="Bookman Old Style" w:cs="Times New Roman"/>
                <w:sz w:val="18"/>
                <w:szCs w:val="18"/>
              </w:rPr>
              <w:t>, 08/04/2024, saída às 15h20, com chegada em Brasília/DF até às 19h40.</w:t>
            </w:r>
          </w:p>
        </w:tc>
        <w:tc>
          <w:tcPr>
            <w:tcW w:w="953" w:type="dxa"/>
            <w:tcBorders>
              <w:top w:val="single" w:sz="4" w:space="0" w:color="auto"/>
              <w:left w:val="single" w:sz="4" w:space="0" w:color="auto"/>
              <w:bottom w:val="single" w:sz="4" w:space="0" w:color="auto"/>
              <w:right w:val="single" w:sz="4" w:space="0" w:color="auto"/>
            </w:tcBorders>
          </w:tcPr>
          <w:p w14:paraId="56EE866D" w14:textId="77777777" w:rsidR="008F0519" w:rsidRPr="00023183" w:rsidRDefault="00000000">
            <w:pPr>
              <w:rPr>
                <w:rFonts w:hint="eastAsia"/>
                <w:sz w:val="18"/>
                <w:szCs w:val="18"/>
              </w:rPr>
            </w:pPr>
            <w:r w:rsidRPr="00023183">
              <w:rPr>
                <w:rFonts w:ascii="Bookman Old Style" w:hAnsi="Bookman Old Style" w:cs="Times New Roman"/>
                <w:sz w:val="18"/>
                <w:szCs w:val="18"/>
              </w:rPr>
              <w:t>UN</w:t>
            </w:r>
          </w:p>
        </w:tc>
        <w:tc>
          <w:tcPr>
            <w:tcW w:w="953" w:type="dxa"/>
            <w:tcBorders>
              <w:top w:val="single" w:sz="4" w:space="0" w:color="auto"/>
              <w:left w:val="single" w:sz="4" w:space="0" w:color="auto"/>
              <w:bottom w:val="single" w:sz="4" w:space="0" w:color="auto"/>
              <w:right w:val="single" w:sz="4" w:space="0" w:color="auto"/>
            </w:tcBorders>
          </w:tcPr>
          <w:p w14:paraId="17A7DB57" w14:textId="77777777" w:rsidR="008F0519" w:rsidRPr="00023183" w:rsidRDefault="00000000">
            <w:pPr>
              <w:jc w:val="right"/>
              <w:rPr>
                <w:rFonts w:hint="eastAsia"/>
                <w:sz w:val="18"/>
                <w:szCs w:val="18"/>
              </w:rPr>
            </w:pPr>
            <w:r w:rsidRPr="00023183">
              <w:rPr>
                <w:rFonts w:ascii="Bookman Old Style" w:hAnsi="Bookman Old Style" w:cs="Times New Roman"/>
                <w:sz w:val="18"/>
                <w:szCs w:val="18"/>
              </w:rPr>
              <w:t>3</w:t>
            </w:r>
          </w:p>
        </w:tc>
        <w:tc>
          <w:tcPr>
            <w:tcW w:w="953" w:type="dxa"/>
            <w:tcBorders>
              <w:top w:val="single" w:sz="4" w:space="0" w:color="auto"/>
              <w:left w:val="single" w:sz="4" w:space="0" w:color="auto"/>
              <w:bottom w:val="single" w:sz="4" w:space="0" w:color="auto"/>
              <w:right w:val="single" w:sz="4" w:space="0" w:color="auto"/>
            </w:tcBorders>
          </w:tcPr>
          <w:p w14:paraId="1D9666FC" w14:textId="77777777" w:rsidR="008F0519" w:rsidRPr="00023183" w:rsidRDefault="00000000">
            <w:pPr>
              <w:jc w:val="right"/>
              <w:rPr>
                <w:rFonts w:hint="eastAsia"/>
                <w:sz w:val="18"/>
                <w:szCs w:val="18"/>
              </w:rPr>
            </w:pPr>
            <w:r w:rsidRPr="00023183">
              <w:rPr>
                <w:rFonts w:ascii="Bookman Old Style" w:hAnsi="Bookman Old Style" w:cs="Times New Roman"/>
                <w:sz w:val="18"/>
                <w:szCs w:val="18"/>
              </w:rPr>
              <w:t xml:space="preserve"> 1.313,04</w:t>
            </w:r>
          </w:p>
        </w:tc>
        <w:tc>
          <w:tcPr>
            <w:tcW w:w="953" w:type="dxa"/>
            <w:tcBorders>
              <w:top w:val="single" w:sz="4" w:space="0" w:color="auto"/>
              <w:left w:val="single" w:sz="4" w:space="0" w:color="auto"/>
              <w:bottom w:val="single" w:sz="4" w:space="0" w:color="auto"/>
              <w:right w:val="single" w:sz="4" w:space="0" w:color="auto"/>
            </w:tcBorders>
          </w:tcPr>
          <w:p w14:paraId="2DF984E0" w14:textId="77777777" w:rsidR="008F0519" w:rsidRPr="00023183" w:rsidRDefault="00000000">
            <w:pPr>
              <w:jc w:val="right"/>
              <w:rPr>
                <w:rFonts w:hint="eastAsia"/>
                <w:sz w:val="18"/>
                <w:szCs w:val="18"/>
              </w:rPr>
            </w:pPr>
            <w:r w:rsidRPr="00023183">
              <w:rPr>
                <w:rFonts w:ascii="Bookman Old Style" w:hAnsi="Bookman Old Style" w:cs="Times New Roman"/>
                <w:sz w:val="18"/>
                <w:szCs w:val="18"/>
              </w:rPr>
              <w:t xml:space="preserve"> 3.939,12</w:t>
            </w:r>
          </w:p>
        </w:tc>
      </w:tr>
      <w:tr w:rsidR="008F0519" w14:paraId="2890B19B" w14:textId="77777777">
        <w:tc>
          <w:tcPr>
            <w:tcW w:w="953" w:type="dxa"/>
            <w:tcBorders>
              <w:top w:val="single" w:sz="4" w:space="0" w:color="auto"/>
              <w:left w:val="single" w:sz="4" w:space="0" w:color="auto"/>
              <w:bottom w:val="single" w:sz="4" w:space="0" w:color="auto"/>
              <w:right w:val="single" w:sz="4" w:space="0" w:color="auto"/>
            </w:tcBorders>
          </w:tcPr>
          <w:p w14:paraId="26E098CE" w14:textId="77777777" w:rsidR="008F0519" w:rsidRPr="00023183" w:rsidRDefault="00000000">
            <w:pPr>
              <w:rPr>
                <w:rFonts w:hint="eastAsia"/>
                <w:sz w:val="18"/>
                <w:szCs w:val="18"/>
              </w:rPr>
            </w:pPr>
            <w:r w:rsidRPr="00023183">
              <w:rPr>
                <w:rFonts w:ascii="Bookman Old Style" w:hAnsi="Bookman Old Style" w:cs="Times New Roman"/>
                <w:sz w:val="18"/>
                <w:szCs w:val="18"/>
              </w:rPr>
              <w:t>2</w:t>
            </w:r>
          </w:p>
        </w:tc>
        <w:tc>
          <w:tcPr>
            <w:tcW w:w="4872" w:type="dxa"/>
            <w:tcBorders>
              <w:top w:val="single" w:sz="4" w:space="0" w:color="auto"/>
              <w:left w:val="single" w:sz="4" w:space="0" w:color="auto"/>
              <w:bottom w:val="single" w:sz="4" w:space="0" w:color="auto"/>
              <w:right w:val="single" w:sz="4" w:space="0" w:color="auto"/>
            </w:tcBorders>
          </w:tcPr>
          <w:p w14:paraId="1152E451" w14:textId="77777777" w:rsidR="008F0519" w:rsidRPr="00023183" w:rsidRDefault="00000000">
            <w:pPr>
              <w:rPr>
                <w:rFonts w:hint="eastAsia"/>
                <w:sz w:val="18"/>
                <w:szCs w:val="18"/>
              </w:rPr>
            </w:pPr>
            <w:r w:rsidRPr="00023183">
              <w:rPr>
                <w:rFonts w:ascii="Bookman Old Style" w:hAnsi="Bookman Old Style" w:cs="Times New Roman"/>
                <w:sz w:val="18"/>
                <w:szCs w:val="18"/>
              </w:rPr>
              <w:t xml:space="preserve">22840 - Passagem aérea – Volta Brasília/Chapecó – Dia do embarque em Brasília/DF, no </w:t>
            </w:r>
            <w:proofErr w:type="spellStart"/>
            <w:r w:rsidRPr="00023183">
              <w:rPr>
                <w:rFonts w:ascii="Bookman Old Style" w:hAnsi="Bookman Old Style" w:cs="Times New Roman"/>
                <w:sz w:val="18"/>
                <w:szCs w:val="18"/>
              </w:rPr>
              <w:t>aereporto</w:t>
            </w:r>
            <w:proofErr w:type="spellEnd"/>
            <w:r w:rsidRPr="00023183">
              <w:rPr>
                <w:rFonts w:ascii="Bookman Old Style" w:hAnsi="Bookman Old Style" w:cs="Times New Roman"/>
                <w:sz w:val="18"/>
                <w:szCs w:val="18"/>
              </w:rPr>
              <w:t xml:space="preserve"> internacional de Brasília, 10/04/2024, saída às 20h25, com chegada em Chapecó/SC até à 00h50.</w:t>
            </w:r>
          </w:p>
        </w:tc>
        <w:tc>
          <w:tcPr>
            <w:tcW w:w="953" w:type="dxa"/>
            <w:tcBorders>
              <w:top w:val="single" w:sz="4" w:space="0" w:color="auto"/>
              <w:left w:val="single" w:sz="4" w:space="0" w:color="auto"/>
              <w:bottom w:val="single" w:sz="4" w:space="0" w:color="auto"/>
              <w:right w:val="single" w:sz="4" w:space="0" w:color="auto"/>
            </w:tcBorders>
          </w:tcPr>
          <w:p w14:paraId="340DA3DC" w14:textId="77777777" w:rsidR="008F0519" w:rsidRPr="00023183" w:rsidRDefault="00000000">
            <w:pPr>
              <w:rPr>
                <w:rFonts w:hint="eastAsia"/>
                <w:sz w:val="18"/>
                <w:szCs w:val="18"/>
              </w:rPr>
            </w:pPr>
            <w:r w:rsidRPr="00023183">
              <w:rPr>
                <w:rFonts w:ascii="Bookman Old Style" w:hAnsi="Bookman Old Style" w:cs="Times New Roman"/>
                <w:sz w:val="18"/>
                <w:szCs w:val="18"/>
              </w:rPr>
              <w:t>UN</w:t>
            </w:r>
          </w:p>
        </w:tc>
        <w:tc>
          <w:tcPr>
            <w:tcW w:w="953" w:type="dxa"/>
            <w:tcBorders>
              <w:top w:val="single" w:sz="4" w:space="0" w:color="auto"/>
              <w:left w:val="single" w:sz="4" w:space="0" w:color="auto"/>
              <w:bottom w:val="single" w:sz="4" w:space="0" w:color="auto"/>
              <w:right w:val="single" w:sz="4" w:space="0" w:color="auto"/>
            </w:tcBorders>
          </w:tcPr>
          <w:p w14:paraId="0A53FDC0" w14:textId="77777777" w:rsidR="008F0519" w:rsidRPr="00023183" w:rsidRDefault="00000000">
            <w:pPr>
              <w:jc w:val="right"/>
              <w:rPr>
                <w:rFonts w:hint="eastAsia"/>
                <w:sz w:val="18"/>
                <w:szCs w:val="18"/>
              </w:rPr>
            </w:pPr>
            <w:r w:rsidRPr="00023183">
              <w:rPr>
                <w:rFonts w:ascii="Bookman Old Style" w:hAnsi="Bookman Old Style" w:cs="Times New Roman"/>
                <w:sz w:val="18"/>
                <w:szCs w:val="18"/>
              </w:rPr>
              <w:t>3</w:t>
            </w:r>
          </w:p>
        </w:tc>
        <w:tc>
          <w:tcPr>
            <w:tcW w:w="953" w:type="dxa"/>
            <w:tcBorders>
              <w:top w:val="single" w:sz="4" w:space="0" w:color="auto"/>
              <w:left w:val="single" w:sz="4" w:space="0" w:color="auto"/>
              <w:bottom w:val="single" w:sz="4" w:space="0" w:color="auto"/>
              <w:right w:val="single" w:sz="4" w:space="0" w:color="auto"/>
            </w:tcBorders>
          </w:tcPr>
          <w:p w14:paraId="533A6586" w14:textId="77777777" w:rsidR="008F0519" w:rsidRPr="00023183" w:rsidRDefault="00000000">
            <w:pPr>
              <w:jc w:val="right"/>
              <w:rPr>
                <w:rFonts w:hint="eastAsia"/>
                <w:sz w:val="18"/>
                <w:szCs w:val="18"/>
              </w:rPr>
            </w:pPr>
            <w:r w:rsidRPr="00023183">
              <w:rPr>
                <w:rFonts w:ascii="Bookman Old Style" w:hAnsi="Bookman Old Style" w:cs="Times New Roman"/>
                <w:sz w:val="18"/>
                <w:szCs w:val="18"/>
              </w:rPr>
              <w:t xml:space="preserve"> 1.305,06</w:t>
            </w:r>
          </w:p>
        </w:tc>
        <w:tc>
          <w:tcPr>
            <w:tcW w:w="953" w:type="dxa"/>
            <w:tcBorders>
              <w:top w:val="single" w:sz="4" w:space="0" w:color="auto"/>
              <w:left w:val="single" w:sz="4" w:space="0" w:color="auto"/>
              <w:bottom w:val="single" w:sz="4" w:space="0" w:color="auto"/>
              <w:right w:val="single" w:sz="4" w:space="0" w:color="auto"/>
            </w:tcBorders>
          </w:tcPr>
          <w:p w14:paraId="0255970E" w14:textId="77777777" w:rsidR="008F0519" w:rsidRPr="00023183" w:rsidRDefault="00000000">
            <w:pPr>
              <w:jc w:val="right"/>
              <w:rPr>
                <w:rFonts w:hint="eastAsia"/>
                <w:sz w:val="18"/>
                <w:szCs w:val="18"/>
              </w:rPr>
            </w:pPr>
            <w:r w:rsidRPr="00023183">
              <w:rPr>
                <w:rFonts w:ascii="Bookman Old Style" w:hAnsi="Bookman Old Style" w:cs="Times New Roman"/>
                <w:sz w:val="18"/>
                <w:szCs w:val="18"/>
              </w:rPr>
              <w:t xml:space="preserve"> 3.915,18</w:t>
            </w:r>
          </w:p>
        </w:tc>
      </w:tr>
      <w:tr w:rsidR="008F0519" w14:paraId="3CFD74E1" w14:textId="77777777">
        <w:tc>
          <w:tcPr>
            <w:tcW w:w="953" w:type="dxa"/>
            <w:gridSpan w:val="5"/>
            <w:tcBorders>
              <w:top w:val="single" w:sz="4" w:space="0" w:color="auto"/>
              <w:left w:val="single" w:sz="4" w:space="0" w:color="auto"/>
              <w:bottom w:val="single" w:sz="4" w:space="0" w:color="auto"/>
              <w:right w:val="single" w:sz="4" w:space="0" w:color="auto"/>
            </w:tcBorders>
          </w:tcPr>
          <w:p w14:paraId="51FA3FA8" w14:textId="77777777" w:rsidR="008F0519" w:rsidRPr="00023183" w:rsidRDefault="00000000">
            <w:pPr>
              <w:jc w:val="right"/>
              <w:rPr>
                <w:rFonts w:hint="eastAsia"/>
                <w:sz w:val="18"/>
                <w:szCs w:val="18"/>
              </w:rPr>
            </w:pPr>
            <w:r w:rsidRPr="00023183">
              <w:rPr>
                <w:rFonts w:ascii="Bookman Old Style" w:hAnsi="Bookman Old Style" w:cs="Times New Roman"/>
                <w:b/>
                <w:sz w:val="18"/>
                <w:szCs w:val="18"/>
              </w:rPr>
              <w:t>Total Geral</w:t>
            </w:r>
          </w:p>
        </w:tc>
        <w:tc>
          <w:tcPr>
            <w:tcW w:w="953" w:type="dxa"/>
            <w:tcBorders>
              <w:top w:val="single" w:sz="4" w:space="0" w:color="auto"/>
              <w:left w:val="single" w:sz="4" w:space="0" w:color="auto"/>
              <w:bottom w:val="single" w:sz="4" w:space="0" w:color="auto"/>
              <w:right w:val="single" w:sz="4" w:space="0" w:color="auto"/>
            </w:tcBorders>
          </w:tcPr>
          <w:p w14:paraId="0868F14B" w14:textId="77777777" w:rsidR="008F0519" w:rsidRPr="00023183" w:rsidRDefault="00000000">
            <w:pPr>
              <w:jc w:val="right"/>
              <w:rPr>
                <w:rFonts w:hint="eastAsia"/>
                <w:sz w:val="18"/>
                <w:szCs w:val="18"/>
              </w:rPr>
            </w:pPr>
            <w:r w:rsidRPr="00023183">
              <w:rPr>
                <w:rFonts w:ascii="Bookman Old Style" w:hAnsi="Bookman Old Style" w:cs="Times New Roman"/>
                <w:b/>
                <w:sz w:val="18"/>
                <w:szCs w:val="18"/>
              </w:rPr>
              <w:t xml:space="preserve"> 7.854,30</w:t>
            </w:r>
          </w:p>
        </w:tc>
      </w:tr>
    </w:tbl>
    <w:p w14:paraId="6279C323"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sz w:val="22"/>
          <w:szCs w:val="22"/>
        </w:rPr>
      </w:pPr>
    </w:p>
    <w:p w14:paraId="74400907"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b/>
          <w:bCs/>
          <w:sz w:val="22"/>
          <w:szCs w:val="22"/>
        </w:rPr>
        <w:t>Condições de Pagamento:</w:t>
      </w:r>
      <w:r w:rsidRPr="00E94427">
        <w:rPr>
          <w:rFonts w:ascii="Bookman Old Style" w:hAnsi="Bookman Old Style" w:cs="Times New Roman"/>
          <w:sz w:val="22"/>
          <w:szCs w:val="22"/>
        </w:rPr>
        <w:t xml:space="preserve"> O pagamento será efetuado por meio de transferência bancária, em conta corrente de titularidade da contratada, cujos dados (banco, agência, n. </w:t>
      </w:r>
      <w:proofErr w:type="spellStart"/>
      <w:r w:rsidRPr="00E94427">
        <w:rPr>
          <w:rFonts w:ascii="Bookman Old Style" w:hAnsi="Bookman Old Style" w:cs="Times New Roman"/>
          <w:sz w:val="22"/>
          <w:szCs w:val="22"/>
        </w:rPr>
        <w:t>da</w:t>
      </w:r>
      <w:proofErr w:type="spellEnd"/>
      <w:r w:rsidRPr="00E94427">
        <w:rPr>
          <w:rFonts w:ascii="Bookman Old Style" w:hAnsi="Bookman Old Style" w:cs="Times New Roman"/>
          <w:sz w:val="22"/>
          <w:szCs w:val="22"/>
        </w:rPr>
        <w:t xml:space="preserve"> conta), deverão ser informados pela proponente na Nota Fiscal.  </w:t>
      </w:r>
    </w:p>
    <w:p w14:paraId="57A74049"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465A1C57"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b/>
          <w:bCs/>
          <w:sz w:val="22"/>
          <w:szCs w:val="22"/>
        </w:rPr>
        <w:t xml:space="preserve">Prazo de Entrega: </w:t>
      </w:r>
      <w:r w:rsidRPr="00E94427">
        <w:rPr>
          <w:rFonts w:ascii="Bookman Old Style" w:hAnsi="Bookman Old Style" w:cs="Times New Roman"/>
          <w:sz w:val="22"/>
          <w:szCs w:val="22"/>
        </w:rPr>
        <w:t xml:space="preserve">A entrega deverá ocorrer no e-mail da solicitante, no prazo máximo de 02 (duas) horas, conforme especificado na Autorização de Fornecimento (AF) que será devidamente encaminhada pelo Município de Peritiba através de endereço de correio eletrônico (e-mail). </w:t>
      </w:r>
    </w:p>
    <w:p w14:paraId="09FE1E0F"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74D3E0DD"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b/>
          <w:bCs/>
          <w:sz w:val="22"/>
          <w:szCs w:val="22"/>
        </w:rPr>
        <w:t>Forma de Reajuste:</w:t>
      </w:r>
      <w:r w:rsidRPr="00E94427">
        <w:rPr>
          <w:rFonts w:ascii="Bookman Old Style" w:hAnsi="Bookman Old Style" w:cs="Times New Roman"/>
          <w:sz w:val="22"/>
          <w:szCs w:val="22"/>
        </w:rPr>
        <w:t xml:space="preserve"> Conforme edital.</w:t>
      </w:r>
    </w:p>
    <w:p w14:paraId="7F66800F"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1A4BB05E"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b/>
          <w:bCs/>
          <w:sz w:val="22"/>
          <w:szCs w:val="22"/>
        </w:rPr>
        <w:t xml:space="preserve">Local de Entrega: </w:t>
      </w:r>
      <w:r w:rsidRPr="00E94427">
        <w:rPr>
          <w:rFonts w:ascii="Bookman Old Style" w:hAnsi="Bookman Old Style" w:cs="Times New Roman"/>
          <w:sz w:val="22"/>
          <w:szCs w:val="22"/>
        </w:rPr>
        <w:t xml:space="preserve">A entrega deverá ocorrer no e-mail da solicitante, no prazo máximo de 02 (duas) horas, conforme especificado na Autorização de Fornecimento (AF) que será devidamente encaminhada pelo Município de Peritiba através de endereço de correio eletrônico (e-mail). </w:t>
      </w:r>
    </w:p>
    <w:p w14:paraId="484BD02C"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sz w:val="22"/>
          <w:szCs w:val="22"/>
        </w:rPr>
      </w:pPr>
      <w:r w:rsidRPr="00E94427">
        <w:rPr>
          <w:rFonts w:ascii="Bookman Old Style" w:hAnsi="Bookman Old Style" w:cs="Times New Roman"/>
          <w:sz w:val="22"/>
          <w:szCs w:val="22"/>
        </w:rPr>
        <w:t xml:space="preserve">Peritiba-SC, </w:t>
      </w:r>
      <w:r w:rsidR="00C00491" w:rsidRPr="00E94427">
        <w:rPr>
          <w:rFonts w:ascii="Bookman Old Style" w:hAnsi="Bookman Old Style" w:cs="Times New Roman"/>
          <w:sz w:val="22"/>
          <w:szCs w:val="22"/>
        </w:rPr>
        <w:t>27 de março de 2024</w:t>
      </w:r>
    </w:p>
    <w:p w14:paraId="55E08D10" w14:textId="77777777" w:rsidR="00BA5D6D" w:rsidRPr="00E94427" w:rsidRDefault="0010014E">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sz w:val="22"/>
          <w:szCs w:val="22"/>
        </w:rPr>
      </w:pPr>
      <w:r w:rsidRPr="00E94427">
        <w:rPr>
          <w:rFonts w:ascii="Bookman Old Style" w:hAnsi="Bookman Old Style" w:cs="Arial Narrow"/>
          <w:b/>
          <w:bCs/>
          <w:sz w:val="22"/>
          <w:szCs w:val="22"/>
        </w:rPr>
        <w:t>PAULO JOSÉ DEITOS</w:t>
      </w:r>
    </w:p>
    <w:p w14:paraId="229092F4" w14:textId="77777777" w:rsidR="00BA5D6D" w:rsidRPr="00E94427" w:rsidRDefault="00C00491" w:rsidP="00C00491">
      <w:pPr>
        <w:pStyle w:val="Normal0"/>
        <w:jc w:val="center"/>
        <w:rPr>
          <w:rFonts w:ascii="Bookman Old Style" w:hAnsi="Bookman Old Style"/>
          <w:sz w:val="22"/>
          <w:szCs w:val="22"/>
        </w:rPr>
      </w:pPr>
      <w:r w:rsidRPr="00E94427">
        <w:rPr>
          <w:rFonts w:ascii="Bookman Old Style" w:hAnsi="Bookman Old Style" w:cs="Times New Roman"/>
          <w:color w:val="000000"/>
          <w:sz w:val="22"/>
          <w:szCs w:val="22"/>
        </w:rPr>
        <w:t>Prefeito</w:t>
      </w:r>
    </w:p>
    <w:sectPr w:rsidR="00BA5D6D" w:rsidRPr="00E94427">
      <w:headerReference w:type="default" r:id="rId6"/>
      <w:pgSz w:w="11906" w:h="16838"/>
      <w:pgMar w:top="1757" w:right="1134" w:bottom="1134" w:left="1134" w:header="283" w:footer="0"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DB4E71" w14:textId="77777777" w:rsidR="001B5855" w:rsidRDefault="001B5855">
      <w:pPr>
        <w:rPr>
          <w:rFonts w:hint="eastAsia"/>
        </w:rPr>
      </w:pPr>
      <w:r>
        <w:separator/>
      </w:r>
    </w:p>
  </w:endnote>
  <w:endnote w:type="continuationSeparator" w:id="0">
    <w:p w14:paraId="65AF865D" w14:textId="77777777" w:rsidR="001B5855" w:rsidRDefault="001B585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altName w:val="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454772" w14:textId="77777777" w:rsidR="001B5855" w:rsidRDefault="001B5855">
      <w:pPr>
        <w:rPr>
          <w:rFonts w:hint="eastAsia"/>
        </w:rPr>
      </w:pPr>
      <w:r>
        <w:separator/>
      </w:r>
    </w:p>
  </w:footnote>
  <w:footnote w:type="continuationSeparator" w:id="0">
    <w:p w14:paraId="6A77C3E3" w14:textId="77777777" w:rsidR="001B5855" w:rsidRDefault="001B5855">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339" w:type="dxa"/>
      <w:tblInd w:w="-817" w:type="dxa"/>
      <w:tblBorders>
        <w:top w:val="single" w:sz="2" w:space="0" w:color="000001"/>
        <w:left w:val="single" w:sz="2" w:space="0" w:color="000001"/>
        <w:bottom w:val="single" w:sz="2" w:space="0" w:color="000001"/>
        <w:insideH w:val="single" w:sz="2" w:space="0" w:color="000001"/>
      </w:tblBorders>
      <w:tblCellMar>
        <w:top w:w="55" w:type="dxa"/>
        <w:left w:w="24" w:type="dxa"/>
        <w:bottom w:w="55" w:type="dxa"/>
        <w:right w:w="55" w:type="dxa"/>
      </w:tblCellMar>
      <w:tblLook w:val="0000" w:firstRow="0" w:lastRow="0" w:firstColumn="0" w:lastColumn="0" w:noHBand="0" w:noVBand="0"/>
    </w:tblPr>
    <w:tblGrid>
      <w:gridCol w:w="1696"/>
      <w:gridCol w:w="7942"/>
      <w:gridCol w:w="1701"/>
    </w:tblGrid>
    <w:tr w:rsidR="00BA5D6D" w14:paraId="3911BB82" w14:textId="77777777">
      <w:tc>
        <w:tcPr>
          <w:tcW w:w="1696" w:type="dxa"/>
          <w:tcBorders>
            <w:top w:val="single" w:sz="2" w:space="0" w:color="000001"/>
            <w:left w:val="single" w:sz="2" w:space="0" w:color="000001"/>
            <w:bottom w:val="single" w:sz="2" w:space="0" w:color="000001"/>
          </w:tcBorders>
          <w:shd w:val="clear" w:color="auto" w:fill="auto"/>
          <w:tcMar>
            <w:left w:w="24" w:type="dxa"/>
          </w:tcMar>
        </w:tcPr>
        <w:p w14:paraId="5E40BF61" w14:textId="77777777" w:rsidR="00BA5D6D" w:rsidRDefault="0010014E">
          <w:pPr>
            <w:pStyle w:val="Contedodatabela"/>
            <w:rPr>
              <w:rFonts w:hint="eastAsia"/>
              <w:sz w:val="20"/>
              <w:szCs w:val="20"/>
            </w:rPr>
          </w:pPr>
          <w:r>
            <w:rPr>
              <w:noProof/>
              <w:sz w:val="20"/>
              <w:szCs w:val="20"/>
              <w:lang w:eastAsia="pt-BR" w:bidi="ar-SA"/>
            </w:rPr>
            <w:drawing>
              <wp:anchor distT="0" distB="0" distL="0" distR="0" simplePos="0" relativeHeight="3" behindDoc="0" locked="0" layoutInCell="1" allowOverlap="1" wp14:anchorId="5547BB49" wp14:editId="3BE8C3B3">
                <wp:simplePos x="0" y="0"/>
                <wp:positionH relativeFrom="column">
                  <wp:posOffset>0</wp:posOffset>
                </wp:positionH>
                <wp:positionV relativeFrom="paragraph">
                  <wp:posOffset>0</wp:posOffset>
                </wp:positionV>
                <wp:extent cx="1008380" cy="1008380"/>
                <wp:effectExtent l="0" t="0" r="0" b="0"/>
                <wp:wrapNone/>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a:xfrm>
                          <a:off x="0" y="0"/>
                          <a:ext cx="1007640" cy="1007640"/>
                        </a:xfrm>
                        <a:prstGeom prst="rect">
                          <a:avLst/>
                        </a:prstGeom>
                        <a:ln>
                          <a:noFill/>
                        </a:ln>
                      </pic:spPr>
                    </pic:pic>
                  </a:graphicData>
                </a:graphic>
              </wp:anchor>
            </w:drawing>
          </w:r>
        </w:p>
      </w:tc>
      <w:tc>
        <w:tcPr>
          <w:tcW w:w="7942" w:type="dxa"/>
          <w:tcBorders>
            <w:top w:val="single" w:sz="2" w:space="0" w:color="000001"/>
            <w:left w:val="single" w:sz="2" w:space="0" w:color="000001"/>
            <w:bottom w:val="single" w:sz="2" w:space="0" w:color="000001"/>
          </w:tcBorders>
          <w:shd w:val="clear" w:color="auto" w:fill="auto"/>
          <w:tcMar>
            <w:left w:w="24" w:type="dxa"/>
          </w:tcMar>
        </w:tcPr>
        <w:p w14:paraId="74FAC70C" w14:textId="77777777" w:rsidR="00BA5D6D" w:rsidRDefault="0010014E">
          <w:pPr>
            <w:rPr>
              <w:rFonts w:hint="eastAsia"/>
              <w:b/>
              <w:bCs/>
              <w:sz w:val="28"/>
              <w:szCs w:val="28"/>
            </w:rPr>
          </w:pPr>
          <w:r>
            <w:rPr>
              <w:b/>
              <w:bCs/>
              <w:sz w:val="28"/>
              <w:szCs w:val="28"/>
            </w:rPr>
            <w:t>Município de Peritiba</w:t>
          </w:r>
        </w:p>
        <w:p w14:paraId="53B31D41" w14:textId="77777777" w:rsidR="00BA5D6D" w:rsidRDefault="0010014E">
          <w:pPr>
            <w:tabs>
              <w:tab w:val="left" w:pos="3969"/>
            </w:tabs>
            <w:rPr>
              <w:rFonts w:hint="eastAsia"/>
              <w:sz w:val="20"/>
              <w:szCs w:val="20"/>
            </w:rPr>
          </w:pPr>
          <w:r>
            <w:rPr>
              <w:sz w:val="20"/>
              <w:szCs w:val="20"/>
            </w:rPr>
            <w:t>Rua Frei Bonifácio, 63 - Centro - 89.750-000 - Peritiba - Santa Catarina</w:t>
          </w:r>
        </w:p>
        <w:p w14:paraId="1976373C" w14:textId="77777777" w:rsidR="00BA5D6D" w:rsidRDefault="0010014E">
          <w:pPr>
            <w:tabs>
              <w:tab w:val="left" w:pos="3969"/>
            </w:tabs>
            <w:rPr>
              <w:rFonts w:hint="eastAsia"/>
              <w:sz w:val="20"/>
              <w:szCs w:val="20"/>
            </w:rPr>
          </w:pPr>
          <w:r>
            <w:rPr>
              <w:sz w:val="20"/>
              <w:szCs w:val="20"/>
            </w:rPr>
            <w:t>82.815.085/0001-20(49) 3453-1122</w:t>
          </w:r>
        </w:p>
        <w:p w14:paraId="6731AC7F" w14:textId="77777777" w:rsidR="00BA5D6D" w:rsidRDefault="0010014E">
          <w:pPr>
            <w:tabs>
              <w:tab w:val="left" w:pos="3969"/>
            </w:tabs>
            <w:rPr>
              <w:rFonts w:hint="eastAsia"/>
              <w:sz w:val="20"/>
              <w:szCs w:val="20"/>
            </w:rPr>
          </w:pPr>
          <w:proofErr w:type="spellStart"/>
          <w:r>
            <w:rPr>
              <w:sz w:val="20"/>
              <w:szCs w:val="20"/>
            </w:rPr>
            <w:t>prefeitura@peritiba.sc.gov.brhttp</w:t>
          </w:r>
          <w:proofErr w:type="spellEnd"/>
          <w:r>
            <w:rPr>
              <w:sz w:val="20"/>
              <w:szCs w:val="20"/>
            </w:rPr>
            <w:t>://www.peritiba.sc.gov.br</w:t>
          </w:r>
        </w:p>
      </w:tc>
      <w:tc>
        <w:tcPr>
          <w:tcW w:w="1701" w:type="dxa"/>
          <w:tcBorders>
            <w:top w:val="single" w:sz="2" w:space="0" w:color="000001"/>
            <w:left w:val="single" w:sz="2" w:space="0" w:color="000001"/>
            <w:bottom w:val="single" w:sz="2" w:space="0" w:color="000001"/>
            <w:right w:val="single" w:sz="2" w:space="0" w:color="000001"/>
          </w:tcBorders>
          <w:shd w:val="clear" w:color="auto" w:fill="auto"/>
          <w:tcMar>
            <w:left w:w="24" w:type="dxa"/>
          </w:tcMar>
        </w:tcPr>
        <w:p w14:paraId="77B36AB6" w14:textId="77777777" w:rsidR="00BA5D6D" w:rsidRDefault="0010014E">
          <w:pPr>
            <w:pStyle w:val="Contedodatabela"/>
            <w:rPr>
              <w:rFonts w:hint="eastAsia"/>
              <w:sz w:val="20"/>
              <w:szCs w:val="20"/>
            </w:rPr>
          </w:pPr>
          <w:r>
            <w:rPr>
              <w:noProof/>
              <w:sz w:val="20"/>
              <w:szCs w:val="20"/>
              <w:lang w:eastAsia="pt-BR" w:bidi="ar-SA"/>
            </w:rPr>
            <w:drawing>
              <wp:anchor distT="0" distB="0" distL="0" distR="0" simplePos="0" relativeHeight="4" behindDoc="0" locked="0" layoutInCell="1" allowOverlap="1" wp14:anchorId="6BA87E3F" wp14:editId="3A001705">
                <wp:simplePos x="0" y="0"/>
                <wp:positionH relativeFrom="column">
                  <wp:posOffset>0</wp:posOffset>
                </wp:positionH>
                <wp:positionV relativeFrom="paragraph">
                  <wp:posOffset>0</wp:posOffset>
                </wp:positionV>
                <wp:extent cx="1008380" cy="1008380"/>
                <wp:effectExtent l="0" t="0" r="0" b="0"/>
                <wp:wrapNone/>
                <wp:docPr id="3" name="Imagem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pic:blipFill>
                      <pic:spPr>
                        <a:xfrm>
                          <a:off x="0" y="0"/>
                          <a:ext cx="1007640" cy="1007640"/>
                        </a:xfrm>
                        <a:prstGeom prst="rect">
                          <a:avLst/>
                        </a:prstGeom>
                        <a:ln>
                          <a:noFill/>
                        </a:ln>
                      </pic:spPr>
                    </pic:pic>
                  </a:graphicData>
                </a:graphic>
              </wp:anchor>
            </w:drawing>
          </w:r>
        </w:p>
      </w:tc>
    </w:tr>
  </w:tbl>
  <w:p w14:paraId="78533993" w14:textId="77777777" w:rsidR="00BA5D6D" w:rsidRDefault="00BA5D6D">
    <w:pP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D6D"/>
    <w:rsid w:val="00023183"/>
    <w:rsid w:val="000B50A7"/>
    <w:rsid w:val="0010014E"/>
    <w:rsid w:val="001B4F9A"/>
    <w:rsid w:val="001B5855"/>
    <w:rsid w:val="002D1747"/>
    <w:rsid w:val="00381DDD"/>
    <w:rsid w:val="00394C3C"/>
    <w:rsid w:val="006567A6"/>
    <w:rsid w:val="00662C45"/>
    <w:rsid w:val="00684F63"/>
    <w:rsid w:val="007B1EE0"/>
    <w:rsid w:val="008F0519"/>
    <w:rsid w:val="008F7E49"/>
    <w:rsid w:val="0098754E"/>
    <w:rsid w:val="00A32849"/>
    <w:rsid w:val="00AE12E6"/>
    <w:rsid w:val="00BA5D6D"/>
    <w:rsid w:val="00C00491"/>
    <w:rsid w:val="00D30025"/>
    <w:rsid w:val="00E8127A"/>
    <w:rsid w:val="00E94427"/>
    <w:rsid w:val="00F81CA1"/>
    <w:rsid w:val="00FA417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E9F9A"/>
  <w15:docId w15:val="{8A1ACB93-6092-4895-9EDE-5211E6E32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color w:val="00000A"/>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paragraph" w:styleId="Ttulo">
    <w:name w:val="Title"/>
    <w:basedOn w:val="Normal"/>
    <w:next w:val="Corpodotexto"/>
    <w:qFormat/>
    <w:pPr>
      <w:keepNext/>
      <w:spacing w:before="240" w:after="120"/>
    </w:pPr>
    <w:rPr>
      <w:rFonts w:ascii="Liberation Sans" w:eastAsia="Microsoft YaHei" w:hAnsi="Liberation Sans"/>
      <w:sz w:val="28"/>
      <w:szCs w:val="28"/>
    </w:rPr>
  </w:style>
  <w:style w:type="paragraph" w:customStyle="1" w:styleId="Corpodotexto">
    <w:name w:val="Corpo do texto"/>
    <w:basedOn w:val="Normal"/>
    <w:pPr>
      <w:spacing w:after="140" w:line="288" w:lineRule="auto"/>
    </w:pPr>
  </w:style>
  <w:style w:type="paragraph" w:styleId="Lista">
    <w:name w:val="List"/>
    <w:basedOn w:val="Corpodotexto"/>
  </w:style>
  <w:style w:type="paragraph" w:styleId="Legenda">
    <w:name w:val="caption"/>
    <w:basedOn w:val="Normal"/>
    <w:pPr>
      <w:suppressLineNumbers/>
      <w:spacing w:before="120" w:after="120"/>
    </w:pPr>
    <w:rPr>
      <w:i/>
      <w:iCs/>
    </w:rPr>
  </w:style>
  <w:style w:type="paragraph" w:customStyle="1" w:styleId="ndice">
    <w:name w:val="Índice"/>
    <w:basedOn w:val="Normal"/>
    <w:qFormat/>
    <w:pPr>
      <w:suppressLineNumbers/>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customStyle="1" w:styleId="Padro">
    <w:name w:val="Padrão"/>
    <w:qFormat/>
    <w:pPr>
      <w:suppressAutoHyphens/>
    </w:pPr>
    <w:rPr>
      <w:rFonts w:eastAsia="Tahoma" w:cs="Liberation Sans"/>
      <w:sz w:val="24"/>
    </w:rPr>
  </w:style>
  <w:style w:type="paragraph" w:customStyle="1" w:styleId="Objetocomseta">
    <w:name w:val="Objeto com seta"/>
    <w:basedOn w:val="Padro"/>
    <w:qFormat/>
  </w:style>
  <w:style w:type="paragraph" w:customStyle="1" w:styleId="Objetocomsombra">
    <w:name w:val="Objeto com sombra"/>
    <w:basedOn w:val="Padro"/>
    <w:qFormat/>
  </w:style>
  <w:style w:type="paragraph" w:customStyle="1" w:styleId="Objetosempreenchimento">
    <w:name w:val="Objeto sem preenchimento"/>
    <w:basedOn w:val="Padro"/>
    <w:qFormat/>
  </w:style>
  <w:style w:type="paragraph" w:customStyle="1" w:styleId="Objetosempreenchimentonemlinha">
    <w:name w:val="Objeto sem preenchimento nem linha"/>
    <w:basedOn w:val="Padro"/>
    <w:qFormat/>
  </w:style>
  <w:style w:type="paragraph" w:customStyle="1" w:styleId="Corpodotextojustificado">
    <w:name w:val="Corpo do texto justificado"/>
    <w:basedOn w:val="Padro"/>
    <w:qFormat/>
  </w:style>
  <w:style w:type="paragraph" w:customStyle="1" w:styleId="Recuodaprimeiralinha">
    <w:name w:val="Recuo da primeira linha"/>
    <w:basedOn w:val="Padro"/>
    <w:qFormat/>
    <w:pPr>
      <w:ind w:firstLine="340"/>
    </w:pPr>
  </w:style>
  <w:style w:type="paragraph" w:customStyle="1" w:styleId="Ttulo1">
    <w:name w:val="Título1"/>
    <w:basedOn w:val="Padro"/>
    <w:qFormat/>
    <w:pPr>
      <w:jc w:val="center"/>
    </w:pPr>
    <w:rPr>
      <w:sz w:val="48"/>
    </w:rPr>
  </w:style>
  <w:style w:type="paragraph" w:customStyle="1" w:styleId="Ttulo2">
    <w:name w:val="Título2"/>
    <w:basedOn w:val="Padro"/>
    <w:qFormat/>
    <w:pPr>
      <w:spacing w:before="57" w:after="57"/>
      <w:ind w:right="113"/>
      <w:jc w:val="center"/>
    </w:pPr>
    <w:rPr>
      <w:sz w:val="72"/>
    </w:rPr>
  </w:style>
  <w:style w:type="paragraph" w:customStyle="1" w:styleId="Linhadecota">
    <w:name w:val="Linha de cota"/>
    <w:basedOn w:val="Padro"/>
    <w:qFormat/>
  </w:style>
  <w:style w:type="paragraph" w:customStyle="1" w:styleId="master-page3LTGliederung1">
    <w:name w:val="master-page3~LT~Gliederung 1"/>
    <w:qFormat/>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pPr>
      <w:spacing w:before="227"/>
    </w:pPr>
    <w:rPr>
      <w:sz w:val="56"/>
    </w:rPr>
  </w:style>
  <w:style w:type="paragraph" w:customStyle="1" w:styleId="master-page3LTGliederung3">
    <w:name w:val="master-page3~LT~Gliederung 3"/>
    <w:basedOn w:val="master-page3LTGliederung2"/>
    <w:qFormat/>
    <w:pPr>
      <w:spacing w:before="170"/>
    </w:pPr>
    <w:rPr>
      <w:sz w:val="48"/>
    </w:rPr>
  </w:style>
  <w:style w:type="paragraph" w:customStyle="1" w:styleId="master-page3LTGliederung4">
    <w:name w:val="master-page3~LT~Gliederung 4"/>
    <w:basedOn w:val="master-page3LTGliederung3"/>
    <w:qFormat/>
    <w:pPr>
      <w:spacing w:before="113"/>
    </w:pPr>
    <w:rPr>
      <w:sz w:val="40"/>
    </w:rPr>
  </w:style>
  <w:style w:type="paragraph" w:customStyle="1" w:styleId="master-page3LTGliederung5">
    <w:name w:val="master-page3~LT~Gliederung 5"/>
    <w:basedOn w:val="master-page3LTGliederung4"/>
    <w:qFormat/>
    <w:pPr>
      <w:spacing w:before="57"/>
    </w:pPr>
  </w:style>
  <w:style w:type="paragraph" w:customStyle="1" w:styleId="master-page3LTGliederung6">
    <w:name w:val="master-page3~LT~Gliederung 6"/>
    <w:basedOn w:val="master-page3LTGliederung5"/>
    <w:qFormat/>
  </w:style>
  <w:style w:type="paragraph" w:customStyle="1" w:styleId="master-page3LTGliederung7">
    <w:name w:val="master-page3~LT~Gliederung 7"/>
    <w:basedOn w:val="master-page3LTGliederung6"/>
    <w:qFormat/>
  </w:style>
  <w:style w:type="paragraph" w:customStyle="1" w:styleId="master-page3LTGliederung8">
    <w:name w:val="master-page3~LT~Gliederung 8"/>
    <w:basedOn w:val="master-page3LTGliederung7"/>
    <w:qFormat/>
  </w:style>
  <w:style w:type="paragraph" w:customStyle="1" w:styleId="master-page3LTGliederung9">
    <w:name w:val="master-page3~LT~Gliederung 9"/>
    <w:basedOn w:val="master-page3LTGliederung8"/>
    <w:qFormat/>
  </w:style>
  <w:style w:type="paragraph" w:customStyle="1" w:styleId="master-page3LTTitel">
    <w:name w:val="master-page3~LT~Titel"/>
    <w:qFormat/>
    <w:pPr>
      <w:suppressAutoHyphens/>
      <w:jc w:val="center"/>
    </w:pPr>
    <w:rPr>
      <w:rFonts w:ascii="Mangal" w:eastAsia="Tahoma" w:hAnsi="Mangal" w:cs="Liberation Sans"/>
      <w:color w:val="000000"/>
      <w:sz w:val="88"/>
    </w:rPr>
  </w:style>
  <w:style w:type="paragraph" w:customStyle="1" w:styleId="master-page3LTUntertitel">
    <w:name w:val="master-page3~LT~Untertitel"/>
    <w:qFormat/>
    <w:pPr>
      <w:suppressAutoHyphens/>
      <w:jc w:val="center"/>
    </w:pPr>
    <w:rPr>
      <w:rFonts w:ascii="Mangal" w:eastAsia="Tahoma" w:hAnsi="Mangal" w:cs="Liberation Sans"/>
      <w:color w:val="000000"/>
      <w:sz w:val="64"/>
    </w:rPr>
  </w:style>
  <w:style w:type="paragraph" w:customStyle="1" w:styleId="master-page3LTNotizen">
    <w:name w:val="master-page3~LT~Notizen"/>
    <w:qFormat/>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pPr>
      <w:suppressAutoHyphens/>
    </w:pPr>
    <w:rPr>
      <w:rFonts w:eastAsia="Tahoma" w:cs="Liberation Sans"/>
      <w:sz w:val="24"/>
    </w:rPr>
  </w:style>
  <w:style w:type="paragraph" w:customStyle="1" w:styleId="master-page3LTHintergrund">
    <w:name w:val="master-page3~LT~Hintergrund"/>
    <w:qFormat/>
    <w:pPr>
      <w:suppressAutoHyphens/>
    </w:pPr>
    <w:rPr>
      <w:rFonts w:eastAsia="Tahoma" w:cs="Liberation Sans"/>
      <w:sz w:val="24"/>
    </w:rPr>
  </w:style>
  <w:style w:type="paragraph" w:customStyle="1" w:styleId="default">
    <w:name w:val="default"/>
    <w:qFormat/>
    <w:pPr>
      <w:suppressAutoHyphens/>
      <w:spacing w:line="200" w:lineRule="atLeast"/>
    </w:pPr>
    <w:rPr>
      <w:rFonts w:ascii="Mangal" w:eastAsia="Tahoma" w:hAnsi="Mangal" w:cs="Liberation Sans"/>
      <w:color w:val="000000"/>
      <w:sz w:val="36"/>
    </w:rPr>
  </w:style>
  <w:style w:type="paragraph" w:customStyle="1" w:styleId="gray1">
    <w:name w:val="gray1"/>
    <w:basedOn w:val="default"/>
    <w:qFormat/>
  </w:style>
  <w:style w:type="paragraph" w:customStyle="1" w:styleId="gray2">
    <w:name w:val="gray2"/>
    <w:basedOn w:val="default"/>
    <w:qFormat/>
  </w:style>
  <w:style w:type="paragraph" w:customStyle="1" w:styleId="gray3">
    <w:name w:val="gray3"/>
    <w:basedOn w:val="default"/>
    <w:qFormat/>
  </w:style>
  <w:style w:type="paragraph" w:customStyle="1" w:styleId="bw1">
    <w:name w:val="bw1"/>
    <w:basedOn w:val="default"/>
    <w:qFormat/>
  </w:style>
  <w:style w:type="paragraph" w:customStyle="1" w:styleId="bw2">
    <w:name w:val="bw2"/>
    <w:basedOn w:val="default"/>
    <w:qFormat/>
  </w:style>
  <w:style w:type="paragraph" w:customStyle="1" w:styleId="bw3">
    <w:name w:val="bw3"/>
    <w:basedOn w:val="default"/>
    <w:qFormat/>
  </w:style>
  <w:style w:type="paragraph" w:customStyle="1" w:styleId="orange1">
    <w:name w:val="orange1"/>
    <w:basedOn w:val="default"/>
    <w:qFormat/>
  </w:style>
  <w:style w:type="paragraph" w:customStyle="1" w:styleId="orange2">
    <w:name w:val="orange2"/>
    <w:basedOn w:val="default"/>
    <w:qFormat/>
  </w:style>
  <w:style w:type="paragraph" w:customStyle="1" w:styleId="orange3">
    <w:name w:val="orange3"/>
    <w:basedOn w:val="default"/>
    <w:qFormat/>
  </w:style>
  <w:style w:type="paragraph" w:customStyle="1" w:styleId="turquoise1">
    <w:name w:val="turquoise1"/>
    <w:basedOn w:val="default"/>
    <w:qFormat/>
  </w:style>
  <w:style w:type="paragraph" w:customStyle="1" w:styleId="turquoise2">
    <w:name w:val="turquoise2"/>
    <w:basedOn w:val="default"/>
    <w:qFormat/>
  </w:style>
  <w:style w:type="paragraph" w:customStyle="1" w:styleId="turquoise3">
    <w:name w:val="turquoise3"/>
    <w:basedOn w:val="default"/>
    <w:qFormat/>
  </w:style>
  <w:style w:type="paragraph" w:customStyle="1" w:styleId="blue1">
    <w:name w:val="blue1"/>
    <w:basedOn w:val="default"/>
    <w:qFormat/>
  </w:style>
  <w:style w:type="paragraph" w:customStyle="1" w:styleId="blue2">
    <w:name w:val="blue2"/>
    <w:basedOn w:val="default"/>
    <w:qFormat/>
  </w:style>
  <w:style w:type="paragraph" w:customStyle="1" w:styleId="blue3">
    <w:name w:val="blue3"/>
    <w:basedOn w:val="default"/>
    <w:qFormat/>
  </w:style>
  <w:style w:type="paragraph" w:customStyle="1" w:styleId="sun1">
    <w:name w:val="sun1"/>
    <w:basedOn w:val="default"/>
    <w:qFormat/>
  </w:style>
  <w:style w:type="paragraph" w:customStyle="1" w:styleId="sun2">
    <w:name w:val="sun2"/>
    <w:basedOn w:val="default"/>
    <w:qFormat/>
  </w:style>
  <w:style w:type="paragraph" w:customStyle="1" w:styleId="sun3">
    <w:name w:val="sun3"/>
    <w:basedOn w:val="default"/>
    <w:qFormat/>
  </w:style>
  <w:style w:type="paragraph" w:customStyle="1" w:styleId="earth1">
    <w:name w:val="earth1"/>
    <w:basedOn w:val="default"/>
    <w:qFormat/>
  </w:style>
  <w:style w:type="paragraph" w:customStyle="1" w:styleId="earth2">
    <w:name w:val="earth2"/>
    <w:basedOn w:val="default"/>
    <w:qFormat/>
  </w:style>
  <w:style w:type="paragraph" w:customStyle="1" w:styleId="earth3">
    <w:name w:val="earth3"/>
    <w:basedOn w:val="default"/>
    <w:qFormat/>
  </w:style>
  <w:style w:type="paragraph" w:customStyle="1" w:styleId="green1">
    <w:name w:val="green1"/>
    <w:basedOn w:val="default"/>
    <w:qFormat/>
  </w:style>
  <w:style w:type="paragraph" w:customStyle="1" w:styleId="green2">
    <w:name w:val="green2"/>
    <w:basedOn w:val="default"/>
    <w:qFormat/>
  </w:style>
  <w:style w:type="paragraph" w:customStyle="1" w:styleId="green3">
    <w:name w:val="green3"/>
    <w:basedOn w:val="default"/>
    <w:qFormat/>
  </w:style>
  <w:style w:type="paragraph" w:customStyle="1" w:styleId="seetang1">
    <w:name w:val="seetang1"/>
    <w:basedOn w:val="default"/>
    <w:qFormat/>
  </w:style>
  <w:style w:type="paragraph" w:customStyle="1" w:styleId="seetang2">
    <w:name w:val="seetang2"/>
    <w:basedOn w:val="default"/>
    <w:qFormat/>
  </w:style>
  <w:style w:type="paragraph" w:customStyle="1" w:styleId="seetang3">
    <w:name w:val="seetang3"/>
    <w:basedOn w:val="default"/>
    <w:qFormat/>
  </w:style>
  <w:style w:type="paragraph" w:customStyle="1" w:styleId="lightblue1">
    <w:name w:val="lightblue1"/>
    <w:basedOn w:val="default"/>
    <w:qFormat/>
  </w:style>
  <w:style w:type="paragraph" w:customStyle="1" w:styleId="lightblue2">
    <w:name w:val="lightblue2"/>
    <w:basedOn w:val="default"/>
    <w:qFormat/>
  </w:style>
  <w:style w:type="paragraph" w:customStyle="1" w:styleId="lightblue3">
    <w:name w:val="lightblue3"/>
    <w:basedOn w:val="default"/>
    <w:qFormat/>
  </w:style>
  <w:style w:type="paragraph" w:customStyle="1" w:styleId="yellow1">
    <w:name w:val="yellow1"/>
    <w:basedOn w:val="default"/>
    <w:qFormat/>
  </w:style>
  <w:style w:type="paragraph" w:customStyle="1" w:styleId="yellow2">
    <w:name w:val="yellow2"/>
    <w:basedOn w:val="default"/>
    <w:qFormat/>
  </w:style>
  <w:style w:type="paragraph" w:customStyle="1" w:styleId="yellow3">
    <w:name w:val="yellow3"/>
    <w:basedOn w:val="default"/>
    <w:qFormat/>
  </w:style>
  <w:style w:type="paragraph" w:customStyle="1" w:styleId="Objetosdoplanodefundo">
    <w:name w:val="Objetos do plano de fundo"/>
    <w:qFormat/>
    <w:pPr>
      <w:suppressAutoHyphens/>
    </w:pPr>
    <w:rPr>
      <w:rFonts w:eastAsia="Tahoma" w:cs="Liberation Sans"/>
      <w:sz w:val="24"/>
    </w:rPr>
  </w:style>
  <w:style w:type="paragraph" w:customStyle="1" w:styleId="Planodefundo">
    <w:name w:val="Plano de fundo"/>
    <w:qFormat/>
    <w:pPr>
      <w:suppressAutoHyphens/>
    </w:pPr>
    <w:rPr>
      <w:rFonts w:eastAsia="Tahoma" w:cs="Liberation Sans"/>
      <w:sz w:val="24"/>
    </w:rPr>
  </w:style>
  <w:style w:type="paragraph" w:customStyle="1" w:styleId="Notas">
    <w:name w:val="Notas"/>
    <w:qFormat/>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pPr>
      <w:spacing w:before="227"/>
    </w:pPr>
    <w:rPr>
      <w:sz w:val="56"/>
    </w:rPr>
  </w:style>
  <w:style w:type="paragraph" w:customStyle="1" w:styleId="Estruturadetpicos3">
    <w:name w:val="Estrutura de tópicos 3"/>
    <w:basedOn w:val="Estruturadetpicos2"/>
    <w:qFormat/>
    <w:pPr>
      <w:spacing w:before="170"/>
    </w:pPr>
    <w:rPr>
      <w:sz w:val="48"/>
    </w:rPr>
  </w:style>
  <w:style w:type="paragraph" w:customStyle="1" w:styleId="Estruturadetpicos4">
    <w:name w:val="Estrutura de tópicos 4"/>
    <w:basedOn w:val="Estruturadetpicos3"/>
    <w:qFormat/>
    <w:pPr>
      <w:spacing w:before="113"/>
    </w:pPr>
    <w:rPr>
      <w:sz w:val="40"/>
    </w:rPr>
  </w:style>
  <w:style w:type="paragraph" w:customStyle="1" w:styleId="Estruturadetpicos5">
    <w:name w:val="Estrutura de tópicos 5"/>
    <w:basedOn w:val="Estruturadetpicos4"/>
    <w:qFormat/>
    <w:pPr>
      <w:spacing w:before="57"/>
    </w:pPr>
  </w:style>
  <w:style w:type="paragraph" w:customStyle="1" w:styleId="Estruturadetpicos6">
    <w:name w:val="Estrutura de tópicos 6"/>
    <w:basedOn w:val="Estruturadetpicos5"/>
    <w:qFormat/>
  </w:style>
  <w:style w:type="paragraph" w:customStyle="1" w:styleId="Estruturadetpicos7">
    <w:name w:val="Estrutura de tópicos 7"/>
    <w:basedOn w:val="Estruturadetpicos6"/>
    <w:qFormat/>
  </w:style>
  <w:style w:type="paragraph" w:customStyle="1" w:styleId="Estruturadetpicos8">
    <w:name w:val="Estrutura de tópicos 8"/>
    <w:basedOn w:val="Estruturadetpicos7"/>
    <w:qFormat/>
  </w:style>
  <w:style w:type="paragraph" w:customStyle="1" w:styleId="Estruturadetpicos9">
    <w:name w:val="Estrutura de tópicos 9"/>
    <w:basedOn w:val="Estruturadetpicos8"/>
    <w:qFormat/>
  </w:style>
  <w:style w:type="paragraph" w:styleId="Rodap">
    <w:name w:val="footer"/>
    <w:basedOn w:val="Normal"/>
    <w:link w:val="RodapChar"/>
    <w:uiPriority w:val="99"/>
    <w:unhideWhenUsed/>
    <w:rsid w:val="0098754E"/>
    <w:pPr>
      <w:tabs>
        <w:tab w:val="center" w:pos="4252"/>
        <w:tab w:val="right" w:pos="8504"/>
      </w:tabs>
    </w:pPr>
    <w:rPr>
      <w:szCs w:val="21"/>
    </w:rPr>
  </w:style>
  <w:style w:type="character" w:customStyle="1" w:styleId="RodapChar">
    <w:name w:val="Rodapé Char"/>
    <w:basedOn w:val="Fontepargpadro"/>
    <w:link w:val="Rodap"/>
    <w:uiPriority w:val="99"/>
    <w:rsid w:val="0098754E"/>
    <w:rPr>
      <w:color w:val="00000A"/>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364</Words>
  <Characters>1967</Characters>
  <Application>Microsoft Office Word</Application>
  <DocSecurity>0</DocSecurity>
  <Lines>16</Lines>
  <Paragraphs>4</Paragraphs>
  <ScaleCrop>false</ScaleCrop>
  <Company/>
  <LinksUpToDate>false</LinksUpToDate>
  <CharactersWithSpaces>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PMPeritiba.Cidiane</dc:creator>
  <cp:lastModifiedBy>CIDIANE</cp:lastModifiedBy>
  <cp:revision>2</cp:revision>
  <cp:lastPrinted>2024-03-27T18:38:00Z</cp:lastPrinted>
  <dcterms:created xsi:type="dcterms:W3CDTF">2024-03-27T18:38:00Z</dcterms:created>
  <dcterms:modified xsi:type="dcterms:W3CDTF">2024-03-27T18:38:00Z</dcterms:modified>
  <dc:language>pt-BR</dc:language>
</cp:coreProperties>
</file>