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3888EC9D" w14:textId="77777777" w:rsidR="009924E4" w:rsidRDefault="009924E4" w:rsidRPr="00590D36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type="dxa" w:w="9638"/>
        <w:tblInd w:type="dxa" w:w="53"/>
        <w:tblBorders>
          <w:top w:color="000001" w:space="0" w:sz="18" w:val="single"/>
          <w:left w:color="000001" w:space="0" w:sz="18" w:val="single"/>
          <w:bottom w:color="000001" w:space="0" w:sz="18" w:val="single"/>
          <w:right w:color="000001" w:space="0" w:sz="18" w:val="single"/>
        </w:tblBorders>
        <w:tblCellMar>
          <w:top w:type="dxa" w:w="55"/>
          <w:left w:type="dxa" w:w="51"/>
          <w:bottom w:type="dxa" w:w="55"/>
          <w:right w:type="dxa" w:w="55"/>
        </w:tblCellMar>
        <w:tblLook w:firstColumn="0" w:firstRow="0" w:lastColumn="0" w:lastRow="0" w:noHBand="0" w:noVBand="0" w:val="0000"/>
      </w:tblPr>
      <w:tblGrid>
        <w:gridCol w:w="9638"/>
      </w:tblGrid>
      <w:tr w14:paraId="4D354AED" w14:textId="77777777" w:rsidR="009924E4" w:rsidRPr="00590D36" w:rsidTr="00FF5407">
        <w:tc>
          <w:tcPr>
            <w:tcW w:type="dxa" w:w="9638"/>
            <w:shd w:color="auto" w:fill="auto" w:val="clear"/>
            <w:tcMar>
              <w:left w:type="dxa" w:w="51"/>
            </w:tcMar>
          </w:tcPr>
          <w:p w14:paraId="77EA15AE" w14:textId="77777777" w:rsidR="009924E4" w:rsidRDefault="009924E4" w:rsidRPr="00590D36">
            <w:pPr>
              <w:ind w:left="567" w:right="567"/>
              <w:jc w:val="center"/>
              <w:rPr>
                <w:rFonts w:ascii="Bookman Old Style" w:cs="Rockwell" w:hAnsi="Bookman Old Style"/>
                <w:sz w:val="22"/>
                <w:szCs w:val="22"/>
              </w:rPr>
            </w:pPr>
          </w:p>
          <w:p w14:paraId="6A4E9B76" w14:textId="77777777" w:rsidR="009924E4" w:rsidRDefault="009924E4" w:rsidRPr="00590D36">
            <w:pPr>
              <w:ind w:left="567" w:right="567"/>
              <w:jc w:val="center"/>
              <w:rPr>
                <w:rFonts w:ascii="Bookman Old Style" w:cs="Rockwell" w:hAnsi="Bookman Old Style"/>
                <w:sz w:val="22"/>
                <w:szCs w:val="22"/>
              </w:rPr>
            </w:pPr>
          </w:p>
          <w:p w14:paraId="64AEE365" w14:textId="05321AEC" w:rsidR="009924E4" w:rsidRDefault="00FF5407" w:rsidRPr="00590D36">
            <w:pPr>
              <w:pStyle w:val="Normal0"/>
              <w:pBdr>
                <w:top w:color="000001" w:space="1" w:sz="2" w:val="single"/>
                <w:left w:color="000001" w:space="1" w:sz="2" w:val="single"/>
                <w:bottom w:color="000001" w:space="1" w:sz="2" w:val="single"/>
                <w:right w:color="000001" w:space="1" w:sz="2" w:val="single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cs="Rockwell" w:hAnsi="Bookman Old Style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cs="Rockwell" w:hAnsi="Bookman Old Style"/>
                <w:b/>
                <w:bCs/>
                <w:sz w:val="22"/>
                <w:szCs w:val="22"/>
              </w:rPr>
              <w:t xml:space="preserve"> PLXX/202</w:t>
            </w:r>
            <w:r w:rsidR="00215DFD">
              <w:rPr>
                <w:rFonts w:ascii="Bookman Old Style" w:cs="Rockwell" w:hAnsi="Bookman Old Style"/>
                <w:b/>
                <w:bCs/>
                <w:sz w:val="22"/>
                <w:szCs w:val="22"/>
              </w:rPr>
              <w:t>6</w:t>
            </w:r>
          </w:p>
          <w:p w14:paraId="24567841" w14:textId="77777777" w:rsidR="009924E4" w:rsidRDefault="009924E4" w:rsidRPr="00590D36">
            <w:pPr>
              <w:pStyle w:val="Normal0"/>
              <w:ind w:left="567" w:right="567"/>
              <w:jc w:val="both"/>
              <w:rPr>
                <w:rFonts w:ascii="Bookman Old Style" w:cs="Rockwell" w:hAnsi="Bookman Old Style"/>
                <w:color w:val="000000"/>
                <w:sz w:val="22"/>
                <w:szCs w:val="22"/>
              </w:rPr>
            </w:pPr>
          </w:p>
          <w:p w14:paraId="245011EF" w14:textId="77777777" w:rsidR="009924E4" w:rsidRDefault="009924E4" w:rsidRPr="00590D36">
            <w:pPr>
              <w:pStyle w:val="Normal0"/>
              <w:ind w:left="567" w:right="567"/>
              <w:jc w:val="both"/>
              <w:rPr>
                <w:rFonts w:ascii="Bookman Old Style" w:cs="Rockwell" w:hAnsi="Bookman Old Style"/>
                <w:color w:val="000000"/>
                <w:sz w:val="22"/>
                <w:szCs w:val="22"/>
              </w:rPr>
            </w:pPr>
          </w:p>
          <w:p w14:paraId="2ECCB9C5" w14:textId="77777777" w:rsidR="009924E4" w:rsidRDefault="00FF5407" w:rsidRPr="00590D36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cs="Times New Roman" w:hAnsi="Bookman Old Style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cs="Times New Roman" w:hAnsi="Bookman Old Style"/>
                <w:color w:val="000000"/>
                <w:sz w:val="22"/>
                <w:szCs w:val="22"/>
              </w:rPr>
              <w:t xml:space="preserve">Dispensa</w:t>
            </w:r>
            <w:r w:rsidRPr="00590D36">
              <w:rPr>
                <w:rFonts w:ascii="Bookman Old Style" w:cs="Times New Roman" w:hAnsi="Bookman Old Style"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cs="Rockwell" w:hAnsi="Bookman Old Style"/>
                <w:color w:val="000000"/>
                <w:sz w:val="22"/>
                <w:szCs w:val="22"/>
              </w:rPr>
              <w:t xml:space="preserve">DL07/2026</w:t>
            </w:r>
          </w:p>
          <w:p w14:paraId="7EFF7A07" w14:textId="77777777" w:rsidR="009924E4" w:rsidRDefault="009924E4" w:rsidRPr="00590D36">
            <w:pPr>
              <w:ind w:left="567" w:right="567"/>
              <w:jc w:val="both"/>
              <w:rPr>
                <w:rFonts w:ascii="Bookman Old Style" w:cs="Rockwell" w:hAnsi="Bookman Old Style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Default="00FF5407" w:rsidRPr="00590D36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cs="Rockwell" w:hAnsi="Bookman Old Style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cs="Rockwell" w:hAnsi="Bookman Old Style"/>
                <w:color w:val="000000"/>
                <w:sz w:val="22"/>
                <w:szCs w:val="22"/>
              </w:rPr>
              <w:t xml:space="preserve">Menor preço</w:t>
            </w:r>
            <w:r w:rsidRPr="00590D36">
              <w:rPr>
                <w:rFonts w:ascii="Bookman Old Style" w:cs="Rockwell" w:hAnsi="Bookman Old Style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cs="Rockwell" w:hAnsi="Bookman Old Style"/>
                <w:color w:val="000000"/>
                <w:sz w:val="22"/>
                <w:szCs w:val="22"/>
              </w:rPr>
              <w:t xml:space="preserve">Por item</w:t>
            </w:r>
          </w:p>
          <w:p w14:paraId="5DD7412A" w14:textId="77777777" w:rsidR="009924E4" w:rsidRDefault="009924E4" w:rsidRPr="00590D36">
            <w:pPr>
              <w:ind w:left="567" w:right="567"/>
              <w:jc w:val="both"/>
              <w:rPr>
                <w:rFonts w:ascii="Bookman Old Style" w:cs="Rockwell" w:hAnsi="Bookman Old Style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Default="00FF5407" w:rsidRPr="00590D36">
            <w:pPr>
              <w:tabs>
                <w:tab w:pos="708" w:val="left"/>
                <w:tab w:pos="1416" w:val="left"/>
                <w:tab w:pos="2124" w:val="left"/>
                <w:tab w:pos="2832" w:val="left"/>
                <w:tab w:pos="3540" w:val="left"/>
                <w:tab w:pos="4248" w:val="left"/>
                <w:tab w:pos="4956" w:val="left"/>
                <w:tab w:pos="5664" w:val="left"/>
                <w:tab w:pos="6372" w:val="left"/>
                <w:tab w:pos="7080" w:val="left"/>
                <w:tab w:pos="7788" w:val="left"/>
                <w:tab w:pos="8496" w:val="left"/>
                <w:tab w:pos="9204" w:val="left"/>
                <w:tab w:pos="9912" w:val="left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cs="Times New Roman" w:hAnsi="Bookman Old Style"/>
                <w:b/>
                <w:bCs/>
                <w:color w:val="000000"/>
                <w:sz w:val="22"/>
                <w:szCs w:val="22"/>
              </w:rPr>
              <w:t xml:space="preserve">Objeto: </w:t>
            </w:r>
            <w:r w:rsidRPr="00590D36">
              <w:rPr>
                <w:rFonts w:ascii="Bookman Old Style" w:cs="Times New Roman" w:hAnsi="Bookman Old Style"/>
                <w:b/>
                <w:bCs/>
                <w:color w:val="000000"/>
                <w:sz w:val="22"/>
                <w:szCs w:val="22"/>
              </w:rPr>
              <w:t xml:space="preserve">O objeto da presente dispensa de licitação é a contratação de empresa para ministrar as Oficinas de Maker, destinadas aos alunos que frequentam as turmas de contraturno do 6º ao 9º ano do Centro Educacional Professor José Arlindo Winter – CEPJAW.</w:t>
            </w:r>
          </w:p>
          <w:p w14:paraId="6417017F" w14:textId="77777777" w:rsidR="009924E4" w:rsidRDefault="009924E4" w:rsidRPr="00590D36">
            <w:pPr>
              <w:ind w:left="567" w:right="567"/>
              <w:jc w:val="both"/>
              <w:rPr>
                <w:rFonts w:ascii="Bookman Old Style" w:cs="Rockwell" w:hAnsi="Bookman Old Style"/>
                <w:color w:val="000000"/>
                <w:sz w:val="22"/>
                <w:szCs w:val="22"/>
              </w:rPr>
            </w:pPr>
          </w:p>
          <w:p w14:paraId="61A15A9F" w14:textId="77777777" w:rsidR="009924E4" w:rsidRDefault="00FF5407" w:rsidRPr="00590D36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cs="Rockwell" w:hAnsi="Bookman Old Style"/>
                <w:b/>
                <w:bCs/>
                <w:color w:val="000000"/>
                <w:sz w:val="22"/>
                <w:szCs w:val="22"/>
              </w:rPr>
              <w:t xml:space="preserve">Entrega dos envelopes: </w:t>
            </w:r>
            <w:r w:rsidRPr="00590D36">
              <w:rPr>
                <w:rFonts w:ascii="Bookman Old Style" w:cs="Rockwell" w:hAnsi="Bookman Old Style"/>
                <w:color w:val="000000"/>
                <w:sz w:val="22"/>
                <w:szCs w:val="22"/>
              </w:rPr>
              <w:t xml:space="preserve"/>
            </w:r>
            <w:r w:rsidRPr="00590D36">
              <w:rPr>
                <w:rFonts w:ascii="Bookman Old Style" w:cs="Rockwell" w:hAnsi="Bookman Old Style"/>
                <w:color w:val="000000"/>
                <w:sz w:val="22"/>
                <w:szCs w:val="22"/>
              </w:rPr>
              <w:t xml:space="preserve"> às </w:t>
            </w:r>
            <w:r w:rsidRPr="00590D36">
              <w:rPr>
                <w:rFonts w:ascii="Bookman Old Style" w:cs="Rockwell" w:hAnsi="Bookman Old Style"/>
                <w:color w:val="000000"/>
                <w:sz w:val="22"/>
                <w:szCs w:val="22"/>
              </w:rPr>
              <w:t xml:space="preserve"/>
            </w:r>
            <w:r w:rsidRPr="00590D36">
              <w:rPr>
                <w:rFonts w:ascii="Bookman Old Style" w:cs="Rockwell" w:hAnsi="Bookman Old Style"/>
                <w:color w:val="000000"/>
                <w:sz w:val="22"/>
                <w:szCs w:val="22"/>
              </w:rPr>
              <w:t xml:space="preserve"> horas no </w:t>
            </w:r>
            <w:r w:rsidRPr="00590D36">
              <w:rPr>
                <w:rFonts w:ascii="Bookman Old Style" w:cs="Rockwell" w:hAnsi="Bookman Old Style"/>
                <w:color w:val="000000"/>
                <w:sz w:val="22"/>
                <w:szCs w:val="22"/>
              </w:rPr>
              <w:t xml:space="preserve">&lt;SEM_VALOR&gt;</w:t>
            </w:r>
            <w:r w:rsidRPr="00590D36">
              <w:rPr>
                <w:rFonts w:ascii="Bookman Old Style" w:cs="Rockwell" w:hAnsi="Bookman Old Style"/>
                <w:color w:val="000000"/>
                <w:sz w:val="22"/>
                <w:szCs w:val="22"/>
              </w:rPr>
              <w:t xml:space="preserve">.</w:t>
            </w:r>
          </w:p>
          <w:p w14:paraId="061E7EC6" w14:textId="77777777" w:rsidR="009924E4" w:rsidRDefault="009924E4" w:rsidRPr="00590D36">
            <w:pPr>
              <w:ind w:left="567" w:right="567"/>
              <w:jc w:val="both"/>
              <w:rPr>
                <w:rFonts w:ascii="Bookman Old Style" w:cs="Rockwell" w:hAnsi="Bookman Old Style"/>
                <w:color w:val="000000"/>
                <w:sz w:val="22"/>
                <w:szCs w:val="22"/>
              </w:rPr>
            </w:pPr>
          </w:p>
          <w:p w14:paraId="5AF232D1" w14:textId="77777777" w:rsidR="009924E4" w:rsidRDefault="00FF5407" w:rsidRPr="00590D36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cs="Rockwell" w:hAnsi="Bookman Old Style"/>
                <w:b/>
                <w:bCs/>
                <w:color w:val="000000"/>
                <w:sz w:val="22"/>
                <w:szCs w:val="22"/>
              </w:rPr>
              <w:t xml:space="preserve">Abertura dos envelopes:</w:t>
            </w:r>
            <w:r w:rsidRPr="00590D36">
              <w:rPr>
                <w:rFonts w:ascii="Bookman Old Style" w:cs="Rockwell" w:hAnsi="Bookman Old Style"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cs="Rockwell" w:hAnsi="Bookman Old Style"/>
                <w:color w:val="000000"/>
                <w:sz w:val="22"/>
                <w:szCs w:val="22"/>
              </w:rPr>
              <w:t xml:space="preserve"/>
            </w:r>
            <w:r w:rsidRPr="00590D36">
              <w:rPr>
                <w:rFonts w:ascii="Bookman Old Style" w:cs="Rockwell" w:hAnsi="Bookman Old Style"/>
                <w:color w:val="000000"/>
                <w:sz w:val="22"/>
                <w:szCs w:val="22"/>
              </w:rPr>
              <w:t xml:space="preserve"> às </w:t>
            </w:r>
            <w:r w:rsidRPr="00590D36">
              <w:rPr>
                <w:rFonts w:ascii="Bookman Old Style" w:cs="Rockwell" w:hAnsi="Bookman Old Style"/>
                <w:color w:val="000000"/>
                <w:sz w:val="22"/>
                <w:szCs w:val="22"/>
              </w:rPr>
              <w:t xml:space="preserve"/>
            </w:r>
            <w:r w:rsidRPr="00590D36">
              <w:rPr>
                <w:rFonts w:ascii="Bookman Old Style" w:cs="Rockwell" w:hAnsi="Bookman Old Style"/>
                <w:color w:val="000000"/>
                <w:sz w:val="22"/>
                <w:szCs w:val="22"/>
              </w:rPr>
              <w:t xml:space="preserve"> horas na </w:t>
            </w:r>
            <w:r w:rsidRPr="00590D36">
              <w:rPr>
                <w:rFonts w:ascii="Bookman Old Style" w:cs="Rockwell" w:hAnsi="Bookman Old Style"/>
                <w:color w:val="000000"/>
                <w:sz w:val="22"/>
                <w:szCs w:val="22"/>
              </w:rPr>
              <w:t xml:space="preserve">&lt;SEM_VALOR&gt;</w:t>
            </w:r>
            <w:r w:rsidRPr="00590D36">
              <w:rPr>
                <w:rFonts w:ascii="Bookman Old Style" w:cs="Rockwell" w:hAnsi="Bookman Old Style"/>
                <w:color w:val="000000"/>
                <w:sz w:val="22"/>
                <w:szCs w:val="22"/>
              </w:rPr>
              <w:t xml:space="preserve">.</w:t>
            </w:r>
          </w:p>
          <w:p w14:paraId="1894614E" w14:textId="77777777" w:rsidP="00733E49" w:rsidR="009924E4" w:rsidRDefault="009924E4" w:rsidRPr="00590D36">
            <w:pPr>
              <w:ind w:right="567"/>
              <w:jc w:val="both"/>
              <w:rPr>
                <w:rFonts w:ascii="Bookman Old Style" w:cs="Rockwell" w:hAnsi="Bookman Old Style"/>
                <w:color w:val="000000"/>
                <w:sz w:val="22"/>
                <w:szCs w:val="22"/>
              </w:rPr>
            </w:pPr>
          </w:p>
          <w:p w14:paraId="0F65BDF6" w14:textId="77777777" w:rsidR="009924E4" w:rsidRDefault="009924E4" w:rsidRPr="00590D36">
            <w:pPr>
              <w:ind w:left="567" w:right="567"/>
              <w:jc w:val="both"/>
              <w:rPr>
                <w:rFonts w:ascii="Bookman Old Style" w:cs="Rockwell" w:hAnsi="Bookman Old Style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Default="009924E4" w:rsidRPr="00590D36">
      <w:pPr>
        <w:jc w:val="center"/>
        <w:rPr>
          <w:rFonts w:ascii="Bookman Old Style" w:cs="Rockwell" w:hAnsi="Bookman Old Style"/>
          <w:sz w:val="22"/>
          <w:szCs w:val="22"/>
        </w:rPr>
      </w:pPr>
    </w:p>
    <w:p w14:paraId="5731BE8A" w14:textId="77777777" w:rsidR="009924E4" w:rsidRDefault="009924E4" w:rsidRPr="00590D36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h="16838" w:w="11906"/>
      <w:pgMar w:bottom="1134" w:footer="0" w:gutter="0" w:header="0" w:left="1134" w:right="1134" w:top="283"/>
      <w:cols w:space="720"/>
      <w:formProt w:val="false"/>
      <w:docGrid w:charSpace="-6145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215DFD"/>
    <w:rsid w:val="00590D36"/>
    <w:rsid w:val="00733E49"/>
    <w:rsid w:val="00931265"/>
    <w:rsid w:val="009924E4"/>
    <w:rsid w:val="00BA7721"/>
    <w:rsid w:val="00C75F82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444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PMPeritiba.Alana</dc:creator>
  <cp:lastModifiedBy>Adm peritiba</cp:lastModifiedBy>
  <cp:revision>2</cp:revision>
  <dcterms:created xsi:type="dcterms:W3CDTF">2026-01-23T11:25:00Z</dcterms:created>
  <dcterms:modified xsi:type="dcterms:W3CDTF">2026-01-23T11:25:00Z</dcterms:modified>
  <dc:language>pt-BR</dc:language>
</cp:coreProperties>
</file>