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D0" w:rsidRPr="00716311" w:rsidRDefault="000347D0" w:rsidP="00583D44">
      <w:pPr>
        <w:pStyle w:val="Corpodetexto"/>
        <w:pBdr>
          <w:top w:val="single" w:sz="4" w:space="1" w:color="auto"/>
          <w:bottom w:val="single" w:sz="4" w:space="1" w:color="auto"/>
        </w:pBdr>
        <w:shd w:val="clear" w:color="auto" w:fill="BFBFBF" w:themeFill="background1" w:themeFillShade="BF"/>
        <w:spacing w:before="0" w:beforeAutospacing="0" w:after="0" w:afterAutospacing="0"/>
        <w:ind w:left="-426"/>
        <w:jc w:val="center"/>
        <w:rPr>
          <w:color w:val="000000" w:themeColor="text1"/>
        </w:rPr>
      </w:pPr>
      <w:r w:rsidRPr="00716311">
        <w:rPr>
          <w:b/>
          <w:color w:val="000000" w:themeColor="text1"/>
        </w:rPr>
        <w:t>ANEXO VII – MINUTA DO CONTRATO</w:t>
      </w:r>
    </w:p>
    <w:p w:rsidR="000347D0" w:rsidRPr="00716311" w:rsidRDefault="000347D0" w:rsidP="00583D44">
      <w:pPr>
        <w:autoSpaceDE w:val="0"/>
        <w:autoSpaceDN w:val="0"/>
        <w:adjustRightInd w:val="0"/>
        <w:ind w:left="-426"/>
        <w:jc w:val="center"/>
        <w:rPr>
          <w:rFonts w:ascii="Times New Roman" w:eastAsia="Calibri" w:hAnsi="Times New Roman" w:cs="Times New Roman"/>
          <w:b/>
          <w:bCs/>
          <w:color w:val="000000" w:themeColor="text1"/>
        </w:rPr>
      </w:pPr>
    </w:p>
    <w:p w:rsidR="000347D0" w:rsidRPr="00716311" w:rsidRDefault="000347D0" w:rsidP="00583D44">
      <w:pPr>
        <w:autoSpaceDE w:val="0"/>
        <w:autoSpaceDN w:val="0"/>
        <w:adjustRightInd w:val="0"/>
        <w:ind w:left="-426"/>
        <w:jc w:val="center"/>
        <w:rPr>
          <w:rFonts w:ascii="Times New Roman" w:eastAsia="Calibri" w:hAnsi="Times New Roman" w:cs="Times New Roman"/>
          <w:b/>
          <w:bCs/>
          <w:color w:val="000000" w:themeColor="text1"/>
        </w:rPr>
      </w:pPr>
      <w:r w:rsidRPr="00716311">
        <w:rPr>
          <w:rFonts w:ascii="Times New Roman" w:hAnsi="Times New Roman" w:cs="Times New Roman"/>
          <w:b/>
          <w:bCs/>
          <w:color w:val="000000" w:themeColor="text1"/>
        </w:rPr>
        <w:t xml:space="preserve">CONTRATO DE </w:t>
      </w:r>
      <w:r w:rsidR="00C118DC" w:rsidRPr="00716311">
        <w:rPr>
          <w:rFonts w:ascii="Times New Roman" w:hAnsi="Times New Roman" w:cs="Times New Roman"/>
          <w:b/>
          <w:bCs/>
          <w:color w:val="000000" w:themeColor="text1"/>
        </w:rPr>
        <w:t xml:space="preserve">FORNECIMENTO DE BENS </w:t>
      </w:r>
      <w:proofErr w:type="gramStart"/>
      <w:r w:rsidRPr="00716311">
        <w:rPr>
          <w:rFonts w:ascii="Times New Roman" w:eastAsia="Calibri" w:hAnsi="Times New Roman" w:cs="Times New Roman"/>
          <w:b/>
          <w:bCs/>
          <w:color w:val="000000" w:themeColor="text1"/>
        </w:rPr>
        <w:t>N.º ...</w:t>
      </w:r>
      <w:proofErr w:type="gramEnd"/>
      <w:r w:rsidRPr="00716311">
        <w:rPr>
          <w:rFonts w:ascii="Times New Roman" w:eastAsia="Calibri" w:hAnsi="Times New Roman" w:cs="Times New Roman"/>
          <w:b/>
          <w:bCs/>
          <w:color w:val="000000" w:themeColor="text1"/>
        </w:rPr>
        <w:t>....../202X</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Contrato que entre si celebram o Município de Palhoça, Estado de Santa Catarina, com endereço na Av. </w:t>
      </w:r>
      <w:proofErr w:type="spellStart"/>
      <w:r w:rsidRPr="00716311">
        <w:rPr>
          <w:rFonts w:ascii="Times New Roman" w:hAnsi="Times New Roman" w:cs="Times New Roman"/>
          <w:color w:val="000000" w:themeColor="text1"/>
        </w:rPr>
        <w:t>Hilza</w:t>
      </w:r>
      <w:proofErr w:type="spellEnd"/>
      <w:r w:rsidRPr="00716311">
        <w:rPr>
          <w:rFonts w:ascii="Times New Roman" w:hAnsi="Times New Roman" w:cs="Times New Roman"/>
          <w:color w:val="000000" w:themeColor="text1"/>
        </w:rPr>
        <w:t xml:space="preserve"> Terezinha </w:t>
      </w:r>
      <w:proofErr w:type="spellStart"/>
      <w:r w:rsidRPr="00716311">
        <w:rPr>
          <w:rFonts w:ascii="Times New Roman" w:hAnsi="Times New Roman" w:cs="Times New Roman"/>
          <w:color w:val="000000" w:themeColor="text1"/>
        </w:rPr>
        <w:t>Pagani</w:t>
      </w:r>
      <w:proofErr w:type="spellEnd"/>
      <w:r w:rsidRPr="00716311">
        <w:rPr>
          <w:rFonts w:ascii="Times New Roman" w:hAnsi="Times New Roman" w:cs="Times New Roman"/>
          <w:color w:val="000000" w:themeColor="text1"/>
        </w:rPr>
        <w:t xml:space="preserve">, 280, Parque Residencial </w:t>
      </w:r>
      <w:proofErr w:type="spellStart"/>
      <w:r w:rsidRPr="00716311">
        <w:rPr>
          <w:rFonts w:ascii="Times New Roman" w:hAnsi="Times New Roman" w:cs="Times New Roman"/>
          <w:color w:val="000000" w:themeColor="text1"/>
        </w:rPr>
        <w:t>Pagani</w:t>
      </w:r>
      <w:proofErr w:type="spellEnd"/>
      <w:r w:rsidRPr="00716311">
        <w:rPr>
          <w:rFonts w:ascii="Times New Roman" w:hAnsi="Times New Roman" w:cs="Times New Roman"/>
          <w:color w:val="000000" w:themeColor="text1"/>
        </w:rPr>
        <w:t xml:space="preserve"> – Palhoça/SC, inscrita no CNPJ sob o n° 82.892.316/0001-08</w:t>
      </w:r>
      <w:r w:rsidR="00733CD1">
        <w:rPr>
          <w:rFonts w:ascii="Times New Roman" w:hAnsi="Times New Roman" w:cs="Times New Roman"/>
          <w:color w:val="000000" w:themeColor="text1"/>
        </w:rPr>
        <w:t>, neste ato representado por seu</w:t>
      </w:r>
      <w:r w:rsidRPr="00716311">
        <w:rPr>
          <w:rFonts w:ascii="Times New Roman" w:hAnsi="Times New Roman" w:cs="Times New Roman"/>
          <w:color w:val="000000" w:themeColor="text1"/>
        </w:rPr>
        <w:t xml:space="preserve"> Secretári</w:t>
      </w:r>
      <w:r w:rsidR="00733CD1">
        <w:rPr>
          <w:rFonts w:ascii="Times New Roman" w:hAnsi="Times New Roman" w:cs="Times New Roman"/>
          <w:color w:val="000000" w:themeColor="text1"/>
        </w:rPr>
        <w:t>o (</w:t>
      </w:r>
      <w:r w:rsidRPr="00716311">
        <w:rPr>
          <w:rFonts w:ascii="Times New Roman" w:hAnsi="Times New Roman" w:cs="Times New Roman"/>
          <w:color w:val="000000" w:themeColor="text1"/>
        </w:rPr>
        <w:t>a</w:t>
      </w:r>
      <w:r w:rsidR="00733CD1">
        <w:rPr>
          <w:rFonts w:ascii="Times New Roman" w:hAnsi="Times New Roman" w:cs="Times New Roman"/>
          <w:color w:val="000000" w:themeColor="text1"/>
        </w:rPr>
        <w:t>)</w:t>
      </w:r>
      <w:r w:rsidRPr="00716311">
        <w:rPr>
          <w:rFonts w:ascii="Times New Roman" w:hAnsi="Times New Roman" w:cs="Times New Roman"/>
          <w:color w:val="000000" w:themeColor="text1"/>
        </w:rPr>
        <w:t xml:space="preserve"> Municipal de ____________, senhor (a) ________________________________________, doravante denominado simplesmente de </w:t>
      </w:r>
      <w:r w:rsidRPr="00716311">
        <w:rPr>
          <w:rFonts w:ascii="Times New Roman" w:hAnsi="Times New Roman" w:cs="Times New Roman"/>
          <w:b/>
          <w:color w:val="000000" w:themeColor="text1"/>
        </w:rPr>
        <w:t>CONTRATANTE</w:t>
      </w:r>
      <w:r w:rsidRPr="00716311">
        <w:rPr>
          <w:rFonts w:ascii="Times New Roman" w:hAnsi="Times New Roman" w:cs="Times New Roman"/>
          <w:color w:val="000000" w:themeColor="text1"/>
        </w:rPr>
        <w:t xml:space="preserve"> e a </w:t>
      </w:r>
      <w:proofErr w:type="gramStart"/>
      <w:r w:rsidRPr="00716311">
        <w:rPr>
          <w:rFonts w:ascii="Times New Roman" w:hAnsi="Times New Roman" w:cs="Times New Roman"/>
          <w:color w:val="000000" w:themeColor="text1"/>
        </w:rPr>
        <w:t xml:space="preserve">empresa </w:t>
      </w:r>
      <w:r w:rsidRPr="00716311">
        <w:rPr>
          <w:rFonts w:ascii="Times New Roman" w:hAnsi="Times New Roman" w:cs="Times New Roman"/>
          <w:b/>
          <w:color w:val="000000" w:themeColor="text1"/>
        </w:rPr>
        <w:t>...</w:t>
      </w:r>
      <w:proofErr w:type="gramEnd"/>
      <w:r w:rsidRPr="00716311">
        <w:rPr>
          <w:rFonts w:ascii="Times New Roman" w:hAnsi="Times New Roman" w:cs="Times New Roman"/>
          <w:b/>
          <w:color w:val="000000" w:themeColor="text1"/>
        </w:rPr>
        <w:t>.......................................</w:t>
      </w:r>
      <w:r w:rsidRPr="00716311">
        <w:rPr>
          <w:rFonts w:ascii="Times New Roman" w:hAnsi="Times New Roman" w:cs="Times New Roman"/>
          <w:color w:val="000000" w:themeColor="text1"/>
        </w:rPr>
        <w:t xml:space="preserve">, estabelecida na Rua ....................................., Registrada no CNPJ sob o n°. ............................., neste ato representada por seu representante legal Senhora ................................., doravante denominada simplesmente de </w:t>
      </w:r>
      <w:r w:rsidRPr="00716311">
        <w:rPr>
          <w:rFonts w:ascii="Times New Roman" w:hAnsi="Times New Roman" w:cs="Times New Roman"/>
          <w:b/>
          <w:color w:val="000000" w:themeColor="text1"/>
        </w:rPr>
        <w:t>CONTRATADA,</w:t>
      </w:r>
      <w:r w:rsidRPr="00716311">
        <w:rPr>
          <w:rFonts w:ascii="Times New Roman" w:hAnsi="Times New Roman" w:cs="Times New Roman"/>
          <w:color w:val="000000" w:themeColor="text1"/>
        </w:rPr>
        <w:t xml:space="preserve"> em decorrência do processo de licitação n° ..........................., PREGÃO, homologado em ..........................., mediante sujeição mútua às normas constantes da Lei nº 14.133/2021, ao edital antes citado, a proposta e as seguintes cláusulas contratuais:</w:t>
      </w:r>
    </w:p>
    <w:p w:rsidR="000347D0" w:rsidRPr="00716311" w:rsidRDefault="000347D0" w:rsidP="00583D44">
      <w:pPr>
        <w:ind w:left="-426"/>
        <w:jc w:val="both"/>
        <w:rPr>
          <w:rFonts w:ascii="Times New Roman" w:hAnsi="Times New Roman" w:cs="Times New Roman"/>
          <w:color w:val="000000" w:themeColor="text1"/>
        </w:rPr>
      </w:pPr>
    </w:p>
    <w:p w:rsidR="000347D0" w:rsidRPr="00716311" w:rsidRDefault="000347D0" w:rsidP="00583D44">
      <w:pPr>
        <w:pStyle w:val="Ttulo2"/>
        <w:pBdr>
          <w:top w:val="single" w:sz="4" w:space="1" w:color="auto"/>
          <w:left w:val="single" w:sz="4" w:space="4" w:color="auto"/>
          <w:bottom w:val="single" w:sz="4" w:space="1" w:color="auto"/>
          <w:right w:val="single" w:sz="4" w:space="4" w:color="auto"/>
        </w:pBdr>
        <w:shd w:val="clear" w:color="auto" w:fill="BFBFBF" w:themeFill="background1" w:themeFillShade="BF"/>
        <w:ind w:left="-426" w:right="0"/>
        <w:rPr>
          <w:color w:val="000000" w:themeColor="text1"/>
          <w:szCs w:val="24"/>
        </w:rPr>
      </w:pPr>
      <w:r w:rsidRPr="00716311">
        <w:rPr>
          <w:color w:val="000000" w:themeColor="text1"/>
          <w:szCs w:val="24"/>
        </w:rPr>
        <w:t>CLÁUSULA PRIMEIRA - DO OBJETO</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1.1.</w:t>
      </w:r>
      <w:r w:rsidRPr="00716311">
        <w:rPr>
          <w:rFonts w:ascii="Times New Roman" w:hAnsi="Times New Roman" w:cs="Times New Roman"/>
          <w:color w:val="000000" w:themeColor="text1"/>
        </w:rPr>
        <w:t xml:space="preserve"> O presente contrato tem como objeto </w:t>
      </w:r>
      <w:proofErr w:type="gramStart"/>
      <w:r w:rsidRPr="00716311">
        <w:rPr>
          <w:rFonts w:ascii="Times New Roman" w:hAnsi="Times New Roman" w:cs="Times New Roman"/>
          <w:color w:val="000000" w:themeColor="text1"/>
        </w:rPr>
        <w:t>a ...</w:t>
      </w:r>
      <w:proofErr w:type="gramEnd"/>
      <w:r w:rsidRPr="00716311">
        <w:rPr>
          <w:rFonts w:ascii="Times New Roman" w:hAnsi="Times New Roman" w:cs="Times New Roman"/>
          <w:color w:val="000000" w:themeColor="text1"/>
        </w:rPr>
        <w:t>...................................., conforme especificações contidas no anexo II, parte integrante Edital Convocatório.</w:t>
      </w:r>
    </w:p>
    <w:p w:rsidR="000347D0" w:rsidRPr="00716311" w:rsidRDefault="000347D0" w:rsidP="00583D44">
      <w:pPr>
        <w:ind w:left="-426"/>
        <w:jc w:val="both"/>
        <w:rPr>
          <w:rFonts w:ascii="Times New Roman" w:hAnsi="Times New Roman" w:cs="Times New Roman"/>
          <w:color w:val="000000" w:themeColor="text1"/>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SEGUNDA - DA DOCUMENTAÇÃO CONTRATUAL</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2.1. </w:t>
      </w:r>
      <w:r w:rsidRPr="00716311">
        <w:rPr>
          <w:rFonts w:ascii="Times New Roman" w:hAnsi="Times New Roman" w:cs="Times New Roman"/>
          <w:color w:val="000000" w:themeColor="text1"/>
        </w:rPr>
        <w:t>Fazem parte deste Contrato independentemente de transcrição os seguintes documentos: Propo</w:t>
      </w:r>
      <w:r w:rsidR="00981358" w:rsidRPr="00716311">
        <w:rPr>
          <w:rFonts w:ascii="Times New Roman" w:hAnsi="Times New Roman" w:cs="Times New Roman"/>
          <w:color w:val="000000" w:themeColor="text1"/>
        </w:rPr>
        <w:t xml:space="preserve">sta da Contratada, Edital </w:t>
      </w:r>
      <w:proofErr w:type="gramStart"/>
      <w:r w:rsidR="00981358" w:rsidRPr="00716311">
        <w:rPr>
          <w:rFonts w:ascii="Times New Roman" w:hAnsi="Times New Roman" w:cs="Times New Roman"/>
          <w:color w:val="000000" w:themeColor="text1"/>
        </w:rPr>
        <w:t>n.º ...</w:t>
      </w:r>
      <w:proofErr w:type="gramEnd"/>
      <w:r w:rsidR="00981358" w:rsidRPr="00716311">
        <w:rPr>
          <w:rFonts w:ascii="Times New Roman" w:hAnsi="Times New Roman" w:cs="Times New Roman"/>
          <w:color w:val="000000" w:themeColor="text1"/>
        </w:rPr>
        <w:t>......... /2026/PMP</w:t>
      </w:r>
      <w:r w:rsidRPr="00716311">
        <w:rPr>
          <w:rFonts w:ascii="Times New Roman" w:hAnsi="Times New Roman" w:cs="Times New Roman"/>
          <w:color w:val="000000" w:themeColor="text1"/>
        </w:rPr>
        <w:t>, seu Termo de Referência e demais anexos, além das normas e instruções legais vigentes, que lhe sejam aplicáveis.</w:t>
      </w:r>
    </w:p>
    <w:p w:rsidR="000347D0" w:rsidRPr="00716311" w:rsidRDefault="000347D0" w:rsidP="00583D44">
      <w:pPr>
        <w:ind w:left="-426"/>
        <w:jc w:val="both"/>
        <w:rPr>
          <w:rFonts w:ascii="Times New Roman" w:hAnsi="Times New Roman" w:cs="Times New Roman"/>
          <w:color w:val="000000" w:themeColor="text1"/>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TERCEIRA - DO PREÇO E CONDIÇÕES DE PAGAMENTO</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3.1. </w:t>
      </w:r>
      <w:r w:rsidRPr="00716311">
        <w:rPr>
          <w:rFonts w:ascii="Times New Roman" w:hAnsi="Times New Roman" w:cs="Times New Roman"/>
          <w:color w:val="000000" w:themeColor="text1"/>
        </w:rPr>
        <w:t xml:space="preserve"> O preço unitário é o constante na ordem de compra.</w:t>
      </w:r>
    </w:p>
    <w:p w:rsidR="000347D0" w:rsidRPr="00716311" w:rsidRDefault="000347D0" w:rsidP="00583D44">
      <w:pPr>
        <w:tabs>
          <w:tab w:val="left" w:pos="567"/>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3.2. </w:t>
      </w:r>
      <w:r w:rsidRPr="00716311">
        <w:rPr>
          <w:rFonts w:ascii="Times New Roman" w:hAnsi="Times New Roman" w:cs="Times New Roman"/>
          <w:color w:val="000000" w:themeColor="text1"/>
        </w:rPr>
        <w:t>Formam os</w:t>
      </w:r>
      <w:r w:rsidR="00C118DC" w:rsidRPr="00716311">
        <w:rPr>
          <w:rFonts w:ascii="Times New Roman" w:hAnsi="Times New Roman" w:cs="Times New Roman"/>
          <w:color w:val="000000" w:themeColor="text1"/>
        </w:rPr>
        <w:t xml:space="preserve"> bens</w:t>
      </w:r>
      <w:r w:rsidRPr="00716311">
        <w:rPr>
          <w:rFonts w:ascii="Times New Roman" w:hAnsi="Times New Roman" w:cs="Times New Roman"/>
          <w:color w:val="000000" w:themeColor="text1"/>
        </w:rPr>
        <w:t xml:space="preserve"> contratados </w:t>
      </w:r>
      <w:proofErr w:type="gramStart"/>
      <w:r w:rsidRPr="00716311">
        <w:rPr>
          <w:rFonts w:ascii="Times New Roman" w:hAnsi="Times New Roman" w:cs="Times New Roman"/>
          <w:color w:val="000000" w:themeColor="text1"/>
        </w:rPr>
        <w:t>R$ ...</w:t>
      </w:r>
      <w:proofErr w:type="gramEnd"/>
      <w:r w:rsidRPr="00716311">
        <w:rPr>
          <w:rFonts w:ascii="Times New Roman" w:hAnsi="Times New Roman" w:cs="Times New Roman"/>
          <w:color w:val="000000" w:themeColor="text1"/>
        </w:rPr>
        <w:t>....................... (</w:t>
      </w:r>
      <w:proofErr w:type="gramStart"/>
      <w:r w:rsidRPr="00716311">
        <w:rPr>
          <w:rFonts w:ascii="Times New Roman" w:hAnsi="Times New Roman" w:cs="Times New Roman"/>
          <w:color w:val="000000" w:themeColor="text1"/>
        </w:rPr>
        <w:t>..........................................................</w:t>
      </w:r>
      <w:proofErr w:type="gramEnd"/>
      <w:r w:rsidRPr="00716311">
        <w:rPr>
          <w:rFonts w:ascii="Times New Roman" w:hAnsi="Times New Roman" w:cs="Times New Roman"/>
          <w:color w:val="000000" w:themeColor="text1"/>
        </w:rPr>
        <w:t>).</w:t>
      </w:r>
    </w:p>
    <w:p w:rsidR="000347D0" w:rsidRPr="00716311" w:rsidRDefault="000347D0" w:rsidP="00583D44">
      <w:pPr>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 xml:space="preserve">3.3. Da liquidação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3.3.1.</w:t>
      </w:r>
      <w:r w:rsidRPr="00716311">
        <w:rPr>
          <w:rFonts w:ascii="Times New Roman" w:hAnsi="Times New Roman" w:cs="Times New Roman"/>
          <w:color w:val="000000" w:themeColor="text1"/>
        </w:rPr>
        <w:t xml:space="preserve"> Recebida a Nota Fiscal/Fatura, correrá o prazo de até 30 (trinta) dias para fins de liquidação.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3.3.2.</w:t>
      </w:r>
      <w:r w:rsidRPr="00716311">
        <w:rPr>
          <w:rFonts w:ascii="Times New Roman" w:hAnsi="Times New Roman" w:cs="Times New Roman"/>
          <w:color w:val="000000" w:themeColor="text1"/>
        </w:rPr>
        <w:t xml:space="preserve"> O CNPJ da contratada constante da nota fiscal e fatura deverá ser o mesmo da documentação apresentada no procedimento licitatório.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3.3.3.</w:t>
      </w:r>
      <w:r w:rsidRPr="00716311">
        <w:rPr>
          <w:rFonts w:ascii="Times New Roman" w:hAnsi="Times New Roman" w:cs="Times New Roman"/>
          <w:color w:val="000000" w:themeColor="text1"/>
        </w:rPr>
        <w:t xml:space="preserve"> Os valores para faturamento serão os valores negociados após efetivação dos lances pela proponente vencedora.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3.3.4.</w:t>
      </w:r>
      <w:r w:rsidRPr="00716311">
        <w:rPr>
          <w:rFonts w:ascii="Times New Roman" w:hAnsi="Times New Roman" w:cs="Times New Roman"/>
          <w:color w:val="000000" w:themeColor="text1"/>
        </w:rPr>
        <w:t xml:space="preserve"> A fatura/nota fisca</w:t>
      </w:r>
      <w:r w:rsidR="00C118DC" w:rsidRPr="00716311">
        <w:rPr>
          <w:rFonts w:ascii="Times New Roman" w:hAnsi="Times New Roman" w:cs="Times New Roman"/>
          <w:color w:val="000000" w:themeColor="text1"/>
        </w:rPr>
        <w:t>l deverá ser emitida, em nome do</w:t>
      </w:r>
      <w:r w:rsidRPr="00716311">
        <w:rPr>
          <w:rFonts w:ascii="Times New Roman" w:hAnsi="Times New Roman" w:cs="Times New Roman"/>
          <w:color w:val="000000" w:themeColor="text1"/>
        </w:rPr>
        <w:t xml:space="preserve"> </w:t>
      </w:r>
      <w:r w:rsidR="00C118DC" w:rsidRPr="00716311">
        <w:rPr>
          <w:rFonts w:ascii="Times New Roman" w:hAnsi="Times New Roman" w:cs="Times New Roman"/>
          <w:color w:val="000000" w:themeColor="text1"/>
        </w:rPr>
        <w:t>Fundo Municipal de Assistência Social</w:t>
      </w:r>
      <w:r w:rsidRPr="00716311">
        <w:rPr>
          <w:rFonts w:ascii="Times New Roman" w:hAnsi="Times New Roman" w:cs="Times New Roman"/>
          <w:color w:val="000000" w:themeColor="text1"/>
        </w:rPr>
        <w:t xml:space="preserve">, inscrito no CNPJ sob o nº </w:t>
      </w:r>
      <w:r w:rsidR="00C118DC" w:rsidRPr="00716311">
        <w:rPr>
          <w:rFonts w:ascii="Times New Roman" w:hAnsi="Times New Roman" w:cs="Times New Roman"/>
          <w:color w:val="000000" w:themeColor="text1"/>
        </w:rPr>
        <w:t>12.759.590/0001-10</w:t>
      </w:r>
      <w:r w:rsidRPr="00716311">
        <w:rPr>
          <w:rFonts w:ascii="Times New Roman" w:hAnsi="Times New Roman" w:cs="Times New Roman"/>
          <w:color w:val="000000" w:themeColor="text1"/>
        </w:rPr>
        <w:t xml:space="preserve">.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3.3.5.</w:t>
      </w:r>
      <w:r w:rsidRPr="00716311">
        <w:rPr>
          <w:rFonts w:ascii="Times New Roman" w:hAnsi="Times New Roman" w:cs="Times New Roman"/>
          <w:color w:val="000000" w:themeColor="text1"/>
        </w:rPr>
        <w:t xml:space="preserve"> Para fins de liquidação, o setor competente deverá verificar se a nota fiscal/fatura apresentada expressa os elementos necessários e essenciais do documento, tais como, a título exemplificativo: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a) o prazo de validade;</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b) a data da emissão;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c) os dados do contrato e do órgão contratante;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d) o período respectivo de execução do contrato;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e) o valor a pagar; </w:t>
      </w:r>
      <w:proofErr w:type="gramStart"/>
      <w:r w:rsidRPr="00716311">
        <w:rPr>
          <w:rFonts w:ascii="Times New Roman" w:hAnsi="Times New Roman" w:cs="Times New Roman"/>
          <w:color w:val="000000" w:themeColor="text1"/>
        </w:rPr>
        <w:t>e</w:t>
      </w:r>
      <w:proofErr w:type="gramEnd"/>
      <w:r w:rsidRPr="00716311">
        <w:rPr>
          <w:rFonts w:ascii="Times New Roman" w:hAnsi="Times New Roman" w:cs="Times New Roman"/>
          <w:color w:val="000000" w:themeColor="text1"/>
        </w:rPr>
        <w:t xml:space="preserve">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f) eventual destaque do valor de retenções tributárias cabíveis. </w:t>
      </w:r>
    </w:p>
    <w:p w:rsidR="000347D0" w:rsidRPr="00716311" w:rsidRDefault="000347D0" w:rsidP="00583D44">
      <w:pPr>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 xml:space="preserve">g) observar as regras de retenção de Imposto de Renda dispostas na Instrução Normativa RFB nº 1.234/2012 e suas alterações posteriores, bem como do Decreto Municipal nº 3.242/2023. Os documentos emitidos em desacordo com o previsto não serão aceitos para fins de liquidação de despesa.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3.3.7.</w:t>
      </w:r>
      <w:r w:rsidRPr="00716311">
        <w:rPr>
          <w:rFonts w:ascii="Times New Roman" w:hAnsi="Times New Roman" w:cs="Times New Roman"/>
          <w:color w:val="000000" w:themeColor="text1"/>
        </w:rPr>
        <w:t xml:space="preserve"> Os comprovantes de despesa devem ser preenchidos com clareza e sem emendas, borrões, rasuras, acréscimos ou entrelinhas que possam comprometer a sua credibilidade.</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lastRenderedPageBreak/>
        <w:t>3.3.8</w:t>
      </w:r>
      <w:r w:rsidRPr="00716311">
        <w:rPr>
          <w:rFonts w:ascii="Times New Roman" w:hAnsi="Times New Roman" w:cs="Times New Roman"/>
          <w:color w:val="000000" w:themeColor="text1"/>
        </w:rPr>
        <w:t>. 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3.3.9.</w:t>
      </w:r>
      <w:r w:rsidRPr="00716311">
        <w:rPr>
          <w:rFonts w:ascii="Times New Roman" w:hAnsi="Times New Roman" w:cs="Times New Roman"/>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art. 68 da Lei nº 14.133, de 2021, conforme segue: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I - A inscrição no Cadastro de Pessoas Físicas (CPF) ou no Cadastro Nacional da Pessoa Jurídica (CNPJ);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II - A inscrição no cadastro de contribuintes estadual e/ou municipal</w:t>
      </w:r>
      <w:proofErr w:type="gramStart"/>
      <w:r w:rsidRPr="00716311">
        <w:rPr>
          <w:rFonts w:ascii="Times New Roman" w:hAnsi="Times New Roman" w:cs="Times New Roman"/>
          <w:color w:val="000000" w:themeColor="text1"/>
        </w:rPr>
        <w:t>, se houver</w:t>
      </w:r>
      <w:proofErr w:type="gramEnd"/>
      <w:r w:rsidRPr="00716311">
        <w:rPr>
          <w:rFonts w:ascii="Times New Roman" w:hAnsi="Times New Roman" w:cs="Times New Roman"/>
          <w:color w:val="000000" w:themeColor="text1"/>
        </w:rPr>
        <w:t xml:space="preserve">, relativo ao domicílio ou sede do licitante, pertinente ao seu ramo de atividade e compatível com o objeto contratual;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III - A regularidade perante a Fazenda federal, estadual e/ou municipal do domicílio ou sede do licitante, ou outra equivalente, na forma da lei;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IV - A regularidade relativa à Seguridade Social e ao FGTS, que demonstre cumprimento dos encargos sociais instituídos por lei;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V - A regularidade perante a Justiça do Trabalho.</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3.3.10.</w:t>
      </w:r>
      <w:r w:rsidRPr="00716311">
        <w:rPr>
          <w:rFonts w:ascii="Times New Roman" w:hAnsi="Times New Roman" w:cs="Times New Roman"/>
          <w:color w:val="000000" w:themeColor="text1"/>
        </w:rPr>
        <w:t xml:space="preserve"> A Administração deverá verificar: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a) validade das Certidões Negativas de Débitos elencadas no parágrafo anterior;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b) verificar a manutenção das condições de habilitação exigidas no edital;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c) identificar possível razão que impeça a participação em licitação, no âmbito do órgão ou entidade, proibição de contratar com o Poder Público, bem como ocorrências impeditivas indiretas.</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3.3.11</w:t>
      </w:r>
      <w:r w:rsidRPr="00716311">
        <w:rPr>
          <w:rFonts w:ascii="Times New Roman" w:hAnsi="Times New Roman" w:cs="Times New Roman"/>
          <w:color w:val="000000" w:themeColor="text1"/>
        </w:rPr>
        <w:t xml:space="preserve">. Constatando-se a situação de irregularidade do contratado, será providenciada sua notificação, por escrito, para que, no prazo de </w:t>
      </w:r>
      <w:proofErr w:type="gramStart"/>
      <w:r w:rsidRPr="00716311">
        <w:rPr>
          <w:rFonts w:ascii="Times New Roman" w:hAnsi="Times New Roman" w:cs="Times New Roman"/>
          <w:color w:val="000000" w:themeColor="text1"/>
        </w:rPr>
        <w:t>5</w:t>
      </w:r>
      <w:proofErr w:type="gramEnd"/>
      <w:r w:rsidRPr="00716311">
        <w:rPr>
          <w:rFonts w:ascii="Times New Roman" w:hAnsi="Times New Roman" w:cs="Times New Roman"/>
          <w:color w:val="000000" w:themeColor="text1"/>
        </w:rPr>
        <w:t xml:space="preserve"> (cinco) dias úteis, regularize sua situação ou, no mesmo prazo, apresente sua defesa. O prazo poderá ser prorrogado uma vez, por igual período, a critério do contratante.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3.3.12.</w:t>
      </w:r>
      <w:r w:rsidRPr="00716311">
        <w:rPr>
          <w:rFonts w:ascii="Times New Roman" w:hAnsi="Times New Roman" w:cs="Times New Roman"/>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3.3.13.</w:t>
      </w:r>
      <w:r w:rsidRPr="00716311">
        <w:rPr>
          <w:rFonts w:ascii="Times New Roman" w:hAnsi="Times New Roman" w:cs="Times New Roman"/>
          <w:color w:val="000000" w:themeColor="text1"/>
        </w:rPr>
        <w:t xml:space="preserve"> Persistindo a irregularidade, o contratante deverá adotar as medidas necessárias à rescisão contratual nos autos do processo administrativo correspondente, assegurada ao contratado a ampla defesa. </w:t>
      </w:r>
    </w:p>
    <w:p w:rsidR="000347D0" w:rsidRPr="00716311" w:rsidRDefault="000347D0" w:rsidP="00583D44">
      <w:pPr>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3.3.14</w:t>
      </w:r>
      <w:r w:rsidRPr="00716311">
        <w:rPr>
          <w:rFonts w:ascii="Times New Roman" w:hAnsi="Times New Roman" w:cs="Times New Roman"/>
          <w:color w:val="000000" w:themeColor="text1"/>
        </w:rPr>
        <w:t>. Havendo a efetiva execução do objeto, os pagamentos serão realizados normalmente, até que se decida pela rescisão do contrato, caso o contratado não regularize sua situação.</w:t>
      </w:r>
    </w:p>
    <w:p w:rsidR="000347D0" w:rsidRPr="00716311" w:rsidRDefault="000347D0" w:rsidP="00583D44">
      <w:pPr>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 xml:space="preserve">3.4. Do prazo de pagamento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3.4.1.</w:t>
      </w:r>
      <w:r w:rsidRPr="00716311">
        <w:rPr>
          <w:rFonts w:ascii="Times New Roman" w:hAnsi="Times New Roman" w:cs="Times New Roman"/>
          <w:color w:val="000000" w:themeColor="text1"/>
        </w:rPr>
        <w:t xml:space="preserve"> Os pagamentos serão efetuados em moeda corrente nacional, em até 30 (trinta) dias após o recebimento definitivo, mediante apresentação das notas fiscais devidamente atestadas pelo </w:t>
      </w:r>
      <w:r w:rsidR="00C118DC" w:rsidRPr="00716311">
        <w:rPr>
          <w:rFonts w:ascii="Times New Roman" w:hAnsi="Times New Roman" w:cs="Times New Roman"/>
          <w:color w:val="000000" w:themeColor="text1"/>
        </w:rPr>
        <w:t>servidor que recebeu os bens</w:t>
      </w:r>
      <w:r w:rsidRPr="00716311">
        <w:rPr>
          <w:rFonts w:ascii="Times New Roman" w:hAnsi="Times New Roman" w:cs="Times New Roman"/>
          <w:color w:val="000000" w:themeColor="text1"/>
        </w:rPr>
        <w:t>, sendo identificada e efetuada a retenção na fonte dos tributos e contribuições elencados na legislação em vigor, tais como, IR, CSLL, COFINS e PIS/PASEP;</w:t>
      </w:r>
    </w:p>
    <w:p w:rsidR="000347D0" w:rsidRPr="00716311" w:rsidRDefault="000347D0" w:rsidP="00583D44">
      <w:pPr>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3.4.2.</w:t>
      </w:r>
      <w:r w:rsidRPr="00716311">
        <w:rPr>
          <w:rFonts w:ascii="Times New Roman" w:hAnsi="Times New Roman" w:cs="Times New Roman"/>
          <w:color w:val="000000" w:themeColor="text1"/>
        </w:rPr>
        <w:t xml:space="preserve"> Quando da ocorrência de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I = (TX/100)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365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EM = I x N x VP, </w:t>
      </w:r>
    </w:p>
    <w:p w:rsidR="000347D0" w:rsidRPr="00716311" w:rsidRDefault="000347D0" w:rsidP="00583D44">
      <w:pPr>
        <w:ind w:left="-426"/>
        <w:jc w:val="both"/>
        <w:rPr>
          <w:rFonts w:ascii="Times New Roman" w:hAnsi="Times New Roman" w:cs="Times New Roman"/>
          <w:color w:val="000000" w:themeColor="text1"/>
        </w:rPr>
      </w:pPr>
      <w:proofErr w:type="gramStart"/>
      <w:r w:rsidRPr="00716311">
        <w:rPr>
          <w:rFonts w:ascii="Times New Roman" w:hAnsi="Times New Roman" w:cs="Times New Roman"/>
          <w:color w:val="000000" w:themeColor="text1"/>
        </w:rPr>
        <w:t>onde</w:t>
      </w:r>
      <w:proofErr w:type="gramEnd"/>
      <w:r w:rsidRPr="00716311">
        <w:rPr>
          <w:rFonts w:ascii="Times New Roman" w:hAnsi="Times New Roman" w:cs="Times New Roman"/>
          <w:color w:val="000000" w:themeColor="text1"/>
        </w:rPr>
        <w:t xml:space="preserve">: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I = Índice de atualização financeira;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TX = Percentual da taxa de juros de mora anual;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EM = Encargos moratórios;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N = Número de dias entre a data prevista para o pagamento e a do efetivo pagamento;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VP = Valor da parcela em atraso.</w:t>
      </w:r>
    </w:p>
    <w:p w:rsidR="000347D0" w:rsidRPr="00716311" w:rsidRDefault="000347D0" w:rsidP="00583D44">
      <w:pPr>
        <w:ind w:left="-426"/>
        <w:jc w:val="both"/>
        <w:rPr>
          <w:rFonts w:ascii="Times New Roman" w:hAnsi="Times New Roman" w:cs="Times New Roman"/>
          <w:color w:val="000000" w:themeColor="text1"/>
        </w:rPr>
      </w:pP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lastRenderedPageBreak/>
        <w:t xml:space="preserve"> OBS.: O índice a ser utilizado será o mesmo eleito para cálculo dos reajustes contratuais, </w:t>
      </w:r>
      <w:r w:rsidRPr="00716311">
        <w:rPr>
          <w:rFonts w:ascii="Times New Roman" w:hAnsi="Times New Roman" w:cs="Times New Roman"/>
          <w:b/>
          <w:color w:val="000000" w:themeColor="text1"/>
        </w:rPr>
        <w:t>INPC - Índice Geral de Preços ao Consumidor</w:t>
      </w:r>
      <w:r w:rsidRPr="00716311">
        <w:rPr>
          <w:rFonts w:ascii="Times New Roman" w:hAnsi="Times New Roman" w:cs="Times New Roman"/>
          <w:color w:val="000000" w:themeColor="text1"/>
        </w:rPr>
        <w:t>.</w:t>
      </w:r>
    </w:p>
    <w:p w:rsidR="000347D0" w:rsidRPr="00716311" w:rsidRDefault="000347D0" w:rsidP="00583D44">
      <w:pPr>
        <w:ind w:left="-426"/>
        <w:jc w:val="both"/>
        <w:rPr>
          <w:rFonts w:ascii="Times New Roman" w:hAnsi="Times New Roman" w:cs="Times New Roman"/>
          <w:b/>
          <w:color w:val="000000" w:themeColor="text1"/>
        </w:rPr>
      </w:pP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3.4.3.</w:t>
      </w:r>
      <w:r w:rsidRPr="00716311">
        <w:rPr>
          <w:rFonts w:ascii="Times New Roman" w:hAnsi="Times New Roman" w:cs="Times New Roman"/>
          <w:color w:val="000000" w:themeColor="text1"/>
        </w:rPr>
        <w:t xml:space="preserve"> Na hipótese de pagamento de juros de mora e demais encargos por atraso, os autos devem ser instruídos com as justificativas e motivos e submetidos à apreciação da autoridade competente, que adotará as providências para eventual apuração de responsabilidade, identificação dos envolvidos e imputação de ônus a quem deu causa à mora.</w:t>
      </w:r>
    </w:p>
    <w:p w:rsidR="000347D0" w:rsidRPr="00716311" w:rsidRDefault="000347D0" w:rsidP="00583D44">
      <w:pPr>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 xml:space="preserve">3.5. Forma de pagamento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3.5.1.</w:t>
      </w:r>
      <w:r w:rsidRPr="00716311">
        <w:rPr>
          <w:rFonts w:ascii="Times New Roman" w:hAnsi="Times New Roman" w:cs="Times New Roman"/>
          <w:color w:val="000000" w:themeColor="text1"/>
        </w:rPr>
        <w:t xml:space="preserve"> O pagamento será realizado por meio de ordem bancária, para crédito em banco, agência e conta </w:t>
      </w:r>
      <w:proofErr w:type="gramStart"/>
      <w:r w:rsidRPr="00716311">
        <w:rPr>
          <w:rFonts w:ascii="Times New Roman" w:hAnsi="Times New Roman" w:cs="Times New Roman"/>
          <w:color w:val="000000" w:themeColor="text1"/>
        </w:rPr>
        <w:t>corrente indicados pelo contratado</w:t>
      </w:r>
      <w:proofErr w:type="gramEnd"/>
      <w:r w:rsidRPr="00716311">
        <w:rPr>
          <w:rFonts w:ascii="Times New Roman" w:hAnsi="Times New Roman" w:cs="Times New Roman"/>
          <w:color w:val="000000" w:themeColor="text1"/>
        </w:rPr>
        <w:t xml:space="preserve">.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3.5.2.</w:t>
      </w:r>
      <w:r w:rsidRPr="00716311">
        <w:rPr>
          <w:rFonts w:ascii="Times New Roman" w:hAnsi="Times New Roman" w:cs="Times New Roman"/>
          <w:color w:val="000000" w:themeColor="text1"/>
        </w:rPr>
        <w:t xml:space="preserve"> A retenção dos tributos não será efetuada caso o licitante apresente, junto com sua Nota Fiscal, a comprovação de que é optante do Sistema Integrado de Pagamento de Impostos e Contribuições das Microempresas e Empresas de Pequeno Porte – SIMPLES;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3.5.3.</w:t>
      </w:r>
      <w:r w:rsidRPr="00716311">
        <w:rPr>
          <w:rFonts w:ascii="Times New Roman" w:hAnsi="Times New Roman" w:cs="Times New Roman"/>
          <w:color w:val="000000" w:themeColor="text1"/>
        </w:rPr>
        <w:t xml:space="preserve"> A nota fiscal deverá vir obrigatoriamente com o valor de retenção de imposto de renda destacado, conforme Decreto Municipal n° 3242/2023 e IN 002/2023/SMF; </w:t>
      </w:r>
    </w:p>
    <w:p w:rsidR="000347D0" w:rsidRPr="00716311" w:rsidRDefault="000347D0" w:rsidP="00583D44">
      <w:pPr>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3.5.4</w:t>
      </w:r>
      <w:r w:rsidRPr="00716311">
        <w:rPr>
          <w:rFonts w:ascii="Times New Roman" w:hAnsi="Times New Roman" w:cs="Times New Roman"/>
          <w:color w:val="000000" w:themeColor="text1"/>
        </w:rPr>
        <w:t>. Os fornecedores isentos de retenção de imposto de renda deverão encaminhar a Nota Fiscal acompanhada da declaração de isenção, conforme estabelecido no ANEXO II, da IN 002/2023/SMF;</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3.6.</w:t>
      </w:r>
      <w:r w:rsidRPr="00716311">
        <w:rPr>
          <w:rFonts w:ascii="Times New Roman" w:hAnsi="Times New Roman" w:cs="Times New Roman"/>
          <w:color w:val="000000" w:themeColor="text1"/>
        </w:rPr>
        <w:t xml:space="preserve"> Os itens recebidos fora das especificações do objeto não serão considerados, e por consequência, não haverá pagamento até que o problema seja sanado.</w:t>
      </w:r>
    </w:p>
    <w:p w:rsidR="00DA7363" w:rsidRPr="00716311" w:rsidRDefault="00DA7363" w:rsidP="00583D44">
      <w:pPr>
        <w:ind w:left="-426"/>
        <w:jc w:val="both"/>
        <w:rPr>
          <w:rFonts w:ascii="Times New Roman" w:hAnsi="Times New Roman" w:cs="Times New Roman"/>
          <w:color w:val="000000" w:themeColor="text1"/>
        </w:rPr>
      </w:pPr>
    </w:p>
    <w:p w:rsidR="000347D0" w:rsidRPr="00716311" w:rsidRDefault="000347D0" w:rsidP="00583D44">
      <w:pPr>
        <w:pStyle w:val="Corpodetexto3"/>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sz w:val="24"/>
          <w:szCs w:val="24"/>
        </w:rPr>
      </w:pPr>
      <w:r w:rsidRPr="00716311">
        <w:rPr>
          <w:rFonts w:ascii="Times New Roman" w:hAnsi="Times New Roman" w:cs="Times New Roman"/>
          <w:b/>
          <w:color w:val="000000" w:themeColor="text1"/>
          <w:sz w:val="24"/>
          <w:szCs w:val="24"/>
        </w:rPr>
        <w:t>CLÁUSULA QUARTA - DAS DESPESAS E FONTES DOS RECURSOS</w:t>
      </w:r>
    </w:p>
    <w:p w:rsidR="00C118DC" w:rsidRPr="00716311" w:rsidRDefault="000347D0" w:rsidP="00583D44">
      <w:pPr>
        <w:tabs>
          <w:tab w:val="left" w:pos="426"/>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4.1.</w:t>
      </w:r>
      <w:r w:rsidRPr="00716311">
        <w:rPr>
          <w:rFonts w:ascii="Times New Roman" w:hAnsi="Times New Roman" w:cs="Times New Roman"/>
          <w:color w:val="000000" w:themeColor="text1"/>
        </w:rPr>
        <w:t xml:space="preserve"> As despesas decorrentes do presente contrato correrão por conta do Orçamento </w:t>
      </w:r>
      <w:r w:rsidR="00C118DC" w:rsidRPr="00716311">
        <w:rPr>
          <w:rFonts w:ascii="Times New Roman" w:hAnsi="Times New Roman" w:cs="Times New Roman"/>
          <w:color w:val="000000" w:themeColor="text1"/>
        </w:rPr>
        <w:t xml:space="preserve">do </w:t>
      </w:r>
      <w:r w:rsidR="00C118DC" w:rsidRPr="00733CD1">
        <w:rPr>
          <w:rFonts w:ascii="Times New Roman" w:hAnsi="Times New Roman" w:cs="Times New Roman"/>
          <w:b/>
          <w:color w:val="000000" w:themeColor="text1"/>
        </w:rPr>
        <w:t>Fundo Municipal de Assistência Social</w:t>
      </w:r>
      <w:r w:rsidR="00C118DC" w:rsidRPr="00716311">
        <w:rPr>
          <w:rFonts w:ascii="Times New Roman" w:hAnsi="Times New Roman" w:cs="Times New Roman"/>
          <w:color w:val="000000" w:themeColor="text1"/>
        </w:rPr>
        <w:t xml:space="preserve">, pelo elemento: </w:t>
      </w:r>
    </w:p>
    <w:p w:rsidR="00C118DC" w:rsidRPr="00716311" w:rsidRDefault="00C118DC" w:rsidP="00583D44">
      <w:pPr>
        <w:tabs>
          <w:tab w:val="left" w:pos="426"/>
        </w:tabs>
        <w:ind w:left="-426"/>
        <w:jc w:val="both"/>
        <w:rPr>
          <w:rFonts w:ascii="Times New Roman" w:hAnsi="Times New Roman" w:cs="Times New Roman"/>
          <w:b/>
          <w:color w:val="000000" w:themeColor="text1"/>
        </w:rPr>
      </w:pPr>
    </w:p>
    <w:p w:rsidR="00C118DC" w:rsidRPr="00716311" w:rsidRDefault="00C118DC" w:rsidP="00583D44">
      <w:pPr>
        <w:tabs>
          <w:tab w:val="left" w:pos="426"/>
        </w:tabs>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“688” – 18.1.3539.150070000152.3449052520000000000</w:t>
      </w:r>
    </w:p>
    <w:p w:rsidR="000347D0" w:rsidRPr="00716311" w:rsidRDefault="000347D0" w:rsidP="00583D44">
      <w:pPr>
        <w:ind w:left="-426"/>
        <w:jc w:val="both"/>
        <w:rPr>
          <w:rFonts w:ascii="Times New Roman" w:hAnsi="Times New Roman" w:cs="Times New Roman"/>
          <w:b/>
          <w:color w:val="000000" w:themeColor="text1"/>
        </w:rPr>
      </w:pPr>
    </w:p>
    <w:tbl>
      <w:tblPr>
        <w:tblW w:w="1065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57"/>
      </w:tblGrid>
      <w:tr w:rsidR="000347D0" w:rsidRPr="00716311" w:rsidTr="0018346C">
        <w:trPr>
          <w:trHeight w:val="315"/>
        </w:trPr>
        <w:tc>
          <w:tcPr>
            <w:tcW w:w="10657" w:type="dxa"/>
            <w:shd w:val="clear" w:color="auto" w:fill="BFBFBF" w:themeFill="background1" w:themeFillShade="BF"/>
          </w:tcPr>
          <w:p w:rsidR="000347D0" w:rsidRPr="00716311" w:rsidRDefault="000347D0" w:rsidP="00583D44">
            <w:pPr>
              <w:ind w:left="-426"/>
              <w:jc w:val="center"/>
              <w:rPr>
                <w:rFonts w:ascii="Times New Roman" w:hAnsi="Times New Roman" w:cs="Times New Roman"/>
                <w:b/>
                <w:bCs/>
                <w:color w:val="000000" w:themeColor="text1"/>
              </w:rPr>
            </w:pPr>
            <w:r w:rsidRPr="00716311">
              <w:rPr>
                <w:rFonts w:ascii="Times New Roman" w:hAnsi="Times New Roman" w:cs="Times New Roman"/>
                <w:b/>
                <w:color w:val="000000" w:themeColor="text1"/>
              </w:rPr>
              <w:t xml:space="preserve">CLÁUSULA QUINTA - </w:t>
            </w:r>
            <w:r w:rsidR="00C118DC" w:rsidRPr="00716311">
              <w:rPr>
                <w:rFonts w:ascii="Times New Roman" w:hAnsi="Times New Roman" w:cs="Times New Roman"/>
                <w:b/>
                <w:bCs/>
                <w:color w:val="000000" w:themeColor="text1"/>
              </w:rPr>
              <w:t>DO FORNECIMENTO</w:t>
            </w:r>
          </w:p>
        </w:tc>
      </w:tr>
    </w:tbl>
    <w:p w:rsidR="00981358" w:rsidRPr="00716311" w:rsidRDefault="00981358"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5.1. </w:t>
      </w:r>
      <w:r w:rsidRPr="00716311">
        <w:rPr>
          <w:rFonts w:ascii="Times New Roman" w:hAnsi="Times New Roman" w:cs="Times New Roman"/>
          <w:color w:val="000000" w:themeColor="text1"/>
        </w:rPr>
        <w:t>A entrega do produto terá início a partir do recebimento da ordem de compras expedida pela Secretaria de Administração;</w:t>
      </w:r>
    </w:p>
    <w:p w:rsidR="00981358" w:rsidRPr="00716311" w:rsidRDefault="00981358"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5.2. </w:t>
      </w:r>
      <w:r w:rsidRPr="00716311">
        <w:rPr>
          <w:rFonts w:ascii="Times New Roman" w:hAnsi="Times New Roman" w:cs="Times New Roman"/>
          <w:color w:val="000000" w:themeColor="text1"/>
        </w:rPr>
        <w:t xml:space="preserve">Os prazos para início </w:t>
      </w:r>
      <w:r w:rsidR="00733CD1">
        <w:rPr>
          <w:rFonts w:ascii="Times New Roman" w:hAnsi="Times New Roman" w:cs="Times New Roman"/>
          <w:color w:val="000000" w:themeColor="text1"/>
        </w:rPr>
        <w:t>estão</w:t>
      </w:r>
      <w:r w:rsidRPr="00716311">
        <w:rPr>
          <w:rFonts w:ascii="Times New Roman" w:hAnsi="Times New Roman" w:cs="Times New Roman"/>
          <w:color w:val="000000" w:themeColor="text1"/>
        </w:rPr>
        <w:t xml:space="preserve"> estipulados no Termo de Referência; </w:t>
      </w:r>
    </w:p>
    <w:p w:rsidR="00981358" w:rsidRPr="00716311" w:rsidRDefault="00981358"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5.3 </w:t>
      </w:r>
      <w:r w:rsidRPr="00716311">
        <w:rPr>
          <w:rFonts w:ascii="Times New Roman" w:hAnsi="Times New Roman" w:cs="Times New Roman"/>
          <w:color w:val="000000" w:themeColor="text1"/>
        </w:rPr>
        <w:t>Os locais e horários para entrega dos produtos estão est</w:t>
      </w:r>
      <w:r w:rsidR="00670BFE" w:rsidRPr="00716311">
        <w:rPr>
          <w:rFonts w:ascii="Times New Roman" w:hAnsi="Times New Roman" w:cs="Times New Roman"/>
          <w:color w:val="000000" w:themeColor="text1"/>
        </w:rPr>
        <w:t>ipulados no Termo de Referência;</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5.4. </w:t>
      </w:r>
      <w:r w:rsidRPr="00716311">
        <w:rPr>
          <w:rFonts w:ascii="Times New Roman" w:hAnsi="Times New Roman" w:cs="Times New Roman"/>
          <w:color w:val="000000" w:themeColor="text1"/>
        </w:rPr>
        <w:t>A contratada deverá cumprir, ainda, com todas as obrigações referentes à execução do objeto elencadas no Termo de Referência.</w:t>
      </w:r>
    </w:p>
    <w:p w:rsidR="000347D0" w:rsidRPr="00716311" w:rsidRDefault="000347D0" w:rsidP="00583D44">
      <w:pPr>
        <w:ind w:left="-426"/>
        <w:jc w:val="both"/>
        <w:rPr>
          <w:rFonts w:ascii="Times New Roman" w:hAnsi="Times New Roman" w:cs="Times New Roman"/>
          <w:color w:val="000000" w:themeColor="text1"/>
        </w:rPr>
      </w:pPr>
    </w:p>
    <w:tbl>
      <w:tblPr>
        <w:tblW w:w="1050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04"/>
      </w:tblGrid>
      <w:tr w:rsidR="000347D0" w:rsidRPr="00716311" w:rsidTr="0018346C">
        <w:trPr>
          <w:trHeight w:val="224"/>
        </w:trPr>
        <w:tc>
          <w:tcPr>
            <w:tcW w:w="10504" w:type="dxa"/>
            <w:shd w:val="clear" w:color="auto" w:fill="BFBFBF" w:themeFill="background1" w:themeFillShade="BF"/>
          </w:tcPr>
          <w:p w:rsidR="000347D0" w:rsidRPr="00716311" w:rsidRDefault="000347D0" w:rsidP="00583D44">
            <w:pPr>
              <w:pStyle w:val="Cabealho"/>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6. CONDIÇÕES DE RECEBIMENTO DO OBJETO DA LICITAÇÃO</w:t>
            </w:r>
          </w:p>
        </w:tc>
      </w:tr>
    </w:tbl>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6.1. </w:t>
      </w:r>
      <w:r w:rsidRPr="00716311">
        <w:rPr>
          <w:rFonts w:ascii="Times New Roman" w:hAnsi="Times New Roman" w:cs="Times New Roman"/>
          <w:color w:val="000000" w:themeColor="text1"/>
        </w:rPr>
        <w:t>Em conformidade com o artigo 140 da lei 14.133/21, o recebimento do objeto da presente licitação será de responsabilidade da Secretaria solicitante;</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6.2.</w:t>
      </w:r>
      <w:r w:rsidR="00C118DC" w:rsidRPr="00716311">
        <w:rPr>
          <w:rFonts w:ascii="Times New Roman" w:hAnsi="Times New Roman" w:cs="Times New Roman"/>
          <w:color w:val="000000" w:themeColor="text1"/>
        </w:rPr>
        <w:t xml:space="preserve"> Caso o fornecimento dos bens </w:t>
      </w:r>
      <w:r w:rsidRPr="00716311">
        <w:rPr>
          <w:rFonts w:ascii="Times New Roman" w:hAnsi="Times New Roman" w:cs="Times New Roman"/>
          <w:color w:val="000000" w:themeColor="text1"/>
        </w:rPr>
        <w:t xml:space="preserve">não ocorra no prazo determinado, estará à Contratada incorrendo em atraso do </w:t>
      </w:r>
      <w:r w:rsidR="00C118DC" w:rsidRPr="00716311">
        <w:rPr>
          <w:rFonts w:ascii="Times New Roman" w:hAnsi="Times New Roman" w:cs="Times New Roman"/>
          <w:color w:val="000000" w:themeColor="text1"/>
        </w:rPr>
        <w:t>produto</w:t>
      </w:r>
      <w:r w:rsidRPr="00716311">
        <w:rPr>
          <w:rFonts w:ascii="Times New Roman" w:hAnsi="Times New Roman" w:cs="Times New Roman"/>
          <w:color w:val="000000" w:themeColor="text1"/>
        </w:rPr>
        <w:t xml:space="preserve"> e sujeita à aplicação das sanções prevista no edital e seus anexos;</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6.3.</w:t>
      </w:r>
      <w:r w:rsidRPr="00716311">
        <w:rPr>
          <w:rFonts w:ascii="Times New Roman" w:hAnsi="Times New Roman" w:cs="Times New Roman"/>
          <w:color w:val="000000" w:themeColor="text1"/>
        </w:rPr>
        <w:t xml:space="preserve"> Satisfeitas as exigências e condições previstas, lavrar-se-á termo de recebimento definitivo, assinado por responsável designado pelas secretarias o licitante, o qual poderá ser substituído pela atestação no verso da nota fiscal;</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6.4.</w:t>
      </w:r>
      <w:r w:rsidRPr="00716311">
        <w:rPr>
          <w:rFonts w:ascii="Times New Roman" w:hAnsi="Times New Roman" w:cs="Times New Roman"/>
          <w:color w:val="000000" w:themeColor="text1"/>
        </w:rPr>
        <w:t xml:space="preserve"> Após a entrega da Ordem de Compra, será designado, conforme ocaso, um servidor, com autoridade para exercer, toda e qualquer ação de orientação geral, acompanhamento e fiscalização da execução contratual; </w:t>
      </w:r>
    </w:p>
    <w:p w:rsidR="000347D0" w:rsidRPr="00716311" w:rsidRDefault="000347D0" w:rsidP="00583D44">
      <w:pPr>
        <w:autoSpaceDE w:val="0"/>
        <w:autoSpaceDN w:val="0"/>
        <w:adjustRightInd w:val="0"/>
        <w:ind w:left="-426"/>
        <w:jc w:val="both"/>
        <w:rPr>
          <w:rFonts w:ascii="Times New Roman" w:hAnsi="Times New Roman" w:cs="Times New Roman"/>
          <w:b/>
          <w:color w:val="000000" w:themeColor="text1"/>
        </w:rPr>
      </w:pPr>
      <w:r w:rsidRPr="00716311">
        <w:rPr>
          <w:rFonts w:ascii="Times New Roman" w:hAnsi="Times New Roman" w:cs="Times New Roman"/>
          <w:b/>
          <w:color w:val="000000" w:themeColor="text1"/>
        </w:rPr>
        <w:t>6.5.</w:t>
      </w:r>
      <w:r w:rsidRPr="00716311">
        <w:rPr>
          <w:rFonts w:ascii="Times New Roman" w:hAnsi="Times New Roman" w:cs="Times New Roman"/>
          <w:color w:val="000000" w:themeColor="text1"/>
        </w:rPr>
        <w:t xml:space="preserve"> O responsável designado pelas secretarias o licitante anotará em registro próprio todas as ocorrências relacionadas com o fornecimento dos produtos, determinando o que for necessário para a regularização das faltas ou defeitos observados.</w:t>
      </w:r>
    </w:p>
    <w:p w:rsidR="000347D0" w:rsidRPr="00716311" w:rsidRDefault="000347D0" w:rsidP="00583D44">
      <w:pPr>
        <w:autoSpaceDE w:val="0"/>
        <w:autoSpaceDN w:val="0"/>
        <w:adjustRightInd w:val="0"/>
        <w:ind w:left="-426"/>
        <w:jc w:val="both"/>
        <w:rPr>
          <w:rFonts w:ascii="Times New Roman" w:hAnsi="Times New Roman" w:cs="Times New Roman"/>
          <w:b/>
          <w:color w:val="000000" w:themeColor="text1"/>
        </w:rPr>
      </w:pPr>
    </w:p>
    <w:p w:rsidR="00670BFE" w:rsidRPr="00716311" w:rsidRDefault="00670BFE" w:rsidP="00583D44">
      <w:pPr>
        <w:autoSpaceDE w:val="0"/>
        <w:autoSpaceDN w:val="0"/>
        <w:adjustRightInd w:val="0"/>
        <w:ind w:left="-426"/>
        <w:jc w:val="both"/>
        <w:rPr>
          <w:rFonts w:ascii="Times New Roman" w:hAnsi="Times New Roman" w:cs="Times New Roman"/>
          <w:b/>
          <w:color w:val="000000" w:themeColor="text1"/>
        </w:rPr>
      </w:pPr>
    </w:p>
    <w:p w:rsidR="000347D0" w:rsidRPr="00716311" w:rsidRDefault="000347D0" w:rsidP="00583D44">
      <w:pPr>
        <w:pBdr>
          <w:top w:val="single" w:sz="4" w:space="1" w:color="auto"/>
          <w:left w:val="single" w:sz="4" w:space="4" w:color="auto"/>
          <w:bottom w:val="single" w:sz="4" w:space="1" w:color="auto"/>
          <w:right w:val="single" w:sz="4" w:space="0"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lastRenderedPageBreak/>
        <w:t xml:space="preserve">CLÁUSULA SETIMA – DO REAJUSTE, REEQUILIBRIO E/OU REPACTUAÇÃO DOS </w:t>
      </w:r>
      <w:proofErr w:type="gramStart"/>
      <w:r w:rsidRPr="00716311">
        <w:rPr>
          <w:rFonts w:ascii="Times New Roman" w:hAnsi="Times New Roman" w:cs="Times New Roman"/>
          <w:b/>
          <w:color w:val="000000" w:themeColor="text1"/>
        </w:rPr>
        <w:t>PREÇOS</w:t>
      </w:r>
      <w:proofErr w:type="gramEnd"/>
    </w:p>
    <w:p w:rsidR="000347D0" w:rsidRPr="00716311" w:rsidRDefault="000347D0" w:rsidP="00583D44">
      <w:pPr>
        <w:widowControl w:val="0"/>
        <w:tabs>
          <w:tab w:val="left" w:pos="142"/>
        </w:tabs>
        <w:autoSpaceDE w:val="0"/>
        <w:autoSpaceDN w:val="0"/>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7.1. </w:t>
      </w:r>
      <w:r w:rsidR="00A523F7" w:rsidRPr="00716311">
        <w:rPr>
          <w:rFonts w:ascii="Times New Roman" w:hAnsi="Times New Roman" w:cs="Times New Roman"/>
          <w:color w:val="000000" w:themeColor="text1"/>
        </w:rPr>
        <w:t xml:space="preserve">Os critérios para revisão dos preços acordados estão previstos no </w:t>
      </w:r>
      <w:r w:rsidR="00C118DC" w:rsidRPr="00716311">
        <w:rPr>
          <w:rFonts w:ascii="Times New Roman" w:hAnsi="Times New Roman" w:cs="Times New Roman"/>
          <w:color w:val="000000" w:themeColor="text1"/>
        </w:rPr>
        <w:t>capítulo 15</w:t>
      </w:r>
      <w:r w:rsidR="00A523F7" w:rsidRPr="00716311">
        <w:rPr>
          <w:rFonts w:ascii="Times New Roman" w:hAnsi="Times New Roman" w:cs="Times New Roman"/>
          <w:color w:val="000000" w:themeColor="text1"/>
        </w:rPr>
        <w:t xml:space="preserve"> do Termo de Referência.</w:t>
      </w:r>
    </w:p>
    <w:p w:rsidR="000347D0" w:rsidRPr="00716311" w:rsidRDefault="000347D0" w:rsidP="00583D44">
      <w:pPr>
        <w:pStyle w:val="PargrafodaLista"/>
        <w:widowControl w:val="0"/>
        <w:tabs>
          <w:tab w:val="left" w:pos="893"/>
        </w:tabs>
        <w:autoSpaceDE w:val="0"/>
        <w:autoSpaceDN w:val="0"/>
        <w:ind w:left="-426"/>
        <w:contextualSpacing w:val="0"/>
        <w:jc w:val="both"/>
        <w:rPr>
          <w:rFonts w:ascii="Times New Roman" w:hAnsi="Times New Roman" w:cs="Times New Roman"/>
          <w:color w:val="000000" w:themeColor="text1"/>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OITAVA - DAS OBRIGAÇÕES E RESPONSABILIDADES DA CONTRATADA</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8.1.</w:t>
      </w:r>
      <w:r w:rsidRPr="00716311">
        <w:rPr>
          <w:rFonts w:ascii="Times New Roman" w:hAnsi="Times New Roman" w:cs="Times New Roman"/>
          <w:color w:val="000000" w:themeColor="text1"/>
        </w:rPr>
        <w:t xml:space="preserve"> Entregar o objeto licitado em prazo não superior ao máximo estipulado no Edital e seus anexos. Caso a entrega não seja realizada dentro do prazo, a CONTRATADA ficará sujeita à multa estabelecida no edital. </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8.2</w:t>
      </w:r>
      <w:r w:rsidRPr="00716311">
        <w:rPr>
          <w:rFonts w:ascii="Times New Roman" w:hAnsi="Times New Roman" w:cs="Times New Roman"/>
          <w:color w:val="000000" w:themeColor="text1"/>
        </w:rPr>
        <w:t xml:space="preserve">. Responder, em relação aos seus empregados, por todas as despesas decorrentes do fornecimento do produto, tais como: salários, seguros de acidente, taxas, impostos e contribuições, indenizações, </w:t>
      </w:r>
      <w:proofErr w:type="spellStart"/>
      <w:r w:rsidRPr="00716311">
        <w:rPr>
          <w:rFonts w:ascii="Times New Roman" w:hAnsi="Times New Roman" w:cs="Times New Roman"/>
          <w:color w:val="000000" w:themeColor="text1"/>
        </w:rPr>
        <w:t>vales-refeição</w:t>
      </w:r>
      <w:proofErr w:type="spellEnd"/>
      <w:r w:rsidRPr="00716311">
        <w:rPr>
          <w:rFonts w:ascii="Times New Roman" w:hAnsi="Times New Roman" w:cs="Times New Roman"/>
          <w:color w:val="000000" w:themeColor="text1"/>
        </w:rPr>
        <w:t xml:space="preserve">, vales transporte e outras que porventura venham a ser criadas e exigidas pelo Governo; </w:t>
      </w:r>
    </w:p>
    <w:p w:rsidR="00670BFE" w:rsidRPr="00716311" w:rsidRDefault="00670BFE"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8.3</w:t>
      </w:r>
      <w:r w:rsidRPr="00716311">
        <w:rPr>
          <w:rFonts w:ascii="Times New Roman" w:hAnsi="Times New Roman" w:cs="Times New Roman"/>
          <w:color w:val="000000" w:themeColor="text1"/>
        </w:rPr>
        <w:t>. Promover o fornecimento, responsabilizando-se pela qualidade do produto.</w:t>
      </w:r>
    </w:p>
    <w:p w:rsidR="00670BFE" w:rsidRPr="00716311" w:rsidRDefault="00670BFE"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8.4. </w:t>
      </w:r>
      <w:r w:rsidRPr="00716311">
        <w:rPr>
          <w:rFonts w:ascii="Times New Roman" w:hAnsi="Times New Roman" w:cs="Times New Roman"/>
          <w:color w:val="000000" w:themeColor="text1"/>
        </w:rPr>
        <w:t>Substituir, de imediato, às suas expensas, o objeto do contrato que não se adequar às especificações constantes deste contrato.</w:t>
      </w:r>
    </w:p>
    <w:p w:rsidR="00670BFE" w:rsidRPr="00716311" w:rsidRDefault="00670BFE" w:rsidP="00583D44">
      <w:pPr>
        <w:autoSpaceDE w:val="0"/>
        <w:autoSpaceDN w:val="0"/>
        <w:adjustRightInd w:val="0"/>
        <w:ind w:left="-426"/>
        <w:jc w:val="both"/>
        <w:rPr>
          <w:rFonts w:ascii="Times New Roman" w:hAnsi="Times New Roman" w:cs="Times New Roman"/>
          <w:bCs/>
          <w:color w:val="000000" w:themeColor="text1"/>
        </w:rPr>
      </w:pPr>
      <w:r w:rsidRPr="00716311">
        <w:rPr>
          <w:rFonts w:ascii="Times New Roman" w:hAnsi="Times New Roman" w:cs="Times New Roman"/>
          <w:b/>
          <w:bCs/>
          <w:color w:val="000000" w:themeColor="text1"/>
        </w:rPr>
        <w:t xml:space="preserve">8.5. </w:t>
      </w:r>
      <w:r w:rsidRPr="00716311">
        <w:rPr>
          <w:rFonts w:ascii="Times New Roman" w:hAnsi="Times New Roman" w:cs="Times New Roman"/>
          <w:color w:val="000000" w:themeColor="text1"/>
        </w:rPr>
        <w:t>Assumir a responsabilidade por todos os encargos previdenciários e obrigações sociais previstos na legislação social e trabalhista em vigor, obrigando-se a saldá-la na época própria, vez que os seus empregados não manterão nenhum vínculo empregatício com o M</w:t>
      </w:r>
      <w:r w:rsidRPr="00716311">
        <w:rPr>
          <w:rFonts w:ascii="Times New Roman" w:hAnsi="Times New Roman" w:cs="Times New Roman"/>
          <w:bCs/>
          <w:color w:val="000000" w:themeColor="text1"/>
        </w:rPr>
        <w:t>unicípio de Palhoça.</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8.6.</w:t>
      </w:r>
      <w:r w:rsidRPr="00716311">
        <w:rPr>
          <w:rFonts w:ascii="Times New Roman" w:hAnsi="Times New Roman" w:cs="Times New Roman"/>
          <w:color w:val="000000" w:themeColor="text1"/>
        </w:rPr>
        <w:t xml:space="preserve"> Manter, durante toda a vigência do contrato, em compatibilidade com as obrigações por ela assumidas, todas as condições de habilitação e qualificação exigidas na licitação, devendo comunicar, imediatamente, qualquer alteração que possa comprometer a manutenção do contrato;</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8.7. </w:t>
      </w:r>
      <w:r w:rsidRPr="00716311">
        <w:rPr>
          <w:rFonts w:ascii="Times New Roman" w:hAnsi="Times New Roman" w:cs="Times New Roman"/>
          <w:color w:val="000000" w:themeColor="text1"/>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Palhoça;</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8.8</w:t>
      </w:r>
      <w:r w:rsidRPr="00716311">
        <w:rPr>
          <w:rFonts w:ascii="Times New Roman" w:hAnsi="Times New Roman" w:cs="Times New Roman"/>
          <w:color w:val="000000" w:themeColor="text1"/>
        </w:rPr>
        <w:t xml:space="preserve">. Responder, integralmente, por perdas e danos que vier a causar ao Município de Palhoça ou a terceiros em razão de ação ou omissão, dolosa ou culposa, sua ou dos seus prepostos, independentemente de outras cominações contratuais ou legais a que estiver sujeita. </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8.9.</w:t>
      </w:r>
      <w:r w:rsidRPr="00716311">
        <w:rPr>
          <w:rFonts w:ascii="Times New Roman" w:hAnsi="Times New Roman" w:cs="Times New Roman"/>
          <w:color w:val="000000" w:themeColor="text1"/>
        </w:rPr>
        <w:t xml:space="preserve"> A CONTRATADA não será responsável: </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8.9.1</w:t>
      </w:r>
      <w:r w:rsidRPr="00716311">
        <w:rPr>
          <w:rFonts w:ascii="Times New Roman" w:hAnsi="Times New Roman" w:cs="Times New Roman"/>
          <w:color w:val="000000" w:themeColor="text1"/>
        </w:rPr>
        <w:t xml:space="preserve">. Por qualquer perda ou dano resultante de caso fortuito ou força maior; </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8.9.2.</w:t>
      </w:r>
      <w:r w:rsidRPr="00716311">
        <w:rPr>
          <w:rFonts w:ascii="Times New Roman" w:hAnsi="Times New Roman" w:cs="Times New Roman"/>
          <w:color w:val="000000" w:themeColor="text1"/>
        </w:rPr>
        <w:t xml:space="preserve"> Por quaisquer trabalhos, serviços ou responsabilidades não previstos no edital e no Contrato a ser assinado com o Município de Palhoça. </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8.10.</w:t>
      </w:r>
      <w:r w:rsidRPr="00716311">
        <w:rPr>
          <w:rFonts w:ascii="Times New Roman" w:hAnsi="Times New Roman" w:cs="Times New Roman"/>
          <w:color w:val="000000" w:themeColor="text1"/>
        </w:rPr>
        <w:t xml:space="preserve"> O Município de Palhoça não aceitará, sob nenhum pretexto, a transferência de responsabilidade da CONTRATADA para outras entidades, sejam fabricantes, representantes ou quaisquer outros. </w:t>
      </w:r>
    </w:p>
    <w:p w:rsidR="00670BFE" w:rsidRPr="00716311" w:rsidRDefault="00670BFE" w:rsidP="00583D44">
      <w:pPr>
        <w:tabs>
          <w:tab w:val="center" w:pos="4419"/>
          <w:tab w:val="right" w:pos="8838"/>
        </w:tabs>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8.11. </w:t>
      </w:r>
      <w:r w:rsidRPr="00716311">
        <w:rPr>
          <w:rFonts w:ascii="Times New Roman" w:hAnsi="Times New Roman" w:cs="Times New Roman"/>
          <w:color w:val="000000" w:themeColor="text1"/>
        </w:rPr>
        <w:t>A contratada deverá cumprir, ainda, todas as obrigações elencadas no Termo de Referência.</w:t>
      </w:r>
    </w:p>
    <w:p w:rsidR="000347D0" w:rsidRPr="00716311" w:rsidRDefault="000347D0" w:rsidP="00583D44">
      <w:pPr>
        <w:tabs>
          <w:tab w:val="center" w:pos="4419"/>
          <w:tab w:val="right" w:pos="8838"/>
        </w:tabs>
        <w:ind w:left="-426"/>
        <w:jc w:val="both"/>
        <w:rPr>
          <w:rFonts w:ascii="Times New Roman" w:hAnsi="Times New Roman" w:cs="Times New Roman"/>
          <w:b/>
          <w:color w:val="000000" w:themeColor="text1"/>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NONA - DAS OBRIGAÇÕES DO CONTRATANTE</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9.1. </w:t>
      </w:r>
      <w:r w:rsidRPr="00716311">
        <w:rPr>
          <w:rFonts w:ascii="Times New Roman" w:hAnsi="Times New Roman" w:cs="Times New Roman"/>
          <w:color w:val="000000" w:themeColor="text1"/>
        </w:rPr>
        <w:t xml:space="preserve">O Município de Palhoça, depois de empenhada e encaminhada a Ordem de Compra, compromete-se a: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9.1.1. </w:t>
      </w:r>
      <w:r w:rsidRPr="00716311">
        <w:rPr>
          <w:rFonts w:ascii="Times New Roman" w:hAnsi="Times New Roman" w:cs="Times New Roman"/>
          <w:color w:val="000000" w:themeColor="text1"/>
        </w:rPr>
        <w:t>Proporcionar todas as facilidades indispensáveis à boa execução das obrigações contratuais;</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9.1.2.</w:t>
      </w:r>
      <w:r w:rsidRPr="00716311">
        <w:rPr>
          <w:rFonts w:ascii="Times New Roman" w:hAnsi="Times New Roman" w:cs="Times New Roman"/>
          <w:color w:val="000000" w:themeColor="text1"/>
        </w:rPr>
        <w:t xml:space="preserve"> Promover os pagamentos dentro do prazo estipulado para tal;</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9.1.3. </w:t>
      </w:r>
      <w:r w:rsidRPr="00716311">
        <w:rPr>
          <w:rFonts w:ascii="Times New Roman" w:hAnsi="Times New Roman" w:cs="Times New Roman"/>
          <w:color w:val="000000" w:themeColor="text1"/>
        </w:rPr>
        <w:t>Fornecer atestados de capacidade técnica quando solicitado, desde que atendidas às obrigações contratuais;</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9.1.4. </w:t>
      </w:r>
      <w:r w:rsidRPr="00716311">
        <w:rPr>
          <w:rFonts w:ascii="Times New Roman" w:hAnsi="Times New Roman" w:cs="Times New Roman"/>
          <w:color w:val="000000" w:themeColor="text1"/>
        </w:rPr>
        <w:t xml:space="preserve">Rejeitar, em todo ou em parte, os </w:t>
      </w:r>
      <w:r w:rsidR="00670BFE" w:rsidRPr="00716311">
        <w:rPr>
          <w:rFonts w:ascii="Times New Roman" w:hAnsi="Times New Roman" w:cs="Times New Roman"/>
          <w:color w:val="000000" w:themeColor="text1"/>
        </w:rPr>
        <w:t>bens entregues</w:t>
      </w:r>
      <w:r w:rsidRPr="00716311">
        <w:rPr>
          <w:rFonts w:ascii="Times New Roman" w:hAnsi="Times New Roman" w:cs="Times New Roman"/>
          <w:color w:val="000000" w:themeColor="text1"/>
        </w:rPr>
        <w:t xml:space="preserve"> em desacordo com as obrigações assumidas pela empresa;</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 xml:space="preserve">9.1.5. </w:t>
      </w:r>
      <w:r w:rsidRPr="00716311">
        <w:rPr>
          <w:rFonts w:ascii="Times New Roman" w:hAnsi="Times New Roman" w:cs="Times New Roman"/>
          <w:color w:val="000000" w:themeColor="text1"/>
        </w:rPr>
        <w:t>Comunicar as empresas, por escrito, eventuais anormalidades de qualquer espécie, prestando os esclarecimentos necessários, determinando prazo para correção das falhas.</w:t>
      </w:r>
    </w:p>
    <w:p w:rsidR="000347D0" w:rsidRPr="00716311" w:rsidRDefault="000347D0" w:rsidP="00583D44">
      <w:pPr>
        <w:ind w:left="-426"/>
        <w:jc w:val="both"/>
        <w:rPr>
          <w:rFonts w:ascii="Times New Roman" w:hAnsi="Times New Roman" w:cs="Times New Roman"/>
          <w:color w:val="000000" w:themeColor="text1"/>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8"/>
      </w:tblGrid>
      <w:tr w:rsidR="000347D0" w:rsidRPr="00716311" w:rsidTr="0018346C">
        <w:trPr>
          <w:trHeight w:val="377"/>
        </w:trPr>
        <w:tc>
          <w:tcPr>
            <w:tcW w:w="10258" w:type="dxa"/>
            <w:shd w:val="clear" w:color="auto" w:fill="BFBFBF" w:themeFill="background1" w:themeFillShade="BF"/>
          </w:tcPr>
          <w:p w:rsidR="000347D0" w:rsidRPr="00716311" w:rsidRDefault="000347D0" w:rsidP="00583D44">
            <w:pPr>
              <w:pStyle w:val="Cabealho"/>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DÉCIMA - SANÇÕES PARA O CASO DE INADIMPLEMENTO</w:t>
            </w:r>
          </w:p>
        </w:tc>
      </w:tr>
    </w:tbl>
    <w:p w:rsidR="000347D0" w:rsidRPr="00716311" w:rsidRDefault="000347D0" w:rsidP="00583D44">
      <w:pPr>
        <w:pStyle w:val="Nivel2"/>
        <w:numPr>
          <w:ilvl w:val="0"/>
          <w:numId w:val="0"/>
        </w:numPr>
        <w:spacing w:beforeLines="120" w:afterLines="120" w:line="240" w:lineRule="auto"/>
        <w:ind w:left="-426"/>
        <w:contextualSpacing/>
        <w:rPr>
          <w:rFonts w:ascii="Times New Roman" w:hAnsi="Times New Roman"/>
          <w:bCs/>
          <w:color w:val="000000" w:themeColor="text1"/>
          <w:sz w:val="24"/>
          <w:szCs w:val="24"/>
        </w:rPr>
      </w:pPr>
      <w:r w:rsidRPr="00716311">
        <w:rPr>
          <w:rFonts w:ascii="Times New Roman" w:hAnsi="Times New Roman"/>
          <w:b/>
          <w:bCs/>
          <w:color w:val="000000" w:themeColor="text1"/>
          <w:sz w:val="24"/>
          <w:szCs w:val="24"/>
        </w:rPr>
        <w:t>10.1.</w:t>
      </w:r>
      <w:r w:rsidR="00A523F7" w:rsidRPr="00716311">
        <w:rPr>
          <w:rFonts w:ascii="Times New Roman" w:hAnsi="Times New Roman"/>
          <w:bCs/>
          <w:color w:val="000000" w:themeColor="text1"/>
          <w:sz w:val="24"/>
          <w:szCs w:val="24"/>
        </w:rPr>
        <w:t xml:space="preserve"> As sanções e penalidades aplicáveis estão previstas no capítulo 17 do Termo de Referência.</w:t>
      </w:r>
    </w:p>
    <w:p w:rsidR="00583D44" w:rsidRPr="00716311" w:rsidRDefault="00583D44" w:rsidP="00583D44">
      <w:pPr>
        <w:pStyle w:val="Nivel2"/>
        <w:numPr>
          <w:ilvl w:val="0"/>
          <w:numId w:val="0"/>
        </w:numPr>
        <w:spacing w:beforeLines="120" w:afterLines="120" w:line="240" w:lineRule="auto"/>
        <w:ind w:left="-426"/>
        <w:contextualSpacing/>
        <w:rPr>
          <w:rFonts w:ascii="Times New Roman" w:hAnsi="Times New Roman"/>
          <w:color w:val="000000" w:themeColor="text1"/>
          <w:sz w:val="24"/>
          <w:szCs w:val="24"/>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lastRenderedPageBreak/>
        <w:t>CLÁUSULA DECIMA PRIMEIRA - DAS PRERROGATIVAS DO MUNICÍPIO</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11.1. </w:t>
      </w:r>
      <w:r w:rsidRPr="00716311">
        <w:rPr>
          <w:rFonts w:ascii="Times New Roman" w:hAnsi="Times New Roman" w:cs="Times New Roman"/>
          <w:color w:val="000000" w:themeColor="text1"/>
        </w:rPr>
        <w:t>Neste contrato, são conferidas ao Município as prerrogativas de:</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11.1.1. </w:t>
      </w:r>
      <w:r w:rsidRPr="00716311">
        <w:rPr>
          <w:rFonts w:ascii="Times New Roman" w:hAnsi="Times New Roman" w:cs="Times New Roman"/>
          <w:color w:val="000000" w:themeColor="text1"/>
        </w:rPr>
        <w:t>Modificá-lo, unilateralmente, para melhor adequação às finalidades do interesse público, respeitados os direitos da contratada;</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11.1.2</w:t>
      </w:r>
      <w:r w:rsidRPr="00716311">
        <w:rPr>
          <w:rFonts w:ascii="Times New Roman" w:hAnsi="Times New Roman" w:cs="Times New Roman"/>
          <w:color w:val="000000" w:themeColor="text1"/>
        </w:rPr>
        <w:t>. Rescindi-lo, unilateralmente, nas hipóteses da CLÁUSULA DÉCIMA PRIMEIRA;</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11.1.3</w:t>
      </w:r>
      <w:r w:rsidRPr="00716311">
        <w:rPr>
          <w:rFonts w:ascii="Times New Roman" w:hAnsi="Times New Roman" w:cs="Times New Roman"/>
          <w:color w:val="000000" w:themeColor="text1"/>
        </w:rPr>
        <w:t>. Aplicar as penalidades previstas pela a inexecução total ou parcial do ajustado.</w:t>
      </w:r>
    </w:p>
    <w:p w:rsidR="000347D0" w:rsidRPr="00716311" w:rsidRDefault="000347D0" w:rsidP="00583D44">
      <w:pPr>
        <w:ind w:left="-426"/>
        <w:jc w:val="both"/>
        <w:rPr>
          <w:rFonts w:ascii="Times New Roman" w:hAnsi="Times New Roman" w:cs="Times New Roman"/>
          <w:b/>
          <w:color w:val="000000" w:themeColor="text1"/>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DÉCIMA SEGUNDA - DAS ALTERAÇÕES CONTRATUAIS</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w:t>
      </w:r>
      <w:r w:rsidRPr="00716311">
        <w:rPr>
          <w:rFonts w:ascii="Times New Roman" w:hAnsi="Times New Roman" w:cs="Times New Roman"/>
          <w:b/>
          <w:bCs/>
          <w:color w:val="000000" w:themeColor="text1"/>
        </w:rPr>
        <w:t>2.1</w:t>
      </w:r>
      <w:r w:rsidRPr="00716311">
        <w:rPr>
          <w:rFonts w:ascii="Times New Roman" w:hAnsi="Times New Roman" w:cs="Times New Roman"/>
          <w:color w:val="000000" w:themeColor="text1"/>
        </w:rPr>
        <w:t>. Este contrato poderá ser alterado nos casos previstos no capítulo VII da Lei 14.133/21, com as devidas justificativas e após aprovação prévia pela Secretaria de Administração.</w:t>
      </w:r>
    </w:p>
    <w:p w:rsidR="000347D0" w:rsidRPr="00716311" w:rsidRDefault="000347D0" w:rsidP="00583D44">
      <w:pPr>
        <w:ind w:left="-426"/>
        <w:jc w:val="both"/>
        <w:rPr>
          <w:rFonts w:ascii="Times New Roman" w:hAnsi="Times New Roman" w:cs="Times New Roman"/>
          <w:color w:val="000000" w:themeColor="text1"/>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DÉCIMA TERCEIRA - DA RESCISÃO CONTRATUAL</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13.1. </w:t>
      </w:r>
      <w:r w:rsidRPr="00716311">
        <w:rPr>
          <w:rFonts w:ascii="Times New Roman" w:hAnsi="Times New Roman" w:cs="Times New Roman"/>
          <w:color w:val="000000" w:themeColor="text1"/>
        </w:rPr>
        <w:t>A ocorrência de quaisquer das hipóteses previstas no art. 137 da Lei n.º 14.133/2021 ensejará a extinção do contrato;</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13.2. </w:t>
      </w:r>
      <w:r w:rsidRPr="00716311">
        <w:rPr>
          <w:rFonts w:ascii="Times New Roman" w:hAnsi="Times New Roman" w:cs="Times New Roman"/>
          <w:color w:val="000000" w:themeColor="text1"/>
        </w:rPr>
        <w:t xml:space="preserve">A rescisão poderá se processar pelas hipóteses definidas no art. 138, inciso I, II e III e </w:t>
      </w:r>
      <w:proofErr w:type="gramStart"/>
      <w:r w:rsidRPr="00716311">
        <w:rPr>
          <w:rFonts w:ascii="Times New Roman" w:hAnsi="Times New Roman" w:cs="Times New Roman"/>
          <w:color w:val="000000" w:themeColor="text1"/>
        </w:rPr>
        <w:t>estará</w:t>
      </w:r>
      <w:proofErr w:type="gramEnd"/>
      <w:r w:rsidRPr="00716311">
        <w:rPr>
          <w:rFonts w:ascii="Times New Roman" w:hAnsi="Times New Roman" w:cs="Times New Roman"/>
          <w:color w:val="000000" w:themeColor="text1"/>
        </w:rPr>
        <w:t xml:space="preserve"> sob as consequências determinadas pelo art.139, todos da Lei n.º 14.133/2021;</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13.3. </w:t>
      </w:r>
      <w:r w:rsidRPr="00716311">
        <w:rPr>
          <w:rFonts w:ascii="Times New Roman" w:hAnsi="Times New Roman" w:cs="Times New Roman"/>
          <w:color w:val="000000" w:themeColor="text1"/>
        </w:rPr>
        <w:t>Os casos de rescisão contratual serão formalmente motivados nos autos do processo, assegurados o contraditório e a ampla defesa;</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13.4. </w:t>
      </w:r>
      <w:r w:rsidRPr="00716311">
        <w:rPr>
          <w:rFonts w:ascii="Times New Roman" w:hAnsi="Times New Roman" w:cs="Times New Roman"/>
          <w:color w:val="000000" w:themeColor="text1"/>
        </w:rPr>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13.5. </w:t>
      </w:r>
      <w:r w:rsidRPr="00716311">
        <w:rPr>
          <w:rFonts w:ascii="Times New Roman" w:hAnsi="Times New Roman" w:cs="Times New Roman"/>
          <w:color w:val="000000" w:themeColor="text1"/>
        </w:rPr>
        <w:t xml:space="preserve">A alteração de qualquer dos dispositivos estabelecidos neste contrato, somente se reputará válida se tomadas expressamente em instrumento aditivo, passando </w:t>
      </w:r>
      <w:proofErr w:type="gramStart"/>
      <w:r w:rsidRPr="00716311">
        <w:rPr>
          <w:rFonts w:ascii="Times New Roman" w:hAnsi="Times New Roman" w:cs="Times New Roman"/>
          <w:color w:val="000000" w:themeColor="text1"/>
        </w:rPr>
        <w:t>dele fazer</w:t>
      </w:r>
      <w:proofErr w:type="gramEnd"/>
      <w:r w:rsidRPr="00716311">
        <w:rPr>
          <w:rFonts w:ascii="Times New Roman" w:hAnsi="Times New Roman" w:cs="Times New Roman"/>
          <w:color w:val="000000" w:themeColor="text1"/>
        </w:rPr>
        <w:t xml:space="preserve"> parte;</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 xml:space="preserve">13.6. </w:t>
      </w:r>
      <w:r w:rsidRPr="00716311">
        <w:rPr>
          <w:rFonts w:ascii="Times New Roman" w:hAnsi="Times New Roman" w:cs="Times New Roman"/>
          <w:color w:val="000000" w:themeColor="text1"/>
        </w:rPr>
        <w:t xml:space="preserve">As partes poderão adotar meios alternativos de resolução de controvérsias, nos termos do disposto pelos </w:t>
      </w:r>
      <w:proofErr w:type="spellStart"/>
      <w:r w:rsidRPr="00716311">
        <w:rPr>
          <w:rFonts w:ascii="Times New Roman" w:hAnsi="Times New Roman" w:cs="Times New Roman"/>
          <w:color w:val="000000" w:themeColor="text1"/>
        </w:rPr>
        <w:t>arts</w:t>
      </w:r>
      <w:proofErr w:type="spellEnd"/>
      <w:r w:rsidRPr="00716311">
        <w:rPr>
          <w:rFonts w:ascii="Times New Roman" w:hAnsi="Times New Roman" w:cs="Times New Roman"/>
          <w:color w:val="000000" w:themeColor="text1"/>
        </w:rPr>
        <w:t>. 151, 152, 153 e 154 da Lei n.º 14.133/2021.</w:t>
      </w:r>
    </w:p>
    <w:p w:rsidR="000347D0" w:rsidRPr="00716311" w:rsidRDefault="000347D0" w:rsidP="00583D44">
      <w:pPr>
        <w:autoSpaceDE w:val="0"/>
        <w:autoSpaceDN w:val="0"/>
        <w:adjustRightInd w:val="0"/>
        <w:ind w:left="-426"/>
        <w:jc w:val="both"/>
        <w:rPr>
          <w:rFonts w:ascii="Times New Roman" w:hAnsi="Times New Roman" w:cs="Times New Roman"/>
          <w:color w:val="000000" w:themeColor="text1"/>
        </w:rPr>
      </w:pPr>
    </w:p>
    <w:p w:rsidR="000347D0" w:rsidRPr="00716311" w:rsidRDefault="000347D0" w:rsidP="00583D44">
      <w:pPr>
        <w:pStyle w:val="Corpodetexto3"/>
        <w:pBdr>
          <w:top w:val="single" w:sz="4" w:space="1" w:color="auto"/>
          <w:left w:val="single" w:sz="4" w:space="1" w:color="auto"/>
          <w:bottom w:val="single" w:sz="4" w:space="1" w:color="auto"/>
          <w:right w:val="single" w:sz="4" w:space="4" w:color="auto"/>
        </w:pBdr>
        <w:shd w:val="clear" w:color="auto" w:fill="BFBFBF" w:themeFill="background1" w:themeFillShade="BF"/>
        <w:tabs>
          <w:tab w:val="left" w:pos="6150"/>
        </w:tabs>
        <w:ind w:left="-426"/>
        <w:jc w:val="center"/>
        <w:rPr>
          <w:rFonts w:ascii="Times New Roman" w:hAnsi="Times New Roman" w:cs="Times New Roman"/>
          <w:b/>
          <w:color w:val="000000" w:themeColor="text1"/>
          <w:sz w:val="24"/>
          <w:szCs w:val="24"/>
        </w:rPr>
      </w:pPr>
      <w:r w:rsidRPr="00716311">
        <w:rPr>
          <w:rFonts w:ascii="Times New Roman" w:hAnsi="Times New Roman" w:cs="Times New Roman"/>
          <w:b/>
          <w:color w:val="000000" w:themeColor="text1"/>
          <w:sz w:val="24"/>
          <w:szCs w:val="24"/>
        </w:rPr>
        <w:t>CLÁUSULA DÉCIMA QUARTA - DA VIGÊNCIA</w:t>
      </w:r>
    </w:p>
    <w:p w:rsidR="008948BF" w:rsidRPr="00716311" w:rsidRDefault="000347D0" w:rsidP="00583D44">
      <w:pPr>
        <w:pStyle w:val="Corpodetexto3"/>
        <w:tabs>
          <w:tab w:val="left" w:pos="6150"/>
        </w:tabs>
        <w:ind w:left="-426"/>
        <w:rPr>
          <w:rFonts w:ascii="Times New Roman" w:hAnsi="Times New Roman" w:cs="Times New Roman"/>
          <w:color w:val="000000" w:themeColor="text1"/>
          <w:sz w:val="24"/>
          <w:szCs w:val="24"/>
        </w:rPr>
      </w:pPr>
      <w:r w:rsidRPr="00716311">
        <w:rPr>
          <w:rFonts w:ascii="Times New Roman" w:hAnsi="Times New Roman" w:cs="Times New Roman"/>
          <w:b/>
          <w:color w:val="000000" w:themeColor="text1"/>
          <w:sz w:val="24"/>
          <w:szCs w:val="24"/>
        </w:rPr>
        <w:t>14.1</w:t>
      </w:r>
      <w:r w:rsidR="00C118DC" w:rsidRPr="00716311">
        <w:rPr>
          <w:rFonts w:ascii="Times New Roman" w:hAnsi="Times New Roman" w:cs="Times New Roman"/>
          <w:b/>
          <w:color w:val="000000" w:themeColor="text1"/>
          <w:sz w:val="24"/>
          <w:szCs w:val="24"/>
        </w:rPr>
        <w:t xml:space="preserve">. </w:t>
      </w:r>
      <w:r w:rsidR="00C118DC" w:rsidRPr="00716311">
        <w:rPr>
          <w:rFonts w:ascii="Times New Roman" w:hAnsi="Times New Roman" w:cs="Times New Roman"/>
          <w:color w:val="000000" w:themeColor="text1"/>
          <w:sz w:val="24"/>
          <w:szCs w:val="24"/>
        </w:rPr>
        <w:t xml:space="preserve"> </w:t>
      </w:r>
      <w:r w:rsidR="008948BF" w:rsidRPr="00716311">
        <w:rPr>
          <w:rFonts w:ascii="Times New Roman" w:hAnsi="Times New Roman" w:cs="Times New Roman"/>
          <w:color w:val="000000" w:themeColor="text1"/>
          <w:sz w:val="24"/>
          <w:szCs w:val="24"/>
        </w:rPr>
        <w:t>Este contrato entrará em vigor na data de sua assinatura, sendo válido até 31/12/2026 ou até o recebimento da totalidade do produto, o que ocorrer primeiro.</w:t>
      </w:r>
    </w:p>
    <w:p w:rsidR="000347D0" w:rsidRPr="00716311" w:rsidRDefault="000347D0" w:rsidP="00583D44">
      <w:pPr>
        <w:pStyle w:val="Corpodetexto3"/>
        <w:tabs>
          <w:tab w:val="left" w:pos="6150"/>
        </w:tabs>
        <w:ind w:left="-426"/>
        <w:rPr>
          <w:rFonts w:ascii="Times New Roman" w:hAnsi="Times New Roman" w:cs="Times New Roman"/>
          <w:color w:val="000000" w:themeColor="text1"/>
          <w:sz w:val="24"/>
          <w:szCs w:val="24"/>
        </w:rPr>
      </w:pPr>
    </w:p>
    <w:tbl>
      <w:tblPr>
        <w:tblStyle w:val="Tabelacomgrade"/>
        <w:tblW w:w="10491" w:type="dxa"/>
        <w:tblInd w:w="-318" w:type="dxa"/>
        <w:shd w:val="clear" w:color="auto" w:fill="D9D9D9" w:themeFill="background1" w:themeFillShade="D9"/>
        <w:tblLook w:val="04A0"/>
      </w:tblPr>
      <w:tblGrid>
        <w:gridCol w:w="10491"/>
      </w:tblGrid>
      <w:tr w:rsidR="000347D0" w:rsidRPr="00716311" w:rsidTr="008948BF">
        <w:trPr>
          <w:trHeight w:val="416"/>
        </w:trPr>
        <w:tc>
          <w:tcPr>
            <w:tcW w:w="10491" w:type="dxa"/>
            <w:shd w:val="clear" w:color="auto" w:fill="BFBFBF" w:themeFill="background1" w:themeFillShade="BF"/>
          </w:tcPr>
          <w:p w:rsidR="000347D0" w:rsidRPr="00716311" w:rsidRDefault="000347D0" w:rsidP="00583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center"/>
              <w:rPr>
                <w:rFonts w:ascii="Times New Roman" w:hAnsi="Times New Roman" w:cs="Times New Roman"/>
                <w:b/>
                <w:bCs/>
                <w:color w:val="000000" w:themeColor="text1"/>
              </w:rPr>
            </w:pPr>
            <w:r w:rsidRPr="00716311">
              <w:rPr>
                <w:rFonts w:ascii="Times New Roman" w:hAnsi="Times New Roman" w:cs="Times New Roman"/>
                <w:b/>
                <w:color w:val="000000" w:themeColor="text1"/>
              </w:rPr>
              <w:t xml:space="preserve">CLÁUSULA DÉCIMA QUINTA </w:t>
            </w:r>
            <w:r w:rsidRPr="00716311">
              <w:rPr>
                <w:rFonts w:ascii="Times New Roman" w:hAnsi="Times New Roman" w:cs="Times New Roman"/>
                <w:b/>
                <w:bCs/>
                <w:color w:val="000000" w:themeColor="text1"/>
              </w:rPr>
              <w:t>– DA GESTÃO E FISCALIZAÇÃO DO CONTRATO</w:t>
            </w:r>
          </w:p>
        </w:tc>
      </w:tr>
    </w:tbl>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15.1</w:t>
      </w:r>
      <w:r w:rsidRPr="00716311">
        <w:rPr>
          <w:rFonts w:ascii="Times New Roman" w:hAnsi="Times New Roman" w:cs="Times New Roman"/>
          <w:b/>
          <w:color w:val="000000" w:themeColor="text1"/>
        </w:rPr>
        <w:t>.</w:t>
      </w:r>
      <w:r w:rsidRPr="00716311">
        <w:rPr>
          <w:rFonts w:ascii="Times New Roman" w:hAnsi="Times New Roman" w:cs="Times New Roman"/>
          <w:color w:val="000000" w:themeColor="text1"/>
        </w:rPr>
        <w:t xml:space="preserve"> A gestão e fiscalização de contratos pertinente à prestação de serviço ora contratado, será exercida pela Contratante através de servidor técnico, designado pela Secretaria Solicitante, o qual ficará responsável pelo termo de recebimento do produto.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15.2.</w:t>
      </w:r>
      <w:r w:rsidRPr="00716311">
        <w:rPr>
          <w:rFonts w:ascii="Times New Roman" w:hAnsi="Times New Roman" w:cs="Times New Roman"/>
          <w:color w:val="000000" w:themeColor="text1"/>
        </w:rPr>
        <w:t xml:space="preserve"> O contrato deverá ser executado fielmente pelas partes, de acordo com as cláusulas avençadas e as normas da Lei nº 14.133, de 2021, e cada parte </w:t>
      </w:r>
      <w:proofErr w:type="gramStart"/>
      <w:r w:rsidRPr="00716311">
        <w:rPr>
          <w:rFonts w:ascii="Times New Roman" w:hAnsi="Times New Roman" w:cs="Times New Roman"/>
          <w:color w:val="000000" w:themeColor="text1"/>
        </w:rPr>
        <w:t>responderá</w:t>
      </w:r>
      <w:proofErr w:type="gramEnd"/>
      <w:r w:rsidRPr="00716311">
        <w:rPr>
          <w:rFonts w:ascii="Times New Roman" w:hAnsi="Times New Roman" w:cs="Times New Roman"/>
          <w:color w:val="000000" w:themeColor="text1"/>
        </w:rPr>
        <w:t xml:space="preserve"> pelas consequências de sua inexecução total ou parcial.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15.3.</w:t>
      </w:r>
      <w:r w:rsidRPr="00716311">
        <w:rPr>
          <w:rFonts w:ascii="Times New Roman" w:hAnsi="Times New Roman" w:cs="Times New Roman"/>
          <w:color w:val="000000" w:themeColor="text1"/>
        </w:rPr>
        <w:t xml:space="preserve"> Em caso de impedimento, ordem de paralisação ou suspensão do contrato, o cronograma de execução será prorrogado automaticamente pelo tempo correspondente, anotadas tais circunstâncias mediantes simples apostila.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15.4.</w:t>
      </w:r>
      <w:r w:rsidRPr="00716311">
        <w:rPr>
          <w:rFonts w:ascii="Times New Roman" w:hAnsi="Times New Roman" w:cs="Times New Roman"/>
          <w:color w:val="000000" w:themeColor="text1"/>
        </w:rPr>
        <w:t xml:space="preserve"> As comunicações entre a Secretaria Solicitante e a Contratada devem ser realizadas por escrito sempre que o ato exigir tal formalidade, admitindo-se o uso de mensagem eletrônica para esse fim.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15.5.</w:t>
      </w:r>
      <w:r w:rsidRPr="00716311">
        <w:rPr>
          <w:rFonts w:ascii="Times New Roman" w:hAnsi="Times New Roman" w:cs="Times New Roman"/>
          <w:color w:val="000000" w:themeColor="text1"/>
        </w:rPr>
        <w:t xml:space="preserve"> A Secretaria Solicitante poderá convocar representante da empresa para adoção de providências que devam ser cumpridas de imediato.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15.6.</w:t>
      </w:r>
      <w:r w:rsidRPr="00716311">
        <w:rPr>
          <w:rFonts w:ascii="Times New Roman" w:hAnsi="Times New Roman" w:cs="Times New Roman"/>
          <w:color w:val="000000" w:themeColor="text1"/>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w:t>
      </w:r>
      <w:r w:rsidRPr="00716311">
        <w:rPr>
          <w:rFonts w:ascii="Times New Roman" w:hAnsi="Times New Roman" w:cs="Times New Roman"/>
          <w:color w:val="000000" w:themeColor="text1"/>
        </w:rPr>
        <w:lastRenderedPageBreak/>
        <w:t>para execução do objeto, do plano complementar de execução da Contratada, quando houver, do método de aferição dos resultados e das sanções aplicáveis, dentre outros.</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15.7.</w:t>
      </w:r>
      <w:r w:rsidRPr="00716311">
        <w:rPr>
          <w:rFonts w:ascii="Times New Roman" w:hAnsi="Times New Roman" w:cs="Times New Roman"/>
          <w:color w:val="000000" w:themeColor="text1"/>
        </w:rPr>
        <w:t xml:space="preserve"> A execução do contrato deverá ser acompanhada e fiscalizada pelo(s) </w:t>
      </w:r>
      <w:proofErr w:type="gramStart"/>
      <w:r w:rsidRPr="00716311">
        <w:rPr>
          <w:rFonts w:ascii="Times New Roman" w:hAnsi="Times New Roman" w:cs="Times New Roman"/>
          <w:color w:val="000000" w:themeColor="text1"/>
        </w:rPr>
        <w:t>fiscal(</w:t>
      </w:r>
      <w:proofErr w:type="gramEnd"/>
      <w:r w:rsidRPr="00716311">
        <w:rPr>
          <w:rFonts w:ascii="Times New Roman" w:hAnsi="Times New Roman" w:cs="Times New Roman"/>
          <w:color w:val="000000" w:themeColor="text1"/>
        </w:rPr>
        <w:t xml:space="preserve">is) do contrato, ou pelos respectivos substitutos (Lei nº 14.133, de 2021, art. 117, caput).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15.8.</w:t>
      </w:r>
      <w:r w:rsidRPr="00716311">
        <w:rPr>
          <w:rFonts w:ascii="Times New Roman" w:hAnsi="Times New Roman" w:cs="Times New Roman"/>
          <w:color w:val="000000" w:themeColor="text1"/>
        </w:rPr>
        <w:t xml:space="preserve"> O fiscal do contrato acompanhará a execução do contrato, para que sejam cumpridas todas as condições estabelecidas no contrato, de modo a assegurar os melhores resultados para a Administração: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a) o fiscal do contrato anotará no histórico de gerenciamento do contrato todas as ocorrências relacionadas à execução do contrato, com a descrição do que for necessário para a regularização das faltas ou dos defeitos observados. (Lei nº 14.133, de 2021, art. 117, §1º);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b) identificada qualquer inexatidão ou irregularidade, o fiscal do contrato emitirá notificações para a correção da execução do contrato, determinando prazo para a correção;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c) o fiscal do contrato informará ao gestor do contrato, em tempo hábil, a situação que demandar decisão ou adoção de medidas que ultrapassem sua competência, para que adote as medidas necessárias e saneadoras, se for o caso;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d) No caso de ocorrências que possam inviabilizar a execução do contrato nas datas aprazadas, o fiscal do contrato comunicará o fato imediatamente ao gestor do contrato;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 xml:space="preserve">e)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15.9.</w:t>
      </w:r>
      <w:r w:rsidRPr="00716311">
        <w:rPr>
          <w:rFonts w:ascii="Times New Roman" w:hAnsi="Times New Roman" w:cs="Times New Roman"/>
          <w:color w:val="000000" w:themeColor="text1"/>
        </w:rPr>
        <w:t xml:space="preserve"> O fiscal do contrato verificará a manutenção das condições de habilitação da Contratada, acompanhará o empenho, o pagamento, as garantias, as glosas e a formalização de </w:t>
      </w:r>
      <w:proofErr w:type="spellStart"/>
      <w:r w:rsidRPr="00716311">
        <w:rPr>
          <w:rFonts w:ascii="Times New Roman" w:hAnsi="Times New Roman" w:cs="Times New Roman"/>
          <w:color w:val="000000" w:themeColor="text1"/>
        </w:rPr>
        <w:t>apostilamento</w:t>
      </w:r>
      <w:proofErr w:type="spellEnd"/>
      <w:r w:rsidRPr="00716311">
        <w:rPr>
          <w:rFonts w:ascii="Times New Roman" w:hAnsi="Times New Roman" w:cs="Times New Roman"/>
          <w:color w:val="000000" w:themeColor="text1"/>
        </w:rPr>
        <w:t xml:space="preserve"> e termos aditivos, solicitando quaisquer documentos comprobatórios pertinentes, caso necessário: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color w:val="000000" w:themeColor="text1"/>
        </w:rPr>
        <w:t>I - Caso ocorram descumprimento das obrigações contratuais, o fiscal do contrato atuará tempestivamente na solução do problema, reportando ao gestor do contrato para que tome as providências cabíveis, quando ultrapassar a sua competência.</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15.10.</w:t>
      </w:r>
      <w:r w:rsidRPr="00716311">
        <w:rPr>
          <w:rFonts w:ascii="Times New Roman" w:hAnsi="Times New Roman" w:cs="Times New Roman"/>
          <w:color w:val="000000" w:themeColor="text1"/>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0347D0" w:rsidRPr="00716311" w:rsidRDefault="000347D0" w:rsidP="00583D44">
      <w:pPr>
        <w:ind w:left="-426"/>
        <w:jc w:val="both"/>
        <w:rPr>
          <w:rFonts w:ascii="Times New Roman" w:hAnsi="Times New Roman" w:cs="Times New Roman"/>
          <w:color w:val="000000" w:themeColor="text1"/>
        </w:rPr>
      </w:pPr>
      <w:proofErr w:type="gramStart"/>
      <w:r w:rsidRPr="00716311">
        <w:rPr>
          <w:rFonts w:ascii="Times New Roman" w:hAnsi="Times New Roman" w:cs="Times New Roman"/>
          <w:color w:val="000000" w:themeColor="text1"/>
        </w:rPr>
        <w:t>1</w:t>
      </w:r>
      <w:proofErr w:type="gramEnd"/>
      <w:r w:rsidRPr="00716311">
        <w:rPr>
          <w:rFonts w:ascii="Times New Roman" w:hAnsi="Times New Roman" w:cs="Times New Roman"/>
          <w:color w:val="000000" w:themeColor="text1"/>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0347D0" w:rsidRPr="00716311" w:rsidRDefault="000347D0" w:rsidP="00583D44">
      <w:pPr>
        <w:ind w:left="-426"/>
        <w:jc w:val="both"/>
        <w:rPr>
          <w:rFonts w:ascii="Times New Roman" w:hAnsi="Times New Roman" w:cs="Times New Roman"/>
          <w:color w:val="000000" w:themeColor="text1"/>
        </w:rPr>
      </w:pPr>
      <w:proofErr w:type="gramStart"/>
      <w:r w:rsidRPr="00716311">
        <w:rPr>
          <w:rFonts w:ascii="Times New Roman" w:hAnsi="Times New Roman" w:cs="Times New Roman"/>
          <w:color w:val="000000" w:themeColor="text1"/>
        </w:rPr>
        <w:t>2</w:t>
      </w:r>
      <w:proofErr w:type="gramEnd"/>
      <w:r w:rsidRPr="00716311">
        <w:rPr>
          <w:rFonts w:ascii="Times New Roman" w:hAnsi="Times New Roman" w:cs="Times New Roman"/>
          <w:color w:val="000000" w:themeColor="text1"/>
        </w:rPr>
        <w:t xml:space="preserve">)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rsidR="000347D0" w:rsidRPr="00716311" w:rsidRDefault="000347D0" w:rsidP="00583D44">
      <w:pPr>
        <w:ind w:left="-426"/>
        <w:jc w:val="both"/>
        <w:rPr>
          <w:rFonts w:ascii="Times New Roman" w:hAnsi="Times New Roman" w:cs="Times New Roman"/>
          <w:color w:val="000000" w:themeColor="text1"/>
        </w:rPr>
      </w:pPr>
      <w:proofErr w:type="gramStart"/>
      <w:r w:rsidRPr="00716311">
        <w:rPr>
          <w:rFonts w:ascii="Times New Roman" w:hAnsi="Times New Roman" w:cs="Times New Roman"/>
          <w:color w:val="000000" w:themeColor="text1"/>
        </w:rPr>
        <w:t>3</w:t>
      </w:r>
      <w:proofErr w:type="gramEnd"/>
      <w:r w:rsidRPr="00716311">
        <w:rPr>
          <w:rFonts w:ascii="Times New Roman" w:hAnsi="Times New Roman" w:cs="Times New Roman"/>
          <w:color w:val="000000" w:themeColor="text1"/>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15.11.</w:t>
      </w:r>
      <w:r w:rsidRPr="00716311">
        <w:rPr>
          <w:rFonts w:ascii="Times New Roman" w:hAnsi="Times New Roman" w:cs="Times New Roman"/>
          <w:color w:val="000000" w:themeColor="text1"/>
        </w:rPr>
        <w:t xml:space="preserve"> O fiscal do contrato comunicará ao gestor do contrato, em tempo hábil, o término do contrato sob sua responsabilidade, com vistas à tempestiva renovação ou prorrogação contratual.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15.12.</w:t>
      </w:r>
      <w:r w:rsidRPr="00716311">
        <w:rPr>
          <w:rFonts w:ascii="Times New Roman" w:hAnsi="Times New Roman" w:cs="Times New Roman"/>
          <w:color w:val="000000" w:themeColor="text1"/>
        </w:rPr>
        <w:t xml:space="preserve"> O gestor do contrato deverá elaborar relatório final com informações sobre a consecução dos objetivos que tenham justificado a contratação e eventuais condutas a serem adotadas para o aprimoramento das atividades da Administração. </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15.13.</w:t>
      </w:r>
      <w:r w:rsidRPr="00716311">
        <w:rPr>
          <w:rFonts w:ascii="Times New Roman" w:hAnsi="Times New Roman" w:cs="Times New Roman"/>
          <w:color w:val="000000" w:themeColor="text1"/>
        </w:rPr>
        <w:t xml:space="preserve"> O gestor do contrato deverá enviar a documentação pertinente para a formalização dos procedimentos de liquidação e pagamento, no valor dimensionado pela fiscalização e gestão nos termos do contrato.</w:t>
      </w:r>
    </w:p>
    <w:p w:rsidR="00703436" w:rsidRPr="00716311" w:rsidRDefault="00703436"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t>15.14.</w:t>
      </w:r>
      <w:r w:rsidRPr="00716311">
        <w:rPr>
          <w:rFonts w:ascii="Times New Roman" w:hAnsi="Times New Roman" w:cs="Times New Roman"/>
          <w:color w:val="000000" w:themeColor="text1"/>
        </w:rPr>
        <w:t xml:space="preserve"> A fiscalização da prestação do objeto deste Contrato será exercida por um representante da CONTRATANTE, qual </w:t>
      </w:r>
      <w:proofErr w:type="gramStart"/>
      <w:r w:rsidRPr="00716311">
        <w:rPr>
          <w:rFonts w:ascii="Times New Roman" w:hAnsi="Times New Roman" w:cs="Times New Roman"/>
          <w:color w:val="000000" w:themeColor="text1"/>
        </w:rPr>
        <w:t>seja,</w:t>
      </w:r>
      <w:proofErr w:type="gramEnd"/>
      <w:r w:rsidRPr="00716311">
        <w:rPr>
          <w:rFonts w:ascii="Times New Roman" w:hAnsi="Times New Roman" w:cs="Times New Roman"/>
          <w:color w:val="000000" w:themeColor="text1"/>
        </w:rPr>
        <w:t xml:space="preserve"> o Sr (a). </w:t>
      </w:r>
      <w:proofErr w:type="gramStart"/>
      <w:r w:rsidRPr="00716311">
        <w:rPr>
          <w:rFonts w:ascii="Times New Roman" w:hAnsi="Times New Roman" w:cs="Times New Roman"/>
          <w:color w:val="000000" w:themeColor="text1"/>
        </w:rPr>
        <w:t>...................................</w:t>
      </w:r>
      <w:proofErr w:type="gramEnd"/>
      <w:r w:rsidRPr="00716311">
        <w:rPr>
          <w:rFonts w:ascii="Times New Roman" w:hAnsi="Times New Roman" w:cs="Times New Roman"/>
          <w:color w:val="000000" w:themeColor="text1"/>
        </w:rPr>
        <w:t xml:space="preserve"> (</w:t>
      </w:r>
      <w:proofErr w:type="gramStart"/>
      <w:r w:rsidRPr="00716311">
        <w:rPr>
          <w:rFonts w:ascii="Times New Roman" w:hAnsi="Times New Roman" w:cs="Times New Roman"/>
          <w:color w:val="000000" w:themeColor="text1"/>
        </w:rPr>
        <w:t>matrícula ...</w:t>
      </w:r>
      <w:proofErr w:type="gramEnd"/>
      <w:r w:rsidRPr="00716311">
        <w:rPr>
          <w:rFonts w:ascii="Times New Roman" w:hAnsi="Times New Roman" w:cs="Times New Roman"/>
          <w:color w:val="000000" w:themeColor="text1"/>
        </w:rPr>
        <w:t xml:space="preserve">....................), neste ato denominada Fiscal do respectivo Contrato. </w:t>
      </w:r>
    </w:p>
    <w:p w:rsidR="00703436" w:rsidRPr="00716311" w:rsidRDefault="00703436" w:rsidP="00583D44">
      <w:pPr>
        <w:ind w:left="-426"/>
        <w:jc w:val="both"/>
        <w:rPr>
          <w:rFonts w:ascii="Times New Roman" w:hAnsi="Times New Roman" w:cs="Times New Roman"/>
          <w:color w:val="000000" w:themeColor="text1"/>
        </w:rPr>
      </w:pPr>
      <w:r w:rsidRPr="00716311">
        <w:rPr>
          <w:rFonts w:ascii="Times New Roman" w:hAnsi="Times New Roman" w:cs="Times New Roman"/>
          <w:b/>
          <w:color w:val="000000" w:themeColor="text1"/>
        </w:rPr>
        <w:lastRenderedPageBreak/>
        <w:t>15.15.</w:t>
      </w:r>
      <w:r w:rsidRPr="00716311">
        <w:rPr>
          <w:rFonts w:ascii="Times New Roman" w:hAnsi="Times New Roman" w:cs="Times New Roman"/>
          <w:color w:val="000000" w:themeColor="text1"/>
        </w:rPr>
        <w:t xml:space="preserve"> O gestor do contrato é o Sr (a). </w:t>
      </w:r>
      <w:proofErr w:type="gramStart"/>
      <w:r w:rsidRPr="00716311">
        <w:rPr>
          <w:rFonts w:ascii="Times New Roman" w:hAnsi="Times New Roman" w:cs="Times New Roman"/>
          <w:color w:val="000000" w:themeColor="text1"/>
        </w:rPr>
        <w:t>...................................</w:t>
      </w:r>
      <w:proofErr w:type="gramEnd"/>
      <w:r w:rsidRPr="00716311">
        <w:rPr>
          <w:rFonts w:ascii="Times New Roman" w:hAnsi="Times New Roman" w:cs="Times New Roman"/>
          <w:color w:val="000000" w:themeColor="text1"/>
        </w:rPr>
        <w:t xml:space="preserve"> (</w:t>
      </w:r>
      <w:proofErr w:type="gramStart"/>
      <w:r w:rsidRPr="00716311">
        <w:rPr>
          <w:rFonts w:ascii="Times New Roman" w:hAnsi="Times New Roman" w:cs="Times New Roman"/>
          <w:color w:val="000000" w:themeColor="text1"/>
        </w:rPr>
        <w:t>matrícula ...</w:t>
      </w:r>
      <w:proofErr w:type="gramEnd"/>
      <w:r w:rsidRPr="00716311">
        <w:rPr>
          <w:rFonts w:ascii="Times New Roman" w:hAnsi="Times New Roman" w:cs="Times New Roman"/>
          <w:color w:val="000000" w:themeColor="text1"/>
        </w:rPr>
        <w:t>....................)</w:t>
      </w:r>
      <w:r w:rsidR="006D1AE0" w:rsidRPr="00716311">
        <w:rPr>
          <w:rFonts w:ascii="Times New Roman" w:hAnsi="Times New Roman" w:cs="Times New Roman"/>
          <w:color w:val="000000" w:themeColor="text1"/>
        </w:rPr>
        <w:t>.</w:t>
      </w:r>
      <w:r w:rsidRPr="00716311">
        <w:rPr>
          <w:rFonts w:ascii="Times New Roman" w:hAnsi="Times New Roman" w:cs="Times New Roman"/>
          <w:color w:val="000000" w:themeColor="text1"/>
        </w:rPr>
        <w:t xml:space="preserve"> </w:t>
      </w:r>
    </w:p>
    <w:p w:rsidR="00703436" w:rsidRPr="00716311" w:rsidRDefault="00703436" w:rsidP="00583D44">
      <w:pPr>
        <w:ind w:left="-426"/>
        <w:jc w:val="both"/>
        <w:rPr>
          <w:rFonts w:ascii="Times New Roman" w:hAnsi="Times New Roman" w:cs="Times New Roman"/>
          <w:color w:val="000000" w:themeColor="text1"/>
        </w:rPr>
      </w:pPr>
    </w:p>
    <w:p w:rsidR="000347D0" w:rsidRPr="00716311" w:rsidRDefault="000347D0" w:rsidP="00583D44">
      <w:pPr>
        <w:ind w:left="-426"/>
        <w:jc w:val="both"/>
        <w:rPr>
          <w:rFonts w:ascii="Times New Roman" w:hAnsi="Times New Roman" w:cs="Times New Roman"/>
          <w:color w:val="000000" w:themeColor="text1"/>
        </w:rPr>
      </w:pPr>
    </w:p>
    <w:p w:rsidR="000347D0" w:rsidRPr="00716311" w:rsidRDefault="000347D0" w:rsidP="00583D44">
      <w:pPr>
        <w:pStyle w:val="Corpodetexto3"/>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sz w:val="24"/>
          <w:szCs w:val="24"/>
        </w:rPr>
      </w:pPr>
      <w:r w:rsidRPr="00716311">
        <w:rPr>
          <w:rFonts w:ascii="Times New Roman" w:hAnsi="Times New Roman" w:cs="Times New Roman"/>
          <w:b/>
          <w:color w:val="000000" w:themeColor="text1"/>
          <w:sz w:val="24"/>
          <w:szCs w:val="24"/>
        </w:rPr>
        <w:t>CLÁUSULA DÉCIMA SEXTA - DA VINCULAÇÃO AO EDITAL E À PROPOSTA</w:t>
      </w:r>
    </w:p>
    <w:p w:rsidR="000347D0" w:rsidRPr="00716311" w:rsidRDefault="000347D0" w:rsidP="00583D44">
      <w:pPr>
        <w:pStyle w:val="Corpodetexto3"/>
        <w:ind w:left="-426"/>
        <w:rPr>
          <w:rFonts w:ascii="Times New Roman" w:hAnsi="Times New Roman" w:cs="Times New Roman"/>
          <w:color w:val="000000" w:themeColor="text1"/>
          <w:sz w:val="24"/>
          <w:szCs w:val="24"/>
        </w:rPr>
      </w:pPr>
      <w:r w:rsidRPr="00716311">
        <w:rPr>
          <w:rFonts w:ascii="Times New Roman" w:hAnsi="Times New Roman" w:cs="Times New Roman"/>
          <w:b/>
          <w:color w:val="000000" w:themeColor="text1"/>
          <w:sz w:val="24"/>
          <w:szCs w:val="24"/>
        </w:rPr>
        <w:t>16.1</w:t>
      </w:r>
      <w:r w:rsidRPr="00716311">
        <w:rPr>
          <w:rFonts w:ascii="Times New Roman" w:hAnsi="Times New Roman" w:cs="Times New Roman"/>
          <w:color w:val="000000" w:themeColor="text1"/>
          <w:sz w:val="24"/>
          <w:szCs w:val="24"/>
        </w:rPr>
        <w:t>. Este contrato vincula as partes ao Edital de Licitação n°.</w:t>
      </w:r>
      <w:proofErr w:type="gramStart"/>
      <w:r w:rsidRPr="00716311">
        <w:rPr>
          <w:rFonts w:ascii="Times New Roman" w:hAnsi="Times New Roman" w:cs="Times New Roman"/>
          <w:color w:val="000000" w:themeColor="text1"/>
          <w:sz w:val="24"/>
          <w:szCs w:val="24"/>
        </w:rPr>
        <w:t>................</w:t>
      </w:r>
      <w:proofErr w:type="gramEnd"/>
      <w:r w:rsidRPr="00716311">
        <w:rPr>
          <w:rFonts w:ascii="Times New Roman" w:hAnsi="Times New Roman" w:cs="Times New Roman"/>
          <w:color w:val="000000" w:themeColor="text1"/>
          <w:sz w:val="24"/>
          <w:szCs w:val="24"/>
        </w:rPr>
        <w:t xml:space="preserve"> - PREGÃO e a proposta da contratada.</w:t>
      </w:r>
    </w:p>
    <w:p w:rsidR="000347D0" w:rsidRPr="00716311" w:rsidRDefault="000347D0" w:rsidP="00583D44">
      <w:pPr>
        <w:pStyle w:val="Corpodetexto3"/>
        <w:ind w:left="-426"/>
        <w:rPr>
          <w:rFonts w:ascii="Times New Roman" w:hAnsi="Times New Roman" w:cs="Times New Roman"/>
          <w:b/>
          <w:color w:val="000000" w:themeColor="text1"/>
          <w:sz w:val="24"/>
          <w:szCs w:val="24"/>
        </w:rPr>
      </w:pPr>
    </w:p>
    <w:p w:rsidR="000347D0" w:rsidRPr="00716311" w:rsidRDefault="000347D0" w:rsidP="00583D44">
      <w:pPr>
        <w:pBdr>
          <w:top w:val="single" w:sz="4" w:space="1" w:color="auto"/>
          <w:left w:val="single" w:sz="4" w:space="4" w:color="auto"/>
          <w:bottom w:val="single" w:sz="4" w:space="1" w:color="auto"/>
          <w:right w:val="single" w:sz="4" w:space="4" w:color="auto"/>
        </w:pBdr>
        <w:shd w:val="clear" w:color="auto" w:fill="BFBFBF" w:themeFill="background1" w:themeFillShade="BF"/>
        <w:ind w:left="-426"/>
        <w:jc w:val="center"/>
        <w:rPr>
          <w:rFonts w:ascii="Times New Roman" w:hAnsi="Times New Roman" w:cs="Times New Roman"/>
          <w:b/>
          <w:color w:val="000000" w:themeColor="text1"/>
        </w:rPr>
      </w:pPr>
      <w:r w:rsidRPr="00716311">
        <w:rPr>
          <w:rFonts w:ascii="Times New Roman" w:hAnsi="Times New Roman" w:cs="Times New Roman"/>
          <w:b/>
          <w:color w:val="000000" w:themeColor="text1"/>
        </w:rPr>
        <w:t>CLÁUSULA DÉCIMA SÉTIMA - DO FORO</w:t>
      </w:r>
    </w:p>
    <w:p w:rsidR="000347D0" w:rsidRPr="00716311" w:rsidRDefault="000347D0" w:rsidP="00583D44">
      <w:pPr>
        <w:ind w:left="-426"/>
        <w:jc w:val="both"/>
        <w:rPr>
          <w:rFonts w:ascii="Times New Roman" w:hAnsi="Times New Roman" w:cs="Times New Roman"/>
          <w:color w:val="000000" w:themeColor="text1"/>
        </w:rPr>
      </w:pPr>
      <w:r w:rsidRPr="00716311">
        <w:rPr>
          <w:rFonts w:ascii="Times New Roman" w:hAnsi="Times New Roman" w:cs="Times New Roman"/>
          <w:b/>
          <w:bCs/>
          <w:color w:val="000000" w:themeColor="text1"/>
        </w:rPr>
        <w:t>17.1</w:t>
      </w:r>
      <w:r w:rsidRPr="00716311">
        <w:rPr>
          <w:rFonts w:ascii="Times New Roman" w:hAnsi="Times New Roman" w:cs="Times New Roman"/>
          <w:color w:val="000000" w:themeColor="text1"/>
        </w:rPr>
        <w:t>. As partes elegem o foro da Comarca de Palhoça para dirimir qualquer questão contratual com renúncia expressa a qualquer outro, por mais privilegiado.</w:t>
      </w:r>
    </w:p>
    <w:p w:rsidR="000347D0" w:rsidRPr="00716311" w:rsidRDefault="000347D0" w:rsidP="00583D44">
      <w:pPr>
        <w:ind w:left="-426"/>
        <w:jc w:val="center"/>
        <w:rPr>
          <w:rFonts w:ascii="Times New Roman" w:hAnsi="Times New Roman" w:cs="Times New Roman"/>
          <w:color w:val="000000" w:themeColor="text1"/>
        </w:rPr>
      </w:pPr>
    </w:p>
    <w:p w:rsidR="000347D0" w:rsidRPr="00716311" w:rsidRDefault="000347D0" w:rsidP="00583D44">
      <w:pPr>
        <w:ind w:left="-426"/>
        <w:jc w:val="center"/>
        <w:rPr>
          <w:rFonts w:ascii="Times New Roman" w:hAnsi="Times New Roman" w:cs="Times New Roman"/>
          <w:color w:val="000000" w:themeColor="text1"/>
        </w:rPr>
      </w:pPr>
    </w:p>
    <w:p w:rsidR="000347D0" w:rsidRPr="00716311" w:rsidRDefault="000347D0" w:rsidP="00583D44">
      <w:pPr>
        <w:ind w:left="-426"/>
        <w:jc w:val="center"/>
        <w:rPr>
          <w:rFonts w:ascii="Times New Roman" w:hAnsi="Times New Roman" w:cs="Times New Roman"/>
          <w:color w:val="000000" w:themeColor="text1"/>
        </w:rPr>
      </w:pPr>
      <w:r w:rsidRPr="00716311">
        <w:rPr>
          <w:rFonts w:ascii="Times New Roman" w:hAnsi="Times New Roman" w:cs="Times New Roman"/>
          <w:color w:val="000000" w:themeColor="text1"/>
        </w:rPr>
        <w:t>Palhoça</w:t>
      </w:r>
      <w:proofErr w:type="gramStart"/>
      <w:r w:rsidRPr="00716311">
        <w:rPr>
          <w:rFonts w:ascii="Times New Roman" w:hAnsi="Times New Roman" w:cs="Times New Roman"/>
          <w:color w:val="000000" w:themeColor="text1"/>
        </w:rPr>
        <w:t>, ...</w:t>
      </w:r>
      <w:proofErr w:type="gramEnd"/>
      <w:r w:rsidRPr="00716311">
        <w:rPr>
          <w:rFonts w:ascii="Times New Roman" w:hAnsi="Times New Roman" w:cs="Times New Roman"/>
          <w:color w:val="000000" w:themeColor="text1"/>
        </w:rPr>
        <w:t xml:space="preserve"> </w:t>
      </w:r>
      <w:proofErr w:type="gramStart"/>
      <w:r w:rsidRPr="00716311">
        <w:rPr>
          <w:rFonts w:ascii="Times New Roman" w:hAnsi="Times New Roman" w:cs="Times New Roman"/>
          <w:color w:val="000000" w:themeColor="text1"/>
        </w:rPr>
        <w:t>de</w:t>
      </w:r>
      <w:proofErr w:type="gramEnd"/>
      <w:r w:rsidRPr="00716311">
        <w:rPr>
          <w:rFonts w:ascii="Times New Roman" w:hAnsi="Times New Roman" w:cs="Times New Roman"/>
          <w:color w:val="000000" w:themeColor="text1"/>
        </w:rPr>
        <w:t xml:space="preserve"> ................. </w:t>
      </w:r>
      <w:proofErr w:type="gramStart"/>
      <w:r w:rsidRPr="00716311">
        <w:rPr>
          <w:rFonts w:ascii="Times New Roman" w:hAnsi="Times New Roman" w:cs="Times New Roman"/>
          <w:color w:val="000000" w:themeColor="text1"/>
        </w:rPr>
        <w:t>de</w:t>
      </w:r>
      <w:proofErr w:type="gramEnd"/>
      <w:r w:rsidRPr="00716311">
        <w:rPr>
          <w:rFonts w:ascii="Times New Roman" w:hAnsi="Times New Roman" w:cs="Times New Roman"/>
          <w:color w:val="000000" w:themeColor="text1"/>
        </w:rPr>
        <w:t xml:space="preserve"> 20....</w:t>
      </w:r>
    </w:p>
    <w:p w:rsidR="000347D0" w:rsidRPr="00716311" w:rsidRDefault="000347D0" w:rsidP="00583D44">
      <w:pPr>
        <w:ind w:left="-426"/>
        <w:jc w:val="center"/>
        <w:rPr>
          <w:rFonts w:ascii="Times New Roman" w:hAnsi="Times New Roman" w:cs="Times New Roman"/>
          <w:color w:val="000000" w:themeColor="text1"/>
        </w:rPr>
      </w:pPr>
    </w:p>
    <w:p w:rsidR="00583D44" w:rsidRPr="00716311" w:rsidRDefault="00583D44" w:rsidP="00583D44">
      <w:pPr>
        <w:ind w:left="-426"/>
        <w:jc w:val="center"/>
        <w:rPr>
          <w:rFonts w:ascii="Times New Roman" w:hAnsi="Times New Roman" w:cs="Times New Roman"/>
          <w:color w:val="000000" w:themeColor="text1"/>
        </w:rPr>
      </w:pPr>
    </w:p>
    <w:p w:rsidR="00583D44" w:rsidRPr="00716311" w:rsidRDefault="00583D44" w:rsidP="00583D44">
      <w:pPr>
        <w:ind w:left="-426"/>
        <w:jc w:val="center"/>
        <w:rPr>
          <w:rFonts w:ascii="Times New Roman" w:hAnsi="Times New Roman" w:cs="Times New Roman"/>
          <w:color w:val="000000" w:themeColor="text1"/>
        </w:rPr>
      </w:pPr>
    </w:p>
    <w:p w:rsidR="00583D44" w:rsidRPr="00716311" w:rsidRDefault="00583D44" w:rsidP="00583D44">
      <w:pPr>
        <w:ind w:left="-426"/>
        <w:jc w:val="center"/>
        <w:rPr>
          <w:rFonts w:ascii="Times New Roman" w:hAnsi="Times New Roman" w:cs="Times New Roman"/>
          <w:color w:val="000000" w:themeColor="text1"/>
        </w:rPr>
      </w:pPr>
    </w:p>
    <w:p w:rsidR="000347D0" w:rsidRPr="00716311" w:rsidRDefault="000347D0" w:rsidP="00583D44">
      <w:pPr>
        <w:ind w:left="-426"/>
        <w:jc w:val="center"/>
        <w:rPr>
          <w:rFonts w:ascii="Times New Roman" w:hAnsi="Times New Roman" w:cs="Times New Roman"/>
          <w:color w:val="000000" w:themeColor="text1"/>
        </w:rPr>
      </w:pPr>
    </w:p>
    <w:tbl>
      <w:tblPr>
        <w:tblW w:w="10104" w:type="dxa"/>
        <w:jc w:val="center"/>
        <w:tblLayout w:type="fixed"/>
        <w:tblCellMar>
          <w:left w:w="70" w:type="dxa"/>
          <w:right w:w="70" w:type="dxa"/>
        </w:tblCellMar>
        <w:tblLook w:val="04A0"/>
      </w:tblPr>
      <w:tblGrid>
        <w:gridCol w:w="4593"/>
        <w:gridCol w:w="709"/>
        <w:gridCol w:w="4802"/>
      </w:tblGrid>
      <w:tr w:rsidR="000347D0" w:rsidRPr="00716311" w:rsidTr="0018346C">
        <w:trPr>
          <w:jc w:val="center"/>
        </w:trPr>
        <w:tc>
          <w:tcPr>
            <w:tcW w:w="4593" w:type="dxa"/>
            <w:vAlign w:val="center"/>
          </w:tcPr>
          <w:p w:rsidR="000347D0" w:rsidRPr="00716311" w:rsidRDefault="000347D0" w:rsidP="00583D44">
            <w:pPr>
              <w:pStyle w:val="Ttulo4"/>
              <w:tabs>
                <w:tab w:val="left" w:pos="180"/>
              </w:tabs>
              <w:ind w:left="-426"/>
              <w:jc w:val="center"/>
              <w:rPr>
                <w:rFonts w:ascii="Times New Roman" w:hAnsi="Times New Roman" w:cs="Times New Roman"/>
                <w:color w:val="000000" w:themeColor="text1"/>
              </w:rPr>
            </w:pPr>
            <w:r w:rsidRPr="00716311">
              <w:rPr>
                <w:rFonts w:ascii="Times New Roman" w:hAnsi="Times New Roman" w:cs="Times New Roman"/>
                <w:color w:val="000000" w:themeColor="text1"/>
              </w:rPr>
              <w:t>________________________________</w:t>
            </w:r>
          </w:p>
          <w:p w:rsidR="000347D0" w:rsidRPr="00716311" w:rsidRDefault="000347D0" w:rsidP="00583D44">
            <w:pPr>
              <w:pStyle w:val="Ttulo4"/>
              <w:tabs>
                <w:tab w:val="left" w:pos="180"/>
              </w:tabs>
              <w:ind w:left="-426"/>
              <w:jc w:val="center"/>
              <w:rPr>
                <w:rFonts w:ascii="Times New Roman" w:hAnsi="Times New Roman" w:cs="Times New Roman"/>
                <w:i w:val="0"/>
                <w:color w:val="000000" w:themeColor="text1"/>
              </w:rPr>
            </w:pPr>
            <w:r w:rsidRPr="00716311">
              <w:rPr>
                <w:rFonts w:ascii="Times New Roman" w:hAnsi="Times New Roman" w:cs="Times New Roman"/>
                <w:color w:val="000000" w:themeColor="text1"/>
              </w:rPr>
              <w:t>Contratante</w:t>
            </w:r>
          </w:p>
        </w:tc>
        <w:tc>
          <w:tcPr>
            <w:tcW w:w="709" w:type="dxa"/>
            <w:vAlign w:val="center"/>
          </w:tcPr>
          <w:p w:rsidR="000347D0" w:rsidRPr="00716311" w:rsidRDefault="000347D0" w:rsidP="00583D44">
            <w:pPr>
              <w:tabs>
                <w:tab w:val="left" w:pos="180"/>
              </w:tabs>
              <w:ind w:left="-426"/>
              <w:jc w:val="center"/>
              <w:rPr>
                <w:rFonts w:ascii="Times New Roman" w:hAnsi="Times New Roman" w:cs="Times New Roman"/>
                <w:b/>
                <w:color w:val="000000" w:themeColor="text1"/>
              </w:rPr>
            </w:pPr>
          </w:p>
        </w:tc>
        <w:tc>
          <w:tcPr>
            <w:tcW w:w="4802" w:type="dxa"/>
            <w:vAlign w:val="bottom"/>
          </w:tcPr>
          <w:p w:rsidR="000347D0" w:rsidRPr="00716311" w:rsidRDefault="000347D0" w:rsidP="00583D44">
            <w:pPr>
              <w:pStyle w:val="Ttulo4"/>
              <w:tabs>
                <w:tab w:val="left" w:pos="180"/>
              </w:tabs>
              <w:ind w:left="-426"/>
              <w:jc w:val="center"/>
              <w:rPr>
                <w:rFonts w:ascii="Times New Roman" w:hAnsi="Times New Roman" w:cs="Times New Roman"/>
                <w:color w:val="000000" w:themeColor="text1"/>
              </w:rPr>
            </w:pPr>
            <w:r w:rsidRPr="00716311">
              <w:rPr>
                <w:rFonts w:ascii="Times New Roman" w:hAnsi="Times New Roman" w:cs="Times New Roman"/>
                <w:color w:val="000000" w:themeColor="text1"/>
              </w:rPr>
              <w:t>__________________________________</w:t>
            </w:r>
          </w:p>
          <w:p w:rsidR="000347D0" w:rsidRPr="00716311" w:rsidRDefault="000347D0" w:rsidP="00583D44">
            <w:pPr>
              <w:pStyle w:val="Ttulo4"/>
              <w:tabs>
                <w:tab w:val="left" w:pos="180"/>
              </w:tabs>
              <w:ind w:left="-426"/>
              <w:jc w:val="center"/>
              <w:rPr>
                <w:rFonts w:ascii="Times New Roman" w:hAnsi="Times New Roman" w:cs="Times New Roman"/>
                <w:color w:val="000000" w:themeColor="text1"/>
              </w:rPr>
            </w:pPr>
            <w:r w:rsidRPr="00716311">
              <w:rPr>
                <w:rFonts w:ascii="Times New Roman" w:hAnsi="Times New Roman" w:cs="Times New Roman"/>
                <w:color w:val="000000" w:themeColor="text1"/>
              </w:rPr>
              <w:t>Contratada</w:t>
            </w:r>
          </w:p>
        </w:tc>
      </w:tr>
    </w:tbl>
    <w:p w:rsidR="000347D0" w:rsidRPr="00716311" w:rsidRDefault="000347D0" w:rsidP="00583D44">
      <w:pPr>
        <w:widowControl w:val="0"/>
        <w:autoSpaceDE w:val="0"/>
        <w:autoSpaceDN w:val="0"/>
        <w:adjustRightInd w:val="0"/>
        <w:ind w:left="-426"/>
        <w:jc w:val="center"/>
        <w:rPr>
          <w:rFonts w:ascii="Times New Roman" w:hAnsi="Times New Roman" w:cs="Times New Roman"/>
          <w:color w:val="000000" w:themeColor="text1"/>
        </w:rPr>
      </w:pPr>
    </w:p>
    <w:p w:rsidR="000347D0" w:rsidRPr="00716311" w:rsidRDefault="000347D0" w:rsidP="00583D44">
      <w:pPr>
        <w:pStyle w:val="PargrafodaLista"/>
        <w:widowControl w:val="0"/>
        <w:autoSpaceDE w:val="0"/>
        <w:autoSpaceDN w:val="0"/>
        <w:adjustRightInd w:val="0"/>
        <w:ind w:left="-426"/>
        <w:rPr>
          <w:rFonts w:ascii="Times New Roman" w:hAnsi="Times New Roman" w:cs="Times New Roman"/>
          <w:color w:val="000000" w:themeColor="text1"/>
        </w:rPr>
      </w:pPr>
    </w:p>
    <w:p w:rsidR="006A7AEC" w:rsidRPr="00716311" w:rsidRDefault="006A7AEC" w:rsidP="00583D44">
      <w:pPr>
        <w:ind w:left="-426"/>
        <w:rPr>
          <w:rFonts w:ascii="Times New Roman" w:hAnsi="Times New Roman" w:cs="Times New Roman"/>
          <w:color w:val="000000" w:themeColor="text1"/>
        </w:rPr>
      </w:pPr>
    </w:p>
    <w:sectPr w:rsidR="006A7AEC" w:rsidRPr="00716311" w:rsidSect="0018346C">
      <w:headerReference w:type="default" r:id="rId7"/>
      <w:footerReference w:type="default" r:id="rId8"/>
      <w:pgSz w:w="11906" w:h="16838"/>
      <w:pgMar w:top="1274" w:right="851" w:bottom="709" w:left="1134" w:header="28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BFE" w:rsidRDefault="00670BFE" w:rsidP="00AB450F">
      <w:r>
        <w:separator/>
      </w:r>
    </w:p>
  </w:endnote>
  <w:endnote w:type="continuationSeparator" w:id="0">
    <w:p w:rsidR="00670BFE" w:rsidRDefault="00670BFE" w:rsidP="00AB45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20"/>
      </w:rPr>
      <w:id w:val="1719061388"/>
      <w:docPartObj>
        <w:docPartGallery w:val="Page Numbers (Bottom of Page)"/>
        <w:docPartUnique/>
      </w:docPartObj>
    </w:sdtPr>
    <w:sdtContent>
      <w:sdt>
        <w:sdtPr>
          <w:rPr>
            <w:rFonts w:ascii="Times New Roman" w:hAnsi="Times New Roman" w:cs="Times New Roman"/>
            <w:sz w:val="20"/>
            <w:szCs w:val="20"/>
          </w:rPr>
          <w:id w:val="252092309"/>
          <w:docPartObj>
            <w:docPartGallery w:val="Page Numbers (Top of Page)"/>
            <w:docPartUnique/>
          </w:docPartObj>
        </w:sdtPr>
        <w:sdtContent>
          <w:p w:rsidR="00670BFE" w:rsidRPr="00E45968" w:rsidRDefault="00670BFE" w:rsidP="0018346C">
            <w:pPr>
              <w:pStyle w:val="Rodap"/>
              <w:jc w:val="center"/>
              <w:rPr>
                <w:rFonts w:ascii="Times New Roman" w:hAnsi="Times New Roman" w:cs="Times New Roman"/>
                <w:sz w:val="20"/>
                <w:szCs w:val="20"/>
              </w:rPr>
            </w:pPr>
            <w:r w:rsidRPr="00E45968">
              <w:rPr>
                <w:rFonts w:ascii="Times New Roman" w:hAnsi="Times New Roman" w:cs="Times New Roman"/>
                <w:sz w:val="20"/>
                <w:szCs w:val="20"/>
              </w:rPr>
              <w:t xml:space="preserve">Página </w:t>
            </w:r>
            <w:r w:rsidRPr="00E45968">
              <w:rPr>
                <w:rFonts w:ascii="Times New Roman" w:hAnsi="Times New Roman" w:cs="Times New Roman"/>
                <w:b/>
                <w:sz w:val="20"/>
                <w:szCs w:val="20"/>
              </w:rPr>
              <w:fldChar w:fldCharType="begin"/>
            </w:r>
            <w:r w:rsidRPr="00E45968">
              <w:rPr>
                <w:rFonts w:ascii="Times New Roman" w:hAnsi="Times New Roman" w:cs="Times New Roman"/>
                <w:b/>
                <w:sz w:val="20"/>
                <w:szCs w:val="20"/>
              </w:rPr>
              <w:instrText>PAGE</w:instrText>
            </w:r>
            <w:r w:rsidRPr="00E45968">
              <w:rPr>
                <w:rFonts w:ascii="Times New Roman" w:hAnsi="Times New Roman" w:cs="Times New Roman"/>
                <w:b/>
                <w:sz w:val="20"/>
                <w:szCs w:val="20"/>
              </w:rPr>
              <w:fldChar w:fldCharType="separate"/>
            </w:r>
            <w:r w:rsidR="00733CD1">
              <w:rPr>
                <w:rFonts w:ascii="Times New Roman" w:hAnsi="Times New Roman" w:cs="Times New Roman"/>
                <w:b/>
                <w:noProof/>
                <w:sz w:val="20"/>
                <w:szCs w:val="20"/>
              </w:rPr>
              <w:t>1</w:t>
            </w:r>
            <w:r w:rsidRPr="00E45968">
              <w:rPr>
                <w:rFonts w:ascii="Times New Roman" w:hAnsi="Times New Roman" w:cs="Times New Roman"/>
                <w:b/>
                <w:sz w:val="20"/>
                <w:szCs w:val="20"/>
              </w:rPr>
              <w:fldChar w:fldCharType="end"/>
            </w:r>
            <w:r w:rsidRPr="00E45968">
              <w:rPr>
                <w:rFonts w:ascii="Times New Roman" w:hAnsi="Times New Roman" w:cs="Times New Roman"/>
                <w:sz w:val="20"/>
                <w:szCs w:val="20"/>
              </w:rPr>
              <w:t xml:space="preserve"> de </w:t>
            </w:r>
            <w:r w:rsidRPr="00E45968">
              <w:rPr>
                <w:rFonts w:ascii="Times New Roman" w:hAnsi="Times New Roman" w:cs="Times New Roman"/>
                <w:b/>
                <w:sz w:val="20"/>
                <w:szCs w:val="20"/>
              </w:rPr>
              <w:fldChar w:fldCharType="begin"/>
            </w:r>
            <w:r w:rsidRPr="00E45968">
              <w:rPr>
                <w:rFonts w:ascii="Times New Roman" w:hAnsi="Times New Roman" w:cs="Times New Roman"/>
                <w:b/>
                <w:sz w:val="20"/>
                <w:szCs w:val="20"/>
              </w:rPr>
              <w:instrText>NUMPAGES</w:instrText>
            </w:r>
            <w:r w:rsidRPr="00E45968">
              <w:rPr>
                <w:rFonts w:ascii="Times New Roman" w:hAnsi="Times New Roman" w:cs="Times New Roman"/>
                <w:b/>
                <w:sz w:val="20"/>
                <w:szCs w:val="20"/>
              </w:rPr>
              <w:fldChar w:fldCharType="separate"/>
            </w:r>
            <w:r w:rsidR="00733CD1">
              <w:rPr>
                <w:rFonts w:ascii="Times New Roman" w:hAnsi="Times New Roman" w:cs="Times New Roman"/>
                <w:b/>
                <w:noProof/>
                <w:sz w:val="20"/>
                <w:szCs w:val="20"/>
              </w:rPr>
              <w:t>7</w:t>
            </w:r>
            <w:r w:rsidRPr="00E45968">
              <w:rPr>
                <w:rFonts w:ascii="Times New Roman" w:hAnsi="Times New Roman" w:cs="Times New Roman"/>
                <w:b/>
                <w:sz w:val="20"/>
                <w:szCs w:val="20"/>
              </w:rPr>
              <w:fldChar w:fldCharType="end"/>
            </w:r>
          </w:p>
        </w:sdtContent>
      </w:sdt>
    </w:sdtContent>
  </w:sdt>
  <w:p w:rsidR="00670BFE" w:rsidRDefault="00670BF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BFE" w:rsidRDefault="00670BFE" w:rsidP="00AB450F">
      <w:r>
        <w:separator/>
      </w:r>
    </w:p>
  </w:footnote>
  <w:footnote w:type="continuationSeparator" w:id="0">
    <w:p w:rsidR="00670BFE" w:rsidRDefault="00670BFE" w:rsidP="00AB45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tblInd w:w="108" w:type="dxa"/>
      <w:tblLayout w:type="fixed"/>
      <w:tblLook w:val="04A0"/>
    </w:tblPr>
    <w:tblGrid>
      <w:gridCol w:w="9923"/>
    </w:tblGrid>
    <w:tr w:rsidR="00670BFE" w:rsidRPr="00550498" w:rsidTr="0018346C">
      <w:trPr>
        <w:trHeight w:val="1550"/>
      </w:trPr>
      <w:tc>
        <w:tcPr>
          <w:tcW w:w="9923" w:type="dxa"/>
          <w:tcBorders>
            <w:top w:val="nil"/>
            <w:left w:val="nil"/>
            <w:bottom w:val="nil"/>
            <w:right w:val="nil"/>
          </w:tcBorders>
          <w:vAlign w:val="center"/>
        </w:tcPr>
        <w:p w:rsidR="00670BFE" w:rsidRPr="00267E72" w:rsidRDefault="00670BFE" w:rsidP="0018346C">
          <w:pPr>
            <w:pStyle w:val="Cabealho"/>
            <w:ind w:right="-34"/>
            <w:jc w:val="center"/>
            <w:rPr>
              <w:rFonts w:ascii="Times New Roman" w:hAnsi="Times New Roman"/>
              <w:b/>
              <w:bCs/>
              <w:sz w:val="20"/>
              <w:szCs w:val="20"/>
            </w:rPr>
          </w:pPr>
          <w:r w:rsidRPr="00267E72">
            <w:rPr>
              <w:rFonts w:ascii="Times New Roman" w:hAnsi="Times New Roman"/>
              <w:b/>
              <w:bCs/>
              <w:sz w:val="20"/>
              <w:szCs w:val="20"/>
            </w:rPr>
            <w:t>ESTADO DE SANTA CATARINA</w:t>
          </w:r>
        </w:p>
        <w:p w:rsidR="00670BFE" w:rsidRPr="00267E72" w:rsidRDefault="00670BFE" w:rsidP="0018346C">
          <w:pPr>
            <w:pStyle w:val="Cabealho"/>
            <w:ind w:right="-34"/>
            <w:jc w:val="center"/>
            <w:rPr>
              <w:rFonts w:ascii="Times New Roman" w:hAnsi="Times New Roman"/>
              <w:b/>
              <w:sz w:val="20"/>
              <w:szCs w:val="20"/>
            </w:rPr>
          </w:pPr>
          <w:r w:rsidRPr="00267E72">
            <w:rPr>
              <w:rFonts w:ascii="Times New Roman" w:hAnsi="Times New Roman"/>
              <w:b/>
              <w:sz w:val="20"/>
              <w:szCs w:val="20"/>
            </w:rPr>
            <w:t>PREFEITURA MUNICIPAL DE PALHOÇA</w:t>
          </w:r>
        </w:p>
        <w:p w:rsidR="00670BFE" w:rsidRPr="00267E72" w:rsidRDefault="00670BFE" w:rsidP="0018346C">
          <w:pPr>
            <w:pStyle w:val="Cabealho"/>
            <w:ind w:right="-34"/>
            <w:jc w:val="center"/>
            <w:rPr>
              <w:rFonts w:ascii="Times New Roman" w:hAnsi="Times New Roman"/>
              <w:b/>
              <w:sz w:val="20"/>
              <w:szCs w:val="20"/>
            </w:rPr>
          </w:pPr>
          <w:r w:rsidRPr="00267E72">
            <w:rPr>
              <w:rFonts w:ascii="Times New Roman" w:hAnsi="Times New Roman"/>
              <w:b/>
              <w:sz w:val="20"/>
              <w:szCs w:val="20"/>
            </w:rPr>
            <w:t>Comissão Permanente de Licitações</w:t>
          </w:r>
        </w:p>
        <w:p w:rsidR="00670BFE" w:rsidRPr="00267E72" w:rsidRDefault="00670BFE" w:rsidP="0018346C">
          <w:pPr>
            <w:pStyle w:val="Cabealho"/>
            <w:ind w:right="-34"/>
            <w:jc w:val="center"/>
            <w:rPr>
              <w:rFonts w:ascii="Times New Roman" w:hAnsi="Times New Roman"/>
              <w:bCs/>
              <w:sz w:val="20"/>
              <w:szCs w:val="20"/>
            </w:rPr>
          </w:pPr>
          <w:r w:rsidRPr="00267E72">
            <w:rPr>
              <w:rFonts w:ascii="Times New Roman" w:hAnsi="Times New Roman"/>
              <w:bCs/>
              <w:sz w:val="20"/>
              <w:szCs w:val="20"/>
            </w:rPr>
            <w:t xml:space="preserve">Av. </w:t>
          </w:r>
          <w:proofErr w:type="spellStart"/>
          <w:r w:rsidRPr="00267E72">
            <w:rPr>
              <w:rFonts w:ascii="Times New Roman" w:hAnsi="Times New Roman"/>
              <w:bCs/>
              <w:sz w:val="20"/>
              <w:szCs w:val="20"/>
            </w:rPr>
            <w:t>Hilza</w:t>
          </w:r>
          <w:proofErr w:type="spellEnd"/>
          <w:r w:rsidRPr="00267E72">
            <w:rPr>
              <w:rFonts w:ascii="Times New Roman" w:hAnsi="Times New Roman"/>
              <w:bCs/>
              <w:sz w:val="20"/>
              <w:szCs w:val="20"/>
            </w:rPr>
            <w:t xml:space="preserve"> Terezinha </w:t>
          </w:r>
          <w:proofErr w:type="spellStart"/>
          <w:r w:rsidRPr="00267E72">
            <w:rPr>
              <w:rFonts w:ascii="Times New Roman" w:hAnsi="Times New Roman"/>
              <w:bCs/>
              <w:sz w:val="20"/>
              <w:szCs w:val="20"/>
            </w:rPr>
            <w:t>Pagani</w:t>
          </w:r>
          <w:proofErr w:type="spellEnd"/>
          <w:r w:rsidRPr="00267E72">
            <w:rPr>
              <w:rFonts w:ascii="Times New Roman" w:hAnsi="Times New Roman"/>
              <w:bCs/>
              <w:sz w:val="20"/>
              <w:szCs w:val="20"/>
            </w:rPr>
            <w:t xml:space="preserve">, 280 - Parque Residencial </w:t>
          </w:r>
          <w:proofErr w:type="spellStart"/>
          <w:r w:rsidRPr="00267E72">
            <w:rPr>
              <w:rFonts w:ascii="Times New Roman" w:hAnsi="Times New Roman"/>
              <w:bCs/>
              <w:sz w:val="20"/>
              <w:szCs w:val="20"/>
            </w:rPr>
            <w:t>Pagani</w:t>
          </w:r>
          <w:proofErr w:type="spellEnd"/>
          <w:r w:rsidRPr="00267E72">
            <w:rPr>
              <w:rFonts w:ascii="Times New Roman" w:hAnsi="Times New Roman"/>
              <w:bCs/>
              <w:sz w:val="20"/>
              <w:szCs w:val="20"/>
            </w:rPr>
            <w:t>, Palhoça/SC.</w:t>
          </w:r>
        </w:p>
        <w:p w:rsidR="00670BFE" w:rsidRPr="00267E72" w:rsidRDefault="00670BFE" w:rsidP="0018346C">
          <w:pPr>
            <w:pStyle w:val="Cabealho"/>
            <w:ind w:right="-34"/>
            <w:jc w:val="center"/>
            <w:rPr>
              <w:rFonts w:ascii="Times New Roman" w:hAnsi="Times New Roman"/>
              <w:bCs/>
              <w:sz w:val="20"/>
              <w:szCs w:val="20"/>
            </w:rPr>
          </w:pPr>
          <w:r>
            <w:rPr>
              <w:rFonts w:ascii="Times New Roman" w:hAnsi="Times New Roman"/>
              <w:bCs/>
              <w:sz w:val="20"/>
              <w:szCs w:val="20"/>
            </w:rPr>
            <w:t>Telefone</w:t>
          </w:r>
          <w:r w:rsidRPr="00267E72">
            <w:rPr>
              <w:rFonts w:ascii="Times New Roman" w:hAnsi="Times New Roman"/>
              <w:bCs/>
              <w:sz w:val="20"/>
              <w:szCs w:val="20"/>
            </w:rPr>
            <w:t xml:space="preserve">: </w:t>
          </w:r>
          <w:r>
            <w:rPr>
              <w:rFonts w:ascii="Times New Roman" w:hAnsi="Times New Roman"/>
              <w:bCs/>
              <w:sz w:val="20"/>
              <w:szCs w:val="20"/>
            </w:rPr>
            <w:t xml:space="preserve">(48) </w:t>
          </w:r>
          <w:r w:rsidRPr="00267E72">
            <w:rPr>
              <w:rFonts w:ascii="Times New Roman" w:hAnsi="Times New Roman"/>
              <w:bCs/>
              <w:sz w:val="20"/>
              <w:szCs w:val="20"/>
            </w:rPr>
            <w:t>3220-0300 (ramais 1733 e 1804) – CNPJ: 82.892.316/0001-08 – CEP: 88</w:t>
          </w:r>
          <w:r>
            <w:rPr>
              <w:rFonts w:ascii="Times New Roman" w:hAnsi="Times New Roman"/>
              <w:bCs/>
              <w:sz w:val="20"/>
              <w:szCs w:val="20"/>
            </w:rPr>
            <w:t>.</w:t>
          </w:r>
          <w:r w:rsidRPr="00267E72">
            <w:rPr>
              <w:rFonts w:ascii="Times New Roman" w:hAnsi="Times New Roman"/>
              <w:bCs/>
              <w:sz w:val="20"/>
              <w:szCs w:val="20"/>
            </w:rPr>
            <w:t>13</w:t>
          </w:r>
          <w:r>
            <w:rPr>
              <w:rFonts w:ascii="Times New Roman" w:hAnsi="Times New Roman"/>
              <w:bCs/>
              <w:sz w:val="20"/>
              <w:szCs w:val="20"/>
            </w:rPr>
            <w:t>2</w:t>
          </w:r>
          <w:r w:rsidRPr="00267E72">
            <w:rPr>
              <w:rFonts w:ascii="Times New Roman" w:hAnsi="Times New Roman"/>
              <w:bCs/>
              <w:sz w:val="20"/>
              <w:szCs w:val="20"/>
            </w:rPr>
            <w:t>-900</w:t>
          </w:r>
        </w:p>
        <w:p w:rsidR="00670BFE" w:rsidRPr="0026368B" w:rsidRDefault="00670BFE" w:rsidP="0018346C">
          <w:pPr>
            <w:pStyle w:val="Cabealho"/>
            <w:tabs>
              <w:tab w:val="clear" w:pos="8504"/>
              <w:tab w:val="right" w:pos="9849"/>
            </w:tabs>
            <w:ind w:right="-34"/>
            <w:jc w:val="center"/>
          </w:pPr>
          <w:r>
            <w:rPr>
              <w:rFonts w:ascii="Times New Roman" w:hAnsi="Times New Roman"/>
              <w:bCs/>
              <w:sz w:val="20"/>
              <w:szCs w:val="20"/>
            </w:rPr>
            <w:t>Visite n</w:t>
          </w:r>
          <w:r w:rsidRPr="00267E72">
            <w:rPr>
              <w:rFonts w:ascii="Times New Roman" w:hAnsi="Times New Roman"/>
              <w:bCs/>
              <w:sz w:val="20"/>
              <w:szCs w:val="20"/>
            </w:rPr>
            <w:t xml:space="preserve">osso site: </w:t>
          </w:r>
          <w:hyperlink r:id="rId1" w:history="1">
            <w:r w:rsidRPr="00267E72">
              <w:rPr>
                <w:rStyle w:val="Hyperlink"/>
                <w:bCs/>
                <w:sz w:val="20"/>
                <w:szCs w:val="20"/>
              </w:rPr>
              <w:t>palhoca.atende.net</w:t>
            </w:r>
          </w:hyperlink>
          <w:r w:rsidRPr="00267E72">
            <w:rPr>
              <w:rFonts w:ascii="Times New Roman" w:hAnsi="Times New Roman"/>
              <w:bCs/>
              <w:sz w:val="20"/>
              <w:szCs w:val="20"/>
            </w:rPr>
            <w:t xml:space="preserve"> | </w:t>
          </w:r>
          <w:hyperlink r:id="rId2" w:history="1">
            <w:r w:rsidRPr="00267E72">
              <w:rPr>
                <w:rStyle w:val="Hyperlink"/>
                <w:bCs/>
                <w:sz w:val="20"/>
                <w:szCs w:val="20"/>
              </w:rPr>
              <w:t>cplpalhoca@gmail.com</w:t>
            </w:r>
          </w:hyperlink>
        </w:p>
      </w:tc>
    </w:tr>
  </w:tbl>
  <w:p w:rsidR="00670BFE" w:rsidRPr="00B03713" w:rsidRDefault="00670BFE" w:rsidP="0018346C">
    <w:pPr>
      <w:pStyle w:val="Cabealho"/>
      <w:rPr>
        <w:sz w:val="12"/>
        <w:szCs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BEF9BA6"/>
    <w:multiLevelType w:val="hybridMultilevel"/>
    <w:tmpl w:val="3E6D9EB3"/>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3">
    <w:nsid w:val="023D1477"/>
    <w:multiLevelType w:val="hybridMultilevel"/>
    <w:tmpl w:val="9E280EB2"/>
    <w:lvl w:ilvl="0" w:tplc="0D04B082">
      <w:start w:val="1"/>
      <w:numFmt w:val="lowerLetter"/>
      <w:lvlText w:val="%1)"/>
      <w:lvlJc w:val="left"/>
      <w:pPr>
        <w:ind w:left="160" w:hanging="709"/>
      </w:pPr>
      <w:rPr>
        <w:rFonts w:ascii="Times New Roman" w:eastAsia="Times New Roman" w:hAnsi="Times New Roman" w:cs="Times New Roman" w:hint="default"/>
        <w:spacing w:val="-1"/>
        <w:w w:val="99"/>
        <w:sz w:val="24"/>
        <w:szCs w:val="24"/>
        <w:lang w:val="pt-PT" w:eastAsia="en-US" w:bidi="ar-SA"/>
      </w:rPr>
    </w:lvl>
    <w:lvl w:ilvl="1" w:tplc="05C46F00">
      <w:numFmt w:val="bullet"/>
      <w:lvlText w:val="•"/>
      <w:lvlJc w:val="left"/>
      <w:pPr>
        <w:ind w:left="1164" w:hanging="709"/>
      </w:pPr>
      <w:rPr>
        <w:rFonts w:hint="default"/>
        <w:lang w:val="pt-PT" w:eastAsia="en-US" w:bidi="ar-SA"/>
      </w:rPr>
    </w:lvl>
    <w:lvl w:ilvl="2" w:tplc="E10A00CC">
      <w:numFmt w:val="bullet"/>
      <w:lvlText w:val="•"/>
      <w:lvlJc w:val="left"/>
      <w:pPr>
        <w:ind w:left="2169" w:hanging="709"/>
      </w:pPr>
      <w:rPr>
        <w:rFonts w:hint="default"/>
        <w:lang w:val="pt-PT" w:eastAsia="en-US" w:bidi="ar-SA"/>
      </w:rPr>
    </w:lvl>
    <w:lvl w:ilvl="3" w:tplc="F49826E4">
      <w:numFmt w:val="bullet"/>
      <w:lvlText w:val="•"/>
      <w:lvlJc w:val="left"/>
      <w:pPr>
        <w:ind w:left="3173" w:hanging="709"/>
      </w:pPr>
      <w:rPr>
        <w:rFonts w:hint="default"/>
        <w:lang w:val="pt-PT" w:eastAsia="en-US" w:bidi="ar-SA"/>
      </w:rPr>
    </w:lvl>
    <w:lvl w:ilvl="4" w:tplc="66D464C2">
      <w:numFmt w:val="bullet"/>
      <w:lvlText w:val="•"/>
      <w:lvlJc w:val="left"/>
      <w:pPr>
        <w:ind w:left="4178" w:hanging="709"/>
      </w:pPr>
      <w:rPr>
        <w:rFonts w:hint="default"/>
        <w:lang w:val="pt-PT" w:eastAsia="en-US" w:bidi="ar-SA"/>
      </w:rPr>
    </w:lvl>
    <w:lvl w:ilvl="5" w:tplc="00AE612A">
      <w:numFmt w:val="bullet"/>
      <w:lvlText w:val="•"/>
      <w:lvlJc w:val="left"/>
      <w:pPr>
        <w:ind w:left="5183" w:hanging="709"/>
      </w:pPr>
      <w:rPr>
        <w:rFonts w:hint="default"/>
        <w:lang w:val="pt-PT" w:eastAsia="en-US" w:bidi="ar-SA"/>
      </w:rPr>
    </w:lvl>
    <w:lvl w:ilvl="6" w:tplc="0346DBB4">
      <w:numFmt w:val="bullet"/>
      <w:lvlText w:val="•"/>
      <w:lvlJc w:val="left"/>
      <w:pPr>
        <w:ind w:left="6187" w:hanging="709"/>
      </w:pPr>
      <w:rPr>
        <w:rFonts w:hint="default"/>
        <w:lang w:val="pt-PT" w:eastAsia="en-US" w:bidi="ar-SA"/>
      </w:rPr>
    </w:lvl>
    <w:lvl w:ilvl="7" w:tplc="0D5CDD08">
      <w:numFmt w:val="bullet"/>
      <w:lvlText w:val="•"/>
      <w:lvlJc w:val="left"/>
      <w:pPr>
        <w:ind w:left="7192" w:hanging="709"/>
      </w:pPr>
      <w:rPr>
        <w:rFonts w:hint="default"/>
        <w:lang w:val="pt-PT" w:eastAsia="en-US" w:bidi="ar-SA"/>
      </w:rPr>
    </w:lvl>
    <w:lvl w:ilvl="8" w:tplc="1E806528">
      <w:numFmt w:val="bullet"/>
      <w:lvlText w:val="•"/>
      <w:lvlJc w:val="left"/>
      <w:pPr>
        <w:ind w:left="8197" w:hanging="709"/>
      </w:pPr>
      <w:rPr>
        <w:rFonts w:hint="default"/>
        <w:lang w:val="pt-PT" w:eastAsia="en-US" w:bidi="ar-SA"/>
      </w:rPr>
    </w:lvl>
  </w:abstractNum>
  <w:abstractNum w:abstractNumId="4">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5">
    <w:nsid w:val="05BF2292"/>
    <w:multiLevelType w:val="hybridMultilevel"/>
    <w:tmpl w:val="D45A32AE"/>
    <w:lvl w:ilvl="0" w:tplc="A3E06AD8">
      <w:numFmt w:val="bullet"/>
      <w:lvlText w:val="•"/>
      <w:lvlJc w:val="left"/>
      <w:pPr>
        <w:ind w:left="1293" w:hanging="284"/>
      </w:pPr>
      <w:rPr>
        <w:rFonts w:ascii="Times New Roman" w:eastAsia="Times New Roman" w:hAnsi="Times New Roman" w:cs="Times New Roman" w:hint="default"/>
        <w:w w:val="100"/>
        <w:sz w:val="24"/>
        <w:szCs w:val="24"/>
        <w:lang w:val="pt-PT" w:eastAsia="en-US" w:bidi="ar-SA"/>
      </w:rPr>
    </w:lvl>
    <w:lvl w:ilvl="1" w:tplc="644A0748">
      <w:numFmt w:val="bullet"/>
      <w:lvlText w:val="•"/>
      <w:lvlJc w:val="left"/>
      <w:pPr>
        <w:ind w:left="2190" w:hanging="284"/>
      </w:pPr>
      <w:rPr>
        <w:rFonts w:hint="default"/>
        <w:lang w:val="pt-PT" w:eastAsia="en-US" w:bidi="ar-SA"/>
      </w:rPr>
    </w:lvl>
    <w:lvl w:ilvl="2" w:tplc="B07AC242">
      <w:numFmt w:val="bullet"/>
      <w:lvlText w:val="•"/>
      <w:lvlJc w:val="left"/>
      <w:pPr>
        <w:ind w:left="3081" w:hanging="284"/>
      </w:pPr>
      <w:rPr>
        <w:rFonts w:hint="default"/>
        <w:lang w:val="pt-PT" w:eastAsia="en-US" w:bidi="ar-SA"/>
      </w:rPr>
    </w:lvl>
    <w:lvl w:ilvl="3" w:tplc="F0EACCEC">
      <w:numFmt w:val="bullet"/>
      <w:lvlText w:val="•"/>
      <w:lvlJc w:val="left"/>
      <w:pPr>
        <w:ind w:left="3971" w:hanging="284"/>
      </w:pPr>
      <w:rPr>
        <w:rFonts w:hint="default"/>
        <w:lang w:val="pt-PT" w:eastAsia="en-US" w:bidi="ar-SA"/>
      </w:rPr>
    </w:lvl>
    <w:lvl w:ilvl="4" w:tplc="2722A73E">
      <w:numFmt w:val="bullet"/>
      <w:lvlText w:val="•"/>
      <w:lvlJc w:val="left"/>
      <w:pPr>
        <w:ind w:left="4862" w:hanging="284"/>
      </w:pPr>
      <w:rPr>
        <w:rFonts w:hint="default"/>
        <w:lang w:val="pt-PT" w:eastAsia="en-US" w:bidi="ar-SA"/>
      </w:rPr>
    </w:lvl>
    <w:lvl w:ilvl="5" w:tplc="82A43B0E">
      <w:numFmt w:val="bullet"/>
      <w:lvlText w:val="•"/>
      <w:lvlJc w:val="left"/>
      <w:pPr>
        <w:ind w:left="5753" w:hanging="284"/>
      </w:pPr>
      <w:rPr>
        <w:rFonts w:hint="default"/>
        <w:lang w:val="pt-PT" w:eastAsia="en-US" w:bidi="ar-SA"/>
      </w:rPr>
    </w:lvl>
    <w:lvl w:ilvl="6" w:tplc="E31A1CD6">
      <w:numFmt w:val="bullet"/>
      <w:lvlText w:val="•"/>
      <w:lvlJc w:val="left"/>
      <w:pPr>
        <w:ind w:left="6643" w:hanging="284"/>
      </w:pPr>
      <w:rPr>
        <w:rFonts w:hint="default"/>
        <w:lang w:val="pt-PT" w:eastAsia="en-US" w:bidi="ar-SA"/>
      </w:rPr>
    </w:lvl>
    <w:lvl w:ilvl="7" w:tplc="8132E542">
      <w:numFmt w:val="bullet"/>
      <w:lvlText w:val="•"/>
      <w:lvlJc w:val="left"/>
      <w:pPr>
        <w:ind w:left="7534" w:hanging="284"/>
      </w:pPr>
      <w:rPr>
        <w:rFonts w:hint="default"/>
        <w:lang w:val="pt-PT" w:eastAsia="en-US" w:bidi="ar-SA"/>
      </w:rPr>
    </w:lvl>
    <w:lvl w:ilvl="8" w:tplc="BDF26E0E">
      <w:numFmt w:val="bullet"/>
      <w:lvlText w:val="•"/>
      <w:lvlJc w:val="left"/>
      <w:pPr>
        <w:ind w:left="8425" w:hanging="284"/>
      </w:pPr>
      <w:rPr>
        <w:rFonts w:hint="default"/>
        <w:lang w:val="pt-PT" w:eastAsia="en-US" w:bidi="ar-SA"/>
      </w:rPr>
    </w:lvl>
  </w:abstractNum>
  <w:abstractNum w:abstractNumId="6">
    <w:nsid w:val="121F6383"/>
    <w:multiLevelType w:val="multilevel"/>
    <w:tmpl w:val="A77E37AE"/>
    <w:lvl w:ilvl="0">
      <w:start w:val="5"/>
      <w:numFmt w:val="decimal"/>
      <w:lvlText w:val="%1."/>
      <w:lvlJc w:val="left"/>
      <w:pPr>
        <w:ind w:left="480" w:hanging="480"/>
      </w:pPr>
      <w:rPr>
        <w:rFonts w:ascii="Times New Roman" w:eastAsia="Times New Roman" w:hAnsi="Times New Roman" w:cs="Times New Roman" w:hint="default"/>
        <w:b/>
      </w:rPr>
    </w:lvl>
    <w:lvl w:ilvl="1">
      <w:start w:val="11"/>
      <w:numFmt w:val="decimal"/>
      <w:lvlText w:val="%1.%2."/>
      <w:lvlJc w:val="left"/>
      <w:pPr>
        <w:ind w:left="55" w:hanging="480"/>
      </w:pPr>
      <w:rPr>
        <w:rFonts w:ascii="Times New Roman" w:eastAsia="Times New Roman" w:hAnsi="Times New Roman" w:cs="Times New Roman" w:hint="default"/>
        <w:b/>
      </w:rPr>
    </w:lvl>
    <w:lvl w:ilvl="2">
      <w:start w:val="1"/>
      <w:numFmt w:val="decimal"/>
      <w:lvlText w:val="%1.%2.%3."/>
      <w:lvlJc w:val="left"/>
      <w:pPr>
        <w:ind w:left="-130" w:hanging="720"/>
      </w:pPr>
      <w:rPr>
        <w:rFonts w:ascii="Times New Roman" w:eastAsia="Times New Roman" w:hAnsi="Times New Roman" w:cs="Times New Roman" w:hint="default"/>
        <w:b/>
      </w:rPr>
    </w:lvl>
    <w:lvl w:ilvl="3">
      <w:start w:val="1"/>
      <w:numFmt w:val="decimal"/>
      <w:lvlText w:val="%1.%2.%3.%4."/>
      <w:lvlJc w:val="left"/>
      <w:pPr>
        <w:ind w:left="-555" w:hanging="720"/>
      </w:pPr>
      <w:rPr>
        <w:rFonts w:ascii="Times New Roman" w:eastAsia="Times New Roman" w:hAnsi="Times New Roman" w:cs="Times New Roman" w:hint="default"/>
        <w:b/>
      </w:rPr>
    </w:lvl>
    <w:lvl w:ilvl="4">
      <w:start w:val="1"/>
      <w:numFmt w:val="decimal"/>
      <w:lvlText w:val="%1.%2.%3.%4.%5."/>
      <w:lvlJc w:val="left"/>
      <w:pPr>
        <w:ind w:left="-620" w:hanging="1080"/>
      </w:pPr>
      <w:rPr>
        <w:rFonts w:ascii="Times New Roman" w:eastAsia="Times New Roman" w:hAnsi="Times New Roman" w:cs="Times New Roman" w:hint="default"/>
        <w:b/>
      </w:rPr>
    </w:lvl>
    <w:lvl w:ilvl="5">
      <w:start w:val="1"/>
      <w:numFmt w:val="decimal"/>
      <w:lvlText w:val="%1.%2.%3.%4.%5.%6."/>
      <w:lvlJc w:val="left"/>
      <w:pPr>
        <w:ind w:left="-1045" w:hanging="1080"/>
      </w:pPr>
      <w:rPr>
        <w:rFonts w:ascii="Times New Roman" w:eastAsia="Times New Roman" w:hAnsi="Times New Roman" w:cs="Times New Roman" w:hint="default"/>
        <w:b/>
      </w:rPr>
    </w:lvl>
    <w:lvl w:ilvl="6">
      <w:start w:val="1"/>
      <w:numFmt w:val="decimal"/>
      <w:lvlText w:val="%1.%2.%3.%4.%5.%6.%7."/>
      <w:lvlJc w:val="left"/>
      <w:pPr>
        <w:ind w:left="-1110" w:hanging="1440"/>
      </w:pPr>
      <w:rPr>
        <w:rFonts w:ascii="Times New Roman" w:eastAsia="Times New Roman" w:hAnsi="Times New Roman" w:cs="Times New Roman" w:hint="default"/>
        <w:b/>
      </w:rPr>
    </w:lvl>
    <w:lvl w:ilvl="7">
      <w:start w:val="1"/>
      <w:numFmt w:val="decimal"/>
      <w:lvlText w:val="%1.%2.%3.%4.%5.%6.%7.%8."/>
      <w:lvlJc w:val="left"/>
      <w:pPr>
        <w:ind w:left="-1535" w:hanging="1440"/>
      </w:pPr>
      <w:rPr>
        <w:rFonts w:ascii="Times New Roman" w:eastAsia="Times New Roman" w:hAnsi="Times New Roman" w:cs="Times New Roman" w:hint="default"/>
        <w:b/>
      </w:rPr>
    </w:lvl>
    <w:lvl w:ilvl="8">
      <w:start w:val="1"/>
      <w:numFmt w:val="decimal"/>
      <w:lvlText w:val="%1.%2.%3.%4.%5.%6.%7.%8.%9."/>
      <w:lvlJc w:val="left"/>
      <w:pPr>
        <w:ind w:left="-1600" w:hanging="1800"/>
      </w:pPr>
      <w:rPr>
        <w:rFonts w:ascii="Times New Roman" w:eastAsia="Times New Roman" w:hAnsi="Times New Roman" w:cs="Times New Roman" w:hint="default"/>
        <w:b/>
      </w:rPr>
    </w:lvl>
  </w:abstractNum>
  <w:abstractNum w:abstractNumId="7">
    <w:nsid w:val="127D6CFB"/>
    <w:multiLevelType w:val="multilevel"/>
    <w:tmpl w:val="574C8F36"/>
    <w:lvl w:ilvl="0">
      <w:start w:val="5"/>
      <w:numFmt w:val="decimal"/>
      <w:lvlText w:val="%1."/>
      <w:lvlJc w:val="left"/>
      <w:pPr>
        <w:ind w:left="480" w:hanging="480"/>
      </w:pPr>
      <w:rPr>
        <w:rFonts w:ascii="Times New Roman" w:eastAsia="Times New Roman" w:hAnsi="Times New Roman" w:cs="Times New Roman" w:hint="default"/>
        <w:b/>
      </w:rPr>
    </w:lvl>
    <w:lvl w:ilvl="1">
      <w:start w:val="14"/>
      <w:numFmt w:val="decimal"/>
      <w:lvlText w:val="%1.%2."/>
      <w:lvlJc w:val="left"/>
      <w:pPr>
        <w:ind w:left="55" w:hanging="480"/>
      </w:pPr>
      <w:rPr>
        <w:rFonts w:ascii="Times New Roman" w:eastAsia="Times New Roman" w:hAnsi="Times New Roman" w:cs="Times New Roman" w:hint="default"/>
        <w:b/>
      </w:rPr>
    </w:lvl>
    <w:lvl w:ilvl="2">
      <w:start w:val="1"/>
      <w:numFmt w:val="decimal"/>
      <w:lvlText w:val="%1.%2.%3."/>
      <w:lvlJc w:val="left"/>
      <w:pPr>
        <w:ind w:left="-130" w:hanging="720"/>
      </w:pPr>
      <w:rPr>
        <w:rFonts w:ascii="Times New Roman" w:eastAsia="Times New Roman" w:hAnsi="Times New Roman" w:cs="Times New Roman" w:hint="default"/>
        <w:b/>
      </w:rPr>
    </w:lvl>
    <w:lvl w:ilvl="3">
      <w:start w:val="1"/>
      <w:numFmt w:val="decimal"/>
      <w:lvlText w:val="%1.%2.%3.%4."/>
      <w:lvlJc w:val="left"/>
      <w:pPr>
        <w:ind w:left="-555" w:hanging="720"/>
      </w:pPr>
      <w:rPr>
        <w:rFonts w:ascii="Times New Roman" w:eastAsia="Times New Roman" w:hAnsi="Times New Roman" w:cs="Times New Roman" w:hint="default"/>
        <w:b/>
      </w:rPr>
    </w:lvl>
    <w:lvl w:ilvl="4">
      <w:start w:val="1"/>
      <w:numFmt w:val="decimal"/>
      <w:lvlText w:val="%1.%2.%3.%4.%5."/>
      <w:lvlJc w:val="left"/>
      <w:pPr>
        <w:ind w:left="-620" w:hanging="1080"/>
      </w:pPr>
      <w:rPr>
        <w:rFonts w:ascii="Times New Roman" w:eastAsia="Times New Roman" w:hAnsi="Times New Roman" w:cs="Times New Roman" w:hint="default"/>
        <w:b/>
      </w:rPr>
    </w:lvl>
    <w:lvl w:ilvl="5">
      <w:start w:val="1"/>
      <w:numFmt w:val="decimal"/>
      <w:lvlText w:val="%1.%2.%3.%4.%5.%6."/>
      <w:lvlJc w:val="left"/>
      <w:pPr>
        <w:ind w:left="-1045" w:hanging="1080"/>
      </w:pPr>
      <w:rPr>
        <w:rFonts w:ascii="Times New Roman" w:eastAsia="Times New Roman" w:hAnsi="Times New Roman" w:cs="Times New Roman" w:hint="default"/>
        <w:b/>
      </w:rPr>
    </w:lvl>
    <w:lvl w:ilvl="6">
      <w:start w:val="1"/>
      <w:numFmt w:val="decimal"/>
      <w:lvlText w:val="%1.%2.%3.%4.%5.%6.%7."/>
      <w:lvlJc w:val="left"/>
      <w:pPr>
        <w:ind w:left="-1110" w:hanging="1440"/>
      </w:pPr>
      <w:rPr>
        <w:rFonts w:ascii="Times New Roman" w:eastAsia="Times New Roman" w:hAnsi="Times New Roman" w:cs="Times New Roman" w:hint="default"/>
        <w:b/>
      </w:rPr>
    </w:lvl>
    <w:lvl w:ilvl="7">
      <w:start w:val="1"/>
      <w:numFmt w:val="decimal"/>
      <w:lvlText w:val="%1.%2.%3.%4.%5.%6.%7.%8."/>
      <w:lvlJc w:val="left"/>
      <w:pPr>
        <w:ind w:left="-1535" w:hanging="1440"/>
      </w:pPr>
      <w:rPr>
        <w:rFonts w:ascii="Times New Roman" w:eastAsia="Times New Roman" w:hAnsi="Times New Roman" w:cs="Times New Roman" w:hint="default"/>
        <w:b/>
      </w:rPr>
    </w:lvl>
    <w:lvl w:ilvl="8">
      <w:start w:val="1"/>
      <w:numFmt w:val="decimal"/>
      <w:lvlText w:val="%1.%2.%3.%4.%5.%6.%7.%8.%9."/>
      <w:lvlJc w:val="left"/>
      <w:pPr>
        <w:ind w:left="-1600" w:hanging="1800"/>
      </w:pPr>
      <w:rPr>
        <w:rFonts w:ascii="Times New Roman" w:eastAsia="Times New Roman" w:hAnsi="Times New Roman" w:cs="Times New Roman" w:hint="default"/>
        <w:b/>
      </w:rPr>
    </w:lvl>
  </w:abstractNum>
  <w:abstractNum w:abstractNumId="8">
    <w:nsid w:val="1AAB3688"/>
    <w:multiLevelType w:val="multilevel"/>
    <w:tmpl w:val="8E4A38B6"/>
    <w:lvl w:ilvl="0">
      <w:start w:val="10"/>
      <w:numFmt w:val="decimal"/>
      <w:lvlText w:val="%1."/>
      <w:lvlJc w:val="left"/>
      <w:pPr>
        <w:ind w:left="660" w:hanging="660"/>
      </w:pPr>
      <w:rPr>
        <w:rFonts w:hint="default"/>
      </w:rPr>
    </w:lvl>
    <w:lvl w:ilvl="1">
      <w:start w:val="1"/>
      <w:numFmt w:val="decimal"/>
      <w:lvlText w:val="%1.%2."/>
      <w:lvlJc w:val="left"/>
      <w:pPr>
        <w:ind w:left="447" w:hanging="660"/>
      </w:pPr>
      <w:rPr>
        <w:rFonts w:hint="default"/>
      </w:rPr>
    </w:lvl>
    <w:lvl w:ilvl="2">
      <w:start w:val="3"/>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9">
    <w:nsid w:val="1D5C100D"/>
    <w:multiLevelType w:val="multilevel"/>
    <w:tmpl w:val="AA947336"/>
    <w:lvl w:ilvl="0">
      <w:start w:val="1"/>
      <w:numFmt w:val="decimal"/>
      <w:pStyle w:val="Nivel01"/>
      <w:lvlText w:val="%1."/>
      <w:lvlJc w:val="left"/>
      <w:pPr>
        <w:ind w:left="502" w:hanging="360"/>
      </w:pPr>
      <w:rPr>
        <w:rFonts w:ascii="Times New Roman" w:hAnsi="Times New Roman" w:cs="Times New Roman" w:hint="default"/>
        <w:b/>
      </w:rPr>
    </w:lvl>
    <w:lvl w:ilvl="1">
      <w:start w:val="1"/>
      <w:numFmt w:val="decimal"/>
      <w:lvlText w:val="%1.%2."/>
      <w:lvlJc w:val="left"/>
      <w:pPr>
        <w:ind w:left="432" w:hanging="432"/>
      </w:pPr>
      <w:rPr>
        <w:rFonts w:ascii="Times New Roman" w:hAnsi="Times New Roman" w:cs="Times New Roman" w:hint="default"/>
        <w:b/>
        <w:color w:val="auto"/>
        <w:sz w:val="24"/>
        <w:szCs w:val="24"/>
      </w:rPr>
    </w:lvl>
    <w:lvl w:ilvl="2">
      <w:start w:val="1"/>
      <w:numFmt w:val="decimal"/>
      <w:lvlText w:val="10.1.%3"/>
      <w:lvlJc w:val="left"/>
      <w:pPr>
        <w:ind w:left="5892" w:hanging="504"/>
      </w:pPr>
      <w:rPr>
        <w:rFonts w:hint="default"/>
        <w:b/>
        <w:i w:val="0"/>
        <w:strike w:val="0"/>
        <w:color w:val="auto"/>
        <w:sz w:val="24"/>
        <w:szCs w:val="24"/>
      </w:rPr>
    </w:lvl>
    <w:lvl w:ilvl="3">
      <w:start w:val="1"/>
      <w:numFmt w:val="decimal"/>
      <w:lvlText w:val="10.1.2.%4"/>
      <w:lvlJc w:val="left"/>
      <w:pPr>
        <w:ind w:left="2208" w:hanging="648"/>
      </w:pPr>
      <w:rPr>
        <w:rFonts w:hint="default"/>
        <w:b/>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11">
    <w:nsid w:val="2A7B6E78"/>
    <w:multiLevelType w:val="hybridMultilevel"/>
    <w:tmpl w:val="937A409E"/>
    <w:lvl w:ilvl="0" w:tplc="6FD242CC">
      <w:start w:val="1"/>
      <w:numFmt w:val="lowerLetter"/>
      <w:lvlText w:val="%1)"/>
      <w:lvlJc w:val="left"/>
      <w:pPr>
        <w:ind w:left="1576" w:hanging="284"/>
      </w:pPr>
      <w:rPr>
        <w:rFonts w:ascii="Times New Roman" w:eastAsia="Times New Roman" w:hAnsi="Times New Roman" w:cs="Times New Roman" w:hint="default"/>
        <w:spacing w:val="-1"/>
        <w:w w:val="99"/>
        <w:sz w:val="24"/>
        <w:szCs w:val="24"/>
        <w:lang w:val="pt-PT" w:eastAsia="en-US" w:bidi="ar-SA"/>
      </w:rPr>
    </w:lvl>
    <w:lvl w:ilvl="1" w:tplc="1054A232">
      <w:numFmt w:val="bullet"/>
      <w:lvlText w:val="•"/>
      <w:lvlJc w:val="left"/>
      <w:pPr>
        <w:ind w:left="2442" w:hanging="284"/>
      </w:pPr>
      <w:rPr>
        <w:rFonts w:hint="default"/>
        <w:lang w:val="pt-PT" w:eastAsia="en-US" w:bidi="ar-SA"/>
      </w:rPr>
    </w:lvl>
    <w:lvl w:ilvl="2" w:tplc="E558FA48">
      <w:numFmt w:val="bullet"/>
      <w:lvlText w:val="•"/>
      <w:lvlJc w:val="left"/>
      <w:pPr>
        <w:ind w:left="3305" w:hanging="284"/>
      </w:pPr>
      <w:rPr>
        <w:rFonts w:hint="default"/>
        <w:lang w:val="pt-PT" w:eastAsia="en-US" w:bidi="ar-SA"/>
      </w:rPr>
    </w:lvl>
    <w:lvl w:ilvl="3" w:tplc="23BEBBB4">
      <w:numFmt w:val="bullet"/>
      <w:lvlText w:val="•"/>
      <w:lvlJc w:val="left"/>
      <w:pPr>
        <w:ind w:left="4167" w:hanging="284"/>
      </w:pPr>
      <w:rPr>
        <w:rFonts w:hint="default"/>
        <w:lang w:val="pt-PT" w:eastAsia="en-US" w:bidi="ar-SA"/>
      </w:rPr>
    </w:lvl>
    <w:lvl w:ilvl="4" w:tplc="5C64BE78">
      <w:numFmt w:val="bullet"/>
      <w:lvlText w:val="•"/>
      <w:lvlJc w:val="left"/>
      <w:pPr>
        <w:ind w:left="5030" w:hanging="284"/>
      </w:pPr>
      <w:rPr>
        <w:rFonts w:hint="default"/>
        <w:lang w:val="pt-PT" w:eastAsia="en-US" w:bidi="ar-SA"/>
      </w:rPr>
    </w:lvl>
    <w:lvl w:ilvl="5" w:tplc="943AE2BE">
      <w:numFmt w:val="bullet"/>
      <w:lvlText w:val="•"/>
      <w:lvlJc w:val="left"/>
      <w:pPr>
        <w:ind w:left="5893" w:hanging="284"/>
      </w:pPr>
      <w:rPr>
        <w:rFonts w:hint="default"/>
        <w:lang w:val="pt-PT" w:eastAsia="en-US" w:bidi="ar-SA"/>
      </w:rPr>
    </w:lvl>
    <w:lvl w:ilvl="6" w:tplc="532648B0">
      <w:numFmt w:val="bullet"/>
      <w:lvlText w:val="•"/>
      <w:lvlJc w:val="left"/>
      <w:pPr>
        <w:ind w:left="6755" w:hanging="284"/>
      </w:pPr>
      <w:rPr>
        <w:rFonts w:hint="default"/>
        <w:lang w:val="pt-PT" w:eastAsia="en-US" w:bidi="ar-SA"/>
      </w:rPr>
    </w:lvl>
    <w:lvl w:ilvl="7" w:tplc="0CF68C52">
      <w:numFmt w:val="bullet"/>
      <w:lvlText w:val="•"/>
      <w:lvlJc w:val="left"/>
      <w:pPr>
        <w:ind w:left="7618" w:hanging="284"/>
      </w:pPr>
      <w:rPr>
        <w:rFonts w:hint="default"/>
        <w:lang w:val="pt-PT" w:eastAsia="en-US" w:bidi="ar-SA"/>
      </w:rPr>
    </w:lvl>
    <w:lvl w:ilvl="8" w:tplc="88B2AAFA">
      <w:numFmt w:val="bullet"/>
      <w:lvlText w:val="•"/>
      <w:lvlJc w:val="left"/>
      <w:pPr>
        <w:ind w:left="8481" w:hanging="284"/>
      </w:pPr>
      <w:rPr>
        <w:rFonts w:hint="default"/>
        <w:lang w:val="pt-PT" w:eastAsia="en-US" w:bidi="ar-SA"/>
      </w:rPr>
    </w:lvl>
  </w:abstractNum>
  <w:abstractNum w:abstractNumId="12">
    <w:nsid w:val="2A9B4144"/>
    <w:multiLevelType w:val="hybridMultilevel"/>
    <w:tmpl w:val="0DE45F1A"/>
    <w:lvl w:ilvl="0" w:tplc="F2149DA6">
      <w:start w:val="1"/>
      <w:numFmt w:val="lowerLetter"/>
      <w:lvlText w:val="%1)"/>
      <w:lvlJc w:val="left"/>
      <w:pPr>
        <w:ind w:left="160" w:hanging="305"/>
      </w:pPr>
      <w:rPr>
        <w:rFonts w:ascii="Times New Roman" w:eastAsia="Times New Roman" w:hAnsi="Times New Roman" w:cs="Times New Roman" w:hint="default"/>
        <w:spacing w:val="-1"/>
        <w:w w:val="100"/>
        <w:sz w:val="24"/>
        <w:szCs w:val="24"/>
        <w:lang w:val="pt-PT" w:eastAsia="en-US" w:bidi="ar-SA"/>
      </w:rPr>
    </w:lvl>
    <w:lvl w:ilvl="1" w:tplc="8D1E2A00">
      <w:numFmt w:val="bullet"/>
      <w:lvlText w:val="•"/>
      <w:lvlJc w:val="left"/>
      <w:pPr>
        <w:ind w:left="1164" w:hanging="305"/>
      </w:pPr>
      <w:rPr>
        <w:rFonts w:hint="default"/>
        <w:lang w:val="pt-PT" w:eastAsia="en-US" w:bidi="ar-SA"/>
      </w:rPr>
    </w:lvl>
    <w:lvl w:ilvl="2" w:tplc="A6F6B138">
      <w:numFmt w:val="bullet"/>
      <w:lvlText w:val="•"/>
      <w:lvlJc w:val="left"/>
      <w:pPr>
        <w:ind w:left="2169" w:hanging="305"/>
      </w:pPr>
      <w:rPr>
        <w:rFonts w:hint="default"/>
        <w:lang w:val="pt-PT" w:eastAsia="en-US" w:bidi="ar-SA"/>
      </w:rPr>
    </w:lvl>
    <w:lvl w:ilvl="3" w:tplc="5E44CE5E">
      <w:numFmt w:val="bullet"/>
      <w:lvlText w:val="•"/>
      <w:lvlJc w:val="left"/>
      <w:pPr>
        <w:ind w:left="3173" w:hanging="305"/>
      </w:pPr>
      <w:rPr>
        <w:rFonts w:hint="default"/>
        <w:lang w:val="pt-PT" w:eastAsia="en-US" w:bidi="ar-SA"/>
      </w:rPr>
    </w:lvl>
    <w:lvl w:ilvl="4" w:tplc="936AD704">
      <w:numFmt w:val="bullet"/>
      <w:lvlText w:val="•"/>
      <w:lvlJc w:val="left"/>
      <w:pPr>
        <w:ind w:left="4178" w:hanging="305"/>
      </w:pPr>
      <w:rPr>
        <w:rFonts w:hint="default"/>
        <w:lang w:val="pt-PT" w:eastAsia="en-US" w:bidi="ar-SA"/>
      </w:rPr>
    </w:lvl>
    <w:lvl w:ilvl="5" w:tplc="5274BF72">
      <w:numFmt w:val="bullet"/>
      <w:lvlText w:val="•"/>
      <w:lvlJc w:val="left"/>
      <w:pPr>
        <w:ind w:left="5183" w:hanging="305"/>
      </w:pPr>
      <w:rPr>
        <w:rFonts w:hint="default"/>
        <w:lang w:val="pt-PT" w:eastAsia="en-US" w:bidi="ar-SA"/>
      </w:rPr>
    </w:lvl>
    <w:lvl w:ilvl="6" w:tplc="FB966638">
      <w:numFmt w:val="bullet"/>
      <w:lvlText w:val="•"/>
      <w:lvlJc w:val="left"/>
      <w:pPr>
        <w:ind w:left="6187" w:hanging="305"/>
      </w:pPr>
      <w:rPr>
        <w:rFonts w:hint="default"/>
        <w:lang w:val="pt-PT" w:eastAsia="en-US" w:bidi="ar-SA"/>
      </w:rPr>
    </w:lvl>
    <w:lvl w:ilvl="7" w:tplc="09881C04">
      <w:numFmt w:val="bullet"/>
      <w:lvlText w:val="•"/>
      <w:lvlJc w:val="left"/>
      <w:pPr>
        <w:ind w:left="7192" w:hanging="305"/>
      </w:pPr>
      <w:rPr>
        <w:rFonts w:hint="default"/>
        <w:lang w:val="pt-PT" w:eastAsia="en-US" w:bidi="ar-SA"/>
      </w:rPr>
    </w:lvl>
    <w:lvl w:ilvl="8" w:tplc="212C19C6">
      <w:numFmt w:val="bullet"/>
      <w:lvlText w:val="•"/>
      <w:lvlJc w:val="left"/>
      <w:pPr>
        <w:ind w:left="8197" w:hanging="305"/>
      </w:pPr>
      <w:rPr>
        <w:rFonts w:hint="default"/>
        <w:lang w:val="pt-PT" w:eastAsia="en-US" w:bidi="ar-SA"/>
      </w:rPr>
    </w:lvl>
  </w:abstractNum>
  <w:abstractNum w:abstractNumId="13">
    <w:nsid w:val="2F631934"/>
    <w:multiLevelType w:val="multilevel"/>
    <w:tmpl w:val="E8C8D1A8"/>
    <w:lvl w:ilvl="0">
      <w:start w:val="7"/>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3"/>
      <w:numFmt w:val="decimal"/>
      <w:lvlText w:val="%1.%2.%3.%4."/>
      <w:lvlJc w:val="left"/>
      <w:pPr>
        <w:ind w:left="840" w:hanging="84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7">
    <w:nsid w:val="39647044"/>
    <w:multiLevelType w:val="multilevel"/>
    <w:tmpl w:val="30AEFA42"/>
    <w:lvl w:ilvl="0">
      <w:start w:val="7"/>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3"/>
      <w:numFmt w:val="decimal"/>
      <w:lvlText w:val="%1.%2.%3.%4."/>
      <w:lvlJc w:val="left"/>
      <w:pPr>
        <w:ind w:left="840" w:hanging="84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8CE44E8"/>
    <w:multiLevelType w:val="multilevel"/>
    <w:tmpl w:val="D2D01C46"/>
    <w:lvl w:ilvl="0">
      <w:start w:val="7"/>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7"/>
      <w:numFmt w:val="decimal"/>
      <w:lvlText w:val="%1.%2.%3.%4."/>
      <w:lvlJc w:val="left"/>
      <w:pPr>
        <w:ind w:left="840" w:hanging="84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C411CED"/>
    <w:multiLevelType w:val="multilevel"/>
    <w:tmpl w:val="8F3C9524"/>
    <w:lvl w:ilvl="0">
      <w:start w:val="10"/>
      <w:numFmt w:val="decimal"/>
      <w:lvlText w:val="%1."/>
      <w:lvlJc w:val="left"/>
      <w:pPr>
        <w:ind w:left="660" w:hanging="660"/>
      </w:pPr>
      <w:rPr>
        <w:rFonts w:hint="default"/>
      </w:rPr>
    </w:lvl>
    <w:lvl w:ilvl="1">
      <w:start w:val="2"/>
      <w:numFmt w:val="decimal"/>
      <w:lvlText w:val="%1.%2."/>
      <w:lvlJc w:val="left"/>
      <w:pPr>
        <w:ind w:left="802" w:hanging="6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808672F"/>
    <w:multiLevelType w:val="hybridMultilevel"/>
    <w:tmpl w:val="89C6DE18"/>
    <w:lvl w:ilvl="0" w:tplc="EE6C5330">
      <w:numFmt w:val="bullet"/>
      <w:lvlText w:val="•"/>
      <w:lvlJc w:val="left"/>
      <w:pPr>
        <w:ind w:left="1293" w:hanging="284"/>
      </w:pPr>
      <w:rPr>
        <w:rFonts w:ascii="Times New Roman" w:eastAsia="Times New Roman" w:hAnsi="Times New Roman" w:cs="Times New Roman" w:hint="default"/>
        <w:w w:val="100"/>
        <w:sz w:val="24"/>
        <w:szCs w:val="24"/>
        <w:lang w:val="pt-PT" w:eastAsia="en-US" w:bidi="ar-SA"/>
      </w:rPr>
    </w:lvl>
    <w:lvl w:ilvl="1" w:tplc="D5828720">
      <w:numFmt w:val="bullet"/>
      <w:lvlText w:val="•"/>
      <w:lvlJc w:val="left"/>
      <w:pPr>
        <w:ind w:left="2190" w:hanging="284"/>
      </w:pPr>
      <w:rPr>
        <w:rFonts w:hint="default"/>
        <w:lang w:val="pt-PT" w:eastAsia="en-US" w:bidi="ar-SA"/>
      </w:rPr>
    </w:lvl>
    <w:lvl w:ilvl="2" w:tplc="36748FEE">
      <w:numFmt w:val="bullet"/>
      <w:lvlText w:val="•"/>
      <w:lvlJc w:val="left"/>
      <w:pPr>
        <w:ind w:left="3081" w:hanging="284"/>
      </w:pPr>
      <w:rPr>
        <w:rFonts w:hint="default"/>
        <w:lang w:val="pt-PT" w:eastAsia="en-US" w:bidi="ar-SA"/>
      </w:rPr>
    </w:lvl>
    <w:lvl w:ilvl="3" w:tplc="379E1CB4">
      <w:numFmt w:val="bullet"/>
      <w:lvlText w:val="•"/>
      <w:lvlJc w:val="left"/>
      <w:pPr>
        <w:ind w:left="3971" w:hanging="284"/>
      </w:pPr>
      <w:rPr>
        <w:rFonts w:hint="default"/>
        <w:lang w:val="pt-PT" w:eastAsia="en-US" w:bidi="ar-SA"/>
      </w:rPr>
    </w:lvl>
    <w:lvl w:ilvl="4" w:tplc="79869AE0">
      <w:numFmt w:val="bullet"/>
      <w:lvlText w:val="•"/>
      <w:lvlJc w:val="left"/>
      <w:pPr>
        <w:ind w:left="4862" w:hanging="284"/>
      </w:pPr>
      <w:rPr>
        <w:rFonts w:hint="default"/>
        <w:lang w:val="pt-PT" w:eastAsia="en-US" w:bidi="ar-SA"/>
      </w:rPr>
    </w:lvl>
    <w:lvl w:ilvl="5" w:tplc="33444578">
      <w:numFmt w:val="bullet"/>
      <w:lvlText w:val="•"/>
      <w:lvlJc w:val="left"/>
      <w:pPr>
        <w:ind w:left="5753" w:hanging="284"/>
      </w:pPr>
      <w:rPr>
        <w:rFonts w:hint="default"/>
        <w:lang w:val="pt-PT" w:eastAsia="en-US" w:bidi="ar-SA"/>
      </w:rPr>
    </w:lvl>
    <w:lvl w:ilvl="6" w:tplc="70B443F0">
      <w:numFmt w:val="bullet"/>
      <w:lvlText w:val="•"/>
      <w:lvlJc w:val="left"/>
      <w:pPr>
        <w:ind w:left="6643" w:hanging="284"/>
      </w:pPr>
      <w:rPr>
        <w:rFonts w:hint="default"/>
        <w:lang w:val="pt-PT" w:eastAsia="en-US" w:bidi="ar-SA"/>
      </w:rPr>
    </w:lvl>
    <w:lvl w:ilvl="7" w:tplc="E1A29B16">
      <w:numFmt w:val="bullet"/>
      <w:lvlText w:val="•"/>
      <w:lvlJc w:val="left"/>
      <w:pPr>
        <w:ind w:left="7534" w:hanging="284"/>
      </w:pPr>
      <w:rPr>
        <w:rFonts w:hint="default"/>
        <w:lang w:val="pt-PT" w:eastAsia="en-US" w:bidi="ar-SA"/>
      </w:rPr>
    </w:lvl>
    <w:lvl w:ilvl="8" w:tplc="2FE4B1C4">
      <w:numFmt w:val="bullet"/>
      <w:lvlText w:val="•"/>
      <w:lvlJc w:val="left"/>
      <w:pPr>
        <w:ind w:left="8425" w:hanging="284"/>
      </w:pPr>
      <w:rPr>
        <w:rFonts w:hint="default"/>
        <w:lang w:val="pt-PT" w:eastAsia="en-US" w:bidi="ar-SA"/>
      </w:rPr>
    </w:lvl>
  </w:abstractNum>
  <w:abstractNum w:abstractNumId="24">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04F1021"/>
    <w:multiLevelType w:val="multilevel"/>
    <w:tmpl w:val="EA926060"/>
    <w:lvl w:ilvl="0">
      <w:start w:val="10"/>
      <w:numFmt w:val="decimal"/>
      <w:lvlText w:val="%1."/>
      <w:lvlJc w:val="left"/>
      <w:pPr>
        <w:ind w:left="660" w:hanging="660"/>
      </w:pPr>
      <w:rPr>
        <w:rFonts w:hint="default"/>
      </w:rPr>
    </w:lvl>
    <w:lvl w:ilvl="1">
      <w:start w:val="5"/>
      <w:numFmt w:val="decimal"/>
      <w:lvlText w:val="%1.%2."/>
      <w:lvlJc w:val="left"/>
      <w:pPr>
        <w:ind w:left="802" w:hanging="6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433563E"/>
    <w:multiLevelType w:val="multilevel"/>
    <w:tmpl w:val="AD309568"/>
    <w:lvl w:ilvl="0">
      <w:start w:val="5"/>
      <w:numFmt w:val="decimal"/>
      <w:lvlText w:val="%1."/>
      <w:lvlJc w:val="left"/>
      <w:pPr>
        <w:ind w:left="480" w:hanging="480"/>
      </w:pPr>
      <w:rPr>
        <w:rFonts w:ascii="Times New Roman" w:eastAsia="Times New Roman" w:hAnsi="Times New Roman" w:cs="Times New Roman" w:hint="default"/>
        <w:b/>
      </w:rPr>
    </w:lvl>
    <w:lvl w:ilvl="1">
      <w:start w:val="26"/>
      <w:numFmt w:val="decimal"/>
      <w:lvlText w:val="%1.%2."/>
      <w:lvlJc w:val="left"/>
      <w:pPr>
        <w:ind w:left="55" w:hanging="480"/>
      </w:pPr>
      <w:rPr>
        <w:rFonts w:ascii="Times New Roman" w:eastAsia="Times New Roman" w:hAnsi="Times New Roman" w:cs="Times New Roman" w:hint="default"/>
        <w:b/>
      </w:rPr>
    </w:lvl>
    <w:lvl w:ilvl="2">
      <w:start w:val="1"/>
      <w:numFmt w:val="decimal"/>
      <w:lvlText w:val="%1.%2.%3."/>
      <w:lvlJc w:val="left"/>
      <w:pPr>
        <w:ind w:left="-130" w:hanging="720"/>
      </w:pPr>
      <w:rPr>
        <w:rFonts w:ascii="Times New Roman" w:eastAsia="Times New Roman" w:hAnsi="Times New Roman" w:cs="Times New Roman" w:hint="default"/>
        <w:b/>
      </w:rPr>
    </w:lvl>
    <w:lvl w:ilvl="3">
      <w:start w:val="1"/>
      <w:numFmt w:val="decimal"/>
      <w:lvlText w:val="%1.%2.%3.%4."/>
      <w:lvlJc w:val="left"/>
      <w:pPr>
        <w:ind w:left="-555" w:hanging="720"/>
      </w:pPr>
      <w:rPr>
        <w:rFonts w:ascii="Times New Roman" w:eastAsia="Times New Roman" w:hAnsi="Times New Roman" w:cs="Times New Roman" w:hint="default"/>
        <w:b/>
      </w:rPr>
    </w:lvl>
    <w:lvl w:ilvl="4">
      <w:start w:val="1"/>
      <w:numFmt w:val="decimal"/>
      <w:lvlText w:val="%1.%2.%3.%4.%5."/>
      <w:lvlJc w:val="left"/>
      <w:pPr>
        <w:ind w:left="-620" w:hanging="1080"/>
      </w:pPr>
      <w:rPr>
        <w:rFonts w:ascii="Times New Roman" w:eastAsia="Times New Roman" w:hAnsi="Times New Roman" w:cs="Times New Roman" w:hint="default"/>
        <w:b/>
      </w:rPr>
    </w:lvl>
    <w:lvl w:ilvl="5">
      <w:start w:val="1"/>
      <w:numFmt w:val="decimal"/>
      <w:lvlText w:val="%1.%2.%3.%4.%5.%6."/>
      <w:lvlJc w:val="left"/>
      <w:pPr>
        <w:ind w:left="-1045" w:hanging="1080"/>
      </w:pPr>
      <w:rPr>
        <w:rFonts w:ascii="Times New Roman" w:eastAsia="Times New Roman" w:hAnsi="Times New Roman" w:cs="Times New Roman" w:hint="default"/>
        <w:b/>
      </w:rPr>
    </w:lvl>
    <w:lvl w:ilvl="6">
      <w:start w:val="1"/>
      <w:numFmt w:val="decimal"/>
      <w:lvlText w:val="%1.%2.%3.%4.%5.%6.%7."/>
      <w:lvlJc w:val="left"/>
      <w:pPr>
        <w:ind w:left="-1110" w:hanging="1440"/>
      </w:pPr>
      <w:rPr>
        <w:rFonts w:ascii="Times New Roman" w:eastAsia="Times New Roman" w:hAnsi="Times New Roman" w:cs="Times New Roman" w:hint="default"/>
        <w:b/>
      </w:rPr>
    </w:lvl>
    <w:lvl w:ilvl="7">
      <w:start w:val="1"/>
      <w:numFmt w:val="decimal"/>
      <w:lvlText w:val="%1.%2.%3.%4.%5.%6.%7.%8."/>
      <w:lvlJc w:val="left"/>
      <w:pPr>
        <w:ind w:left="-1535" w:hanging="1440"/>
      </w:pPr>
      <w:rPr>
        <w:rFonts w:ascii="Times New Roman" w:eastAsia="Times New Roman" w:hAnsi="Times New Roman" w:cs="Times New Roman" w:hint="default"/>
        <w:b/>
      </w:rPr>
    </w:lvl>
    <w:lvl w:ilvl="8">
      <w:start w:val="1"/>
      <w:numFmt w:val="decimal"/>
      <w:lvlText w:val="%1.%2.%3.%4.%5.%6.%7.%8.%9."/>
      <w:lvlJc w:val="left"/>
      <w:pPr>
        <w:ind w:left="-1600" w:hanging="1800"/>
      </w:pPr>
      <w:rPr>
        <w:rFonts w:ascii="Times New Roman" w:eastAsia="Times New Roman" w:hAnsi="Times New Roman" w:cs="Times New Roman" w:hint="default"/>
        <w:b/>
      </w:rPr>
    </w:lvl>
  </w:abstractNum>
  <w:abstractNum w:abstractNumId="28">
    <w:nsid w:val="670912B9"/>
    <w:multiLevelType w:val="multilevel"/>
    <w:tmpl w:val="974248AE"/>
    <w:lvl w:ilvl="0">
      <w:start w:val="16"/>
      <w:numFmt w:val="decimal"/>
      <w:lvlText w:val="%1"/>
      <w:lvlJc w:val="left"/>
      <w:pPr>
        <w:ind w:left="160" w:hanging="1417"/>
      </w:pPr>
      <w:rPr>
        <w:rFonts w:hint="default"/>
        <w:lang w:val="pt-PT" w:eastAsia="en-US" w:bidi="ar-SA"/>
      </w:rPr>
    </w:lvl>
    <w:lvl w:ilvl="1">
      <w:start w:val="1"/>
      <w:numFmt w:val="decimal"/>
      <w:lvlText w:val="%1.%2"/>
      <w:lvlJc w:val="left"/>
      <w:pPr>
        <w:ind w:left="160" w:hanging="1417"/>
      </w:pPr>
      <w:rPr>
        <w:rFonts w:hint="default"/>
        <w:lang w:val="pt-PT" w:eastAsia="en-US" w:bidi="ar-SA"/>
      </w:rPr>
    </w:lvl>
    <w:lvl w:ilvl="2">
      <w:start w:val="2"/>
      <w:numFmt w:val="decimal"/>
      <w:lvlText w:val="%1.%2.%3"/>
      <w:lvlJc w:val="left"/>
      <w:pPr>
        <w:ind w:left="160" w:hanging="1417"/>
      </w:pPr>
      <w:rPr>
        <w:rFonts w:hint="default"/>
        <w:lang w:val="pt-PT" w:eastAsia="en-US" w:bidi="ar-SA"/>
      </w:rPr>
    </w:lvl>
    <w:lvl w:ilvl="3">
      <w:start w:val="1"/>
      <w:numFmt w:val="decimal"/>
      <w:lvlText w:val="%1.%2.%3.%4."/>
      <w:lvlJc w:val="left"/>
      <w:pPr>
        <w:ind w:left="160" w:hanging="1417"/>
      </w:pPr>
      <w:rPr>
        <w:rFonts w:ascii="Times New Roman" w:eastAsia="Times New Roman" w:hAnsi="Times New Roman" w:cs="Times New Roman" w:hint="default"/>
        <w:w w:val="100"/>
        <w:sz w:val="24"/>
        <w:szCs w:val="24"/>
        <w:lang w:val="pt-PT" w:eastAsia="en-US" w:bidi="ar-SA"/>
      </w:rPr>
    </w:lvl>
    <w:lvl w:ilvl="4">
      <w:start w:val="1"/>
      <w:numFmt w:val="upperRoman"/>
      <w:lvlText w:val="%5-"/>
      <w:lvlJc w:val="left"/>
      <w:pPr>
        <w:ind w:left="1293" w:hanging="284"/>
      </w:pPr>
      <w:rPr>
        <w:rFonts w:ascii="Times New Roman" w:eastAsia="Times New Roman" w:hAnsi="Times New Roman" w:cs="Times New Roman" w:hint="default"/>
        <w:spacing w:val="-4"/>
        <w:w w:val="99"/>
        <w:sz w:val="24"/>
        <w:szCs w:val="24"/>
        <w:lang w:val="pt-PT" w:eastAsia="en-US" w:bidi="ar-SA"/>
      </w:rPr>
    </w:lvl>
    <w:lvl w:ilvl="5">
      <w:numFmt w:val="bullet"/>
      <w:lvlText w:val="•"/>
      <w:lvlJc w:val="left"/>
      <w:pPr>
        <w:ind w:left="5258" w:hanging="284"/>
      </w:pPr>
      <w:rPr>
        <w:rFonts w:hint="default"/>
        <w:lang w:val="pt-PT" w:eastAsia="en-US" w:bidi="ar-SA"/>
      </w:rPr>
    </w:lvl>
    <w:lvl w:ilvl="6">
      <w:numFmt w:val="bullet"/>
      <w:lvlText w:val="•"/>
      <w:lvlJc w:val="left"/>
      <w:pPr>
        <w:ind w:left="6248" w:hanging="284"/>
      </w:pPr>
      <w:rPr>
        <w:rFonts w:hint="default"/>
        <w:lang w:val="pt-PT" w:eastAsia="en-US" w:bidi="ar-SA"/>
      </w:rPr>
    </w:lvl>
    <w:lvl w:ilvl="7">
      <w:numFmt w:val="bullet"/>
      <w:lvlText w:val="•"/>
      <w:lvlJc w:val="left"/>
      <w:pPr>
        <w:ind w:left="7237" w:hanging="284"/>
      </w:pPr>
      <w:rPr>
        <w:rFonts w:hint="default"/>
        <w:lang w:val="pt-PT" w:eastAsia="en-US" w:bidi="ar-SA"/>
      </w:rPr>
    </w:lvl>
    <w:lvl w:ilvl="8">
      <w:numFmt w:val="bullet"/>
      <w:lvlText w:val="•"/>
      <w:lvlJc w:val="left"/>
      <w:pPr>
        <w:ind w:left="8227" w:hanging="284"/>
      </w:pPr>
      <w:rPr>
        <w:rFonts w:hint="default"/>
        <w:lang w:val="pt-PT" w:eastAsia="en-US" w:bidi="ar-SA"/>
      </w:rPr>
    </w:lvl>
  </w:abstractNum>
  <w:abstractNum w:abstractNumId="2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E7719E3"/>
    <w:multiLevelType w:val="hybridMultilevel"/>
    <w:tmpl w:val="88FEE970"/>
    <w:lvl w:ilvl="0" w:tplc="2912DE22">
      <w:start w:val="1"/>
      <w:numFmt w:val="lowerLetter"/>
      <w:lvlText w:val="%1)"/>
      <w:lvlJc w:val="left"/>
      <w:pPr>
        <w:ind w:left="868" w:hanging="709"/>
      </w:pPr>
      <w:rPr>
        <w:rFonts w:ascii="Times New Roman" w:eastAsia="Times New Roman" w:hAnsi="Times New Roman" w:cs="Times New Roman" w:hint="default"/>
        <w:spacing w:val="-1"/>
        <w:w w:val="99"/>
        <w:sz w:val="24"/>
        <w:szCs w:val="24"/>
        <w:lang w:val="pt-PT" w:eastAsia="en-US" w:bidi="ar-SA"/>
      </w:rPr>
    </w:lvl>
    <w:lvl w:ilvl="1" w:tplc="4216CBE6">
      <w:numFmt w:val="bullet"/>
      <w:lvlText w:val="•"/>
      <w:lvlJc w:val="left"/>
      <w:pPr>
        <w:ind w:left="1794" w:hanging="709"/>
      </w:pPr>
      <w:rPr>
        <w:rFonts w:hint="default"/>
        <w:lang w:val="pt-PT" w:eastAsia="en-US" w:bidi="ar-SA"/>
      </w:rPr>
    </w:lvl>
    <w:lvl w:ilvl="2" w:tplc="B79C7BFC">
      <w:numFmt w:val="bullet"/>
      <w:lvlText w:val="•"/>
      <w:lvlJc w:val="left"/>
      <w:pPr>
        <w:ind w:left="2729" w:hanging="709"/>
      </w:pPr>
      <w:rPr>
        <w:rFonts w:hint="default"/>
        <w:lang w:val="pt-PT" w:eastAsia="en-US" w:bidi="ar-SA"/>
      </w:rPr>
    </w:lvl>
    <w:lvl w:ilvl="3" w:tplc="00D445C0">
      <w:numFmt w:val="bullet"/>
      <w:lvlText w:val="•"/>
      <w:lvlJc w:val="left"/>
      <w:pPr>
        <w:ind w:left="3663" w:hanging="709"/>
      </w:pPr>
      <w:rPr>
        <w:rFonts w:hint="default"/>
        <w:lang w:val="pt-PT" w:eastAsia="en-US" w:bidi="ar-SA"/>
      </w:rPr>
    </w:lvl>
    <w:lvl w:ilvl="4" w:tplc="33325396">
      <w:numFmt w:val="bullet"/>
      <w:lvlText w:val="•"/>
      <w:lvlJc w:val="left"/>
      <w:pPr>
        <w:ind w:left="4598" w:hanging="709"/>
      </w:pPr>
      <w:rPr>
        <w:rFonts w:hint="default"/>
        <w:lang w:val="pt-PT" w:eastAsia="en-US" w:bidi="ar-SA"/>
      </w:rPr>
    </w:lvl>
    <w:lvl w:ilvl="5" w:tplc="01D6DAAA">
      <w:numFmt w:val="bullet"/>
      <w:lvlText w:val="•"/>
      <w:lvlJc w:val="left"/>
      <w:pPr>
        <w:ind w:left="5533" w:hanging="709"/>
      </w:pPr>
      <w:rPr>
        <w:rFonts w:hint="default"/>
        <w:lang w:val="pt-PT" w:eastAsia="en-US" w:bidi="ar-SA"/>
      </w:rPr>
    </w:lvl>
    <w:lvl w:ilvl="6" w:tplc="4BF211C8">
      <w:numFmt w:val="bullet"/>
      <w:lvlText w:val="•"/>
      <w:lvlJc w:val="left"/>
      <w:pPr>
        <w:ind w:left="6467" w:hanging="709"/>
      </w:pPr>
      <w:rPr>
        <w:rFonts w:hint="default"/>
        <w:lang w:val="pt-PT" w:eastAsia="en-US" w:bidi="ar-SA"/>
      </w:rPr>
    </w:lvl>
    <w:lvl w:ilvl="7" w:tplc="ACF231AC">
      <w:numFmt w:val="bullet"/>
      <w:lvlText w:val="•"/>
      <w:lvlJc w:val="left"/>
      <w:pPr>
        <w:ind w:left="7402" w:hanging="709"/>
      </w:pPr>
      <w:rPr>
        <w:rFonts w:hint="default"/>
        <w:lang w:val="pt-PT" w:eastAsia="en-US" w:bidi="ar-SA"/>
      </w:rPr>
    </w:lvl>
    <w:lvl w:ilvl="8" w:tplc="1E2A8E7A">
      <w:numFmt w:val="bullet"/>
      <w:lvlText w:val="•"/>
      <w:lvlJc w:val="left"/>
      <w:pPr>
        <w:ind w:left="8337" w:hanging="709"/>
      </w:pPr>
      <w:rPr>
        <w:rFonts w:hint="default"/>
        <w:lang w:val="pt-PT" w:eastAsia="en-US" w:bidi="ar-SA"/>
      </w:rPr>
    </w:lvl>
  </w:abstractNum>
  <w:abstractNum w:abstractNumId="31">
    <w:nsid w:val="6FB66BA9"/>
    <w:multiLevelType w:val="hybridMultilevel"/>
    <w:tmpl w:val="AA0863AE"/>
    <w:lvl w:ilvl="0" w:tplc="8A8A6BBA">
      <w:start w:val="1"/>
      <w:numFmt w:val="bullet"/>
      <w:lvlText w:val=""/>
      <w:lvlJc w:val="left"/>
      <w:pPr>
        <w:ind w:left="720" w:hanging="360"/>
      </w:pPr>
      <w:rPr>
        <w:rFonts w:ascii="Symbol" w:hAnsi="Symbol" w:hint="default"/>
        <w:color w:val="000000" w:themeColor="text1"/>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2">
    <w:nsid w:val="71243557"/>
    <w:multiLevelType w:val="hybridMultilevel"/>
    <w:tmpl w:val="0D363F18"/>
    <w:lvl w:ilvl="0" w:tplc="83C6E460">
      <w:start w:val="1"/>
      <w:numFmt w:val="lowerLetter"/>
      <w:lvlText w:val="%1)"/>
      <w:lvlJc w:val="left"/>
      <w:pPr>
        <w:ind w:left="868" w:hanging="709"/>
      </w:pPr>
      <w:rPr>
        <w:rFonts w:ascii="Times New Roman" w:eastAsia="Times New Roman" w:hAnsi="Times New Roman" w:cs="Times New Roman" w:hint="default"/>
        <w:spacing w:val="-1"/>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nsid w:val="7AA31C92"/>
    <w:multiLevelType w:val="multilevel"/>
    <w:tmpl w:val="0324B4DA"/>
    <w:lvl w:ilvl="0">
      <w:start w:val="1"/>
      <w:numFmt w:val="decimal"/>
      <w:lvlText w:val="%1"/>
      <w:lvlJc w:val="center"/>
      <w:pPr>
        <w:ind w:left="360" w:hanging="360"/>
      </w:pPr>
      <w:rPr>
        <w:rFonts w:hint="default"/>
        <w:b/>
      </w:rPr>
    </w:lvl>
    <w:lvl w:ilvl="1">
      <w:start w:val="3"/>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1"/>
  </w:num>
  <w:num w:numId="3">
    <w:abstractNumId w:val="33"/>
  </w:num>
  <w:num w:numId="4">
    <w:abstractNumId w:val="35"/>
  </w:num>
  <w:num w:numId="5">
    <w:abstractNumId w:val="18"/>
  </w:num>
  <w:num w:numId="6">
    <w:abstractNumId w:val="14"/>
  </w:num>
  <w:num w:numId="7">
    <w:abstractNumId w:val="22"/>
  </w:num>
  <w:num w:numId="8">
    <w:abstractNumId w:val="29"/>
  </w:num>
  <w:num w:numId="9">
    <w:abstractNumId w:val="9"/>
    <w:lvlOverride w:ilvl="0">
      <w:startOverride w:val="8"/>
    </w:lvlOverride>
    <w:lvlOverride w:ilvl="1">
      <w:startOverride w:val="1"/>
    </w:lvlOverride>
  </w:num>
  <w:num w:numId="10">
    <w:abstractNumId w:val="24"/>
  </w:num>
  <w:num w:numId="11">
    <w:abstractNumId w:val="15"/>
  </w:num>
  <w:num w:numId="12">
    <w:abstractNumId w:val="9"/>
    <w:lvlOverride w:ilvl="0">
      <w:startOverride w:val="9"/>
    </w:lvlOverride>
    <w:lvlOverride w:ilvl="1">
      <w:startOverride w:val="5"/>
    </w:lvlOverride>
  </w:num>
  <w:num w:numId="13">
    <w:abstractNumId w:val="4"/>
  </w:num>
  <w:num w:numId="14">
    <w:abstractNumId w:val="16"/>
  </w:num>
  <w:num w:numId="15">
    <w:abstractNumId w:val="2"/>
  </w:num>
  <w:num w:numId="16">
    <w:abstractNumId w:val="21"/>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6"/>
  </w:num>
  <w:num w:numId="20">
    <w:abstractNumId w:val="12"/>
  </w:num>
  <w:num w:numId="21">
    <w:abstractNumId w:val="3"/>
  </w:num>
  <w:num w:numId="22">
    <w:abstractNumId w:val="5"/>
  </w:num>
  <w:num w:numId="23">
    <w:abstractNumId w:val="23"/>
  </w:num>
  <w:num w:numId="24">
    <w:abstractNumId w:val="11"/>
  </w:num>
  <w:num w:numId="25">
    <w:abstractNumId w:val="28"/>
  </w:num>
  <w:num w:numId="26">
    <w:abstractNumId w:val="30"/>
  </w:num>
  <w:num w:numId="2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13"/>
  </w:num>
  <w:num w:numId="30">
    <w:abstractNumId w:val="19"/>
  </w:num>
  <w:num w:numId="31">
    <w:abstractNumId w:val="20"/>
  </w:num>
  <w:num w:numId="32">
    <w:abstractNumId w:val="32"/>
  </w:num>
  <w:num w:numId="33">
    <w:abstractNumId w:val="8"/>
  </w:num>
  <w:num w:numId="34">
    <w:abstractNumId w:val="25"/>
  </w:num>
  <w:num w:numId="35">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6">
    <w:abstractNumId w:val="6"/>
  </w:num>
  <w:num w:numId="37">
    <w:abstractNumId w:val="7"/>
  </w:num>
  <w:num w:numId="3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0347D0"/>
    <w:rsid w:val="000347D0"/>
    <w:rsid w:val="000A0117"/>
    <w:rsid w:val="000F3481"/>
    <w:rsid w:val="00134C14"/>
    <w:rsid w:val="00151DA4"/>
    <w:rsid w:val="0016584E"/>
    <w:rsid w:val="0018346C"/>
    <w:rsid w:val="0022290E"/>
    <w:rsid w:val="00253EE7"/>
    <w:rsid w:val="00372972"/>
    <w:rsid w:val="00563F9D"/>
    <w:rsid w:val="00583D44"/>
    <w:rsid w:val="005F1BD2"/>
    <w:rsid w:val="00670BFE"/>
    <w:rsid w:val="006A7AEC"/>
    <w:rsid w:val="006D1AE0"/>
    <w:rsid w:val="00703436"/>
    <w:rsid w:val="00716311"/>
    <w:rsid w:val="00733CD1"/>
    <w:rsid w:val="007370B7"/>
    <w:rsid w:val="008948BF"/>
    <w:rsid w:val="00981358"/>
    <w:rsid w:val="009E71C5"/>
    <w:rsid w:val="00A1451B"/>
    <w:rsid w:val="00A523F7"/>
    <w:rsid w:val="00A55317"/>
    <w:rsid w:val="00AB450F"/>
    <w:rsid w:val="00AD017B"/>
    <w:rsid w:val="00B5477B"/>
    <w:rsid w:val="00B70314"/>
    <w:rsid w:val="00BE508B"/>
    <w:rsid w:val="00C118DC"/>
    <w:rsid w:val="00C86FC3"/>
    <w:rsid w:val="00D74656"/>
    <w:rsid w:val="00DA7363"/>
    <w:rsid w:val="00EC657E"/>
    <w:rsid w:val="00F82ABE"/>
    <w:rsid w:val="00F9471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footnote reference" w:uiPriority="0"/>
    <w:lsdException w:name="annotation reference" w:uiPriority="0" w:qFormat="1"/>
    <w:lsdException w:name="page number" w:uiPriority="0"/>
    <w:lsdException w:name="List" w:uiPriority="0"/>
    <w:lsdException w:name="List Bullet" w:uiPriority="0"/>
    <w:lsdException w:name="List 2" w:uiPriority="0"/>
    <w:lsdException w:name="List Bullet 2"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w:uiPriority="0"/>
    <w:lsdException w:name="Subtitle" w:semiHidden="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7D0"/>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0347D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0347D0"/>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0347D0"/>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nhideWhenUsed/>
    <w:qFormat/>
    <w:rsid w:val="000347D0"/>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0347D0"/>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0347D0"/>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0347D0"/>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0347D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0347D0"/>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347D0"/>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aliases w:val="título 2 Char,Chapter Number/Appendix Letter Char,chn Char,H2 Char"/>
    <w:basedOn w:val="Fontepargpadro"/>
    <w:link w:val="Ttulo2"/>
    <w:rsid w:val="000347D0"/>
    <w:rPr>
      <w:rFonts w:ascii="Times New Roman" w:eastAsiaTheme="minorEastAsia" w:hAnsi="Times New Roman" w:cs="Times New Roman"/>
      <w:b/>
      <w:color w:val="000000"/>
      <w:sz w:val="24"/>
      <w:szCs w:val="20"/>
      <w:lang w:eastAsia="pt-BR"/>
    </w:rPr>
  </w:style>
  <w:style w:type="character" w:customStyle="1" w:styleId="Ttulo3Char">
    <w:name w:val="Título 3 Char"/>
    <w:aliases w:val=" Char Char,H3 Char,heading 3 Char"/>
    <w:basedOn w:val="Fontepargpadro"/>
    <w:link w:val="Ttulo3"/>
    <w:uiPriority w:val="9"/>
    <w:rsid w:val="000347D0"/>
    <w:rPr>
      <w:rFonts w:ascii="Cambria" w:eastAsia="Times New Roman" w:hAnsi="Cambria" w:cs="Times New Roman"/>
      <w:b/>
      <w:bCs/>
      <w:sz w:val="26"/>
      <w:szCs w:val="26"/>
      <w:lang w:eastAsia="pt-BR"/>
    </w:rPr>
  </w:style>
  <w:style w:type="character" w:customStyle="1" w:styleId="Ttulo4Char">
    <w:name w:val="Título 4 Char"/>
    <w:basedOn w:val="Fontepargpadro"/>
    <w:link w:val="Ttulo4"/>
    <w:rsid w:val="000347D0"/>
    <w:rPr>
      <w:rFonts w:asciiTheme="majorHAnsi" w:eastAsiaTheme="majorEastAsia" w:hAnsiTheme="majorHAnsi" w:cstheme="majorBidi"/>
      <w:i/>
      <w:iCs/>
      <w:color w:val="365F91" w:themeColor="accent1" w:themeShade="BF"/>
      <w:sz w:val="24"/>
      <w:szCs w:val="24"/>
      <w:lang w:eastAsia="pt-BR"/>
    </w:rPr>
  </w:style>
  <w:style w:type="character" w:customStyle="1" w:styleId="Ttulo5Char">
    <w:name w:val="Título 5 Char"/>
    <w:basedOn w:val="Fontepargpadro"/>
    <w:link w:val="Ttulo5"/>
    <w:rsid w:val="000347D0"/>
    <w:rPr>
      <w:rFonts w:ascii="Times New Roman" w:eastAsia="Times New Roman" w:hAnsi="Times New Roman" w:cs="Times New Roman"/>
      <w:b/>
      <w:bCs/>
      <w:sz w:val="20"/>
      <w:szCs w:val="20"/>
      <w:lang w:eastAsia="pt-BR"/>
    </w:rPr>
  </w:style>
  <w:style w:type="character" w:customStyle="1" w:styleId="Ttulo6Char">
    <w:name w:val="Título 6 Char"/>
    <w:basedOn w:val="Fontepargpadro"/>
    <w:link w:val="Ttulo6"/>
    <w:rsid w:val="000347D0"/>
    <w:rPr>
      <w:rFonts w:ascii="Georgia" w:eastAsia="Times New Roman" w:hAnsi="Georgia" w:cs="Times New Roman"/>
      <w:b/>
      <w:bCs/>
      <w:sz w:val="28"/>
      <w:lang w:eastAsia="pt-BR"/>
    </w:rPr>
  </w:style>
  <w:style w:type="character" w:customStyle="1" w:styleId="Ttulo7Char">
    <w:name w:val="Título 7 Char"/>
    <w:basedOn w:val="Fontepargpadro"/>
    <w:link w:val="Ttulo7"/>
    <w:uiPriority w:val="9"/>
    <w:rsid w:val="000347D0"/>
    <w:rPr>
      <w:rFonts w:ascii="Georgia" w:eastAsia="Times New Roman" w:hAnsi="Georgia" w:cs="Arial"/>
      <w:b/>
      <w:bCs/>
      <w:kern w:val="1"/>
      <w:sz w:val="28"/>
      <w:szCs w:val="20"/>
      <w:lang w:eastAsia="ar-SA"/>
    </w:rPr>
  </w:style>
  <w:style w:type="character" w:customStyle="1" w:styleId="Ttulo8Char">
    <w:name w:val="Título 8 Char"/>
    <w:basedOn w:val="Fontepargpadro"/>
    <w:link w:val="Ttulo8"/>
    <w:uiPriority w:val="9"/>
    <w:rsid w:val="000347D0"/>
    <w:rPr>
      <w:rFonts w:asciiTheme="majorHAnsi" w:eastAsiaTheme="majorEastAsia" w:hAnsiTheme="majorHAnsi" w:cstheme="majorBidi"/>
      <w:color w:val="404040" w:themeColor="text1" w:themeTint="BF"/>
      <w:sz w:val="20"/>
      <w:szCs w:val="20"/>
      <w:lang w:eastAsia="pt-BR"/>
    </w:rPr>
  </w:style>
  <w:style w:type="character" w:customStyle="1" w:styleId="Ttulo9Char">
    <w:name w:val="Título 9 Char"/>
    <w:basedOn w:val="Fontepargpadro"/>
    <w:link w:val="Ttulo9"/>
    <w:uiPriority w:val="9"/>
    <w:rsid w:val="000347D0"/>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0347D0"/>
    <w:pPr>
      <w:ind w:left="720"/>
      <w:contextualSpacing/>
    </w:pPr>
  </w:style>
  <w:style w:type="paragraph" w:styleId="NormalWeb">
    <w:name w:val="Normal (Web)"/>
    <w:basedOn w:val="Normal"/>
    <w:link w:val="NormalWebChar"/>
    <w:uiPriority w:val="99"/>
    <w:rsid w:val="000347D0"/>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0347D0"/>
    <w:rPr>
      <w:rFonts w:ascii="Tahoma" w:hAnsi="Tahoma"/>
      <w:sz w:val="16"/>
      <w:szCs w:val="16"/>
    </w:rPr>
  </w:style>
  <w:style w:type="character" w:customStyle="1" w:styleId="TextodebaloChar">
    <w:name w:val="Texto de balão Char"/>
    <w:basedOn w:val="Fontepargpadro"/>
    <w:link w:val="Textodebalo"/>
    <w:uiPriority w:val="99"/>
    <w:rsid w:val="000347D0"/>
    <w:rPr>
      <w:rFonts w:ascii="Tahoma" w:eastAsiaTheme="minorEastAsia" w:hAnsi="Tahoma" w:cs="Tahoma"/>
      <w:sz w:val="16"/>
      <w:szCs w:val="16"/>
      <w:lang w:eastAsia="pt-BR"/>
    </w:rPr>
  </w:style>
  <w:style w:type="paragraph" w:customStyle="1" w:styleId="Nvel2">
    <w:name w:val="Nível 2"/>
    <w:basedOn w:val="Normal"/>
    <w:next w:val="Normal"/>
    <w:rsid w:val="000347D0"/>
    <w:pPr>
      <w:spacing w:after="120"/>
      <w:jc w:val="both"/>
    </w:pPr>
    <w:rPr>
      <w:rFonts w:ascii="Arial" w:hAnsi="Arial" w:cs="Times New Roman"/>
      <w:b/>
      <w:szCs w:val="20"/>
    </w:rPr>
  </w:style>
  <w:style w:type="character" w:customStyle="1" w:styleId="normalchar1">
    <w:name w:val="normal__char1"/>
    <w:rsid w:val="000347D0"/>
    <w:rPr>
      <w:rFonts w:ascii="Arial" w:hAnsi="Arial" w:cs="Arial" w:hint="default"/>
      <w:strike w:val="0"/>
      <w:dstrike w:val="0"/>
      <w:sz w:val="24"/>
      <w:szCs w:val="24"/>
      <w:u w:val="none"/>
      <w:effect w:val="none"/>
    </w:rPr>
  </w:style>
  <w:style w:type="character" w:customStyle="1" w:styleId="apple-style-span">
    <w:name w:val="apple-style-span"/>
    <w:basedOn w:val="Fontepargpadro"/>
    <w:rsid w:val="000347D0"/>
  </w:style>
  <w:style w:type="character" w:styleId="Hyperlink">
    <w:name w:val="Hyperlink"/>
    <w:uiPriority w:val="99"/>
    <w:rsid w:val="000347D0"/>
    <w:rPr>
      <w:color w:val="000080"/>
      <w:u w:val="single"/>
    </w:rPr>
  </w:style>
  <w:style w:type="paragraph" w:styleId="Citao">
    <w:name w:val="Quote"/>
    <w:basedOn w:val="Normal"/>
    <w:next w:val="Normal"/>
    <w:link w:val="CitaoChar"/>
    <w:uiPriority w:val="29"/>
    <w:qFormat/>
    <w:rsid w:val="000347D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uiPriority w:val="29"/>
    <w:rsid w:val="000347D0"/>
    <w:rPr>
      <w:rFonts w:ascii="Arial" w:eastAsia="Calibri" w:hAnsi="Arial" w:cs="Tahoma"/>
      <w:i/>
      <w:iCs/>
      <w:color w:val="000000"/>
      <w:sz w:val="20"/>
      <w:szCs w:val="24"/>
      <w:shd w:val="clear" w:color="auto" w:fill="FFFFCC"/>
    </w:rPr>
  </w:style>
  <w:style w:type="paragraph" w:styleId="Commarcadores5">
    <w:name w:val="List Bullet 5"/>
    <w:basedOn w:val="Normal"/>
    <w:rsid w:val="000347D0"/>
    <w:pPr>
      <w:numPr>
        <w:numId w:val="2"/>
      </w:numPr>
      <w:contextualSpacing/>
    </w:pPr>
  </w:style>
  <w:style w:type="paragraph" w:customStyle="1" w:styleId="citao2">
    <w:name w:val="citação 2"/>
    <w:basedOn w:val="Citao"/>
    <w:link w:val="citao2Char"/>
    <w:qFormat/>
    <w:rsid w:val="000347D0"/>
    <w:rPr>
      <w:szCs w:val="20"/>
    </w:rPr>
  </w:style>
  <w:style w:type="character" w:customStyle="1" w:styleId="citao2Char">
    <w:name w:val="citação 2 Char"/>
    <w:basedOn w:val="CitaoChar"/>
    <w:link w:val="citao2"/>
    <w:rsid w:val="000347D0"/>
    <w:rPr>
      <w:szCs w:val="20"/>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1,ho"/>
    <w:basedOn w:val="Normal"/>
    <w:link w:val="CabealhoChar"/>
    <w:uiPriority w:val="99"/>
    <w:rsid w:val="000347D0"/>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qFormat/>
    <w:rsid w:val="000347D0"/>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0347D0"/>
    <w:pPr>
      <w:tabs>
        <w:tab w:val="center" w:pos="4252"/>
        <w:tab w:val="right" w:pos="8504"/>
      </w:tabs>
    </w:pPr>
  </w:style>
  <w:style w:type="character" w:customStyle="1" w:styleId="RodapChar">
    <w:name w:val="Rodapé Char"/>
    <w:basedOn w:val="Fontepargpadro"/>
    <w:link w:val="Rodap"/>
    <w:uiPriority w:val="99"/>
    <w:rsid w:val="000347D0"/>
    <w:rPr>
      <w:rFonts w:ascii="Ecofont_Spranq_eco_Sans" w:eastAsiaTheme="minorEastAsia" w:hAnsi="Ecofont_Spranq_eco_Sans" w:cs="Tahoma"/>
      <w:sz w:val="24"/>
      <w:szCs w:val="24"/>
      <w:lang w:eastAsia="pt-BR"/>
    </w:rPr>
  </w:style>
  <w:style w:type="numbering" w:customStyle="1" w:styleId="Estilo1">
    <w:name w:val="Estilo1"/>
    <w:uiPriority w:val="99"/>
    <w:rsid w:val="000347D0"/>
    <w:pPr>
      <w:numPr>
        <w:numId w:val="3"/>
      </w:numPr>
    </w:pPr>
  </w:style>
  <w:style w:type="numbering" w:customStyle="1" w:styleId="Estilo2">
    <w:name w:val="Estilo2"/>
    <w:uiPriority w:val="99"/>
    <w:rsid w:val="000347D0"/>
    <w:pPr>
      <w:numPr>
        <w:numId w:val="4"/>
      </w:numPr>
    </w:pPr>
  </w:style>
  <w:style w:type="numbering" w:customStyle="1" w:styleId="Estilo3">
    <w:name w:val="Estilo3"/>
    <w:uiPriority w:val="99"/>
    <w:rsid w:val="000347D0"/>
    <w:pPr>
      <w:numPr>
        <w:numId w:val="5"/>
      </w:numPr>
    </w:pPr>
  </w:style>
  <w:style w:type="numbering" w:customStyle="1" w:styleId="Estilo4">
    <w:name w:val="Estilo4"/>
    <w:uiPriority w:val="99"/>
    <w:rsid w:val="000347D0"/>
    <w:pPr>
      <w:numPr>
        <w:numId w:val="6"/>
      </w:numPr>
    </w:pPr>
  </w:style>
  <w:style w:type="numbering" w:customStyle="1" w:styleId="Estilo5">
    <w:name w:val="Estilo5"/>
    <w:uiPriority w:val="99"/>
    <w:rsid w:val="000347D0"/>
    <w:pPr>
      <w:numPr>
        <w:numId w:val="7"/>
      </w:numPr>
    </w:pPr>
  </w:style>
  <w:style w:type="numbering" w:customStyle="1" w:styleId="Estilo6">
    <w:name w:val="Estilo6"/>
    <w:uiPriority w:val="99"/>
    <w:rsid w:val="000347D0"/>
    <w:pPr>
      <w:numPr>
        <w:numId w:val="8"/>
      </w:numPr>
    </w:pPr>
  </w:style>
  <w:style w:type="character" w:styleId="Refdecomentrio">
    <w:name w:val="annotation reference"/>
    <w:basedOn w:val="Fontepargpadro"/>
    <w:unhideWhenUsed/>
    <w:qFormat/>
    <w:rsid w:val="000347D0"/>
    <w:rPr>
      <w:sz w:val="16"/>
      <w:szCs w:val="16"/>
    </w:rPr>
  </w:style>
  <w:style w:type="paragraph" w:styleId="Textodecomentrio">
    <w:name w:val="annotation text"/>
    <w:basedOn w:val="Normal"/>
    <w:link w:val="TextodecomentrioChar"/>
    <w:unhideWhenUsed/>
    <w:qFormat/>
    <w:rsid w:val="000347D0"/>
    <w:rPr>
      <w:sz w:val="20"/>
      <w:szCs w:val="20"/>
    </w:rPr>
  </w:style>
  <w:style w:type="character" w:customStyle="1" w:styleId="TextodecomentrioChar">
    <w:name w:val="Texto de comentário Char"/>
    <w:basedOn w:val="Fontepargpadro"/>
    <w:link w:val="Textodecomentrio"/>
    <w:qFormat/>
    <w:rsid w:val="000347D0"/>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unhideWhenUsed/>
    <w:rsid w:val="000347D0"/>
    <w:rPr>
      <w:b/>
      <w:bCs/>
    </w:rPr>
  </w:style>
  <w:style w:type="character" w:customStyle="1" w:styleId="AssuntodocomentrioChar">
    <w:name w:val="Assunto do comentário Char"/>
    <w:basedOn w:val="TextodecomentrioChar"/>
    <w:link w:val="Assuntodocomentrio"/>
    <w:uiPriority w:val="99"/>
    <w:rsid w:val="000347D0"/>
    <w:rPr>
      <w:b/>
      <w:bCs/>
    </w:rPr>
  </w:style>
  <w:style w:type="paragraph" w:customStyle="1" w:styleId="Nivel01">
    <w:name w:val="Nivel 01"/>
    <w:basedOn w:val="Ttulo1"/>
    <w:next w:val="Normal"/>
    <w:link w:val="Nivel01Char"/>
    <w:qFormat/>
    <w:rsid w:val="000347D0"/>
    <w:pPr>
      <w:numPr>
        <w:numId w:val="1"/>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rsid w:val="000347D0"/>
    <w:pPr>
      <w:jc w:val="left"/>
    </w:pPr>
    <w:rPr>
      <w:rFonts w:cstheme="majorBidi"/>
      <w:color w:val="000000" w:themeColor="text1"/>
      <w:sz w:val="52"/>
      <w:szCs w:val="52"/>
    </w:rPr>
  </w:style>
  <w:style w:type="paragraph" w:styleId="Ttulo">
    <w:name w:val="Title"/>
    <w:basedOn w:val="Normal"/>
    <w:next w:val="Normal"/>
    <w:link w:val="TtuloChar"/>
    <w:qFormat/>
    <w:rsid w:val="000347D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0347D0"/>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0347D0"/>
    <w:rPr>
      <w:rFonts w:ascii="Ecofont_Spranq_eco_Sans" w:hAnsi="Ecofont_Spranq_eco_Sans" w:cs="Times New Roman"/>
      <w:b/>
      <w:bCs/>
      <w:color w:val="000000"/>
      <w:sz w:val="20"/>
      <w:szCs w:val="20"/>
    </w:rPr>
  </w:style>
  <w:style w:type="character" w:customStyle="1" w:styleId="Nivel01TituloChar">
    <w:name w:val="Nivel_01_Titulo Char"/>
    <w:basedOn w:val="Nivel01Char"/>
    <w:link w:val="Nivel01Titulo"/>
    <w:rsid w:val="000347D0"/>
    <w:rPr>
      <w:rFonts w:cstheme="majorBidi"/>
      <w:color w:val="000000" w:themeColor="text1"/>
      <w:spacing w:val="5"/>
      <w:kern w:val="28"/>
      <w:sz w:val="52"/>
      <w:szCs w:val="52"/>
    </w:rPr>
  </w:style>
  <w:style w:type="table" w:styleId="Tabelacomgrade">
    <w:name w:val="Table Grid"/>
    <w:basedOn w:val="Tabelanormal"/>
    <w:uiPriority w:val="59"/>
    <w:rsid w:val="000347D0"/>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0347D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347D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0347D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0347D0"/>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0347D0"/>
  </w:style>
  <w:style w:type="character" w:customStyle="1" w:styleId="eop">
    <w:name w:val="eop"/>
    <w:basedOn w:val="Fontepargpadro"/>
    <w:rsid w:val="000347D0"/>
  </w:style>
  <w:style w:type="character" w:customStyle="1" w:styleId="spellingerror">
    <w:name w:val="spellingerror"/>
    <w:basedOn w:val="Fontepargpadro"/>
    <w:rsid w:val="000347D0"/>
  </w:style>
  <w:style w:type="paragraph" w:styleId="Corpodetexto">
    <w:name w:val="Body Text"/>
    <w:basedOn w:val="Normal"/>
    <w:link w:val="CorpodetextoChar"/>
    <w:uiPriority w:val="1"/>
    <w:unhideWhenUsed/>
    <w:qFormat/>
    <w:rsid w:val="000347D0"/>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0347D0"/>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0347D0"/>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0347D0"/>
    <w:rPr>
      <w:rFonts w:ascii="Arial" w:hAnsi="Arial" w:cs="Arial"/>
      <w:color w:val="000000"/>
    </w:rPr>
  </w:style>
  <w:style w:type="paragraph" w:customStyle="1" w:styleId="PargrafodaLista1">
    <w:name w:val="Parágrafo da Lista1"/>
    <w:basedOn w:val="Normal"/>
    <w:qFormat/>
    <w:rsid w:val="000347D0"/>
    <w:pPr>
      <w:ind w:left="720"/>
    </w:pPr>
    <w:rPr>
      <w:rFonts w:eastAsia="Times New Roman" w:cs="Ecofont_Spranq_eco_Sans"/>
    </w:rPr>
  </w:style>
  <w:style w:type="paragraph" w:customStyle="1" w:styleId="Nivel2">
    <w:name w:val="Nivel 2"/>
    <w:link w:val="Nivel2Char"/>
    <w:qFormat/>
    <w:rsid w:val="000347D0"/>
    <w:pPr>
      <w:numPr>
        <w:ilvl w:val="1"/>
        <w:numId w:val="1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uiPriority w:val="99"/>
    <w:qFormat/>
    <w:rsid w:val="000347D0"/>
    <w:pPr>
      <w:numPr>
        <w:ilvl w:val="0"/>
      </w:numPr>
      <w:tabs>
        <w:tab w:val="num" w:pos="360"/>
      </w:tabs>
      <w:ind w:left="858" w:hanging="432"/>
    </w:pPr>
    <w:rPr>
      <w:rFonts w:cs="Arial"/>
      <w:b/>
    </w:rPr>
  </w:style>
  <w:style w:type="paragraph" w:customStyle="1" w:styleId="Nivel3">
    <w:name w:val="Nivel 3"/>
    <w:basedOn w:val="Nivel2"/>
    <w:link w:val="Nivel3Char"/>
    <w:qFormat/>
    <w:rsid w:val="000347D0"/>
    <w:pPr>
      <w:numPr>
        <w:ilvl w:val="2"/>
      </w:numPr>
    </w:pPr>
    <w:rPr>
      <w:rFonts w:cs="Arial"/>
      <w:color w:val="000000"/>
    </w:rPr>
  </w:style>
  <w:style w:type="paragraph" w:customStyle="1" w:styleId="Nivel4">
    <w:name w:val="Nivel 4"/>
    <w:basedOn w:val="Nivel3"/>
    <w:link w:val="Nivel4Char"/>
    <w:uiPriority w:val="99"/>
    <w:qFormat/>
    <w:rsid w:val="000347D0"/>
    <w:pPr>
      <w:numPr>
        <w:ilvl w:val="3"/>
      </w:numPr>
      <w:tabs>
        <w:tab w:val="num" w:pos="360"/>
      </w:tabs>
    </w:pPr>
    <w:rPr>
      <w:color w:val="auto"/>
    </w:rPr>
  </w:style>
  <w:style w:type="paragraph" w:customStyle="1" w:styleId="Nivel5">
    <w:name w:val="Nivel 5"/>
    <w:basedOn w:val="Nivel4"/>
    <w:uiPriority w:val="99"/>
    <w:qFormat/>
    <w:rsid w:val="000347D0"/>
    <w:pPr>
      <w:numPr>
        <w:ilvl w:val="4"/>
      </w:numPr>
      <w:tabs>
        <w:tab w:val="num" w:pos="360"/>
      </w:tabs>
      <w:ind w:left="3348" w:hanging="1080"/>
    </w:pPr>
  </w:style>
  <w:style w:type="character" w:customStyle="1" w:styleId="Nivel4Char">
    <w:name w:val="Nivel 4 Char"/>
    <w:basedOn w:val="Fontepargpadro"/>
    <w:link w:val="Nivel4"/>
    <w:uiPriority w:val="99"/>
    <w:rsid w:val="000347D0"/>
    <w:rPr>
      <w:rFonts w:ascii="Ecofont_Spranq_eco_Sans" w:eastAsia="Arial Unicode MS" w:hAnsi="Ecofont_Spranq_eco_Sans" w:cs="Arial"/>
      <w:sz w:val="20"/>
      <w:szCs w:val="20"/>
      <w:lang w:eastAsia="pt-BR"/>
    </w:rPr>
  </w:style>
  <w:style w:type="paragraph" w:customStyle="1" w:styleId="textbody">
    <w:name w:val="textbody"/>
    <w:basedOn w:val="Normal"/>
    <w:rsid w:val="000347D0"/>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0347D0"/>
    <w:rPr>
      <w:b/>
      <w:bCs/>
    </w:rPr>
  </w:style>
  <w:style w:type="paragraph" w:customStyle="1" w:styleId="padrao">
    <w:name w:val="padrao"/>
    <w:basedOn w:val="Normal"/>
    <w:uiPriority w:val="99"/>
    <w:rsid w:val="000347D0"/>
    <w:pPr>
      <w:spacing w:before="100" w:beforeAutospacing="1" w:after="100" w:afterAutospacing="1"/>
    </w:pPr>
    <w:rPr>
      <w:rFonts w:ascii="Times New Roman" w:eastAsia="Times New Roman" w:hAnsi="Times New Roman" w:cs="Times New Roman"/>
    </w:rPr>
  </w:style>
  <w:style w:type="paragraph" w:customStyle="1" w:styleId="Default">
    <w:name w:val="Default"/>
    <w:rsid w:val="000347D0"/>
    <w:pPr>
      <w:autoSpaceDE w:val="0"/>
      <w:autoSpaceDN w:val="0"/>
      <w:adjustRightInd w:val="0"/>
      <w:spacing w:before="100" w:beforeAutospacing="1"/>
    </w:pPr>
    <w:rPr>
      <w:rFonts w:ascii="Arial" w:eastAsia="Calibri" w:hAnsi="Arial" w:cs="Arial"/>
      <w:color w:val="000000"/>
      <w:sz w:val="24"/>
      <w:szCs w:val="24"/>
      <w:lang w:eastAsia="pt-BR"/>
    </w:rPr>
  </w:style>
  <w:style w:type="paragraph" w:styleId="Partesuperior-zdoformulrio">
    <w:name w:val="HTML Top of Form"/>
    <w:basedOn w:val="Normal"/>
    <w:next w:val="Normal"/>
    <w:link w:val="Partesuperior-zdoformulrioChar"/>
    <w:hidden/>
    <w:rsid w:val="000347D0"/>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0347D0"/>
    <w:rPr>
      <w:rFonts w:ascii="Arial" w:eastAsia="Times New Roman" w:hAnsi="Arial" w:cs="Times New Roman"/>
      <w:vanish/>
      <w:sz w:val="16"/>
      <w:szCs w:val="16"/>
      <w:lang w:eastAsia="pt-BR"/>
    </w:rPr>
  </w:style>
  <w:style w:type="paragraph" w:styleId="Corpodetexto2">
    <w:name w:val="Body Text 2"/>
    <w:basedOn w:val="Normal"/>
    <w:link w:val="Corpodetexto2Char"/>
    <w:uiPriority w:val="99"/>
    <w:rsid w:val="000347D0"/>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0347D0"/>
    <w:rPr>
      <w:rFonts w:ascii="Times New Roman" w:eastAsia="Times New Roman" w:hAnsi="Times New Roman" w:cs="Times New Roman"/>
      <w:sz w:val="24"/>
      <w:szCs w:val="24"/>
      <w:lang w:eastAsia="pt-BR"/>
    </w:rPr>
  </w:style>
  <w:style w:type="paragraph" w:styleId="Parteinferiordoformulrio">
    <w:name w:val="HTML Bottom of Form"/>
    <w:basedOn w:val="Normal"/>
    <w:next w:val="Normal"/>
    <w:link w:val="ParteinferiordoformulrioChar"/>
    <w:hidden/>
    <w:rsid w:val="000347D0"/>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0347D0"/>
    <w:rPr>
      <w:rFonts w:ascii="Arial" w:eastAsia="Times New Roman" w:hAnsi="Arial" w:cs="Arial"/>
      <w:vanish/>
      <w:sz w:val="16"/>
      <w:szCs w:val="16"/>
      <w:lang w:eastAsia="pt-BR"/>
    </w:rPr>
  </w:style>
  <w:style w:type="table" w:customStyle="1" w:styleId="Tabelacomgrade1">
    <w:name w:val="Tabela com grade1"/>
    <w:basedOn w:val="Tabelanormal"/>
    <w:uiPriority w:val="59"/>
    <w:rsid w:val="000347D0"/>
    <w:pPr>
      <w:jc w:val="both"/>
    </w:pPr>
    <w:rPr>
      <w:rFonts w:ascii="Arial" w:eastAsia="Calibri" w:hAnsi="Arial" w:cs="Times New Roman"/>
      <w:sz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0347D0"/>
  </w:style>
  <w:style w:type="paragraph" w:customStyle="1" w:styleId="Corpodetexto31">
    <w:name w:val="Corpo de texto 31"/>
    <w:basedOn w:val="Normal"/>
    <w:uiPriority w:val="99"/>
    <w:rsid w:val="000347D0"/>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0347D0"/>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0347D0"/>
    <w:rPr>
      <w:rFonts w:ascii="Times New Roman" w:eastAsia="Times New Roman" w:hAnsi="Times New Roman" w:cs="Times New Roman"/>
      <w:sz w:val="20"/>
      <w:szCs w:val="20"/>
      <w:lang w:eastAsia="pt-BR"/>
    </w:rPr>
  </w:style>
  <w:style w:type="character" w:styleId="Refdenotaderodap">
    <w:name w:val="footnote reference"/>
    <w:unhideWhenUsed/>
    <w:rsid w:val="000347D0"/>
    <w:rPr>
      <w:vertAlign w:val="superscript"/>
    </w:rPr>
  </w:style>
  <w:style w:type="paragraph" w:customStyle="1" w:styleId="Ttulo10">
    <w:name w:val="Título1"/>
    <w:basedOn w:val="Normal"/>
    <w:next w:val="Corpodetexto"/>
    <w:uiPriority w:val="99"/>
    <w:rsid w:val="000347D0"/>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0347D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0347D0"/>
    <w:rPr>
      <w:rFonts w:ascii="Times New Roman" w:eastAsia="Times New Roman" w:hAnsi="Times New Roman" w:cs="Times New Roman"/>
      <w:sz w:val="24"/>
      <w:szCs w:val="24"/>
      <w:lang w:eastAsia="pt-BR"/>
    </w:rPr>
  </w:style>
  <w:style w:type="paragraph" w:customStyle="1" w:styleId="P30">
    <w:name w:val="P30"/>
    <w:basedOn w:val="Normal"/>
    <w:rsid w:val="000347D0"/>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0347D0"/>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0347D0"/>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0347D0"/>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0347D0"/>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0347D0"/>
  </w:style>
  <w:style w:type="character" w:customStyle="1" w:styleId="Corpodetexto3Char">
    <w:name w:val="Corpo de texto 3 Char"/>
    <w:link w:val="Corpodetexto3"/>
    <w:rsid w:val="000347D0"/>
    <w:rPr>
      <w:sz w:val="16"/>
      <w:szCs w:val="16"/>
    </w:rPr>
  </w:style>
  <w:style w:type="character" w:customStyle="1" w:styleId="Recuodecorpodetexto3Char">
    <w:name w:val="Recuo de corpo de texto 3 Char"/>
    <w:rsid w:val="000347D0"/>
    <w:rPr>
      <w:sz w:val="16"/>
      <w:szCs w:val="16"/>
    </w:rPr>
  </w:style>
  <w:style w:type="character" w:customStyle="1" w:styleId="ListLabel1">
    <w:name w:val="ListLabel 1"/>
    <w:rsid w:val="000347D0"/>
    <w:rPr>
      <w:color w:val="00000A"/>
    </w:rPr>
  </w:style>
  <w:style w:type="character" w:customStyle="1" w:styleId="ListLabel2">
    <w:name w:val="ListLabel 2"/>
    <w:rsid w:val="000347D0"/>
    <w:rPr>
      <w:rFonts w:cs="Courier New"/>
    </w:rPr>
  </w:style>
  <w:style w:type="character" w:customStyle="1" w:styleId="ListLabel3">
    <w:name w:val="ListLabel 3"/>
    <w:rsid w:val="000347D0"/>
    <w:rPr>
      <w:color w:val="000000"/>
    </w:rPr>
  </w:style>
  <w:style w:type="character" w:customStyle="1" w:styleId="ListLabel4">
    <w:name w:val="ListLabel 4"/>
    <w:rsid w:val="000347D0"/>
    <w:rPr>
      <w:b w:val="0"/>
    </w:rPr>
  </w:style>
  <w:style w:type="character" w:customStyle="1" w:styleId="CorpodetextoChar1">
    <w:name w:val="Corpo de texto Char1"/>
    <w:basedOn w:val="Fontepargpadro"/>
    <w:uiPriority w:val="99"/>
    <w:rsid w:val="000347D0"/>
    <w:rPr>
      <w:rFonts w:ascii="Arial" w:eastAsia="Times New Roman" w:hAnsi="Arial" w:cs="Times New Roman"/>
      <w:b/>
      <w:kern w:val="1"/>
      <w:sz w:val="18"/>
      <w:szCs w:val="20"/>
      <w:lang w:eastAsia="ar-SA"/>
    </w:rPr>
  </w:style>
  <w:style w:type="paragraph" w:styleId="Lista">
    <w:name w:val="List"/>
    <w:basedOn w:val="Corpodetexto"/>
    <w:rsid w:val="000347D0"/>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0347D0"/>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0347D0"/>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0347D0"/>
    <w:rPr>
      <w:rFonts w:ascii="Calibri" w:eastAsia="SimSun" w:hAnsi="Calibri" w:cs="font233"/>
      <w:kern w:val="1"/>
      <w:lang w:eastAsia="ar-SA"/>
    </w:rPr>
  </w:style>
  <w:style w:type="character" w:customStyle="1" w:styleId="RodapChar1">
    <w:name w:val="Rodapé Char1"/>
    <w:basedOn w:val="Fontepargpadro"/>
    <w:uiPriority w:val="99"/>
    <w:rsid w:val="000347D0"/>
    <w:rPr>
      <w:rFonts w:ascii="Calibri" w:eastAsia="SimSun" w:hAnsi="Calibri" w:cs="font233"/>
      <w:kern w:val="1"/>
      <w:lang w:eastAsia="ar-SA"/>
    </w:rPr>
  </w:style>
  <w:style w:type="paragraph" w:customStyle="1" w:styleId="xl25">
    <w:name w:val="xl25"/>
    <w:basedOn w:val="Normal"/>
    <w:rsid w:val="000347D0"/>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0347D0"/>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0347D0"/>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0347D0"/>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0347D0"/>
    <w:rPr>
      <w:rFonts w:ascii="Calibri" w:eastAsia="SimSun" w:hAnsi="Calibri" w:cs="font233"/>
      <w:kern w:val="1"/>
      <w:lang w:eastAsia="ar-SA"/>
    </w:rPr>
  </w:style>
  <w:style w:type="paragraph" w:customStyle="1" w:styleId="Recuodecorpodetexto31">
    <w:name w:val="Recuo de corpo de texto 31"/>
    <w:basedOn w:val="Normal"/>
    <w:rsid w:val="000347D0"/>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0347D0"/>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0347D0"/>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0347D0"/>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0347D0"/>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0347D0"/>
    <w:rPr>
      <w:rFonts w:ascii="Calibri" w:eastAsia="SimSun" w:hAnsi="Calibri" w:cs="Times New Roman"/>
      <w:kern w:val="1"/>
      <w:sz w:val="16"/>
      <w:szCs w:val="16"/>
      <w:lang w:eastAsia="ar-SA"/>
    </w:rPr>
  </w:style>
  <w:style w:type="paragraph" w:styleId="Recuodecorpodetexto2">
    <w:name w:val="Body Text Indent 2"/>
    <w:basedOn w:val="Normal"/>
    <w:link w:val="Recuodecorpodetexto2Char"/>
    <w:rsid w:val="000347D0"/>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0347D0"/>
    <w:rPr>
      <w:rFonts w:ascii="Calibri" w:eastAsia="SimSun" w:hAnsi="Calibri" w:cs="Times New Roman"/>
      <w:kern w:val="1"/>
      <w:lang w:eastAsia="ar-SA"/>
    </w:rPr>
  </w:style>
  <w:style w:type="character" w:customStyle="1" w:styleId="Corpodetexto2Char1">
    <w:name w:val="Corpo de texto 2 Char1"/>
    <w:basedOn w:val="Fontepargpadro"/>
    <w:rsid w:val="000347D0"/>
    <w:rPr>
      <w:rFonts w:ascii="Calibri" w:eastAsia="SimSun" w:hAnsi="Calibri" w:cs="Times New Roman"/>
      <w:kern w:val="1"/>
      <w:lang w:eastAsia="ar-SA"/>
    </w:rPr>
  </w:style>
  <w:style w:type="numbering" w:customStyle="1" w:styleId="Semlista1">
    <w:name w:val="Sem lista1"/>
    <w:next w:val="Semlista"/>
    <w:uiPriority w:val="99"/>
    <w:semiHidden/>
    <w:rsid w:val="000347D0"/>
  </w:style>
  <w:style w:type="paragraph" w:customStyle="1" w:styleId="xl24">
    <w:name w:val="xl24"/>
    <w:basedOn w:val="Normal"/>
    <w:rsid w:val="000347D0"/>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0347D0"/>
  </w:style>
  <w:style w:type="paragraph" w:styleId="Corpodetexto3">
    <w:name w:val="Body Text 3"/>
    <w:basedOn w:val="Normal"/>
    <w:link w:val="Corpodetexto3Char"/>
    <w:rsid w:val="000347D0"/>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link w:val="Corpodetexto3"/>
    <w:rsid w:val="000347D0"/>
    <w:rPr>
      <w:rFonts w:ascii="Ecofont_Spranq_eco_Sans" w:eastAsiaTheme="minorEastAsia" w:hAnsi="Ecofont_Spranq_eco_Sans" w:cs="Tahoma"/>
      <w:sz w:val="16"/>
      <w:szCs w:val="16"/>
      <w:lang w:eastAsia="pt-BR"/>
    </w:rPr>
  </w:style>
  <w:style w:type="paragraph" w:customStyle="1" w:styleId="Heading1-Anexo">
    <w:name w:val="Heading 1 - Anexo"/>
    <w:basedOn w:val="Ttulo1"/>
    <w:next w:val="Normal"/>
    <w:rsid w:val="000347D0"/>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0347D0"/>
    <w:pPr>
      <w:numPr>
        <w:ilvl w:val="0"/>
      </w:numPr>
      <w:tabs>
        <w:tab w:val="clear" w:pos="1080"/>
        <w:tab w:val="num" w:pos="3240"/>
      </w:tabs>
      <w:ind w:left="2592" w:hanging="792"/>
    </w:pPr>
  </w:style>
  <w:style w:type="paragraph" w:customStyle="1" w:styleId="ItemHead3-Anexo">
    <w:name w:val="Item Head 3 - Anexo"/>
    <w:autoRedefine/>
    <w:rsid w:val="000347D0"/>
    <w:pPr>
      <w:numPr>
        <w:ilvl w:val="4"/>
        <w:numId w:val="13"/>
      </w:numPr>
      <w:tabs>
        <w:tab w:val="clear" w:pos="3240"/>
        <w:tab w:val="left" w:pos="900"/>
      </w:tabs>
      <w:ind w:left="708" w:hanging="708"/>
      <w:jc w:val="both"/>
    </w:pPr>
    <w:rPr>
      <w:rFonts w:ascii="Georgia" w:eastAsia="Times New Roman" w:hAnsi="Georgia" w:cs="Times New Roman"/>
      <w:sz w:val="26"/>
      <w:szCs w:val="20"/>
      <w:lang w:eastAsia="pt-BR"/>
    </w:rPr>
  </w:style>
  <w:style w:type="character" w:customStyle="1" w:styleId="TextodebaloChar1">
    <w:name w:val="Texto de balão Char1"/>
    <w:basedOn w:val="Fontepargpadro"/>
    <w:rsid w:val="000347D0"/>
    <w:rPr>
      <w:rFonts w:ascii="Tahoma" w:eastAsia="SimSun" w:hAnsi="Tahoma" w:cs="Tahoma"/>
      <w:kern w:val="1"/>
      <w:sz w:val="16"/>
      <w:szCs w:val="16"/>
      <w:lang w:eastAsia="ar-SA"/>
    </w:rPr>
  </w:style>
  <w:style w:type="paragraph" w:customStyle="1" w:styleId="Ttulo-Normal">
    <w:name w:val="Título-Normal"/>
    <w:basedOn w:val="Normal"/>
    <w:next w:val="Normal"/>
    <w:rsid w:val="000347D0"/>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0347D0"/>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0347D0"/>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0347D0"/>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0347D0"/>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0347D0"/>
    <w:rPr>
      <w:rFonts w:ascii="Arial" w:hAnsi="Arial" w:cs="Arial"/>
    </w:rPr>
  </w:style>
  <w:style w:type="paragraph" w:customStyle="1" w:styleId="1CharChar">
    <w:name w:val="1 Char Char"/>
    <w:basedOn w:val="Normal"/>
    <w:link w:val="1CharCharChar"/>
    <w:rsid w:val="000347D0"/>
    <w:pPr>
      <w:suppressAutoHyphens/>
      <w:ind w:left="907" w:hanging="510"/>
      <w:jc w:val="both"/>
    </w:pPr>
    <w:rPr>
      <w:rFonts w:ascii="Arial" w:eastAsiaTheme="minorHAnsi" w:hAnsi="Arial" w:cs="Arial"/>
      <w:sz w:val="22"/>
      <w:szCs w:val="22"/>
      <w:lang w:eastAsia="en-US"/>
    </w:rPr>
  </w:style>
  <w:style w:type="character" w:customStyle="1" w:styleId="para1">
    <w:name w:val="para1"/>
    <w:rsid w:val="000347D0"/>
    <w:rPr>
      <w:rFonts w:ascii="Arial" w:hAnsi="Arial" w:cs="Arial" w:hint="default"/>
      <w:sz w:val="18"/>
      <w:szCs w:val="18"/>
    </w:rPr>
  </w:style>
  <w:style w:type="paragraph" w:customStyle="1" w:styleId="Titulo">
    <w:name w:val="Titulo"/>
    <w:basedOn w:val="Normal"/>
    <w:rsid w:val="000347D0"/>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0347D0"/>
    <w:rPr>
      <w:rFonts w:cs="Times New Roman"/>
      <w:i/>
      <w:iCs/>
    </w:rPr>
  </w:style>
  <w:style w:type="paragraph" w:customStyle="1" w:styleId="WW-Corpodetexto2">
    <w:name w:val="WW-Corpo de texto 2"/>
    <w:basedOn w:val="Normal"/>
    <w:rsid w:val="000347D0"/>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0347D0"/>
    <w:rPr>
      <w:rFonts w:ascii="Calibri" w:eastAsia="Calibri" w:hAnsi="Calibri" w:cs="Times New Roman"/>
    </w:rPr>
  </w:style>
  <w:style w:type="paragraph" w:styleId="Textoembloco">
    <w:name w:val="Block Text"/>
    <w:basedOn w:val="Normal"/>
    <w:rsid w:val="000347D0"/>
    <w:pPr>
      <w:ind w:left="3544" w:right="-660"/>
      <w:jc w:val="both"/>
    </w:pPr>
    <w:rPr>
      <w:rFonts w:ascii="Arial" w:eastAsia="Times New Roman" w:hAnsi="Arial" w:cs="Times New Roman"/>
      <w:b/>
      <w:sz w:val="17"/>
      <w:szCs w:val="20"/>
    </w:rPr>
  </w:style>
  <w:style w:type="paragraph" w:customStyle="1" w:styleId="Nome">
    <w:name w:val="Nome"/>
    <w:basedOn w:val="Normal"/>
    <w:rsid w:val="000347D0"/>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0347D0"/>
    <w:pPr>
      <w:numPr>
        <w:numId w:val="14"/>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0347D0"/>
    <w:rPr>
      <w:rFonts w:ascii="Times New Roman" w:eastAsia="Calibri" w:hAnsi="Times New Roman" w:cs="Times New Roman"/>
      <w:b/>
      <w:sz w:val="28"/>
      <w:szCs w:val="20"/>
      <w:lang w:eastAsia="pt-BR"/>
    </w:rPr>
  </w:style>
  <w:style w:type="paragraph" w:customStyle="1" w:styleId="2TR">
    <w:name w:val="(2)TR"/>
    <w:basedOn w:val="Normal"/>
    <w:uiPriority w:val="99"/>
    <w:rsid w:val="000347D0"/>
    <w:pPr>
      <w:numPr>
        <w:ilvl w:val="1"/>
        <w:numId w:val="14"/>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0347D0"/>
    <w:pPr>
      <w:numPr>
        <w:ilvl w:val="2"/>
        <w:numId w:val="14"/>
      </w:numPr>
      <w:tabs>
        <w:tab w:val="clear" w:pos="1418"/>
        <w:tab w:val="num" w:pos="360"/>
      </w:tabs>
      <w:suppressAutoHyphens/>
      <w:spacing w:line="360" w:lineRule="auto"/>
      <w:ind w:left="720" w:firstLine="0"/>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0347D0"/>
    <w:pPr>
      <w:numPr>
        <w:ilvl w:val="3"/>
        <w:numId w:val="14"/>
      </w:numPr>
      <w:tabs>
        <w:tab w:val="clear" w:pos="1560"/>
        <w:tab w:val="num" w:pos="360"/>
      </w:tabs>
      <w:suppressAutoHyphens/>
      <w:spacing w:before="120" w:line="360" w:lineRule="auto"/>
      <w:ind w:left="720" w:firstLine="0"/>
      <w:contextualSpacing w:val="0"/>
      <w:jc w:val="both"/>
    </w:pPr>
    <w:rPr>
      <w:rFonts w:ascii="Times New Roman" w:eastAsia="Times New Roman" w:hAnsi="Times New Roman" w:cs="Times New Roman"/>
    </w:rPr>
  </w:style>
  <w:style w:type="paragraph" w:customStyle="1" w:styleId="5TR">
    <w:name w:val="(5)TR"/>
    <w:basedOn w:val="Normal"/>
    <w:uiPriority w:val="99"/>
    <w:rsid w:val="000347D0"/>
    <w:pPr>
      <w:widowControl w:val="0"/>
      <w:numPr>
        <w:ilvl w:val="4"/>
        <w:numId w:val="14"/>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0347D0"/>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0347D0"/>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0347D0"/>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0347D0"/>
    <w:rPr>
      <w:color w:val="800080"/>
      <w:u w:val="single"/>
    </w:rPr>
  </w:style>
  <w:style w:type="paragraph" w:customStyle="1" w:styleId="xl63">
    <w:name w:val="xl63"/>
    <w:basedOn w:val="Normal"/>
    <w:rsid w:val="000347D0"/>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0347D0"/>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0347D0"/>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0347D0"/>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0347D0"/>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0347D0"/>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0347D0"/>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0347D0"/>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0347D0"/>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0347D0"/>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0347D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0347D0"/>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0347D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0347D0"/>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0347D0"/>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0347D0"/>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0347D0"/>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0347D0"/>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0347D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0347D0"/>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0347D0"/>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0347D0"/>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0347D0"/>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0347D0"/>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0347D0"/>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0347D0"/>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0347D0"/>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0347D0"/>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0347D0"/>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0347D0"/>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0347D0"/>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0347D0"/>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0347D0"/>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0347D0"/>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0347D0"/>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0347D0"/>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0347D0"/>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0347D0"/>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0347D0"/>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0347D0"/>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0347D0"/>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0347D0"/>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0347D0"/>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0347D0"/>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0347D0"/>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0347D0"/>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0347D0"/>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0347D0"/>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0347D0"/>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0347D0"/>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0347D0"/>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0347D0"/>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0347D0"/>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0347D0"/>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0347D0"/>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0347D0"/>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0347D0"/>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0347D0"/>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0347D0"/>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0347D0"/>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0347D0"/>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0347D0"/>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0347D0"/>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0347D0"/>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0347D0"/>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0347D0"/>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0347D0"/>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0347D0"/>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0347D0"/>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0347D0"/>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0347D0"/>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0347D0"/>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0347D0"/>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0347D0"/>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0347D0"/>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0347D0"/>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0347D0"/>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0347D0"/>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0347D0"/>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0347D0"/>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0347D0"/>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0347D0"/>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0347D0"/>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0347D0"/>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0347D0"/>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0347D0"/>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0347D0"/>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0347D0"/>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0347D0"/>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0347D0"/>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0347D0"/>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0347D0"/>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0347D0"/>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0347D0"/>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0347D0"/>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0347D0"/>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0347D0"/>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0347D0"/>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0347D0"/>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0347D0"/>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0347D0"/>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0347D0"/>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0347D0"/>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0347D0"/>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0347D0"/>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0347D0"/>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0347D0"/>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0347D0"/>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0347D0"/>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0347D0"/>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0347D0"/>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0347D0"/>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0347D0"/>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0347D0"/>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0347D0"/>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0347D0"/>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0347D0"/>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0347D0"/>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0347D0"/>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0347D0"/>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0347D0"/>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0347D0"/>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0347D0"/>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0347D0"/>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0347D0"/>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0347D0"/>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0347D0"/>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0347D0"/>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0347D0"/>
    <w:rPr>
      <w:rFonts w:ascii="Cambria" w:eastAsia="Times New Roman" w:hAnsi="Cambria" w:cs="Times New Roman"/>
      <w:sz w:val="24"/>
      <w:szCs w:val="24"/>
      <w:lang w:eastAsia="pt-BR"/>
    </w:rPr>
  </w:style>
  <w:style w:type="paragraph" w:customStyle="1" w:styleId="xl26">
    <w:name w:val="xl26"/>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0347D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0347D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0347D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0347D0"/>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0347D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0347D0"/>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0347D0"/>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0347D0"/>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0347D0"/>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0347D0"/>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0347D0"/>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0347D0"/>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0347D0"/>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0347D0"/>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0347D0"/>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0347D0"/>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0347D0"/>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0347D0"/>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0347D0"/>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0347D0"/>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0347D0"/>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0347D0"/>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0347D0"/>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0347D0"/>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0347D0"/>
    <w:rPr>
      <w:rFonts w:ascii="Consolas" w:eastAsia="Calibri" w:hAnsi="Consolas" w:cs="Times New Roman"/>
      <w:sz w:val="21"/>
      <w:szCs w:val="21"/>
    </w:rPr>
  </w:style>
  <w:style w:type="character" w:customStyle="1" w:styleId="SemEspaamentoChar">
    <w:name w:val="Sem Espaçamento Char"/>
    <w:link w:val="SemEspaamento"/>
    <w:rsid w:val="000347D0"/>
    <w:rPr>
      <w:rFonts w:ascii="Calibri" w:eastAsia="Calibri" w:hAnsi="Calibri" w:cs="Times New Roman"/>
    </w:rPr>
  </w:style>
  <w:style w:type="character" w:customStyle="1" w:styleId="SemEspaamentoCarcter">
    <w:name w:val="Sem Espaçamento Carácter"/>
    <w:rsid w:val="000347D0"/>
    <w:rPr>
      <w:rFonts w:ascii="Calibri" w:hAnsi="Calibri"/>
      <w:sz w:val="22"/>
      <w:szCs w:val="22"/>
      <w:lang w:val="pt-BR" w:eastAsia="en-US" w:bidi="ar-SA"/>
    </w:rPr>
  </w:style>
  <w:style w:type="paragraph" w:customStyle="1" w:styleId="Textosimples1">
    <w:name w:val="Texto simples1"/>
    <w:basedOn w:val="Normal"/>
    <w:rsid w:val="000347D0"/>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0347D0"/>
    <w:rPr>
      <w:rFonts w:ascii="Arial" w:hAnsi="Arial" w:cs="Arial"/>
      <w:sz w:val="24"/>
      <w:szCs w:val="24"/>
      <w:lang w:val="pt-BR" w:eastAsia="pt-BR" w:bidi="ar-SA"/>
    </w:rPr>
  </w:style>
  <w:style w:type="paragraph" w:styleId="Lista2">
    <w:name w:val="List 2"/>
    <w:basedOn w:val="Normal"/>
    <w:rsid w:val="000347D0"/>
    <w:pPr>
      <w:ind w:left="566" w:hanging="283"/>
    </w:pPr>
    <w:rPr>
      <w:rFonts w:ascii="Times New Roman" w:eastAsia="Times New Roman" w:hAnsi="Times New Roman" w:cs="Times New Roman"/>
    </w:rPr>
  </w:style>
  <w:style w:type="paragraph" w:styleId="Listadecontinuao">
    <w:name w:val="List Continue"/>
    <w:basedOn w:val="Normal"/>
    <w:rsid w:val="000347D0"/>
    <w:pPr>
      <w:spacing w:after="120"/>
      <w:ind w:left="283"/>
    </w:pPr>
    <w:rPr>
      <w:rFonts w:ascii="Times New Roman" w:eastAsia="Times New Roman" w:hAnsi="Times New Roman" w:cs="Times New Roman"/>
    </w:rPr>
  </w:style>
  <w:style w:type="paragraph" w:customStyle="1" w:styleId="Textbody0">
    <w:name w:val="Text body"/>
    <w:basedOn w:val="Normal"/>
    <w:rsid w:val="000347D0"/>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0347D0"/>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0347D0"/>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0347D0"/>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0347D0"/>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0347D0"/>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0347D0"/>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0347D0"/>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0347D0"/>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0347D0"/>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0347D0"/>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0347D0"/>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0347D0"/>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0347D0"/>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0347D0"/>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0347D0"/>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0347D0"/>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0347D0"/>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0347D0"/>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0347D0"/>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0347D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0347D0"/>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0347D0"/>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0347D0"/>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0347D0"/>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0347D0"/>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0347D0"/>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0347D0"/>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0347D0"/>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0347D0"/>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0347D0"/>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0347D0"/>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0347D0"/>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0347D0"/>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0347D0"/>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0347D0"/>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0347D0"/>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0347D0"/>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0347D0"/>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0347D0"/>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0347D0"/>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0347D0"/>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0347D0"/>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0347D0"/>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0347D0"/>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0347D0"/>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0347D0"/>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0347D0"/>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0347D0"/>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0347D0"/>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0347D0"/>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0347D0"/>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0347D0"/>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0347D0"/>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0347D0"/>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0347D0"/>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0347D0"/>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0347D0"/>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0347D0"/>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0347D0"/>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0347D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0347D0"/>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0347D0"/>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0347D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0347D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0347D0"/>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0347D0"/>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0347D0"/>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0347D0"/>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0347D0"/>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0347D0"/>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0347D0"/>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0347D0"/>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0347D0"/>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0347D0"/>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0347D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0347D0"/>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0347D0"/>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0347D0"/>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0347D0"/>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0347D0"/>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0347D0"/>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0347D0"/>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0347D0"/>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0347D0"/>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0347D0"/>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0347D0"/>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0347D0"/>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0347D0"/>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0347D0"/>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0347D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0347D0"/>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0347D0"/>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0347D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0347D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0347D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0347D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0347D0"/>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0347D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0347D0"/>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0347D0"/>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0347D0"/>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0347D0"/>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0347D0"/>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0347D0"/>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0347D0"/>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0347D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0347D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0347D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0347D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0347D0"/>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0347D0"/>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0347D0"/>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0347D0"/>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0347D0"/>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0347D0"/>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0347D0"/>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0347D0"/>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0347D0"/>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0347D0"/>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0347D0"/>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0347D0"/>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0347D0"/>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0347D0"/>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0347D0"/>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0347D0"/>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0347D0"/>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0347D0"/>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0347D0"/>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0347D0"/>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0347D0"/>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0347D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0347D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0347D0"/>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0347D0"/>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0347D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0347D0"/>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0347D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0347D0"/>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0347D0"/>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0347D0"/>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0347D0"/>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0347D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0347D0"/>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0347D0"/>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0347D0"/>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0347D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0347D0"/>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0347D0"/>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0347D0"/>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0347D0"/>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0347D0"/>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0347D0"/>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0347D0"/>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0347D0"/>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0347D0"/>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0347D0"/>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0347D0"/>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0347D0"/>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0347D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0347D0"/>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0347D0"/>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0347D0"/>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0347D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0347D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0347D0"/>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0347D0"/>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0347D0"/>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0347D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0347D0"/>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0347D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0347D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0347D0"/>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0347D0"/>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0347D0"/>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0347D0"/>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0347D0"/>
    <w:pPr>
      <w:spacing w:before="100" w:beforeAutospacing="1" w:after="100" w:afterAutospacing="1"/>
    </w:pPr>
    <w:rPr>
      <w:rFonts w:ascii="Arial" w:eastAsia="Times New Roman" w:hAnsi="Arial" w:cs="Arial"/>
      <w:color w:val="FF0000"/>
    </w:rPr>
  </w:style>
  <w:style w:type="paragraph" w:customStyle="1" w:styleId="xl395">
    <w:name w:val="xl395"/>
    <w:basedOn w:val="Normal"/>
    <w:rsid w:val="000347D0"/>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0347D0"/>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0347D0"/>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0347D0"/>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0347D0"/>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0347D0"/>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0347D0"/>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0347D0"/>
    <w:pPr>
      <w:spacing w:before="100" w:beforeAutospacing="1" w:after="100" w:afterAutospacing="1"/>
    </w:pPr>
    <w:rPr>
      <w:rFonts w:ascii="Arial" w:eastAsia="Times New Roman" w:hAnsi="Arial" w:cs="Arial"/>
      <w:color w:val="FF0000"/>
    </w:rPr>
  </w:style>
  <w:style w:type="paragraph" w:customStyle="1" w:styleId="xl403">
    <w:name w:val="xl403"/>
    <w:basedOn w:val="Normal"/>
    <w:rsid w:val="000347D0"/>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0347D0"/>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0347D0"/>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0347D0"/>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0347D0"/>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0347D0"/>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0347D0"/>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0347D0"/>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0347D0"/>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0347D0"/>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0347D0"/>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0347D0"/>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0347D0"/>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0347D0"/>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0347D0"/>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0347D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0347D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0347D0"/>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0347D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0347D0"/>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0347D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0347D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0347D0"/>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0347D0"/>
  </w:style>
  <w:style w:type="paragraph" w:customStyle="1" w:styleId="Recuodecorpodetexto21">
    <w:name w:val="Recuo de corpo de texto 21"/>
    <w:basedOn w:val="Normal"/>
    <w:rsid w:val="000347D0"/>
    <w:pPr>
      <w:widowControl w:val="0"/>
      <w:ind w:firstLine="2835"/>
      <w:jc w:val="both"/>
    </w:pPr>
    <w:rPr>
      <w:rFonts w:ascii="Arial" w:eastAsia="Times New Roman" w:hAnsi="Arial" w:cs="Times New Roman"/>
      <w:szCs w:val="20"/>
    </w:rPr>
  </w:style>
  <w:style w:type="paragraph" w:customStyle="1" w:styleId="SemEspaamento1">
    <w:name w:val="Sem Espaçamento1"/>
    <w:rsid w:val="000347D0"/>
    <w:pPr>
      <w:jc w:val="both"/>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qFormat/>
    <w:rsid w:val="000347D0"/>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0347D0"/>
    <w:pPr>
      <w:suppressAutoHyphens/>
      <w:jc w:val="both"/>
    </w:pPr>
    <w:rPr>
      <w:rFonts w:ascii="Arial" w:eastAsia="Times New Roman" w:hAnsi="Arial" w:cs="Times New Roman"/>
      <w:sz w:val="22"/>
      <w:szCs w:val="20"/>
    </w:rPr>
  </w:style>
  <w:style w:type="paragraph" w:styleId="Legenda">
    <w:name w:val="caption"/>
    <w:basedOn w:val="Normal"/>
    <w:next w:val="Normal"/>
    <w:qFormat/>
    <w:rsid w:val="000347D0"/>
    <w:pPr>
      <w:jc w:val="center"/>
    </w:pPr>
    <w:rPr>
      <w:rFonts w:ascii="Arial" w:eastAsia="Times New Roman" w:hAnsi="Arial" w:cs="Arial"/>
      <w:b/>
      <w:bCs/>
      <w:sz w:val="20"/>
      <w:szCs w:val="20"/>
    </w:rPr>
  </w:style>
  <w:style w:type="paragraph" w:styleId="Commarcadores2">
    <w:name w:val="List Bullet 2"/>
    <w:basedOn w:val="Normal"/>
    <w:autoRedefine/>
    <w:rsid w:val="000347D0"/>
    <w:pPr>
      <w:jc w:val="both"/>
    </w:pPr>
    <w:rPr>
      <w:rFonts w:ascii="Arial" w:eastAsia="Times New Roman" w:hAnsi="Arial" w:cs="Arial"/>
      <w:b/>
      <w:sz w:val="20"/>
      <w:szCs w:val="20"/>
    </w:rPr>
  </w:style>
  <w:style w:type="character" w:customStyle="1" w:styleId="CaracteresdeNotadeRodap">
    <w:name w:val="Caracteres de Nota de Rodapé"/>
    <w:rsid w:val="000347D0"/>
    <w:rPr>
      <w:vertAlign w:val="superscript"/>
    </w:rPr>
  </w:style>
  <w:style w:type="paragraph" w:customStyle="1" w:styleId="tj">
    <w:name w:val="tj"/>
    <w:basedOn w:val="Normal"/>
    <w:rsid w:val="000347D0"/>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034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0347D0"/>
    <w:rPr>
      <w:rFonts w:ascii="Courier New" w:eastAsia="Times New Roman" w:hAnsi="Courier New" w:cs="Times New Roman"/>
      <w:color w:val="000000"/>
      <w:sz w:val="20"/>
      <w:szCs w:val="20"/>
      <w:lang w:eastAsia="pt-BR"/>
    </w:rPr>
  </w:style>
  <w:style w:type="table" w:customStyle="1" w:styleId="Tabelacomgrade2">
    <w:name w:val="Tabela com grade2"/>
    <w:basedOn w:val="Tabelanormal"/>
    <w:next w:val="Tabelacomgrade"/>
    <w:rsid w:val="000347D0"/>
    <w:pPr>
      <w:jc w:val="both"/>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Text">
    <w:name w:val="Default Text"/>
    <w:basedOn w:val="Normal"/>
    <w:rsid w:val="000347D0"/>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0347D0"/>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0347D0"/>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0347D0"/>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0347D0"/>
    <w:pPr>
      <w:spacing w:after="100"/>
      <w:ind w:left="240"/>
      <w:jc w:val="both"/>
    </w:pPr>
    <w:rPr>
      <w:rFonts w:ascii="Times New Roman" w:eastAsia="Times New Roman" w:hAnsi="Times New Roman" w:cs="Times New Roman"/>
    </w:rPr>
  </w:style>
  <w:style w:type="paragraph" w:customStyle="1" w:styleId="textonormas">
    <w:name w:val="texto normas"/>
    <w:autoRedefine/>
    <w:rsid w:val="000347D0"/>
    <w:pPr>
      <w:spacing w:before="60" w:after="60" w:line="360" w:lineRule="auto"/>
      <w:ind w:left="360" w:firstLine="348"/>
      <w:jc w:val="both"/>
    </w:pPr>
    <w:rPr>
      <w:rFonts w:ascii="Verdana" w:eastAsia="Times New Roman" w:hAnsi="Verdana" w:cs="Times New Roman"/>
      <w:bCs/>
      <w:sz w:val="24"/>
      <w:szCs w:val="24"/>
      <w:lang w:eastAsia="pt-BR"/>
    </w:rPr>
  </w:style>
  <w:style w:type="paragraph" w:customStyle="1" w:styleId="niv1">
    <w:name w:val="niv1"/>
    <w:basedOn w:val="Normal"/>
    <w:rsid w:val="000347D0"/>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0347D0"/>
  </w:style>
  <w:style w:type="paragraph" w:customStyle="1" w:styleId="ecxmsolistparagraph">
    <w:name w:val="ecxmsolistparagraph"/>
    <w:basedOn w:val="Normal"/>
    <w:rsid w:val="000347D0"/>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0347D0"/>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0347D0"/>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0347D0"/>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0347D0"/>
    <w:pPr>
      <w:spacing w:before="100" w:beforeAutospacing="1" w:after="100" w:afterAutospacing="1"/>
    </w:pPr>
    <w:rPr>
      <w:rFonts w:ascii="Times New Roman" w:eastAsia="Times New Roman" w:hAnsi="Times New Roman" w:cs="Times New Roman"/>
    </w:rPr>
  </w:style>
  <w:style w:type="character" w:customStyle="1" w:styleId="st1">
    <w:name w:val="st1"/>
    <w:rsid w:val="000347D0"/>
  </w:style>
  <w:style w:type="character" w:customStyle="1" w:styleId="TextodecomentrioChar1">
    <w:name w:val="Texto de comentário Char1"/>
    <w:uiPriority w:val="99"/>
    <w:rsid w:val="000347D0"/>
  </w:style>
  <w:style w:type="paragraph" w:customStyle="1" w:styleId="Normal11pt">
    <w:name w:val="Normal + 11 pt"/>
    <w:basedOn w:val="Normal"/>
    <w:rsid w:val="000347D0"/>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0347D0"/>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0347D0"/>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0347D0"/>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0347D0"/>
  </w:style>
  <w:style w:type="character" w:styleId="MquinadeescreverHTML">
    <w:name w:val="HTML Typewriter"/>
    <w:rsid w:val="000347D0"/>
    <w:rPr>
      <w:rFonts w:ascii="Courier New" w:eastAsia="Times New Roman" w:hAnsi="Courier New" w:cs="Courier New" w:hint="default"/>
      <w:sz w:val="20"/>
      <w:szCs w:val="20"/>
    </w:rPr>
  </w:style>
  <w:style w:type="paragraph" w:customStyle="1" w:styleId="TextoATECH">
    <w:name w:val="Texto ATECH"/>
    <w:basedOn w:val="Normal"/>
    <w:rsid w:val="000347D0"/>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0347D0"/>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0347D0"/>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0347D0"/>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0347D0"/>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0347D0"/>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0347D0"/>
    <w:pPr>
      <w:numPr>
        <w:numId w:val="15"/>
      </w:numPr>
    </w:pPr>
    <w:rPr>
      <w:rFonts w:ascii="Arial" w:eastAsia="Times New Roman" w:hAnsi="Arial" w:cs="Arial"/>
      <w:kern w:val="16"/>
      <w:sz w:val="20"/>
      <w:szCs w:val="20"/>
    </w:rPr>
  </w:style>
  <w:style w:type="character" w:customStyle="1" w:styleId="lbltotalvalor1">
    <w:name w:val="lbltotalvalor1"/>
    <w:rsid w:val="000347D0"/>
    <w:rPr>
      <w:rFonts w:ascii="Tahoma" w:hAnsi="Tahoma" w:cs="Tahoma" w:hint="default"/>
      <w:b/>
      <w:bCs/>
      <w:color w:val="0064B8"/>
      <w:sz w:val="18"/>
      <w:szCs w:val="18"/>
    </w:rPr>
  </w:style>
  <w:style w:type="character" w:customStyle="1" w:styleId="lbltotal1">
    <w:name w:val="lbltotal1"/>
    <w:rsid w:val="000347D0"/>
    <w:rPr>
      <w:rFonts w:ascii="Tahoma" w:hAnsi="Tahoma" w:cs="Tahoma" w:hint="default"/>
      <w:b/>
      <w:bCs/>
      <w:color w:val="444444"/>
      <w:sz w:val="19"/>
      <w:szCs w:val="19"/>
    </w:rPr>
  </w:style>
  <w:style w:type="paragraph" w:customStyle="1" w:styleId="WW-Recuodecorpodetexto3">
    <w:name w:val="WW-Recuo de corpo de texto 3"/>
    <w:basedOn w:val="Normal"/>
    <w:rsid w:val="000347D0"/>
    <w:pPr>
      <w:ind w:left="-567"/>
      <w:jc w:val="both"/>
    </w:pPr>
    <w:rPr>
      <w:rFonts w:ascii="Arial" w:eastAsia="Times New Roman" w:hAnsi="Arial" w:cs="Times New Roman"/>
      <w:color w:val="000000"/>
      <w:sz w:val="20"/>
      <w:szCs w:val="20"/>
    </w:rPr>
  </w:style>
  <w:style w:type="character" w:customStyle="1" w:styleId="google-src-text1">
    <w:name w:val="google-src-text1"/>
    <w:rsid w:val="000347D0"/>
    <w:rPr>
      <w:vanish/>
      <w:webHidden w:val="0"/>
      <w:specVanish w:val="0"/>
    </w:rPr>
  </w:style>
  <w:style w:type="character" w:customStyle="1" w:styleId="textonormal1">
    <w:name w:val="texto_normal1"/>
    <w:rsid w:val="000347D0"/>
    <w:rPr>
      <w:rFonts w:ascii="Verdana" w:hAnsi="Verdana" w:hint="default"/>
      <w:color w:val="000000"/>
      <w:sz w:val="20"/>
      <w:szCs w:val="20"/>
    </w:rPr>
  </w:style>
  <w:style w:type="paragraph" w:customStyle="1" w:styleId="Padro0">
    <w:name w:val="Padrão"/>
    <w:rsid w:val="000347D0"/>
    <w:pPr>
      <w:widowControl w:val="0"/>
      <w:autoSpaceDE w:val="0"/>
      <w:autoSpaceDN w:val="0"/>
      <w:adjustRightInd w:val="0"/>
    </w:pPr>
    <w:rPr>
      <w:rFonts w:ascii="Times New Roman" w:eastAsia="Times New Roman" w:hAnsi="Times New Roman" w:cs="Times New Roman"/>
      <w:sz w:val="20"/>
      <w:szCs w:val="24"/>
      <w:lang w:eastAsia="pt-BR"/>
    </w:rPr>
  </w:style>
  <w:style w:type="character" w:styleId="nfaseSutil">
    <w:name w:val="Subtle Emphasis"/>
    <w:uiPriority w:val="19"/>
    <w:qFormat/>
    <w:rsid w:val="000347D0"/>
    <w:rPr>
      <w:i/>
      <w:iCs/>
      <w:color w:val="808080"/>
    </w:rPr>
  </w:style>
  <w:style w:type="character" w:customStyle="1" w:styleId="SPTextoCarattere">
    <w:name w:val="SP Texto Carattere"/>
    <w:link w:val="SPTexto"/>
    <w:rsid w:val="000347D0"/>
    <w:rPr>
      <w:rFonts w:ascii="Times New Roman" w:eastAsiaTheme="minorEastAsia" w:hAnsi="Times New Roman" w:cs="Times New Roman"/>
      <w:sz w:val="20"/>
      <w:szCs w:val="20"/>
    </w:rPr>
  </w:style>
  <w:style w:type="paragraph" w:customStyle="1" w:styleId="SPTexto">
    <w:name w:val="SP Texto"/>
    <w:basedOn w:val="Normal"/>
    <w:link w:val="SPTextoCarattere"/>
    <w:rsid w:val="000347D0"/>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0347D0"/>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0347D0"/>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0347D0"/>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0347D0"/>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0347D0"/>
    <w:rPr>
      <w:rFonts w:ascii="Symbol" w:hAnsi="Symbol"/>
      <w:sz w:val="24"/>
      <w:szCs w:val="24"/>
    </w:rPr>
  </w:style>
  <w:style w:type="character" w:customStyle="1" w:styleId="WW8Num5z1">
    <w:name w:val="WW8Num5z1"/>
    <w:rsid w:val="000347D0"/>
    <w:rPr>
      <w:b/>
    </w:rPr>
  </w:style>
  <w:style w:type="character" w:customStyle="1" w:styleId="WW8Num8z0">
    <w:name w:val="WW8Num8z0"/>
    <w:rsid w:val="000347D0"/>
    <w:rPr>
      <w:rFonts w:ascii="Symbol" w:hAnsi="Symbol"/>
    </w:rPr>
  </w:style>
  <w:style w:type="character" w:customStyle="1" w:styleId="WW8Num8z1">
    <w:name w:val="WW8Num8z1"/>
    <w:rsid w:val="000347D0"/>
    <w:rPr>
      <w:rFonts w:ascii="Courier New" w:hAnsi="Courier New" w:cs="Courier New"/>
    </w:rPr>
  </w:style>
  <w:style w:type="character" w:customStyle="1" w:styleId="WW8Num8z2">
    <w:name w:val="WW8Num8z2"/>
    <w:rsid w:val="000347D0"/>
    <w:rPr>
      <w:rFonts w:ascii="Marlett" w:hAnsi="Marlett"/>
    </w:rPr>
  </w:style>
  <w:style w:type="character" w:customStyle="1" w:styleId="WW8Num13z0">
    <w:name w:val="WW8Num13z0"/>
    <w:rsid w:val="000347D0"/>
    <w:rPr>
      <w:rFonts w:ascii="Symbol" w:eastAsia="Times New Roman" w:hAnsi="Symbol" w:cs="Times New Roman"/>
    </w:rPr>
  </w:style>
  <w:style w:type="character" w:customStyle="1" w:styleId="WW8Num13z1">
    <w:name w:val="WW8Num13z1"/>
    <w:rsid w:val="000347D0"/>
    <w:rPr>
      <w:rFonts w:ascii="Courier New" w:hAnsi="Courier New" w:cs="Courier New"/>
    </w:rPr>
  </w:style>
  <w:style w:type="character" w:customStyle="1" w:styleId="WW8Num13z2">
    <w:name w:val="WW8Num13z2"/>
    <w:rsid w:val="000347D0"/>
    <w:rPr>
      <w:rFonts w:ascii="Marlett" w:hAnsi="Marlett"/>
    </w:rPr>
  </w:style>
  <w:style w:type="character" w:customStyle="1" w:styleId="WW8Num13z3">
    <w:name w:val="WW8Num13z3"/>
    <w:rsid w:val="000347D0"/>
    <w:rPr>
      <w:rFonts w:ascii="Symbol" w:hAnsi="Symbol"/>
    </w:rPr>
  </w:style>
  <w:style w:type="character" w:customStyle="1" w:styleId="WW8Num15z0">
    <w:name w:val="WW8Num15z0"/>
    <w:rsid w:val="000347D0"/>
    <w:rPr>
      <w:rFonts w:ascii="Symbol" w:hAnsi="Symbol"/>
    </w:rPr>
  </w:style>
  <w:style w:type="character" w:customStyle="1" w:styleId="WW8Num19z0">
    <w:name w:val="WW8Num19z0"/>
    <w:rsid w:val="000347D0"/>
    <w:rPr>
      <w:rFonts w:ascii="Symbol" w:hAnsi="Symbol"/>
    </w:rPr>
  </w:style>
  <w:style w:type="character" w:customStyle="1" w:styleId="WW8Num21z0">
    <w:name w:val="WW8Num21z0"/>
    <w:rsid w:val="000347D0"/>
    <w:rPr>
      <w:rFonts w:ascii="Arial" w:hAnsi="Arial" w:cs="Times New Roman"/>
      <w:b/>
      <w:i w:val="0"/>
      <w:color w:val="0000FF"/>
      <w:sz w:val="18"/>
    </w:rPr>
  </w:style>
  <w:style w:type="character" w:customStyle="1" w:styleId="WW8NumSt20z0">
    <w:name w:val="WW8NumSt20z0"/>
    <w:rsid w:val="000347D0"/>
    <w:rPr>
      <w:rFonts w:ascii="Symbol" w:hAnsi="Symbol"/>
    </w:rPr>
  </w:style>
  <w:style w:type="character" w:customStyle="1" w:styleId="Smbolosdenumerao">
    <w:name w:val="Símbolos de numeração"/>
    <w:rsid w:val="000347D0"/>
  </w:style>
  <w:style w:type="paragraph" w:customStyle="1" w:styleId="Captulo">
    <w:name w:val="Capítulo"/>
    <w:basedOn w:val="Normal"/>
    <w:next w:val="Corpodetexto"/>
    <w:rsid w:val="000347D0"/>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0347D0"/>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0347D0"/>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0347D0"/>
    <w:pPr>
      <w:suppressAutoHyphens/>
    </w:pPr>
    <w:rPr>
      <w:rFonts w:ascii="Arial" w:eastAsia="Times New Roman" w:hAnsi="Arial" w:cs="Times New Roman"/>
      <w:spacing w:val="10"/>
      <w:sz w:val="18"/>
      <w:szCs w:val="20"/>
      <w:lang w:eastAsia="ar-SA"/>
    </w:rPr>
  </w:style>
  <w:style w:type="paragraph" w:customStyle="1" w:styleId="Textosimples">
    <w:name w:val="Texto simples"/>
    <w:basedOn w:val="Normal"/>
    <w:rsid w:val="000347D0"/>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0347D0"/>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0347D0"/>
    <w:pPr>
      <w:suppressAutoHyphens/>
      <w:spacing w:before="0" w:beforeAutospacing="0" w:after="120" w:afterAutospacing="0"/>
    </w:pPr>
    <w:rPr>
      <w:sz w:val="20"/>
      <w:szCs w:val="20"/>
      <w:lang w:eastAsia="ar-SA"/>
    </w:rPr>
  </w:style>
  <w:style w:type="character" w:customStyle="1" w:styleId="descricao1">
    <w:name w:val="descricao1"/>
    <w:rsid w:val="000347D0"/>
    <w:rPr>
      <w:rFonts w:ascii="Arial" w:hAnsi="Arial" w:cs="Arial" w:hint="default"/>
      <w:color w:val="000000"/>
      <w:sz w:val="22"/>
      <w:szCs w:val="22"/>
    </w:rPr>
  </w:style>
  <w:style w:type="character" w:customStyle="1" w:styleId="fontetabela">
    <w:name w:val="fontetabela"/>
    <w:rsid w:val="000347D0"/>
  </w:style>
  <w:style w:type="paragraph" w:customStyle="1" w:styleId="Contedodetabela">
    <w:name w:val="Conteúdo de tabela"/>
    <w:basedOn w:val="Corpodetexto"/>
    <w:rsid w:val="000347D0"/>
    <w:pPr>
      <w:suppressAutoHyphens/>
      <w:spacing w:before="0" w:beforeAutospacing="0" w:after="120" w:afterAutospacing="0"/>
    </w:pPr>
  </w:style>
  <w:style w:type="paragraph" w:customStyle="1" w:styleId="Ttulodetabela">
    <w:name w:val="Título de tabela"/>
    <w:basedOn w:val="Contedodetabela"/>
    <w:rsid w:val="000347D0"/>
    <w:pPr>
      <w:jc w:val="center"/>
    </w:pPr>
    <w:rPr>
      <w:b/>
      <w:i/>
    </w:rPr>
  </w:style>
  <w:style w:type="paragraph" w:customStyle="1" w:styleId="ecmsonormal">
    <w:name w:val="ec_msonormal"/>
    <w:basedOn w:val="Normal"/>
    <w:rsid w:val="000347D0"/>
    <w:pPr>
      <w:spacing w:after="324"/>
    </w:pPr>
    <w:rPr>
      <w:rFonts w:ascii="Times New Roman" w:eastAsia="Times New Roman" w:hAnsi="Times New Roman" w:cs="Times New Roman"/>
    </w:rPr>
  </w:style>
  <w:style w:type="paragraph" w:customStyle="1" w:styleId="ecmsobodytextindent">
    <w:name w:val="ec_msobodytextindent"/>
    <w:basedOn w:val="Normal"/>
    <w:rsid w:val="000347D0"/>
    <w:pPr>
      <w:spacing w:after="324"/>
    </w:pPr>
    <w:rPr>
      <w:rFonts w:ascii="Times New Roman" w:eastAsia="Times New Roman" w:hAnsi="Times New Roman" w:cs="Times New Roman"/>
    </w:rPr>
  </w:style>
  <w:style w:type="paragraph" w:customStyle="1" w:styleId="Corpodetexto24">
    <w:name w:val="Corpo de texto 24"/>
    <w:basedOn w:val="Normal"/>
    <w:rsid w:val="000347D0"/>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0347D0"/>
    <w:pPr>
      <w:jc w:val="both"/>
    </w:pPr>
    <w:rPr>
      <w:rFonts w:ascii="Times New Roman" w:eastAsia="Times New Roman" w:hAnsi="Times New Roman" w:cs="Times New Roman"/>
      <w:sz w:val="22"/>
      <w:szCs w:val="20"/>
    </w:rPr>
  </w:style>
  <w:style w:type="paragraph" w:customStyle="1" w:styleId="Corpo">
    <w:name w:val="Corpo"/>
    <w:rsid w:val="000347D0"/>
    <w:pPr>
      <w:autoSpaceDE w:val="0"/>
      <w:autoSpaceDN w:val="0"/>
    </w:pPr>
    <w:rPr>
      <w:rFonts w:ascii="Times New Roman" w:eastAsia="Times New Roman" w:hAnsi="Times New Roman" w:cs="Times New Roman"/>
      <w:color w:val="000000"/>
      <w:sz w:val="20"/>
      <w:szCs w:val="20"/>
      <w:lang w:eastAsia="pt-BR"/>
    </w:rPr>
  </w:style>
  <w:style w:type="paragraph" w:styleId="Reviso">
    <w:name w:val="Revision"/>
    <w:hidden/>
    <w:uiPriority w:val="99"/>
    <w:semiHidden/>
    <w:rsid w:val="000347D0"/>
    <w:rPr>
      <w:rFonts w:ascii="Times New Roman" w:eastAsia="Times New Roman" w:hAnsi="Times New Roman" w:cs="Times New Roman"/>
      <w:sz w:val="24"/>
      <w:szCs w:val="24"/>
      <w:lang w:eastAsia="pt-BR"/>
    </w:rPr>
  </w:style>
  <w:style w:type="character" w:customStyle="1" w:styleId="Nivel2Char">
    <w:name w:val="Nivel 2 Char"/>
    <w:basedOn w:val="Fontepargpadro"/>
    <w:link w:val="Nivel2"/>
    <w:rsid w:val="000347D0"/>
    <w:rPr>
      <w:rFonts w:ascii="Ecofont_Spranq_eco_Sans" w:eastAsia="Arial Unicode MS" w:hAnsi="Ecofont_Spranq_eco_Sans" w:cs="Times New Roman"/>
      <w:sz w:val="20"/>
      <w:szCs w:val="20"/>
      <w:lang w:eastAsia="pt-BR"/>
    </w:rPr>
  </w:style>
  <w:style w:type="paragraph" w:customStyle="1" w:styleId="GradeColorida-nfase11">
    <w:name w:val="Grade Colorida - Ênfase 11"/>
    <w:basedOn w:val="Normal"/>
    <w:next w:val="Normal"/>
    <w:link w:val="GradeColorida-nfase1Char"/>
    <w:qFormat/>
    <w:rsid w:val="000347D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0347D0"/>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0347D0"/>
    <w:pPr>
      <w:numPr>
        <w:numId w:val="19"/>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0347D0"/>
    <w:rPr>
      <w:rFonts w:ascii="Ecofont_Spranq_eco_Sans" w:hAnsi="Ecofont_Spranq_eco_Sans"/>
    </w:rPr>
  </w:style>
  <w:style w:type="paragraph" w:customStyle="1" w:styleId="Standard">
    <w:name w:val="Standard"/>
    <w:rsid w:val="000347D0"/>
    <w:pPr>
      <w:widowControl w:val="0"/>
      <w:suppressAutoHyphens/>
      <w:autoSpaceDN w:val="0"/>
    </w:pPr>
    <w:rPr>
      <w:rFonts w:ascii="Times New Roman" w:eastAsia="Arial Unicode MS" w:hAnsi="Times New Roman" w:cs="Tahoma"/>
      <w:kern w:val="3"/>
      <w:sz w:val="24"/>
      <w:szCs w:val="24"/>
      <w:lang w:eastAsia="pt-BR"/>
    </w:rPr>
  </w:style>
  <w:style w:type="character" w:customStyle="1" w:styleId="ListLabel168">
    <w:name w:val="ListLabel 168"/>
    <w:qFormat/>
    <w:rsid w:val="000347D0"/>
    <w:rPr>
      <w:rFonts w:ascii="Palatino Linotype" w:hAnsi="Palatino Linotype"/>
      <w:sz w:val="20"/>
    </w:rPr>
  </w:style>
  <w:style w:type="character" w:customStyle="1" w:styleId="LinkdaInternet">
    <w:name w:val="Link da Internet"/>
    <w:uiPriority w:val="99"/>
    <w:rsid w:val="000347D0"/>
    <w:rPr>
      <w:color w:val="0000FF"/>
      <w:u w:val="single"/>
    </w:rPr>
  </w:style>
  <w:style w:type="table" w:customStyle="1" w:styleId="GradeMdia11">
    <w:name w:val="Grade Média 11"/>
    <w:basedOn w:val="Tabelanormal"/>
    <w:uiPriority w:val="67"/>
    <w:rsid w:val="000347D0"/>
    <w:rPr>
      <w:rFonts w:ascii="Calibri" w:eastAsia="Calibri" w:hAnsi="Calibri" w:cs="Times New Roman"/>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NormalWebChar">
    <w:name w:val="Normal (Web) Char"/>
    <w:link w:val="NormalWeb"/>
    <w:uiPriority w:val="99"/>
    <w:rsid w:val="000347D0"/>
    <w:rPr>
      <w:rFonts w:ascii="Times New Roman" w:eastAsiaTheme="minorEastAsia" w:hAnsi="Times New Roman" w:cs="Times New Roman"/>
      <w:sz w:val="24"/>
      <w:szCs w:val="24"/>
      <w:lang w:eastAsia="pt-BR"/>
    </w:rPr>
  </w:style>
  <w:style w:type="paragraph" w:customStyle="1" w:styleId="Preto">
    <w:name w:val="Preto"/>
    <w:basedOn w:val="Cabealho"/>
    <w:link w:val="NormalBookmanOldStyle11ptNegritoPretoCharChar"/>
    <w:rsid w:val="000347D0"/>
    <w:pPr>
      <w:tabs>
        <w:tab w:val="clear" w:pos="4252"/>
        <w:tab w:val="clear" w:pos="8504"/>
      </w:tabs>
      <w:spacing w:after="120" w:line="480" w:lineRule="auto"/>
    </w:pPr>
    <w:rPr>
      <w:rFonts w:ascii="Times New Roman" w:eastAsia="Times New Roman" w:hAnsi="Times New Roman" w:cs="Times New Roman"/>
      <w:color w:val="000000"/>
      <w:sz w:val="22"/>
      <w:szCs w:val="22"/>
    </w:rPr>
  </w:style>
  <w:style w:type="character" w:customStyle="1" w:styleId="NormalBookmanOldStyle11ptNegritoPretoCharChar">
    <w:name w:val="Normal + Bookman Old Style;11 pt;Negrito;Preto Char Char"/>
    <w:basedOn w:val="Fontepargpadro"/>
    <w:link w:val="Preto"/>
    <w:rsid w:val="000347D0"/>
    <w:rPr>
      <w:rFonts w:ascii="Times New Roman" w:eastAsia="Times New Roman" w:hAnsi="Times New Roman" w:cs="Times New Roman"/>
      <w:color w:val="000000"/>
      <w:lang w:eastAsia="pt-BR"/>
    </w:rPr>
  </w:style>
  <w:style w:type="paragraph" w:customStyle="1" w:styleId="Cabealho2">
    <w:name w:val="Cabeçalho2"/>
    <w:basedOn w:val="Normal"/>
    <w:uiPriority w:val="99"/>
    <w:rsid w:val="000347D0"/>
    <w:pPr>
      <w:tabs>
        <w:tab w:val="center" w:pos="4419"/>
        <w:tab w:val="right" w:pos="8838"/>
      </w:tabs>
      <w:suppressAutoHyphens/>
    </w:pPr>
    <w:rPr>
      <w:rFonts w:ascii="Times New Roman" w:eastAsia="Times New Roman" w:hAnsi="Times New Roman" w:cs="Times New Roman"/>
      <w:color w:val="000000" w:themeColor="text1"/>
      <w:szCs w:val="20"/>
    </w:rPr>
  </w:style>
  <w:style w:type="character" w:customStyle="1" w:styleId="Nivel3Char">
    <w:name w:val="Nivel 3 Char"/>
    <w:basedOn w:val="Fontepargpadro"/>
    <w:link w:val="Nivel3"/>
    <w:rsid w:val="000347D0"/>
    <w:rPr>
      <w:rFonts w:ascii="Ecofont_Spranq_eco_Sans" w:eastAsia="Arial Unicode MS" w:hAnsi="Ecofont_Spranq_eco_Sans" w:cs="Arial"/>
      <w:color w:val="000000"/>
      <w:sz w:val="20"/>
      <w:szCs w:val="20"/>
      <w:lang w:eastAsia="pt-BR"/>
    </w:rPr>
  </w:style>
  <w:style w:type="paragraph" w:customStyle="1" w:styleId="Normal1">
    <w:name w:val="Normal1"/>
    <w:rsid w:val="000347D0"/>
    <w:rPr>
      <w:rFonts w:ascii="Ecofont_Spranq_eco_Sans" w:eastAsia="Ecofont_Spranq_eco_Sans" w:hAnsi="Ecofont_Spranq_eco_Sans" w:cs="Ecofont_Spranq_eco_Sans"/>
      <w:sz w:val="24"/>
      <w:szCs w:val="24"/>
      <w:lang w:eastAsia="pt-BR"/>
    </w:rPr>
  </w:style>
  <w:style w:type="paragraph" w:customStyle="1" w:styleId="Ttulo11">
    <w:name w:val="Título 11"/>
    <w:basedOn w:val="Normal"/>
    <w:uiPriority w:val="1"/>
    <w:qFormat/>
    <w:rsid w:val="000347D0"/>
    <w:pPr>
      <w:widowControl w:val="0"/>
      <w:autoSpaceDE w:val="0"/>
      <w:autoSpaceDN w:val="0"/>
      <w:ind w:left="580" w:hanging="420"/>
      <w:jc w:val="both"/>
      <w:outlineLvl w:val="1"/>
    </w:pPr>
    <w:rPr>
      <w:rFonts w:ascii="Times New Roman" w:eastAsia="Times New Roman" w:hAnsi="Times New Roman" w:cs="Times New Roman"/>
      <w:b/>
      <w:bCs/>
      <w:lang w:val="pt-PT" w:eastAsia="en-US"/>
    </w:rPr>
  </w:style>
  <w:style w:type="table" w:customStyle="1" w:styleId="TableNormal">
    <w:name w:val="Table Normal"/>
    <w:uiPriority w:val="2"/>
    <w:semiHidden/>
    <w:unhideWhenUsed/>
    <w:qFormat/>
    <w:rsid w:val="000347D0"/>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47D0"/>
    <w:pPr>
      <w:widowControl w:val="0"/>
      <w:autoSpaceDE w:val="0"/>
      <w:autoSpaceDN w:val="0"/>
    </w:pPr>
    <w:rPr>
      <w:rFonts w:ascii="Times New Roman" w:eastAsia="Times New Roman" w:hAnsi="Times New Roman" w:cs="Times New Roman"/>
      <w:sz w:val="22"/>
      <w:szCs w:val="22"/>
      <w:lang w:val="pt-PT" w:eastAsia="en-US"/>
    </w:rPr>
  </w:style>
  <w:style w:type="character" w:customStyle="1" w:styleId="MenoPendente1">
    <w:name w:val="Menção Pendente1"/>
    <w:basedOn w:val="Fontepargpadro"/>
    <w:uiPriority w:val="99"/>
    <w:semiHidden/>
    <w:unhideWhenUsed/>
    <w:rsid w:val="000347D0"/>
    <w:rPr>
      <w:color w:val="605E5C"/>
      <w:shd w:val="clear" w:color="auto" w:fill="E1DFDD"/>
    </w:rPr>
  </w:style>
  <w:style w:type="character" w:customStyle="1" w:styleId="PargrafodaListaChar">
    <w:name w:val="Parágrafo da Lista Char"/>
    <w:basedOn w:val="Fontepargpadro"/>
    <w:link w:val="PargrafodaLista"/>
    <w:uiPriority w:val="34"/>
    <w:rsid w:val="000347D0"/>
    <w:rPr>
      <w:rFonts w:ascii="Ecofont_Spranq_eco_Sans" w:eastAsiaTheme="minorEastAsia" w:hAnsi="Ecofont_Spranq_eco_Sans" w:cs="Tahoma"/>
      <w:sz w:val="24"/>
      <w:szCs w:val="24"/>
      <w:lang w:eastAsia="pt-BR"/>
    </w:rPr>
  </w:style>
  <w:style w:type="paragraph" w:customStyle="1" w:styleId="pspdfkit-8ayy4hjz5h5sb5mqfjxzpc42zw">
    <w:name w:val="pspdfkit-8ayy4hjz5h5sb5mqfjxzpc42zw"/>
    <w:basedOn w:val="Normal"/>
    <w:rsid w:val="000347D0"/>
    <w:pPr>
      <w:spacing w:before="100" w:beforeAutospacing="1" w:after="100" w:afterAutospacing="1"/>
    </w:pPr>
    <w:rPr>
      <w:rFonts w:ascii="Times New Roman" w:eastAsia="Times New Roman" w:hAnsi="Times New Roman" w:cs="Times New Roman"/>
    </w:rPr>
  </w:style>
  <w:style w:type="character" w:customStyle="1" w:styleId="pspdfkit-6fq5ysqkmc2gc1fek9b659qfh8">
    <w:name w:val="pspdfkit-6fq5ysqkmc2gc1fek9b659qfh8"/>
    <w:basedOn w:val="Fontepargpadro"/>
    <w:rsid w:val="000347D0"/>
  </w:style>
  <w:style w:type="paragraph" w:customStyle="1" w:styleId="Nvel3">
    <w:name w:val="Nível 3"/>
    <w:basedOn w:val="Normal"/>
    <w:link w:val="Nvel3Char"/>
    <w:qFormat/>
    <w:rsid w:val="000347D0"/>
    <w:pPr>
      <w:spacing w:before="120" w:after="120" w:line="276" w:lineRule="auto"/>
      <w:ind w:left="284"/>
      <w:jc w:val="both"/>
    </w:pPr>
    <w:rPr>
      <w:rFonts w:ascii="Arial" w:eastAsia="Times New Roman" w:hAnsi="Arial" w:cs="Arial"/>
      <w:sz w:val="20"/>
      <w:szCs w:val="20"/>
    </w:rPr>
  </w:style>
  <w:style w:type="character" w:customStyle="1" w:styleId="Nvel3Char">
    <w:name w:val="Nível 3 Char"/>
    <w:basedOn w:val="Fontepargpadro"/>
    <w:link w:val="Nvel3"/>
    <w:rsid w:val="000347D0"/>
    <w:rPr>
      <w:rFonts w:ascii="Arial" w:eastAsia="Times New Roman" w:hAnsi="Arial" w:cs="Arial"/>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plpalhoca@gmail.com" TargetMode="External"/><Relationship Id="rId1" Type="http://schemas.openxmlformats.org/officeDocument/2006/relationships/hyperlink" Target="mailto:palhoca.atende.ne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3477</Words>
  <Characters>18779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joanaschmidt</dc:creator>
  <cp:lastModifiedBy>carolinaperes</cp:lastModifiedBy>
  <cp:revision>9</cp:revision>
  <dcterms:created xsi:type="dcterms:W3CDTF">2025-11-14T12:57:00Z</dcterms:created>
  <dcterms:modified xsi:type="dcterms:W3CDTF">2026-06-09T14:23:00Z</dcterms:modified>
</cp:coreProperties>
</file>