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D88" w:rsidRPr="00BA53EF" w:rsidRDefault="00C34D88" w:rsidP="006A43E7">
      <w:pPr>
        <w:pStyle w:val="normal0"/>
        <w:jc w:val="center"/>
        <w:rPr>
          <w:rFonts w:ascii="Times New Roman" w:eastAsia="Times New Roman" w:hAnsi="Times New Roman" w:cs="Times New Roman"/>
          <w:b/>
          <w:sz w:val="28"/>
          <w:szCs w:val="28"/>
        </w:rPr>
      </w:pPr>
      <w:r w:rsidRPr="00BA53EF">
        <w:rPr>
          <w:rFonts w:ascii="Times New Roman" w:eastAsia="Times New Roman" w:hAnsi="Times New Roman" w:cs="Times New Roman"/>
          <w:b/>
          <w:sz w:val="28"/>
          <w:szCs w:val="28"/>
        </w:rPr>
        <w:t>PREGÃO ELETRÔNICO</w:t>
      </w:r>
      <w:r w:rsidR="00096F8D" w:rsidRPr="00BA53EF">
        <w:rPr>
          <w:rFonts w:ascii="Times New Roman" w:eastAsia="Times New Roman" w:hAnsi="Times New Roman" w:cs="Times New Roman"/>
          <w:b/>
          <w:sz w:val="28"/>
          <w:szCs w:val="28"/>
        </w:rPr>
        <w:t xml:space="preserve"> </w:t>
      </w:r>
      <w:r w:rsidRPr="00BA53EF">
        <w:rPr>
          <w:rFonts w:ascii="Times New Roman" w:eastAsia="Times New Roman" w:hAnsi="Times New Roman" w:cs="Times New Roman"/>
          <w:b/>
          <w:sz w:val="28"/>
          <w:szCs w:val="28"/>
        </w:rPr>
        <w:t xml:space="preserve">nº </w:t>
      </w:r>
      <w:proofErr w:type="spellStart"/>
      <w:r w:rsidR="00F47A2B" w:rsidRPr="00BA53EF">
        <w:rPr>
          <w:rFonts w:ascii="Times New Roman" w:eastAsia="Times New Roman" w:hAnsi="Times New Roman" w:cs="Times New Roman"/>
          <w:b/>
          <w:sz w:val="28"/>
          <w:szCs w:val="28"/>
        </w:rPr>
        <w:t>xxx</w:t>
      </w:r>
      <w:proofErr w:type="spellEnd"/>
      <w:r w:rsidR="00F8676A" w:rsidRPr="00BA53EF">
        <w:rPr>
          <w:rFonts w:ascii="Times New Roman" w:eastAsia="Times New Roman" w:hAnsi="Times New Roman" w:cs="Times New Roman"/>
          <w:b/>
          <w:sz w:val="28"/>
          <w:szCs w:val="28"/>
        </w:rPr>
        <w:t>/202</w:t>
      </w:r>
      <w:r w:rsidR="00BA53EF" w:rsidRPr="00BA53EF">
        <w:rPr>
          <w:rFonts w:ascii="Times New Roman" w:eastAsia="Times New Roman" w:hAnsi="Times New Roman" w:cs="Times New Roman"/>
          <w:b/>
          <w:sz w:val="28"/>
          <w:szCs w:val="28"/>
        </w:rPr>
        <w:t>6</w:t>
      </w:r>
      <w:r w:rsidR="00855EF8" w:rsidRPr="00BA53EF">
        <w:rPr>
          <w:rFonts w:ascii="Times New Roman" w:eastAsia="Times New Roman" w:hAnsi="Times New Roman" w:cs="Times New Roman"/>
          <w:b/>
          <w:sz w:val="28"/>
          <w:szCs w:val="28"/>
        </w:rPr>
        <w:t>/</w:t>
      </w:r>
      <w:r w:rsidR="00F47A2B" w:rsidRPr="00BA53EF">
        <w:rPr>
          <w:rFonts w:ascii="Times New Roman" w:eastAsia="Times New Roman" w:hAnsi="Times New Roman" w:cs="Times New Roman"/>
          <w:b/>
          <w:sz w:val="28"/>
          <w:szCs w:val="28"/>
        </w:rPr>
        <w:t>F</w:t>
      </w:r>
      <w:r w:rsidR="00BA53EF" w:rsidRPr="00BA53EF">
        <w:rPr>
          <w:rFonts w:ascii="Times New Roman" w:eastAsia="Times New Roman" w:hAnsi="Times New Roman" w:cs="Times New Roman"/>
          <w:b/>
          <w:sz w:val="28"/>
          <w:szCs w:val="28"/>
        </w:rPr>
        <w:t>UMPRESI</w:t>
      </w:r>
    </w:p>
    <w:p w:rsidR="00C34D88" w:rsidRPr="00BA53EF" w:rsidRDefault="00C34D88" w:rsidP="006A43E7">
      <w:pPr>
        <w:pStyle w:val="normal0"/>
        <w:jc w:val="both"/>
        <w:rPr>
          <w:rFonts w:ascii="Times New Roman" w:eastAsia="Times New Roman" w:hAnsi="Times New Roman" w:cs="Times New Roman"/>
          <w:b/>
          <w:sz w:val="28"/>
          <w:szCs w:val="28"/>
        </w:rPr>
      </w:pPr>
    </w:p>
    <w:p w:rsidR="009C61FE" w:rsidRPr="00BA53EF" w:rsidRDefault="009C61FE" w:rsidP="006A43E7">
      <w:pPr>
        <w:pStyle w:val="normal0"/>
        <w:jc w:val="both"/>
        <w:rPr>
          <w:rFonts w:ascii="Times New Roman" w:eastAsia="Times New Roman" w:hAnsi="Times New Roman" w:cs="Times New Roman"/>
          <w:b/>
          <w:sz w:val="28"/>
          <w:szCs w:val="28"/>
        </w:rPr>
      </w:pPr>
    </w:p>
    <w:p w:rsidR="00C34D88" w:rsidRPr="00BA53EF" w:rsidRDefault="00C34D88" w:rsidP="006A43E7">
      <w:pPr>
        <w:pStyle w:val="normal0"/>
        <w:jc w:val="both"/>
        <w:rPr>
          <w:rFonts w:ascii="Times New Roman" w:eastAsia="Times New Roman" w:hAnsi="Times New Roman" w:cs="Times New Roman"/>
          <w:b/>
          <w:sz w:val="28"/>
          <w:szCs w:val="28"/>
        </w:rPr>
      </w:pPr>
      <w:r w:rsidRPr="00BA53EF">
        <w:rPr>
          <w:rFonts w:ascii="Times New Roman" w:eastAsia="Times New Roman" w:hAnsi="Times New Roman" w:cs="Times New Roman"/>
          <w:b/>
          <w:sz w:val="28"/>
          <w:szCs w:val="28"/>
        </w:rPr>
        <w:t>CONTRATANTE:</w:t>
      </w:r>
    </w:p>
    <w:p w:rsidR="00C34D88" w:rsidRPr="00BA53EF" w:rsidRDefault="00F47A2B" w:rsidP="006A43E7">
      <w:pPr>
        <w:pStyle w:val="normal0"/>
        <w:jc w:val="both"/>
        <w:rPr>
          <w:rFonts w:ascii="Times New Roman" w:eastAsia="Times New Roman" w:hAnsi="Times New Roman" w:cs="Times New Roman"/>
          <w:b/>
          <w:sz w:val="28"/>
          <w:szCs w:val="28"/>
        </w:rPr>
      </w:pPr>
      <w:r w:rsidRPr="00BA53EF">
        <w:rPr>
          <w:rFonts w:ascii="Times New Roman" w:eastAsia="Times New Roman" w:hAnsi="Times New Roman" w:cs="Times New Roman"/>
          <w:sz w:val="28"/>
          <w:szCs w:val="28"/>
        </w:rPr>
        <w:t xml:space="preserve">FUNDO MUNICIPAL </w:t>
      </w:r>
      <w:r w:rsidR="00BA53EF" w:rsidRPr="00BA53EF">
        <w:rPr>
          <w:rFonts w:ascii="Times New Roman" w:eastAsia="Times New Roman" w:hAnsi="Times New Roman" w:cs="Times New Roman"/>
          <w:sz w:val="28"/>
          <w:szCs w:val="28"/>
        </w:rPr>
        <w:t>FUMPRESI – PALHOCA/SC</w:t>
      </w:r>
    </w:p>
    <w:p w:rsidR="00C34D88" w:rsidRPr="00BA53EF" w:rsidRDefault="00C34D88" w:rsidP="006A43E7">
      <w:pPr>
        <w:pStyle w:val="normal0"/>
        <w:jc w:val="both"/>
        <w:rPr>
          <w:rFonts w:ascii="Times New Roman" w:eastAsia="Times New Roman" w:hAnsi="Times New Roman" w:cs="Times New Roman"/>
          <w:b/>
          <w:sz w:val="28"/>
          <w:szCs w:val="28"/>
        </w:rPr>
      </w:pPr>
    </w:p>
    <w:p w:rsidR="00C34D88" w:rsidRPr="00BA53EF" w:rsidRDefault="00C34D88" w:rsidP="00F47A2B">
      <w:pPr>
        <w:pStyle w:val="normal0"/>
        <w:jc w:val="both"/>
        <w:rPr>
          <w:rFonts w:ascii="Times New Roman" w:eastAsia="Times New Roman" w:hAnsi="Times New Roman" w:cs="Times New Roman"/>
          <w:b/>
          <w:sz w:val="28"/>
          <w:szCs w:val="28"/>
        </w:rPr>
      </w:pPr>
      <w:r w:rsidRPr="00BA53EF">
        <w:rPr>
          <w:rFonts w:ascii="Times New Roman" w:eastAsia="Times New Roman" w:hAnsi="Times New Roman" w:cs="Times New Roman"/>
          <w:b/>
          <w:sz w:val="28"/>
          <w:szCs w:val="28"/>
        </w:rPr>
        <w:t>OBJETO:</w:t>
      </w:r>
    </w:p>
    <w:p w:rsidR="00096F8D" w:rsidRPr="00BA53EF" w:rsidRDefault="00BA53EF" w:rsidP="005349B3">
      <w:pPr>
        <w:pStyle w:val="normal0"/>
        <w:jc w:val="both"/>
        <w:rPr>
          <w:rFonts w:ascii="Times New Roman" w:eastAsia="Times New Roman" w:hAnsi="Times New Roman" w:cs="Times New Roman"/>
          <w:b/>
        </w:rPr>
      </w:pPr>
      <w:r w:rsidRPr="00BA53EF">
        <w:rPr>
          <w:rFonts w:ascii="Times New Roman" w:hAnsi="Times New Roman" w:cs="Times New Roman"/>
        </w:rPr>
        <w:t xml:space="preserve">Aquisição de equipamentos para salvamento aquático </w:t>
      </w:r>
      <w:proofErr w:type="spellStart"/>
      <w:r w:rsidRPr="00BA53EF">
        <w:rPr>
          <w:rFonts w:ascii="Times New Roman" w:hAnsi="Times New Roman" w:cs="Times New Roman"/>
        </w:rPr>
        <w:t>detre</w:t>
      </w:r>
      <w:proofErr w:type="spellEnd"/>
      <w:r w:rsidRPr="00BA53EF">
        <w:rPr>
          <w:rFonts w:ascii="Times New Roman" w:hAnsi="Times New Roman" w:cs="Times New Roman"/>
        </w:rPr>
        <w:t xml:space="preserve"> eles </w:t>
      </w:r>
      <w:proofErr w:type="spellStart"/>
      <w:r w:rsidRPr="00BA53EF">
        <w:rPr>
          <w:rFonts w:ascii="Times New Roman" w:hAnsi="Times New Roman" w:cs="Times New Roman"/>
        </w:rPr>
        <w:t>pier</w:t>
      </w:r>
      <w:proofErr w:type="spellEnd"/>
      <w:r w:rsidRPr="00BA53EF">
        <w:rPr>
          <w:rFonts w:ascii="Times New Roman" w:hAnsi="Times New Roman" w:cs="Times New Roman"/>
        </w:rPr>
        <w:t xml:space="preserve"> flutuante para moto aquática e </w:t>
      </w:r>
      <w:proofErr w:type="spellStart"/>
      <w:r w:rsidRPr="00BA53EF">
        <w:rPr>
          <w:rFonts w:ascii="Times New Roman" w:hAnsi="Times New Roman" w:cs="Times New Roman"/>
        </w:rPr>
        <w:t>panchões</w:t>
      </w:r>
      <w:proofErr w:type="spellEnd"/>
      <w:r w:rsidRPr="00BA53EF">
        <w:rPr>
          <w:rFonts w:ascii="Times New Roman" w:hAnsi="Times New Roman" w:cs="Times New Roman"/>
        </w:rPr>
        <w:t xml:space="preserve"> infláveis para o Corpo de Bombeiros Militar de Palhoça, conforme especificação contida nos anexos e neste termo de referência, partes integrantes do </w:t>
      </w:r>
      <w:proofErr w:type="gramStart"/>
      <w:r w:rsidRPr="00BA53EF">
        <w:rPr>
          <w:rFonts w:ascii="Times New Roman" w:hAnsi="Times New Roman" w:cs="Times New Roman"/>
        </w:rPr>
        <w:t>Edital</w:t>
      </w:r>
      <w:proofErr w:type="gramEnd"/>
    </w:p>
    <w:p w:rsidR="00335471" w:rsidRPr="00BA53EF" w:rsidRDefault="00335471" w:rsidP="006A43E7">
      <w:pPr>
        <w:pStyle w:val="normal0"/>
        <w:jc w:val="both"/>
        <w:rPr>
          <w:rFonts w:ascii="Times New Roman" w:eastAsia="Times New Roman" w:hAnsi="Times New Roman" w:cs="Times New Roman"/>
          <w:b/>
          <w:sz w:val="28"/>
          <w:szCs w:val="28"/>
        </w:rPr>
      </w:pPr>
    </w:p>
    <w:p w:rsidR="00C34D88" w:rsidRPr="00BA53EF" w:rsidRDefault="00C34D88" w:rsidP="006A43E7">
      <w:pPr>
        <w:pStyle w:val="normal0"/>
        <w:jc w:val="both"/>
        <w:rPr>
          <w:rFonts w:ascii="Times New Roman" w:eastAsia="Times New Roman" w:hAnsi="Times New Roman" w:cs="Times New Roman"/>
          <w:b/>
          <w:sz w:val="28"/>
          <w:szCs w:val="28"/>
        </w:rPr>
      </w:pPr>
      <w:r w:rsidRPr="00BA53EF">
        <w:rPr>
          <w:rFonts w:ascii="Times New Roman" w:eastAsia="Times New Roman" w:hAnsi="Times New Roman" w:cs="Times New Roman"/>
          <w:b/>
          <w:sz w:val="28"/>
          <w:szCs w:val="28"/>
        </w:rPr>
        <w:t>VALOR TOTAL DA CONTRATAÇÃO:</w:t>
      </w:r>
    </w:p>
    <w:p w:rsidR="00D36C37" w:rsidRPr="00BA53EF" w:rsidRDefault="00F47A2B" w:rsidP="00D36C37">
      <w:pPr>
        <w:pStyle w:val="normal0"/>
        <w:jc w:val="both"/>
        <w:rPr>
          <w:rFonts w:ascii="Times New Roman" w:eastAsia="Times New Roman" w:hAnsi="Times New Roman" w:cs="Times New Roman"/>
          <w:bCs/>
          <w:sz w:val="28"/>
          <w:szCs w:val="28"/>
        </w:rPr>
      </w:pPr>
      <w:r w:rsidRPr="00BA53EF">
        <w:rPr>
          <w:rFonts w:ascii="Times New Roman" w:hAnsi="Times New Roman" w:cs="Times New Roman"/>
          <w:sz w:val="28"/>
          <w:szCs w:val="28"/>
        </w:rPr>
        <w:t xml:space="preserve">R$ </w:t>
      </w:r>
      <w:r w:rsidR="00BA53EF" w:rsidRPr="00BA53EF">
        <w:rPr>
          <w:rFonts w:ascii="Times New Roman" w:hAnsi="Times New Roman" w:cs="Times New Roman"/>
          <w:color w:val="000000" w:themeColor="text1"/>
          <w:sz w:val="28"/>
          <w:szCs w:val="28"/>
        </w:rPr>
        <w:t>49.797,50</w:t>
      </w:r>
      <w:r w:rsidRPr="00BA53EF">
        <w:rPr>
          <w:rFonts w:ascii="Times New Roman" w:hAnsi="Times New Roman" w:cs="Times New Roman"/>
          <w:color w:val="000000" w:themeColor="text1"/>
          <w:sz w:val="28"/>
          <w:szCs w:val="28"/>
        </w:rPr>
        <w:t xml:space="preserve"> (</w:t>
      </w:r>
      <w:r w:rsidR="00BA53EF" w:rsidRPr="00BA53EF">
        <w:rPr>
          <w:rFonts w:ascii="Times New Roman" w:hAnsi="Times New Roman" w:cs="Times New Roman"/>
          <w:color w:val="000000" w:themeColor="text1"/>
          <w:sz w:val="28"/>
          <w:szCs w:val="28"/>
        </w:rPr>
        <w:t>quarenta e nove mil setecentos e noventa e sete reais e cinquenta centavos</w:t>
      </w:r>
      <w:r w:rsidRPr="00BA53EF">
        <w:rPr>
          <w:rFonts w:ascii="Times New Roman" w:hAnsi="Times New Roman" w:cs="Times New Roman"/>
          <w:color w:val="000000" w:themeColor="text1"/>
          <w:sz w:val="28"/>
          <w:szCs w:val="28"/>
        </w:rPr>
        <w:t>)</w:t>
      </w:r>
      <w:r w:rsidR="00D36C37" w:rsidRPr="00BA53EF">
        <w:rPr>
          <w:rFonts w:ascii="Times New Roman" w:eastAsia="Times New Roman" w:hAnsi="Times New Roman" w:cs="Times New Roman"/>
          <w:bCs/>
          <w:sz w:val="28"/>
          <w:szCs w:val="28"/>
        </w:rPr>
        <w:t>.</w:t>
      </w:r>
      <w:bookmarkStart w:id="0" w:name="_GoBack"/>
      <w:bookmarkEnd w:id="0"/>
    </w:p>
    <w:p w:rsidR="00335471" w:rsidRPr="00BA53EF" w:rsidRDefault="00335471" w:rsidP="006A43E7">
      <w:pPr>
        <w:pStyle w:val="normal0"/>
        <w:jc w:val="both"/>
        <w:rPr>
          <w:rFonts w:ascii="Times New Roman" w:eastAsia="Times New Roman" w:hAnsi="Times New Roman" w:cs="Times New Roman"/>
          <w:b/>
          <w:sz w:val="28"/>
          <w:szCs w:val="28"/>
        </w:rPr>
      </w:pPr>
    </w:p>
    <w:p w:rsidR="00C34D88" w:rsidRPr="00BA53EF" w:rsidRDefault="00C34D88" w:rsidP="006A43E7">
      <w:pPr>
        <w:pStyle w:val="normal0"/>
        <w:jc w:val="both"/>
        <w:rPr>
          <w:rFonts w:ascii="Times New Roman" w:eastAsia="Times New Roman" w:hAnsi="Times New Roman" w:cs="Times New Roman"/>
          <w:b/>
          <w:sz w:val="28"/>
          <w:szCs w:val="28"/>
        </w:rPr>
      </w:pPr>
      <w:r w:rsidRPr="00BA53EF">
        <w:rPr>
          <w:rFonts w:ascii="Times New Roman" w:eastAsia="Times New Roman" w:hAnsi="Times New Roman" w:cs="Times New Roman"/>
          <w:b/>
          <w:sz w:val="28"/>
          <w:szCs w:val="28"/>
        </w:rPr>
        <w:t>LOCAL DA SESSÃO:</w:t>
      </w:r>
    </w:p>
    <w:p w:rsidR="00C34D88" w:rsidRPr="00BA53EF" w:rsidRDefault="00C34D88" w:rsidP="006A43E7">
      <w:pPr>
        <w:pStyle w:val="normal0"/>
        <w:jc w:val="both"/>
        <w:rPr>
          <w:rFonts w:ascii="Times New Roman" w:eastAsia="Times New Roman" w:hAnsi="Times New Roman" w:cs="Times New Roman"/>
          <w:sz w:val="28"/>
          <w:szCs w:val="28"/>
        </w:rPr>
      </w:pPr>
      <w:r w:rsidRPr="00BA53EF">
        <w:rPr>
          <w:rFonts w:ascii="Times New Roman" w:eastAsia="Times New Roman" w:hAnsi="Times New Roman" w:cs="Times New Roman"/>
          <w:sz w:val="28"/>
          <w:szCs w:val="28"/>
        </w:rPr>
        <w:t>Portal de Compras Públicas.</w:t>
      </w:r>
    </w:p>
    <w:p w:rsidR="00C34D88" w:rsidRPr="00BA53EF" w:rsidRDefault="00C34D88" w:rsidP="006A43E7">
      <w:pPr>
        <w:pStyle w:val="normal0"/>
        <w:jc w:val="both"/>
        <w:rPr>
          <w:rFonts w:ascii="Times New Roman" w:eastAsia="Times New Roman" w:hAnsi="Times New Roman" w:cs="Times New Roman"/>
          <w:b/>
          <w:sz w:val="28"/>
          <w:szCs w:val="28"/>
        </w:rPr>
      </w:pPr>
    </w:p>
    <w:p w:rsidR="00335471" w:rsidRPr="00BA53EF" w:rsidRDefault="00335471" w:rsidP="006A43E7">
      <w:pPr>
        <w:pStyle w:val="normal0"/>
        <w:jc w:val="both"/>
        <w:rPr>
          <w:rFonts w:ascii="Times New Roman" w:eastAsia="Times New Roman" w:hAnsi="Times New Roman" w:cs="Times New Roman"/>
          <w:b/>
          <w:sz w:val="28"/>
          <w:szCs w:val="28"/>
        </w:rPr>
      </w:pPr>
    </w:p>
    <w:p w:rsidR="00C34D88" w:rsidRPr="00BA53EF" w:rsidRDefault="00C34D88" w:rsidP="006A43E7">
      <w:pPr>
        <w:pStyle w:val="normal0"/>
        <w:jc w:val="both"/>
        <w:rPr>
          <w:rFonts w:ascii="Times New Roman" w:eastAsia="Times New Roman" w:hAnsi="Times New Roman" w:cs="Times New Roman"/>
          <w:b/>
          <w:sz w:val="28"/>
          <w:szCs w:val="28"/>
        </w:rPr>
      </w:pPr>
      <w:r w:rsidRPr="00BA53EF">
        <w:rPr>
          <w:rFonts w:ascii="Times New Roman" w:eastAsia="Times New Roman" w:hAnsi="Times New Roman" w:cs="Times New Roman"/>
          <w:b/>
          <w:sz w:val="28"/>
          <w:szCs w:val="28"/>
        </w:rPr>
        <w:t>DATA DA SESSÃO PÚBLICA:</w:t>
      </w:r>
    </w:p>
    <w:p w:rsidR="00C34D88" w:rsidRPr="00BA53EF" w:rsidRDefault="00C34D88" w:rsidP="006A43E7">
      <w:pPr>
        <w:pStyle w:val="normal0"/>
        <w:jc w:val="both"/>
        <w:rPr>
          <w:rFonts w:ascii="Times New Roman" w:eastAsia="Times New Roman" w:hAnsi="Times New Roman" w:cs="Times New Roman"/>
          <w:sz w:val="28"/>
          <w:szCs w:val="28"/>
        </w:rPr>
      </w:pPr>
      <w:r w:rsidRPr="00BA53EF">
        <w:rPr>
          <w:rFonts w:ascii="Times New Roman" w:eastAsia="Times New Roman" w:hAnsi="Times New Roman" w:cs="Times New Roman"/>
          <w:sz w:val="28"/>
          <w:szCs w:val="28"/>
        </w:rPr>
        <w:t xml:space="preserve">Dia </w:t>
      </w:r>
      <w:proofErr w:type="spellStart"/>
      <w:r w:rsidR="00F47A2B" w:rsidRPr="00BA53EF">
        <w:rPr>
          <w:rFonts w:ascii="Times New Roman" w:eastAsia="Times New Roman" w:hAnsi="Times New Roman" w:cs="Times New Roman"/>
          <w:sz w:val="28"/>
          <w:szCs w:val="28"/>
        </w:rPr>
        <w:t>xx</w:t>
      </w:r>
      <w:proofErr w:type="spellEnd"/>
      <w:r w:rsidR="00F47A2B" w:rsidRPr="00BA53EF">
        <w:rPr>
          <w:rFonts w:ascii="Times New Roman" w:eastAsia="Times New Roman" w:hAnsi="Times New Roman" w:cs="Times New Roman"/>
          <w:sz w:val="28"/>
          <w:szCs w:val="28"/>
        </w:rPr>
        <w:t>/</w:t>
      </w:r>
      <w:proofErr w:type="spellStart"/>
      <w:r w:rsidR="00F47A2B" w:rsidRPr="00BA53EF">
        <w:rPr>
          <w:rFonts w:ascii="Times New Roman" w:eastAsia="Times New Roman" w:hAnsi="Times New Roman" w:cs="Times New Roman"/>
          <w:sz w:val="28"/>
          <w:szCs w:val="28"/>
        </w:rPr>
        <w:t>xx</w:t>
      </w:r>
      <w:proofErr w:type="spellEnd"/>
      <w:r w:rsidRPr="00BA53EF">
        <w:rPr>
          <w:rFonts w:ascii="Times New Roman" w:eastAsia="Times New Roman" w:hAnsi="Times New Roman" w:cs="Times New Roman"/>
          <w:sz w:val="28"/>
          <w:szCs w:val="28"/>
        </w:rPr>
        <w:t>/</w:t>
      </w:r>
      <w:r w:rsidR="00E24A8C" w:rsidRPr="00BA53EF">
        <w:rPr>
          <w:rFonts w:ascii="Times New Roman" w:eastAsia="Times New Roman" w:hAnsi="Times New Roman" w:cs="Times New Roman"/>
          <w:sz w:val="28"/>
          <w:szCs w:val="28"/>
        </w:rPr>
        <w:t>202</w:t>
      </w:r>
      <w:r w:rsidR="00BA53EF" w:rsidRPr="00BA53EF">
        <w:rPr>
          <w:rFonts w:ascii="Times New Roman" w:eastAsia="Times New Roman" w:hAnsi="Times New Roman" w:cs="Times New Roman"/>
          <w:sz w:val="28"/>
          <w:szCs w:val="28"/>
        </w:rPr>
        <w:t>6</w:t>
      </w:r>
      <w:r w:rsidR="00E24A8C" w:rsidRPr="00BA53EF">
        <w:rPr>
          <w:rFonts w:ascii="Times New Roman" w:eastAsia="Times New Roman" w:hAnsi="Times New Roman" w:cs="Times New Roman"/>
          <w:sz w:val="28"/>
          <w:szCs w:val="28"/>
        </w:rPr>
        <w:t xml:space="preserve"> às </w:t>
      </w:r>
      <w:r w:rsidR="00A5704E" w:rsidRPr="00BA53EF">
        <w:rPr>
          <w:rFonts w:ascii="Times New Roman" w:eastAsia="Times New Roman" w:hAnsi="Times New Roman" w:cs="Times New Roman"/>
          <w:sz w:val="28"/>
          <w:szCs w:val="28"/>
        </w:rPr>
        <w:t>08h30</w:t>
      </w:r>
      <w:r w:rsidRPr="00BA53EF">
        <w:rPr>
          <w:rFonts w:ascii="Times New Roman" w:eastAsia="Times New Roman" w:hAnsi="Times New Roman" w:cs="Times New Roman"/>
          <w:sz w:val="28"/>
          <w:szCs w:val="28"/>
        </w:rPr>
        <w:t xml:space="preserve"> (horário de Brasília)</w:t>
      </w:r>
    </w:p>
    <w:p w:rsidR="00C34D88" w:rsidRPr="00BA53EF" w:rsidRDefault="00C34D88" w:rsidP="006A43E7">
      <w:pPr>
        <w:jc w:val="both"/>
        <w:rPr>
          <w:rFonts w:ascii="Times New Roman" w:hAnsi="Times New Roman" w:cs="Times New Roman"/>
          <w:b/>
          <w:bCs/>
          <w:sz w:val="28"/>
          <w:szCs w:val="28"/>
        </w:rPr>
      </w:pPr>
    </w:p>
    <w:p w:rsidR="00335471" w:rsidRPr="00BA53EF" w:rsidRDefault="00335471" w:rsidP="006A43E7">
      <w:pPr>
        <w:jc w:val="both"/>
        <w:rPr>
          <w:rFonts w:ascii="Times New Roman" w:hAnsi="Times New Roman" w:cs="Times New Roman"/>
          <w:b/>
          <w:bCs/>
          <w:sz w:val="28"/>
          <w:szCs w:val="28"/>
        </w:rPr>
      </w:pPr>
    </w:p>
    <w:p w:rsidR="00C34D88" w:rsidRPr="00BA53EF" w:rsidRDefault="00C34D88" w:rsidP="006A43E7">
      <w:pPr>
        <w:jc w:val="both"/>
        <w:rPr>
          <w:rFonts w:ascii="Times New Roman" w:hAnsi="Times New Roman" w:cs="Times New Roman"/>
          <w:b/>
          <w:bCs/>
          <w:sz w:val="28"/>
          <w:szCs w:val="28"/>
        </w:rPr>
      </w:pPr>
      <w:r w:rsidRPr="00BA53EF">
        <w:rPr>
          <w:rFonts w:ascii="Times New Roman" w:hAnsi="Times New Roman" w:cs="Times New Roman"/>
          <w:b/>
          <w:bCs/>
          <w:sz w:val="28"/>
          <w:szCs w:val="28"/>
        </w:rPr>
        <w:t>REGIME DE CONTRATAÇÃO:</w:t>
      </w:r>
    </w:p>
    <w:p w:rsidR="00096F8D" w:rsidRPr="00BA53EF" w:rsidRDefault="00096F8D" w:rsidP="006A43E7">
      <w:pPr>
        <w:rPr>
          <w:rFonts w:ascii="Times New Roman" w:hAnsi="Times New Roman" w:cs="Times New Roman"/>
          <w:bCs/>
          <w:sz w:val="28"/>
          <w:szCs w:val="28"/>
        </w:rPr>
      </w:pPr>
      <w:r w:rsidRPr="00BA53EF">
        <w:rPr>
          <w:rFonts w:ascii="Times New Roman" w:hAnsi="Times New Roman" w:cs="Times New Roman"/>
          <w:bCs/>
          <w:sz w:val="28"/>
          <w:szCs w:val="28"/>
        </w:rPr>
        <w:t>Registro de Preços</w:t>
      </w:r>
    </w:p>
    <w:p w:rsidR="00C34D88" w:rsidRPr="00BA53EF" w:rsidRDefault="00C34D88" w:rsidP="006A43E7">
      <w:pPr>
        <w:pStyle w:val="normal0"/>
        <w:jc w:val="both"/>
        <w:rPr>
          <w:rFonts w:ascii="Times New Roman" w:eastAsia="Times New Roman" w:hAnsi="Times New Roman" w:cs="Times New Roman"/>
          <w:b/>
          <w:smallCaps/>
          <w:sz w:val="28"/>
          <w:szCs w:val="28"/>
        </w:rPr>
      </w:pPr>
    </w:p>
    <w:p w:rsidR="00C34D88" w:rsidRPr="00BA53EF" w:rsidRDefault="00C34D88" w:rsidP="006A43E7">
      <w:pPr>
        <w:pStyle w:val="normal0"/>
        <w:jc w:val="both"/>
        <w:rPr>
          <w:rFonts w:ascii="Times New Roman" w:eastAsia="Times New Roman" w:hAnsi="Times New Roman" w:cs="Times New Roman"/>
          <w:b/>
          <w:smallCaps/>
          <w:sz w:val="28"/>
          <w:szCs w:val="28"/>
        </w:rPr>
      </w:pPr>
    </w:p>
    <w:p w:rsidR="00C34D88" w:rsidRPr="00BA53EF" w:rsidRDefault="00C34D88" w:rsidP="006A43E7">
      <w:pPr>
        <w:pStyle w:val="normal0"/>
        <w:jc w:val="both"/>
        <w:rPr>
          <w:rFonts w:ascii="Times New Roman" w:eastAsia="Times New Roman" w:hAnsi="Times New Roman" w:cs="Times New Roman"/>
          <w:smallCaps/>
          <w:sz w:val="28"/>
          <w:szCs w:val="28"/>
        </w:rPr>
      </w:pPr>
      <w:r w:rsidRPr="00BA53EF">
        <w:rPr>
          <w:rFonts w:ascii="Times New Roman" w:eastAsia="Times New Roman" w:hAnsi="Times New Roman" w:cs="Times New Roman"/>
          <w:b/>
          <w:smallCaps/>
          <w:sz w:val="28"/>
          <w:szCs w:val="28"/>
        </w:rPr>
        <w:t>CRITÉRIO DE JULGAMENTO:</w:t>
      </w:r>
    </w:p>
    <w:p w:rsidR="00C34D88" w:rsidRPr="00BA53EF" w:rsidRDefault="00C34D88" w:rsidP="006A43E7">
      <w:pPr>
        <w:pStyle w:val="normal0"/>
        <w:jc w:val="both"/>
        <w:rPr>
          <w:rFonts w:ascii="Times New Roman" w:eastAsia="Times New Roman" w:hAnsi="Times New Roman" w:cs="Times New Roman"/>
          <w:sz w:val="28"/>
          <w:szCs w:val="28"/>
        </w:rPr>
      </w:pPr>
      <w:r w:rsidRPr="00BA53EF">
        <w:rPr>
          <w:rFonts w:ascii="Times New Roman" w:eastAsia="Times New Roman" w:hAnsi="Times New Roman" w:cs="Times New Roman"/>
          <w:sz w:val="28"/>
          <w:szCs w:val="28"/>
        </w:rPr>
        <w:t xml:space="preserve">Menor preço por </w:t>
      </w:r>
      <w:r w:rsidR="0019317E" w:rsidRPr="00BA53EF">
        <w:rPr>
          <w:rFonts w:ascii="Times New Roman" w:eastAsia="Times New Roman" w:hAnsi="Times New Roman" w:cs="Times New Roman"/>
          <w:sz w:val="28"/>
          <w:szCs w:val="28"/>
        </w:rPr>
        <w:t>item</w:t>
      </w:r>
      <w:r w:rsidRPr="00BA53EF">
        <w:rPr>
          <w:rFonts w:ascii="Times New Roman" w:eastAsia="Times New Roman" w:hAnsi="Times New Roman" w:cs="Times New Roman"/>
          <w:sz w:val="28"/>
          <w:szCs w:val="28"/>
        </w:rPr>
        <w:t xml:space="preserve">. </w:t>
      </w:r>
    </w:p>
    <w:p w:rsidR="00C34D88" w:rsidRPr="00BA53EF" w:rsidRDefault="00C34D88" w:rsidP="006A43E7">
      <w:pPr>
        <w:pStyle w:val="normal0"/>
        <w:jc w:val="both"/>
        <w:rPr>
          <w:rFonts w:ascii="Times New Roman" w:eastAsia="Times New Roman" w:hAnsi="Times New Roman" w:cs="Times New Roman"/>
          <w:sz w:val="28"/>
          <w:szCs w:val="28"/>
        </w:rPr>
      </w:pPr>
    </w:p>
    <w:p w:rsidR="00C34D88" w:rsidRPr="00BA53EF" w:rsidRDefault="00C34D88" w:rsidP="006A43E7">
      <w:pPr>
        <w:pStyle w:val="normal0"/>
        <w:jc w:val="both"/>
        <w:rPr>
          <w:rFonts w:ascii="Times New Roman" w:eastAsia="Times New Roman" w:hAnsi="Times New Roman" w:cs="Times New Roman"/>
          <w:b/>
          <w:smallCaps/>
          <w:sz w:val="28"/>
          <w:szCs w:val="28"/>
        </w:rPr>
      </w:pPr>
    </w:p>
    <w:p w:rsidR="00C34D88" w:rsidRPr="00BA53EF" w:rsidRDefault="00C34D88" w:rsidP="006A43E7">
      <w:pPr>
        <w:pStyle w:val="normal0"/>
        <w:jc w:val="both"/>
        <w:rPr>
          <w:rFonts w:ascii="Times New Roman" w:eastAsia="Times New Roman" w:hAnsi="Times New Roman" w:cs="Times New Roman"/>
          <w:smallCaps/>
          <w:sz w:val="28"/>
          <w:szCs w:val="28"/>
        </w:rPr>
      </w:pPr>
      <w:r w:rsidRPr="00BA53EF">
        <w:rPr>
          <w:rFonts w:ascii="Times New Roman" w:eastAsia="Times New Roman" w:hAnsi="Times New Roman" w:cs="Times New Roman"/>
          <w:b/>
          <w:smallCaps/>
          <w:sz w:val="28"/>
          <w:szCs w:val="28"/>
        </w:rPr>
        <w:t>MODO DE DISPUTA:</w:t>
      </w:r>
    </w:p>
    <w:p w:rsidR="00C34D88" w:rsidRPr="00BA53EF" w:rsidRDefault="00C34D88" w:rsidP="006A43E7">
      <w:pPr>
        <w:pStyle w:val="normal0"/>
        <w:jc w:val="both"/>
        <w:rPr>
          <w:rFonts w:ascii="Times New Roman" w:eastAsia="Times New Roman" w:hAnsi="Times New Roman" w:cs="Times New Roman"/>
          <w:sz w:val="28"/>
          <w:szCs w:val="28"/>
        </w:rPr>
      </w:pPr>
      <w:r w:rsidRPr="00BA53EF">
        <w:rPr>
          <w:rFonts w:ascii="Times New Roman" w:eastAsia="Times New Roman" w:hAnsi="Times New Roman" w:cs="Times New Roman"/>
          <w:sz w:val="28"/>
          <w:szCs w:val="28"/>
        </w:rPr>
        <w:t>Aberto.</w:t>
      </w:r>
    </w:p>
    <w:p w:rsidR="00C34D88" w:rsidRPr="00BA53EF" w:rsidRDefault="00C34D88" w:rsidP="006A43E7">
      <w:pPr>
        <w:pStyle w:val="normal0"/>
        <w:jc w:val="both"/>
        <w:rPr>
          <w:rFonts w:ascii="Times New Roman" w:eastAsia="Times New Roman" w:hAnsi="Times New Roman" w:cs="Times New Roman"/>
          <w:b/>
          <w:sz w:val="28"/>
          <w:szCs w:val="28"/>
        </w:rPr>
      </w:pPr>
    </w:p>
    <w:p w:rsidR="0040098C" w:rsidRPr="00BA53EF" w:rsidRDefault="0040098C" w:rsidP="006A43E7">
      <w:pPr>
        <w:pStyle w:val="normal0"/>
        <w:jc w:val="both"/>
        <w:rPr>
          <w:rFonts w:ascii="Times New Roman" w:eastAsia="Times New Roman" w:hAnsi="Times New Roman" w:cs="Times New Roman"/>
          <w:b/>
          <w:sz w:val="28"/>
          <w:szCs w:val="28"/>
        </w:rPr>
      </w:pPr>
    </w:p>
    <w:p w:rsidR="00C34D88" w:rsidRPr="00BA53EF" w:rsidRDefault="00C34D88" w:rsidP="006A43E7">
      <w:pPr>
        <w:pStyle w:val="normal0"/>
        <w:jc w:val="both"/>
        <w:rPr>
          <w:rFonts w:ascii="Times New Roman" w:eastAsia="Times New Roman" w:hAnsi="Times New Roman" w:cs="Times New Roman"/>
          <w:b/>
          <w:sz w:val="28"/>
          <w:szCs w:val="28"/>
        </w:rPr>
      </w:pPr>
      <w:r w:rsidRPr="00BA53EF">
        <w:rPr>
          <w:rFonts w:ascii="Times New Roman" w:eastAsia="Times New Roman" w:hAnsi="Times New Roman" w:cs="Times New Roman"/>
          <w:b/>
          <w:sz w:val="28"/>
          <w:szCs w:val="28"/>
        </w:rPr>
        <w:t>PREFERÊNCIA ME/EPP/EQUIPARADAS:</w:t>
      </w:r>
    </w:p>
    <w:p w:rsidR="00C34D88" w:rsidRPr="00BA53EF" w:rsidRDefault="00F47A2B" w:rsidP="006A43E7">
      <w:pPr>
        <w:pStyle w:val="normal0"/>
        <w:jc w:val="both"/>
        <w:rPr>
          <w:rFonts w:ascii="Times New Roman" w:eastAsia="Times New Roman" w:hAnsi="Times New Roman" w:cs="Times New Roman"/>
          <w:sz w:val="28"/>
          <w:szCs w:val="28"/>
        </w:rPr>
      </w:pPr>
      <w:r w:rsidRPr="00BA53EF">
        <w:rPr>
          <w:rFonts w:ascii="Times New Roman" w:eastAsia="Times New Roman" w:hAnsi="Times New Roman" w:cs="Times New Roman"/>
          <w:sz w:val="28"/>
          <w:szCs w:val="28"/>
        </w:rPr>
        <w:t xml:space="preserve">EXCLUSIVO </w:t>
      </w:r>
      <w:proofErr w:type="spellStart"/>
      <w:r w:rsidRPr="00BA53EF">
        <w:rPr>
          <w:rFonts w:ascii="Times New Roman" w:eastAsia="Times New Roman" w:hAnsi="Times New Roman" w:cs="Times New Roman"/>
          <w:sz w:val="28"/>
          <w:szCs w:val="28"/>
        </w:rPr>
        <w:t>MPE´s</w:t>
      </w:r>
      <w:proofErr w:type="spellEnd"/>
    </w:p>
    <w:p w:rsidR="009C61FE" w:rsidRPr="00BA53EF" w:rsidRDefault="009C61FE" w:rsidP="006A43E7">
      <w:pPr>
        <w:pStyle w:val="normal0"/>
        <w:jc w:val="both"/>
        <w:rPr>
          <w:rFonts w:ascii="Times New Roman" w:eastAsia="Times New Roman" w:hAnsi="Times New Roman" w:cs="Times New Roman"/>
          <w:sz w:val="28"/>
          <w:szCs w:val="28"/>
        </w:rPr>
      </w:pPr>
    </w:p>
    <w:p w:rsidR="009C61FE" w:rsidRPr="00BA53EF" w:rsidRDefault="009C61FE" w:rsidP="006A43E7">
      <w:pPr>
        <w:pStyle w:val="normal0"/>
        <w:jc w:val="both"/>
        <w:rPr>
          <w:rFonts w:ascii="Times New Roman" w:eastAsia="Times New Roman" w:hAnsi="Times New Roman" w:cs="Times New Roman"/>
          <w:sz w:val="28"/>
          <w:szCs w:val="28"/>
        </w:rPr>
      </w:pPr>
    </w:p>
    <w:p w:rsidR="009C61FE" w:rsidRPr="009C61FE" w:rsidRDefault="009C61FE" w:rsidP="009C61FE">
      <w:pPr>
        <w:rPr>
          <w:rFonts w:ascii="Times New Roman" w:hAnsi="Times New Roman" w:cs="Times New Roman"/>
          <w:b/>
          <w:bCs/>
          <w:sz w:val="28"/>
          <w:szCs w:val="28"/>
        </w:rPr>
      </w:pPr>
      <w:r w:rsidRPr="00BA53EF">
        <w:rPr>
          <w:rFonts w:ascii="Times New Roman" w:hAnsi="Times New Roman" w:cs="Times New Roman"/>
          <w:b/>
          <w:bCs/>
          <w:sz w:val="28"/>
          <w:szCs w:val="28"/>
        </w:rPr>
        <w:t>BENEFÍCIO LOCAL/REGIONAL:</w:t>
      </w:r>
    </w:p>
    <w:p w:rsidR="009C61FE" w:rsidRDefault="009C61FE" w:rsidP="009C61FE">
      <w:pPr>
        <w:rPr>
          <w:rFonts w:ascii="Times New Roman" w:hAnsi="Times New Roman" w:cs="Times New Roman"/>
          <w:bCs/>
          <w:sz w:val="28"/>
          <w:szCs w:val="28"/>
        </w:rPr>
      </w:pPr>
      <w:r w:rsidRPr="009C61FE">
        <w:rPr>
          <w:rFonts w:ascii="Times New Roman" w:hAnsi="Times New Roman" w:cs="Times New Roman"/>
          <w:bCs/>
          <w:sz w:val="28"/>
          <w:szCs w:val="28"/>
        </w:rPr>
        <w:t>Não se aplica</w:t>
      </w:r>
      <w:r w:rsidR="00D746C8">
        <w:rPr>
          <w:rFonts w:ascii="Times New Roman" w:hAnsi="Times New Roman" w:cs="Times New Roman"/>
          <w:bCs/>
          <w:sz w:val="28"/>
          <w:szCs w:val="28"/>
        </w:rPr>
        <w:t>.</w:t>
      </w:r>
    </w:p>
    <w:p w:rsidR="00BA53EF" w:rsidRDefault="00BA53EF" w:rsidP="009C61FE">
      <w:pPr>
        <w:rPr>
          <w:rFonts w:ascii="Times New Roman" w:hAnsi="Times New Roman" w:cs="Times New Roman"/>
          <w:bCs/>
          <w:sz w:val="28"/>
          <w:szCs w:val="28"/>
        </w:rPr>
      </w:pPr>
    </w:p>
    <w:p w:rsidR="00BA53EF" w:rsidRDefault="00BA53EF" w:rsidP="009C61FE">
      <w:pPr>
        <w:rPr>
          <w:rFonts w:ascii="Times New Roman" w:hAnsi="Times New Roman" w:cs="Times New Roman"/>
          <w:bCs/>
          <w:sz w:val="28"/>
          <w:szCs w:val="28"/>
        </w:rPr>
      </w:pPr>
    </w:p>
    <w:p w:rsidR="00BA53EF" w:rsidRDefault="00BA53EF" w:rsidP="009C61FE">
      <w:pPr>
        <w:rPr>
          <w:rFonts w:ascii="Times New Roman" w:hAnsi="Times New Roman" w:cs="Times New Roman"/>
          <w:bCs/>
          <w:sz w:val="28"/>
          <w:szCs w:val="28"/>
        </w:rPr>
      </w:pPr>
    </w:p>
    <w:tbl>
      <w:tblPr>
        <w:tblStyle w:val="GradeMdia11"/>
        <w:tblW w:w="0" w:type="auto"/>
        <w:tblInd w:w="108" w:type="dxa"/>
        <w:tblLook w:val="04A0"/>
      </w:tblPr>
      <w:tblGrid>
        <w:gridCol w:w="9781"/>
      </w:tblGrid>
      <w:tr w:rsidR="00267E72" w:rsidRPr="00335471" w:rsidTr="00F01389">
        <w:trPr>
          <w:cnfStyle w:val="100000000000"/>
        </w:trPr>
        <w:tc>
          <w:tcPr>
            <w:cnfStyle w:val="001000000000"/>
            <w:tcW w:w="9781" w:type="dxa"/>
          </w:tcPr>
          <w:p w:rsidR="00267E72" w:rsidRPr="00293418" w:rsidRDefault="00267E72" w:rsidP="006A43E7">
            <w:pPr>
              <w:rPr>
                <w:rFonts w:ascii="Times New Roman" w:eastAsia="Times New Roman" w:hAnsi="Times New Roman" w:cs="Times New Roman"/>
                <w:b w:val="0"/>
                <w:sz w:val="24"/>
                <w:szCs w:val="24"/>
              </w:rPr>
            </w:pPr>
            <w:bookmarkStart w:id="1" w:name="OLE_LINK1"/>
          </w:p>
          <w:p w:rsidR="00267E72" w:rsidRPr="00293418" w:rsidRDefault="00267E72" w:rsidP="006A43E7">
            <w:pPr>
              <w:jc w:val="center"/>
              <w:rPr>
                <w:rFonts w:ascii="Times New Roman" w:eastAsia="Times New Roman" w:hAnsi="Times New Roman" w:cs="Times New Roman"/>
                <w:sz w:val="24"/>
                <w:szCs w:val="24"/>
              </w:rPr>
            </w:pPr>
            <w:r w:rsidRPr="00293418">
              <w:rPr>
                <w:rFonts w:ascii="Times New Roman" w:eastAsia="Times New Roman" w:hAnsi="Times New Roman" w:cs="Times New Roman"/>
                <w:sz w:val="24"/>
                <w:szCs w:val="24"/>
              </w:rPr>
              <w:t>COMISSÃO PERMANENTE DE LICITAÇÃO</w:t>
            </w:r>
          </w:p>
          <w:p w:rsidR="00267E72" w:rsidRPr="00293418" w:rsidRDefault="00267E72" w:rsidP="006A43E7">
            <w:pPr>
              <w:jc w:val="center"/>
              <w:rPr>
                <w:rFonts w:ascii="Times New Roman" w:eastAsia="Times New Roman" w:hAnsi="Times New Roman" w:cs="Times New Roman"/>
                <w:b w:val="0"/>
                <w:sz w:val="24"/>
                <w:szCs w:val="24"/>
              </w:rPr>
            </w:pPr>
          </w:p>
          <w:p w:rsidR="00BA53EF" w:rsidRPr="00BA53EF" w:rsidRDefault="00267E72" w:rsidP="00BA53EF">
            <w:pPr>
              <w:pStyle w:val="normal0"/>
              <w:jc w:val="center"/>
              <w:rPr>
                <w:rFonts w:ascii="Times New Roman" w:eastAsia="Times New Roman" w:hAnsi="Times New Roman" w:cs="Times New Roman"/>
                <w:b w:val="0"/>
                <w:sz w:val="28"/>
                <w:szCs w:val="28"/>
              </w:rPr>
            </w:pPr>
            <w:r w:rsidRPr="00BA53EF">
              <w:rPr>
                <w:rFonts w:ascii="Times New Roman" w:eastAsia="Times New Roman" w:hAnsi="Times New Roman" w:cs="Times New Roman"/>
              </w:rPr>
              <w:t xml:space="preserve">PREGÃO </w:t>
            </w:r>
            <w:r w:rsidR="00530D85" w:rsidRPr="00BA53EF">
              <w:rPr>
                <w:rFonts w:ascii="Times New Roman" w:eastAsia="Times New Roman" w:hAnsi="Times New Roman" w:cs="Times New Roman"/>
              </w:rPr>
              <w:t>ELETRÔNICO</w:t>
            </w:r>
            <w:r w:rsidR="002E3FB6" w:rsidRPr="00BA53EF">
              <w:rPr>
                <w:rFonts w:ascii="Times New Roman" w:eastAsia="Times New Roman" w:hAnsi="Times New Roman" w:cs="Times New Roman"/>
              </w:rPr>
              <w:t xml:space="preserve"> Nº </w:t>
            </w:r>
            <w:r w:rsidR="00F47A2B" w:rsidRPr="00BA53EF">
              <w:rPr>
                <w:rFonts w:ascii="Times New Roman" w:eastAsia="Times New Roman" w:hAnsi="Times New Roman" w:cs="Times New Roman"/>
              </w:rPr>
              <w:t>XXX</w:t>
            </w:r>
            <w:r w:rsidR="00E24A8C" w:rsidRPr="00BA53EF">
              <w:rPr>
                <w:rFonts w:ascii="Times New Roman" w:eastAsia="Times New Roman" w:hAnsi="Times New Roman" w:cs="Times New Roman"/>
              </w:rPr>
              <w:t>/</w:t>
            </w:r>
            <w:r w:rsidR="00855EF8" w:rsidRPr="00BA53EF">
              <w:rPr>
                <w:rFonts w:ascii="Times New Roman" w:eastAsia="Times New Roman" w:hAnsi="Times New Roman" w:cs="Times New Roman"/>
              </w:rPr>
              <w:t>202</w:t>
            </w:r>
            <w:r w:rsidR="00BA53EF" w:rsidRPr="00BA53EF">
              <w:rPr>
                <w:rFonts w:ascii="Times New Roman" w:eastAsia="Times New Roman" w:hAnsi="Times New Roman" w:cs="Times New Roman"/>
              </w:rPr>
              <w:t>6</w:t>
            </w:r>
            <w:r w:rsidR="00855EF8" w:rsidRPr="00BA53EF">
              <w:rPr>
                <w:rFonts w:ascii="Times New Roman" w:eastAsia="Times New Roman" w:hAnsi="Times New Roman" w:cs="Times New Roman"/>
              </w:rPr>
              <w:t>/</w:t>
            </w:r>
            <w:r w:rsidR="00BA53EF" w:rsidRPr="00BA53EF">
              <w:rPr>
                <w:rFonts w:ascii="Times New Roman" w:eastAsia="Times New Roman" w:hAnsi="Times New Roman" w:cs="Times New Roman"/>
                <w:b w:val="0"/>
                <w:sz w:val="28"/>
                <w:szCs w:val="28"/>
              </w:rPr>
              <w:t xml:space="preserve"> </w:t>
            </w:r>
            <w:r w:rsidR="00BA53EF" w:rsidRPr="00BA53EF">
              <w:rPr>
                <w:rFonts w:ascii="Times New Roman" w:eastAsia="Times New Roman" w:hAnsi="Times New Roman" w:cs="Times New Roman"/>
                <w:sz w:val="28"/>
                <w:szCs w:val="28"/>
              </w:rPr>
              <w:t>F</w:t>
            </w:r>
            <w:r w:rsidR="00BA53EF" w:rsidRPr="00BA53EF">
              <w:rPr>
                <w:rFonts w:ascii="Times New Roman" w:eastAsia="Times New Roman" w:hAnsi="Times New Roman" w:cs="Times New Roman"/>
                <w:b w:val="0"/>
                <w:sz w:val="28"/>
                <w:szCs w:val="28"/>
              </w:rPr>
              <w:t>UMPRESI</w:t>
            </w:r>
          </w:p>
          <w:p w:rsidR="00267E72" w:rsidRPr="00293418" w:rsidRDefault="00267E72" w:rsidP="006A43E7">
            <w:pPr>
              <w:keepNext/>
              <w:jc w:val="center"/>
              <w:outlineLvl w:val="3"/>
              <w:rPr>
                <w:rFonts w:ascii="Times New Roman" w:eastAsia="Times New Roman" w:hAnsi="Times New Roman" w:cs="Times New Roman"/>
                <w:sz w:val="24"/>
                <w:szCs w:val="24"/>
              </w:rPr>
            </w:pPr>
          </w:p>
          <w:p w:rsidR="00267E72" w:rsidRPr="00293418" w:rsidRDefault="00267E72" w:rsidP="006A43E7">
            <w:pPr>
              <w:keepNext/>
              <w:jc w:val="center"/>
              <w:outlineLvl w:val="3"/>
              <w:rPr>
                <w:rFonts w:ascii="Times New Roman" w:eastAsia="Times New Roman" w:hAnsi="Times New Roman" w:cs="Times New Roman"/>
                <w:sz w:val="24"/>
                <w:szCs w:val="24"/>
              </w:rPr>
            </w:pPr>
          </w:p>
          <w:p w:rsidR="00267E72" w:rsidRPr="00293418" w:rsidRDefault="00267E72" w:rsidP="006A43E7">
            <w:pPr>
              <w:jc w:val="center"/>
              <w:rPr>
                <w:rFonts w:ascii="Times New Roman" w:eastAsia="Times New Roman" w:hAnsi="Times New Roman" w:cs="Times New Roman"/>
                <w:b w:val="0"/>
                <w:sz w:val="24"/>
                <w:szCs w:val="24"/>
              </w:rPr>
            </w:pPr>
          </w:p>
        </w:tc>
      </w:tr>
      <w:bookmarkEnd w:id="1"/>
    </w:tbl>
    <w:p w:rsidR="00267E72" w:rsidRPr="00335471" w:rsidRDefault="00267E72" w:rsidP="006A43E7">
      <w:pPr>
        <w:rPr>
          <w:rFonts w:ascii="Times New Roman" w:hAnsi="Times New Roman" w:cs="Times New Roman"/>
          <w:b/>
          <w:bCs/>
          <w:color w:val="000000" w:themeColor="text1"/>
        </w:rPr>
      </w:pPr>
    </w:p>
    <w:p w:rsidR="006866A0" w:rsidRPr="00335471" w:rsidRDefault="006866A0" w:rsidP="006A43E7">
      <w:pPr>
        <w:jc w:val="both"/>
        <w:rPr>
          <w:rFonts w:ascii="Times New Roman" w:hAnsi="Times New Roman" w:cs="Times New Roman"/>
          <w:bCs/>
          <w:color w:val="000000" w:themeColor="text1"/>
        </w:rPr>
      </w:pPr>
      <w:r w:rsidRPr="00335471">
        <w:rPr>
          <w:rFonts w:ascii="Times New Roman" w:hAnsi="Times New Roman" w:cs="Times New Roman"/>
          <w:bCs/>
          <w:color w:val="000000" w:themeColor="text1"/>
        </w:rPr>
        <w:t xml:space="preserve">O </w:t>
      </w:r>
      <w:r w:rsidR="008027A5" w:rsidRPr="00335471">
        <w:rPr>
          <w:rFonts w:ascii="Times New Roman" w:hAnsi="Times New Roman" w:cs="Times New Roman"/>
          <w:bCs/>
          <w:color w:val="000000" w:themeColor="text1"/>
        </w:rPr>
        <w:t>Município de Palhoça</w:t>
      </w:r>
      <w:r w:rsidRPr="00335471">
        <w:rPr>
          <w:rFonts w:ascii="Times New Roman" w:hAnsi="Times New Roman" w:cs="Times New Roman"/>
          <w:bCs/>
          <w:color w:val="000000" w:themeColor="text1"/>
        </w:rPr>
        <w:t xml:space="preserve"> torna público que está instaurando licitação, através do presente instrumento, nos termos da Lei n° </w:t>
      </w:r>
      <w:r w:rsidR="00C31EAB" w:rsidRPr="00335471">
        <w:rPr>
          <w:rFonts w:ascii="Times New Roman" w:hAnsi="Times New Roman" w:cs="Times New Roman"/>
          <w:bCs/>
          <w:color w:val="000000" w:themeColor="text1"/>
        </w:rPr>
        <w:t>14.133</w:t>
      </w:r>
      <w:r w:rsidRPr="00335471">
        <w:rPr>
          <w:rFonts w:ascii="Times New Roman" w:hAnsi="Times New Roman" w:cs="Times New Roman"/>
          <w:bCs/>
          <w:color w:val="000000" w:themeColor="text1"/>
        </w:rPr>
        <w:t xml:space="preserve">, de </w:t>
      </w:r>
      <w:r w:rsidR="00C31EAB" w:rsidRPr="00335471">
        <w:rPr>
          <w:rFonts w:ascii="Times New Roman" w:hAnsi="Times New Roman" w:cs="Times New Roman"/>
          <w:bCs/>
          <w:color w:val="000000" w:themeColor="text1"/>
        </w:rPr>
        <w:t>01 de abril de 2021 e suas alterações</w:t>
      </w:r>
      <w:r w:rsidRPr="00335471">
        <w:rPr>
          <w:rFonts w:ascii="Times New Roman" w:hAnsi="Times New Roman" w:cs="Times New Roman"/>
          <w:color w:val="000000" w:themeColor="text1"/>
        </w:rPr>
        <w:t xml:space="preserve">, </w:t>
      </w:r>
      <w:r w:rsidRPr="00335471">
        <w:rPr>
          <w:rFonts w:ascii="Times New Roman" w:hAnsi="Times New Roman" w:cs="Times New Roman"/>
          <w:bCs/>
          <w:color w:val="000000" w:themeColor="text1"/>
        </w:rPr>
        <w:t xml:space="preserve">pela Lei Complementar nº 123/2006, alterada pela Lei Complementar 147/2014 </w:t>
      </w:r>
      <w:r w:rsidR="00C31EAB" w:rsidRPr="00335471">
        <w:rPr>
          <w:rFonts w:ascii="Times New Roman" w:hAnsi="Times New Roman" w:cs="Times New Roman"/>
          <w:bCs/>
          <w:color w:val="000000" w:themeColor="text1"/>
        </w:rPr>
        <w:t xml:space="preserve">e demais </w:t>
      </w:r>
      <w:r w:rsidR="00C31EAB" w:rsidRPr="00335471">
        <w:rPr>
          <w:rFonts w:ascii="Times New Roman" w:hAnsi="Times New Roman" w:cs="Times New Roman"/>
          <w:color w:val="000000" w:themeColor="text1"/>
        </w:rPr>
        <w:t>legislação aplicável e, ainda, de acordo com as condições estabelecidas neste Edital</w:t>
      </w:r>
      <w:r w:rsidR="008B4982" w:rsidRPr="00335471">
        <w:rPr>
          <w:rFonts w:ascii="Times New Roman" w:hAnsi="Times New Roman" w:cs="Times New Roman"/>
          <w:bCs/>
          <w:color w:val="000000" w:themeColor="text1"/>
        </w:rPr>
        <w:t>,</w:t>
      </w:r>
      <w:r w:rsidR="001C35BD" w:rsidRPr="00335471">
        <w:rPr>
          <w:rFonts w:ascii="Times New Roman" w:hAnsi="Times New Roman" w:cs="Times New Roman"/>
          <w:bCs/>
          <w:color w:val="000000" w:themeColor="text1"/>
        </w:rPr>
        <w:t xml:space="preserve"> na modalidade </w:t>
      </w:r>
      <w:r w:rsidR="001C35BD" w:rsidRPr="00335471">
        <w:rPr>
          <w:rFonts w:ascii="Times New Roman" w:hAnsi="Times New Roman" w:cs="Times New Roman"/>
          <w:b/>
          <w:bCs/>
          <w:color w:val="000000" w:themeColor="text1"/>
        </w:rPr>
        <w:t>PREGÃO ELETRÔNICO</w:t>
      </w:r>
      <w:r w:rsidRPr="00335471">
        <w:rPr>
          <w:rFonts w:ascii="Times New Roman" w:hAnsi="Times New Roman" w:cs="Times New Roman"/>
          <w:bCs/>
          <w:color w:val="000000" w:themeColor="text1"/>
        </w:rPr>
        <w:t>, tipo MENOR PREÇO, segundo as condições estabelecidas no presente Edital e seus Anexos, cujos termos igualmente o integram.</w:t>
      </w:r>
    </w:p>
    <w:p w:rsidR="00F8789A" w:rsidRPr="00335471" w:rsidRDefault="00F8789A" w:rsidP="006A43E7">
      <w:pPr>
        <w:jc w:val="both"/>
        <w:rPr>
          <w:rStyle w:val="Forte"/>
          <w:rFonts w:ascii="Times New Roman" w:hAnsi="Times New Roman" w:cs="Times New Roman"/>
          <w:color w:val="000000" w:themeColor="text1"/>
        </w:rPr>
      </w:pPr>
    </w:p>
    <w:p w:rsidR="00F8789A" w:rsidRPr="00335471" w:rsidRDefault="00F8789A" w:rsidP="006A43E7">
      <w:pPr>
        <w:ind w:right="-2"/>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Os trabalhos serão conduzidos por servidor designado, denominado Pregoeiro, mediante a inserção e monitoramento de dados gerados ou transferidos diretamente para a página eletrônica </w:t>
      </w:r>
      <w:hyperlink r:id="rId11">
        <w:r w:rsidRPr="00335471">
          <w:rPr>
            <w:rStyle w:val="LinkdaInternet"/>
            <w:rFonts w:ascii="Times New Roman" w:hAnsi="Times New Roman" w:cs="Times New Roman"/>
            <w:b/>
            <w:color w:val="000000" w:themeColor="text1"/>
          </w:rPr>
          <w:t>www.portaldecompraspublicas.com.br</w:t>
        </w:r>
      </w:hyperlink>
      <w:r w:rsidRPr="00335471">
        <w:rPr>
          <w:rFonts w:ascii="Times New Roman" w:hAnsi="Times New Roman" w:cs="Times New Roman"/>
          <w:color w:val="000000" w:themeColor="text1"/>
        </w:rPr>
        <w:t>. O servidor terá, dentre outras, as seguintes atribuições: coordenar o processo licitatório; receber, examinar e decidir as impugnações e consultas ao edital, apoiado pel</w:t>
      </w:r>
      <w:r w:rsidR="001D107E" w:rsidRPr="00335471">
        <w:rPr>
          <w:rFonts w:ascii="Times New Roman" w:hAnsi="Times New Roman" w:cs="Times New Roman"/>
          <w:color w:val="000000" w:themeColor="text1"/>
        </w:rPr>
        <w:t>a</w:t>
      </w:r>
      <w:r w:rsidR="00562193" w:rsidRPr="00335471">
        <w:rPr>
          <w:rFonts w:ascii="Times New Roman" w:hAnsi="Times New Roman" w:cs="Times New Roman"/>
          <w:color w:val="000000" w:themeColor="text1"/>
        </w:rPr>
        <w:t xml:space="preserve"> </w:t>
      </w:r>
      <w:r w:rsidR="001D107E" w:rsidRPr="00335471">
        <w:rPr>
          <w:rFonts w:ascii="Times New Roman" w:hAnsi="Times New Roman" w:cs="Times New Roman"/>
          <w:color w:val="000000" w:themeColor="text1"/>
        </w:rPr>
        <w:t>sua equipe</w:t>
      </w:r>
      <w:r w:rsidRPr="00335471">
        <w:rPr>
          <w:rFonts w:ascii="Times New Roman" w:hAnsi="Times New Roman" w:cs="Times New Roman"/>
          <w:color w:val="000000" w:themeColor="text1"/>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sidR="001D107E" w:rsidRPr="00335471">
        <w:rPr>
          <w:rFonts w:ascii="Times New Roman" w:hAnsi="Times New Roman" w:cs="Times New Roman"/>
          <w:color w:val="000000" w:themeColor="text1"/>
        </w:rPr>
        <w:t xml:space="preserve"> pela adjudicação</w:t>
      </w:r>
      <w:r w:rsidRPr="00335471">
        <w:rPr>
          <w:rFonts w:ascii="Times New Roman" w:hAnsi="Times New Roman" w:cs="Times New Roman"/>
          <w:color w:val="000000" w:themeColor="text1"/>
        </w:rPr>
        <w:t xml:space="preserve"> e propor a homologação.</w:t>
      </w:r>
    </w:p>
    <w:p w:rsidR="00964299" w:rsidRPr="00335471" w:rsidRDefault="00964299" w:rsidP="006A43E7">
      <w:pPr>
        <w:jc w:val="both"/>
        <w:rPr>
          <w:rFonts w:ascii="Times New Roman" w:hAnsi="Times New Roman" w:cs="Times New Roman"/>
          <w:b/>
          <w:color w:val="000000" w:themeColor="text1"/>
        </w:rPr>
      </w:pPr>
    </w:p>
    <w:p w:rsidR="00964299" w:rsidRPr="00335471" w:rsidRDefault="00964299" w:rsidP="006A43E7">
      <w:pPr>
        <w:pStyle w:val="Nivel01"/>
        <w:shd w:val="clear" w:color="auto" w:fill="D9D9D9" w:themeFill="background1" w:themeFillShade="D9"/>
        <w:rPr>
          <w:rFonts w:ascii="Times New Roman" w:hAnsi="Times New Roman"/>
          <w:sz w:val="24"/>
          <w:szCs w:val="24"/>
        </w:rPr>
      </w:pPr>
      <w:r w:rsidRPr="00335471">
        <w:rPr>
          <w:rFonts w:ascii="Times New Roman" w:hAnsi="Times New Roman"/>
          <w:sz w:val="24"/>
          <w:szCs w:val="24"/>
        </w:rPr>
        <w:t>DO OBJETO</w:t>
      </w:r>
      <w:r w:rsidR="004F45CB" w:rsidRPr="00335471">
        <w:rPr>
          <w:rFonts w:ascii="Times New Roman" w:hAnsi="Times New Roman"/>
          <w:sz w:val="24"/>
          <w:szCs w:val="24"/>
        </w:rPr>
        <w:t>.</w:t>
      </w:r>
    </w:p>
    <w:p w:rsidR="000C543A" w:rsidRPr="00335471" w:rsidRDefault="000C543A" w:rsidP="006A43E7">
      <w:pPr>
        <w:tabs>
          <w:tab w:val="left" w:pos="4387"/>
        </w:tabs>
        <w:rPr>
          <w:rFonts w:ascii="Times New Roman" w:hAnsi="Times New Roman" w:cs="Times New Roman"/>
          <w:b/>
          <w:bCs/>
          <w:color w:val="000000" w:themeColor="text1"/>
        </w:rPr>
      </w:pPr>
    </w:p>
    <w:p w:rsidR="00FE7160" w:rsidRPr="005349B3" w:rsidRDefault="00096F8D" w:rsidP="00BA53EF">
      <w:pPr>
        <w:pStyle w:val="normal0"/>
        <w:jc w:val="both"/>
        <w:rPr>
          <w:rFonts w:ascii="Times New Roman" w:hAnsi="Times New Roman" w:cs="Times New Roman"/>
          <w:b/>
          <w:color w:val="000000" w:themeColor="text1"/>
          <w:shd w:val="clear" w:color="auto" w:fill="F2F2F2" w:themeFill="background1" w:themeFillShade="F2"/>
        </w:rPr>
      </w:pPr>
      <w:r w:rsidRPr="005349B3">
        <w:rPr>
          <w:rFonts w:ascii="Times New Roman" w:hAnsi="Times New Roman" w:cs="Times New Roman"/>
          <w:b/>
          <w:bCs/>
        </w:rPr>
        <w:t xml:space="preserve">1.1. </w:t>
      </w:r>
      <w:r w:rsidR="000C543A" w:rsidRPr="005349B3">
        <w:rPr>
          <w:rFonts w:ascii="Times New Roman" w:hAnsi="Times New Roman" w:cs="Times New Roman"/>
        </w:rPr>
        <w:t>A presente licitação tem por objeto</w:t>
      </w:r>
      <w:r w:rsidRPr="005349B3">
        <w:rPr>
          <w:rFonts w:ascii="Times New Roman" w:hAnsi="Times New Roman" w:cs="Times New Roman"/>
        </w:rPr>
        <w:t xml:space="preserve"> a </w:t>
      </w:r>
      <w:r w:rsidR="00BA53EF" w:rsidRPr="00BA53EF">
        <w:rPr>
          <w:rFonts w:ascii="Times New Roman" w:hAnsi="Times New Roman" w:cs="Times New Roman"/>
        </w:rPr>
        <w:t xml:space="preserve">Aquisição de equipamentos para salvamento aquático </w:t>
      </w:r>
      <w:proofErr w:type="spellStart"/>
      <w:r w:rsidR="00BA53EF" w:rsidRPr="00BA53EF">
        <w:rPr>
          <w:rFonts w:ascii="Times New Roman" w:hAnsi="Times New Roman" w:cs="Times New Roman"/>
        </w:rPr>
        <w:t>detre</w:t>
      </w:r>
      <w:proofErr w:type="spellEnd"/>
      <w:r w:rsidR="00BA53EF" w:rsidRPr="00BA53EF">
        <w:rPr>
          <w:rFonts w:ascii="Times New Roman" w:hAnsi="Times New Roman" w:cs="Times New Roman"/>
        </w:rPr>
        <w:t xml:space="preserve"> eles </w:t>
      </w:r>
      <w:proofErr w:type="spellStart"/>
      <w:r w:rsidR="00BA53EF" w:rsidRPr="00BA53EF">
        <w:rPr>
          <w:rFonts w:ascii="Times New Roman" w:hAnsi="Times New Roman" w:cs="Times New Roman"/>
        </w:rPr>
        <w:t>pier</w:t>
      </w:r>
      <w:proofErr w:type="spellEnd"/>
      <w:r w:rsidR="00BA53EF" w:rsidRPr="00BA53EF">
        <w:rPr>
          <w:rFonts w:ascii="Times New Roman" w:hAnsi="Times New Roman" w:cs="Times New Roman"/>
        </w:rPr>
        <w:t xml:space="preserve"> flutuante para moto aquática e </w:t>
      </w:r>
      <w:proofErr w:type="spellStart"/>
      <w:r w:rsidR="00BA53EF" w:rsidRPr="00BA53EF">
        <w:rPr>
          <w:rFonts w:ascii="Times New Roman" w:hAnsi="Times New Roman" w:cs="Times New Roman"/>
        </w:rPr>
        <w:t>panchões</w:t>
      </w:r>
      <w:proofErr w:type="spellEnd"/>
      <w:r w:rsidR="00BA53EF" w:rsidRPr="00BA53EF">
        <w:rPr>
          <w:rFonts w:ascii="Times New Roman" w:hAnsi="Times New Roman" w:cs="Times New Roman"/>
        </w:rPr>
        <w:t xml:space="preserve"> infláveis para o Corpo de Bombeiros Militar de Palhoça, conforme especificação contida nos anexos e neste termo de referência, partes integrantes do Edital</w:t>
      </w:r>
      <w:r w:rsidR="006B51FE" w:rsidRPr="00A96E9C">
        <w:rPr>
          <w:rFonts w:ascii="Times New Roman" w:hAnsi="Times New Roman" w:cs="Times New Roman"/>
          <w:highlight w:val="yellow"/>
        </w:rPr>
        <w:t>,</w:t>
      </w:r>
      <w:r w:rsidR="006B51FE" w:rsidRPr="005349B3">
        <w:rPr>
          <w:rFonts w:ascii="Times New Roman" w:hAnsi="Times New Roman" w:cs="Times New Roman"/>
        </w:rPr>
        <w:t xml:space="preserve"> conforme especificação contida nos anexos</w:t>
      </w:r>
      <w:r w:rsidR="00FE7160" w:rsidRPr="005349B3">
        <w:rPr>
          <w:rFonts w:ascii="Times New Roman" w:hAnsi="Times New Roman" w:cs="Times New Roman"/>
          <w:color w:val="000000" w:themeColor="text1"/>
          <w:shd w:val="clear" w:color="auto" w:fill="FFFFFF" w:themeFill="background1"/>
        </w:rPr>
        <w:t>, partes integrantes deste Edital;</w:t>
      </w:r>
    </w:p>
    <w:p w:rsidR="00096F8D" w:rsidRPr="005349B3" w:rsidRDefault="00096F8D" w:rsidP="006A43E7">
      <w:pPr>
        <w:pStyle w:val="PADRO"/>
        <w:keepNext w:val="0"/>
        <w:widowControl/>
        <w:shd w:val="clear" w:color="auto" w:fill="auto"/>
        <w:tabs>
          <w:tab w:val="left" w:pos="426"/>
        </w:tabs>
        <w:spacing w:before="0" w:after="0" w:line="240" w:lineRule="auto"/>
        <w:ind w:firstLine="0"/>
        <w:rPr>
          <w:rFonts w:ascii="Times New Roman" w:eastAsiaTheme="minorEastAsia" w:hAnsi="Times New Roman" w:cs="Times New Roman"/>
          <w:color w:val="000000" w:themeColor="text1"/>
          <w:sz w:val="24"/>
          <w:lang w:eastAsia="pt-BR" w:bidi="ar-SA"/>
        </w:rPr>
      </w:pPr>
    </w:p>
    <w:p w:rsidR="00FE7160" w:rsidRPr="00335471" w:rsidRDefault="00096F8D" w:rsidP="006A43E7">
      <w:pPr>
        <w:pStyle w:val="PADRO"/>
        <w:keepNext w:val="0"/>
        <w:widowControl/>
        <w:shd w:val="clear" w:color="auto" w:fill="auto"/>
        <w:tabs>
          <w:tab w:val="left" w:pos="426"/>
        </w:tabs>
        <w:spacing w:before="0" w:after="0" w:line="240" w:lineRule="auto"/>
        <w:ind w:firstLine="0"/>
        <w:rPr>
          <w:rFonts w:ascii="Times New Roman" w:hAnsi="Times New Roman" w:cs="Times New Roman"/>
          <w:color w:val="000000" w:themeColor="text1"/>
          <w:sz w:val="24"/>
        </w:rPr>
      </w:pPr>
      <w:r w:rsidRPr="00BA53EF">
        <w:rPr>
          <w:rFonts w:ascii="Times New Roman" w:eastAsiaTheme="minorEastAsia" w:hAnsi="Times New Roman" w:cs="Times New Roman"/>
          <w:b/>
          <w:color w:val="000000" w:themeColor="text1"/>
          <w:sz w:val="24"/>
          <w:lang w:eastAsia="pt-BR" w:bidi="ar-SA"/>
        </w:rPr>
        <w:t>1.2.</w:t>
      </w:r>
      <w:r w:rsidRPr="00BA53EF">
        <w:rPr>
          <w:rFonts w:ascii="Times New Roman" w:eastAsiaTheme="minorEastAsia" w:hAnsi="Times New Roman" w:cs="Times New Roman"/>
          <w:color w:val="000000" w:themeColor="text1"/>
          <w:sz w:val="24"/>
          <w:lang w:eastAsia="pt-BR" w:bidi="ar-SA"/>
        </w:rPr>
        <w:t xml:space="preserve"> </w:t>
      </w:r>
      <w:r w:rsidR="00964299" w:rsidRPr="00BA53EF">
        <w:rPr>
          <w:rFonts w:ascii="Times New Roman" w:hAnsi="Times New Roman" w:cs="Times New Roman"/>
          <w:b/>
          <w:color w:val="000000" w:themeColor="text1"/>
          <w:sz w:val="24"/>
        </w:rPr>
        <w:t xml:space="preserve">O critério de </w:t>
      </w:r>
      <w:r w:rsidR="00E27441" w:rsidRPr="00BA53EF">
        <w:rPr>
          <w:rFonts w:ascii="Times New Roman" w:hAnsi="Times New Roman" w:cs="Times New Roman"/>
          <w:b/>
          <w:color w:val="000000" w:themeColor="text1"/>
          <w:sz w:val="24"/>
        </w:rPr>
        <w:t xml:space="preserve">julgamento adotado será o </w:t>
      </w:r>
      <w:r w:rsidR="00E27441" w:rsidRPr="00BA53EF">
        <w:rPr>
          <w:rFonts w:ascii="Times New Roman" w:hAnsi="Times New Roman" w:cs="Times New Roman"/>
          <w:b/>
          <w:color w:val="000000" w:themeColor="text1"/>
          <w:sz w:val="24"/>
          <w:shd w:val="clear" w:color="auto" w:fill="FFFFFF" w:themeFill="background1"/>
        </w:rPr>
        <w:t>menor preço do ITEM</w:t>
      </w:r>
      <w:r w:rsidR="00E27441" w:rsidRPr="00BA53EF">
        <w:rPr>
          <w:rFonts w:ascii="Times New Roman" w:hAnsi="Times New Roman" w:cs="Times New Roman"/>
          <w:color w:val="000000" w:themeColor="text1"/>
          <w:sz w:val="24"/>
        </w:rPr>
        <w:t>,</w:t>
      </w:r>
      <w:r w:rsidR="00964299" w:rsidRPr="00BA53EF">
        <w:rPr>
          <w:rFonts w:ascii="Times New Roman" w:hAnsi="Times New Roman" w:cs="Times New Roman"/>
          <w:color w:val="000000" w:themeColor="text1"/>
          <w:sz w:val="24"/>
        </w:rPr>
        <w:t xml:space="preserve"> observadas as exigências contidas neste Edital e seus Anexos quanto às especificações do objeto.</w:t>
      </w:r>
      <w:r w:rsidR="00964299" w:rsidRPr="00335471">
        <w:rPr>
          <w:rFonts w:ascii="Times New Roman" w:hAnsi="Times New Roman" w:cs="Times New Roman"/>
          <w:color w:val="000000" w:themeColor="text1"/>
          <w:sz w:val="24"/>
        </w:rPr>
        <w:t xml:space="preserve"> </w:t>
      </w:r>
    </w:p>
    <w:p w:rsidR="00FE7160" w:rsidRPr="00335471" w:rsidRDefault="00FE7160" w:rsidP="006A43E7">
      <w:pPr>
        <w:pStyle w:val="PADRO"/>
        <w:keepNext w:val="0"/>
        <w:widowControl/>
        <w:shd w:val="clear" w:color="auto" w:fill="auto"/>
        <w:tabs>
          <w:tab w:val="left" w:pos="426"/>
        </w:tabs>
        <w:spacing w:before="0" w:after="0" w:line="240" w:lineRule="auto"/>
        <w:ind w:firstLine="0"/>
        <w:rPr>
          <w:rFonts w:ascii="Times New Roman" w:hAnsi="Times New Roman" w:cs="Times New Roman"/>
          <w:color w:val="000000" w:themeColor="text1"/>
          <w:sz w:val="24"/>
        </w:rPr>
      </w:pPr>
    </w:p>
    <w:p w:rsidR="00FE7160" w:rsidRPr="00335471" w:rsidRDefault="00096F8D" w:rsidP="006A43E7">
      <w:pPr>
        <w:pStyle w:val="PADRO"/>
        <w:keepNext w:val="0"/>
        <w:widowControl/>
        <w:shd w:val="clear" w:color="auto" w:fill="auto"/>
        <w:tabs>
          <w:tab w:val="left" w:pos="426"/>
        </w:tabs>
        <w:spacing w:before="0" w:after="0" w:line="240" w:lineRule="auto"/>
        <w:ind w:firstLine="0"/>
        <w:rPr>
          <w:rFonts w:ascii="Times New Roman" w:hAnsi="Times New Roman" w:cs="Times New Roman"/>
          <w:color w:val="000000" w:themeColor="text1"/>
          <w:sz w:val="24"/>
        </w:rPr>
      </w:pPr>
      <w:r w:rsidRPr="00335471">
        <w:rPr>
          <w:rFonts w:ascii="Times New Roman" w:hAnsi="Times New Roman" w:cs="Times New Roman"/>
          <w:b/>
          <w:color w:val="000000" w:themeColor="text1"/>
          <w:sz w:val="24"/>
        </w:rPr>
        <w:t>1.3.</w:t>
      </w:r>
      <w:r w:rsidR="00FE7160" w:rsidRPr="00335471">
        <w:rPr>
          <w:rFonts w:ascii="Times New Roman" w:hAnsi="Times New Roman" w:cs="Times New Roman"/>
          <w:color w:val="000000" w:themeColor="text1"/>
          <w:sz w:val="24"/>
        </w:rPr>
        <w:t xml:space="preserve"> Integram este processo os seguintes anexos:</w:t>
      </w:r>
    </w:p>
    <w:p w:rsidR="00FE7160" w:rsidRPr="00335471" w:rsidRDefault="00FE7160" w:rsidP="006A43E7">
      <w:pPr>
        <w:tabs>
          <w:tab w:val="left" w:pos="2001"/>
        </w:tabs>
        <w:ind w:right="-342"/>
        <w:jc w:val="both"/>
        <w:rPr>
          <w:rFonts w:ascii="Times New Roman" w:hAnsi="Times New Roman" w:cs="Times New Roman"/>
          <w:color w:val="000000" w:themeColor="text1"/>
        </w:rPr>
      </w:pPr>
      <w:r w:rsidRPr="00335471">
        <w:rPr>
          <w:rFonts w:ascii="Times New Roman" w:hAnsi="Times New Roman" w:cs="Times New Roman"/>
          <w:color w:val="000000" w:themeColor="text1"/>
        </w:rPr>
        <w:tab/>
      </w:r>
    </w:p>
    <w:p w:rsidR="00C45853" w:rsidRPr="00335471" w:rsidRDefault="00FE7160" w:rsidP="006A43E7">
      <w:pPr>
        <w:spacing w:after="12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ANEXO I – </w:t>
      </w:r>
      <w:r w:rsidR="00C45853" w:rsidRPr="00335471">
        <w:rPr>
          <w:rFonts w:ascii="Times New Roman" w:hAnsi="Times New Roman" w:cs="Times New Roman"/>
          <w:color w:val="000000" w:themeColor="text1"/>
        </w:rPr>
        <w:t>ESTUDO TÉCNICO PRELIMINAR;</w:t>
      </w:r>
    </w:p>
    <w:p w:rsidR="00FE7160" w:rsidRPr="00335471" w:rsidRDefault="00C45853" w:rsidP="006A43E7">
      <w:pPr>
        <w:spacing w:after="12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ANEXO II - </w:t>
      </w:r>
      <w:r w:rsidR="00FE7160" w:rsidRPr="00335471">
        <w:rPr>
          <w:rFonts w:ascii="Times New Roman" w:hAnsi="Times New Roman" w:cs="Times New Roman"/>
          <w:color w:val="000000" w:themeColor="text1"/>
        </w:rPr>
        <w:t>TERMO DE REFERÊNCIA;</w:t>
      </w:r>
    </w:p>
    <w:p w:rsidR="00FE7160" w:rsidRPr="00335471" w:rsidRDefault="00FE7160" w:rsidP="006A43E7">
      <w:pPr>
        <w:spacing w:after="120"/>
        <w:jc w:val="both"/>
        <w:rPr>
          <w:rFonts w:ascii="Times New Roman" w:hAnsi="Times New Roman" w:cs="Times New Roman"/>
          <w:color w:val="000000" w:themeColor="text1"/>
        </w:rPr>
      </w:pPr>
      <w:r w:rsidRPr="00335471">
        <w:rPr>
          <w:rFonts w:ascii="Times New Roman" w:hAnsi="Times New Roman" w:cs="Times New Roman"/>
          <w:color w:val="000000" w:themeColor="text1"/>
        </w:rPr>
        <w:t>ANEXO I</w:t>
      </w:r>
      <w:r w:rsidR="00C45853" w:rsidRPr="00335471">
        <w:rPr>
          <w:rFonts w:ascii="Times New Roman" w:hAnsi="Times New Roman" w:cs="Times New Roman"/>
          <w:color w:val="000000" w:themeColor="text1"/>
        </w:rPr>
        <w:t>I</w:t>
      </w:r>
      <w:r w:rsidRPr="00335471">
        <w:rPr>
          <w:rFonts w:ascii="Times New Roman" w:hAnsi="Times New Roman" w:cs="Times New Roman"/>
          <w:color w:val="000000" w:themeColor="text1"/>
        </w:rPr>
        <w:t>I – MODELO DA PROPOSTA;</w:t>
      </w:r>
    </w:p>
    <w:p w:rsidR="00FE7160" w:rsidRPr="00335471" w:rsidRDefault="00FE7160" w:rsidP="006A43E7">
      <w:pPr>
        <w:spacing w:after="120"/>
        <w:jc w:val="both"/>
        <w:rPr>
          <w:rFonts w:ascii="Times New Roman" w:hAnsi="Times New Roman" w:cs="Times New Roman"/>
          <w:color w:val="000000" w:themeColor="text1"/>
        </w:rPr>
      </w:pPr>
      <w:r w:rsidRPr="00335471">
        <w:rPr>
          <w:rFonts w:ascii="Times New Roman" w:hAnsi="Times New Roman" w:cs="Times New Roman"/>
          <w:color w:val="000000" w:themeColor="text1"/>
        </w:rPr>
        <w:t>ANEXO I</w:t>
      </w:r>
      <w:r w:rsidR="00C45853" w:rsidRPr="00335471">
        <w:rPr>
          <w:rFonts w:ascii="Times New Roman" w:hAnsi="Times New Roman" w:cs="Times New Roman"/>
          <w:color w:val="000000" w:themeColor="text1"/>
        </w:rPr>
        <w:t>V</w:t>
      </w:r>
      <w:r w:rsidRPr="00335471">
        <w:rPr>
          <w:rFonts w:ascii="Times New Roman" w:hAnsi="Times New Roman" w:cs="Times New Roman"/>
          <w:color w:val="000000" w:themeColor="text1"/>
        </w:rPr>
        <w:t xml:space="preserve"> – </w:t>
      </w:r>
      <w:r w:rsidR="000E2D29" w:rsidRPr="00335471">
        <w:rPr>
          <w:rFonts w:ascii="Times New Roman" w:hAnsi="Times New Roman" w:cs="Times New Roman"/>
          <w:color w:val="000000" w:themeColor="text1"/>
        </w:rPr>
        <w:t xml:space="preserve">MODELO DE </w:t>
      </w:r>
      <w:r w:rsidR="005A2977" w:rsidRPr="00335471">
        <w:rPr>
          <w:rFonts w:ascii="Times New Roman" w:hAnsi="Times New Roman" w:cs="Times New Roman"/>
          <w:color w:val="000000" w:themeColor="text1"/>
        </w:rPr>
        <w:t xml:space="preserve">DECLARAÇÃO </w:t>
      </w:r>
      <w:r w:rsidR="000E2D29" w:rsidRPr="00335471">
        <w:rPr>
          <w:rFonts w:ascii="Times New Roman" w:hAnsi="Times New Roman" w:cs="Times New Roman"/>
          <w:color w:val="000000" w:themeColor="text1"/>
        </w:rPr>
        <w:t>UNIFICADA</w:t>
      </w:r>
      <w:r w:rsidR="005A2977" w:rsidRPr="00335471">
        <w:rPr>
          <w:rFonts w:ascii="Times New Roman" w:hAnsi="Times New Roman" w:cs="Times New Roman"/>
          <w:color w:val="000000" w:themeColor="text1"/>
        </w:rPr>
        <w:t>;</w:t>
      </w:r>
    </w:p>
    <w:p w:rsidR="00FE7160" w:rsidRPr="00335471" w:rsidRDefault="00C45853" w:rsidP="006A43E7">
      <w:pPr>
        <w:spacing w:after="12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ANEXO </w:t>
      </w:r>
      <w:r w:rsidR="00FE7160" w:rsidRPr="00335471">
        <w:rPr>
          <w:rFonts w:ascii="Times New Roman" w:hAnsi="Times New Roman" w:cs="Times New Roman"/>
          <w:color w:val="000000" w:themeColor="text1"/>
        </w:rPr>
        <w:t>V –</w:t>
      </w:r>
      <w:r w:rsidR="000E2D29" w:rsidRPr="00335471">
        <w:rPr>
          <w:rFonts w:ascii="Times New Roman" w:hAnsi="Times New Roman" w:cs="Times New Roman"/>
          <w:color w:val="000000" w:themeColor="text1"/>
        </w:rPr>
        <w:t xml:space="preserve"> </w:t>
      </w:r>
      <w:r w:rsidR="005A2977" w:rsidRPr="00335471">
        <w:rPr>
          <w:rFonts w:ascii="Times New Roman" w:hAnsi="Times New Roman" w:cs="Times New Roman"/>
          <w:color w:val="000000" w:themeColor="text1"/>
        </w:rPr>
        <w:t>DECLARAÇÃO DO PORTE DA EMPRESA (MICROEMPRESA OU EMPRESA DE PEQUENO PORTE);</w:t>
      </w:r>
    </w:p>
    <w:p w:rsidR="00CB4065" w:rsidRPr="00293418" w:rsidRDefault="005A2977" w:rsidP="006A43E7">
      <w:pPr>
        <w:spacing w:after="120"/>
        <w:jc w:val="both"/>
        <w:rPr>
          <w:rFonts w:ascii="Times New Roman" w:hAnsi="Times New Roman" w:cs="Times New Roman"/>
        </w:rPr>
      </w:pPr>
      <w:proofErr w:type="gramStart"/>
      <w:r w:rsidRPr="00293418">
        <w:rPr>
          <w:rFonts w:ascii="Times New Roman" w:hAnsi="Times New Roman" w:cs="Times New Roman"/>
        </w:rPr>
        <w:t>ANEXO VI</w:t>
      </w:r>
      <w:proofErr w:type="gramEnd"/>
      <w:r w:rsidRPr="00293418">
        <w:rPr>
          <w:rFonts w:ascii="Times New Roman" w:hAnsi="Times New Roman" w:cs="Times New Roman"/>
        </w:rPr>
        <w:t xml:space="preserve"> </w:t>
      </w:r>
      <w:r w:rsidR="000E2D29" w:rsidRPr="00293418">
        <w:rPr>
          <w:rFonts w:ascii="Times New Roman" w:hAnsi="Times New Roman" w:cs="Times New Roman"/>
        </w:rPr>
        <w:t xml:space="preserve">- </w:t>
      </w:r>
      <w:r w:rsidR="00490D2E" w:rsidRPr="00293418">
        <w:rPr>
          <w:rFonts w:ascii="Times New Roman" w:hAnsi="Times New Roman" w:cs="Times New Roman"/>
        </w:rPr>
        <w:t xml:space="preserve">MINUTA </w:t>
      </w:r>
      <w:r w:rsidR="00096F8D" w:rsidRPr="00293418">
        <w:rPr>
          <w:rFonts w:ascii="Times New Roman" w:hAnsi="Times New Roman" w:cs="Times New Roman"/>
        </w:rPr>
        <w:t>DA ATA DE REGISTRO DE PREÇOS/CONTRATO</w:t>
      </w:r>
    </w:p>
    <w:p w:rsidR="00096F8D" w:rsidRPr="00335471" w:rsidRDefault="00096F8D" w:rsidP="006A43E7">
      <w:pPr>
        <w:spacing w:after="120"/>
        <w:jc w:val="both"/>
        <w:rPr>
          <w:rFonts w:ascii="Times New Roman" w:hAnsi="Times New Roman" w:cs="Times New Roman"/>
          <w:color w:val="FF0000"/>
        </w:rPr>
      </w:pPr>
    </w:p>
    <w:p w:rsidR="00964299" w:rsidRPr="00335471" w:rsidRDefault="00964299" w:rsidP="006A43E7">
      <w:pPr>
        <w:pStyle w:val="Nivel01"/>
        <w:shd w:val="clear" w:color="auto" w:fill="D9D9D9" w:themeFill="background1" w:themeFillShade="D9"/>
        <w:tabs>
          <w:tab w:val="clear" w:pos="567"/>
          <w:tab w:val="left" w:pos="284"/>
        </w:tabs>
        <w:spacing w:before="0"/>
        <w:rPr>
          <w:rFonts w:ascii="Times New Roman" w:hAnsi="Times New Roman"/>
          <w:color w:val="000000" w:themeColor="text1"/>
          <w:sz w:val="24"/>
          <w:szCs w:val="24"/>
        </w:rPr>
      </w:pPr>
      <w:r w:rsidRPr="00335471">
        <w:rPr>
          <w:rFonts w:ascii="Times New Roman" w:hAnsi="Times New Roman"/>
          <w:color w:val="000000" w:themeColor="text1"/>
          <w:sz w:val="24"/>
          <w:szCs w:val="24"/>
        </w:rPr>
        <w:lastRenderedPageBreak/>
        <w:t>DO</w:t>
      </w:r>
      <w:r w:rsidR="005242A0" w:rsidRPr="00335471">
        <w:rPr>
          <w:rFonts w:ascii="Times New Roman" w:hAnsi="Times New Roman"/>
          <w:color w:val="000000" w:themeColor="text1"/>
          <w:sz w:val="24"/>
          <w:szCs w:val="24"/>
        </w:rPr>
        <w:t>S RECURSOS ORÇAMENTÁRIOS</w:t>
      </w:r>
    </w:p>
    <w:p w:rsidR="004F45CB" w:rsidRPr="00335471" w:rsidRDefault="004F45CB" w:rsidP="006A43E7">
      <w:pPr>
        <w:rPr>
          <w:rFonts w:ascii="Times New Roman" w:hAnsi="Times New Roman" w:cs="Times New Roman"/>
          <w:color w:val="000000" w:themeColor="text1"/>
        </w:rPr>
      </w:pPr>
    </w:p>
    <w:p w:rsidR="00FE7160" w:rsidRPr="00335471" w:rsidRDefault="004459B3" w:rsidP="006A43E7">
      <w:pPr>
        <w:tabs>
          <w:tab w:val="left" w:pos="426"/>
        </w:tabs>
        <w:jc w:val="both"/>
        <w:rPr>
          <w:rFonts w:ascii="Times New Roman" w:hAnsi="Times New Roman" w:cs="Times New Roman"/>
          <w:b/>
          <w:color w:val="000000" w:themeColor="text1"/>
        </w:rPr>
      </w:pPr>
      <w:r w:rsidRPr="00335471">
        <w:rPr>
          <w:rFonts w:ascii="Times New Roman" w:hAnsi="Times New Roman" w:cs="Times New Roman"/>
          <w:b/>
          <w:color w:val="000000" w:themeColor="text1"/>
        </w:rPr>
        <w:t>2.1.</w:t>
      </w:r>
      <w:r w:rsidRPr="00335471">
        <w:rPr>
          <w:rFonts w:ascii="Times New Roman" w:hAnsi="Times New Roman" w:cs="Times New Roman"/>
          <w:color w:val="000000" w:themeColor="text1"/>
        </w:rPr>
        <w:t xml:space="preserve"> </w:t>
      </w:r>
      <w:r w:rsidR="002F4171" w:rsidRPr="00335471">
        <w:rPr>
          <w:rFonts w:ascii="Times New Roman" w:hAnsi="Times New Roman" w:cs="Times New Roman"/>
          <w:color w:val="000000" w:themeColor="text1"/>
        </w:rPr>
        <w:t>O crédito necessário ao atendimento das despesas da presente licitação</w:t>
      </w:r>
      <w:r w:rsidR="00D56244" w:rsidRPr="00335471">
        <w:rPr>
          <w:rFonts w:ascii="Times New Roman" w:hAnsi="Times New Roman" w:cs="Times New Roman"/>
          <w:color w:val="000000" w:themeColor="text1"/>
        </w:rPr>
        <w:t xml:space="preserve"> correrá à conta do orçamento </w:t>
      </w:r>
      <w:r w:rsidR="0010257F" w:rsidRPr="00335471">
        <w:rPr>
          <w:rFonts w:ascii="Times New Roman" w:hAnsi="Times New Roman" w:cs="Times New Roman"/>
          <w:color w:val="000000" w:themeColor="text1"/>
        </w:rPr>
        <w:t>elencado no Termo de Referência.</w:t>
      </w:r>
    </w:p>
    <w:p w:rsidR="001B7B2F" w:rsidRPr="00335471" w:rsidRDefault="001B7B2F" w:rsidP="006A43E7">
      <w:pPr>
        <w:tabs>
          <w:tab w:val="left" w:pos="426"/>
        </w:tabs>
        <w:jc w:val="both"/>
        <w:rPr>
          <w:rFonts w:ascii="Times New Roman" w:hAnsi="Times New Roman" w:cs="Times New Roman"/>
          <w:color w:val="000000" w:themeColor="text1"/>
        </w:rPr>
      </w:pPr>
    </w:p>
    <w:p w:rsidR="00D3497C" w:rsidRPr="00335471" w:rsidRDefault="00D3497C" w:rsidP="006A43E7">
      <w:pPr>
        <w:pStyle w:val="Nivel01"/>
        <w:shd w:val="clear" w:color="auto" w:fill="D9D9D9" w:themeFill="background1" w:themeFillShade="D9"/>
        <w:tabs>
          <w:tab w:val="clear" w:pos="567"/>
          <w:tab w:val="left" w:pos="0"/>
          <w:tab w:val="left" w:pos="284"/>
          <w:tab w:val="left" w:pos="851"/>
        </w:tabs>
        <w:spacing w:before="0"/>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DA PARTICIPAÇÃO NO PREGÃO</w:t>
      </w:r>
    </w:p>
    <w:p w:rsidR="00D3497C" w:rsidRPr="00335471" w:rsidRDefault="00D3497C" w:rsidP="006A43E7">
      <w:pPr>
        <w:rPr>
          <w:rFonts w:ascii="Times New Roman" w:hAnsi="Times New Roman" w:cs="Times New Roman"/>
          <w:color w:val="000000" w:themeColor="text1"/>
        </w:rPr>
      </w:pPr>
    </w:p>
    <w:p w:rsidR="00D3497C" w:rsidRDefault="00096F8D" w:rsidP="006A43E7">
      <w:pPr>
        <w:tabs>
          <w:tab w:val="left" w:pos="426"/>
        </w:tabs>
        <w:jc w:val="both"/>
        <w:rPr>
          <w:rFonts w:ascii="Times New Roman" w:hAnsi="Times New Roman" w:cs="Times New Roman"/>
          <w:b/>
          <w:color w:val="000000" w:themeColor="text1"/>
        </w:rPr>
      </w:pPr>
      <w:r w:rsidRPr="00335471">
        <w:rPr>
          <w:rFonts w:ascii="Times New Roman" w:hAnsi="Times New Roman" w:cs="Times New Roman"/>
          <w:b/>
          <w:bCs/>
          <w:color w:val="000000" w:themeColor="text1"/>
        </w:rPr>
        <w:t>3.1.</w:t>
      </w:r>
      <w:r w:rsidRPr="00335471">
        <w:rPr>
          <w:rFonts w:ascii="Times New Roman" w:hAnsi="Times New Roman" w:cs="Times New Roman"/>
          <w:bCs/>
          <w:color w:val="000000" w:themeColor="text1"/>
        </w:rPr>
        <w:t xml:space="preserve"> </w:t>
      </w:r>
      <w:r w:rsidR="00D3497C" w:rsidRPr="00335471">
        <w:rPr>
          <w:rFonts w:ascii="Times New Roman" w:hAnsi="Times New Roman" w:cs="Times New Roman"/>
          <w:bCs/>
          <w:color w:val="000000" w:themeColor="text1"/>
        </w:rPr>
        <w:t xml:space="preserve">Poderão participar deste Pregão interessados cujo ramo de atividade seja compatível com o objeto desta licitação, e que estejam com Credenciamento regular no </w:t>
      </w:r>
      <w:r w:rsidR="00D3497C" w:rsidRPr="00335471">
        <w:rPr>
          <w:rFonts w:ascii="Times New Roman" w:hAnsi="Times New Roman" w:cs="Times New Roman"/>
          <w:b/>
          <w:color w:val="000000" w:themeColor="text1"/>
        </w:rPr>
        <w:t>PORTAL DE COMPRAS PUBLICAS.</w:t>
      </w:r>
    </w:p>
    <w:p w:rsidR="00CB2AE4" w:rsidRDefault="00CB2AE4" w:rsidP="006A43E7">
      <w:pPr>
        <w:tabs>
          <w:tab w:val="left" w:pos="426"/>
        </w:tabs>
        <w:jc w:val="both"/>
        <w:rPr>
          <w:rFonts w:ascii="Times New Roman" w:hAnsi="Times New Roman" w:cs="Times New Roman"/>
          <w:bCs/>
          <w:iCs/>
          <w:color w:val="000000" w:themeColor="text1"/>
        </w:rPr>
      </w:pPr>
    </w:p>
    <w:p w:rsidR="00CB2AE4" w:rsidRPr="00CB2AE4" w:rsidRDefault="00CB2AE4" w:rsidP="006A43E7">
      <w:pPr>
        <w:tabs>
          <w:tab w:val="left" w:pos="426"/>
        </w:tabs>
        <w:jc w:val="both"/>
        <w:rPr>
          <w:rFonts w:ascii="Times New Roman" w:hAnsi="Times New Roman" w:cs="Times New Roman"/>
          <w:b/>
          <w:bCs/>
          <w:iCs/>
          <w:color w:val="000000" w:themeColor="text1"/>
        </w:rPr>
      </w:pPr>
      <w:r w:rsidRPr="00CB2AE4">
        <w:rPr>
          <w:rFonts w:ascii="Times New Roman" w:hAnsi="Times New Roman" w:cs="Times New Roman"/>
          <w:b/>
          <w:bCs/>
          <w:iCs/>
          <w:color w:val="000000" w:themeColor="text1"/>
        </w:rPr>
        <w:t xml:space="preserve">3.1.1. </w:t>
      </w:r>
      <w:r w:rsidRPr="00CB2AE4">
        <w:rPr>
          <w:rFonts w:ascii="Times New Roman" w:hAnsi="Times New Roman" w:cs="Times New Roman"/>
          <w:bCs/>
          <w:iCs/>
          <w:color w:val="000000" w:themeColor="text1"/>
        </w:rPr>
        <w:t>A empresa interessada em participar do processo licitat</w:t>
      </w:r>
      <w:r w:rsidRPr="00CB2AE4">
        <w:rPr>
          <w:rFonts w:ascii="Times New Roman" w:hAnsi="Times New Roman" w:cs="Times New Roman" w:hint="eastAsia"/>
          <w:bCs/>
          <w:iCs/>
          <w:color w:val="000000" w:themeColor="text1"/>
        </w:rPr>
        <w:t>ó</w:t>
      </w:r>
      <w:r w:rsidRPr="00CB2AE4">
        <w:rPr>
          <w:rFonts w:ascii="Times New Roman" w:hAnsi="Times New Roman" w:cs="Times New Roman"/>
          <w:bCs/>
          <w:iCs/>
          <w:color w:val="000000" w:themeColor="text1"/>
        </w:rPr>
        <w:t>rio dever</w:t>
      </w:r>
      <w:r w:rsidRPr="00CB2AE4">
        <w:rPr>
          <w:rFonts w:ascii="Times New Roman" w:hAnsi="Times New Roman" w:cs="Times New Roman" w:hint="eastAsia"/>
          <w:bCs/>
          <w:iCs/>
          <w:color w:val="000000" w:themeColor="text1"/>
        </w:rPr>
        <w:t>á</w:t>
      </w:r>
      <w:r w:rsidRPr="00CB2AE4">
        <w:rPr>
          <w:rFonts w:ascii="Times New Roman" w:hAnsi="Times New Roman" w:cs="Times New Roman"/>
          <w:bCs/>
          <w:iCs/>
          <w:color w:val="000000" w:themeColor="text1"/>
        </w:rPr>
        <w:t xml:space="preserve"> acessar a plataforma digital utilizando o mesmo CNPJ que constar</w:t>
      </w:r>
      <w:r w:rsidRPr="00CB2AE4">
        <w:rPr>
          <w:rFonts w:ascii="Times New Roman" w:hAnsi="Times New Roman" w:cs="Times New Roman" w:hint="eastAsia"/>
          <w:bCs/>
          <w:iCs/>
          <w:color w:val="000000" w:themeColor="text1"/>
        </w:rPr>
        <w:t>á</w:t>
      </w:r>
      <w:r w:rsidRPr="00CB2AE4">
        <w:rPr>
          <w:rFonts w:ascii="Times New Roman" w:hAnsi="Times New Roman" w:cs="Times New Roman"/>
          <w:bCs/>
          <w:iCs/>
          <w:color w:val="000000" w:themeColor="text1"/>
        </w:rPr>
        <w:t xml:space="preserve"> na documenta</w:t>
      </w:r>
      <w:r w:rsidRPr="00CB2AE4">
        <w:rPr>
          <w:rFonts w:ascii="Times New Roman" w:hAnsi="Times New Roman" w:cs="Times New Roman" w:hint="eastAsia"/>
          <w:bCs/>
          <w:iCs/>
          <w:color w:val="000000" w:themeColor="text1"/>
        </w:rPr>
        <w:t>çã</w:t>
      </w:r>
      <w:r w:rsidRPr="00CB2AE4">
        <w:rPr>
          <w:rFonts w:ascii="Times New Roman" w:hAnsi="Times New Roman" w:cs="Times New Roman"/>
          <w:bCs/>
          <w:iCs/>
          <w:color w:val="000000" w:themeColor="text1"/>
        </w:rPr>
        <w:t>o protocolada e na proposta apresentada. N</w:t>
      </w:r>
      <w:r w:rsidRPr="00CB2AE4">
        <w:rPr>
          <w:rFonts w:ascii="Times New Roman" w:hAnsi="Times New Roman" w:cs="Times New Roman" w:hint="eastAsia"/>
          <w:bCs/>
          <w:iCs/>
          <w:color w:val="000000" w:themeColor="text1"/>
        </w:rPr>
        <w:t>ã</w:t>
      </w:r>
      <w:r w:rsidRPr="00CB2AE4">
        <w:rPr>
          <w:rFonts w:ascii="Times New Roman" w:hAnsi="Times New Roman" w:cs="Times New Roman"/>
          <w:bCs/>
          <w:iCs/>
          <w:color w:val="000000" w:themeColor="text1"/>
        </w:rPr>
        <w:t>o ser</w:t>
      </w:r>
      <w:r w:rsidRPr="00CB2AE4">
        <w:rPr>
          <w:rFonts w:ascii="Times New Roman" w:hAnsi="Times New Roman" w:cs="Times New Roman" w:hint="eastAsia"/>
          <w:bCs/>
          <w:iCs/>
          <w:color w:val="000000" w:themeColor="text1"/>
        </w:rPr>
        <w:t>á</w:t>
      </w:r>
      <w:r w:rsidRPr="00CB2AE4">
        <w:rPr>
          <w:rFonts w:ascii="Times New Roman" w:hAnsi="Times New Roman" w:cs="Times New Roman"/>
          <w:bCs/>
          <w:iCs/>
          <w:color w:val="000000" w:themeColor="text1"/>
        </w:rPr>
        <w:t xml:space="preserve"> admitida a participa</w:t>
      </w:r>
      <w:r w:rsidRPr="00CB2AE4">
        <w:rPr>
          <w:rFonts w:ascii="Times New Roman" w:hAnsi="Times New Roman" w:cs="Times New Roman" w:hint="eastAsia"/>
          <w:bCs/>
          <w:iCs/>
          <w:color w:val="000000" w:themeColor="text1"/>
        </w:rPr>
        <w:t>çã</w:t>
      </w:r>
      <w:r w:rsidRPr="00CB2AE4">
        <w:rPr>
          <w:rFonts w:ascii="Times New Roman" w:hAnsi="Times New Roman" w:cs="Times New Roman"/>
          <w:bCs/>
          <w:iCs/>
          <w:color w:val="000000" w:themeColor="text1"/>
        </w:rPr>
        <w:t>o com diverg</w:t>
      </w:r>
      <w:r w:rsidRPr="00CB2AE4">
        <w:rPr>
          <w:rFonts w:ascii="Times New Roman" w:hAnsi="Times New Roman" w:cs="Times New Roman" w:hint="eastAsia"/>
          <w:bCs/>
          <w:iCs/>
          <w:color w:val="000000" w:themeColor="text1"/>
        </w:rPr>
        <w:t>ê</w:t>
      </w:r>
      <w:r w:rsidRPr="00CB2AE4">
        <w:rPr>
          <w:rFonts w:ascii="Times New Roman" w:hAnsi="Times New Roman" w:cs="Times New Roman"/>
          <w:bCs/>
          <w:iCs/>
          <w:color w:val="000000" w:themeColor="text1"/>
        </w:rPr>
        <w:t>ncia de CNPJ, tais como o acesso ao sistema com o CNPJ da matriz e apresenta</w:t>
      </w:r>
      <w:r w:rsidRPr="00CB2AE4">
        <w:rPr>
          <w:rFonts w:ascii="Times New Roman" w:hAnsi="Times New Roman" w:cs="Times New Roman" w:hint="eastAsia"/>
          <w:bCs/>
          <w:iCs/>
          <w:color w:val="000000" w:themeColor="text1"/>
        </w:rPr>
        <w:t>çã</w:t>
      </w:r>
      <w:r w:rsidRPr="00CB2AE4">
        <w:rPr>
          <w:rFonts w:ascii="Times New Roman" w:hAnsi="Times New Roman" w:cs="Times New Roman"/>
          <w:bCs/>
          <w:iCs/>
          <w:color w:val="000000" w:themeColor="text1"/>
        </w:rPr>
        <w:t>o de documentos ou proposta com o CNPJ da filial,</w:t>
      </w:r>
      <w:r w:rsidRPr="00CB2AE4">
        <w:rPr>
          <w:rFonts w:ascii="Times New Roman" w:hAnsi="Times New Roman" w:cs="Times New Roman" w:hint="eastAsia"/>
          <w:bCs/>
          <w:iCs/>
          <w:color w:val="000000" w:themeColor="text1"/>
        </w:rPr>
        <w:t> </w:t>
      </w:r>
      <w:r w:rsidRPr="00CB2AE4">
        <w:rPr>
          <w:rFonts w:ascii="Times New Roman" w:hAnsi="Times New Roman" w:cs="Times New Roman"/>
          <w:bCs/>
          <w:iCs/>
          <w:color w:val="000000" w:themeColor="text1"/>
        </w:rPr>
        <w:t>ou</w:t>
      </w:r>
      <w:r w:rsidRPr="00CB2AE4">
        <w:rPr>
          <w:rFonts w:ascii="Times New Roman" w:hAnsi="Times New Roman" w:cs="Times New Roman" w:hint="eastAsia"/>
          <w:bCs/>
          <w:iCs/>
          <w:color w:val="000000" w:themeColor="text1"/>
        </w:rPr>
        <w:t> </w:t>
      </w:r>
      <w:r w:rsidRPr="00CB2AE4">
        <w:rPr>
          <w:rFonts w:ascii="Times New Roman" w:hAnsi="Times New Roman" w:cs="Times New Roman"/>
          <w:bCs/>
          <w:iCs/>
          <w:color w:val="000000" w:themeColor="text1"/>
        </w:rPr>
        <w:t>vice-versa.</w:t>
      </w:r>
    </w:p>
    <w:p w:rsidR="00D3497C" w:rsidRPr="00335471" w:rsidRDefault="00D3497C" w:rsidP="006A43E7">
      <w:pPr>
        <w:tabs>
          <w:tab w:val="left" w:pos="426"/>
        </w:tabs>
        <w:jc w:val="both"/>
        <w:rPr>
          <w:rFonts w:ascii="Times New Roman" w:hAnsi="Times New Roman" w:cs="Times New Roman"/>
          <w:bCs/>
          <w:iCs/>
          <w:color w:val="000000" w:themeColor="text1"/>
        </w:rPr>
      </w:pPr>
    </w:p>
    <w:p w:rsidR="00D3497C" w:rsidRPr="00335471" w:rsidRDefault="00096F8D" w:rsidP="006A43E7">
      <w:pPr>
        <w:tabs>
          <w:tab w:val="left" w:pos="426"/>
        </w:tabs>
        <w:jc w:val="both"/>
        <w:rPr>
          <w:rFonts w:ascii="Times New Roman" w:hAnsi="Times New Roman" w:cs="Times New Roman"/>
          <w:bCs/>
          <w:iCs/>
          <w:color w:val="000000" w:themeColor="text1"/>
        </w:rPr>
      </w:pPr>
      <w:r w:rsidRPr="00335471">
        <w:rPr>
          <w:rFonts w:ascii="Times New Roman" w:hAnsi="Times New Roman" w:cs="Times New Roman"/>
          <w:b/>
          <w:bCs/>
          <w:iCs/>
          <w:color w:val="000000" w:themeColor="text1"/>
        </w:rPr>
        <w:t>3.2.</w:t>
      </w:r>
      <w:r w:rsidRPr="00335471">
        <w:rPr>
          <w:rFonts w:ascii="Times New Roman" w:hAnsi="Times New Roman" w:cs="Times New Roman"/>
          <w:bCs/>
          <w:iCs/>
          <w:color w:val="000000" w:themeColor="text1"/>
        </w:rPr>
        <w:t xml:space="preserve"> </w:t>
      </w:r>
      <w:r w:rsidR="00D3497C" w:rsidRPr="00335471">
        <w:rPr>
          <w:rFonts w:ascii="Times New Roman" w:hAnsi="Times New Roman" w:cs="Times New Roman"/>
          <w:bCs/>
          <w:iCs/>
          <w:color w:val="000000" w:themeColor="text1"/>
        </w:rPr>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A33EC7" w:rsidRPr="00335471" w:rsidRDefault="00A33EC7" w:rsidP="006A43E7">
      <w:pPr>
        <w:pStyle w:val="PargrafodaLista"/>
        <w:rPr>
          <w:rFonts w:ascii="Times New Roman" w:hAnsi="Times New Roman" w:cs="Times New Roman"/>
          <w:bCs/>
          <w:iCs/>
          <w:color w:val="000000" w:themeColor="text1"/>
        </w:rPr>
      </w:pPr>
    </w:p>
    <w:p w:rsidR="00A33EC7" w:rsidRPr="00335471" w:rsidRDefault="00A33EC7" w:rsidP="006A43E7">
      <w:pPr>
        <w:pStyle w:val="Nivel2"/>
        <w:numPr>
          <w:ilvl w:val="0"/>
          <w:numId w:val="0"/>
        </w:numPr>
        <w:spacing w:before="0" w:after="0" w:line="240" w:lineRule="auto"/>
        <w:rPr>
          <w:rFonts w:ascii="Times New Roman" w:hAnsi="Times New Roman"/>
          <w:color w:val="000000" w:themeColor="text1"/>
          <w:sz w:val="24"/>
          <w:szCs w:val="24"/>
        </w:rPr>
      </w:pPr>
      <w:r w:rsidRPr="00335471">
        <w:rPr>
          <w:rFonts w:ascii="Times New Roman" w:hAnsi="Times New Roman"/>
          <w:b/>
          <w:color w:val="000000" w:themeColor="text1"/>
          <w:sz w:val="24"/>
          <w:szCs w:val="24"/>
        </w:rPr>
        <w:t xml:space="preserve">3.3. </w:t>
      </w:r>
      <w:r w:rsidRPr="00335471">
        <w:rPr>
          <w:rFonts w:ascii="Times New Roman" w:hAnsi="Times New Roman"/>
          <w:color w:val="000000" w:themeColor="text1"/>
          <w:sz w:val="24"/>
          <w:szCs w:val="24"/>
        </w:rPr>
        <w:t xml:space="preserve">O licitante responsabiliza-se exclusiva e formalmente pelas transações efetuadas em seu nome, assume como firmes e verdadeiras suas propostas e seus lances, inclusive os atos </w:t>
      </w:r>
      <w:proofErr w:type="gramStart"/>
      <w:r w:rsidRPr="00335471">
        <w:rPr>
          <w:rFonts w:ascii="Times New Roman" w:hAnsi="Times New Roman"/>
          <w:color w:val="000000" w:themeColor="text1"/>
          <w:sz w:val="24"/>
          <w:szCs w:val="24"/>
        </w:rPr>
        <w:t>praticados diretamente ou por seu representante, excluída</w:t>
      </w:r>
      <w:proofErr w:type="gramEnd"/>
      <w:r w:rsidRPr="00335471">
        <w:rPr>
          <w:rFonts w:ascii="Times New Roman" w:hAnsi="Times New Roman"/>
          <w:color w:val="000000" w:themeColor="text1"/>
          <w:sz w:val="24"/>
          <w:szCs w:val="24"/>
        </w:rPr>
        <w:t xml:space="preserve"> a responsabilidade do provedor do sistema ou do órgão ou entidade promotora da licitação por eventuais danos decorrentes de uso indevido das credenciais de acesso, ainda que por terceiros.</w:t>
      </w:r>
    </w:p>
    <w:p w:rsidR="00D3497C" w:rsidRPr="00335471" w:rsidRDefault="00F676E5" w:rsidP="00F676E5">
      <w:pPr>
        <w:tabs>
          <w:tab w:val="left" w:pos="1792"/>
        </w:tabs>
        <w:jc w:val="both"/>
        <w:rPr>
          <w:rFonts w:ascii="Times New Roman" w:hAnsi="Times New Roman" w:cs="Times New Roman"/>
          <w:bCs/>
          <w:iCs/>
          <w:color w:val="000000" w:themeColor="text1"/>
        </w:rPr>
      </w:pPr>
      <w:r>
        <w:rPr>
          <w:rFonts w:ascii="Times New Roman" w:hAnsi="Times New Roman" w:cs="Times New Roman"/>
          <w:bCs/>
          <w:iCs/>
          <w:color w:val="000000" w:themeColor="text1"/>
        </w:rPr>
        <w:tab/>
      </w:r>
    </w:p>
    <w:p w:rsidR="00D3497C" w:rsidRPr="00335471" w:rsidRDefault="000534DF" w:rsidP="00FF5AFD">
      <w:pPr>
        <w:pStyle w:val="PargrafodaLista"/>
        <w:numPr>
          <w:ilvl w:val="1"/>
          <w:numId w:val="22"/>
        </w:numPr>
        <w:tabs>
          <w:tab w:val="left" w:pos="426"/>
        </w:tabs>
        <w:autoSpaceDE w:val="0"/>
        <w:snapToGrid w:val="0"/>
        <w:ind w:left="0" w:firstLine="0"/>
        <w:jc w:val="both"/>
        <w:rPr>
          <w:rFonts w:ascii="Times New Roman" w:hAnsi="Times New Roman" w:cs="Times New Roman"/>
          <w:bCs/>
          <w:color w:val="000000" w:themeColor="text1"/>
        </w:rPr>
      </w:pPr>
      <w:r w:rsidRPr="00335471">
        <w:rPr>
          <w:rFonts w:ascii="Times New Roman" w:hAnsi="Times New Roman" w:cs="Times New Roman"/>
          <w:bCs/>
          <w:color w:val="000000" w:themeColor="text1"/>
        </w:rPr>
        <w:t xml:space="preserve"> Fica vedada a participação, na presente Licitação:</w:t>
      </w:r>
    </w:p>
    <w:p w:rsidR="00D3497C" w:rsidRPr="00335471" w:rsidRDefault="00D3497C" w:rsidP="006A43E7">
      <w:pPr>
        <w:pStyle w:val="PargrafodaLista"/>
        <w:rPr>
          <w:rFonts w:ascii="Times New Roman" w:hAnsi="Times New Roman" w:cs="Times New Roman"/>
          <w:bCs/>
          <w:color w:val="000000" w:themeColor="text1"/>
        </w:rPr>
      </w:pPr>
    </w:p>
    <w:p w:rsidR="0082277D" w:rsidRPr="00335471" w:rsidRDefault="0082277D" w:rsidP="006A43E7">
      <w:pPr>
        <w:jc w:val="both"/>
        <w:rPr>
          <w:rFonts w:ascii="Times New Roman" w:hAnsi="Times New Roman" w:cs="Times New Roman"/>
          <w:color w:val="000000" w:themeColor="text1"/>
          <w:shd w:val="clear" w:color="auto" w:fill="FFFFFF"/>
        </w:rPr>
      </w:pPr>
      <w:r w:rsidRPr="00335471">
        <w:rPr>
          <w:rFonts w:ascii="Times New Roman" w:hAnsi="Times New Roman" w:cs="Times New Roman"/>
          <w:b/>
          <w:color w:val="000000" w:themeColor="text1"/>
        </w:rPr>
        <w:t>3.</w:t>
      </w:r>
      <w:r w:rsidR="00042926" w:rsidRPr="00335471">
        <w:rPr>
          <w:rFonts w:ascii="Times New Roman" w:hAnsi="Times New Roman" w:cs="Times New Roman"/>
          <w:b/>
          <w:color w:val="000000" w:themeColor="text1"/>
        </w:rPr>
        <w:t xml:space="preserve">4.1. </w:t>
      </w:r>
      <w:r w:rsidRPr="00335471">
        <w:rPr>
          <w:rFonts w:ascii="Times New Roman" w:hAnsi="Times New Roman" w:cs="Times New Roman"/>
          <w:color w:val="000000" w:themeColor="text1"/>
          <w:shd w:val="clear" w:color="auto" w:fill="FFFFFF"/>
        </w:rPr>
        <w:t xml:space="preserve">De </w:t>
      </w:r>
      <w:r w:rsidRPr="00335471">
        <w:rPr>
          <w:rFonts w:ascii="Times New Roman" w:hAnsi="Times New Roman" w:cs="Times New Roman"/>
          <w:color w:val="000000" w:themeColor="text1"/>
        </w:rPr>
        <w:t>pessoa</w:t>
      </w:r>
      <w:r w:rsidRPr="00335471">
        <w:rPr>
          <w:rFonts w:ascii="Times New Roman" w:hAnsi="Times New Roman" w:cs="Times New Roman"/>
          <w:color w:val="000000" w:themeColor="text1"/>
          <w:shd w:val="clear" w:color="auto" w:fill="FFFFFF"/>
        </w:rPr>
        <w:t xml:space="preserve"> jurídica </w:t>
      </w:r>
      <w:r w:rsidR="00F83C50" w:rsidRPr="00335471">
        <w:rPr>
          <w:rFonts w:ascii="Times New Roman" w:hAnsi="Times New Roman" w:cs="Times New Roman"/>
          <w:color w:val="000000" w:themeColor="text1"/>
        </w:rPr>
        <w:t xml:space="preserve">que mantenha vínculo de natureza técnica, comercial, econômica, financeira, trabalhista ou civil com dirigente do órgão ou entidade contratante </w:t>
      </w:r>
      <w:r w:rsidRPr="00335471">
        <w:rPr>
          <w:rFonts w:ascii="Times New Roman" w:hAnsi="Times New Roman" w:cs="Times New Roman"/>
          <w:color w:val="000000" w:themeColor="text1"/>
          <w:shd w:val="clear" w:color="auto" w:fill="FFFFFF"/>
        </w:rPr>
        <w:t>na qual haja administrador ou sócio com poder de direção, familiar de:</w:t>
      </w:r>
    </w:p>
    <w:p w:rsidR="0082277D" w:rsidRPr="00335471" w:rsidRDefault="0082277D" w:rsidP="006A43E7">
      <w:pPr>
        <w:jc w:val="both"/>
        <w:rPr>
          <w:rFonts w:ascii="Times New Roman" w:hAnsi="Times New Roman" w:cs="Times New Roman"/>
          <w:color w:val="000000" w:themeColor="text1"/>
        </w:rPr>
      </w:pPr>
    </w:p>
    <w:p w:rsidR="0082277D" w:rsidRPr="00335471" w:rsidRDefault="0082277D" w:rsidP="006A43E7">
      <w:pPr>
        <w:jc w:val="both"/>
        <w:rPr>
          <w:rFonts w:ascii="Times New Roman" w:hAnsi="Times New Roman" w:cs="Times New Roman"/>
          <w:color w:val="000000" w:themeColor="text1"/>
          <w:shd w:val="clear" w:color="auto" w:fill="FFFFFF"/>
        </w:rPr>
      </w:pPr>
      <w:r w:rsidRPr="00335471">
        <w:rPr>
          <w:rFonts w:ascii="Times New Roman" w:hAnsi="Times New Roman" w:cs="Times New Roman"/>
          <w:color w:val="000000" w:themeColor="text1"/>
          <w:shd w:val="clear" w:color="auto" w:fill="FFFFFF"/>
        </w:rPr>
        <w:t xml:space="preserve">a) detentor de cargo em comissão ou função de confiança que atue na área responsável pela demanda ou contratação; </w:t>
      </w:r>
      <w:proofErr w:type="gramStart"/>
      <w:r w:rsidRPr="00335471">
        <w:rPr>
          <w:rFonts w:ascii="Times New Roman" w:hAnsi="Times New Roman" w:cs="Times New Roman"/>
          <w:color w:val="000000" w:themeColor="text1"/>
          <w:shd w:val="clear" w:color="auto" w:fill="FFFFFF"/>
        </w:rPr>
        <w:t>ou</w:t>
      </w:r>
      <w:proofErr w:type="gramEnd"/>
    </w:p>
    <w:p w:rsidR="0082277D" w:rsidRPr="00335471" w:rsidRDefault="0082277D" w:rsidP="006A43E7">
      <w:pPr>
        <w:jc w:val="both"/>
        <w:rPr>
          <w:rFonts w:ascii="Times New Roman" w:hAnsi="Times New Roman" w:cs="Times New Roman"/>
          <w:color w:val="000000" w:themeColor="text1"/>
        </w:rPr>
      </w:pPr>
    </w:p>
    <w:p w:rsidR="0082277D" w:rsidRPr="00335471" w:rsidRDefault="0082277D" w:rsidP="006A43E7">
      <w:pPr>
        <w:jc w:val="both"/>
        <w:rPr>
          <w:rFonts w:ascii="Times New Roman" w:hAnsi="Times New Roman" w:cs="Times New Roman"/>
          <w:color w:val="000000" w:themeColor="text1"/>
          <w:shd w:val="clear" w:color="auto" w:fill="FFFFFF"/>
        </w:rPr>
      </w:pPr>
      <w:r w:rsidRPr="00335471">
        <w:rPr>
          <w:rFonts w:ascii="Times New Roman" w:hAnsi="Times New Roman" w:cs="Times New Roman"/>
          <w:color w:val="000000" w:themeColor="text1"/>
          <w:shd w:val="clear" w:color="auto" w:fill="FFFFFF"/>
        </w:rPr>
        <w:t>b) autoridade hierarquicamente superior no âmbito do órgão contratante.</w:t>
      </w:r>
    </w:p>
    <w:p w:rsidR="0082277D" w:rsidRPr="00335471" w:rsidRDefault="0082277D" w:rsidP="006A43E7">
      <w:pPr>
        <w:jc w:val="both"/>
        <w:rPr>
          <w:rFonts w:ascii="Times New Roman" w:hAnsi="Times New Roman" w:cs="Times New Roman"/>
          <w:b/>
          <w:color w:val="000000" w:themeColor="text1"/>
          <w:shd w:val="clear" w:color="auto" w:fill="FFFFFF"/>
        </w:rPr>
      </w:pPr>
    </w:p>
    <w:p w:rsidR="0082277D" w:rsidRPr="00335471" w:rsidRDefault="0082277D" w:rsidP="006A43E7">
      <w:pPr>
        <w:jc w:val="both"/>
        <w:rPr>
          <w:rFonts w:ascii="Times New Roman" w:hAnsi="Times New Roman" w:cs="Times New Roman"/>
          <w:color w:val="000000" w:themeColor="text1"/>
          <w:shd w:val="clear" w:color="auto" w:fill="FFFFFF"/>
        </w:rPr>
      </w:pPr>
      <w:r w:rsidRPr="00335471">
        <w:rPr>
          <w:rFonts w:ascii="Times New Roman" w:hAnsi="Times New Roman" w:cs="Times New Roman"/>
          <w:b/>
          <w:color w:val="000000" w:themeColor="text1"/>
          <w:shd w:val="clear" w:color="auto" w:fill="FFFFFF"/>
        </w:rPr>
        <w:t>3.</w:t>
      </w:r>
      <w:r w:rsidR="00042926" w:rsidRPr="00335471">
        <w:rPr>
          <w:rFonts w:ascii="Times New Roman" w:hAnsi="Times New Roman" w:cs="Times New Roman"/>
          <w:b/>
          <w:color w:val="000000" w:themeColor="text1"/>
          <w:shd w:val="clear" w:color="auto" w:fill="FFFFFF"/>
        </w:rPr>
        <w:t>4</w:t>
      </w:r>
      <w:r w:rsidRPr="00335471">
        <w:rPr>
          <w:rFonts w:ascii="Times New Roman" w:hAnsi="Times New Roman" w:cs="Times New Roman"/>
          <w:b/>
          <w:color w:val="000000" w:themeColor="text1"/>
          <w:shd w:val="clear" w:color="auto" w:fill="FFFFFF"/>
        </w:rPr>
        <w:t xml:space="preserve">.1.1. </w:t>
      </w:r>
      <w:r w:rsidRPr="00335471">
        <w:rPr>
          <w:rFonts w:ascii="Times New Roman" w:hAnsi="Times New Roman" w:cs="Times New Roman"/>
          <w:color w:val="000000" w:themeColor="text1"/>
          <w:shd w:val="clear" w:color="auto" w:fill="FFFFFF"/>
        </w:rPr>
        <w:t>Para os fins do disposto neste item</w:t>
      </w:r>
      <w:r w:rsidRPr="00335471">
        <w:rPr>
          <w:rFonts w:ascii="Times New Roman" w:hAnsi="Times New Roman" w:cs="Times New Roman"/>
          <w:i/>
          <w:iCs/>
          <w:color w:val="000000" w:themeColor="text1"/>
          <w:shd w:val="clear" w:color="auto" w:fill="FFFFFF"/>
        </w:rPr>
        <w:t>,</w:t>
      </w:r>
      <w:r w:rsidRPr="00335471">
        <w:rPr>
          <w:rFonts w:ascii="Times New Roman" w:hAnsi="Times New Roman" w:cs="Times New Roman"/>
          <w:color w:val="000000" w:themeColor="text1"/>
          <w:shd w:val="clear" w:color="auto" w:fill="FFFFFF"/>
        </w:rPr>
        <w:t xml:space="preserve"> considera-se familiar o cônjuge, o companheiro ou o parente em linha reta ou colateral, por </w:t>
      </w:r>
      <w:proofErr w:type="spellStart"/>
      <w:r w:rsidRPr="00335471">
        <w:rPr>
          <w:rFonts w:ascii="Times New Roman" w:hAnsi="Times New Roman" w:cs="Times New Roman"/>
          <w:color w:val="000000" w:themeColor="text1"/>
          <w:shd w:val="clear" w:color="auto" w:fill="FFFFFF"/>
        </w:rPr>
        <w:t>consangüinidade</w:t>
      </w:r>
      <w:proofErr w:type="spellEnd"/>
      <w:r w:rsidRPr="00335471">
        <w:rPr>
          <w:rFonts w:ascii="Times New Roman" w:hAnsi="Times New Roman" w:cs="Times New Roman"/>
          <w:color w:val="000000" w:themeColor="text1"/>
          <w:shd w:val="clear" w:color="auto" w:fill="FFFFFF"/>
        </w:rPr>
        <w:t xml:space="preserve"> ou afinidade, até o terceiro grau;</w:t>
      </w:r>
    </w:p>
    <w:p w:rsidR="00534550" w:rsidRPr="00335471" w:rsidRDefault="00534550" w:rsidP="006A43E7">
      <w:pPr>
        <w:jc w:val="both"/>
        <w:rPr>
          <w:rFonts w:ascii="Times New Roman" w:hAnsi="Times New Roman" w:cs="Times New Roman"/>
          <w:color w:val="000000" w:themeColor="text1"/>
        </w:rPr>
      </w:pPr>
    </w:p>
    <w:p w:rsidR="00AA289E" w:rsidRPr="00335471" w:rsidRDefault="00096F8D" w:rsidP="006A43E7">
      <w:pPr>
        <w:pStyle w:val="Nivel3"/>
        <w:numPr>
          <w:ilvl w:val="0"/>
          <w:numId w:val="0"/>
        </w:numPr>
        <w:spacing w:before="0" w:after="0" w:line="240" w:lineRule="auto"/>
        <w:rPr>
          <w:rFonts w:ascii="Times New Roman" w:hAnsi="Times New Roman" w:cs="Times New Roman"/>
          <w:color w:val="000000" w:themeColor="text1"/>
          <w:sz w:val="24"/>
          <w:szCs w:val="24"/>
        </w:rPr>
      </w:pPr>
      <w:bookmarkStart w:id="2" w:name="_Ref113962336"/>
      <w:bookmarkStart w:id="3" w:name="_Ref113883579"/>
      <w:r w:rsidRPr="00335471">
        <w:rPr>
          <w:rFonts w:ascii="Times New Roman" w:hAnsi="Times New Roman" w:cs="Times New Roman"/>
          <w:b/>
          <w:color w:val="000000" w:themeColor="text1"/>
          <w:sz w:val="24"/>
          <w:szCs w:val="24"/>
        </w:rPr>
        <w:t>3.4.2.</w:t>
      </w:r>
      <w:r w:rsidR="00AA2F2F" w:rsidRPr="00335471">
        <w:rPr>
          <w:rFonts w:ascii="Times New Roman" w:hAnsi="Times New Roman" w:cs="Times New Roman"/>
          <w:color w:val="000000" w:themeColor="text1"/>
          <w:sz w:val="24"/>
          <w:szCs w:val="24"/>
        </w:rPr>
        <w:t xml:space="preserve"> </w:t>
      </w:r>
      <w:r w:rsidR="00AA289E" w:rsidRPr="00335471">
        <w:rPr>
          <w:rFonts w:ascii="Times New Roman" w:hAnsi="Times New Roman" w:cs="Times New Roman"/>
          <w:color w:val="000000" w:themeColor="text1"/>
          <w:sz w:val="24"/>
          <w:szCs w:val="24"/>
        </w:rPr>
        <w:t xml:space="preserve"> De agente público do órgão ou entidade licitante;</w:t>
      </w:r>
      <w:bookmarkEnd w:id="2"/>
    </w:p>
    <w:p w:rsidR="0040098C" w:rsidRPr="00335471" w:rsidRDefault="0040098C" w:rsidP="006A43E7">
      <w:pPr>
        <w:pStyle w:val="Nivel3"/>
        <w:numPr>
          <w:ilvl w:val="0"/>
          <w:numId w:val="0"/>
        </w:numPr>
        <w:spacing w:before="0" w:after="0" w:line="240" w:lineRule="auto"/>
        <w:rPr>
          <w:rFonts w:ascii="Times New Roman" w:hAnsi="Times New Roman" w:cs="Times New Roman"/>
          <w:color w:val="000000" w:themeColor="text1"/>
          <w:sz w:val="24"/>
          <w:szCs w:val="24"/>
        </w:rPr>
      </w:pPr>
    </w:p>
    <w:p w:rsidR="0040098C" w:rsidRPr="00293418" w:rsidRDefault="0040098C" w:rsidP="006A43E7">
      <w:pPr>
        <w:pStyle w:val="Nivel2"/>
        <w:numPr>
          <w:ilvl w:val="0"/>
          <w:numId w:val="0"/>
        </w:numPr>
        <w:spacing w:before="0" w:after="0" w:line="240" w:lineRule="auto"/>
        <w:rPr>
          <w:rFonts w:ascii="Times New Roman" w:hAnsi="Times New Roman"/>
          <w:sz w:val="24"/>
          <w:szCs w:val="24"/>
        </w:rPr>
      </w:pPr>
      <w:r w:rsidRPr="00293418">
        <w:rPr>
          <w:rFonts w:ascii="Times New Roman" w:hAnsi="Times New Roman"/>
          <w:b/>
          <w:sz w:val="24"/>
          <w:szCs w:val="24"/>
        </w:rPr>
        <w:t>3.4.2.1.</w:t>
      </w:r>
      <w:r w:rsidRPr="00293418">
        <w:rPr>
          <w:rFonts w:ascii="Times New Roman" w:hAnsi="Times New Roman"/>
          <w:sz w:val="24"/>
          <w:szCs w:val="24"/>
        </w:rPr>
        <w:t xml:space="preserve"> A vedação de que trata o item 3.4.2 estende-se a terceiro que auxilie a condução da contratação na qualidade de integrante de equipe de apoio, profissional especializado ou funcionário ou representante de empresa que preste assessoria técnica.</w:t>
      </w:r>
    </w:p>
    <w:p w:rsidR="00AA289E" w:rsidRPr="00335471" w:rsidRDefault="00AA289E" w:rsidP="006A43E7">
      <w:pPr>
        <w:pStyle w:val="Nivel3"/>
        <w:numPr>
          <w:ilvl w:val="0"/>
          <w:numId w:val="0"/>
        </w:numPr>
        <w:spacing w:before="0" w:after="0" w:line="240" w:lineRule="auto"/>
        <w:rPr>
          <w:rFonts w:ascii="Times New Roman" w:hAnsi="Times New Roman" w:cs="Times New Roman"/>
          <w:color w:val="000000" w:themeColor="text1"/>
          <w:sz w:val="24"/>
          <w:szCs w:val="24"/>
        </w:rPr>
      </w:pPr>
    </w:p>
    <w:p w:rsidR="00AA289E" w:rsidRPr="00335471" w:rsidRDefault="00AA289E" w:rsidP="006A43E7">
      <w:pPr>
        <w:pStyle w:val="Nivel3"/>
        <w:numPr>
          <w:ilvl w:val="0"/>
          <w:numId w:val="0"/>
        </w:numPr>
        <w:spacing w:before="0" w:after="0" w:line="240" w:lineRule="auto"/>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3.4.3</w:t>
      </w:r>
      <w:r w:rsidRPr="00335471">
        <w:rPr>
          <w:rFonts w:ascii="Times New Roman" w:hAnsi="Times New Roman" w:cs="Times New Roman"/>
          <w:color w:val="000000" w:themeColor="text1"/>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335471">
          <w:rPr>
            <w:rStyle w:val="Hyperlink"/>
            <w:rFonts w:ascii="Times New Roman" w:hAnsi="Times New Roman" w:cs="Times New Roman"/>
            <w:color w:val="000000" w:themeColor="text1"/>
            <w:sz w:val="24"/>
            <w:szCs w:val="24"/>
          </w:rPr>
          <w:t>§ 1º do art. 9º da Lei n.º 14.133, de 2021</w:t>
        </w:r>
      </w:hyperlink>
      <w:r w:rsidRPr="00335471">
        <w:rPr>
          <w:rFonts w:ascii="Times New Roman" w:hAnsi="Times New Roman" w:cs="Times New Roman"/>
          <w:color w:val="000000" w:themeColor="text1"/>
          <w:sz w:val="24"/>
          <w:szCs w:val="24"/>
        </w:rPr>
        <w:t>.</w:t>
      </w:r>
    </w:p>
    <w:p w:rsidR="00AA289E" w:rsidRPr="00335471" w:rsidRDefault="00AA289E" w:rsidP="006A43E7">
      <w:pPr>
        <w:pStyle w:val="Nivel3"/>
        <w:numPr>
          <w:ilvl w:val="0"/>
          <w:numId w:val="0"/>
        </w:numPr>
        <w:spacing w:before="0" w:after="0" w:line="240" w:lineRule="auto"/>
        <w:rPr>
          <w:rFonts w:ascii="Times New Roman" w:hAnsi="Times New Roman" w:cs="Times New Roman"/>
          <w:color w:val="000000" w:themeColor="text1"/>
          <w:sz w:val="24"/>
          <w:szCs w:val="24"/>
        </w:rPr>
      </w:pPr>
    </w:p>
    <w:p w:rsidR="00534550" w:rsidRPr="00335471" w:rsidRDefault="00534550" w:rsidP="006A43E7">
      <w:pPr>
        <w:pStyle w:val="Nivel3"/>
        <w:numPr>
          <w:ilvl w:val="0"/>
          <w:numId w:val="0"/>
        </w:numPr>
        <w:spacing w:before="0" w:after="0" w:line="240" w:lineRule="auto"/>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3.4.</w:t>
      </w:r>
      <w:r w:rsidR="006F2506" w:rsidRPr="00335471">
        <w:rPr>
          <w:rFonts w:ascii="Times New Roman" w:hAnsi="Times New Roman" w:cs="Times New Roman"/>
          <w:b/>
          <w:color w:val="000000" w:themeColor="text1"/>
          <w:sz w:val="24"/>
          <w:szCs w:val="24"/>
        </w:rPr>
        <w:t>4</w:t>
      </w:r>
      <w:r w:rsidRPr="00335471">
        <w:rPr>
          <w:rFonts w:ascii="Times New Roman" w:hAnsi="Times New Roman" w:cs="Times New Roman"/>
          <w:color w:val="000000" w:themeColor="text1"/>
          <w:sz w:val="24"/>
          <w:szCs w:val="24"/>
        </w:rPr>
        <w:t>. De empresas controladoras, controladas ou coligadas, nos termos da Lei nº 6.404, de 15 de dezembro de 1976, concorrendo entre si;</w:t>
      </w:r>
      <w:bookmarkEnd w:id="3"/>
    </w:p>
    <w:p w:rsidR="00534550" w:rsidRPr="00335471" w:rsidRDefault="00534550" w:rsidP="006A43E7">
      <w:pPr>
        <w:jc w:val="both"/>
        <w:rPr>
          <w:rFonts w:ascii="Times New Roman" w:hAnsi="Times New Roman" w:cs="Times New Roman"/>
          <w:color w:val="FF0000"/>
        </w:rPr>
      </w:pPr>
    </w:p>
    <w:p w:rsidR="00534550" w:rsidRPr="00335471" w:rsidRDefault="00534550" w:rsidP="006A43E7">
      <w:pPr>
        <w:jc w:val="both"/>
        <w:rPr>
          <w:rFonts w:ascii="Times New Roman" w:hAnsi="Times New Roman" w:cs="Times New Roman"/>
          <w:color w:val="000000" w:themeColor="text1"/>
        </w:rPr>
      </w:pPr>
      <w:r w:rsidRPr="00335471">
        <w:rPr>
          <w:rFonts w:ascii="Times New Roman" w:hAnsi="Times New Roman" w:cs="Times New Roman"/>
          <w:b/>
          <w:color w:val="000000" w:themeColor="text1"/>
        </w:rPr>
        <w:t>3.4.</w:t>
      </w:r>
      <w:r w:rsidR="0040098C" w:rsidRPr="00335471">
        <w:rPr>
          <w:rFonts w:ascii="Times New Roman" w:hAnsi="Times New Roman" w:cs="Times New Roman"/>
          <w:b/>
          <w:color w:val="000000" w:themeColor="text1"/>
        </w:rPr>
        <w:t>5</w:t>
      </w:r>
      <w:r w:rsidRPr="00335471">
        <w:rPr>
          <w:rFonts w:ascii="Times New Roman" w:hAnsi="Times New Roman" w:cs="Times New Roman"/>
          <w:b/>
          <w:color w:val="000000" w:themeColor="text1"/>
        </w:rPr>
        <w:t>.</w:t>
      </w:r>
      <w:r w:rsidRPr="00335471">
        <w:rPr>
          <w:rFonts w:ascii="Times New Roman" w:hAnsi="Times New Roman" w:cs="Times New Roman"/>
          <w:color w:val="000000" w:themeColor="text1"/>
        </w:rPr>
        <w:t xml:space="preserve"> De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rsidR="00534550" w:rsidRPr="00335471" w:rsidRDefault="00534550" w:rsidP="006A43E7">
      <w:pPr>
        <w:jc w:val="both"/>
        <w:rPr>
          <w:rFonts w:ascii="Times New Roman" w:hAnsi="Times New Roman" w:cs="Times New Roman"/>
          <w:color w:val="000000" w:themeColor="text1"/>
        </w:rPr>
      </w:pPr>
    </w:p>
    <w:p w:rsidR="00534550" w:rsidRPr="00335471" w:rsidRDefault="00534550" w:rsidP="006A43E7">
      <w:pPr>
        <w:jc w:val="both"/>
        <w:rPr>
          <w:rFonts w:ascii="Times New Roman" w:hAnsi="Times New Roman" w:cs="Times New Roman"/>
          <w:color w:val="000000" w:themeColor="text1"/>
        </w:rPr>
      </w:pPr>
      <w:r w:rsidRPr="00335471">
        <w:rPr>
          <w:rFonts w:ascii="Times New Roman" w:hAnsi="Times New Roman" w:cs="Times New Roman"/>
          <w:b/>
          <w:color w:val="000000" w:themeColor="text1"/>
        </w:rPr>
        <w:t>3.4.</w:t>
      </w:r>
      <w:r w:rsidR="0040098C" w:rsidRPr="00335471">
        <w:rPr>
          <w:rFonts w:ascii="Times New Roman" w:hAnsi="Times New Roman" w:cs="Times New Roman"/>
          <w:b/>
          <w:color w:val="000000" w:themeColor="text1"/>
        </w:rPr>
        <w:t>6</w:t>
      </w:r>
      <w:r w:rsidRPr="00335471">
        <w:rPr>
          <w:rFonts w:ascii="Times New Roman" w:hAnsi="Times New Roman" w:cs="Times New Roman"/>
          <w:b/>
          <w:color w:val="000000" w:themeColor="text1"/>
        </w:rPr>
        <w:t xml:space="preserve">.  </w:t>
      </w:r>
      <w:r w:rsidRPr="00335471">
        <w:rPr>
          <w:rFonts w:ascii="Times New Roman" w:hAnsi="Times New Roman" w:cs="Times New Roman"/>
          <w:color w:val="000000" w:themeColor="text1"/>
        </w:rPr>
        <w:t>D</w:t>
      </w:r>
      <w:r w:rsidRPr="00335471">
        <w:rPr>
          <w:rFonts w:ascii="Times New Roman" w:hAnsi="Times New Roman" w:cs="Times New Roman"/>
          <w:color w:val="000000" w:themeColor="text1"/>
          <w:shd w:val="clear" w:color="auto" w:fill="FFFFFF"/>
        </w:rPr>
        <w:t>e</w:t>
      </w:r>
      <w:r w:rsidRPr="00335471">
        <w:rPr>
          <w:rFonts w:ascii="Times New Roman" w:hAnsi="Times New Roman" w:cs="Times New Roman"/>
          <w:color w:val="000000" w:themeColor="text1"/>
        </w:rPr>
        <w:t xml:space="preserve"> pessoas jurídicas que sejam de propriedade ou tenham vínculo com parlamentares ou seus cônjuges, companheiros ou parentes em linha reta, colateral ou por afinidade, até o terceiro grau, inclusive, ou nas quais qualquer deles figure como dirigente, gerente, cotista, acionista ou detentor de mais de 5% (cinco por cento) do capital com direito a voto;</w:t>
      </w:r>
    </w:p>
    <w:p w:rsidR="006F2506" w:rsidRPr="00335471" w:rsidRDefault="006F2506" w:rsidP="006A43E7">
      <w:pPr>
        <w:jc w:val="both"/>
        <w:rPr>
          <w:rFonts w:ascii="Times New Roman" w:hAnsi="Times New Roman" w:cs="Times New Roman"/>
          <w:b/>
          <w:color w:val="000000" w:themeColor="text1"/>
        </w:rPr>
      </w:pPr>
    </w:p>
    <w:p w:rsidR="00534550" w:rsidRPr="00335471" w:rsidRDefault="0040098C" w:rsidP="006A43E7">
      <w:pPr>
        <w:pStyle w:val="Nivel3"/>
        <w:numPr>
          <w:ilvl w:val="0"/>
          <w:numId w:val="0"/>
        </w:numPr>
        <w:spacing w:before="0" w:after="0" w:line="240" w:lineRule="auto"/>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3.4.7</w:t>
      </w:r>
      <w:r w:rsidR="006F2506" w:rsidRPr="00335471">
        <w:rPr>
          <w:rFonts w:ascii="Times New Roman" w:hAnsi="Times New Roman" w:cs="Times New Roman"/>
          <w:b/>
          <w:color w:val="000000" w:themeColor="text1"/>
          <w:sz w:val="24"/>
          <w:szCs w:val="24"/>
        </w:rPr>
        <w:t>.</w:t>
      </w:r>
      <w:r w:rsidR="006F2506" w:rsidRPr="00335471">
        <w:rPr>
          <w:rFonts w:ascii="Times New Roman" w:hAnsi="Times New Roman" w:cs="Times New Roman"/>
          <w:color w:val="000000" w:themeColor="text1"/>
          <w:sz w:val="24"/>
          <w:szCs w:val="24"/>
        </w:rPr>
        <w:t xml:space="preserve"> De </w:t>
      </w:r>
      <w:r w:rsidR="00534550" w:rsidRPr="00335471">
        <w:rPr>
          <w:rFonts w:ascii="Times New Roman" w:hAnsi="Times New Roman" w:cs="Times New Roman"/>
          <w:color w:val="000000" w:themeColor="text1"/>
          <w:sz w:val="24"/>
          <w:szCs w:val="24"/>
        </w:rPr>
        <w:t xml:space="preserve">pessoa física ou jurídica que, nos </w:t>
      </w:r>
      <w:proofErr w:type="gramStart"/>
      <w:r w:rsidR="00534550" w:rsidRPr="00335471">
        <w:rPr>
          <w:rFonts w:ascii="Times New Roman" w:hAnsi="Times New Roman" w:cs="Times New Roman"/>
          <w:color w:val="000000" w:themeColor="text1"/>
          <w:sz w:val="24"/>
          <w:szCs w:val="24"/>
        </w:rPr>
        <w:t>5</w:t>
      </w:r>
      <w:proofErr w:type="gramEnd"/>
      <w:r w:rsidR="00534550" w:rsidRPr="00335471">
        <w:rPr>
          <w:rFonts w:ascii="Times New Roman" w:hAnsi="Times New Roman" w:cs="Times New Roman"/>
          <w:color w:val="000000" w:themeColor="text1"/>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34550" w:rsidRPr="00335471" w:rsidRDefault="00534550" w:rsidP="006A43E7">
      <w:pPr>
        <w:jc w:val="both"/>
        <w:rPr>
          <w:rFonts w:ascii="Times New Roman" w:hAnsi="Times New Roman" w:cs="Times New Roman"/>
          <w:color w:val="000000" w:themeColor="text1"/>
        </w:rPr>
      </w:pPr>
    </w:p>
    <w:p w:rsidR="00534550" w:rsidRPr="00335471" w:rsidRDefault="00534550" w:rsidP="006A43E7">
      <w:pPr>
        <w:jc w:val="both"/>
        <w:rPr>
          <w:rFonts w:ascii="Times New Roman" w:hAnsi="Times New Roman" w:cs="Times New Roman"/>
          <w:color w:val="000000" w:themeColor="text1"/>
        </w:rPr>
      </w:pPr>
      <w:r w:rsidRPr="00335471">
        <w:rPr>
          <w:rFonts w:ascii="Times New Roman" w:hAnsi="Times New Roman" w:cs="Times New Roman"/>
          <w:b/>
          <w:color w:val="000000" w:themeColor="text1"/>
        </w:rPr>
        <w:t>3.4.</w:t>
      </w:r>
      <w:r w:rsidR="0040098C" w:rsidRPr="00335471">
        <w:rPr>
          <w:rFonts w:ascii="Times New Roman" w:hAnsi="Times New Roman" w:cs="Times New Roman"/>
          <w:b/>
          <w:color w:val="000000" w:themeColor="text1"/>
        </w:rPr>
        <w:t>8</w:t>
      </w:r>
      <w:r w:rsidRPr="00335471">
        <w:rPr>
          <w:rFonts w:ascii="Times New Roman" w:hAnsi="Times New Roman" w:cs="Times New Roman"/>
          <w:b/>
          <w:color w:val="000000" w:themeColor="text1"/>
        </w:rPr>
        <w:t xml:space="preserve">. </w:t>
      </w:r>
      <w:r w:rsidRPr="00335471">
        <w:rPr>
          <w:rFonts w:ascii="Times New Roman" w:hAnsi="Times New Roman" w:cs="Times New Roman"/>
          <w:color w:val="000000" w:themeColor="text1"/>
        </w:rPr>
        <w:t>De cooperativas e/ou instituições sem fins lucrativos cujos estatutos e objetivos sociais não prevejam ou não estejam de acordo com o objeto ora licitado;</w:t>
      </w:r>
    </w:p>
    <w:p w:rsidR="00534550" w:rsidRPr="000C181E" w:rsidRDefault="00534550" w:rsidP="006A43E7">
      <w:pPr>
        <w:jc w:val="both"/>
        <w:rPr>
          <w:rFonts w:ascii="Times New Roman" w:hAnsi="Times New Roman" w:cs="Times New Roman"/>
        </w:rPr>
      </w:pPr>
    </w:p>
    <w:p w:rsidR="00534550" w:rsidRPr="000C181E" w:rsidRDefault="00534550" w:rsidP="006A43E7">
      <w:pPr>
        <w:jc w:val="both"/>
        <w:rPr>
          <w:rFonts w:ascii="Times New Roman" w:hAnsi="Times New Roman" w:cs="Times New Roman"/>
        </w:rPr>
      </w:pPr>
      <w:r w:rsidRPr="000C181E">
        <w:rPr>
          <w:rFonts w:ascii="Times New Roman" w:hAnsi="Times New Roman" w:cs="Times New Roman"/>
          <w:b/>
        </w:rPr>
        <w:t>3.4</w:t>
      </w:r>
      <w:r w:rsidR="00575AD4">
        <w:rPr>
          <w:rFonts w:ascii="Times New Roman" w:hAnsi="Times New Roman" w:cs="Times New Roman"/>
          <w:b/>
        </w:rPr>
        <w:t>.9</w:t>
      </w:r>
      <w:r w:rsidRPr="000C181E">
        <w:rPr>
          <w:rFonts w:ascii="Times New Roman" w:hAnsi="Times New Roman" w:cs="Times New Roman"/>
          <w:b/>
        </w:rPr>
        <w:t>.</w:t>
      </w:r>
      <w:r w:rsidRPr="000C181E">
        <w:rPr>
          <w:rFonts w:ascii="Times New Roman" w:hAnsi="Times New Roman" w:cs="Times New Roman"/>
        </w:rPr>
        <w:t xml:space="preserve"> De empresa cujo objeto social não seja pertinente e compatível com o objeto deste Pregão; </w:t>
      </w:r>
    </w:p>
    <w:p w:rsidR="00534550" w:rsidRPr="000C181E" w:rsidRDefault="00534550" w:rsidP="006A43E7">
      <w:pPr>
        <w:jc w:val="both"/>
        <w:rPr>
          <w:rFonts w:ascii="Times New Roman" w:hAnsi="Times New Roman" w:cs="Times New Roman"/>
        </w:rPr>
      </w:pPr>
    </w:p>
    <w:p w:rsidR="00971B5D" w:rsidRPr="000C181E" w:rsidRDefault="00575AD4" w:rsidP="00971B5D">
      <w:pPr>
        <w:jc w:val="both"/>
        <w:rPr>
          <w:rFonts w:eastAsiaTheme="minorHAnsi"/>
          <w:lang w:eastAsia="en-US"/>
        </w:rPr>
      </w:pPr>
      <w:r>
        <w:rPr>
          <w:rFonts w:ascii="Times New Roman" w:hAnsi="Times New Roman" w:cs="Times New Roman"/>
          <w:b/>
        </w:rPr>
        <w:t>3.4.10</w:t>
      </w:r>
      <w:r w:rsidR="00971B5D" w:rsidRPr="000C181E">
        <w:rPr>
          <w:rFonts w:ascii="Times New Roman" w:hAnsi="Times New Roman" w:cs="Times New Roman"/>
          <w:b/>
        </w:rPr>
        <w:t>.</w:t>
      </w:r>
      <w:r w:rsidR="00971B5D" w:rsidRPr="000C181E">
        <w:rPr>
          <w:rFonts w:ascii="Times New Roman" w:hAnsi="Times New Roman" w:cs="Times New Roman"/>
        </w:rPr>
        <w:t xml:space="preserve"> </w:t>
      </w:r>
      <w:r w:rsidR="00971B5D" w:rsidRPr="000C181E">
        <w:rPr>
          <w:rFonts w:eastAsiaTheme="minorHAnsi"/>
          <w:lang w:eastAsia="en-US"/>
        </w:rPr>
        <w:t>Em processo de falência;</w:t>
      </w:r>
    </w:p>
    <w:p w:rsidR="00971B5D" w:rsidRPr="000C181E" w:rsidRDefault="00971B5D" w:rsidP="00971B5D">
      <w:pPr>
        <w:jc w:val="both"/>
        <w:rPr>
          <w:rFonts w:eastAsiaTheme="minorHAnsi"/>
          <w:lang w:eastAsia="en-US"/>
        </w:rPr>
      </w:pPr>
    </w:p>
    <w:p w:rsidR="00971B5D" w:rsidRPr="000C181E" w:rsidRDefault="00575AD4" w:rsidP="00971B5D">
      <w:pPr>
        <w:autoSpaceDE w:val="0"/>
        <w:autoSpaceDN w:val="0"/>
        <w:adjustRightInd w:val="0"/>
        <w:jc w:val="both"/>
        <w:rPr>
          <w:rFonts w:eastAsiaTheme="minorHAnsi"/>
          <w:lang w:eastAsia="en-US"/>
        </w:rPr>
      </w:pPr>
      <w:r>
        <w:rPr>
          <w:rFonts w:eastAsiaTheme="minorHAnsi"/>
          <w:b/>
          <w:lang w:eastAsia="en-US"/>
        </w:rPr>
        <w:t>3.4.11</w:t>
      </w:r>
      <w:r w:rsidR="00971B5D" w:rsidRPr="000C181E">
        <w:rPr>
          <w:rFonts w:eastAsiaTheme="minorHAnsi"/>
          <w:b/>
          <w:lang w:eastAsia="en-US"/>
        </w:rPr>
        <w:t>.</w:t>
      </w:r>
      <w:r w:rsidR="00971B5D" w:rsidRPr="000C181E">
        <w:rPr>
          <w:rFonts w:eastAsiaTheme="minorHAnsi"/>
          <w:lang w:eastAsia="en-US"/>
        </w:rPr>
        <w:t xml:space="preserve"> As empresas que estiverem em recuperação judicial deverão durante a fase de habilitação apresentar o Plano de Recuperação já homologado pelo juízo competente e em </w:t>
      </w:r>
      <w:proofErr w:type="gramStart"/>
      <w:r w:rsidR="00971B5D" w:rsidRPr="000C181E">
        <w:rPr>
          <w:rFonts w:eastAsiaTheme="minorHAnsi"/>
          <w:lang w:eastAsia="en-US"/>
        </w:rPr>
        <w:t>pleno vigor</w:t>
      </w:r>
      <w:proofErr w:type="gramEnd"/>
      <w:r w:rsidR="00971B5D" w:rsidRPr="000C181E">
        <w:rPr>
          <w:rFonts w:eastAsiaTheme="minorHAnsi"/>
          <w:lang w:eastAsia="en-US"/>
        </w:rPr>
        <w:t>, sem prejuízo do atendimento a todos os requisitos de habilitação econômico-financeira estabelecidos no edital;</w:t>
      </w:r>
    </w:p>
    <w:p w:rsidR="00971B5D" w:rsidRPr="000C181E" w:rsidRDefault="00971B5D" w:rsidP="00971B5D">
      <w:pPr>
        <w:jc w:val="both"/>
        <w:rPr>
          <w:rFonts w:ascii="Times New Roman" w:hAnsi="Times New Roman" w:cs="Times New Roman"/>
        </w:rPr>
      </w:pPr>
    </w:p>
    <w:p w:rsidR="00971B5D" w:rsidRPr="000C181E" w:rsidRDefault="00575AD4" w:rsidP="00971B5D">
      <w:pPr>
        <w:jc w:val="both"/>
        <w:rPr>
          <w:rFonts w:ascii="Times New Roman" w:hAnsi="Times New Roman" w:cs="Times New Roman"/>
        </w:rPr>
      </w:pPr>
      <w:r>
        <w:rPr>
          <w:rFonts w:eastAsiaTheme="minorHAnsi"/>
          <w:b/>
          <w:lang w:eastAsia="en-US"/>
        </w:rPr>
        <w:t>3.4.12</w:t>
      </w:r>
      <w:r w:rsidR="00971B5D" w:rsidRPr="000C181E">
        <w:rPr>
          <w:rFonts w:eastAsiaTheme="minorHAnsi"/>
          <w:b/>
          <w:lang w:eastAsia="en-US"/>
        </w:rPr>
        <w:t xml:space="preserve">. </w:t>
      </w:r>
      <w:r w:rsidR="00971B5D" w:rsidRPr="000C181E">
        <w:rPr>
          <w:rFonts w:eastAsiaTheme="minorHAnsi"/>
          <w:lang w:eastAsia="en-US"/>
        </w:rPr>
        <w:t>Em dissolução ou em liquidação;</w:t>
      </w:r>
    </w:p>
    <w:p w:rsidR="00971B5D" w:rsidRPr="000C181E" w:rsidRDefault="00971B5D" w:rsidP="00971B5D">
      <w:pPr>
        <w:pStyle w:val="Nivel3"/>
        <w:numPr>
          <w:ilvl w:val="0"/>
          <w:numId w:val="0"/>
        </w:numPr>
        <w:spacing w:before="0" w:after="0" w:line="240" w:lineRule="auto"/>
        <w:rPr>
          <w:rFonts w:ascii="Times New Roman" w:hAnsi="Times New Roman" w:cs="Times New Roman"/>
          <w:b/>
          <w:color w:val="auto"/>
          <w:sz w:val="24"/>
          <w:szCs w:val="24"/>
        </w:rPr>
      </w:pPr>
      <w:bookmarkStart w:id="4" w:name="_Ref113883003"/>
    </w:p>
    <w:p w:rsidR="00971B5D" w:rsidRPr="007403AC" w:rsidRDefault="00971B5D" w:rsidP="00971B5D">
      <w:pPr>
        <w:pStyle w:val="Nivel3"/>
        <w:numPr>
          <w:ilvl w:val="0"/>
          <w:numId w:val="0"/>
        </w:numPr>
        <w:spacing w:before="0" w:after="0" w:line="240" w:lineRule="auto"/>
        <w:rPr>
          <w:rFonts w:ascii="Times New Roman" w:hAnsi="Times New Roman" w:cs="Times New Roman"/>
          <w:color w:val="auto"/>
          <w:sz w:val="24"/>
          <w:szCs w:val="24"/>
        </w:rPr>
      </w:pPr>
      <w:r w:rsidRPr="007403AC">
        <w:rPr>
          <w:rFonts w:ascii="Times New Roman" w:hAnsi="Times New Roman" w:cs="Times New Roman"/>
          <w:b/>
          <w:color w:val="auto"/>
          <w:sz w:val="24"/>
          <w:szCs w:val="24"/>
        </w:rPr>
        <w:t>3.4.1</w:t>
      </w:r>
      <w:r w:rsidR="00575AD4">
        <w:rPr>
          <w:rFonts w:ascii="Times New Roman" w:hAnsi="Times New Roman" w:cs="Times New Roman"/>
          <w:b/>
          <w:color w:val="auto"/>
          <w:sz w:val="24"/>
          <w:szCs w:val="24"/>
        </w:rPr>
        <w:t>3</w:t>
      </w:r>
      <w:r w:rsidRPr="007403AC">
        <w:rPr>
          <w:rFonts w:ascii="Times New Roman" w:hAnsi="Times New Roman" w:cs="Times New Roman"/>
          <w:b/>
          <w:color w:val="auto"/>
          <w:sz w:val="24"/>
          <w:szCs w:val="24"/>
        </w:rPr>
        <w:t>.</w:t>
      </w:r>
      <w:r w:rsidRPr="007403AC">
        <w:rPr>
          <w:rFonts w:ascii="Times New Roman" w:hAnsi="Times New Roman" w:cs="Times New Roman"/>
          <w:color w:val="auto"/>
          <w:sz w:val="24"/>
          <w:szCs w:val="24"/>
        </w:rPr>
        <w:t xml:space="preserve"> De pessoa física ou jurídica que se encontre, ao tempo da licitação, impossibilitada de participar da licitação em decorrência de sanção que lhe foi imposta;</w:t>
      </w:r>
      <w:bookmarkEnd w:id="4"/>
    </w:p>
    <w:p w:rsidR="00971B5D" w:rsidRPr="007403AC" w:rsidRDefault="00971B5D" w:rsidP="00971B5D">
      <w:pPr>
        <w:pStyle w:val="Nivel3"/>
        <w:numPr>
          <w:ilvl w:val="0"/>
          <w:numId w:val="0"/>
        </w:numPr>
        <w:spacing w:before="0" w:after="0" w:line="240" w:lineRule="auto"/>
        <w:rPr>
          <w:rFonts w:ascii="Times New Roman" w:hAnsi="Times New Roman" w:cs="Times New Roman"/>
          <w:color w:val="auto"/>
          <w:sz w:val="24"/>
          <w:szCs w:val="24"/>
        </w:rPr>
      </w:pPr>
    </w:p>
    <w:p w:rsidR="00971B5D" w:rsidRPr="007403AC" w:rsidRDefault="00971B5D" w:rsidP="00971B5D">
      <w:pPr>
        <w:pStyle w:val="Nivel2"/>
        <w:numPr>
          <w:ilvl w:val="0"/>
          <w:numId w:val="0"/>
        </w:numPr>
        <w:spacing w:before="0" w:after="0" w:line="240" w:lineRule="auto"/>
        <w:rPr>
          <w:rFonts w:ascii="Times New Roman" w:hAnsi="Times New Roman"/>
          <w:sz w:val="24"/>
          <w:szCs w:val="24"/>
        </w:rPr>
      </w:pPr>
      <w:r w:rsidRPr="007403AC">
        <w:rPr>
          <w:rFonts w:ascii="Times New Roman" w:hAnsi="Times New Roman"/>
          <w:b/>
          <w:sz w:val="24"/>
          <w:szCs w:val="24"/>
        </w:rPr>
        <w:t>3.4.1</w:t>
      </w:r>
      <w:r w:rsidR="00575AD4">
        <w:rPr>
          <w:rFonts w:ascii="Times New Roman" w:hAnsi="Times New Roman"/>
          <w:b/>
          <w:sz w:val="24"/>
          <w:szCs w:val="24"/>
        </w:rPr>
        <w:t>4</w:t>
      </w:r>
      <w:r w:rsidRPr="007403AC">
        <w:rPr>
          <w:rFonts w:ascii="Times New Roman" w:hAnsi="Times New Roman"/>
          <w:b/>
          <w:sz w:val="24"/>
          <w:szCs w:val="24"/>
        </w:rPr>
        <w:t xml:space="preserve">. </w:t>
      </w:r>
      <w:r w:rsidRPr="007403AC">
        <w:rPr>
          <w:rFonts w:ascii="Times New Roman" w:hAnsi="Times New Roman"/>
          <w:sz w:val="24"/>
          <w:szCs w:val="24"/>
        </w:rPr>
        <w:t>O impedimento de que trata o item 3.4.1</w:t>
      </w:r>
      <w:r w:rsidR="00575AD4">
        <w:rPr>
          <w:rFonts w:ascii="Times New Roman" w:hAnsi="Times New Roman"/>
          <w:sz w:val="24"/>
          <w:szCs w:val="24"/>
        </w:rPr>
        <w:t>3</w:t>
      </w:r>
      <w:r w:rsidRPr="007403AC">
        <w:rPr>
          <w:rFonts w:ascii="Times New Roman" w:hAnsi="Times New Roman"/>
          <w:sz w:val="24"/>
          <w:szCs w:val="24"/>
        </w:rPr>
        <w:t xml:space="preserve"> será também </w:t>
      </w:r>
      <w:proofErr w:type="gramStart"/>
      <w:r w:rsidRPr="007403AC">
        <w:rPr>
          <w:rFonts w:ascii="Times New Roman" w:hAnsi="Times New Roman"/>
          <w:sz w:val="24"/>
          <w:szCs w:val="24"/>
        </w:rPr>
        <w:t>aplicado</w:t>
      </w:r>
      <w:proofErr w:type="gramEnd"/>
      <w:r w:rsidRPr="007403AC">
        <w:rPr>
          <w:rFonts w:ascii="Times New Roman" w:hAnsi="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71B5D" w:rsidRPr="007403AC" w:rsidRDefault="00971B5D" w:rsidP="00971B5D">
      <w:pPr>
        <w:tabs>
          <w:tab w:val="left" w:pos="993"/>
          <w:tab w:val="left" w:pos="1701"/>
        </w:tabs>
        <w:autoSpaceDE w:val="0"/>
        <w:snapToGrid w:val="0"/>
        <w:jc w:val="both"/>
        <w:rPr>
          <w:rFonts w:ascii="Times New Roman" w:hAnsi="Times New Roman" w:cs="Times New Roman"/>
        </w:rPr>
      </w:pPr>
    </w:p>
    <w:p w:rsidR="00971B5D" w:rsidRPr="007403AC" w:rsidRDefault="00971B5D" w:rsidP="00971B5D">
      <w:pPr>
        <w:pStyle w:val="Nivel3"/>
        <w:numPr>
          <w:ilvl w:val="0"/>
          <w:numId w:val="0"/>
        </w:numPr>
        <w:spacing w:before="0" w:after="0" w:line="240" w:lineRule="auto"/>
        <w:rPr>
          <w:rFonts w:ascii="Times New Roman" w:hAnsi="Times New Roman" w:cs="Times New Roman"/>
          <w:color w:val="auto"/>
          <w:sz w:val="24"/>
          <w:szCs w:val="24"/>
        </w:rPr>
      </w:pPr>
      <w:bookmarkStart w:id="5" w:name="_Ref114659912"/>
      <w:r w:rsidRPr="007403AC">
        <w:rPr>
          <w:rFonts w:ascii="Times New Roman" w:hAnsi="Times New Roman" w:cs="Times New Roman"/>
          <w:b/>
          <w:color w:val="auto"/>
          <w:sz w:val="24"/>
          <w:szCs w:val="24"/>
        </w:rPr>
        <w:t>3.4.1</w:t>
      </w:r>
      <w:r w:rsidR="00575AD4">
        <w:rPr>
          <w:rFonts w:ascii="Times New Roman" w:hAnsi="Times New Roman" w:cs="Times New Roman"/>
          <w:b/>
          <w:color w:val="auto"/>
          <w:sz w:val="24"/>
          <w:szCs w:val="24"/>
        </w:rPr>
        <w:t>5</w:t>
      </w:r>
      <w:r w:rsidRPr="007403AC">
        <w:rPr>
          <w:rFonts w:ascii="Times New Roman" w:hAnsi="Times New Roman" w:cs="Times New Roman"/>
          <w:b/>
          <w:color w:val="auto"/>
          <w:sz w:val="24"/>
          <w:szCs w:val="24"/>
        </w:rPr>
        <w:t>.</w:t>
      </w:r>
      <w:r w:rsidRPr="007403AC">
        <w:rPr>
          <w:rFonts w:ascii="Times New Roman" w:hAnsi="Times New Roman" w:cs="Times New Roman"/>
          <w:color w:val="auto"/>
          <w:sz w:val="24"/>
          <w:szCs w:val="24"/>
        </w:rPr>
        <w:t xml:space="preserve"> Do autor do anteprojeto, do projeto básico ou do projeto executivo, pessoa física ou jurídica, quando a licitação versar sobre serviços ou fornecimento de bens a ele relacionados;</w:t>
      </w:r>
      <w:bookmarkEnd w:id="5"/>
    </w:p>
    <w:p w:rsidR="00971B5D" w:rsidRPr="007403AC" w:rsidRDefault="00971B5D" w:rsidP="00971B5D">
      <w:pPr>
        <w:pStyle w:val="Nivel3"/>
        <w:numPr>
          <w:ilvl w:val="0"/>
          <w:numId w:val="0"/>
        </w:numPr>
        <w:spacing w:before="0" w:after="0" w:line="240" w:lineRule="auto"/>
        <w:rPr>
          <w:rFonts w:ascii="Times New Roman" w:hAnsi="Times New Roman" w:cs="Times New Roman"/>
          <w:color w:val="auto"/>
          <w:sz w:val="24"/>
          <w:szCs w:val="24"/>
        </w:rPr>
      </w:pPr>
    </w:p>
    <w:p w:rsidR="00971B5D" w:rsidRPr="007403AC" w:rsidRDefault="00971B5D" w:rsidP="00971B5D">
      <w:pPr>
        <w:pStyle w:val="Nivel3"/>
        <w:numPr>
          <w:ilvl w:val="0"/>
          <w:numId w:val="0"/>
        </w:numPr>
        <w:spacing w:before="0" w:after="0" w:line="240" w:lineRule="auto"/>
        <w:rPr>
          <w:rFonts w:ascii="Times New Roman" w:hAnsi="Times New Roman" w:cs="Times New Roman"/>
          <w:color w:val="auto"/>
          <w:sz w:val="24"/>
          <w:szCs w:val="24"/>
        </w:rPr>
      </w:pPr>
      <w:bookmarkStart w:id="6" w:name="_Ref114659913"/>
      <w:bookmarkStart w:id="7" w:name="_Ref113883339"/>
      <w:r w:rsidRPr="007403AC">
        <w:rPr>
          <w:rFonts w:ascii="Times New Roman" w:hAnsi="Times New Roman" w:cs="Times New Roman"/>
          <w:b/>
          <w:color w:val="auto"/>
          <w:sz w:val="24"/>
          <w:szCs w:val="24"/>
        </w:rPr>
        <w:t>3.4.1</w:t>
      </w:r>
      <w:r w:rsidR="00575AD4">
        <w:rPr>
          <w:rFonts w:ascii="Times New Roman" w:hAnsi="Times New Roman" w:cs="Times New Roman"/>
          <w:b/>
          <w:color w:val="auto"/>
          <w:sz w:val="24"/>
          <w:szCs w:val="24"/>
        </w:rPr>
        <w:t>6</w:t>
      </w:r>
      <w:r w:rsidRPr="007403AC">
        <w:rPr>
          <w:rFonts w:ascii="Times New Roman" w:hAnsi="Times New Roman" w:cs="Times New Roman"/>
          <w:b/>
          <w:color w:val="auto"/>
          <w:sz w:val="24"/>
          <w:szCs w:val="24"/>
        </w:rPr>
        <w:t xml:space="preserve">. </w:t>
      </w:r>
      <w:r w:rsidRPr="007403AC">
        <w:rPr>
          <w:rFonts w:ascii="Times New Roman" w:hAnsi="Times New Roman" w:cs="Times New Roman"/>
          <w:color w:val="auto"/>
          <w:sz w:val="24"/>
          <w:szCs w:val="24"/>
        </w:rPr>
        <w:t>De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rsidR="00971B5D" w:rsidRPr="007403AC" w:rsidRDefault="00971B5D" w:rsidP="00971B5D">
      <w:pPr>
        <w:pStyle w:val="Nivel3"/>
        <w:numPr>
          <w:ilvl w:val="0"/>
          <w:numId w:val="0"/>
        </w:numPr>
        <w:spacing w:before="0" w:after="0" w:line="240" w:lineRule="auto"/>
        <w:rPr>
          <w:rFonts w:ascii="Times New Roman" w:hAnsi="Times New Roman" w:cs="Times New Roman"/>
          <w:color w:val="auto"/>
          <w:sz w:val="24"/>
          <w:szCs w:val="24"/>
        </w:rPr>
      </w:pPr>
    </w:p>
    <w:p w:rsidR="00971B5D" w:rsidRPr="007403AC" w:rsidRDefault="00971B5D" w:rsidP="00971B5D">
      <w:pPr>
        <w:pStyle w:val="Nivel2"/>
        <w:numPr>
          <w:ilvl w:val="0"/>
          <w:numId w:val="0"/>
        </w:numPr>
        <w:spacing w:before="0" w:after="0" w:line="240" w:lineRule="auto"/>
        <w:rPr>
          <w:rFonts w:ascii="Times New Roman" w:hAnsi="Times New Roman"/>
          <w:sz w:val="24"/>
          <w:szCs w:val="24"/>
        </w:rPr>
      </w:pPr>
      <w:r w:rsidRPr="007403AC">
        <w:rPr>
          <w:rFonts w:ascii="Times New Roman" w:hAnsi="Times New Roman"/>
          <w:b/>
          <w:sz w:val="24"/>
          <w:szCs w:val="24"/>
        </w:rPr>
        <w:lastRenderedPageBreak/>
        <w:t>3.4.</w:t>
      </w:r>
      <w:r w:rsidR="00575AD4">
        <w:rPr>
          <w:rFonts w:ascii="Times New Roman" w:hAnsi="Times New Roman"/>
          <w:b/>
          <w:sz w:val="24"/>
          <w:szCs w:val="24"/>
        </w:rPr>
        <w:t>17</w:t>
      </w:r>
      <w:r w:rsidRPr="007403AC">
        <w:rPr>
          <w:rFonts w:ascii="Times New Roman" w:hAnsi="Times New Roman"/>
          <w:b/>
          <w:sz w:val="24"/>
          <w:szCs w:val="24"/>
        </w:rPr>
        <w:t xml:space="preserve">. </w:t>
      </w:r>
      <w:r w:rsidRPr="007403AC">
        <w:rPr>
          <w:rFonts w:ascii="Times New Roman" w:hAnsi="Times New Roman"/>
          <w:sz w:val="24"/>
          <w:szCs w:val="24"/>
        </w:rPr>
        <w:t>A critério da Administração e exclusivamente a seu serviço, o autor dos projetos e a empresa a que se referem os itens 3.4.1</w:t>
      </w:r>
      <w:r w:rsidR="00575AD4">
        <w:rPr>
          <w:rFonts w:ascii="Times New Roman" w:hAnsi="Times New Roman"/>
          <w:sz w:val="24"/>
          <w:szCs w:val="24"/>
        </w:rPr>
        <w:t>5</w:t>
      </w:r>
      <w:r w:rsidRPr="007403AC">
        <w:rPr>
          <w:rFonts w:ascii="Times New Roman" w:hAnsi="Times New Roman"/>
          <w:sz w:val="24"/>
          <w:szCs w:val="24"/>
        </w:rPr>
        <w:t xml:space="preserve"> e 3.4.1</w:t>
      </w:r>
      <w:r w:rsidR="00575AD4">
        <w:rPr>
          <w:rFonts w:ascii="Times New Roman" w:hAnsi="Times New Roman"/>
          <w:sz w:val="24"/>
          <w:szCs w:val="24"/>
        </w:rPr>
        <w:t>6</w:t>
      </w:r>
      <w:r w:rsidRPr="007403AC">
        <w:rPr>
          <w:rFonts w:ascii="Times New Roman" w:hAnsi="Times New Roman"/>
          <w:sz w:val="24"/>
          <w:szCs w:val="24"/>
        </w:rPr>
        <w:t xml:space="preserve"> poderão participar no apoio das atividades de planejamento da contratação, de execução da licitação ou de gestão do contrato, desde que </w:t>
      </w:r>
      <w:proofErr w:type="gramStart"/>
      <w:r w:rsidRPr="007403AC">
        <w:rPr>
          <w:rFonts w:ascii="Times New Roman" w:hAnsi="Times New Roman"/>
          <w:sz w:val="24"/>
          <w:szCs w:val="24"/>
        </w:rPr>
        <w:t>sob supervisão</w:t>
      </w:r>
      <w:proofErr w:type="gramEnd"/>
      <w:r w:rsidRPr="007403AC">
        <w:rPr>
          <w:rFonts w:ascii="Times New Roman" w:hAnsi="Times New Roman"/>
          <w:sz w:val="24"/>
          <w:szCs w:val="24"/>
        </w:rPr>
        <w:t xml:space="preserve"> exclusiva de agentes públicos do órgão ou entidade.</w:t>
      </w:r>
    </w:p>
    <w:p w:rsidR="00971B5D" w:rsidRPr="007403AC" w:rsidRDefault="00971B5D" w:rsidP="00971B5D">
      <w:pPr>
        <w:pStyle w:val="Nivel2"/>
        <w:numPr>
          <w:ilvl w:val="0"/>
          <w:numId w:val="0"/>
        </w:numPr>
        <w:spacing w:before="0" w:after="0" w:line="240" w:lineRule="auto"/>
        <w:rPr>
          <w:rFonts w:ascii="Times New Roman" w:hAnsi="Times New Roman"/>
          <w:b/>
          <w:sz w:val="24"/>
          <w:szCs w:val="24"/>
        </w:rPr>
      </w:pPr>
    </w:p>
    <w:p w:rsidR="00971B5D" w:rsidRPr="007403AC" w:rsidRDefault="00971B5D" w:rsidP="00971B5D">
      <w:pPr>
        <w:pStyle w:val="Nivel2"/>
        <w:numPr>
          <w:ilvl w:val="0"/>
          <w:numId w:val="0"/>
        </w:numPr>
        <w:spacing w:before="0" w:after="0" w:line="240" w:lineRule="auto"/>
        <w:rPr>
          <w:rFonts w:ascii="Times New Roman" w:hAnsi="Times New Roman"/>
          <w:sz w:val="24"/>
          <w:szCs w:val="24"/>
        </w:rPr>
      </w:pPr>
      <w:bookmarkStart w:id="8" w:name="art14§3"/>
      <w:bookmarkEnd w:id="8"/>
      <w:r w:rsidRPr="007403AC">
        <w:rPr>
          <w:rFonts w:ascii="Times New Roman" w:hAnsi="Times New Roman"/>
          <w:b/>
          <w:sz w:val="24"/>
          <w:szCs w:val="24"/>
        </w:rPr>
        <w:t>3.4.1</w:t>
      </w:r>
      <w:r w:rsidR="00575AD4">
        <w:rPr>
          <w:rFonts w:ascii="Times New Roman" w:hAnsi="Times New Roman"/>
          <w:b/>
          <w:sz w:val="24"/>
          <w:szCs w:val="24"/>
        </w:rPr>
        <w:t>7</w:t>
      </w:r>
      <w:r w:rsidRPr="007403AC">
        <w:rPr>
          <w:rFonts w:ascii="Times New Roman" w:hAnsi="Times New Roman"/>
          <w:b/>
          <w:sz w:val="24"/>
          <w:szCs w:val="24"/>
        </w:rPr>
        <w:t>.1.</w:t>
      </w:r>
      <w:r w:rsidRPr="007403AC">
        <w:rPr>
          <w:rFonts w:ascii="Times New Roman" w:hAnsi="Times New Roman"/>
          <w:sz w:val="24"/>
          <w:szCs w:val="24"/>
        </w:rPr>
        <w:t xml:space="preserve"> Equiparam-se aos autores do projeto as empresas integrantes do mesmo grupo econômico.</w:t>
      </w:r>
    </w:p>
    <w:p w:rsidR="00971B5D" w:rsidRPr="007403AC" w:rsidRDefault="00971B5D" w:rsidP="00971B5D">
      <w:pPr>
        <w:pStyle w:val="PargrafodaLista"/>
        <w:ind w:left="0"/>
        <w:rPr>
          <w:rFonts w:ascii="Times New Roman" w:hAnsi="Times New Roman" w:cs="Times New Roman"/>
        </w:rPr>
      </w:pPr>
    </w:p>
    <w:p w:rsidR="00971B5D" w:rsidRPr="007403AC" w:rsidRDefault="00971B5D" w:rsidP="00971B5D">
      <w:pPr>
        <w:pStyle w:val="Nivel2"/>
        <w:numPr>
          <w:ilvl w:val="0"/>
          <w:numId w:val="0"/>
        </w:numPr>
        <w:spacing w:before="0" w:after="0" w:line="240" w:lineRule="auto"/>
        <w:rPr>
          <w:rFonts w:ascii="Times New Roman" w:hAnsi="Times New Roman"/>
          <w:sz w:val="24"/>
          <w:szCs w:val="24"/>
        </w:rPr>
      </w:pPr>
      <w:bookmarkStart w:id="9" w:name="art14§4"/>
      <w:bookmarkEnd w:id="9"/>
      <w:r w:rsidRPr="007403AC">
        <w:rPr>
          <w:rFonts w:ascii="Times New Roman" w:hAnsi="Times New Roman"/>
          <w:b/>
          <w:sz w:val="24"/>
          <w:szCs w:val="24"/>
        </w:rPr>
        <w:t>3.4.1</w:t>
      </w:r>
      <w:r w:rsidR="00575AD4">
        <w:rPr>
          <w:rFonts w:ascii="Times New Roman" w:hAnsi="Times New Roman"/>
          <w:b/>
          <w:sz w:val="24"/>
          <w:szCs w:val="24"/>
        </w:rPr>
        <w:t>8</w:t>
      </w:r>
      <w:r w:rsidRPr="007403AC">
        <w:rPr>
          <w:rFonts w:ascii="Times New Roman" w:hAnsi="Times New Roman"/>
          <w:b/>
          <w:sz w:val="24"/>
          <w:szCs w:val="24"/>
        </w:rPr>
        <w:t xml:space="preserve">. </w:t>
      </w:r>
      <w:r w:rsidRPr="007403AC">
        <w:rPr>
          <w:rFonts w:ascii="Times New Roman" w:hAnsi="Times New Roman"/>
          <w:sz w:val="24"/>
          <w:szCs w:val="24"/>
        </w:rPr>
        <w:t>O disposto nos itens 3.4.1</w:t>
      </w:r>
      <w:r w:rsidR="00575AD4">
        <w:rPr>
          <w:rFonts w:ascii="Times New Roman" w:hAnsi="Times New Roman"/>
          <w:sz w:val="24"/>
          <w:szCs w:val="24"/>
        </w:rPr>
        <w:t>5</w:t>
      </w:r>
      <w:r w:rsidRPr="007403AC">
        <w:rPr>
          <w:rFonts w:ascii="Times New Roman" w:hAnsi="Times New Roman"/>
          <w:sz w:val="24"/>
          <w:szCs w:val="24"/>
        </w:rPr>
        <w:t xml:space="preserve"> e 3.4.1</w:t>
      </w:r>
      <w:r w:rsidR="00575AD4">
        <w:rPr>
          <w:rFonts w:ascii="Times New Roman" w:hAnsi="Times New Roman"/>
          <w:sz w:val="24"/>
          <w:szCs w:val="24"/>
        </w:rPr>
        <w:t>6</w:t>
      </w:r>
      <w:r w:rsidRPr="007403AC">
        <w:rPr>
          <w:rFonts w:ascii="Times New Roman" w:hAnsi="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71B5D" w:rsidRPr="007403AC" w:rsidRDefault="00971B5D" w:rsidP="00971B5D">
      <w:pPr>
        <w:pStyle w:val="Nivel2"/>
        <w:numPr>
          <w:ilvl w:val="0"/>
          <w:numId w:val="0"/>
        </w:numPr>
        <w:spacing w:before="0" w:after="0" w:line="240" w:lineRule="auto"/>
        <w:rPr>
          <w:rFonts w:ascii="Times New Roman" w:hAnsi="Times New Roman"/>
          <w:sz w:val="24"/>
          <w:szCs w:val="24"/>
        </w:rPr>
      </w:pPr>
    </w:p>
    <w:p w:rsidR="00971B5D" w:rsidRPr="007403AC" w:rsidRDefault="00971B5D" w:rsidP="00971B5D">
      <w:pPr>
        <w:pStyle w:val="Nivel2"/>
        <w:numPr>
          <w:ilvl w:val="0"/>
          <w:numId w:val="0"/>
        </w:numPr>
        <w:spacing w:before="0" w:after="0" w:line="240" w:lineRule="auto"/>
        <w:rPr>
          <w:rFonts w:ascii="Times New Roman" w:hAnsi="Times New Roman"/>
          <w:sz w:val="24"/>
          <w:szCs w:val="24"/>
        </w:rPr>
      </w:pPr>
      <w:bookmarkStart w:id="10" w:name="art14§5"/>
      <w:bookmarkEnd w:id="10"/>
      <w:r w:rsidRPr="007403AC">
        <w:rPr>
          <w:rFonts w:ascii="Times New Roman" w:hAnsi="Times New Roman"/>
          <w:b/>
          <w:sz w:val="24"/>
          <w:szCs w:val="24"/>
        </w:rPr>
        <w:t>3.4.</w:t>
      </w:r>
      <w:r w:rsidR="00575AD4">
        <w:rPr>
          <w:rFonts w:ascii="Times New Roman" w:hAnsi="Times New Roman"/>
          <w:b/>
          <w:sz w:val="24"/>
          <w:szCs w:val="24"/>
        </w:rPr>
        <w:t>19</w:t>
      </w:r>
      <w:r w:rsidRPr="007403AC">
        <w:rPr>
          <w:rFonts w:ascii="Times New Roman" w:hAnsi="Times New Roman"/>
          <w:b/>
          <w:sz w:val="24"/>
          <w:szCs w:val="24"/>
        </w:rPr>
        <w:t xml:space="preserve">. </w:t>
      </w:r>
      <w:r w:rsidRPr="007403AC">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7403AC">
          <w:rPr>
            <w:rStyle w:val="Hyperlink"/>
            <w:rFonts w:ascii="Times New Roman" w:hAnsi="Times New Roman"/>
            <w:color w:val="auto"/>
            <w:sz w:val="24"/>
            <w:szCs w:val="24"/>
          </w:rPr>
          <w:t>Lei nº 14.133/2021</w:t>
        </w:r>
      </w:hyperlink>
      <w:r w:rsidRPr="007403AC">
        <w:rPr>
          <w:rFonts w:ascii="Times New Roman" w:hAnsi="Times New Roman"/>
          <w:sz w:val="24"/>
          <w:szCs w:val="24"/>
        </w:rPr>
        <w:t>.</w:t>
      </w:r>
    </w:p>
    <w:p w:rsidR="00971B5D" w:rsidRPr="007403AC" w:rsidRDefault="00971B5D" w:rsidP="00971B5D">
      <w:pPr>
        <w:pStyle w:val="Nivel2"/>
        <w:numPr>
          <w:ilvl w:val="0"/>
          <w:numId w:val="0"/>
        </w:numPr>
        <w:spacing w:before="0" w:after="0" w:line="240" w:lineRule="auto"/>
        <w:rPr>
          <w:rFonts w:ascii="Times New Roman" w:hAnsi="Times New Roman"/>
          <w:sz w:val="24"/>
          <w:szCs w:val="24"/>
        </w:rPr>
      </w:pPr>
    </w:p>
    <w:p w:rsidR="00D3497C" w:rsidRPr="00293418" w:rsidRDefault="0040098C" w:rsidP="006A43E7">
      <w:pPr>
        <w:tabs>
          <w:tab w:val="left" w:pos="426"/>
        </w:tabs>
        <w:autoSpaceDE w:val="0"/>
        <w:snapToGrid w:val="0"/>
        <w:jc w:val="both"/>
        <w:rPr>
          <w:rFonts w:ascii="Times New Roman" w:hAnsi="Times New Roman" w:cs="Times New Roman"/>
        </w:rPr>
      </w:pPr>
      <w:r w:rsidRPr="00293418">
        <w:rPr>
          <w:rFonts w:ascii="Times New Roman" w:hAnsi="Times New Roman" w:cs="Times New Roman"/>
          <w:b/>
        </w:rPr>
        <w:t>3.</w:t>
      </w:r>
      <w:r w:rsidR="00F175FA">
        <w:rPr>
          <w:rFonts w:ascii="Times New Roman" w:hAnsi="Times New Roman" w:cs="Times New Roman"/>
          <w:b/>
        </w:rPr>
        <w:t>5</w:t>
      </w:r>
      <w:r w:rsidRPr="00293418">
        <w:rPr>
          <w:rFonts w:ascii="Times New Roman" w:hAnsi="Times New Roman" w:cs="Times New Roman"/>
          <w:b/>
        </w:rPr>
        <w:t>.</w:t>
      </w:r>
      <w:r w:rsidRPr="00293418">
        <w:rPr>
          <w:rFonts w:ascii="Times New Roman" w:hAnsi="Times New Roman" w:cs="Times New Roman"/>
        </w:rPr>
        <w:t xml:space="preserve"> </w:t>
      </w:r>
      <w:r w:rsidR="00D3497C" w:rsidRPr="00293418">
        <w:rPr>
          <w:rFonts w:ascii="Times New Roman" w:hAnsi="Times New Roman" w:cs="Times New Roman"/>
        </w:rPr>
        <w:t>COMO CONDIÇÃO PARA PARTICIPAÇÃO NO PREGÃO, A LICITANTE ASSINALARÁ “SIM” OU “NÃO” EM CAMPO PRÓPRIO DO SISTEMA ELETRÔNICO, RELATIVO ÀS SEGUINTES DECLARAÇÕES:</w:t>
      </w:r>
    </w:p>
    <w:p w:rsidR="00D3497C" w:rsidRPr="00293418" w:rsidRDefault="00D3497C" w:rsidP="006A43E7">
      <w:pPr>
        <w:tabs>
          <w:tab w:val="left" w:pos="426"/>
        </w:tabs>
        <w:autoSpaceDE w:val="0"/>
        <w:snapToGrid w:val="0"/>
        <w:jc w:val="both"/>
        <w:rPr>
          <w:rFonts w:ascii="Times New Roman" w:hAnsi="Times New Roman" w:cs="Times New Roman"/>
        </w:rPr>
      </w:pPr>
    </w:p>
    <w:p w:rsidR="00AD2473" w:rsidRPr="00293418" w:rsidRDefault="00F175FA" w:rsidP="006A43E7">
      <w:pPr>
        <w:tabs>
          <w:tab w:val="left" w:pos="0"/>
        </w:tabs>
        <w:autoSpaceDE w:val="0"/>
        <w:snapToGrid w:val="0"/>
        <w:jc w:val="both"/>
        <w:rPr>
          <w:rFonts w:ascii="Times New Roman" w:hAnsi="Times New Roman" w:cs="Times New Roman"/>
          <w:bCs/>
        </w:rPr>
      </w:pPr>
      <w:r>
        <w:rPr>
          <w:rFonts w:ascii="Times New Roman" w:hAnsi="Times New Roman" w:cs="Times New Roman"/>
          <w:b/>
          <w:bCs/>
        </w:rPr>
        <w:t>3.5</w:t>
      </w:r>
      <w:r w:rsidR="0040098C" w:rsidRPr="00293418">
        <w:rPr>
          <w:rFonts w:ascii="Times New Roman" w:hAnsi="Times New Roman" w:cs="Times New Roman"/>
          <w:b/>
          <w:bCs/>
        </w:rPr>
        <w:t>.1.</w:t>
      </w:r>
      <w:r w:rsidR="0040098C" w:rsidRPr="00293418">
        <w:rPr>
          <w:rFonts w:ascii="Times New Roman" w:hAnsi="Times New Roman" w:cs="Times New Roman"/>
          <w:bCs/>
        </w:rPr>
        <w:t xml:space="preserve"> </w:t>
      </w:r>
      <w:r w:rsidR="00AD2473" w:rsidRPr="00293418">
        <w:rPr>
          <w:rFonts w:ascii="Times New Roman" w:hAnsi="Times New Roman" w:cs="Times New Roman"/>
          <w:bCs/>
        </w:rPr>
        <w:t xml:space="preserve">Declaro para os devidos fins legais, sem prejuízo das sanções e multas previstas neste ato convocatório, ESTAR enquadrado como ME/EPP/COOP conforme Lei Complementar 123, de 14 de dezembro de 2006, cujos termos </w:t>
      </w:r>
      <w:proofErr w:type="gramStart"/>
      <w:r w:rsidR="00AD2473" w:rsidRPr="00293418">
        <w:rPr>
          <w:rFonts w:ascii="Times New Roman" w:hAnsi="Times New Roman" w:cs="Times New Roman"/>
          <w:bCs/>
        </w:rPr>
        <w:t>declaro</w:t>
      </w:r>
      <w:proofErr w:type="gramEnd"/>
      <w:r w:rsidR="00AD2473" w:rsidRPr="00293418">
        <w:rPr>
          <w:rFonts w:ascii="Times New Roman" w:hAnsi="Times New Roman" w:cs="Times New Roman"/>
          <w:bCs/>
        </w:rPr>
        <w:t xml:space="preserve"> conhecer na íntegra, ESTANDO apto, portanto, a exercer o direito de preferência;</w:t>
      </w:r>
    </w:p>
    <w:p w:rsidR="00D3497C" w:rsidRPr="00293418" w:rsidRDefault="0040098C" w:rsidP="003F1971">
      <w:pPr>
        <w:pStyle w:val="Nivel3"/>
        <w:numPr>
          <w:ilvl w:val="0"/>
          <w:numId w:val="0"/>
        </w:numPr>
        <w:spacing w:beforeLines="120" w:afterLines="120" w:line="240" w:lineRule="auto"/>
        <w:rPr>
          <w:rFonts w:ascii="Times New Roman" w:hAnsi="Times New Roman" w:cs="Times New Roman"/>
          <w:color w:val="auto"/>
          <w:sz w:val="24"/>
          <w:szCs w:val="24"/>
        </w:rPr>
      </w:pPr>
      <w:r w:rsidRPr="00293418">
        <w:rPr>
          <w:rFonts w:ascii="Times New Roman" w:hAnsi="Times New Roman" w:cs="Times New Roman"/>
          <w:b/>
          <w:bCs/>
          <w:color w:val="auto"/>
          <w:sz w:val="24"/>
          <w:szCs w:val="24"/>
        </w:rPr>
        <w:t>3.</w:t>
      </w:r>
      <w:r w:rsidR="00F175FA">
        <w:rPr>
          <w:rFonts w:ascii="Times New Roman" w:hAnsi="Times New Roman" w:cs="Times New Roman"/>
          <w:b/>
          <w:bCs/>
          <w:color w:val="auto"/>
          <w:sz w:val="24"/>
          <w:szCs w:val="24"/>
        </w:rPr>
        <w:t>5</w:t>
      </w:r>
      <w:r w:rsidRPr="00293418">
        <w:rPr>
          <w:rFonts w:ascii="Times New Roman" w:hAnsi="Times New Roman" w:cs="Times New Roman"/>
          <w:b/>
          <w:bCs/>
          <w:color w:val="auto"/>
          <w:sz w:val="24"/>
          <w:szCs w:val="24"/>
        </w:rPr>
        <w:t>.1.1.</w:t>
      </w:r>
      <w:r w:rsidRPr="00293418">
        <w:rPr>
          <w:rFonts w:ascii="Times New Roman" w:hAnsi="Times New Roman" w:cs="Times New Roman"/>
          <w:bCs/>
          <w:color w:val="auto"/>
          <w:sz w:val="24"/>
          <w:szCs w:val="24"/>
        </w:rPr>
        <w:t xml:space="preserve"> </w:t>
      </w:r>
      <w:r w:rsidR="00D3497C" w:rsidRPr="00293418">
        <w:rPr>
          <w:rFonts w:ascii="Times New Roman" w:hAnsi="Times New Roman" w:cs="Times New Roman"/>
          <w:bCs/>
          <w:color w:val="auto"/>
          <w:sz w:val="24"/>
          <w:szCs w:val="24"/>
        </w:rPr>
        <w:t>Nos itens exclusivos para participação de microempresas e empresas de pequeno porte,</w:t>
      </w:r>
      <w:r w:rsidRPr="00293418">
        <w:rPr>
          <w:rFonts w:ascii="Times New Roman" w:hAnsi="Times New Roman" w:cs="Times New Roman"/>
          <w:bCs/>
          <w:color w:val="auto"/>
          <w:sz w:val="24"/>
          <w:szCs w:val="24"/>
        </w:rPr>
        <w:t xml:space="preserve"> </w:t>
      </w:r>
      <w:r w:rsidR="00515E0D" w:rsidRPr="00293418">
        <w:rPr>
          <w:rFonts w:ascii="Times New Roman" w:hAnsi="Times New Roman" w:cs="Times New Roman"/>
          <w:color w:val="auto"/>
          <w:sz w:val="24"/>
          <w:szCs w:val="24"/>
        </w:rPr>
        <w:t>assinalar o campo “não” impedirá o prosseguimento no certame, para aqueles itens;</w:t>
      </w:r>
    </w:p>
    <w:p w:rsidR="00D3497C" w:rsidRPr="00293418" w:rsidRDefault="0040098C" w:rsidP="006A43E7">
      <w:pPr>
        <w:tabs>
          <w:tab w:val="left" w:pos="0"/>
          <w:tab w:val="left" w:pos="993"/>
        </w:tabs>
        <w:autoSpaceDE w:val="0"/>
        <w:snapToGrid w:val="0"/>
        <w:jc w:val="both"/>
        <w:rPr>
          <w:rFonts w:ascii="Times New Roman" w:hAnsi="Times New Roman" w:cs="Times New Roman"/>
          <w:bCs/>
        </w:rPr>
      </w:pPr>
      <w:r w:rsidRPr="00293418">
        <w:rPr>
          <w:rFonts w:ascii="Times New Roman" w:hAnsi="Times New Roman" w:cs="Times New Roman"/>
          <w:b/>
          <w:bCs/>
          <w:color w:val="000000" w:themeColor="text1"/>
        </w:rPr>
        <w:t>3.</w:t>
      </w:r>
      <w:r w:rsidR="00F175FA">
        <w:rPr>
          <w:rFonts w:ascii="Times New Roman" w:hAnsi="Times New Roman" w:cs="Times New Roman"/>
          <w:b/>
          <w:bCs/>
          <w:color w:val="000000" w:themeColor="text1"/>
        </w:rPr>
        <w:t>5</w:t>
      </w:r>
      <w:r w:rsidRPr="00293418">
        <w:rPr>
          <w:rFonts w:ascii="Times New Roman" w:hAnsi="Times New Roman" w:cs="Times New Roman"/>
          <w:b/>
          <w:bCs/>
          <w:color w:val="000000" w:themeColor="text1"/>
        </w:rPr>
        <w:t>.1.2.</w:t>
      </w:r>
      <w:r w:rsidRPr="00293418">
        <w:rPr>
          <w:rFonts w:ascii="Times New Roman" w:hAnsi="Times New Roman" w:cs="Times New Roman"/>
          <w:bCs/>
          <w:color w:val="000000" w:themeColor="text1"/>
        </w:rPr>
        <w:t xml:space="preserve"> </w:t>
      </w:r>
      <w:r w:rsidR="00D3497C" w:rsidRPr="00293418">
        <w:rPr>
          <w:rFonts w:ascii="Times New Roman" w:hAnsi="Times New Roman" w:cs="Times New Roman"/>
          <w:bCs/>
          <w:color w:val="000000" w:themeColor="text1"/>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w:t>
      </w:r>
      <w:r w:rsidR="0097062B" w:rsidRPr="00293418">
        <w:rPr>
          <w:rFonts w:ascii="Times New Roman" w:hAnsi="Times New Roman" w:cs="Times New Roman"/>
          <w:bCs/>
          <w:color w:val="000000" w:themeColor="text1"/>
        </w:rPr>
        <w:t xml:space="preserve">presa, </w:t>
      </w:r>
      <w:r w:rsidR="0097062B" w:rsidRPr="00293418">
        <w:rPr>
          <w:rFonts w:ascii="Times New Roman" w:hAnsi="Times New Roman" w:cs="Times New Roman"/>
          <w:bCs/>
        </w:rPr>
        <w:t xml:space="preserve">empresa de pequeno porte </w:t>
      </w:r>
      <w:r w:rsidR="0097062B" w:rsidRPr="00293418">
        <w:rPr>
          <w:rFonts w:ascii="Times New Roman" w:hAnsi="Times New Roman" w:cs="Times New Roman"/>
        </w:rPr>
        <w:t>ou sociedade cooperativa.</w:t>
      </w:r>
    </w:p>
    <w:p w:rsidR="00D3497C" w:rsidRPr="00293418" w:rsidRDefault="00D3497C" w:rsidP="006A43E7">
      <w:pPr>
        <w:tabs>
          <w:tab w:val="left" w:pos="0"/>
          <w:tab w:val="left" w:pos="1843"/>
        </w:tabs>
        <w:autoSpaceDE w:val="0"/>
        <w:snapToGrid w:val="0"/>
        <w:jc w:val="both"/>
        <w:rPr>
          <w:rFonts w:ascii="Times New Roman" w:hAnsi="Times New Roman" w:cs="Times New Roman"/>
          <w:bCs/>
          <w:color w:val="000000" w:themeColor="text1"/>
        </w:rPr>
      </w:pPr>
    </w:p>
    <w:p w:rsidR="00D3497C" w:rsidRPr="00293418" w:rsidRDefault="0040098C" w:rsidP="006A43E7">
      <w:pPr>
        <w:tabs>
          <w:tab w:val="left" w:pos="0"/>
          <w:tab w:val="left" w:pos="567"/>
        </w:tabs>
        <w:autoSpaceDE w:val="0"/>
        <w:snapToGrid w:val="0"/>
        <w:jc w:val="both"/>
        <w:rPr>
          <w:rFonts w:ascii="Times New Roman" w:hAnsi="Times New Roman" w:cs="Times New Roman"/>
          <w:bCs/>
          <w:color w:val="000000" w:themeColor="text1"/>
        </w:rPr>
      </w:pPr>
      <w:r w:rsidRPr="00293418">
        <w:rPr>
          <w:rFonts w:ascii="Times New Roman" w:hAnsi="Times New Roman" w:cs="Times New Roman"/>
          <w:b/>
          <w:bCs/>
          <w:color w:val="000000" w:themeColor="text1"/>
        </w:rPr>
        <w:t>3.</w:t>
      </w:r>
      <w:r w:rsidR="00F175FA">
        <w:rPr>
          <w:rFonts w:ascii="Times New Roman" w:hAnsi="Times New Roman" w:cs="Times New Roman"/>
          <w:b/>
          <w:bCs/>
          <w:color w:val="000000" w:themeColor="text1"/>
        </w:rPr>
        <w:t>5.</w:t>
      </w:r>
      <w:r w:rsidRPr="00293418">
        <w:rPr>
          <w:rFonts w:ascii="Times New Roman" w:hAnsi="Times New Roman" w:cs="Times New Roman"/>
          <w:b/>
          <w:bCs/>
          <w:color w:val="000000" w:themeColor="text1"/>
        </w:rPr>
        <w:t>2.</w:t>
      </w:r>
      <w:r w:rsidRPr="00293418">
        <w:rPr>
          <w:rFonts w:ascii="Times New Roman" w:hAnsi="Times New Roman" w:cs="Times New Roman"/>
          <w:bCs/>
          <w:color w:val="000000" w:themeColor="text1"/>
        </w:rPr>
        <w:t xml:space="preserve"> </w:t>
      </w:r>
      <w:r w:rsidR="00AD2473" w:rsidRPr="00293418">
        <w:rPr>
          <w:rFonts w:ascii="Times New Roman" w:hAnsi="Times New Roman" w:cs="Times New Roman"/>
          <w:bCs/>
          <w:color w:val="000000" w:themeColor="text1"/>
        </w:rPr>
        <w:t>Declaro que estou ciente e concordo com as condições contidas no edital e seus anexos, bem como de que cumpro plenamente os requisitos de habilitação definidos no edital;</w:t>
      </w:r>
    </w:p>
    <w:p w:rsidR="00D3497C" w:rsidRPr="00335471" w:rsidRDefault="00D3497C" w:rsidP="006A43E7">
      <w:pPr>
        <w:tabs>
          <w:tab w:val="left" w:pos="0"/>
          <w:tab w:val="left" w:pos="1134"/>
          <w:tab w:val="left" w:pos="2552"/>
        </w:tabs>
        <w:autoSpaceDE w:val="0"/>
        <w:snapToGrid w:val="0"/>
        <w:jc w:val="both"/>
        <w:rPr>
          <w:rFonts w:ascii="Times New Roman" w:hAnsi="Times New Roman" w:cs="Times New Roman"/>
          <w:color w:val="000000" w:themeColor="text1"/>
        </w:rPr>
      </w:pPr>
    </w:p>
    <w:p w:rsidR="00AD2473" w:rsidRPr="00293418" w:rsidRDefault="0040098C" w:rsidP="006A43E7">
      <w:pPr>
        <w:tabs>
          <w:tab w:val="left" w:pos="0"/>
          <w:tab w:val="left" w:pos="567"/>
        </w:tabs>
        <w:autoSpaceDE w:val="0"/>
        <w:snapToGrid w:val="0"/>
        <w:jc w:val="both"/>
        <w:rPr>
          <w:rFonts w:ascii="Times New Roman" w:hAnsi="Times New Roman" w:cs="Times New Roman"/>
          <w:bCs/>
          <w:color w:val="000000" w:themeColor="text1"/>
        </w:rPr>
      </w:pPr>
      <w:r w:rsidRPr="00293418">
        <w:rPr>
          <w:rFonts w:ascii="Times New Roman" w:hAnsi="Times New Roman" w:cs="Times New Roman"/>
          <w:b/>
          <w:bCs/>
          <w:color w:val="000000" w:themeColor="text1"/>
        </w:rPr>
        <w:t>3.</w:t>
      </w:r>
      <w:r w:rsidR="00F175FA">
        <w:rPr>
          <w:rFonts w:ascii="Times New Roman" w:hAnsi="Times New Roman" w:cs="Times New Roman"/>
          <w:b/>
          <w:bCs/>
          <w:color w:val="000000" w:themeColor="text1"/>
        </w:rPr>
        <w:t>5</w:t>
      </w:r>
      <w:r w:rsidRPr="00293418">
        <w:rPr>
          <w:rFonts w:ascii="Times New Roman" w:hAnsi="Times New Roman" w:cs="Times New Roman"/>
          <w:b/>
          <w:bCs/>
          <w:color w:val="000000" w:themeColor="text1"/>
        </w:rPr>
        <w:t>.3.</w:t>
      </w:r>
      <w:r w:rsidRPr="00293418">
        <w:rPr>
          <w:rFonts w:ascii="Times New Roman" w:hAnsi="Times New Roman" w:cs="Times New Roman"/>
          <w:bCs/>
          <w:color w:val="000000" w:themeColor="text1"/>
        </w:rPr>
        <w:t xml:space="preserve"> </w:t>
      </w:r>
      <w:r w:rsidR="00AD2473" w:rsidRPr="00293418">
        <w:rPr>
          <w:rFonts w:ascii="Times New Roman" w:hAnsi="Times New Roman" w:cs="Times New Roman"/>
          <w:bCs/>
          <w:color w:val="000000" w:themeColor="text1"/>
        </w:rPr>
        <w:t xml:space="preserve">Declaro sob as penas da lei, que até a presente data inexistem fatos impeditivos para </w:t>
      </w:r>
      <w:proofErr w:type="gramStart"/>
      <w:r w:rsidR="00AD2473" w:rsidRPr="00293418">
        <w:rPr>
          <w:rFonts w:ascii="Times New Roman" w:hAnsi="Times New Roman" w:cs="Times New Roman"/>
          <w:bCs/>
          <w:color w:val="000000" w:themeColor="text1"/>
        </w:rPr>
        <w:t>sua habilitação no presente processo licitatório, ciente da obrigatoriedade de declarar ocorrências posteriores</w:t>
      </w:r>
      <w:proofErr w:type="gramEnd"/>
      <w:r w:rsidR="00AD2473" w:rsidRPr="00293418">
        <w:rPr>
          <w:rFonts w:ascii="Times New Roman" w:hAnsi="Times New Roman" w:cs="Times New Roman"/>
          <w:bCs/>
          <w:color w:val="000000" w:themeColor="text1"/>
        </w:rPr>
        <w:t xml:space="preserve">; </w:t>
      </w:r>
    </w:p>
    <w:p w:rsidR="00AD2473" w:rsidRPr="00293418" w:rsidRDefault="00AD2473" w:rsidP="006A43E7">
      <w:pPr>
        <w:tabs>
          <w:tab w:val="left" w:pos="0"/>
          <w:tab w:val="left" w:pos="567"/>
        </w:tabs>
        <w:autoSpaceDE w:val="0"/>
        <w:snapToGrid w:val="0"/>
        <w:jc w:val="both"/>
        <w:rPr>
          <w:rFonts w:ascii="Times New Roman" w:hAnsi="Times New Roman" w:cs="Times New Roman"/>
          <w:bCs/>
          <w:color w:val="000000" w:themeColor="text1"/>
        </w:rPr>
      </w:pPr>
    </w:p>
    <w:p w:rsidR="00AD2473" w:rsidRPr="00293418" w:rsidRDefault="0040098C" w:rsidP="006A43E7">
      <w:pPr>
        <w:tabs>
          <w:tab w:val="left" w:pos="0"/>
          <w:tab w:val="left" w:pos="567"/>
        </w:tabs>
        <w:autoSpaceDE w:val="0"/>
        <w:snapToGrid w:val="0"/>
        <w:jc w:val="both"/>
        <w:rPr>
          <w:rFonts w:ascii="Times New Roman" w:hAnsi="Times New Roman" w:cs="Times New Roman"/>
          <w:bCs/>
          <w:color w:val="000000" w:themeColor="text1"/>
        </w:rPr>
      </w:pPr>
      <w:r w:rsidRPr="00293418">
        <w:rPr>
          <w:rFonts w:ascii="Times New Roman" w:hAnsi="Times New Roman" w:cs="Times New Roman"/>
          <w:b/>
          <w:bCs/>
          <w:color w:val="000000" w:themeColor="text1"/>
        </w:rPr>
        <w:t>3.</w:t>
      </w:r>
      <w:r w:rsidR="00F175FA">
        <w:rPr>
          <w:rFonts w:ascii="Times New Roman" w:hAnsi="Times New Roman" w:cs="Times New Roman"/>
          <w:b/>
          <w:bCs/>
          <w:color w:val="000000" w:themeColor="text1"/>
        </w:rPr>
        <w:t>5</w:t>
      </w:r>
      <w:r w:rsidRPr="00293418">
        <w:rPr>
          <w:rFonts w:ascii="Times New Roman" w:hAnsi="Times New Roman" w:cs="Times New Roman"/>
          <w:b/>
          <w:bCs/>
          <w:color w:val="000000" w:themeColor="text1"/>
        </w:rPr>
        <w:t>.4.</w:t>
      </w:r>
      <w:r w:rsidRPr="00293418">
        <w:rPr>
          <w:rFonts w:ascii="Times New Roman" w:hAnsi="Times New Roman" w:cs="Times New Roman"/>
          <w:bCs/>
          <w:color w:val="000000" w:themeColor="text1"/>
        </w:rPr>
        <w:t xml:space="preserve"> </w:t>
      </w:r>
      <w:r w:rsidR="00AD2473" w:rsidRPr="00293418">
        <w:rPr>
          <w:rFonts w:ascii="Times New Roman" w:hAnsi="Times New Roman" w:cs="Times New Roman"/>
          <w:bCs/>
          <w:color w:val="000000" w:themeColor="text1"/>
        </w:rPr>
        <w:t>Declaro para fins do inciso XXXIII do artigo 7° da Constituição Federal, com redação dada pela Emenda Constitucional, nº 20/98, que não emprega menores de dezoito anos em trabalho noturno, perigoso ou insalubre e de que qualquer trabalho a menores de 16 anos;</w:t>
      </w:r>
    </w:p>
    <w:p w:rsidR="00AD2473" w:rsidRPr="00293418" w:rsidRDefault="00AD2473" w:rsidP="006A43E7">
      <w:pPr>
        <w:tabs>
          <w:tab w:val="left" w:pos="0"/>
          <w:tab w:val="left" w:pos="567"/>
        </w:tabs>
        <w:autoSpaceDE w:val="0"/>
        <w:snapToGrid w:val="0"/>
        <w:jc w:val="both"/>
        <w:rPr>
          <w:rFonts w:ascii="Times New Roman" w:hAnsi="Times New Roman" w:cs="Times New Roman"/>
          <w:bCs/>
          <w:color w:val="000000" w:themeColor="text1"/>
        </w:rPr>
      </w:pPr>
    </w:p>
    <w:p w:rsidR="00AD2473" w:rsidRPr="00293418" w:rsidRDefault="0040098C" w:rsidP="006A43E7">
      <w:pPr>
        <w:tabs>
          <w:tab w:val="left" w:pos="0"/>
          <w:tab w:val="left" w:pos="567"/>
        </w:tabs>
        <w:autoSpaceDE w:val="0"/>
        <w:snapToGrid w:val="0"/>
        <w:jc w:val="both"/>
        <w:rPr>
          <w:rFonts w:ascii="Times New Roman" w:hAnsi="Times New Roman" w:cs="Times New Roman"/>
          <w:bCs/>
          <w:color w:val="000000" w:themeColor="text1"/>
        </w:rPr>
      </w:pPr>
      <w:r w:rsidRPr="00293418">
        <w:rPr>
          <w:rFonts w:ascii="Times New Roman" w:hAnsi="Times New Roman" w:cs="Times New Roman"/>
          <w:b/>
          <w:bCs/>
          <w:color w:val="000000" w:themeColor="text1"/>
        </w:rPr>
        <w:t>3.</w:t>
      </w:r>
      <w:r w:rsidR="00F175FA">
        <w:rPr>
          <w:rFonts w:ascii="Times New Roman" w:hAnsi="Times New Roman" w:cs="Times New Roman"/>
          <w:b/>
          <w:bCs/>
          <w:color w:val="000000" w:themeColor="text1"/>
        </w:rPr>
        <w:t>5</w:t>
      </w:r>
      <w:r w:rsidRPr="00293418">
        <w:rPr>
          <w:rFonts w:ascii="Times New Roman" w:hAnsi="Times New Roman" w:cs="Times New Roman"/>
          <w:b/>
          <w:bCs/>
          <w:color w:val="000000" w:themeColor="text1"/>
        </w:rPr>
        <w:t>.5.</w:t>
      </w:r>
      <w:r w:rsidRPr="00293418">
        <w:rPr>
          <w:rFonts w:ascii="Times New Roman" w:hAnsi="Times New Roman" w:cs="Times New Roman"/>
          <w:bCs/>
          <w:color w:val="000000" w:themeColor="text1"/>
        </w:rPr>
        <w:t xml:space="preserve"> </w:t>
      </w:r>
      <w:r w:rsidR="00AD2473" w:rsidRPr="00293418">
        <w:rPr>
          <w:rFonts w:ascii="Times New Roman" w:hAnsi="Times New Roman" w:cs="Times New Roman"/>
          <w:bCs/>
          <w:color w:val="000000" w:themeColor="text1"/>
        </w:rPr>
        <w:t xml:space="preserve">Declaro não possuir em sua cadeia produtiva, </w:t>
      </w:r>
      <w:proofErr w:type="gramStart"/>
      <w:r w:rsidR="00AD2473" w:rsidRPr="00293418">
        <w:rPr>
          <w:rFonts w:ascii="Times New Roman" w:hAnsi="Times New Roman" w:cs="Times New Roman"/>
          <w:bCs/>
          <w:color w:val="000000" w:themeColor="text1"/>
        </w:rPr>
        <w:t>empregados executando trabalho degradante ou forçado, nos termos do inciso III e IV do art.1º e no inciso III do art.5º da Constituição Federal</w:t>
      </w:r>
      <w:proofErr w:type="gramEnd"/>
      <w:r w:rsidR="00AD2473" w:rsidRPr="00293418">
        <w:rPr>
          <w:rFonts w:ascii="Times New Roman" w:hAnsi="Times New Roman" w:cs="Times New Roman"/>
          <w:bCs/>
          <w:color w:val="000000" w:themeColor="text1"/>
        </w:rPr>
        <w:t>;</w:t>
      </w:r>
    </w:p>
    <w:p w:rsidR="00AD2473" w:rsidRPr="00293418" w:rsidRDefault="00AD2473" w:rsidP="006A43E7">
      <w:pPr>
        <w:tabs>
          <w:tab w:val="left" w:pos="0"/>
          <w:tab w:val="left" w:pos="567"/>
        </w:tabs>
        <w:autoSpaceDE w:val="0"/>
        <w:snapToGrid w:val="0"/>
        <w:jc w:val="both"/>
        <w:rPr>
          <w:rFonts w:ascii="Times New Roman" w:hAnsi="Times New Roman" w:cs="Times New Roman"/>
          <w:bCs/>
          <w:color w:val="000000" w:themeColor="text1"/>
        </w:rPr>
      </w:pPr>
    </w:p>
    <w:p w:rsidR="00AD2473" w:rsidRPr="00293418" w:rsidRDefault="0040098C" w:rsidP="006A43E7">
      <w:pPr>
        <w:tabs>
          <w:tab w:val="left" w:pos="0"/>
          <w:tab w:val="left" w:pos="567"/>
        </w:tabs>
        <w:autoSpaceDE w:val="0"/>
        <w:snapToGrid w:val="0"/>
        <w:jc w:val="both"/>
        <w:rPr>
          <w:rFonts w:ascii="Times New Roman" w:hAnsi="Times New Roman" w:cs="Times New Roman"/>
        </w:rPr>
      </w:pPr>
      <w:r w:rsidRPr="00293418">
        <w:rPr>
          <w:rFonts w:ascii="Times New Roman" w:hAnsi="Times New Roman" w:cs="Times New Roman"/>
          <w:b/>
        </w:rPr>
        <w:t>3.</w:t>
      </w:r>
      <w:r w:rsidR="00F175FA">
        <w:rPr>
          <w:rFonts w:ascii="Times New Roman" w:hAnsi="Times New Roman" w:cs="Times New Roman"/>
          <w:b/>
        </w:rPr>
        <w:t>5</w:t>
      </w:r>
      <w:r w:rsidRPr="00293418">
        <w:rPr>
          <w:rFonts w:ascii="Times New Roman" w:hAnsi="Times New Roman" w:cs="Times New Roman"/>
          <w:b/>
        </w:rPr>
        <w:t>.6.</w:t>
      </w:r>
      <w:r w:rsidRPr="00293418">
        <w:rPr>
          <w:rFonts w:ascii="Times New Roman" w:hAnsi="Times New Roman" w:cs="Times New Roman"/>
        </w:rPr>
        <w:t xml:space="preserve"> </w:t>
      </w:r>
      <w:r w:rsidR="00AD2473" w:rsidRPr="00293418">
        <w:rPr>
          <w:rFonts w:ascii="Times New Roman" w:hAnsi="Times New Roman" w:cs="Times New Roman"/>
        </w:rPr>
        <w:t xml:space="preserve">Declaro cumprir as exigências de reserva de cargos para pessoa com deficiência e para reabilitado da Previdência Social, previstas em lei e em outras normas específicas; </w:t>
      </w:r>
    </w:p>
    <w:p w:rsidR="00AD2473" w:rsidRPr="00293418" w:rsidRDefault="00AD2473" w:rsidP="006A43E7">
      <w:pPr>
        <w:tabs>
          <w:tab w:val="left" w:pos="0"/>
          <w:tab w:val="left" w:pos="567"/>
        </w:tabs>
        <w:autoSpaceDE w:val="0"/>
        <w:snapToGrid w:val="0"/>
        <w:jc w:val="both"/>
        <w:rPr>
          <w:rFonts w:ascii="Times New Roman" w:hAnsi="Times New Roman" w:cs="Times New Roman"/>
        </w:rPr>
      </w:pPr>
    </w:p>
    <w:p w:rsidR="00AD2473" w:rsidRPr="00293418" w:rsidRDefault="0040098C" w:rsidP="006A43E7">
      <w:pPr>
        <w:tabs>
          <w:tab w:val="left" w:pos="0"/>
          <w:tab w:val="left" w:pos="567"/>
        </w:tabs>
        <w:autoSpaceDE w:val="0"/>
        <w:snapToGrid w:val="0"/>
        <w:jc w:val="both"/>
        <w:rPr>
          <w:rFonts w:ascii="Times New Roman" w:hAnsi="Times New Roman" w:cs="Times New Roman"/>
        </w:rPr>
      </w:pPr>
      <w:r w:rsidRPr="00293418">
        <w:rPr>
          <w:rFonts w:ascii="Times New Roman" w:hAnsi="Times New Roman" w:cs="Times New Roman"/>
          <w:b/>
        </w:rPr>
        <w:t>3.</w:t>
      </w:r>
      <w:r w:rsidR="00F175FA">
        <w:rPr>
          <w:rFonts w:ascii="Times New Roman" w:hAnsi="Times New Roman" w:cs="Times New Roman"/>
          <w:b/>
        </w:rPr>
        <w:t>5</w:t>
      </w:r>
      <w:r w:rsidRPr="00293418">
        <w:rPr>
          <w:rFonts w:ascii="Times New Roman" w:hAnsi="Times New Roman" w:cs="Times New Roman"/>
          <w:b/>
        </w:rPr>
        <w:t>.7.</w:t>
      </w:r>
      <w:r w:rsidRPr="00293418">
        <w:rPr>
          <w:rFonts w:ascii="Times New Roman" w:hAnsi="Times New Roman" w:cs="Times New Roman"/>
        </w:rPr>
        <w:t xml:space="preserve"> </w:t>
      </w:r>
      <w:r w:rsidR="00AD2473" w:rsidRPr="00293418">
        <w:rPr>
          <w:rFonts w:ascii="Times New Roman" w:hAnsi="Times New Roman" w:cs="Times New Roman"/>
        </w:rPr>
        <w:t xml:space="preserve">Sob pena de desclassificação, declaro que minhas propostas econômicas compreendem </w:t>
      </w:r>
      <w:proofErr w:type="gramStart"/>
      <w:r w:rsidR="00AD2473" w:rsidRPr="00293418">
        <w:rPr>
          <w:rFonts w:ascii="Times New Roman" w:hAnsi="Times New Roman" w:cs="Times New Roman"/>
        </w:rPr>
        <w:t>a</w:t>
      </w:r>
      <w:proofErr w:type="gramEnd"/>
      <w:r w:rsidR="00AD2473" w:rsidRPr="00293418">
        <w:rPr>
          <w:rFonts w:ascii="Times New Roman" w:hAnsi="Times New Roman" w:cs="Times New Roman"/>
        </w:rPr>
        <w:t xml:space="preserve"> </w:t>
      </w:r>
      <w:proofErr w:type="gramStart"/>
      <w:r w:rsidR="00AD2473" w:rsidRPr="00293418">
        <w:rPr>
          <w:rFonts w:ascii="Times New Roman" w:hAnsi="Times New Roman" w:cs="Times New Roman"/>
        </w:rPr>
        <w:t>integralidade</w:t>
      </w:r>
      <w:proofErr w:type="gramEnd"/>
      <w:r w:rsidR="00AD2473" w:rsidRPr="00293418">
        <w:rPr>
          <w:rFonts w:ascii="Times New Roman" w:hAnsi="Times New Roman" w:cs="Times New Roman"/>
        </w:rPr>
        <w:t xml:space="preserve"> dos custos para atendimento dos direitos trabalhistas assegurados na Constituição Federal, nas leis trabalhistas, nas normas infralegais, nas convenções coletivas de trabalho e nos termos de ajustamento de conduta vigentes na data de entrega das propostas;</w:t>
      </w:r>
    </w:p>
    <w:p w:rsidR="00AD2473" w:rsidRPr="00293418" w:rsidRDefault="00AD2473" w:rsidP="006A43E7">
      <w:pPr>
        <w:tabs>
          <w:tab w:val="left" w:pos="0"/>
          <w:tab w:val="left" w:pos="567"/>
        </w:tabs>
        <w:autoSpaceDE w:val="0"/>
        <w:snapToGrid w:val="0"/>
        <w:jc w:val="both"/>
        <w:rPr>
          <w:rFonts w:ascii="Times New Roman" w:hAnsi="Times New Roman" w:cs="Times New Roman"/>
        </w:rPr>
      </w:pPr>
      <w:r w:rsidRPr="00293418">
        <w:rPr>
          <w:rFonts w:ascii="Times New Roman" w:hAnsi="Times New Roman" w:cs="Times New Roman"/>
        </w:rPr>
        <w:t xml:space="preserve"> </w:t>
      </w:r>
    </w:p>
    <w:p w:rsidR="00AD2473" w:rsidRPr="00293418" w:rsidRDefault="0040098C" w:rsidP="006A43E7">
      <w:pPr>
        <w:tabs>
          <w:tab w:val="left" w:pos="0"/>
          <w:tab w:val="left" w:pos="567"/>
        </w:tabs>
        <w:autoSpaceDE w:val="0"/>
        <w:snapToGrid w:val="0"/>
        <w:jc w:val="both"/>
        <w:rPr>
          <w:rFonts w:ascii="Times New Roman" w:hAnsi="Times New Roman" w:cs="Times New Roman"/>
        </w:rPr>
      </w:pPr>
      <w:r w:rsidRPr="00293418">
        <w:rPr>
          <w:rFonts w:ascii="Times New Roman" w:hAnsi="Times New Roman" w:cs="Times New Roman"/>
          <w:b/>
        </w:rPr>
        <w:t>3.</w:t>
      </w:r>
      <w:r w:rsidR="00F175FA">
        <w:rPr>
          <w:rFonts w:ascii="Times New Roman" w:hAnsi="Times New Roman" w:cs="Times New Roman"/>
          <w:b/>
        </w:rPr>
        <w:t>5</w:t>
      </w:r>
      <w:r w:rsidRPr="00293418">
        <w:rPr>
          <w:rFonts w:ascii="Times New Roman" w:hAnsi="Times New Roman" w:cs="Times New Roman"/>
          <w:b/>
        </w:rPr>
        <w:t>.8.</w:t>
      </w:r>
      <w:r w:rsidRPr="00293418">
        <w:rPr>
          <w:rFonts w:ascii="Times New Roman" w:hAnsi="Times New Roman" w:cs="Times New Roman"/>
        </w:rPr>
        <w:t xml:space="preserve"> </w:t>
      </w:r>
      <w:r w:rsidR="00AD2473" w:rsidRPr="00293418">
        <w:rPr>
          <w:rFonts w:ascii="Times New Roman" w:hAnsi="Times New Roman" w:cs="Times New Roman"/>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rsidR="00BD5FD5" w:rsidRPr="00293418" w:rsidRDefault="0040098C" w:rsidP="003F1971">
      <w:pPr>
        <w:pStyle w:val="Nivel2"/>
        <w:numPr>
          <w:ilvl w:val="0"/>
          <w:numId w:val="0"/>
        </w:numPr>
        <w:spacing w:beforeLines="120" w:afterLines="120" w:line="240" w:lineRule="auto"/>
        <w:rPr>
          <w:rFonts w:ascii="Times New Roman" w:eastAsia="Times New Roman" w:hAnsi="Times New Roman"/>
          <w:sz w:val="24"/>
          <w:szCs w:val="24"/>
        </w:rPr>
      </w:pPr>
      <w:r w:rsidRPr="00293418">
        <w:rPr>
          <w:rFonts w:ascii="Times New Roman" w:hAnsi="Times New Roman"/>
          <w:b/>
          <w:sz w:val="24"/>
          <w:szCs w:val="24"/>
        </w:rPr>
        <w:t>3.</w:t>
      </w:r>
      <w:r w:rsidR="00F175FA">
        <w:rPr>
          <w:rFonts w:ascii="Times New Roman" w:hAnsi="Times New Roman"/>
          <w:b/>
          <w:sz w:val="24"/>
          <w:szCs w:val="24"/>
        </w:rPr>
        <w:t>6</w:t>
      </w:r>
      <w:r w:rsidRPr="00293418">
        <w:rPr>
          <w:rFonts w:ascii="Times New Roman" w:hAnsi="Times New Roman"/>
          <w:b/>
          <w:sz w:val="24"/>
          <w:szCs w:val="24"/>
        </w:rPr>
        <w:t>.</w:t>
      </w:r>
      <w:r w:rsidRPr="00293418">
        <w:rPr>
          <w:rFonts w:ascii="Times New Roman" w:hAnsi="Times New Roman"/>
          <w:sz w:val="24"/>
          <w:szCs w:val="24"/>
        </w:rPr>
        <w:t xml:space="preserve"> </w:t>
      </w:r>
      <w:r w:rsidR="00226B16" w:rsidRPr="00293418">
        <w:rPr>
          <w:rFonts w:ascii="Times New Roman" w:hAnsi="Times New Roman"/>
          <w:sz w:val="24"/>
          <w:szCs w:val="24"/>
        </w:rPr>
        <w:t xml:space="preserve">Caso tenham itens </w:t>
      </w:r>
      <w:r w:rsidR="00293418">
        <w:rPr>
          <w:rFonts w:ascii="Times New Roman" w:hAnsi="Times New Roman"/>
          <w:sz w:val="24"/>
          <w:szCs w:val="24"/>
        </w:rPr>
        <w:t xml:space="preserve">ou cotas </w:t>
      </w:r>
      <w:r w:rsidR="00226B16" w:rsidRPr="00293418">
        <w:rPr>
          <w:rFonts w:ascii="Times New Roman" w:hAnsi="Times New Roman"/>
          <w:sz w:val="24"/>
          <w:szCs w:val="24"/>
        </w:rPr>
        <w:t xml:space="preserve">de </w:t>
      </w:r>
      <w:proofErr w:type="gramStart"/>
      <w:r w:rsidR="00226B16" w:rsidRPr="00293418">
        <w:rPr>
          <w:rFonts w:ascii="Times New Roman" w:hAnsi="Times New Roman"/>
          <w:sz w:val="24"/>
          <w:szCs w:val="24"/>
        </w:rPr>
        <w:t>participação exclusivos</w:t>
      </w:r>
      <w:r w:rsidR="00BD5FD5" w:rsidRPr="00293418">
        <w:rPr>
          <w:rFonts w:ascii="Times New Roman" w:hAnsi="Times New Roman"/>
          <w:sz w:val="24"/>
          <w:szCs w:val="24"/>
        </w:rPr>
        <w:t xml:space="preserve"> a microempr</w:t>
      </w:r>
      <w:r w:rsidR="00293418">
        <w:rPr>
          <w:rFonts w:ascii="Times New Roman" w:hAnsi="Times New Roman"/>
          <w:sz w:val="24"/>
          <w:szCs w:val="24"/>
        </w:rPr>
        <w:t>esas e empresas de pequeno porte</w:t>
      </w:r>
      <w:proofErr w:type="gramEnd"/>
      <w:r w:rsidR="00BD5FD5" w:rsidRPr="00293418">
        <w:rPr>
          <w:rFonts w:ascii="Times New Roman" w:hAnsi="Times New Roman"/>
          <w:sz w:val="24"/>
          <w:szCs w:val="24"/>
        </w:rPr>
        <w:t xml:space="preserve">, nos termos do </w:t>
      </w:r>
      <w:hyperlink r:id="rId14" w:history="1">
        <w:r w:rsidR="00BD5FD5" w:rsidRPr="00293418">
          <w:rPr>
            <w:rStyle w:val="Hyperlink"/>
            <w:rFonts w:ascii="Times New Roman" w:hAnsi="Times New Roman"/>
            <w:color w:val="auto"/>
            <w:sz w:val="24"/>
            <w:szCs w:val="24"/>
          </w:rPr>
          <w:t>art. 48 da Lei Complementar nº 123, de 14 de dezembro de 2006</w:t>
        </w:r>
      </w:hyperlink>
      <w:r w:rsidR="00A048B5" w:rsidRPr="00293418">
        <w:rPr>
          <w:rFonts w:ascii="Times New Roman" w:hAnsi="Times New Roman"/>
          <w:sz w:val="24"/>
          <w:szCs w:val="24"/>
        </w:rPr>
        <w:t xml:space="preserve">, </w:t>
      </w:r>
      <w:r w:rsidR="00226B16" w:rsidRPr="00293418">
        <w:rPr>
          <w:rFonts w:ascii="Times New Roman" w:hAnsi="Times New Roman"/>
          <w:sz w:val="24"/>
          <w:szCs w:val="24"/>
        </w:rPr>
        <w:t>serão</w:t>
      </w:r>
      <w:r w:rsidR="00A048B5" w:rsidRPr="00293418">
        <w:rPr>
          <w:rFonts w:ascii="Times New Roman" w:hAnsi="Times New Roman"/>
          <w:sz w:val="24"/>
          <w:szCs w:val="24"/>
        </w:rPr>
        <w:t xml:space="preserve"> </w:t>
      </w:r>
      <w:r w:rsidR="00FE0C20" w:rsidRPr="00293418">
        <w:rPr>
          <w:rFonts w:ascii="Times New Roman" w:hAnsi="Times New Roman"/>
          <w:sz w:val="24"/>
          <w:szCs w:val="24"/>
        </w:rPr>
        <w:t xml:space="preserve">indicados no quadro de itens </w:t>
      </w:r>
      <w:r w:rsidR="00293418">
        <w:rPr>
          <w:rFonts w:ascii="Times New Roman" w:hAnsi="Times New Roman"/>
          <w:sz w:val="24"/>
          <w:szCs w:val="24"/>
        </w:rPr>
        <w:t>do Portal de Compras Públicas</w:t>
      </w:r>
      <w:r w:rsidR="00BD5FD5" w:rsidRPr="00293418">
        <w:rPr>
          <w:rFonts w:ascii="Times New Roman" w:hAnsi="Times New Roman"/>
          <w:sz w:val="24"/>
          <w:szCs w:val="24"/>
        </w:rPr>
        <w:t>.</w:t>
      </w:r>
    </w:p>
    <w:p w:rsidR="00BD5FD5" w:rsidRPr="00335471" w:rsidRDefault="0040098C" w:rsidP="003F1971">
      <w:pPr>
        <w:pStyle w:val="Nivel3"/>
        <w:numPr>
          <w:ilvl w:val="0"/>
          <w:numId w:val="0"/>
        </w:numPr>
        <w:spacing w:beforeLines="120" w:afterLines="120" w:line="240" w:lineRule="auto"/>
        <w:rPr>
          <w:rFonts w:ascii="Times New Roman" w:hAnsi="Times New Roman" w:cs="Times New Roman"/>
          <w:color w:val="000000" w:themeColor="text1"/>
          <w:sz w:val="24"/>
          <w:szCs w:val="24"/>
        </w:rPr>
      </w:pPr>
      <w:bookmarkStart w:id="11" w:name="_Ref117015508"/>
      <w:r w:rsidRPr="00335471">
        <w:rPr>
          <w:rFonts w:ascii="Times New Roman" w:hAnsi="Times New Roman" w:cs="Times New Roman"/>
          <w:b/>
          <w:color w:val="000000" w:themeColor="text1"/>
          <w:sz w:val="24"/>
          <w:szCs w:val="24"/>
        </w:rPr>
        <w:t>3.</w:t>
      </w:r>
      <w:r w:rsidR="00F175FA">
        <w:rPr>
          <w:rFonts w:ascii="Times New Roman" w:hAnsi="Times New Roman" w:cs="Times New Roman"/>
          <w:b/>
          <w:color w:val="000000" w:themeColor="text1"/>
          <w:sz w:val="24"/>
          <w:szCs w:val="24"/>
        </w:rPr>
        <w:t>6</w:t>
      </w:r>
      <w:r w:rsidRPr="00335471">
        <w:rPr>
          <w:rFonts w:ascii="Times New Roman" w:hAnsi="Times New Roman" w:cs="Times New Roman"/>
          <w:b/>
          <w:color w:val="000000" w:themeColor="text1"/>
          <w:sz w:val="24"/>
          <w:szCs w:val="24"/>
        </w:rPr>
        <w:t>.1.</w:t>
      </w:r>
      <w:r w:rsidRPr="00335471">
        <w:rPr>
          <w:rFonts w:ascii="Times New Roman" w:hAnsi="Times New Roman" w:cs="Times New Roman"/>
          <w:color w:val="000000" w:themeColor="text1"/>
          <w:sz w:val="24"/>
          <w:szCs w:val="24"/>
        </w:rPr>
        <w:t xml:space="preserve"> </w:t>
      </w:r>
      <w:r w:rsidR="00BD5FD5" w:rsidRPr="00335471">
        <w:rPr>
          <w:rFonts w:ascii="Times New Roman" w:hAnsi="Times New Roman" w:cs="Times New Roman"/>
          <w:color w:val="000000" w:themeColor="text1"/>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1"/>
    </w:p>
    <w:p w:rsidR="00A914D8" w:rsidRPr="00A95952" w:rsidRDefault="00A914D8" w:rsidP="006A43E7">
      <w:pPr>
        <w:pStyle w:val="Nivel3"/>
        <w:numPr>
          <w:ilvl w:val="0"/>
          <w:numId w:val="0"/>
        </w:numPr>
        <w:spacing w:before="24" w:after="24" w:line="240" w:lineRule="auto"/>
        <w:rPr>
          <w:rFonts w:ascii="Times New Roman" w:hAnsi="Times New Roman" w:cs="Times New Roman"/>
          <w:color w:val="000000" w:themeColor="text1"/>
          <w:sz w:val="24"/>
          <w:szCs w:val="24"/>
        </w:rPr>
      </w:pPr>
      <w:r w:rsidRPr="00A95952">
        <w:rPr>
          <w:rFonts w:ascii="Times New Roman" w:hAnsi="Times New Roman" w:cs="Times New Roman"/>
          <w:b/>
          <w:color w:val="000000" w:themeColor="text1"/>
          <w:sz w:val="24"/>
          <w:szCs w:val="24"/>
        </w:rPr>
        <w:t>3.</w:t>
      </w:r>
      <w:r w:rsidR="00F175FA">
        <w:rPr>
          <w:rFonts w:ascii="Times New Roman" w:hAnsi="Times New Roman" w:cs="Times New Roman"/>
          <w:b/>
          <w:color w:val="000000" w:themeColor="text1"/>
          <w:sz w:val="24"/>
          <w:szCs w:val="24"/>
        </w:rPr>
        <w:t>6</w:t>
      </w:r>
      <w:r w:rsidRPr="00A95952">
        <w:rPr>
          <w:rFonts w:ascii="Times New Roman" w:hAnsi="Times New Roman" w:cs="Times New Roman"/>
          <w:b/>
          <w:color w:val="000000" w:themeColor="text1"/>
          <w:sz w:val="24"/>
          <w:szCs w:val="24"/>
        </w:rPr>
        <w:t>.2.</w:t>
      </w:r>
      <w:r w:rsidRPr="00A95952">
        <w:rPr>
          <w:rFonts w:ascii="Times New Roman" w:hAnsi="Times New Roman" w:cs="Times New Roman"/>
          <w:color w:val="000000" w:themeColor="text1"/>
          <w:sz w:val="24"/>
          <w:szCs w:val="24"/>
        </w:rPr>
        <w:t xml:space="preserve"> </w:t>
      </w:r>
      <w:r w:rsidRPr="00A95952">
        <w:rPr>
          <w:rFonts w:ascii="Times New Roman" w:eastAsiaTheme="minorHAnsi" w:hAnsi="Times New Roman" w:cs="Times New Roman"/>
          <w:sz w:val="24"/>
          <w:szCs w:val="24"/>
          <w:lang w:eastAsia="en-US"/>
        </w:rPr>
        <w:t xml:space="preserve">Não poderão se beneficiar do tratamento jurídico diferenciado previsto na Lei Complementar N.º 123/2006 as Microempresas (MEI e ME) e Empresas de Pequeno Porte (EPP) que se </w:t>
      </w:r>
      <w:proofErr w:type="gramStart"/>
      <w:r w:rsidRPr="00A95952">
        <w:rPr>
          <w:rFonts w:ascii="Times New Roman" w:eastAsiaTheme="minorHAnsi" w:hAnsi="Times New Roman" w:cs="Times New Roman"/>
          <w:sz w:val="24"/>
          <w:szCs w:val="24"/>
          <w:lang w:eastAsia="en-US"/>
        </w:rPr>
        <w:t>enquadrem</w:t>
      </w:r>
      <w:proofErr w:type="gramEnd"/>
      <w:r w:rsidRPr="00A95952">
        <w:rPr>
          <w:rFonts w:ascii="Times New Roman" w:eastAsiaTheme="minorHAnsi" w:hAnsi="Times New Roman" w:cs="Times New Roman"/>
          <w:sz w:val="24"/>
          <w:szCs w:val="24"/>
          <w:lang w:eastAsia="en-US"/>
        </w:rPr>
        <w:t xml:space="preserve"> em qualquer das exclusões previstas no Art. 3º, §4º da lei nº 123/2006.</w:t>
      </w:r>
    </w:p>
    <w:p w:rsidR="00A914D8" w:rsidRPr="00A95952" w:rsidRDefault="00A914D8" w:rsidP="006A43E7">
      <w:pPr>
        <w:pStyle w:val="Cabealho"/>
        <w:spacing w:before="24" w:after="24"/>
        <w:jc w:val="both"/>
        <w:rPr>
          <w:rFonts w:ascii="Times New Roman" w:eastAsiaTheme="minorHAnsi" w:hAnsi="Times New Roman" w:cs="Times New Roman"/>
          <w:color w:val="000000"/>
          <w:lang w:eastAsia="en-US"/>
        </w:rPr>
      </w:pPr>
    </w:p>
    <w:p w:rsidR="00A914D8" w:rsidRPr="00335471" w:rsidRDefault="00A914D8" w:rsidP="006A43E7">
      <w:pPr>
        <w:pStyle w:val="Cabealho"/>
        <w:spacing w:before="24" w:after="24"/>
        <w:jc w:val="both"/>
        <w:rPr>
          <w:rFonts w:ascii="Times New Roman" w:hAnsi="Times New Roman" w:cs="Times New Roman"/>
          <w:color w:val="000000" w:themeColor="text1"/>
        </w:rPr>
      </w:pPr>
      <w:r w:rsidRPr="00A95952">
        <w:rPr>
          <w:rFonts w:ascii="Times New Roman" w:eastAsiaTheme="minorHAnsi" w:hAnsi="Times New Roman" w:cs="Times New Roman"/>
          <w:b/>
          <w:color w:val="000000"/>
          <w:lang w:eastAsia="en-US"/>
        </w:rPr>
        <w:t>3.</w:t>
      </w:r>
      <w:r w:rsidR="00F175FA">
        <w:rPr>
          <w:rFonts w:ascii="Times New Roman" w:eastAsiaTheme="minorHAnsi" w:hAnsi="Times New Roman" w:cs="Times New Roman"/>
          <w:b/>
          <w:color w:val="000000"/>
          <w:lang w:eastAsia="en-US"/>
        </w:rPr>
        <w:t>6</w:t>
      </w:r>
      <w:r w:rsidRPr="00A95952">
        <w:rPr>
          <w:rFonts w:ascii="Times New Roman" w:eastAsiaTheme="minorHAnsi" w:hAnsi="Times New Roman" w:cs="Times New Roman"/>
          <w:b/>
          <w:color w:val="000000"/>
          <w:lang w:eastAsia="en-US"/>
        </w:rPr>
        <w:t>.3.</w:t>
      </w:r>
      <w:r w:rsidRPr="00A95952">
        <w:rPr>
          <w:rFonts w:ascii="Times New Roman" w:eastAsiaTheme="minorHAnsi" w:hAnsi="Times New Roman" w:cs="Times New Roman"/>
          <w:color w:val="000000"/>
          <w:lang w:eastAsia="en-US"/>
        </w:rPr>
        <w:t xml:space="preserve"> </w:t>
      </w:r>
      <w:r w:rsidRPr="00A95952">
        <w:rPr>
          <w:rFonts w:ascii="Times New Roman" w:hAnsi="Times New Roman" w:cs="Times New Roman"/>
          <w:color w:val="000000"/>
        </w:rPr>
        <w:t>As disposições a que se refere o caput do art. 4º da Lei nº 14.133/2021 não são aplicadas</w:t>
      </w:r>
      <w:bookmarkStart w:id="12" w:name="art4§1i"/>
      <w:bookmarkStart w:id="13" w:name="art4§1ii"/>
      <w:bookmarkEnd w:id="12"/>
      <w:bookmarkEnd w:id="13"/>
      <w:r w:rsidRPr="00A95952">
        <w:rPr>
          <w:rFonts w:ascii="Times New Roman" w:hAnsi="Times New Roman" w:cs="Times New Roman"/>
          <w:color w:val="000000"/>
        </w:rPr>
        <w:t xml:space="preserve"> no caso de licitação para aquisição de bens ou contratação de serviços em geral, ao item cujo valor estimado for superior à receita bruta máxima admitida para fins de enquadramento como empresa de pequeno porte.</w:t>
      </w:r>
    </w:p>
    <w:p w:rsidR="00D3497C" w:rsidRPr="00335471" w:rsidRDefault="0040098C" w:rsidP="003F1971">
      <w:pPr>
        <w:pStyle w:val="Nivel2"/>
        <w:numPr>
          <w:ilvl w:val="0"/>
          <w:numId w:val="0"/>
        </w:numPr>
        <w:spacing w:beforeLines="120" w:afterLines="120" w:line="240" w:lineRule="auto"/>
        <w:rPr>
          <w:rFonts w:ascii="Times New Roman" w:hAnsi="Times New Roman"/>
          <w:color w:val="000000" w:themeColor="text1"/>
          <w:sz w:val="24"/>
          <w:szCs w:val="24"/>
        </w:rPr>
      </w:pPr>
      <w:r w:rsidRPr="00335471">
        <w:rPr>
          <w:rFonts w:ascii="Times New Roman" w:hAnsi="Times New Roman"/>
          <w:b/>
          <w:color w:val="000000" w:themeColor="text1"/>
          <w:sz w:val="24"/>
          <w:szCs w:val="24"/>
        </w:rPr>
        <w:t>3.</w:t>
      </w:r>
      <w:r w:rsidR="00F175FA">
        <w:rPr>
          <w:rFonts w:ascii="Times New Roman" w:hAnsi="Times New Roman"/>
          <w:b/>
          <w:color w:val="000000" w:themeColor="text1"/>
          <w:sz w:val="24"/>
          <w:szCs w:val="24"/>
        </w:rPr>
        <w:t>7</w:t>
      </w:r>
      <w:r w:rsidRPr="00335471">
        <w:rPr>
          <w:rFonts w:ascii="Times New Roman" w:hAnsi="Times New Roman"/>
          <w:b/>
          <w:color w:val="000000" w:themeColor="text1"/>
          <w:sz w:val="24"/>
          <w:szCs w:val="24"/>
        </w:rPr>
        <w:t>.</w:t>
      </w:r>
      <w:r w:rsidRPr="00335471">
        <w:rPr>
          <w:rFonts w:ascii="Times New Roman" w:hAnsi="Times New Roman"/>
          <w:color w:val="000000" w:themeColor="text1"/>
          <w:sz w:val="24"/>
          <w:szCs w:val="24"/>
        </w:rPr>
        <w:t xml:space="preserve"> </w:t>
      </w:r>
      <w:r w:rsidR="00BD5FD5" w:rsidRPr="00335471">
        <w:rPr>
          <w:rFonts w:ascii="Times New Roman" w:hAnsi="Times New Roman"/>
          <w:color w:val="000000" w:themeColor="text1"/>
          <w:sz w:val="24"/>
          <w:szCs w:val="24"/>
        </w:rPr>
        <w:t xml:space="preserve">Será concedido tratamento favorecido para as microempresas e empresas de pequeno porte, para as sociedades cooperativas </w:t>
      </w:r>
      <w:r w:rsidR="00BD5FD5" w:rsidRPr="00335471">
        <w:rPr>
          <w:rFonts w:ascii="Times New Roman" w:eastAsia="Times New Roman" w:hAnsi="Times New Roman"/>
          <w:color w:val="000000" w:themeColor="text1"/>
          <w:sz w:val="24"/>
          <w:szCs w:val="24"/>
        </w:rPr>
        <w:t xml:space="preserve">mencionadas no </w:t>
      </w:r>
      <w:hyperlink r:id="rId15" w:anchor="art16" w:history="1">
        <w:r w:rsidR="00BD5FD5" w:rsidRPr="00335471">
          <w:rPr>
            <w:rStyle w:val="Hyperlink"/>
            <w:rFonts w:ascii="Times New Roman" w:eastAsia="Times New Roman" w:hAnsi="Times New Roman"/>
            <w:color w:val="000000" w:themeColor="text1"/>
            <w:sz w:val="24"/>
            <w:szCs w:val="24"/>
          </w:rPr>
          <w:t xml:space="preserve">artigo </w:t>
        </w:r>
        <w:r w:rsidR="00BD5FD5" w:rsidRPr="00335471">
          <w:rPr>
            <w:rStyle w:val="Hyperlink"/>
            <w:rFonts w:ascii="Times New Roman" w:hAnsi="Times New Roman"/>
            <w:color w:val="000000" w:themeColor="text1"/>
            <w:sz w:val="24"/>
            <w:szCs w:val="24"/>
          </w:rPr>
          <w:t>16 da Lei nº 14.133, de 2021</w:t>
        </w:r>
      </w:hyperlink>
      <w:r w:rsidR="00BD5FD5" w:rsidRPr="00335471">
        <w:rPr>
          <w:rFonts w:ascii="Times New Roman" w:hAnsi="Times New Roman"/>
          <w:color w:val="000000" w:themeColor="text1"/>
          <w:sz w:val="24"/>
          <w:szCs w:val="24"/>
        </w:rPr>
        <w:t xml:space="preserve">, para o agricultor familiar, o produtor rural pessoa física e para o microempreendedor individual - MEI, nos limites previstos da </w:t>
      </w:r>
      <w:hyperlink r:id="rId16" w:history="1">
        <w:r w:rsidR="00BD5FD5" w:rsidRPr="00335471">
          <w:rPr>
            <w:rStyle w:val="Hyperlink"/>
            <w:rFonts w:ascii="Times New Roman" w:hAnsi="Times New Roman"/>
            <w:color w:val="000000" w:themeColor="text1"/>
            <w:sz w:val="24"/>
            <w:szCs w:val="24"/>
          </w:rPr>
          <w:t>Lei Complementar nº 123, de 2006</w:t>
        </w:r>
      </w:hyperlink>
      <w:r w:rsidR="00BD5FD5" w:rsidRPr="00335471">
        <w:rPr>
          <w:rFonts w:ascii="Times New Roman" w:hAnsi="Times New Roman"/>
          <w:color w:val="000000" w:themeColor="text1"/>
          <w:sz w:val="24"/>
          <w:szCs w:val="24"/>
        </w:rPr>
        <w:t>.</w:t>
      </w:r>
    </w:p>
    <w:p w:rsidR="00964299" w:rsidRPr="00335471" w:rsidRDefault="00964299" w:rsidP="006A43E7">
      <w:pPr>
        <w:pStyle w:val="Nivel01"/>
        <w:shd w:val="clear" w:color="auto" w:fill="D9D9D9" w:themeFill="background1" w:themeFillShade="D9"/>
        <w:tabs>
          <w:tab w:val="clear" w:pos="567"/>
          <w:tab w:val="left" w:pos="284"/>
        </w:tabs>
        <w:spacing w:before="0"/>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DO CREDENCIAMENTO</w:t>
      </w:r>
      <w:r w:rsidR="004F45CB" w:rsidRPr="00335471">
        <w:rPr>
          <w:rFonts w:ascii="Times New Roman" w:hAnsi="Times New Roman"/>
          <w:color w:val="000000" w:themeColor="text1"/>
          <w:sz w:val="24"/>
          <w:szCs w:val="24"/>
        </w:rPr>
        <w:t>.</w:t>
      </w:r>
    </w:p>
    <w:p w:rsidR="003B1783" w:rsidRPr="00335471" w:rsidRDefault="003B1783" w:rsidP="006A43E7">
      <w:pPr>
        <w:rPr>
          <w:rFonts w:ascii="Times New Roman" w:hAnsi="Times New Roman" w:cs="Times New Roman"/>
          <w:color w:val="000000" w:themeColor="text1"/>
        </w:rPr>
      </w:pPr>
    </w:p>
    <w:p w:rsidR="00964299" w:rsidRPr="00335471" w:rsidRDefault="00964299" w:rsidP="006A43E7">
      <w:pPr>
        <w:numPr>
          <w:ilvl w:val="1"/>
          <w:numId w:val="1"/>
        </w:numPr>
        <w:tabs>
          <w:tab w:val="left" w:pos="426"/>
        </w:tabs>
        <w:ind w:left="0" w:firstLine="0"/>
        <w:jc w:val="both"/>
        <w:rPr>
          <w:rFonts w:ascii="Times New Roman" w:hAnsi="Times New Roman" w:cs="Times New Roman"/>
          <w:bCs/>
          <w:iCs/>
          <w:color w:val="000000" w:themeColor="text1"/>
        </w:rPr>
      </w:pPr>
      <w:r w:rsidRPr="00335471">
        <w:rPr>
          <w:rFonts w:ascii="Times New Roman" w:hAnsi="Times New Roman" w:cs="Times New Roman"/>
          <w:bCs/>
          <w:iCs/>
          <w:color w:val="000000" w:themeColor="text1"/>
        </w:rPr>
        <w:t xml:space="preserve">O Credenciamento é o nível básico do Registro Cadastral no </w:t>
      </w:r>
      <w:r w:rsidRPr="00335471">
        <w:rPr>
          <w:rFonts w:ascii="Times New Roman" w:hAnsi="Times New Roman" w:cs="Times New Roman"/>
          <w:b/>
          <w:bCs/>
          <w:iCs/>
          <w:color w:val="000000" w:themeColor="text1"/>
        </w:rPr>
        <w:t xml:space="preserve">PORTAL DE COMPRAS </w:t>
      </w:r>
      <w:r w:rsidR="00902CB1" w:rsidRPr="00335471">
        <w:rPr>
          <w:rFonts w:ascii="Times New Roman" w:hAnsi="Times New Roman" w:cs="Times New Roman"/>
          <w:b/>
          <w:bCs/>
          <w:iCs/>
          <w:color w:val="000000" w:themeColor="text1"/>
        </w:rPr>
        <w:t>PUBLICAS</w:t>
      </w:r>
      <w:r w:rsidRPr="00335471">
        <w:rPr>
          <w:rFonts w:ascii="Times New Roman" w:hAnsi="Times New Roman" w:cs="Times New Roman"/>
          <w:bCs/>
          <w:iCs/>
          <w:color w:val="000000" w:themeColor="text1"/>
        </w:rPr>
        <w:t xml:space="preserve"> que permite a participação dos interessados na modalidade LICITATÓRIA PREGÃO, em sua FORMA ELETRÔNICA.</w:t>
      </w:r>
    </w:p>
    <w:p w:rsidR="004F45CB" w:rsidRPr="00335471" w:rsidRDefault="004F45CB" w:rsidP="006A43E7">
      <w:pPr>
        <w:tabs>
          <w:tab w:val="left" w:pos="426"/>
        </w:tabs>
        <w:jc w:val="both"/>
        <w:rPr>
          <w:rFonts w:ascii="Times New Roman" w:hAnsi="Times New Roman" w:cs="Times New Roman"/>
          <w:bCs/>
          <w:iCs/>
          <w:color w:val="000000" w:themeColor="text1"/>
        </w:rPr>
      </w:pPr>
    </w:p>
    <w:p w:rsidR="00964299" w:rsidRPr="00335471" w:rsidRDefault="00964299" w:rsidP="006A43E7">
      <w:pPr>
        <w:pStyle w:val="PargrafodaLista"/>
        <w:numPr>
          <w:ilvl w:val="1"/>
          <w:numId w:val="1"/>
        </w:numPr>
        <w:tabs>
          <w:tab w:val="left" w:pos="426"/>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O cadastro deverá ser feito no Portal de Compras Publicas, no sítio </w:t>
      </w:r>
      <w:hyperlink r:id="rId17" w:history="1">
        <w:r w:rsidRPr="00335471">
          <w:rPr>
            <w:rStyle w:val="Hyperlink"/>
            <w:rFonts w:ascii="Times New Roman" w:hAnsi="Times New Roman" w:cs="Times New Roman"/>
            <w:b/>
            <w:i/>
            <w:color w:val="000000" w:themeColor="text1"/>
          </w:rPr>
          <w:t>www.portaldecompraspublicas.com.br</w:t>
        </w:r>
      </w:hyperlink>
      <w:r w:rsidRPr="00335471">
        <w:rPr>
          <w:rFonts w:ascii="Times New Roman" w:hAnsi="Times New Roman" w:cs="Times New Roman"/>
          <w:b/>
          <w:i/>
          <w:color w:val="000000" w:themeColor="text1"/>
        </w:rPr>
        <w:t>;</w:t>
      </w:r>
    </w:p>
    <w:p w:rsidR="004F45CB" w:rsidRPr="00335471" w:rsidRDefault="004F45CB" w:rsidP="006A43E7">
      <w:pPr>
        <w:pStyle w:val="PargrafodaLista"/>
        <w:tabs>
          <w:tab w:val="left" w:pos="426"/>
        </w:tabs>
        <w:ind w:left="0"/>
        <w:jc w:val="both"/>
        <w:rPr>
          <w:rFonts w:ascii="Times New Roman" w:hAnsi="Times New Roman" w:cs="Times New Roman"/>
          <w:color w:val="000000" w:themeColor="text1"/>
        </w:rPr>
      </w:pPr>
    </w:p>
    <w:p w:rsidR="00964299" w:rsidRPr="00335471" w:rsidRDefault="00964299" w:rsidP="006A43E7">
      <w:pPr>
        <w:numPr>
          <w:ilvl w:val="1"/>
          <w:numId w:val="1"/>
        </w:numPr>
        <w:tabs>
          <w:tab w:val="left" w:pos="426"/>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O credenciamento junto ao provedor do sistema implica a responsabilidade do licitante ou de seu representante legal e a presunção de sua capacidade técnica para realização das transações inerentes a este Pregão.</w:t>
      </w:r>
    </w:p>
    <w:p w:rsidR="004F45CB" w:rsidRPr="00335471" w:rsidRDefault="004F45CB" w:rsidP="006A43E7">
      <w:pPr>
        <w:tabs>
          <w:tab w:val="left" w:pos="567"/>
        </w:tabs>
        <w:jc w:val="both"/>
        <w:rPr>
          <w:rFonts w:ascii="Times New Roman" w:hAnsi="Times New Roman" w:cs="Times New Roman"/>
          <w:color w:val="000000" w:themeColor="text1"/>
        </w:rPr>
      </w:pPr>
    </w:p>
    <w:p w:rsidR="00964299" w:rsidRPr="00335471" w:rsidRDefault="00964299" w:rsidP="006A43E7">
      <w:pPr>
        <w:numPr>
          <w:ilvl w:val="1"/>
          <w:numId w:val="1"/>
        </w:numPr>
        <w:tabs>
          <w:tab w:val="left" w:pos="426"/>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O licitante responsabiliza-se exclusiva e formalmente pelas transações efetuadas em seu nome, assume como firmes e verdadeiras suas propostas e seus lances, inclusive os atos </w:t>
      </w:r>
      <w:proofErr w:type="gramStart"/>
      <w:r w:rsidRPr="00335471">
        <w:rPr>
          <w:rFonts w:ascii="Times New Roman" w:hAnsi="Times New Roman" w:cs="Times New Roman"/>
          <w:color w:val="000000" w:themeColor="text1"/>
        </w:rPr>
        <w:t>praticados diretamente ou por seu representante, excluída</w:t>
      </w:r>
      <w:proofErr w:type="gramEnd"/>
      <w:r w:rsidRPr="00335471">
        <w:rPr>
          <w:rFonts w:ascii="Times New Roman" w:hAnsi="Times New Roman" w:cs="Times New Roman"/>
          <w:color w:val="000000" w:themeColor="text1"/>
        </w:rPr>
        <w:t xml:space="preserve"> a responsabilidade do provedor do sistema ou do órgão </w:t>
      </w:r>
      <w:r w:rsidRPr="00335471">
        <w:rPr>
          <w:rFonts w:ascii="Times New Roman" w:hAnsi="Times New Roman" w:cs="Times New Roman"/>
          <w:color w:val="000000" w:themeColor="text1"/>
        </w:rPr>
        <w:lastRenderedPageBreak/>
        <w:t>ou entidade promotora da licitação por eventuais danos decorrentes de uso indevido das credenciais de acesso, ainda que por terceiros.</w:t>
      </w:r>
    </w:p>
    <w:p w:rsidR="004F45CB" w:rsidRPr="00335471" w:rsidRDefault="004F45CB" w:rsidP="006A43E7">
      <w:pPr>
        <w:tabs>
          <w:tab w:val="left" w:pos="426"/>
        </w:tabs>
        <w:jc w:val="both"/>
        <w:rPr>
          <w:rFonts w:ascii="Times New Roman" w:hAnsi="Times New Roman" w:cs="Times New Roman"/>
          <w:color w:val="000000" w:themeColor="text1"/>
        </w:rPr>
      </w:pPr>
    </w:p>
    <w:p w:rsidR="0040098C" w:rsidRPr="00335471" w:rsidRDefault="00964299" w:rsidP="006A43E7">
      <w:pPr>
        <w:numPr>
          <w:ilvl w:val="1"/>
          <w:numId w:val="1"/>
        </w:numPr>
        <w:tabs>
          <w:tab w:val="left" w:pos="426"/>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É de responsabilidade </w:t>
      </w:r>
      <w:proofErr w:type="gramStart"/>
      <w:r w:rsidRPr="00335471">
        <w:rPr>
          <w:rFonts w:ascii="Times New Roman" w:hAnsi="Times New Roman" w:cs="Times New Roman"/>
          <w:color w:val="000000" w:themeColor="text1"/>
        </w:rPr>
        <w:t>do cadastrado conferir</w:t>
      </w:r>
      <w:proofErr w:type="gramEnd"/>
      <w:r w:rsidRPr="00335471">
        <w:rPr>
          <w:rFonts w:ascii="Times New Roman" w:hAnsi="Times New Roman" w:cs="Times New Roman"/>
          <w:color w:val="000000" w:themeColor="text1"/>
        </w:rPr>
        <w:t xml:space="preserve"> a exatidão dos seus dados cadastrais no </w:t>
      </w:r>
      <w:r w:rsidRPr="00335471">
        <w:rPr>
          <w:rFonts w:ascii="Times New Roman" w:hAnsi="Times New Roman" w:cs="Times New Roman"/>
          <w:b/>
          <w:color w:val="000000" w:themeColor="text1"/>
        </w:rPr>
        <w:t>PORTAL DE COMPRAS PUBLICAS</w:t>
      </w:r>
      <w:r w:rsidRPr="00335471">
        <w:rPr>
          <w:rFonts w:ascii="Times New Roman" w:hAnsi="Times New Roman" w:cs="Times New Roman"/>
          <w:color w:val="000000" w:themeColor="text1"/>
        </w:rPr>
        <w:t xml:space="preserve"> e mantê-los atualizados junto aos órgãos responsáveis pela informação, devendo proceder, imediatamente, à correção ou à alteração dos registros tão logo identifique incorreção ou aqueles se tornem desatualizados.</w:t>
      </w:r>
    </w:p>
    <w:p w:rsidR="0040098C" w:rsidRPr="00335471" w:rsidRDefault="0040098C" w:rsidP="006A43E7">
      <w:pPr>
        <w:tabs>
          <w:tab w:val="left" w:pos="426"/>
        </w:tabs>
        <w:jc w:val="both"/>
        <w:rPr>
          <w:rFonts w:ascii="Times New Roman" w:hAnsi="Times New Roman" w:cs="Times New Roman"/>
          <w:color w:val="000000" w:themeColor="text1"/>
        </w:rPr>
      </w:pPr>
    </w:p>
    <w:p w:rsidR="00964299" w:rsidRDefault="00964299" w:rsidP="006A43E7">
      <w:pPr>
        <w:numPr>
          <w:ilvl w:val="1"/>
          <w:numId w:val="1"/>
        </w:numPr>
        <w:tabs>
          <w:tab w:val="left" w:pos="426"/>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A não observância do disposto no subitem anterior poderá ensejar desclassificação no momento da habilitação</w:t>
      </w:r>
      <w:r w:rsidR="005E2DAD">
        <w:rPr>
          <w:rFonts w:ascii="Times New Roman" w:hAnsi="Times New Roman" w:cs="Times New Roman"/>
          <w:color w:val="000000" w:themeColor="text1"/>
        </w:rPr>
        <w:t>;</w:t>
      </w:r>
    </w:p>
    <w:p w:rsidR="005E2DAD" w:rsidRDefault="005E2DAD" w:rsidP="005E2DAD">
      <w:pPr>
        <w:tabs>
          <w:tab w:val="left" w:pos="426"/>
        </w:tabs>
        <w:jc w:val="both"/>
        <w:rPr>
          <w:rFonts w:ascii="Times New Roman" w:hAnsi="Times New Roman" w:cs="Times New Roman"/>
          <w:color w:val="000000" w:themeColor="text1"/>
        </w:rPr>
      </w:pPr>
    </w:p>
    <w:p w:rsidR="005E2DAD" w:rsidRPr="00335471" w:rsidRDefault="005E2DAD" w:rsidP="006A43E7">
      <w:pPr>
        <w:numPr>
          <w:ilvl w:val="1"/>
          <w:numId w:val="1"/>
        </w:numPr>
        <w:tabs>
          <w:tab w:val="left" w:pos="426"/>
        </w:tabs>
        <w:ind w:left="0" w:firstLine="0"/>
        <w:jc w:val="both"/>
        <w:rPr>
          <w:rFonts w:ascii="Times New Roman" w:hAnsi="Times New Roman" w:cs="Times New Roman"/>
          <w:color w:val="000000" w:themeColor="text1"/>
        </w:rPr>
      </w:pPr>
      <w:r w:rsidRPr="005E2DAD">
        <w:rPr>
          <w:rFonts w:ascii="Times New Roman" w:hAnsi="Times New Roman" w:cs="Times New Roman"/>
          <w:color w:val="000000" w:themeColor="text1"/>
        </w:rPr>
        <w:t>A empresa interessada em participar do processo licitat</w:t>
      </w:r>
      <w:r w:rsidRPr="005E2DAD">
        <w:rPr>
          <w:rFonts w:ascii="Times New Roman" w:hAnsi="Times New Roman" w:cs="Times New Roman" w:hint="eastAsia"/>
          <w:color w:val="000000" w:themeColor="text1"/>
        </w:rPr>
        <w:t>ó</w:t>
      </w:r>
      <w:r w:rsidRPr="005E2DAD">
        <w:rPr>
          <w:rFonts w:ascii="Times New Roman" w:hAnsi="Times New Roman" w:cs="Times New Roman"/>
          <w:color w:val="000000" w:themeColor="text1"/>
        </w:rPr>
        <w:t>rio dever</w:t>
      </w:r>
      <w:r w:rsidRPr="005E2DAD">
        <w:rPr>
          <w:rFonts w:ascii="Times New Roman" w:hAnsi="Times New Roman" w:cs="Times New Roman" w:hint="eastAsia"/>
          <w:color w:val="000000" w:themeColor="text1"/>
        </w:rPr>
        <w:t>á</w:t>
      </w:r>
      <w:r w:rsidRPr="005E2DAD">
        <w:rPr>
          <w:rFonts w:ascii="Times New Roman" w:hAnsi="Times New Roman" w:cs="Times New Roman"/>
          <w:color w:val="000000" w:themeColor="text1"/>
        </w:rPr>
        <w:t xml:space="preserve"> acessar a plataforma digital utilizando o mesmo CNPJ que constar</w:t>
      </w:r>
      <w:r w:rsidRPr="005E2DAD">
        <w:rPr>
          <w:rFonts w:ascii="Times New Roman" w:hAnsi="Times New Roman" w:cs="Times New Roman" w:hint="eastAsia"/>
          <w:color w:val="000000" w:themeColor="text1"/>
        </w:rPr>
        <w:t>á</w:t>
      </w:r>
      <w:r w:rsidRPr="005E2DAD">
        <w:rPr>
          <w:rFonts w:ascii="Times New Roman" w:hAnsi="Times New Roman" w:cs="Times New Roman"/>
          <w:color w:val="000000" w:themeColor="text1"/>
        </w:rPr>
        <w:t xml:space="preserve"> na documenta</w:t>
      </w:r>
      <w:r w:rsidRPr="005E2DAD">
        <w:rPr>
          <w:rFonts w:ascii="Times New Roman" w:hAnsi="Times New Roman" w:cs="Times New Roman" w:hint="eastAsia"/>
          <w:color w:val="000000" w:themeColor="text1"/>
        </w:rPr>
        <w:t>çã</w:t>
      </w:r>
      <w:r w:rsidRPr="005E2DAD">
        <w:rPr>
          <w:rFonts w:ascii="Times New Roman" w:hAnsi="Times New Roman" w:cs="Times New Roman"/>
          <w:color w:val="000000" w:themeColor="text1"/>
        </w:rPr>
        <w:t>o protocolada e na proposta apresentada. N</w:t>
      </w:r>
      <w:r w:rsidRPr="005E2DAD">
        <w:rPr>
          <w:rFonts w:ascii="Times New Roman" w:hAnsi="Times New Roman" w:cs="Times New Roman" w:hint="eastAsia"/>
          <w:color w:val="000000" w:themeColor="text1"/>
        </w:rPr>
        <w:t>ã</w:t>
      </w:r>
      <w:r w:rsidRPr="005E2DAD">
        <w:rPr>
          <w:rFonts w:ascii="Times New Roman" w:hAnsi="Times New Roman" w:cs="Times New Roman"/>
          <w:color w:val="000000" w:themeColor="text1"/>
        </w:rPr>
        <w:t>o ser</w:t>
      </w:r>
      <w:r w:rsidRPr="005E2DAD">
        <w:rPr>
          <w:rFonts w:ascii="Times New Roman" w:hAnsi="Times New Roman" w:cs="Times New Roman" w:hint="eastAsia"/>
          <w:color w:val="000000" w:themeColor="text1"/>
        </w:rPr>
        <w:t>á</w:t>
      </w:r>
      <w:r w:rsidRPr="005E2DAD">
        <w:rPr>
          <w:rFonts w:ascii="Times New Roman" w:hAnsi="Times New Roman" w:cs="Times New Roman"/>
          <w:color w:val="000000" w:themeColor="text1"/>
        </w:rPr>
        <w:t xml:space="preserve"> admitida a participa</w:t>
      </w:r>
      <w:r w:rsidRPr="005E2DAD">
        <w:rPr>
          <w:rFonts w:ascii="Times New Roman" w:hAnsi="Times New Roman" w:cs="Times New Roman" w:hint="eastAsia"/>
          <w:color w:val="000000" w:themeColor="text1"/>
        </w:rPr>
        <w:t>çã</w:t>
      </w:r>
      <w:r w:rsidRPr="005E2DAD">
        <w:rPr>
          <w:rFonts w:ascii="Times New Roman" w:hAnsi="Times New Roman" w:cs="Times New Roman"/>
          <w:color w:val="000000" w:themeColor="text1"/>
        </w:rPr>
        <w:t>o com diverg</w:t>
      </w:r>
      <w:r w:rsidRPr="005E2DAD">
        <w:rPr>
          <w:rFonts w:ascii="Times New Roman" w:hAnsi="Times New Roman" w:cs="Times New Roman" w:hint="eastAsia"/>
          <w:color w:val="000000" w:themeColor="text1"/>
        </w:rPr>
        <w:t>ê</w:t>
      </w:r>
      <w:r w:rsidRPr="005E2DAD">
        <w:rPr>
          <w:rFonts w:ascii="Times New Roman" w:hAnsi="Times New Roman" w:cs="Times New Roman"/>
          <w:color w:val="000000" w:themeColor="text1"/>
        </w:rPr>
        <w:t>ncia de CNPJ, tais como o acesso ao sistema com o CNPJ da matriz e apresenta</w:t>
      </w:r>
      <w:r w:rsidRPr="005E2DAD">
        <w:rPr>
          <w:rFonts w:ascii="Times New Roman" w:hAnsi="Times New Roman" w:cs="Times New Roman" w:hint="eastAsia"/>
          <w:color w:val="000000" w:themeColor="text1"/>
        </w:rPr>
        <w:t>çã</w:t>
      </w:r>
      <w:r w:rsidRPr="005E2DAD">
        <w:rPr>
          <w:rFonts w:ascii="Times New Roman" w:hAnsi="Times New Roman" w:cs="Times New Roman"/>
          <w:color w:val="000000" w:themeColor="text1"/>
        </w:rPr>
        <w:t>o de documentos ou proposta com o CNPJ da filial, ou vice-versa.</w:t>
      </w:r>
    </w:p>
    <w:p w:rsidR="00964299" w:rsidRPr="00335471" w:rsidRDefault="00964299" w:rsidP="006A43E7">
      <w:pPr>
        <w:ind w:left="1071"/>
        <w:jc w:val="both"/>
        <w:rPr>
          <w:rFonts w:ascii="Times New Roman" w:hAnsi="Times New Roman" w:cs="Times New Roman"/>
          <w:color w:val="000000" w:themeColor="text1"/>
        </w:rPr>
      </w:pPr>
    </w:p>
    <w:p w:rsidR="00F30B1A" w:rsidRPr="00335471" w:rsidRDefault="00964299" w:rsidP="006A43E7">
      <w:pPr>
        <w:pStyle w:val="Nivel01"/>
        <w:shd w:val="clear" w:color="auto" w:fill="D9D9D9" w:themeFill="background1" w:themeFillShade="D9"/>
        <w:spacing w:before="0"/>
        <w:ind w:left="284" w:hanging="284"/>
        <w:rPr>
          <w:rFonts w:ascii="Times New Roman" w:hAnsi="Times New Roman"/>
          <w:color w:val="000000" w:themeColor="text1"/>
          <w:sz w:val="24"/>
          <w:szCs w:val="24"/>
        </w:rPr>
      </w:pPr>
      <w:r w:rsidRPr="00335471">
        <w:rPr>
          <w:rFonts w:ascii="Times New Roman" w:hAnsi="Times New Roman"/>
          <w:color w:val="000000" w:themeColor="text1"/>
          <w:sz w:val="24"/>
          <w:szCs w:val="24"/>
        </w:rPr>
        <w:t>DA APRESENTAÇÃO DA PROPOSTA E DOS DOCUMENTOS DE HABILITAÇÃO</w:t>
      </w:r>
      <w:r w:rsidR="00F30B1A" w:rsidRPr="00335471">
        <w:rPr>
          <w:rFonts w:ascii="Times New Roman" w:hAnsi="Times New Roman"/>
          <w:color w:val="000000" w:themeColor="text1"/>
          <w:sz w:val="24"/>
          <w:szCs w:val="24"/>
        </w:rPr>
        <w:t>.</w:t>
      </w:r>
    </w:p>
    <w:p w:rsidR="00BD5FD5" w:rsidRPr="00335471" w:rsidRDefault="00BD5FD5" w:rsidP="003F1971">
      <w:pPr>
        <w:pStyle w:val="Nivel2"/>
        <w:numPr>
          <w:ilvl w:val="1"/>
          <w:numId w:val="1"/>
        </w:numPr>
        <w:tabs>
          <w:tab w:val="left" w:pos="426"/>
        </w:tabs>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Na presente licitação, a fase de habilitação sucederá as fases de apresentação de propostas e lances e de julgamento.</w:t>
      </w:r>
    </w:p>
    <w:p w:rsidR="00BD5FD5" w:rsidRPr="00335471" w:rsidRDefault="00BD5FD5" w:rsidP="003F1971">
      <w:pPr>
        <w:pStyle w:val="Nivel2"/>
        <w:numPr>
          <w:ilvl w:val="1"/>
          <w:numId w:val="1"/>
        </w:numPr>
        <w:tabs>
          <w:tab w:val="left" w:pos="426"/>
        </w:tabs>
        <w:spacing w:beforeLines="120" w:afterLines="120" w:line="240" w:lineRule="auto"/>
        <w:ind w:left="0" w:firstLine="0"/>
        <w:rPr>
          <w:rFonts w:ascii="Times New Roman" w:hAnsi="Times New Roman"/>
          <w:color w:val="000000" w:themeColor="text1"/>
          <w:sz w:val="24"/>
          <w:szCs w:val="24"/>
        </w:rPr>
      </w:pPr>
      <w:bookmarkStart w:id="14" w:name="_Ref113886867"/>
      <w:r w:rsidRPr="00335471">
        <w:rPr>
          <w:rFonts w:ascii="Times New Roman" w:hAnsi="Times New Roman"/>
          <w:color w:val="000000" w:themeColor="text1"/>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p>
    <w:p w:rsidR="00BD5FD5" w:rsidRPr="00A95952" w:rsidRDefault="00BD5FD5" w:rsidP="003F1971">
      <w:pPr>
        <w:pStyle w:val="Nivel2"/>
        <w:numPr>
          <w:ilvl w:val="1"/>
          <w:numId w:val="1"/>
        </w:numPr>
        <w:tabs>
          <w:tab w:val="left" w:pos="426"/>
        </w:tabs>
        <w:spacing w:beforeLines="120" w:afterLines="120" w:line="240" w:lineRule="auto"/>
        <w:ind w:left="0" w:firstLine="0"/>
        <w:rPr>
          <w:rFonts w:ascii="Times New Roman" w:hAnsi="Times New Roman"/>
          <w:sz w:val="24"/>
          <w:szCs w:val="24"/>
        </w:rPr>
      </w:pPr>
      <w:bookmarkStart w:id="15" w:name="_Ref113889589"/>
      <w:r w:rsidRPr="00335471">
        <w:rPr>
          <w:rFonts w:ascii="Times New Roman" w:hAnsi="Times New Roman"/>
          <w:color w:val="000000" w:themeColor="text1"/>
          <w:sz w:val="24"/>
          <w:szCs w:val="24"/>
        </w:rPr>
        <w:t xml:space="preserve">Caso a fase de habilitação anteceda as fases de apresentação de propostas e lances, os licitantes encaminharão, na forma e no </w:t>
      </w:r>
      <w:proofErr w:type="gramStart"/>
      <w:r w:rsidRPr="00335471">
        <w:rPr>
          <w:rFonts w:ascii="Times New Roman" w:hAnsi="Times New Roman"/>
          <w:color w:val="000000" w:themeColor="text1"/>
          <w:sz w:val="24"/>
          <w:szCs w:val="24"/>
        </w:rPr>
        <w:t>prazo estabelecidos no item anterior</w:t>
      </w:r>
      <w:proofErr w:type="gramEnd"/>
      <w:r w:rsidRPr="00335471">
        <w:rPr>
          <w:rFonts w:ascii="Times New Roman" w:hAnsi="Times New Roman"/>
          <w:color w:val="000000" w:themeColor="text1"/>
          <w:sz w:val="24"/>
          <w:szCs w:val="24"/>
        </w:rPr>
        <w:t xml:space="preserve">, simultaneamente os documentos de habilitação e a proposta com o preço ou o percentual de desconto, observado o disposto </w:t>
      </w:r>
      <w:r w:rsidR="00091D70" w:rsidRPr="00335471">
        <w:rPr>
          <w:rFonts w:ascii="Times New Roman" w:hAnsi="Times New Roman"/>
          <w:color w:val="000000" w:themeColor="text1"/>
          <w:sz w:val="24"/>
          <w:szCs w:val="24"/>
        </w:rPr>
        <w:t>no capítulo 9</w:t>
      </w:r>
      <w:r w:rsidRPr="00335471">
        <w:rPr>
          <w:rFonts w:ascii="Times New Roman" w:hAnsi="Times New Roman"/>
          <w:color w:val="000000" w:themeColor="text1"/>
          <w:sz w:val="24"/>
          <w:szCs w:val="24"/>
        </w:rPr>
        <w:t xml:space="preserve"> </w:t>
      </w:r>
      <w:r w:rsidRPr="00A95952">
        <w:rPr>
          <w:rFonts w:ascii="Times New Roman" w:hAnsi="Times New Roman"/>
          <w:sz w:val="24"/>
          <w:szCs w:val="24"/>
        </w:rPr>
        <w:t>deste Edital.</w:t>
      </w:r>
      <w:bookmarkEnd w:id="15"/>
    </w:p>
    <w:p w:rsidR="00BD5FD5" w:rsidRPr="00E24A8C" w:rsidRDefault="00BD5FD5" w:rsidP="003F1971">
      <w:pPr>
        <w:pStyle w:val="Nivel2"/>
        <w:numPr>
          <w:ilvl w:val="1"/>
          <w:numId w:val="1"/>
        </w:numPr>
        <w:tabs>
          <w:tab w:val="left" w:pos="426"/>
        </w:tabs>
        <w:spacing w:beforeLines="120" w:afterLines="120" w:line="240" w:lineRule="auto"/>
        <w:ind w:left="0" w:firstLine="0"/>
        <w:rPr>
          <w:rFonts w:ascii="Times New Roman" w:hAnsi="Times New Roman"/>
          <w:sz w:val="24"/>
          <w:szCs w:val="24"/>
        </w:rPr>
      </w:pPr>
      <w:bookmarkStart w:id="16" w:name="_Ref113968921"/>
      <w:r w:rsidRPr="00A95952">
        <w:rPr>
          <w:rFonts w:ascii="Times New Roman" w:eastAsia="Times New Roman" w:hAnsi="Times New Roman"/>
          <w:sz w:val="24"/>
          <w:szCs w:val="24"/>
        </w:rPr>
        <w:t xml:space="preserve">No cadastramento da proposta inicial, </w:t>
      </w:r>
      <w:r w:rsidR="0097062B" w:rsidRPr="00A95952">
        <w:rPr>
          <w:rFonts w:ascii="Times New Roman" w:eastAsia="Times New Roman" w:hAnsi="Times New Roman"/>
          <w:sz w:val="24"/>
          <w:szCs w:val="24"/>
        </w:rPr>
        <w:t xml:space="preserve">será obrigatório o licitante </w:t>
      </w:r>
      <w:r w:rsidR="00AA2F2F" w:rsidRPr="00A95952">
        <w:rPr>
          <w:rFonts w:ascii="Times New Roman" w:eastAsia="Times New Roman" w:hAnsi="Times New Roman"/>
          <w:sz w:val="24"/>
          <w:szCs w:val="24"/>
        </w:rPr>
        <w:t>assinalar</w:t>
      </w:r>
      <w:r w:rsidR="0097062B" w:rsidRPr="00A95952">
        <w:rPr>
          <w:rFonts w:ascii="Times New Roman" w:eastAsia="Times New Roman" w:hAnsi="Times New Roman"/>
          <w:sz w:val="24"/>
          <w:szCs w:val="24"/>
        </w:rPr>
        <w:t xml:space="preserve">, </w:t>
      </w:r>
      <w:r w:rsidRPr="00A95952">
        <w:rPr>
          <w:rFonts w:ascii="Times New Roman" w:eastAsia="Times New Roman" w:hAnsi="Times New Roman"/>
          <w:sz w:val="24"/>
          <w:szCs w:val="24"/>
        </w:rPr>
        <w:t xml:space="preserve">em campo próprio do </w:t>
      </w:r>
      <w:r w:rsidRPr="00E24A8C">
        <w:rPr>
          <w:rFonts w:ascii="Times New Roman" w:eastAsia="Times New Roman" w:hAnsi="Times New Roman"/>
          <w:sz w:val="24"/>
          <w:szCs w:val="24"/>
        </w:rPr>
        <w:t xml:space="preserve">sistema, </w:t>
      </w:r>
      <w:bookmarkEnd w:id="16"/>
      <w:r w:rsidR="0097062B" w:rsidRPr="00E24A8C">
        <w:rPr>
          <w:rFonts w:ascii="Times New Roman" w:eastAsia="Times New Roman" w:hAnsi="Times New Roman"/>
          <w:sz w:val="24"/>
          <w:szCs w:val="24"/>
        </w:rPr>
        <w:t xml:space="preserve">as declarações elencadas </w:t>
      </w:r>
      <w:r w:rsidR="0040098C" w:rsidRPr="00E24A8C">
        <w:rPr>
          <w:rFonts w:ascii="Times New Roman" w:eastAsia="Times New Roman" w:hAnsi="Times New Roman"/>
          <w:sz w:val="24"/>
          <w:szCs w:val="24"/>
        </w:rPr>
        <w:t>no item 3.6</w:t>
      </w:r>
      <w:r w:rsidR="0097062B" w:rsidRPr="00E24A8C">
        <w:rPr>
          <w:rFonts w:ascii="Times New Roman" w:eastAsia="Times New Roman" w:hAnsi="Times New Roman"/>
          <w:sz w:val="24"/>
          <w:szCs w:val="24"/>
        </w:rPr>
        <w:t xml:space="preserve"> deste edital;</w:t>
      </w:r>
    </w:p>
    <w:p w:rsidR="00BD5FD5" w:rsidRPr="00A95952" w:rsidRDefault="00BD5FD5" w:rsidP="003F1971">
      <w:pPr>
        <w:pStyle w:val="Nivel2"/>
        <w:numPr>
          <w:ilvl w:val="1"/>
          <w:numId w:val="1"/>
        </w:numPr>
        <w:tabs>
          <w:tab w:val="left" w:pos="426"/>
        </w:tabs>
        <w:spacing w:beforeLines="120" w:afterLines="120" w:line="240" w:lineRule="auto"/>
        <w:ind w:left="0" w:firstLine="0"/>
        <w:rPr>
          <w:rFonts w:ascii="Times New Roman" w:hAnsi="Times New Roman"/>
          <w:sz w:val="24"/>
          <w:szCs w:val="24"/>
        </w:rPr>
      </w:pPr>
      <w:r w:rsidRPr="00A95952">
        <w:rPr>
          <w:rFonts w:ascii="Times New Roman" w:hAnsi="Times New Roman"/>
          <w:sz w:val="24"/>
          <w:szCs w:val="24"/>
        </w:rPr>
        <w:t xml:space="preserve">O licitante organizado em </w:t>
      </w:r>
      <w:r w:rsidRPr="00A95952">
        <w:rPr>
          <w:rFonts w:ascii="Times New Roman" w:hAnsi="Times New Roman"/>
          <w:sz w:val="24"/>
          <w:szCs w:val="24"/>
          <w:u w:val="single"/>
        </w:rPr>
        <w:t>cooperativa</w:t>
      </w:r>
      <w:r w:rsidRPr="00A95952">
        <w:rPr>
          <w:rFonts w:ascii="Times New Roman" w:hAnsi="Times New Roman"/>
          <w:sz w:val="24"/>
          <w:szCs w:val="24"/>
        </w:rPr>
        <w:t xml:space="preserve"> deverá declarar, ainda, em campo próprio do sistema eletrônico, que cumpre os requisitos estabelecidos no </w:t>
      </w:r>
      <w:hyperlink r:id="rId18" w:anchor="art16" w:history="1">
        <w:r w:rsidRPr="00A95952">
          <w:rPr>
            <w:rStyle w:val="Hyperlink"/>
            <w:rFonts w:ascii="Times New Roman" w:hAnsi="Times New Roman"/>
            <w:color w:val="auto"/>
            <w:sz w:val="24"/>
            <w:szCs w:val="24"/>
          </w:rPr>
          <w:t>artigo 16 da Lei nº 14.133, de 2021</w:t>
        </w:r>
      </w:hyperlink>
      <w:r w:rsidRPr="00A95952">
        <w:rPr>
          <w:rFonts w:ascii="Times New Roman" w:hAnsi="Times New Roman"/>
          <w:sz w:val="24"/>
          <w:szCs w:val="24"/>
        </w:rPr>
        <w:t>.</w:t>
      </w:r>
    </w:p>
    <w:p w:rsidR="00BD5FD5" w:rsidRPr="00A95952" w:rsidRDefault="00BD5FD5" w:rsidP="003F1971">
      <w:pPr>
        <w:pStyle w:val="Nivel2"/>
        <w:numPr>
          <w:ilvl w:val="1"/>
          <w:numId w:val="1"/>
        </w:numPr>
        <w:tabs>
          <w:tab w:val="left" w:pos="426"/>
        </w:tabs>
        <w:spacing w:beforeLines="120" w:afterLines="120" w:line="240" w:lineRule="auto"/>
        <w:ind w:left="0" w:firstLine="0"/>
        <w:rPr>
          <w:rFonts w:ascii="Times New Roman" w:hAnsi="Times New Roman"/>
          <w:sz w:val="24"/>
          <w:szCs w:val="24"/>
        </w:rPr>
      </w:pPr>
      <w:r w:rsidRPr="00A95952">
        <w:rPr>
          <w:rFonts w:ascii="Times New Roman" w:hAnsi="Times New Roman"/>
          <w:sz w:val="24"/>
          <w:szCs w:val="24"/>
        </w:rPr>
        <w:t>A falsidade da</w:t>
      </w:r>
      <w:r w:rsidR="000E4C40" w:rsidRPr="00A95952">
        <w:rPr>
          <w:rFonts w:ascii="Times New Roman" w:hAnsi="Times New Roman"/>
          <w:sz w:val="24"/>
          <w:szCs w:val="24"/>
        </w:rPr>
        <w:t>s declarações</w:t>
      </w:r>
      <w:r w:rsidRPr="00A95952">
        <w:rPr>
          <w:rFonts w:ascii="Times New Roman" w:hAnsi="Times New Roman"/>
          <w:sz w:val="24"/>
          <w:szCs w:val="24"/>
        </w:rPr>
        <w:t xml:space="preserve"> </w:t>
      </w:r>
      <w:r w:rsidR="000E4C40" w:rsidRPr="00A95952">
        <w:rPr>
          <w:rFonts w:ascii="Times New Roman" w:hAnsi="Times New Roman"/>
          <w:sz w:val="24"/>
          <w:szCs w:val="24"/>
        </w:rPr>
        <w:t>solicitadas</w:t>
      </w:r>
      <w:r w:rsidRPr="00A95952">
        <w:rPr>
          <w:rFonts w:ascii="Times New Roman" w:hAnsi="Times New Roman"/>
          <w:sz w:val="24"/>
          <w:szCs w:val="24"/>
        </w:rPr>
        <w:t xml:space="preserve"> sujeitará o licitante às sanções previstas na </w:t>
      </w:r>
      <w:hyperlink r:id="rId19" w:history="1">
        <w:r w:rsidRPr="00A95952">
          <w:rPr>
            <w:rStyle w:val="Hyperlink"/>
            <w:rFonts w:ascii="Times New Roman" w:hAnsi="Times New Roman"/>
            <w:color w:val="auto"/>
            <w:sz w:val="24"/>
            <w:szCs w:val="24"/>
          </w:rPr>
          <w:t>Lei nº 14.133, de 2021</w:t>
        </w:r>
      </w:hyperlink>
      <w:r w:rsidRPr="00A95952">
        <w:rPr>
          <w:rFonts w:ascii="Times New Roman" w:hAnsi="Times New Roman"/>
          <w:sz w:val="24"/>
          <w:szCs w:val="24"/>
        </w:rPr>
        <w:t>, e neste Edital.</w:t>
      </w:r>
    </w:p>
    <w:p w:rsidR="00BD5FD5" w:rsidRPr="00335471" w:rsidRDefault="00BD5FD5" w:rsidP="003F1971">
      <w:pPr>
        <w:pStyle w:val="Nivel2"/>
        <w:numPr>
          <w:ilvl w:val="1"/>
          <w:numId w:val="1"/>
        </w:numPr>
        <w:tabs>
          <w:tab w:val="left" w:pos="426"/>
        </w:tabs>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BD5FD5" w:rsidRPr="00335471" w:rsidRDefault="00BD5FD5" w:rsidP="003F1971">
      <w:pPr>
        <w:pStyle w:val="Nivel2"/>
        <w:numPr>
          <w:ilvl w:val="1"/>
          <w:numId w:val="1"/>
        </w:numPr>
        <w:tabs>
          <w:tab w:val="left" w:pos="426"/>
        </w:tabs>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BD5FD5" w:rsidRPr="00335471" w:rsidRDefault="00BD5FD5" w:rsidP="003F1971">
      <w:pPr>
        <w:pStyle w:val="Nivel2"/>
        <w:numPr>
          <w:ilvl w:val="1"/>
          <w:numId w:val="1"/>
        </w:numPr>
        <w:tabs>
          <w:tab w:val="left" w:pos="426"/>
        </w:tabs>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Serão disponibilizados para acesso público os documentos que compõem a proposta dos licitantes convocados para apresentação de propostas, após a fase de envio de lances.</w:t>
      </w:r>
    </w:p>
    <w:p w:rsidR="00BD5FD5" w:rsidRPr="00335471" w:rsidRDefault="00BD5FD5" w:rsidP="003F1971">
      <w:pPr>
        <w:pStyle w:val="Nivel2"/>
        <w:numPr>
          <w:ilvl w:val="1"/>
          <w:numId w:val="1"/>
        </w:numPr>
        <w:tabs>
          <w:tab w:val="left" w:pos="567"/>
        </w:tabs>
        <w:spacing w:beforeLines="120" w:afterLines="120" w:line="240" w:lineRule="auto"/>
        <w:ind w:left="0" w:firstLine="0"/>
        <w:rPr>
          <w:rFonts w:ascii="Times New Roman" w:hAnsi="Times New Roman"/>
          <w:color w:val="000000" w:themeColor="text1"/>
          <w:sz w:val="24"/>
          <w:szCs w:val="24"/>
        </w:rPr>
      </w:pPr>
      <w:bookmarkStart w:id="17" w:name="_Ref116992247"/>
      <w:r w:rsidRPr="00335471">
        <w:rPr>
          <w:rFonts w:ascii="Times New Roman" w:hAnsi="Times New Roman"/>
          <w:color w:val="000000" w:themeColor="text1"/>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17"/>
    </w:p>
    <w:p w:rsidR="00BD5FD5" w:rsidRPr="00335471" w:rsidRDefault="000E4C40" w:rsidP="003F1971">
      <w:pPr>
        <w:pStyle w:val="Nivel3"/>
        <w:numPr>
          <w:ilvl w:val="0"/>
          <w:numId w:val="0"/>
        </w:numPr>
        <w:spacing w:beforeLines="120" w:afterLines="120" w:line="240" w:lineRule="auto"/>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5.10.1.</w:t>
      </w:r>
      <w:r w:rsidRPr="00335471">
        <w:rPr>
          <w:rFonts w:ascii="Times New Roman" w:hAnsi="Times New Roman" w:cs="Times New Roman"/>
          <w:color w:val="000000" w:themeColor="text1"/>
          <w:sz w:val="24"/>
          <w:szCs w:val="24"/>
        </w:rPr>
        <w:t xml:space="preserve"> </w:t>
      </w:r>
      <w:r w:rsidR="000512E0" w:rsidRPr="00335471">
        <w:rPr>
          <w:rFonts w:ascii="Times New Roman" w:hAnsi="Times New Roman" w:cs="Times New Roman"/>
          <w:color w:val="000000" w:themeColor="text1"/>
          <w:sz w:val="24"/>
          <w:szCs w:val="24"/>
        </w:rPr>
        <w:t>A</w:t>
      </w:r>
      <w:r w:rsidR="00BD5FD5" w:rsidRPr="00335471">
        <w:rPr>
          <w:rFonts w:ascii="Times New Roman" w:hAnsi="Times New Roman" w:cs="Times New Roman"/>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BD5FD5" w:rsidRPr="00335471">
        <w:rPr>
          <w:rFonts w:ascii="Times New Roman" w:hAnsi="Times New Roman" w:cs="Times New Roman"/>
          <w:color w:val="000000" w:themeColor="text1"/>
          <w:sz w:val="24"/>
          <w:szCs w:val="24"/>
        </w:rPr>
        <w:t>e</w:t>
      </w:r>
      <w:proofErr w:type="gramEnd"/>
    </w:p>
    <w:p w:rsidR="00BD5FD5" w:rsidRPr="00335471" w:rsidRDefault="000E4C40" w:rsidP="003F1971">
      <w:pPr>
        <w:pStyle w:val="Nivel3"/>
        <w:numPr>
          <w:ilvl w:val="0"/>
          <w:numId w:val="0"/>
        </w:numPr>
        <w:spacing w:beforeLines="120" w:afterLines="120" w:line="240" w:lineRule="auto"/>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5.10.2.</w:t>
      </w:r>
      <w:r w:rsidRPr="00335471">
        <w:rPr>
          <w:rFonts w:ascii="Times New Roman" w:hAnsi="Times New Roman" w:cs="Times New Roman"/>
          <w:color w:val="000000" w:themeColor="text1"/>
          <w:sz w:val="24"/>
          <w:szCs w:val="24"/>
        </w:rPr>
        <w:t xml:space="preserve"> </w:t>
      </w:r>
      <w:r w:rsidR="000512E0" w:rsidRPr="00335471">
        <w:rPr>
          <w:rFonts w:ascii="Times New Roman" w:hAnsi="Times New Roman" w:cs="Times New Roman"/>
          <w:color w:val="000000" w:themeColor="text1"/>
          <w:sz w:val="24"/>
          <w:szCs w:val="24"/>
        </w:rPr>
        <w:t>Os</w:t>
      </w:r>
      <w:r w:rsidR="00BD5FD5" w:rsidRPr="00335471">
        <w:rPr>
          <w:rFonts w:ascii="Times New Roman" w:hAnsi="Times New Roman" w:cs="Times New Roman"/>
          <w:color w:val="000000" w:themeColor="text1"/>
          <w:sz w:val="24"/>
          <w:szCs w:val="24"/>
        </w:rPr>
        <w:t xml:space="preserve"> lances serão de envio automático pelo sistema, respeitado o valor final mínimo estabelecido e o intervalo de que trata o subitem acima.</w:t>
      </w:r>
    </w:p>
    <w:p w:rsidR="00BD5FD5" w:rsidRPr="00335471" w:rsidRDefault="00BD5FD5" w:rsidP="003F1971">
      <w:pPr>
        <w:pStyle w:val="Nivel2"/>
        <w:numPr>
          <w:ilvl w:val="1"/>
          <w:numId w:val="1"/>
        </w:numPr>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O valor final mínimo ou o percentual de desconto final máximo parametrizado no sistema poderá ser alterado pelo fornecedor durante a fase de disputa, sendo vedado:</w:t>
      </w:r>
    </w:p>
    <w:p w:rsidR="00BD5FD5" w:rsidRPr="00335471" w:rsidRDefault="007C783A" w:rsidP="003F1971">
      <w:pPr>
        <w:pStyle w:val="Nivel3"/>
        <w:numPr>
          <w:ilvl w:val="0"/>
          <w:numId w:val="0"/>
        </w:numPr>
        <w:spacing w:beforeLines="120" w:afterLines="120" w:line="240" w:lineRule="auto"/>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5.11.1.</w:t>
      </w:r>
      <w:r w:rsidRPr="00335471">
        <w:rPr>
          <w:rFonts w:ascii="Times New Roman" w:hAnsi="Times New Roman" w:cs="Times New Roman"/>
          <w:color w:val="000000" w:themeColor="text1"/>
          <w:sz w:val="24"/>
          <w:szCs w:val="24"/>
        </w:rPr>
        <w:t xml:space="preserve"> </w:t>
      </w:r>
      <w:r w:rsidR="000512E0" w:rsidRPr="00335471">
        <w:rPr>
          <w:rFonts w:ascii="Times New Roman" w:hAnsi="Times New Roman" w:cs="Times New Roman"/>
          <w:color w:val="000000" w:themeColor="text1"/>
          <w:sz w:val="24"/>
          <w:szCs w:val="24"/>
        </w:rPr>
        <w:t>Valor</w:t>
      </w:r>
      <w:r w:rsidR="00BD5FD5" w:rsidRPr="00335471">
        <w:rPr>
          <w:rFonts w:ascii="Times New Roman" w:hAnsi="Times New Roman" w:cs="Times New Roman"/>
          <w:color w:val="000000" w:themeColor="text1"/>
          <w:sz w:val="24"/>
          <w:szCs w:val="24"/>
        </w:rPr>
        <w:t xml:space="preserve"> superior a lance já registrado pelo fornecedor no sistema, quando adotado o critério de julgamento por menor preço; </w:t>
      </w:r>
      <w:proofErr w:type="gramStart"/>
      <w:r w:rsidR="00BD5FD5" w:rsidRPr="00335471">
        <w:rPr>
          <w:rFonts w:ascii="Times New Roman" w:hAnsi="Times New Roman" w:cs="Times New Roman"/>
          <w:color w:val="000000" w:themeColor="text1"/>
          <w:sz w:val="24"/>
          <w:szCs w:val="24"/>
        </w:rPr>
        <w:t>e</w:t>
      </w:r>
      <w:proofErr w:type="gramEnd"/>
    </w:p>
    <w:p w:rsidR="00BD5FD5" w:rsidRPr="00335471" w:rsidRDefault="007C783A" w:rsidP="003F1971">
      <w:pPr>
        <w:pStyle w:val="Nivel3"/>
        <w:numPr>
          <w:ilvl w:val="0"/>
          <w:numId w:val="0"/>
        </w:numPr>
        <w:spacing w:beforeLines="120" w:afterLines="120" w:line="240" w:lineRule="auto"/>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5.11.2.</w:t>
      </w:r>
      <w:r w:rsidRPr="00335471">
        <w:rPr>
          <w:rFonts w:ascii="Times New Roman" w:hAnsi="Times New Roman" w:cs="Times New Roman"/>
          <w:color w:val="000000" w:themeColor="text1"/>
          <w:sz w:val="24"/>
          <w:szCs w:val="24"/>
        </w:rPr>
        <w:t xml:space="preserve"> </w:t>
      </w:r>
      <w:r w:rsidR="000512E0" w:rsidRPr="00335471">
        <w:rPr>
          <w:rFonts w:ascii="Times New Roman" w:hAnsi="Times New Roman" w:cs="Times New Roman"/>
          <w:color w:val="000000" w:themeColor="text1"/>
          <w:sz w:val="24"/>
          <w:szCs w:val="24"/>
        </w:rPr>
        <w:t>Percentual</w:t>
      </w:r>
      <w:r w:rsidR="00BD5FD5" w:rsidRPr="00335471">
        <w:rPr>
          <w:rFonts w:ascii="Times New Roman" w:hAnsi="Times New Roman" w:cs="Times New Roman"/>
          <w:color w:val="000000" w:themeColor="text1"/>
          <w:sz w:val="24"/>
          <w:szCs w:val="24"/>
        </w:rPr>
        <w:t xml:space="preserve"> de desconto inferior a lance já registrado pelo fornecedor no sistema, quando adotado o critério de julgamento por maior desconto.</w:t>
      </w:r>
    </w:p>
    <w:p w:rsidR="00BD5FD5" w:rsidRPr="00335471" w:rsidRDefault="00BD5FD5" w:rsidP="003F1971">
      <w:pPr>
        <w:pStyle w:val="Nivel2"/>
        <w:numPr>
          <w:ilvl w:val="1"/>
          <w:numId w:val="1"/>
        </w:numPr>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O valor final mínimo ou o percentual de desconto final máximo parametrizado na forma do item </w:t>
      </w:r>
      <w:fldSimple w:instr=" REF _Ref116992247 \r \h  \* MERGEFORMAT ">
        <w:r w:rsidR="007D45CE" w:rsidRPr="007D45CE">
          <w:rPr>
            <w:rFonts w:ascii="Times New Roman" w:hAnsi="Times New Roman" w:hint="eastAsia"/>
            <w:color w:val="000000" w:themeColor="text1"/>
            <w:sz w:val="24"/>
            <w:szCs w:val="24"/>
          </w:rPr>
          <w:t>5.10</w:t>
        </w:r>
      </w:fldSimple>
      <w:r w:rsidRPr="00335471">
        <w:rPr>
          <w:rFonts w:ascii="Times New Roman" w:hAnsi="Times New Roman"/>
          <w:color w:val="000000" w:themeColor="text1"/>
          <w:sz w:val="24"/>
          <w:szCs w:val="24"/>
        </w:rPr>
        <w:t xml:space="preserve"> possuirá caráter sigiloso para os demais fornecedores e para o órgão ou entidade promotora da licitação, podendo ser disponibilizado estrita e permanentemente aos órgãos de controle externo e interno.</w:t>
      </w:r>
    </w:p>
    <w:p w:rsidR="00BD5FD5" w:rsidRPr="00335471" w:rsidRDefault="00BD5FD5" w:rsidP="003F1971">
      <w:pPr>
        <w:pStyle w:val="Nivel2"/>
        <w:numPr>
          <w:ilvl w:val="1"/>
          <w:numId w:val="1"/>
        </w:numPr>
        <w:spacing w:beforeLines="120" w:afterLines="120" w:line="240" w:lineRule="auto"/>
        <w:ind w:left="0" w:firstLine="0"/>
        <w:rPr>
          <w:rFonts w:ascii="Times New Roman" w:eastAsia="Times New Roman" w:hAnsi="Times New Roman"/>
          <w:color w:val="000000" w:themeColor="text1"/>
          <w:sz w:val="24"/>
          <w:szCs w:val="24"/>
        </w:rPr>
      </w:pPr>
      <w:r w:rsidRPr="00335471">
        <w:rPr>
          <w:rFonts w:ascii="Times New Roman" w:eastAsia="Times New Roman" w:hAnsi="Times New Roman"/>
          <w:color w:val="000000" w:themeColor="text1"/>
          <w:sz w:val="24"/>
          <w:szCs w:val="24"/>
        </w:rPr>
        <w:t xml:space="preserve">Caberá ao licitante interessado em participar da licitação </w:t>
      </w:r>
      <w:r w:rsidRPr="00335471">
        <w:rPr>
          <w:rFonts w:ascii="Times New Roman" w:hAnsi="Times New Roman"/>
          <w:color w:val="000000" w:themeColor="text1"/>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BD5FD5" w:rsidRPr="00335471" w:rsidRDefault="00BD5FD5" w:rsidP="003F1971">
      <w:pPr>
        <w:pStyle w:val="Nivel2"/>
        <w:numPr>
          <w:ilvl w:val="1"/>
          <w:numId w:val="1"/>
        </w:numPr>
        <w:spacing w:beforeLines="120" w:afterLines="120" w:line="240" w:lineRule="auto"/>
        <w:ind w:left="0" w:firstLine="0"/>
        <w:rPr>
          <w:rFonts w:ascii="Times New Roman" w:hAnsi="Times New Roman"/>
          <w:color w:val="000000" w:themeColor="text1"/>
          <w:sz w:val="24"/>
          <w:szCs w:val="24"/>
        </w:rPr>
      </w:pPr>
      <w:r w:rsidRPr="00335471">
        <w:rPr>
          <w:rFonts w:ascii="Times New Roman" w:eastAsia="Times New Roman" w:hAnsi="Times New Roman"/>
          <w:color w:val="000000" w:themeColor="text1"/>
          <w:sz w:val="24"/>
          <w:szCs w:val="24"/>
        </w:rPr>
        <w:t xml:space="preserve">O licitante deverá </w:t>
      </w:r>
      <w:r w:rsidRPr="00335471">
        <w:rPr>
          <w:rFonts w:ascii="Times New Roman" w:hAnsi="Times New Roman"/>
          <w:color w:val="000000" w:themeColor="text1"/>
          <w:sz w:val="24"/>
          <w:szCs w:val="24"/>
        </w:rPr>
        <w:t>comunicar imediatamente ao provedor do sistema qualquer acontecimento que possa comprometer o sigilo ou a segurança, para imediato bloqueio de acesso.</w:t>
      </w:r>
    </w:p>
    <w:p w:rsidR="00964299" w:rsidRPr="00335471" w:rsidRDefault="00964299" w:rsidP="006A43E7">
      <w:pPr>
        <w:pStyle w:val="Nivel01"/>
        <w:shd w:val="clear" w:color="auto" w:fill="D9D9D9" w:themeFill="background1" w:themeFillShade="D9"/>
        <w:spacing w:before="0"/>
        <w:ind w:left="284" w:hanging="284"/>
        <w:rPr>
          <w:rFonts w:ascii="Times New Roman" w:hAnsi="Times New Roman"/>
          <w:color w:val="000000" w:themeColor="text1"/>
          <w:sz w:val="24"/>
          <w:szCs w:val="24"/>
        </w:rPr>
      </w:pPr>
      <w:r w:rsidRPr="00335471">
        <w:rPr>
          <w:rFonts w:ascii="Times New Roman" w:hAnsi="Times New Roman"/>
          <w:color w:val="000000" w:themeColor="text1"/>
          <w:sz w:val="24"/>
          <w:szCs w:val="24"/>
        </w:rPr>
        <w:t>DO PREENCHIMENTO DA PROPOSTA</w:t>
      </w:r>
      <w:r w:rsidR="00772A11" w:rsidRPr="00335471">
        <w:rPr>
          <w:rFonts w:ascii="Times New Roman" w:hAnsi="Times New Roman"/>
          <w:color w:val="000000" w:themeColor="text1"/>
          <w:sz w:val="24"/>
          <w:szCs w:val="24"/>
        </w:rPr>
        <w:t>.</w:t>
      </w:r>
    </w:p>
    <w:p w:rsidR="00772A11" w:rsidRPr="00335471" w:rsidRDefault="00772A11" w:rsidP="006A43E7">
      <w:pPr>
        <w:rPr>
          <w:rFonts w:ascii="Times New Roman" w:hAnsi="Times New Roman" w:cs="Times New Roman"/>
          <w:color w:val="000000" w:themeColor="text1"/>
        </w:rPr>
      </w:pPr>
    </w:p>
    <w:p w:rsidR="00D56244" w:rsidRPr="00335471" w:rsidRDefault="00D56244" w:rsidP="006A43E7">
      <w:pPr>
        <w:numPr>
          <w:ilvl w:val="1"/>
          <w:numId w:val="1"/>
        </w:numPr>
        <w:tabs>
          <w:tab w:val="left" w:pos="426"/>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O LICITANTE DEVERÁ ENVIAR SUA PROPOSTA MEDIANTE O PREENCHIMENTO, NO SISTEMA ELETRÔNICO, DOS SEGUINTES CAMPOS:</w:t>
      </w:r>
    </w:p>
    <w:p w:rsidR="00D56244" w:rsidRPr="00335471" w:rsidRDefault="00D56244" w:rsidP="006A43E7">
      <w:pPr>
        <w:tabs>
          <w:tab w:val="left" w:pos="142"/>
        </w:tabs>
        <w:jc w:val="both"/>
        <w:rPr>
          <w:rFonts w:ascii="Times New Roman" w:hAnsi="Times New Roman" w:cs="Times New Roman"/>
          <w:color w:val="000000" w:themeColor="text1"/>
        </w:rPr>
      </w:pPr>
    </w:p>
    <w:p w:rsidR="00D56244" w:rsidRPr="00335471" w:rsidRDefault="00786C3A" w:rsidP="006A43E7">
      <w:pPr>
        <w:tabs>
          <w:tab w:val="left" w:pos="142"/>
          <w:tab w:val="left" w:pos="567"/>
        </w:tabs>
        <w:snapToGrid w:val="0"/>
        <w:ind w:right="-2"/>
        <w:jc w:val="both"/>
        <w:rPr>
          <w:rFonts w:ascii="Times New Roman" w:hAnsi="Times New Roman" w:cs="Times New Roman"/>
          <w:color w:val="000000" w:themeColor="text1"/>
        </w:rPr>
      </w:pPr>
      <w:r w:rsidRPr="00335471">
        <w:rPr>
          <w:rFonts w:ascii="Times New Roman" w:hAnsi="Times New Roman" w:cs="Times New Roman"/>
          <w:b/>
          <w:color w:val="000000" w:themeColor="text1"/>
        </w:rPr>
        <w:t>6.1.1.</w:t>
      </w:r>
      <w:r w:rsidRPr="00335471">
        <w:rPr>
          <w:rFonts w:ascii="Times New Roman" w:hAnsi="Times New Roman" w:cs="Times New Roman"/>
          <w:color w:val="000000" w:themeColor="text1"/>
        </w:rPr>
        <w:t xml:space="preserve"> </w:t>
      </w:r>
      <w:r w:rsidR="00D56244" w:rsidRPr="00335471">
        <w:rPr>
          <w:rFonts w:ascii="Times New Roman" w:hAnsi="Times New Roman" w:cs="Times New Roman"/>
          <w:color w:val="000000" w:themeColor="text1"/>
        </w:rPr>
        <w:t xml:space="preserve"> Descrição do objeto, observadas as especificações técnicas mínimas relacionadas no Anexo I;</w:t>
      </w:r>
    </w:p>
    <w:p w:rsidR="00D56244" w:rsidRPr="00335471" w:rsidRDefault="00D56244" w:rsidP="006A43E7">
      <w:pPr>
        <w:tabs>
          <w:tab w:val="left" w:pos="142"/>
          <w:tab w:val="left" w:pos="851"/>
        </w:tabs>
        <w:snapToGrid w:val="0"/>
        <w:ind w:right="-2"/>
        <w:jc w:val="both"/>
        <w:rPr>
          <w:rFonts w:ascii="Times New Roman" w:hAnsi="Times New Roman" w:cs="Times New Roman"/>
          <w:color w:val="000000" w:themeColor="text1"/>
        </w:rPr>
      </w:pPr>
    </w:p>
    <w:p w:rsidR="00D56244" w:rsidRPr="00335471" w:rsidRDefault="00786C3A" w:rsidP="006A43E7">
      <w:pPr>
        <w:tabs>
          <w:tab w:val="left" w:pos="142"/>
          <w:tab w:val="left" w:pos="567"/>
        </w:tabs>
        <w:snapToGrid w:val="0"/>
        <w:ind w:right="-2"/>
        <w:jc w:val="both"/>
        <w:rPr>
          <w:rFonts w:ascii="Times New Roman" w:hAnsi="Times New Roman" w:cs="Times New Roman"/>
          <w:color w:val="000000" w:themeColor="text1"/>
        </w:rPr>
      </w:pPr>
      <w:r w:rsidRPr="00335471">
        <w:rPr>
          <w:rFonts w:ascii="Times New Roman" w:hAnsi="Times New Roman" w:cs="Times New Roman"/>
          <w:b/>
          <w:color w:val="000000" w:themeColor="text1"/>
        </w:rPr>
        <w:t>6.1.2.</w:t>
      </w:r>
      <w:r w:rsidR="00D56244" w:rsidRPr="00335471">
        <w:rPr>
          <w:rFonts w:ascii="Times New Roman" w:hAnsi="Times New Roman" w:cs="Times New Roman"/>
          <w:color w:val="000000" w:themeColor="text1"/>
        </w:rPr>
        <w:t xml:space="preserve"> Preços unitários e preço total, expressos em reais, com até 02 (duas) casas decimais após a vírgula, </w:t>
      </w:r>
      <w:r w:rsidR="003B429E">
        <w:rPr>
          <w:rFonts w:ascii="Times New Roman" w:hAnsi="Times New Roman" w:cs="Times New Roman"/>
          <w:color w:val="000000" w:themeColor="text1"/>
        </w:rPr>
        <w:t xml:space="preserve">DEVIDAMENTE ARREDONDADOS, </w:t>
      </w:r>
      <w:r w:rsidR="00D56244" w:rsidRPr="00335471">
        <w:rPr>
          <w:rFonts w:ascii="Times New Roman" w:hAnsi="Times New Roman" w:cs="Times New Roman"/>
          <w:color w:val="000000" w:themeColor="text1"/>
        </w:rPr>
        <w:t>incluindo todos os impostos, taxas, frete e demais encargos, sem nenhum ônus ao Município de Palhoça;</w:t>
      </w:r>
    </w:p>
    <w:p w:rsidR="00D56244" w:rsidRPr="00335471" w:rsidRDefault="00D56244" w:rsidP="006A43E7">
      <w:pPr>
        <w:tabs>
          <w:tab w:val="left" w:pos="142"/>
          <w:tab w:val="left" w:pos="851"/>
        </w:tabs>
        <w:snapToGrid w:val="0"/>
        <w:ind w:right="-2"/>
        <w:jc w:val="both"/>
        <w:rPr>
          <w:rFonts w:ascii="Times New Roman" w:hAnsi="Times New Roman" w:cs="Times New Roman"/>
          <w:color w:val="000000" w:themeColor="text1"/>
        </w:rPr>
      </w:pPr>
    </w:p>
    <w:p w:rsidR="00AA2F2F" w:rsidRPr="00CE46CF" w:rsidRDefault="00786C3A" w:rsidP="006A43E7">
      <w:pPr>
        <w:tabs>
          <w:tab w:val="left" w:pos="142"/>
          <w:tab w:val="left" w:pos="567"/>
        </w:tabs>
        <w:snapToGrid w:val="0"/>
        <w:ind w:right="-2"/>
        <w:jc w:val="both"/>
        <w:rPr>
          <w:rFonts w:ascii="Times New Roman" w:hAnsi="Times New Roman" w:cs="Times New Roman"/>
        </w:rPr>
      </w:pPr>
      <w:r w:rsidRPr="00CE46CF">
        <w:rPr>
          <w:rFonts w:ascii="Times New Roman" w:hAnsi="Times New Roman" w:cs="Times New Roman"/>
          <w:b/>
          <w:bCs/>
          <w:iCs/>
        </w:rPr>
        <w:t>6.1.3.</w:t>
      </w:r>
      <w:r w:rsidRPr="00CE46CF">
        <w:rPr>
          <w:rFonts w:ascii="Times New Roman" w:hAnsi="Times New Roman" w:cs="Times New Roman"/>
          <w:bCs/>
          <w:iCs/>
        </w:rPr>
        <w:t xml:space="preserve"> </w:t>
      </w:r>
      <w:r w:rsidR="00AA2F2F" w:rsidRPr="00CE46CF">
        <w:rPr>
          <w:rFonts w:ascii="Times New Roman" w:hAnsi="Times New Roman" w:cs="Times New Roman"/>
          <w:bCs/>
          <w:iCs/>
        </w:rPr>
        <w:t>Os campos “</w:t>
      </w:r>
      <w:proofErr w:type="gramStart"/>
      <w:r w:rsidR="00AA2F2F" w:rsidRPr="00CE46CF">
        <w:rPr>
          <w:rFonts w:ascii="Times New Roman" w:hAnsi="Times New Roman" w:cs="Times New Roman"/>
          <w:bCs/>
          <w:iCs/>
        </w:rPr>
        <w:t>MARCA</w:t>
      </w:r>
      <w:proofErr w:type="gramEnd"/>
      <w:r w:rsidR="00AA2F2F" w:rsidRPr="00CE46CF">
        <w:rPr>
          <w:rFonts w:ascii="Times New Roman" w:hAnsi="Times New Roman" w:cs="Times New Roman"/>
          <w:bCs/>
          <w:iCs/>
        </w:rPr>
        <w:t>”, “FABRICANTE” e “DESCRIÇÃO DETALHADA DO ITEM” deverão ser devidamente preenchidos, conforme segue:</w:t>
      </w:r>
    </w:p>
    <w:p w:rsidR="00AA2F2F" w:rsidRPr="00CE46CF" w:rsidRDefault="00AA2F2F" w:rsidP="006A43E7">
      <w:pPr>
        <w:tabs>
          <w:tab w:val="left" w:pos="142"/>
          <w:tab w:val="left" w:pos="851"/>
          <w:tab w:val="left" w:pos="1134"/>
          <w:tab w:val="left" w:pos="1701"/>
        </w:tabs>
        <w:autoSpaceDE w:val="0"/>
        <w:snapToGrid w:val="0"/>
        <w:jc w:val="both"/>
        <w:rPr>
          <w:rFonts w:ascii="Times New Roman" w:hAnsi="Times New Roman" w:cs="Times New Roman"/>
          <w:bCs/>
          <w:iCs/>
        </w:rPr>
      </w:pPr>
    </w:p>
    <w:p w:rsidR="00786C3A" w:rsidRPr="00CE46CF" w:rsidRDefault="00786C3A" w:rsidP="006A43E7">
      <w:pPr>
        <w:tabs>
          <w:tab w:val="left" w:pos="142"/>
          <w:tab w:val="left" w:pos="851"/>
          <w:tab w:val="left" w:pos="1134"/>
          <w:tab w:val="left" w:pos="1701"/>
        </w:tabs>
        <w:autoSpaceDE w:val="0"/>
        <w:snapToGrid w:val="0"/>
        <w:jc w:val="both"/>
        <w:rPr>
          <w:rFonts w:ascii="Times New Roman" w:hAnsi="Times New Roman" w:cs="Times New Roman"/>
          <w:bCs/>
          <w:iCs/>
        </w:rPr>
      </w:pPr>
      <w:r w:rsidRPr="00CE46CF">
        <w:rPr>
          <w:rFonts w:ascii="Times New Roman" w:hAnsi="Times New Roman" w:cs="Times New Roman"/>
          <w:bCs/>
          <w:iCs/>
        </w:rPr>
        <w:t xml:space="preserve">a) No campo “MARCA” da proposta eletrônica, </w:t>
      </w:r>
      <w:r w:rsidR="00817A04" w:rsidRPr="00CE46CF">
        <w:rPr>
          <w:rFonts w:ascii="Times New Roman" w:hAnsi="Times New Roman" w:cs="Times New Roman"/>
          <w:b/>
          <w:bCs/>
          <w:iCs/>
          <w:u w:val="single"/>
        </w:rPr>
        <w:t>DEVERÁ</w:t>
      </w:r>
      <w:r w:rsidRPr="00CE46CF">
        <w:rPr>
          <w:rFonts w:ascii="Times New Roman" w:hAnsi="Times New Roman" w:cs="Times New Roman"/>
          <w:bCs/>
          <w:iCs/>
        </w:rPr>
        <w:t xml:space="preserve"> ser especificada uma única marca e modelo para cada item ofertado. Não serão aceitas expressões do tipo “diversas”, “marcas diversas”, “marca própria” ou quaisquer outras. </w:t>
      </w:r>
    </w:p>
    <w:p w:rsidR="00786C3A" w:rsidRPr="00CE46CF" w:rsidRDefault="00786C3A" w:rsidP="006A43E7">
      <w:pPr>
        <w:tabs>
          <w:tab w:val="left" w:pos="142"/>
          <w:tab w:val="left" w:pos="851"/>
          <w:tab w:val="left" w:pos="1134"/>
          <w:tab w:val="left" w:pos="1701"/>
        </w:tabs>
        <w:autoSpaceDE w:val="0"/>
        <w:snapToGrid w:val="0"/>
        <w:jc w:val="both"/>
        <w:rPr>
          <w:rFonts w:ascii="Times New Roman" w:hAnsi="Times New Roman" w:cs="Times New Roman"/>
          <w:bCs/>
          <w:iCs/>
        </w:rPr>
      </w:pPr>
    </w:p>
    <w:p w:rsidR="00786C3A" w:rsidRPr="00CE46CF" w:rsidRDefault="00786C3A" w:rsidP="006A43E7">
      <w:pPr>
        <w:tabs>
          <w:tab w:val="left" w:pos="142"/>
          <w:tab w:val="left" w:pos="851"/>
          <w:tab w:val="left" w:pos="1134"/>
          <w:tab w:val="left" w:pos="1701"/>
        </w:tabs>
        <w:autoSpaceDE w:val="0"/>
        <w:snapToGrid w:val="0"/>
        <w:jc w:val="both"/>
        <w:rPr>
          <w:rFonts w:ascii="Times New Roman" w:hAnsi="Times New Roman" w:cs="Times New Roman"/>
          <w:bCs/>
          <w:iCs/>
        </w:rPr>
      </w:pPr>
      <w:r w:rsidRPr="00CE46CF">
        <w:rPr>
          <w:rFonts w:ascii="Times New Roman" w:hAnsi="Times New Roman" w:cs="Times New Roman"/>
          <w:bCs/>
          <w:iCs/>
        </w:rPr>
        <w:lastRenderedPageBreak/>
        <w:t xml:space="preserve">b) No campo “FABRICANTE” da proposta eletrônica, </w:t>
      </w:r>
      <w:r w:rsidR="00817A04" w:rsidRPr="00CE46CF">
        <w:rPr>
          <w:rFonts w:ascii="Times New Roman" w:hAnsi="Times New Roman" w:cs="Times New Roman"/>
          <w:b/>
          <w:bCs/>
          <w:iCs/>
          <w:u w:val="single"/>
        </w:rPr>
        <w:t>DEVERÁ</w:t>
      </w:r>
      <w:r w:rsidRPr="00CE46CF">
        <w:rPr>
          <w:rFonts w:ascii="Times New Roman" w:hAnsi="Times New Roman" w:cs="Times New Roman"/>
          <w:bCs/>
          <w:iCs/>
        </w:rPr>
        <w:t xml:space="preserve"> ser especificado um único fabricante para cada item ofertado. Não serão aceitas expressões do tipo “diversas”, “fabricantes diversos”, “fabricação própria” ou quaisquer outras. </w:t>
      </w:r>
    </w:p>
    <w:p w:rsidR="00786C3A" w:rsidRPr="00CE46CF" w:rsidRDefault="00786C3A" w:rsidP="006A43E7">
      <w:pPr>
        <w:tabs>
          <w:tab w:val="left" w:pos="142"/>
          <w:tab w:val="left" w:pos="851"/>
          <w:tab w:val="left" w:pos="1134"/>
          <w:tab w:val="left" w:pos="1701"/>
        </w:tabs>
        <w:autoSpaceDE w:val="0"/>
        <w:snapToGrid w:val="0"/>
        <w:jc w:val="both"/>
        <w:rPr>
          <w:rFonts w:ascii="Times New Roman" w:hAnsi="Times New Roman" w:cs="Times New Roman"/>
          <w:bCs/>
          <w:iCs/>
        </w:rPr>
      </w:pPr>
    </w:p>
    <w:p w:rsidR="00786C3A" w:rsidRDefault="00786C3A" w:rsidP="006A43E7">
      <w:pPr>
        <w:tabs>
          <w:tab w:val="left" w:pos="142"/>
          <w:tab w:val="left" w:pos="851"/>
          <w:tab w:val="left" w:pos="1134"/>
          <w:tab w:val="left" w:pos="1701"/>
        </w:tabs>
        <w:autoSpaceDE w:val="0"/>
        <w:snapToGrid w:val="0"/>
        <w:jc w:val="both"/>
        <w:rPr>
          <w:rFonts w:ascii="Times New Roman" w:hAnsi="Times New Roman" w:cs="Times New Roman"/>
          <w:lang w:eastAsia="en-US"/>
        </w:rPr>
      </w:pPr>
      <w:r w:rsidRPr="00CE46CF">
        <w:rPr>
          <w:rFonts w:ascii="Times New Roman" w:hAnsi="Times New Roman" w:cs="Times New Roman"/>
          <w:bCs/>
          <w:iCs/>
        </w:rPr>
        <w:t xml:space="preserve">c) No campo “DESCRIÇÃO DETALHADA DO ITEM” da proposta eletrônica, deverá ser incluída somente as informações da descrição do item do Termo de Referência. </w:t>
      </w:r>
      <w:r w:rsidR="006B51FE" w:rsidRPr="00CE46CF">
        <w:rPr>
          <w:rFonts w:ascii="Times New Roman" w:hAnsi="Times New Roman" w:cs="Times New Roman"/>
          <w:bCs/>
          <w:iCs/>
        </w:rPr>
        <w:t xml:space="preserve">Será </w:t>
      </w:r>
      <w:r w:rsidR="006B51FE" w:rsidRPr="00CE46CF">
        <w:rPr>
          <w:rFonts w:ascii="Times New Roman" w:hAnsi="Times New Roman" w:cs="Times New Roman"/>
          <w:lang w:eastAsia="en-US"/>
        </w:rPr>
        <w:t>desclassificada a proposta que identifique o licitante.</w:t>
      </w:r>
    </w:p>
    <w:p w:rsidR="002C154F" w:rsidRDefault="002C154F" w:rsidP="006A43E7">
      <w:pPr>
        <w:tabs>
          <w:tab w:val="left" w:pos="142"/>
          <w:tab w:val="left" w:pos="851"/>
          <w:tab w:val="left" w:pos="1134"/>
          <w:tab w:val="left" w:pos="1701"/>
        </w:tabs>
        <w:autoSpaceDE w:val="0"/>
        <w:snapToGrid w:val="0"/>
        <w:jc w:val="both"/>
        <w:rPr>
          <w:rFonts w:ascii="Times New Roman" w:hAnsi="Times New Roman" w:cs="Times New Roman"/>
          <w:lang w:eastAsia="en-US"/>
        </w:rPr>
      </w:pPr>
    </w:p>
    <w:p w:rsidR="00693980" w:rsidRPr="00D13F7F" w:rsidRDefault="00693980" w:rsidP="00693980">
      <w:pPr>
        <w:pBdr>
          <w:top w:val="single" w:sz="4" w:space="1" w:color="auto"/>
          <w:left w:val="single" w:sz="4" w:space="0" w:color="auto"/>
          <w:bottom w:val="single" w:sz="4" w:space="1" w:color="auto"/>
          <w:right w:val="single" w:sz="4" w:space="4" w:color="auto"/>
        </w:pBdr>
        <w:shd w:val="clear" w:color="auto" w:fill="E5B8B7" w:themeFill="accent2" w:themeFillTint="66"/>
        <w:tabs>
          <w:tab w:val="left" w:pos="142"/>
          <w:tab w:val="left" w:pos="851"/>
          <w:tab w:val="left" w:pos="1134"/>
          <w:tab w:val="left" w:pos="1701"/>
        </w:tabs>
        <w:autoSpaceDE w:val="0"/>
        <w:snapToGrid w:val="0"/>
        <w:jc w:val="both"/>
        <w:rPr>
          <w:rFonts w:ascii="Times New Roman" w:hAnsi="Times New Roman" w:cs="Times New Roman"/>
          <w:bCs/>
          <w:iCs/>
        </w:rPr>
      </w:pPr>
      <w:r w:rsidRPr="00093BF8">
        <w:rPr>
          <w:rFonts w:ascii="Times New Roman" w:hAnsi="Times New Roman" w:cs="Times New Roman"/>
          <w:b/>
          <w:bCs/>
          <w:iCs/>
          <w:u w:val="single"/>
        </w:rPr>
        <w:t xml:space="preserve">Obs. </w:t>
      </w:r>
      <w:r>
        <w:rPr>
          <w:rFonts w:ascii="Times New Roman" w:hAnsi="Times New Roman" w:cs="Times New Roman"/>
          <w:bCs/>
          <w:iCs/>
        </w:rPr>
        <w:t>E</w:t>
      </w:r>
      <w:r w:rsidRPr="00093BF8">
        <w:rPr>
          <w:rFonts w:ascii="Times New Roman" w:hAnsi="Times New Roman" w:cs="Times New Roman"/>
          <w:bCs/>
          <w:iCs/>
        </w:rPr>
        <w:t xml:space="preserve">mpresa fabricante </w:t>
      </w:r>
      <w:r>
        <w:rPr>
          <w:rFonts w:ascii="Times New Roman" w:hAnsi="Times New Roman" w:cs="Times New Roman"/>
          <w:bCs/>
          <w:iCs/>
        </w:rPr>
        <w:t>do produto, quando da</w:t>
      </w:r>
      <w:r w:rsidRPr="00093BF8">
        <w:rPr>
          <w:rFonts w:ascii="Times New Roman" w:hAnsi="Times New Roman" w:cs="Times New Roman"/>
          <w:bCs/>
          <w:iCs/>
        </w:rPr>
        <w:t xml:space="preserve"> participa</w:t>
      </w:r>
      <w:r>
        <w:rPr>
          <w:rFonts w:ascii="Times New Roman" w:hAnsi="Times New Roman" w:cs="Times New Roman"/>
          <w:bCs/>
          <w:iCs/>
        </w:rPr>
        <w:t>ção</w:t>
      </w:r>
      <w:r w:rsidRPr="00093BF8">
        <w:rPr>
          <w:rFonts w:ascii="Times New Roman" w:hAnsi="Times New Roman" w:cs="Times New Roman"/>
          <w:bCs/>
          <w:iCs/>
        </w:rPr>
        <w:t xml:space="preserve"> </w:t>
      </w:r>
      <w:r>
        <w:rPr>
          <w:rFonts w:ascii="Times New Roman" w:hAnsi="Times New Roman" w:cs="Times New Roman"/>
          <w:bCs/>
          <w:iCs/>
        </w:rPr>
        <w:t>n</w:t>
      </w:r>
      <w:r w:rsidRPr="00093BF8">
        <w:rPr>
          <w:rFonts w:ascii="Times New Roman" w:hAnsi="Times New Roman" w:cs="Times New Roman"/>
          <w:bCs/>
          <w:iCs/>
        </w:rPr>
        <w:t xml:space="preserve">o processo, deverá também </w:t>
      </w:r>
      <w:r>
        <w:rPr>
          <w:rFonts w:ascii="Times New Roman" w:hAnsi="Times New Roman" w:cs="Times New Roman"/>
          <w:bCs/>
          <w:iCs/>
        </w:rPr>
        <w:t>inform</w:t>
      </w:r>
      <w:r w:rsidRPr="00093BF8">
        <w:rPr>
          <w:rFonts w:ascii="Times New Roman" w:hAnsi="Times New Roman" w:cs="Times New Roman"/>
          <w:bCs/>
          <w:iCs/>
        </w:rPr>
        <w:t>ar a marca</w:t>
      </w:r>
      <w:r>
        <w:rPr>
          <w:rFonts w:ascii="Times New Roman" w:hAnsi="Times New Roman" w:cs="Times New Roman"/>
          <w:bCs/>
          <w:iCs/>
        </w:rPr>
        <w:t>/fabricante</w:t>
      </w:r>
      <w:r w:rsidRPr="00093BF8">
        <w:rPr>
          <w:rFonts w:ascii="Times New Roman" w:hAnsi="Times New Roman" w:cs="Times New Roman"/>
          <w:bCs/>
          <w:iCs/>
        </w:rPr>
        <w:t xml:space="preserve"> do item</w:t>
      </w:r>
      <w:r>
        <w:rPr>
          <w:rFonts w:ascii="Times New Roman" w:hAnsi="Times New Roman" w:cs="Times New Roman"/>
          <w:bCs/>
          <w:iCs/>
        </w:rPr>
        <w:t xml:space="preserve"> no preenchimento da proposta</w:t>
      </w:r>
      <w:r w:rsidRPr="00093BF8">
        <w:rPr>
          <w:rFonts w:ascii="Times New Roman" w:hAnsi="Times New Roman" w:cs="Times New Roman"/>
          <w:bCs/>
          <w:iCs/>
        </w:rPr>
        <w:t>. Ao indicar a marca/</w:t>
      </w:r>
      <w:r w:rsidRPr="00093BF8">
        <w:rPr>
          <w:rFonts w:ascii="Times New Roman" w:hAnsi="Times New Roman" w:cs="Times New Roman"/>
        </w:rPr>
        <w:t xml:space="preserve">fabricante, a licitante não estará se identificando, ainda que seja a mesma empresa, visto que </w:t>
      </w:r>
      <w:r>
        <w:rPr>
          <w:rFonts w:ascii="Times New Roman" w:hAnsi="Times New Roman" w:cs="Times New Roman"/>
        </w:rPr>
        <w:t>o sigilo das propostas é resguardado até o encerramento da etapa de</w:t>
      </w:r>
      <w:r w:rsidRPr="00093BF8">
        <w:rPr>
          <w:rFonts w:ascii="Times New Roman" w:hAnsi="Times New Roman" w:cs="Times New Roman"/>
        </w:rPr>
        <w:t xml:space="preserve"> lances</w:t>
      </w:r>
      <w:r>
        <w:rPr>
          <w:rFonts w:ascii="Times New Roman" w:hAnsi="Times New Roman" w:cs="Times New Roman"/>
        </w:rPr>
        <w:t>. Não é possível distinguir</w:t>
      </w:r>
      <w:r w:rsidRPr="00093BF8">
        <w:rPr>
          <w:rFonts w:ascii="Times New Roman" w:hAnsi="Times New Roman" w:cs="Times New Roman"/>
        </w:rPr>
        <w:t xml:space="preserve"> se a licitante é a própria fabricante ou representante/distribuidor</w:t>
      </w:r>
      <w:r>
        <w:rPr>
          <w:rFonts w:ascii="Times New Roman" w:hAnsi="Times New Roman" w:cs="Times New Roman"/>
        </w:rPr>
        <w:t>, ou seja, não será entendido</w:t>
      </w:r>
      <w:r w:rsidR="00EE1901">
        <w:rPr>
          <w:rFonts w:ascii="Times New Roman" w:hAnsi="Times New Roman" w:cs="Times New Roman"/>
        </w:rPr>
        <w:t xml:space="preserve"> como identificação da licitante.</w:t>
      </w:r>
    </w:p>
    <w:p w:rsidR="00693980" w:rsidRPr="00477BDB" w:rsidRDefault="00693980" w:rsidP="00693980">
      <w:pPr>
        <w:tabs>
          <w:tab w:val="left" w:pos="142"/>
          <w:tab w:val="left" w:pos="567"/>
        </w:tabs>
        <w:snapToGrid w:val="0"/>
        <w:jc w:val="both"/>
        <w:rPr>
          <w:rFonts w:ascii="Times New Roman" w:hAnsi="Times New Roman" w:cs="Times New Roman"/>
          <w:b/>
          <w:bCs/>
          <w:iCs/>
        </w:rPr>
      </w:pPr>
    </w:p>
    <w:p w:rsidR="00D56244" w:rsidRPr="00335471" w:rsidRDefault="00786C3A" w:rsidP="006A43E7">
      <w:pPr>
        <w:tabs>
          <w:tab w:val="left" w:pos="142"/>
          <w:tab w:val="left" w:pos="567"/>
        </w:tabs>
        <w:snapToGrid w:val="0"/>
        <w:ind w:right="-2"/>
        <w:jc w:val="both"/>
        <w:rPr>
          <w:rFonts w:ascii="Times New Roman" w:hAnsi="Times New Roman" w:cs="Times New Roman"/>
          <w:color w:val="000000" w:themeColor="text1"/>
        </w:rPr>
      </w:pPr>
      <w:r w:rsidRPr="00335471">
        <w:rPr>
          <w:rFonts w:ascii="Times New Roman" w:hAnsi="Times New Roman" w:cs="Times New Roman"/>
          <w:b/>
          <w:bCs/>
          <w:iCs/>
        </w:rPr>
        <w:t>6.1.4.</w:t>
      </w:r>
      <w:r w:rsidRPr="00335471">
        <w:rPr>
          <w:rFonts w:ascii="Times New Roman" w:hAnsi="Times New Roman" w:cs="Times New Roman"/>
          <w:bCs/>
          <w:iCs/>
        </w:rPr>
        <w:t xml:space="preserve"> </w:t>
      </w:r>
      <w:r w:rsidR="00D56244" w:rsidRPr="00335471">
        <w:rPr>
          <w:rFonts w:ascii="Times New Roman" w:hAnsi="Times New Roman" w:cs="Times New Roman"/>
          <w:bCs/>
          <w:iCs/>
          <w:color w:val="000000" w:themeColor="text1"/>
        </w:rPr>
        <w:t xml:space="preserve">Para inserção/cadastro de sua proposta inicial, a licitante deverá </w:t>
      </w:r>
      <w:r w:rsidR="00D56244" w:rsidRPr="00335471">
        <w:rPr>
          <w:rFonts w:ascii="Times New Roman" w:hAnsi="Times New Roman" w:cs="Times New Roman"/>
          <w:b/>
          <w:bCs/>
          <w:iCs/>
          <w:color w:val="000000" w:themeColor="text1"/>
        </w:rPr>
        <w:t xml:space="preserve">observar rigorosamente a descrição e a unidade </w:t>
      </w:r>
      <w:r w:rsidR="00D56244" w:rsidRPr="00335471">
        <w:rPr>
          <w:rFonts w:ascii="Times New Roman" w:hAnsi="Times New Roman" w:cs="Times New Roman"/>
          <w:bCs/>
          <w:iCs/>
          <w:color w:val="000000" w:themeColor="text1"/>
        </w:rPr>
        <w:t>de fornecimento do objeto, constante neste Edital e seus Anexos.</w:t>
      </w:r>
    </w:p>
    <w:p w:rsidR="00D56244" w:rsidRPr="00335471" w:rsidRDefault="00D56244" w:rsidP="006A43E7">
      <w:pPr>
        <w:tabs>
          <w:tab w:val="left" w:pos="142"/>
          <w:tab w:val="left" w:pos="851"/>
          <w:tab w:val="left" w:pos="1134"/>
          <w:tab w:val="left" w:pos="1701"/>
        </w:tabs>
        <w:autoSpaceDE w:val="0"/>
        <w:snapToGrid w:val="0"/>
        <w:jc w:val="both"/>
        <w:rPr>
          <w:rFonts w:ascii="Times New Roman" w:hAnsi="Times New Roman" w:cs="Times New Roman"/>
          <w:bCs/>
          <w:iCs/>
          <w:color w:val="000000" w:themeColor="text1"/>
        </w:rPr>
      </w:pPr>
    </w:p>
    <w:p w:rsidR="00D56244" w:rsidRPr="00335471" w:rsidRDefault="00786C3A" w:rsidP="006A43E7">
      <w:pPr>
        <w:tabs>
          <w:tab w:val="left" w:pos="142"/>
          <w:tab w:val="left" w:pos="567"/>
          <w:tab w:val="left" w:pos="851"/>
          <w:tab w:val="left" w:pos="1134"/>
          <w:tab w:val="left" w:pos="9360"/>
        </w:tabs>
        <w:autoSpaceDE w:val="0"/>
        <w:snapToGrid w:val="0"/>
        <w:jc w:val="both"/>
        <w:rPr>
          <w:rFonts w:ascii="Times New Roman" w:hAnsi="Times New Roman" w:cs="Times New Roman"/>
          <w:color w:val="000000" w:themeColor="text1"/>
        </w:rPr>
      </w:pPr>
      <w:r w:rsidRPr="00335471">
        <w:rPr>
          <w:rFonts w:ascii="Times New Roman" w:hAnsi="Times New Roman" w:cs="Times New Roman"/>
          <w:b/>
          <w:color w:val="000000" w:themeColor="text1"/>
        </w:rPr>
        <w:t>6.1.</w:t>
      </w:r>
      <w:r w:rsidR="006B51FE">
        <w:rPr>
          <w:rFonts w:ascii="Times New Roman" w:hAnsi="Times New Roman" w:cs="Times New Roman"/>
          <w:b/>
          <w:color w:val="000000" w:themeColor="text1"/>
        </w:rPr>
        <w:t>5</w:t>
      </w:r>
      <w:r w:rsidRPr="00335471">
        <w:rPr>
          <w:rFonts w:ascii="Times New Roman" w:hAnsi="Times New Roman" w:cs="Times New Roman"/>
          <w:b/>
          <w:color w:val="000000" w:themeColor="text1"/>
        </w:rPr>
        <w:t>.</w:t>
      </w:r>
      <w:r w:rsidRPr="00335471">
        <w:rPr>
          <w:rFonts w:ascii="Times New Roman" w:hAnsi="Times New Roman" w:cs="Times New Roman"/>
          <w:color w:val="000000" w:themeColor="text1"/>
        </w:rPr>
        <w:t xml:space="preserve"> </w:t>
      </w:r>
      <w:r w:rsidR="00D56244" w:rsidRPr="00335471">
        <w:rPr>
          <w:rFonts w:ascii="Times New Roman" w:hAnsi="Times New Roman" w:cs="Times New Roman"/>
          <w:color w:val="000000" w:themeColor="text1"/>
        </w:rPr>
        <w:t xml:space="preserve">O pregoeiro solicitará ao licitante melhor classificado na etapa de lances, para que no prazo de 02 (DUAS) horas, envie a proposta adequada ao último lance ofertado após a negociação realizada, acompanhada dos documentos exigidos no subitem 10.6 do presente </w:t>
      </w:r>
      <w:r w:rsidR="00C14DF6">
        <w:rPr>
          <w:rFonts w:ascii="Times New Roman" w:hAnsi="Times New Roman" w:cs="Times New Roman"/>
          <w:color w:val="000000" w:themeColor="text1"/>
        </w:rPr>
        <w:t>edital e no Termo de Referência</w:t>
      </w:r>
      <w:r w:rsidR="00D56244" w:rsidRPr="00335471">
        <w:rPr>
          <w:rFonts w:ascii="Times New Roman" w:hAnsi="Times New Roman" w:cs="Times New Roman"/>
          <w:color w:val="000000" w:themeColor="text1"/>
        </w:rPr>
        <w:t>;</w:t>
      </w:r>
    </w:p>
    <w:p w:rsidR="00D56244" w:rsidRPr="00335471" w:rsidRDefault="00D56244" w:rsidP="006A43E7">
      <w:pPr>
        <w:tabs>
          <w:tab w:val="left" w:pos="142"/>
          <w:tab w:val="left" w:pos="567"/>
          <w:tab w:val="left" w:pos="1134"/>
          <w:tab w:val="left" w:pos="1701"/>
        </w:tabs>
        <w:autoSpaceDE w:val="0"/>
        <w:snapToGrid w:val="0"/>
        <w:jc w:val="both"/>
        <w:rPr>
          <w:rFonts w:ascii="Times New Roman" w:hAnsi="Times New Roman" w:cs="Times New Roman"/>
          <w:color w:val="000000" w:themeColor="text1"/>
        </w:rPr>
      </w:pPr>
    </w:p>
    <w:p w:rsidR="00D56244" w:rsidRPr="00335471" w:rsidRDefault="00D56244" w:rsidP="006A43E7">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Todas as especificações do objeto contidas na proposta vinculam a Contratada;</w:t>
      </w:r>
    </w:p>
    <w:p w:rsidR="00D56244" w:rsidRPr="00335471" w:rsidRDefault="00D56244" w:rsidP="006A43E7">
      <w:pPr>
        <w:pStyle w:val="PargrafodaLista"/>
        <w:tabs>
          <w:tab w:val="left" w:pos="426"/>
        </w:tabs>
        <w:ind w:left="0"/>
        <w:contextualSpacing w:val="0"/>
        <w:jc w:val="both"/>
        <w:rPr>
          <w:rFonts w:ascii="Times New Roman" w:hAnsi="Times New Roman" w:cs="Times New Roman"/>
          <w:color w:val="000000" w:themeColor="text1"/>
        </w:rPr>
      </w:pPr>
    </w:p>
    <w:p w:rsidR="00D56244" w:rsidRPr="00335471" w:rsidRDefault="00D56244" w:rsidP="006A43E7">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no fornecimento dos bens ou serviços;</w:t>
      </w:r>
    </w:p>
    <w:p w:rsidR="00D56244" w:rsidRPr="00335471" w:rsidRDefault="00D56244" w:rsidP="006A43E7">
      <w:pPr>
        <w:pStyle w:val="PargrafodaLista"/>
        <w:tabs>
          <w:tab w:val="left" w:pos="426"/>
        </w:tabs>
        <w:ind w:left="0"/>
        <w:contextualSpacing w:val="0"/>
        <w:jc w:val="both"/>
        <w:rPr>
          <w:rFonts w:ascii="Times New Roman" w:hAnsi="Times New Roman" w:cs="Times New Roman"/>
          <w:color w:val="000000" w:themeColor="text1"/>
        </w:rPr>
      </w:pPr>
    </w:p>
    <w:p w:rsidR="00D56244" w:rsidRPr="00335471" w:rsidRDefault="00D56244" w:rsidP="006A43E7">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Os preços ofertados, tanto na proposta inicial, quanto na etapa de lances, serão de exclusiva responsabilidade do licitante, não lhe assistindo o direito de pleitear qualquer alteração, </w:t>
      </w:r>
      <w:proofErr w:type="gramStart"/>
      <w:r w:rsidRPr="00335471">
        <w:rPr>
          <w:rFonts w:ascii="Times New Roman" w:hAnsi="Times New Roman" w:cs="Times New Roman"/>
          <w:color w:val="000000" w:themeColor="text1"/>
        </w:rPr>
        <w:t>sob alegação</w:t>
      </w:r>
      <w:proofErr w:type="gramEnd"/>
      <w:r w:rsidRPr="00335471">
        <w:rPr>
          <w:rFonts w:ascii="Times New Roman" w:hAnsi="Times New Roman" w:cs="Times New Roman"/>
          <w:color w:val="000000" w:themeColor="text1"/>
        </w:rPr>
        <w:t xml:space="preserve"> de erro, omissão ou qualquer outro pretexto;</w:t>
      </w:r>
    </w:p>
    <w:p w:rsidR="00D56244" w:rsidRPr="00335471" w:rsidRDefault="00D56244" w:rsidP="006A43E7">
      <w:pPr>
        <w:pStyle w:val="PargrafodaLista"/>
        <w:tabs>
          <w:tab w:val="left" w:pos="426"/>
        </w:tabs>
        <w:ind w:left="0"/>
        <w:contextualSpacing w:val="0"/>
        <w:jc w:val="both"/>
        <w:rPr>
          <w:rFonts w:ascii="Times New Roman" w:hAnsi="Times New Roman" w:cs="Times New Roman"/>
          <w:color w:val="000000" w:themeColor="text1"/>
        </w:rPr>
      </w:pPr>
    </w:p>
    <w:p w:rsidR="00C3592C" w:rsidRPr="00BA53EF" w:rsidRDefault="00D56244" w:rsidP="006A43E7">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rPr>
      </w:pPr>
      <w:r w:rsidRPr="00BA53EF">
        <w:rPr>
          <w:rFonts w:ascii="Times New Roman" w:hAnsi="Times New Roman" w:cs="Times New Roman"/>
          <w:color w:val="000000" w:themeColor="text1"/>
        </w:rPr>
        <w:t xml:space="preserve">O prazo de validade da proposta não será inferior a </w:t>
      </w:r>
      <w:r w:rsidR="00C3592C" w:rsidRPr="00BA53EF">
        <w:rPr>
          <w:rFonts w:ascii="Times New Roman" w:hAnsi="Times New Roman" w:cs="Times New Roman"/>
          <w:b/>
          <w:color w:val="000000" w:themeColor="text1"/>
        </w:rPr>
        <w:t>9</w:t>
      </w:r>
      <w:r w:rsidRPr="00BA53EF">
        <w:rPr>
          <w:rFonts w:ascii="Times New Roman" w:hAnsi="Times New Roman" w:cs="Times New Roman"/>
          <w:b/>
          <w:color w:val="000000" w:themeColor="text1"/>
        </w:rPr>
        <w:t xml:space="preserve">0 </w:t>
      </w:r>
      <w:r w:rsidRPr="00BA53EF">
        <w:rPr>
          <w:rFonts w:ascii="Times New Roman" w:hAnsi="Times New Roman" w:cs="Times New Roman"/>
          <w:b/>
          <w:bCs/>
          <w:iCs/>
          <w:color w:val="000000" w:themeColor="text1"/>
        </w:rPr>
        <w:t>(</w:t>
      </w:r>
      <w:r w:rsidR="00C3592C" w:rsidRPr="00BA53EF">
        <w:rPr>
          <w:rFonts w:ascii="Times New Roman" w:hAnsi="Times New Roman" w:cs="Times New Roman"/>
          <w:b/>
          <w:bCs/>
          <w:iCs/>
          <w:color w:val="000000" w:themeColor="text1"/>
        </w:rPr>
        <w:t>NOV</w:t>
      </w:r>
      <w:r w:rsidRPr="00BA53EF">
        <w:rPr>
          <w:rFonts w:ascii="Times New Roman" w:hAnsi="Times New Roman" w:cs="Times New Roman"/>
          <w:b/>
          <w:bCs/>
          <w:iCs/>
          <w:color w:val="000000" w:themeColor="text1"/>
        </w:rPr>
        <w:t>ENTA) DIAS</w:t>
      </w:r>
      <w:r w:rsidRPr="00BA53EF">
        <w:rPr>
          <w:rFonts w:ascii="Times New Roman" w:hAnsi="Times New Roman" w:cs="Times New Roman"/>
          <w:b/>
          <w:color w:val="000000" w:themeColor="text1"/>
        </w:rPr>
        <w:t>,</w:t>
      </w:r>
      <w:r w:rsidRPr="00BA53EF">
        <w:rPr>
          <w:rFonts w:ascii="Times New Roman" w:hAnsi="Times New Roman" w:cs="Times New Roman"/>
          <w:color w:val="000000" w:themeColor="text1"/>
        </w:rPr>
        <w:t xml:space="preserve"> a contar da data de sua apresentação.</w:t>
      </w:r>
      <w:r w:rsidR="00C3592C" w:rsidRPr="00BA53EF">
        <w:rPr>
          <w:rFonts w:ascii="Times New Roman" w:hAnsi="Times New Roman" w:cs="Times New Roman"/>
          <w:color w:val="000000" w:themeColor="text1"/>
        </w:rPr>
        <w:t xml:space="preserve"> </w:t>
      </w:r>
    </w:p>
    <w:p w:rsidR="00C3592C" w:rsidRPr="00BA53EF" w:rsidRDefault="00C3592C" w:rsidP="00C3592C">
      <w:pPr>
        <w:pStyle w:val="PargrafodaLista"/>
        <w:rPr>
          <w:rFonts w:ascii="Times New Roman" w:hAnsi="Times New Roman" w:cs="Times New Roman"/>
          <w:color w:val="000000" w:themeColor="text1"/>
        </w:rPr>
      </w:pPr>
    </w:p>
    <w:p w:rsidR="00D56244" w:rsidRPr="00335471" w:rsidRDefault="00D56244" w:rsidP="006A43E7">
      <w:pPr>
        <w:pStyle w:val="PargrafodaLista"/>
        <w:tabs>
          <w:tab w:val="left" w:pos="426"/>
        </w:tabs>
        <w:ind w:left="0"/>
        <w:contextualSpacing w:val="0"/>
        <w:jc w:val="both"/>
        <w:rPr>
          <w:rFonts w:ascii="Times New Roman" w:hAnsi="Times New Roman" w:cs="Times New Roman"/>
          <w:color w:val="000000" w:themeColor="text1"/>
        </w:rPr>
      </w:pPr>
    </w:p>
    <w:p w:rsidR="00D56244" w:rsidRPr="00335471" w:rsidRDefault="00D56244" w:rsidP="006A43E7">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Os licitantes devem respeitar os preços máximos estabelecidos nas normas de regência de contratações públicas, quando participarem de licitações públicas;</w:t>
      </w:r>
    </w:p>
    <w:p w:rsidR="00D56244" w:rsidRPr="00335471" w:rsidRDefault="00D56244" w:rsidP="006A43E7">
      <w:pPr>
        <w:pStyle w:val="PargrafodaLista"/>
        <w:tabs>
          <w:tab w:val="left" w:pos="426"/>
        </w:tabs>
        <w:ind w:left="0"/>
        <w:contextualSpacing w:val="0"/>
        <w:jc w:val="both"/>
        <w:rPr>
          <w:rFonts w:ascii="Times New Roman" w:hAnsi="Times New Roman" w:cs="Times New Roman"/>
          <w:color w:val="000000" w:themeColor="text1"/>
        </w:rPr>
      </w:pPr>
    </w:p>
    <w:p w:rsidR="00D56244" w:rsidRPr="00335471" w:rsidRDefault="00D56244" w:rsidP="006A43E7">
      <w:pPr>
        <w:pStyle w:val="PargrafodaLista"/>
        <w:numPr>
          <w:ilvl w:val="1"/>
          <w:numId w:val="1"/>
        </w:numPr>
        <w:tabs>
          <w:tab w:val="left" w:pos="426"/>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Caso exista algum fato que impeça a participação de qualquer licitante, ou o mesmo tenha sido declarado inidôneo para licitar ou contratar com a Administração Pública, este fica impedido de participar da presente licitação, correspondendo a simples apresentação da proposta a indicação, por parte do licitante, de que inexistem fatos que impeçam a sua participação na presente licitação, eximindo assim o pregoeiro das sanções previstas em Lei. </w:t>
      </w:r>
    </w:p>
    <w:p w:rsidR="00964299" w:rsidRPr="00335471" w:rsidRDefault="00964299" w:rsidP="006A43E7">
      <w:pPr>
        <w:pStyle w:val="PargrafodaLista"/>
        <w:tabs>
          <w:tab w:val="left" w:pos="426"/>
        </w:tabs>
        <w:ind w:left="0"/>
        <w:contextualSpacing w:val="0"/>
        <w:jc w:val="both"/>
        <w:rPr>
          <w:rFonts w:ascii="Times New Roman" w:hAnsi="Times New Roman" w:cs="Times New Roman"/>
          <w:color w:val="000000" w:themeColor="text1"/>
        </w:rPr>
      </w:pPr>
    </w:p>
    <w:p w:rsidR="00964299" w:rsidRPr="00335471" w:rsidRDefault="00964299" w:rsidP="006A43E7">
      <w:pPr>
        <w:pStyle w:val="Nivel01"/>
        <w:shd w:val="clear" w:color="auto" w:fill="D9D9D9" w:themeFill="background1" w:themeFillShade="D9"/>
        <w:tabs>
          <w:tab w:val="clear" w:pos="567"/>
          <w:tab w:val="left" w:pos="0"/>
          <w:tab w:val="left" w:pos="284"/>
        </w:tabs>
        <w:spacing w:before="0"/>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DA ABERTURA DA SESSÃO, CLASSIFICAÇÃO DAS PROPOSTAS E FORMULAÇÃO DE LANCES</w:t>
      </w:r>
      <w:r w:rsidR="00772A11" w:rsidRPr="00335471">
        <w:rPr>
          <w:rFonts w:ascii="Times New Roman" w:hAnsi="Times New Roman"/>
          <w:color w:val="000000" w:themeColor="text1"/>
          <w:sz w:val="24"/>
          <w:szCs w:val="24"/>
        </w:rPr>
        <w:t>.</w:t>
      </w:r>
    </w:p>
    <w:p w:rsidR="00772A11" w:rsidRPr="00335471" w:rsidRDefault="00772A11" w:rsidP="006A43E7">
      <w:pPr>
        <w:rPr>
          <w:rFonts w:ascii="Times New Roman" w:hAnsi="Times New Roman" w:cs="Times New Roman"/>
          <w:color w:val="000000" w:themeColor="text1"/>
        </w:rPr>
      </w:pPr>
    </w:p>
    <w:p w:rsidR="00964299" w:rsidRPr="00335471" w:rsidRDefault="00964299" w:rsidP="006A43E7">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lang w:eastAsia="en-US"/>
        </w:rPr>
      </w:pPr>
      <w:r w:rsidRPr="00335471">
        <w:rPr>
          <w:rFonts w:ascii="Times New Roman" w:hAnsi="Times New Roman" w:cs="Times New Roman"/>
          <w:color w:val="000000" w:themeColor="text1"/>
          <w:lang w:eastAsia="en-US"/>
        </w:rPr>
        <w:t xml:space="preserve">A </w:t>
      </w:r>
      <w:r w:rsidRPr="00335471">
        <w:rPr>
          <w:rFonts w:ascii="Times New Roman" w:hAnsi="Times New Roman" w:cs="Times New Roman"/>
          <w:color w:val="000000" w:themeColor="text1"/>
        </w:rPr>
        <w:t>abertura</w:t>
      </w:r>
      <w:r w:rsidRPr="00335471">
        <w:rPr>
          <w:rFonts w:ascii="Times New Roman" w:hAnsi="Times New Roman" w:cs="Times New Roman"/>
          <w:color w:val="000000" w:themeColor="text1"/>
          <w:lang w:eastAsia="en-US"/>
        </w:rPr>
        <w:t xml:space="preserve"> da presente licitação dar-se-á em sessão pública, por meio de sistema eletrônico, na data, horário e </w:t>
      </w:r>
      <w:proofErr w:type="gramStart"/>
      <w:r w:rsidRPr="00335471">
        <w:rPr>
          <w:rFonts w:ascii="Times New Roman" w:hAnsi="Times New Roman" w:cs="Times New Roman"/>
          <w:color w:val="000000" w:themeColor="text1"/>
          <w:lang w:eastAsia="en-US"/>
        </w:rPr>
        <w:t>local indicados</w:t>
      </w:r>
      <w:proofErr w:type="gramEnd"/>
      <w:r w:rsidRPr="00335471">
        <w:rPr>
          <w:rFonts w:ascii="Times New Roman" w:hAnsi="Times New Roman" w:cs="Times New Roman"/>
          <w:color w:val="000000" w:themeColor="text1"/>
          <w:lang w:eastAsia="en-US"/>
        </w:rPr>
        <w:t xml:space="preserve"> neste Edital.</w:t>
      </w:r>
    </w:p>
    <w:p w:rsidR="00772A11" w:rsidRPr="00335471" w:rsidRDefault="00772A11" w:rsidP="006A43E7">
      <w:pPr>
        <w:pStyle w:val="PargrafodaLista"/>
        <w:tabs>
          <w:tab w:val="left" w:pos="426"/>
        </w:tabs>
        <w:ind w:left="0"/>
        <w:contextualSpacing w:val="0"/>
        <w:jc w:val="both"/>
        <w:rPr>
          <w:rFonts w:ascii="Times New Roman" w:hAnsi="Times New Roman" w:cs="Times New Roman"/>
          <w:color w:val="000000" w:themeColor="text1"/>
          <w:lang w:eastAsia="en-US"/>
        </w:rPr>
      </w:pPr>
    </w:p>
    <w:p w:rsidR="00964299" w:rsidRPr="00335471" w:rsidRDefault="00964299" w:rsidP="006A43E7">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lang w:eastAsia="en-US"/>
        </w:rPr>
      </w:pPr>
      <w:r w:rsidRPr="00335471">
        <w:rPr>
          <w:rFonts w:ascii="Times New Roman" w:hAnsi="Times New Roman" w:cs="Times New Roman"/>
          <w:color w:val="000000" w:themeColor="text1"/>
          <w:lang w:eastAsia="en-US"/>
        </w:rPr>
        <w:lastRenderedPageBreak/>
        <w:t xml:space="preserve"> O</w:t>
      </w:r>
      <w:r w:rsidRPr="00335471">
        <w:rPr>
          <w:rFonts w:ascii="Times New Roman" w:hAnsi="Times New Roman" w:cs="Times New Roman"/>
          <w:color w:val="000000" w:themeColor="text1"/>
        </w:rPr>
        <w:t xml:space="preserve"> Pregoeiro verificará as propostas apresentadas, desclassificando desde logo aquelas que não estejam em conformidade com os requisitos estabelecidos neste Edital, contenham vícios insanáveis ou não apresentem as especificações técnicas e</w:t>
      </w:r>
      <w:r w:rsidR="00772A11" w:rsidRPr="00335471">
        <w:rPr>
          <w:rFonts w:ascii="Times New Roman" w:hAnsi="Times New Roman" w:cs="Times New Roman"/>
          <w:color w:val="000000" w:themeColor="text1"/>
        </w:rPr>
        <w:t>xigidas no Termo de Referência.</w:t>
      </w:r>
    </w:p>
    <w:p w:rsidR="00772A11" w:rsidRPr="00335471" w:rsidRDefault="00772A11" w:rsidP="006A43E7">
      <w:pPr>
        <w:pStyle w:val="PargrafodaLista"/>
        <w:tabs>
          <w:tab w:val="left" w:pos="426"/>
        </w:tabs>
        <w:ind w:left="0"/>
        <w:contextualSpacing w:val="0"/>
        <w:jc w:val="both"/>
        <w:rPr>
          <w:rFonts w:ascii="Times New Roman" w:hAnsi="Times New Roman" w:cs="Times New Roman"/>
          <w:color w:val="000000" w:themeColor="text1"/>
          <w:lang w:eastAsia="en-US"/>
        </w:rPr>
      </w:pPr>
    </w:p>
    <w:p w:rsidR="00964299" w:rsidRPr="00335471" w:rsidRDefault="00ED3846" w:rsidP="006A43E7">
      <w:pPr>
        <w:tabs>
          <w:tab w:val="left" w:pos="910"/>
          <w:tab w:val="left" w:pos="993"/>
        </w:tabs>
        <w:autoSpaceDE w:val="0"/>
        <w:snapToGrid w:val="0"/>
        <w:jc w:val="both"/>
        <w:rPr>
          <w:rFonts w:ascii="Times New Roman" w:hAnsi="Times New Roman" w:cs="Times New Roman"/>
          <w:color w:val="000000" w:themeColor="text1"/>
          <w:lang w:eastAsia="en-US"/>
        </w:rPr>
      </w:pPr>
      <w:r w:rsidRPr="00335471">
        <w:rPr>
          <w:rFonts w:ascii="Times New Roman" w:hAnsi="Times New Roman" w:cs="Times New Roman"/>
          <w:b/>
          <w:color w:val="000000" w:themeColor="text1"/>
          <w:lang w:eastAsia="en-US"/>
        </w:rPr>
        <w:t xml:space="preserve">7.2.1. </w:t>
      </w:r>
      <w:r w:rsidR="00964299" w:rsidRPr="00335471">
        <w:rPr>
          <w:rFonts w:ascii="Times New Roman" w:hAnsi="Times New Roman" w:cs="Times New Roman"/>
          <w:color w:val="000000" w:themeColor="text1"/>
          <w:lang w:eastAsia="en-US"/>
        </w:rPr>
        <w:t>Também será desclassificada a proposta que identifique o licitante.</w:t>
      </w:r>
    </w:p>
    <w:p w:rsidR="00772A11" w:rsidRPr="00335471" w:rsidRDefault="00772A11" w:rsidP="006A43E7">
      <w:pPr>
        <w:tabs>
          <w:tab w:val="left" w:pos="910"/>
          <w:tab w:val="left" w:pos="993"/>
        </w:tabs>
        <w:autoSpaceDE w:val="0"/>
        <w:snapToGrid w:val="0"/>
        <w:ind w:left="284"/>
        <w:jc w:val="both"/>
        <w:rPr>
          <w:rFonts w:ascii="Times New Roman" w:hAnsi="Times New Roman" w:cs="Times New Roman"/>
          <w:color w:val="000000" w:themeColor="text1"/>
          <w:lang w:eastAsia="en-US"/>
        </w:rPr>
      </w:pPr>
    </w:p>
    <w:p w:rsidR="00964299" w:rsidRPr="00335471" w:rsidRDefault="00ED3846" w:rsidP="006A43E7">
      <w:pPr>
        <w:tabs>
          <w:tab w:val="left" w:pos="910"/>
          <w:tab w:val="left" w:pos="993"/>
        </w:tabs>
        <w:autoSpaceDE w:val="0"/>
        <w:snapToGrid w:val="0"/>
        <w:jc w:val="both"/>
        <w:rPr>
          <w:rFonts w:ascii="Times New Roman" w:hAnsi="Times New Roman" w:cs="Times New Roman"/>
          <w:color w:val="000000" w:themeColor="text1"/>
          <w:lang w:eastAsia="en-US"/>
        </w:rPr>
      </w:pPr>
      <w:r w:rsidRPr="00335471">
        <w:rPr>
          <w:rFonts w:ascii="Times New Roman" w:hAnsi="Times New Roman" w:cs="Times New Roman"/>
          <w:b/>
          <w:color w:val="000000" w:themeColor="text1"/>
        </w:rPr>
        <w:t>7.2.2.</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A desclassificação será sempre fundamentada e registrada no sistema, com acompanhamento em tempo real por todos os participantes.</w:t>
      </w:r>
    </w:p>
    <w:p w:rsidR="00772A11" w:rsidRPr="00335471" w:rsidRDefault="00772A11" w:rsidP="006A43E7">
      <w:pPr>
        <w:tabs>
          <w:tab w:val="left" w:pos="910"/>
          <w:tab w:val="left" w:pos="993"/>
        </w:tabs>
        <w:autoSpaceDE w:val="0"/>
        <w:snapToGrid w:val="0"/>
        <w:ind w:left="284"/>
        <w:jc w:val="both"/>
        <w:rPr>
          <w:rFonts w:ascii="Times New Roman" w:hAnsi="Times New Roman" w:cs="Times New Roman"/>
          <w:color w:val="000000" w:themeColor="text1"/>
          <w:lang w:eastAsia="en-US"/>
        </w:rPr>
      </w:pPr>
    </w:p>
    <w:p w:rsidR="00964299" w:rsidRPr="00335471" w:rsidRDefault="00ED3846" w:rsidP="006A43E7">
      <w:pPr>
        <w:tabs>
          <w:tab w:val="left" w:pos="910"/>
          <w:tab w:val="left" w:pos="993"/>
        </w:tabs>
        <w:autoSpaceDE w:val="0"/>
        <w:snapToGrid w:val="0"/>
        <w:jc w:val="both"/>
        <w:rPr>
          <w:rFonts w:ascii="Times New Roman" w:hAnsi="Times New Roman" w:cs="Times New Roman"/>
          <w:color w:val="000000" w:themeColor="text1"/>
          <w:lang w:eastAsia="en-US"/>
        </w:rPr>
      </w:pPr>
      <w:r w:rsidRPr="00335471">
        <w:rPr>
          <w:rFonts w:ascii="Times New Roman" w:hAnsi="Times New Roman" w:cs="Times New Roman"/>
          <w:b/>
          <w:color w:val="000000" w:themeColor="text1"/>
        </w:rPr>
        <w:t>7.2.3.</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A não desclassificação da proposta não impede o seu julgamento definitivo em sentido contrário, levado a efeito na fase de aceitação.</w:t>
      </w:r>
    </w:p>
    <w:p w:rsidR="00772A11" w:rsidRPr="00335471" w:rsidRDefault="00772A11" w:rsidP="006A43E7">
      <w:pPr>
        <w:tabs>
          <w:tab w:val="left" w:pos="1440"/>
          <w:tab w:val="left" w:pos="1701"/>
        </w:tabs>
        <w:autoSpaceDE w:val="0"/>
        <w:snapToGrid w:val="0"/>
        <w:jc w:val="both"/>
        <w:rPr>
          <w:rFonts w:ascii="Times New Roman" w:hAnsi="Times New Roman" w:cs="Times New Roman"/>
          <w:color w:val="000000" w:themeColor="text1"/>
          <w:lang w:eastAsia="en-US"/>
        </w:rPr>
      </w:pPr>
    </w:p>
    <w:p w:rsidR="00964299" w:rsidRPr="00335471" w:rsidRDefault="00964299" w:rsidP="006A43E7">
      <w:pPr>
        <w:pStyle w:val="PargrafodaLista"/>
        <w:numPr>
          <w:ilvl w:val="1"/>
          <w:numId w:val="1"/>
        </w:numPr>
        <w:tabs>
          <w:tab w:val="left" w:pos="0"/>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O sistema ordenará automaticamente as propostas classificadas, sendo que somente estas participarão da fase de lances.</w:t>
      </w:r>
    </w:p>
    <w:p w:rsidR="00772A11" w:rsidRPr="00335471" w:rsidRDefault="00772A11" w:rsidP="006A43E7">
      <w:pPr>
        <w:pStyle w:val="PargrafodaLista"/>
        <w:tabs>
          <w:tab w:val="left" w:pos="0"/>
          <w:tab w:val="left" w:pos="426"/>
        </w:tabs>
        <w:ind w:left="0"/>
        <w:contextualSpacing w:val="0"/>
        <w:jc w:val="both"/>
        <w:rPr>
          <w:rFonts w:ascii="Times New Roman" w:hAnsi="Times New Roman" w:cs="Times New Roman"/>
          <w:color w:val="000000" w:themeColor="text1"/>
        </w:rPr>
      </w:pPr>
    </w:p>
    <w:p w:rsidR="00964299" w:rsidRPr="00335471" w:rsidRDefault="00964299" w:rsidP="006A43E7">
      <w:pPr>
        <w:pStyle w:val="PargrafodaLista"/>
        <w:numPr>
          <w:ilvl w:val="1"/>
          <w:numId w:val="1"/>
        </w:numPr>
        <w:tabs>
          <w:tab w:val="left" w:pos="0"/>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O sistema disponibilizará campo próprio para troca de mensagens entre o Pregoeiro e os licitantes.</w:t>
      </w:r>
    </w:p>
    <w:p w:rsidR="00772A11" w:rsidRPr="00335471" w:rsidRDefault="00772A11" w:rsidP="006A43E7">
      <w:pPr>
        <w:pStyle w:val="PargrafodaLista"/>
        <w:tabs>
          <w:tab w:val="left" w:pos="0"/>
          <w:tab w:val="left" w:pos="426"/>
        </w:tabs>
        <w:ind w:left="0"/>
        <w:contextualSpacing w:val="0"/>
        <w:jc w:val="both"/>
        <w:rPr>
          <w:rFonts w:ascii="Times New Roman" w:hAnsi="Times New Roman" w:cs="Times New Roman"/>
          <w:color w:val="000000" w:themeColor="text1"/>
        </w:rPr>
      </w:pPr>
    </w:p>
    <w:p w:rsidR="00964299" w:rsidRPr="00335471" w:rsidRDefault="00964299" w:rsidP="006A43E7">
      <w:pPr>
        <w:pStyle w:val="PargrafodaLista"/>
        <w:numPr>
          <w:ilvl w:val="1"/>
          <w:numId w:val="1"/>
        </w:numPr>
        <w:tabs>
          <w:tab w:val="left" w:pos="0"/>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 Iniciada a etapa competitiva, os licitantes deverão encaminhar lances </w:t>
      </w:r>
      <w:r w:rsidRPr="00335471">
        <w:rPr>
          <w:rFonts w:ascii="Times New Roman" w:hAnsi="Times New Roman" w:cs="Times New Roman"/>
          <w:color w:val="000000" w:themeColor="text1"/>
          <w:lang w:eastAsia="en-US"/>
        </w:rPr>
        <w:t>exclusivamente por meio do sistema eletrônico, sendo imediatamente</w:t>
      </w:r>
      <w:r w:rsidRPr="00335471">
        <w:rPr>
          <w:rFonts w:ascii="Times New Roman" w:hAnsi="Times New Roman" w:cs="Times New Roman"/>
          <w:color w:val="000000" w:themeColor="text1"/>
        </w:rPr>
        <w:t xml:space="preserve"> informados do seu recebimento e d</w:t>
      </w:r>
      <w:r w:rsidR="00772A11" w:rsidRPr="00335471">
        <w:rPr>
          <w:rFonts w:ascii="Times New Roman" w:hAnsi="Times New Roman" w:cs="Times New Roman"/>
          <w:color w:val="000000" w:themeColor="text1"/>
        </w:rPr>
        <w:t>o valor consignado no registro.</w:t>
      </w:r>
    </w:p>
    <w:p w:rsidR="00772A11" w:rsidRPr="00335471" w:rsidRDefault="00772A11" w:rsidP="006A43E7">
      <w:pPr>
        <w:pStyle w:val="PargrafodaLista"/>
        <w:tabs>
          <w:tab w:val="left" w:pos="0"/>
          <w:tab w:val="left" w:pos="426"/>
        </w:tabs>
        <w:ind w:left="0"/>
        <w:contextualSpacing w:val="0"/>
        <w:jc w:val="both"/>
        <w:rPr>
          <w:rFonts w:ascii="Times New Roman" w:hAnsi="Times New Roman" w:cs="Times New Roman"/>
          <w:color w:val="000000" w:themeColor="text1"/>
        </w:rPr>
      </w:pPr>
    </w:p>
    <w:p w:rsidR="00964299" w:rsidRPr="00335471" w:rsidRDefault="00ED3846" w:rsidP="006A43E7">
      <w:pPr>
        <w:tabs>
          <w:tab w:val="left" w:pos="952"/>
          <w:tab w:val="left" w:pos="1701"/>
        </w:tabs>
        <w:autoSpaceDE w:val="0"/>
        <w:snapToGrid w:val="0"/>
        <w:jc w:val="both"/>
        <w:rPr>
          <w:rFonts w:ascii="Times New Roman" w:hAnsi="Times New Roman" w:cs="Times New Roman"/>
          <w:color w:val="000000" w:themeColor="text1"/>
        </w:rPr>
      </w:pPr>
      <w:r w:rsidRPr="00335471">
        <w:rPr>
          <w:rFonts w:ascii="Times New Roman" w:hAnsi="Times New Roman" w:cs="Times New Roman"/>
          <w:b/>
          <w:color w:val="000000" w:themeColor="text1"/>
        </w:rPr>
        <w:t>7.5.1.</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 xml:space="preserve">O lance deverá ser ofertado de acordo com o tipo de licitação indicada no </w:t>
      </w:r>
      <w:r w:rsidR="002A523C" w:rsidRPr="00335471">
        <w:rPr>
          <w:rFonts w:ascii="Times New Roman" w:hAnsi="Times New Roman" w:cs="Times New Roman"/>
          <w:color w:val="000000" w:themeColor="text1"/>
        </w:rPr>
        <w:t>preâmbulo</w:t>
      </w:r>
      <w:r w:rsidR="00964299" w:rsidRPr="00335471">
        <w:rPr>
          <w:rFonts w:ascii="Times New Roman" w:hAnsi="Times New Roman" w:cs="Times New Roman"/>
          <w:color w:val="000000" w:themeColor="text1"/>
        </w:rPr>
        <w:t xml:space="preserve"> deste edital</w:t>
      </w:r>
      <w:r w:rsidR="00772A11" w:rsidRPr="00335471">
        <w:rPr>
          <w:rFonts w:ascii="Times New Roman" w:hAnsi="Times New Roman" w:cs="Times New Roman"/>
          <w:color w:val="000000" w:themeColor="text1"/>
        </w:rPr>
        <w:t>.</w:t>
      </w:r>
    </w:p>
    <w:p w:rsidR="00772A11" w:rsidRPr="00335471" w:rsidRDefault="00772A11" w:rsidP="006A43E7">
      <w:pPr>
        <w:tabs>
          <w:tab w:val="left" w:pos="993"/>
          <w:tab w:val="left" w:pos="1701"/>
        </w:tabs>
        <w:autoSpaceDE w:val="0"/>
        <w:snapToGrid w:val="0"/>
        <w:ind w:left="426"/>
        <w:jc w:val="both"/>
        <w:rPr>
          <w:rFonts w:ascii="Times New Roman" w:hAnsi="Times New Roman" w:cs="Times New Roman"/>
          <w:color w:val="000000" w:themeColor="text1"/>
        </w:rPr>
      </w:pPr>
    </w:p>
    <w:p w:rsidR="00964299" w:rsidRPr="00335471" w:rsidRDefault="00964299" w:rsidP="006A43E7">
      <w:pPr>
        <w:pStyle w:val="PargrafodaLista"/>
        <w:numPr>
          <w:ilvl w:val="1"/>
          <w:numId w:val="1"/>
        </w:numPr>
        <w:tabs>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Os licitantes poderão oferecer lances sucessivos, observando o horário fixado para abertura da sessão e as regras estabelecidas no Edital.</w:t>
      </w:r>
    </w:p>
    <w:p w:rsidR="00772A11" w:rsidRPr="00335471" w:rsidRDefault="00772A11" w:rsidP="006A43E7">
      <w:pPr>
        <w:pStyle w:val="PargrafodaLista"/>
        <w:tabs>
          <w:tab w:val="left" w:pos="426"/>
        </w:tabs>
        <w:ind w:left="0"/>
        <w:contextualSpacing w:val="0"/>
        <w:jc w:val="both"/>
        <w:rPr>
          <w:rFonts w:ascii="Times New Roman" w:hAnsi="Times New Roman" w:cs="Times New Roman"/>
          <w:color w:val="000000" w:themeColor="text1"/>
        </w:rPr>
      </w:pPr>
    </w:p>
    <w:p w:rsidR="00772A11" w:rsidRPr="00335471" w:rsidRDefault="00964299" w:rsidP="006A43E7">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O licitante somente poderá oferecer lance </w:t>
      </w:r>
      <w:r w:rsidRPr="00335471">
        <w:rPr>
          <w:rFonts w:ascii="Times New Roman" w:hAnsi="Times New Roman" w:cs="Times New Roman"/>
          <w:b/>
          <w:color w:val="000000" w:themeColor="text1"/>
        </w:rPr>
        <w:t>de valor inferior ou percentual</w:t>
      </w:r>
      <w:r w:rsidRPr="00335471">
        <w:rPr>
          <w:rFonts w:ascii="Times New Roman" w:hAnsi="Times New Roman" w:cs="Times New Roman"/>
          <w:color w:val="000000" w:themeColor="text1"/>
        </w:rPr>
        <w:t xml:space="preserve"> de desconto superior ao último por ele ofertado e registrado pelo sistema.</w:t>
      </w:r>
    </w:p>
    <w:p w:rsidR="00DB7633" w:rsidRPr="00335471" w:rsidRDefault="00DB7633" w:rsidP="006A43E7">
      <w:pPr>
        <w:pStyle w:val="PargrafodaLista"/>
        <w:rPr>
          <w:rFonts w:ascii="Times New Roman" w:hAnsi="Times New Roman" w:cs="Times New Roman"/>
          <w:color w:val="000000" w:themeColor="text1"/>
        </w:rPr>
      </w:pPr>
    </w:p>
    <w:p w:rsidR="00DB7633" w:rsidRPr="00BA53EF" w:rsidRDefault="00DB7633" w:rsidP="006A43E7">
      <w:pPr>
        <w:pStyle w:val="PargrafodaLista"/>
        <w:numPr>
          <w:ilvl w:val="1"/>
          <w:numId w:val="1"/>
        </w:numPr>
        <w:shd w:val="clear" w:color="auto" w:fill="FFFFFF" w:themeFill="background1"/>
        <w:tabs>
          <w:tab w:val="left" w:pos="426"/>
        </w:tabs>
        <w:ind w:left="0" w:firstLine="0"/>
        <w:contextualSpacing w:val="0"/>
        <w:jc w:val="both"/>
        <w:rPr>
          <w:rFonts w:ascii="Times New Roman" w:hAnsi="Times New Roman" w:cs="Times New Roman"/>
          <w:color w:val="000000" w:themeColor="text1"/>
        </w:rPr>
      </w:pPr>
      <w:r w:rsidRPr="00BA53EF">
        <w:rPr>
          <w:rFonts w:ascii="Times New Roman" w:hAnsi="Times New Roman" w:cs="Times New Roman"/>
          <w:color w:val="000000" w:themeColor="text1"/>
        </w:rPr>
        <w:t xml:space="preserve">O intervalo mínimo de diferença de valores </w:t>
      </w:r>
      <w:r w:rsidRPr="00BA53EF">
        <w:rPr>
          <w:rFonts w:ascii="Times New Roman" w:hAnsi="Times New Roman" w:cs="Times New Roman"/>
          <w:iCs/>
          <w:color w:val="000000" w:themeColor="text1"/>
          <w:shd w:val="clear" w:color="auto" w:fill="FFFFFF" w:themeFill="background1"/>
        </w:rPr>
        <w:t>ou percentuais</w:t>
      </w:r>
      <w:r w:rsidRPr="00BA53EF">
        <w:rPr>
          <w:rFonts w:ascii="Times New Roman" w:hAnsi="Times New Roman" w:cs="Times New Roman"/>
          <w:color w:val="000000" w:themeColor="text1"/>
        </w:rPr>
        <w:t xml:space="preserve"> entre os lances, que incidirá tanto em relação aos lances intermediários quanto em relação à proposta que cobrir a melhor oferta deverá ser </w:t>
      </w:r>
      <w:r w:rsidR="00BA53EF" w:rsidRPr="00BA53EF">
        <w:rPr>
          <w:rFonts w:ascii="Times New Roman" w:hAnsi="Times New Roman" w:cs="Times New Roman"/>
          <w:b/>
        </w:rPr>
        <w:t>10,00</w:t>
      </w:r>
      <w:r w:rsidR="00F8676A" w:rsidRPr="00BA53EF">
        <w:rPr>
          <w:rFonts w:ascii="Times New Roman" w:hAnsi="Times New Roman" w:cs="Times New Roman"/>
          <w:b/>
        </w:rPr>
        <w:t xml:space="preserve"> (</w:t>
      </w:r>
      <w:r w:rsidR="00BA53EF" w:rsidRPr="00BA53EF">
        <w:rPr>
          <w:rFonts w:ascii="Times New Roman" w:hAnsi="Times New Roman" w:cs="Times New Roman"/>
          <w:b/>
        </w:rPr>
        <w:t>dez reais</w:t>
      </w:r>
      <w:r w:rsidR="00F47A2B" w:rsidRPr="00BA53EF">
        <w:rPr>
          <w:rFonts w:ascii="Times New Roman" w:hAnsi="Times New Roman" w:cs="Times New Roman"/>
          <w:b/>
        </w:rPr>
        <w:t xml:space="preserve"> da</w:t>
      </w:r>
      <w:r w:rsidR="00F8676A" w:rsidRPr="00BA53EF">
        <w:rPr>
          <w:rFonts w:ascii="Times New Roman" w:hAnsi="Times New Roman" w:cs="Times New Roman"/>
          <w:b/>
        </w:rPr>
        <w:t xml:space="preserve"> moeda corrente do país).</w:t>
      </w:r>
    </w:p>
    <w:p w:rsidR="00964299" w:rsidRPr="00335471" w:rsidRDefault="00964299" w:rsidP="006A43E7">
      <w:pPr>
        <w:pStyle w:val="PargrafodaLista"/>
        <w:numPr>
          <w:ilvl w:val="0"/>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0"/>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1"/>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1"/>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1"/>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1"/>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1"/>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1"/>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1"/>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1"/>
          <w:numId w:val="13"/>
        </w:numPr>
        <w:tabs>
          <w:tab w:val="left" w:pos="426"/>
        </w:tabs>
        <w:ind w:left="0"/>
        <w:contextualSpacing w:val="0"/>
        <w:jc w:val="both"/>
        <w:rPr>
          <w:rFonts w:ascii="Times New Roman" w:hAnsi="Times New Roman" w:cs="Times New Roman"/>
          <w:iCs/>
          <w:vanish/>
          <w:color w:val="000000" w:themeColor="text1"/>
        </w:rPr>
      </w:pPr>
    </w:p>
    <w:p w:rsidR="00964299" w:rsidRPr="00335471" w:rsidRDefault="00964299" w:rsidP="006A43E7">
      <w:pPr>
        <w:pStyle w:val="PargrafodaLista"/>
        <w:numPr>
          <w:ilvl w:val="1"/>
          <w:numId w:val="13"/>
        </w:numPr>
        <w:tabs>
          <w:tab w:val="left" w:pos="426"/>
        </w:tabs>
        <w:ind w:left="0"/>
        <w:contextualSpacing w:val="0"/>
        <w:jc w:val="both"/>
        <w:rPr>
          <w:rFonts w:ascii="Times New Roman" w:hAnsi="Times New Roman" w:cs="Times New Roman"/>
          <w:iCs/>
          <w:vanish/>
          <w:color w:val="000000" w:themeColor="text1"/>
        </w:rPr>
      </w:pPr>
    </w:p>
    <w:p w:rsidR="00772A11" w:rsidRPr="00335471" w:rsidRDefault="00772A11" w:rsidP="006A43E7">
      <w:pPr>
        <w:pStyle w:val="PargrafodaLista"/>
        <w:tabs>
          <w:tab w:val="left" w:pos="426"/>
        </w:tabs>
        <w:ind w:left="0"/>
        <w:contextualSpacing w:val="0"/>
        <w:jc w:val="both"/>
        <w:rPr>
          <w:rFonts w:ascii="Times New Roman" w:hAnsi="Times New Roman" w:cs="Times New Roman"/>
          <w:color w:val="000000" w:themeColor="text1"/>
        </w:rPr>
      </w:pPr>
    </w:p>
    <w:p w:rsidR="00964299" w:rsidRPr="00335471" w:rsidRDefault="00964299" w:rsidP="006A43E7">
      <w:pPr>
        <w:pStyle w:val="PargrafodaLista"/>
        <w:numPr>
          <w:ilvl w:val="1"/>
          <w:numId w:val="1"/>
        </w:numPr>
        <w:tabs>
          <w:tab w:val="left" w:pos="426"/>
        </w:tabs>
        <w:ind w:left="0" w:firstLine="0"/>
        <w:contextualSpacing w:val="0"/>
        <w:jc w:val="both"/>
        <w:rPr>
          <w:rFonts w:ascii="Times New Roman" w:hAnsi="Times New Roman" w:cs="Times New Roman"/>
          <w:iCs/>
          <w:color w:val="000000" w:themeColor="text1"/>
        </w:rPr>
      </w:pPr>
      <w:r w:rsidRPr="00335471">
        <w:rPr>
          <w:rFonts w:ascii="Times New Roman" w:hAnsi="Times New Roman" w:cs="Times New Roman"/>
          <w:color w:val="000000" w:themeColor="text1"/>
        </w:rPr>
        <w:t xml:space="preserve">O intervalo entre os lances enviados pelo mesmo licitante não poderá ser inferior a vinte (20) segundos e o intervalo entre lances não poderá ser inferior a três (3) segundos, </w:t>
      </w:r>
      <w:proofErr w:type="gramStart"/>
      <w:r w:rsidRPr="00335471">
        <w:rPr>
          <w:rFonts w:ascii="Times New Roman" w:hAnsi="Times New Roman" w:cs="Times New Roman"/>
          <w:color w:val="000000" w:themeColor="text1"/>
        </w:rPr>
        <w:t>sob pena</w:t>
      </w:r>
      <w:proofErr w:type="gramEnd"/>
      <w:r w:rsidRPr="00335471">
        <w:rPr>
          <w:rFonts w:ascii="Times New Roman" w:hAnsi="Times New Roman" w:cs="Times New Roman"/>
          <w:color w:val="000000" w:themeColor="text1"/>
        </w:rPr>
        <w:t xml:space="preserve"> de serem automaticamente descartados pelo sistema os respectivos lances. </w:t>
      </w:r>
    </w:p>
    <w:p w:rsidR="00CA397B" w:rsidRPr="00335471" w:rsidRDefault="00CA397B" w:rsidP="006A43E7">
      <w:pPr>
        <w:pStyle w:val="PargrafodaLista"/>
        <w:tabs>
          <w:tab w:val="left" w:pos="426"/>
        </w:tabs>
        <w:ind w:left="0"/>
        <w:contextualSpacing w:val="0"/>
        <w:jc w:val="both"/>
        <w:rPr>
          <w:rFonts w:ascii="Times New Roman" w:hAnsi="Times New Roman" w:cs="Times New Roman"/>
          <w:color w:val="000000" w:themeColor="text1"/>
        </w:rPr>
      </w:pPr>
    </w:p>
    <w:p w:rsidR="00CA397B" w:rsidRPr="00335471" w:rsidRDefault="00CA397B" w:rsidP="003F1971">
      <w:pPr>
        <w:pStyle w:val="Nivel2"/>
        <w:numPr>
          <w:ilvl w:val="1"/>
          <w:numId w:val="1"/>
        </w:numPr>
        <w:tabs>
          <w:tab w:val="left" w:pos="567"/>
        </w:tabs>
        <w:spacing w:before="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O procedimento seguirá de acordo com o modo de disputa adotado</w:t>
      </w:r>
      <w:r w:rsidR="005C652F" w:rsidRPr="00335471">
        <w:rPr>
          <w:rFonts w:ascii="Times New Roman" w:hAnsi="Times New Roman"/>
          <w:color w:val="000000" w:themeColor="text1"/>
          <w:sz w:val="24"/>
          <w:szCs w:val="24"/>
        </w:rPr>
        <w:t xml:space="preserve">, indicado </w:t>
      </w:r>
      <w:r w:rsidR="0010257F" w:rsidRPr="00335471">
        <w:rPr>
          <w:rFonts w:ascii="Times New Roman" w:hAnsi="Times New Roman"/>
          <w:color w:val="000000" w:themeColor="text1"/>
          <w:sz w:val="24"/>
          <w:szCs w:val="24"/>
        </w:rPr>
        <w:t>no preâmbulo deste edital</w:t>
      </w:r>
      <w:r w:rsidRPr="00335471">
        <w:rPr>
          <w:rFonts w:ascii="Times New Roman" w:hAnsi="Times New Roman"/>
          <w:color w:val="000000" w:themeColor="text1"/>
          <w:sz w:val="24"/>
          <w:szCs w:val="24"/>
        </w:rPr>
        <w:t>.</w:t>
      </w:r>
    </w:p>
    <w:p w:rsidR="00CA397B" w:rsidRPr="00335471" w:rsidRDefault="00CA397B" w:rsidP="003F1971">
      <w:pPr>
        <w:pStyle w:val="Nivel2"/>
        <w:numPr>
          <w:ilvl w:val="1"/>
          <w:numId w:val="1"/>
        </w:numPr>
        <w:tabs>
          <w:tab w:val="left" w:pos="567"/>
        </w:tabs>
        <w:spacing w:beforeLines="120" w:afterLines="120" w:line="240" w:lineRule="auto"/>
        <w:ind w:left="0" w:firstLine="0"/>
        <w:rPr>
          <w:rFonts w:ascii="Times New Roman" w:hAnsi="Times New Roman"/>
          <w:color w:val="000000" w:themeColor="text1"/>
          <w:sz w:val="24"/>
          <w:szCs w:val="24"/>
        </w:rPr>
      </w:pPr>
      <w:bookmarkStart w:id="18" w:name="_Hlk113697759"/>
      <w:r w:rsidRPr="00335471">
        <w:rPr>
          <w:rFonts w:ascii="Times New Roman" w:hAnsi="Times New Roman"/>
          <w:color w:val="000000" w:themeColor="text1"/>
          <w:sz w:val="24"/>
          <w:szCs w:val="24"/>
        </w:rPr>
        <w:t>Caso seja adotado para o envio de lances no pregão eletrônico o modo de disputa “aberto”, os licitantes apresentarão lances públicos e sucessivos, com prorrogações.</w:t>
      </w:r>
    </w:p>
    <w:p w:rsidR="00CA397B" w:rsidRPr="00335471" w:rsidRDefault="00ED3846" w:rsidP="003F1971">
      <w:pPr>
        <w:pStyle w:val="Nivel3"/>
        <w:numPr>
          <w:ilvl w:val="0"/>
          <w:numId w:val="0"/>
        </w:numPr>
        <w:spacing w:beforeLines="120" w:afterLines="120" w:line="240" w:lineRule="auto"/>
        <w:rPr>
          <w:rFonts w:ascii="Times New Roman" w:hAnsi="Times New Roman" w:cs="Times New Roman"/>
          <w:iCs/>
          <w:color w:val="000000" w:themeColor="text1"/>
          <w:sz w:val="24"/>
          <w:szCs w:val="24"/>
        </w:rPr>
      </w:pPr>
      <w:bookmarkStart w:id="19" w:name="_Hlk113697816"/>
      <w:bookmarkEnd w:id="18"/>
      <w:r w:rsidRPr="00335471">
        <w:rPr>
          <w:rFonts w:ascii="Times New Roman" w:hAnsi="Times New Roman" w:cs="Times New Roman"/>
          <w:b/>
          <w:color w:val="000000" w:themeColor="text1"/>
          <w:sz w:val="24"/>
          <w:szCs w:val="24"/>
        </w:rPr>
        <w:t>7.11.1.</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A etapa de lances da sessão pública terá duração de dez minutos e, após isso, será prorrogada automaticamente pelo sistema quando houver lance ofertado nos últimos dois minutos do período de duração da sessão pública.</w:t>
      </w:r>
    </w:p>
    <w:p w:rsidR="00CA397B" w:rsidRPr="00335471" w:rsidRDefault="00ED3846" w:rsidP="003F1971">
      <w:pPr>
        <w:pStyle w:val="Nivel3"/>
        <w:numPr>
          <w:ilvl w:val="0"/>
          <w:numId w:val="0"/>
        </w:numPr>
        <w:spacing w:beforeLines="120" w:afterLines="120" w:line="240" w:lineRule="auto"/>
        <w:rPr>
          <w:rFonts w:ascii="Times New Roman" w:hAnsi="Times New Roman" w:cs="Times New Roman"/>
          <w:iCs/>
          <w:color w:val="000000" w:themeColor="text1"/>
          <w:sz w:val="24"/>
          <w:szCs w:val="24"/>
        </w:rPr>
      </w:pPr>
      <w:r w:rsidRPr="00335471">
        <w:rPr>
          <w:rFonts w:ascii="Times New Roman" w:hAnsi="Times New Roman" w:cs="Times New Roman"/>
          <w:b/>
          <w:color w:val="000000" w:themeColor="text1"/>
          <w:sz w:val="24"/>
          <w:szCs w:val="24"/>
        </w:rPr>
        <w:lastRenderedPageBreak/>
        <w:t>7.11.2.</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CA397B" w:rsidRPr="00335471" w:rsidRDefault="00ED3846" w:rsidP="003F1971">
      <w:pPr>
        <w:pStyle w:val="Nivel3"/>
        <w:numPr>
          <w:ilvl w:val="0"/>
          <w:numId w:val="0"/>
        </w:numPr>
        <w:spacing w:beforeLines="120" w:afterLines="120" w:line="240" w:lineRule="auto"/>
        <w:rPr>
          <w:rFonts w:ascii="Times New Roman" w:hAnsi="Times New Roman" w:cs="Times New Roman"/>
          <w:iCs/>
          <w:color w:val="000000" w:themeColor="text1"/>
          <w:sz w:val="24"/>
          <w:szCs w:val="24"/>
        </w:rPr>
      </w:pPr>
      <w:r w:rsidRPr="00335471">
        <w:rPr>
          <w:rFonts w:ascii="Times New Roman" w:hAnsi="Times New Roman" w:cs="Times New Roman"/>
          <w:b/>
          <w:color w:val="000000" w:themeColor="text1"/>
          <w:sz w:val="24"/>
          <w:szCs w:val="24"/>
        </w:rPr>
        <w:t>7.11.3.</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Não havendo novos lances na forma estabelecida nos itens anteriores, a sessão pública encerrar-se-á automaticamente, e o sistema ordenará e divulgará os lances conforme a ordem final de classificação.</w:t>
      </w:r>
    </w:p>
    <w:p w:rsidR="00CA397B" w:rsidRPr="00335471" w:rsidRDefault="00ED3846" w:rsidP="003F1971">
      <w:pPr>
        <w:pStyle w:val="Nivel3"/>
        <w:numPr>
          <w:ilvl w:val="0"/>
          <w:numId w:val="0"/>
        </w:numPr>
        <w:spacing w:beforeLines="120" w:afterLines="120" w:line="240" w:lineRule="auto"/>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7.11.4.</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CA397B" w:rsidRPr="00335471" w:rsidRDefault="00ED3846" w:rsidP="003F1971">
      <w:pPr>
        <w:pStyle w:val="Nivel3"/>
        <w:numPr>
          <w:ilvl w:val="0"/>
          <w:numId w:val="0"/>
        </w:numPr>
        <w:spacing w:beforeLines="120" w:afterLines="120" w:line="240" w:lineRule="auto"/>
        <w:rPr>
          <w:rFonts w:ascii="Times New Roman" w:hAnsi="Times New Roman" w:cs="Times New Roman"/>
          <w:b/>
          <w:color w:val="000000" w:themeColor="text1"/>
          <w:sz w:val="24"/>
          <w:szCs w:val="24"/>
        </w:rPr>
      </w:pPr>
      <w:r w:rsidRPr="00335471">
        <w:rPr>
          <w:rFonts w:ascii="Times New Roman" w:hAnsi="Times New Roman" w:cs="Times New Roman"/>
          <w:b/>
          <w:color w:val="000000" w:themeColor="text1"/>
          <w:sz w:val="24"/>
          <w:szCs w:val="24"/>
        </w:rPr>
        <w:t>7.11.5.</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Após o reinício previsto no item supra, os licitantes serão convocados para apresentar lances intermediários.</w:t>
      </w:r>
      <w:bookmarkStart w:id="20" w:name="_Hlk113631522"/>
      <w:bookmarkEnd w:id="19"/>
    </w:p>
    <w:bookmarkEnd w:id="20"/>
    <w:p w:rsidR="00CA397B" w:rsidRPr="00335471" w:rsidRDefault="00CA397B" w:rsidP="003F1971">
      <w:pPr>
        <w:pStyle w:val="Nivel2"/>
        <w:numPr>
          <w:ilvl w:val="1"/>
          <w:numId w:val="1"/>
        </w:numPr>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Caso seja adotado para o envio de lances no pregão eletrônico o modo de disputa “aberto e fechado”, os licitantes apresentarão lances públicos e sucessivos, com lance final e fechado.</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7.12.1.</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7.12.2.</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7.12.3</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No procedimento de que trata o subitem supra, o licitante poderá optar por manter o seu último lance da etapa aberta, ou por ofertar melhor lance.</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7.12.4.</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bookmarkStart w:id="21" w:name="_Hlk113698144"/>
      <w:r w:rsidRPr="00335471">
        <w:rPr>
          <w:rFonts w:ascii="Times New Roman" w:hAnsi="Times New Roman" w:cs="Times New Roman"/>
          <w:b/>
          <w:color w:val="000000" w:themeColor="text1"/>
          <w:sz w:val="24"/>
          <w:szCs w:val="24"/>
        </w:rPr>
        <w:t>7.12.5.</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Após o término dos prazos estabelecidos nos itens anteriores, o sistema ordenará e divulgará os lances segundo a ordem crescente de valores.</w:t>
      </w:r>
    </w:p>
    <w:p w:rsidR="00CA397B" w:rsidRPr="00335471" w:rsidRDefault="00CA397B" w:rsidP="003F1971">
      <w:pPr>
        <w:pStyle w:val="Nivel2"/>
        <w:numPr>
          <w:ilvl w:val="1"/>
          <w:numId w:val="1"/>
        </w:numPr>
        <w:spacing w:beforeLines="120" w:afterLines="120" w:line="240" w:lineRule="auto"/>
        <w:ind w:left="0" w:firstLine="0"/>
        <w:rPr>
          <w:rFonts w:ascii="Times New Roman" w:hAnsi="Times New Roman"/>
          <w:color w:val="000000" w:themeColor="text1"/>
          <w:sz w:val="24"/>
          <w:szCs w:val="24"/>
        </w:rPr>
      </w:pPr>
      <w:bookmarkStart w:id="22" w:name="_Ref116973524"/>
      <w:bookmarkEnd w:id="21"/>
      <w:r w:rsidRPr="00335471">
        <w:rPr>
          <w:rFonts w:ascii="Times New Roman" w:hAnsi="Times New Roman"/>
          <w:color w:val="000000" w:themeColor="text1"/>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2"/>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7.13.1.</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 xml:space="preserve">Não havendo pelo menos </w:t>
      </w:r>
      <w:proofErr w:type="gramStart"/>
      <w:r w:rsidR="00CA397B" w:rsidRPr="00335471">
        <w:rPr>
          <w:rFonts w:ascii="Times New Roman" w:hAnsi="Times New Roman" w:cs="Times New Roman"/>
          <w:color w:val="000000" w:themeColor="text1"/>
          <w:sz w:val="24"/>
          <w:szCs w:val="24"/>
        </w:rPr>
        <w:t>3</w:t>
      </w:r>
      <w:proofErr w:type="gramEnd"/>
      <w:r w:rsidR="00CA397B" w:rsidRPr="00335471">
        <w:rPr>
          <w:rFonts w:ascii="Times New Roman" w:hAnsi="Times New Roman" w:cs="Times New Roman"/>
          <w:color w:val="000000" w:themeColor="text1"/>
          <w:sz w:val="24"/>
          <w:szCs w:val="24"/>
        </w:rPr>
        <w:t xml:space="preserve"> (três) propostas nas condições definidas no item</w:t>
      </w:r>
      <w:r w:rsidRPr="00335471">
        <w:rPr>
          <w:rFonts w:ascii="Times New Roman" w:hAnsi="Times New Roman" w:cs="Times New Roman"/>
          <w:sz w:val="24"/>
          <w:szCs w:val="24"/>
        </w:rPr>
        <w:t xml:space="preserve"> </w:t>
      </w:r>
      <w:r w:rsidRPr="00335471">
        <w:rPr>
          <w:rFonts w:ascii="Times New Roman" w:hAnsi="Times New Roman" w:cs="Times New Roman"/>
          <w:b/>
          <w:sz w:val="24"/>
          <w:szCs w:val="24"/>
        </w:rPr>
        <w:t>7.13</w:t>
      </w:r>
      <w:r w:rsidR="00CA397B" w:rsidRPr="00335471">
        <w:rPr>
          <w:rFonts w:ascii="Times New Roman" w:hAnsi="Times New Roman" w:cs="Times New Roman"/>
          <w:b/>
          <w:color w:val="000000" w:themeColor="text1"/>
          <w:sz w:val="24"/>
          <w:szCs w:val="24"/>
        </w:rPr>
        <w:t>,</w:t>
      </w:r>
      <w:r w:rsidR="00CA397B" w:rsidRPr="00335471">
        <w:rPr>
          <w:rFonts w:ascii="Times New Roman" w:hAnsi="Times New Roman" w:cs="Times New Roman"/>
          <w:color w:val="000000" w:themeColor="text1"/>
          <w:sz w:val="24"/>
          <w:szCs w:val="24"/>
        </w:rPr>
        <w:t xml:space="preserve"> poderão os licitantes que apresentaram as três melhores propostas, consideradas as empatadas, oferecer novos lances sucessivos.</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lastRenderedPageBreak/>
        <w:t>7.13.2.</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A etapa de lances da sessão pública terá duração de dez minutos e, após isso, será prorrogada automaticamente pelo sistema quando houver lance ofertado nos últimos dois minutos do período de duração da sessão pública.</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7.13.3.</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7.13.4.</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Não havendo novos lances na forma estabelecida nos itens anteriores, a sessão pública encerrar-se-á automaticamente, e o sistema ordenará e divulgará os lances conforme a ordem final de classificação.</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7.13.5.</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CA397B" w:rsidRPr="00335471" w:rsidRDefault="00ED3846"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7.13.6.</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 xml:space="preserve">Após o reinício previsto no subitem supra, os licitantes serão convocados para apresentar lances intermediários.  </w:t>
      </w:r>
    </w:p>
    <w:p w:rsidR="005C652F" w:rsidRPr="00335471" w:rsidRDefault="005C652F" w:rsidP="003F1971">
      <w:pPr>
        <w:pStyle w:val="Nivel3"/>
        <w:numPr>
          <w:ilvl w:val="1"/>
          <w:numId w:val="1"/>
        </w:numPr>
        <w:spacing w:beforeLines="120" w:afterLines="120" w:line="240" w:lineRule="auto"/>
        <w:ind w:left="0" w:firstLine="0"/>
        <w:rPr>
          <w:rFonts w:ascii="Times New Roman" w:hAnsi="Times New Roman" w:cs="Times New Roman"/>
          <w:color w:val="000000" w:themeColor="text1"/>
          <w:sz w:val="24"/>
          <w:szCs w:val="24"/>
        </w:rPr>
      </w:pPr>
      <w:r w:rsidRPr="00335471">
        <w:rPr>
          <w:rFonts w:ascii="Times New Roman" w:hAnsi="Times New Roman" w:cs="Times New Roman"/>
          <w:color w:val="000000" w:themeColor="text1"/>
          <w:sz w:val="24"/>
          <w:szCs w:val="24"/>
        </w:rPr>
        <w:t>Após o término dos prazos estabelecidos nos subitens anteriores, o sistema ordenará e divulgará os lances segundo a ordem crescente de valores</w:t>
      </w:r>
      <w:r w:rsidRPr="00335471">
        <w:rPr>
          <w:rFonts w:ascii="Times New Roman" w:hAnsi="Times New Roman" w:cs="Times New Roman"/>
          <w:i/>
          <w:iCs/>
          <w:color w:val="000000" w:themeColor="text1"/>
          <w:sz w:val="24"/>
          <w:szCs w:val="24"/>
        </w:rPr>
        <w:t>.</w:t>
      </w:r>
    </w:p>
    <w:p w:rsidR="00CA397B" w:rsidRPr="00335471" w:rsidRDefault="00CA397B" w:rsidP="003F1971">
      <w:pPr>
        <w:pStyle w:val="Nivel2"/>
        <w:numPr>
          <w:ilvl w:val="1"/>
          <w:numId w:val="1"/>
        </w:numPr>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Não serão aceitos dois ou mais lances de mesmo valor, prevalecendo aquele que for recebido e registrado em primeiro lugar. </w:t>
      </w:r>
    </w:p>
    <w:p w:rsidR="00CA397B" w:rsidRPr="00335471" w:rsidRDefault="00CA397B" w:rsidP="003F1971">
      <w:pPr>
        <w:pStyle w:val="Nivel2"/>
        <w:numPr>
          <w:ilvl w:val="1"/>
          <w:numId w:val="1"/>
        </w:numPr>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Durante o transcurso da sessão pública, os licitantes serão informados, em tempo real, do valor do menor lance registrado, vedada a identificação do licitante. </w:t>
      </w:r>
    </w:p>
    <w:p w:rsidR="00CA397B" w:rsidRPr="00335471" w:rsidRDefault="009055A7" w:rsidP="003F1971">
      <w:pPr>
        <w:pStyle w:val="Nivel2"/>
        <w:numPr>
          <w:ilvl w:val="1"/>
          <w:numId w:val="1"/>
        </w:numPr>
        <w:spacing w:beforeLines="120" w:afterLines="120" w:line="240" w:lineRule="auto"/>
        <w:ind w:left="0" w:firstLine="0"/>
        <w:rPr>
          <w:rFonts w:ascii="Times New Roman" w:hAnsi="Times New Roman"/>
          <w:color w:val="000000" w:themeColor="text1"/>
          <w:sz w:val="24"/>
          <w:szCs w:val="24"/>
          <w:u w:val="single"/>
        </w:rPr>
      </w:pPr>
      <w:r w:rsidRPr="00335471">
        <w:rPr>
          <w:rFonts w:ascii="Times New Roman" w:hAnsi="Times New Roman"/>
          <w:color w:val="000000" w:themeColor="text1"/>
          <w:sz w:val="24"/>
          <w:szCs w:val="24"/>
        </w:rPr>
        <w:t xml:space="preserve">Quando a desconexão do sistema eletrônico para o pregoeiro persistir por tempo superior a dez minutos, a sessão pública será suspensa e terá reinício somente após comunicação expressa do Pregoeiro aos participantes do certame, </w:t>
      </w:r>
      <w:r w:rsidRPr="00335471">
        <w:rPr>
          <w:rFonts w:ascii="Times New Roman" w:hAnsi="Times New Roman"/>
          <w:bCs/>
          <w:color w:val="000000" w:themeColor="text1"/>
          <w:sz w:val="24"/>
          <w:szCs w:val="24"/>
        </w:rPr>
        <w:t xml:space="preserve">publicada no Portal de Compras Públicas, </w:t>
      </w:r>
      <w:hyperlink r:id="rId20">
        <w:r w:rsidRPr="00335471">
          <w:rPr>
            <w:rStyle w:val="LinkdaInternet"/>
            <w:rFonts w:ascii="Times New Roman" w:hAnsi="Times New Roman"/>
            <w:b/>
            <w:bCs/>
            <w:color w:val="000000" w:themeColor="text1"/>
            <w:sz w:val="24"/>
            <w:szCs w:val="24"/>
          </w:rPr>
          <w:t>http://www.portaldecompraspublicas.com.br</w:t>
        </w:r>
      </w:hyperlink>
      <w:r w:rsidRPr="00335471">
        <w:rPr>
          <w:rFonts w:ascii="Times New Roman" w:hAnsi="Times New Roman"/>
          <w:bCs/>
          <w:color w:val="000000" w:themeColor="text1"/>
          <w:sz w:val="24"/>
          <w:szCs w:val="24"/>
        </w:rPr>
        <w:t>,</w:t>
      </w:r>
      <w:r w:rsidRPr="00335471">
        <w:rPr>
          <w:rFonts w:ascii="Times New Roman" w:hAnsi="Times New Roman"/>
          <w:color w:val="000000" w:themeColor="text1"/>
          <w:sz w:val="24"/>
          <w:szCs w:val="24"/>
        </w:rPr>
        <w:t xml:space="preserve"> quando serão divulgadas data e hora para a sua reabertura. E será reiniciada somente </w:t>
      </w:r>
      <w:proofErr w:type="gramStart"/>
      <w:r w:rsidRPr="00335471">
        <w:rPr>
          <w:rFonts w:ascii="Times New Roman" w:hAnsi="Times New Roman"/>
          <w:color w:val="000000" w:themeColor="text1"/>
          <w:sz w:val="24"/>
          <w:szCs w:val="24"/>
        </w:rPr>
        <w:t>após</w:t>
      </w:r>
      <w:proofErr w:type="gramEnd"/>
      <w:r w:rsidRPr="00335471">
        <w:rPr>
          <w:rFonts w:ascii="Times New Roman" w:hAnsi="Times New Roman"/>
          <w:color w:val="000000" w:themeColor="text1"/>
          <w:sz w:val="24"/>
          <w:szCs w:val="24"/>
        </w:rPr>
        <w:t xml:space="preserve"> decorridas vinte e quatro horas da comunicação do fato pelo Pregoeiro aos participantes, no sítio eletrônico utilizado para divulgação.</w:t>
      </w:r>
      <w:r w:rsidR="00CA397B" w:rsidRPr="00335471">
        <w:rPr>
          <w:rFonts w:ascii="Times New Roman" w:hAnsi="Times New Roman"/>
          <w:color w:val="000000" w:themeColor="text1"/>
          <w:sz w:val="24"/>
          <w:szCs w:val="24"/>
          <w:u w:val="single"/>
        </w:rPr>
        <w:t xml:space="preserve">. </w:t>
      </w:r>
    </w:p>
    <w:p w:rsidR="00CA397B" w:rsidRPr="00335471" w:rsidRDefault="00CA397B" w:rsidP="003F1971">
      <w:pPr>
        <w:pStyle w:val="Nivel2"/>
        <w:numPr>
          <w:ilvl w:val="1"/>
          <w:numId w:val="1"/>
        </w:numPr>
        <w:tabs>
          <w:tab w:val="left" w:pos="567"/>
        </w:tabs>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Quando a desconexão do sistema eletrônico para o pregoeiro persistir por tempo superior a dez minutos, a sessão pública será suspensa e reiniciada somente </w:t>
      </w:r>
      <w:proofErr w:type="gramStart"/>
      <w:r w:rsidRPr="00335471">
        <w:rPr>
          <w:rFonts w:ascii="Times New Roman" w:hAnsi="Times New Roman"/>
          <w:color w:val="000000" w:themeColor="text1"/>
          <w:sz w:val="24"/>
          <w:szCs w:val="24"/>
        </w:rPr>
        <w:t>após</w:t>
      </w:r>
      <w:proofErr w:type="gramEnd"/>
      <w:r w:rsidRPr="00335471">
        <w:rPr>
          <w:rFonts w:ascii="Times New Roman" w:hAnsi="Times New Roman"/>
          <w:color w:val="000000" w:themeColor="text1"/>
          <w:sz w:val="24"/>
          <w:szCs w:val="24"/>
        </w:rPr>
        <w:t xml:space="preserve"> decorridas vinte e quatro horas da comunicação do fato pelo Pregoeiro aos participantes, no sítio eletrônico utilizado para divulgação.</w:t>
      </w:r>
    </w:p>
    <w:p w:rsidR="00CA397B" w:rsidRPr="00335471" w:rsidRDefault="00CA397B" w:rsidP="003F1971">
      <w:pPr>
        <w:pStyle w:val="Nivel2"/>
        <w:numPr>
          <w:ilvl w:val="1"/>
          <w:numId w:val="1"/>
        </w:numPr>
        <w:tabs>
          <w:tab w:val="left" w:pos="567"/>
        </w:tabs>
        <w:spacing w:beforeLines="120" w:afterLines="12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Caso o licitante não apresente lances, concorrerá com o valor de sua proposta.</w:t>
      </w:r>
    </w:p>
    <w:p w:rsidR="00CA397B" w:rsidRPr="00781F14" w:rsidRDefault="00CA397B" w:rsidP="003F1971">
      <w:pPr>
        <w:pStyle w:val="Nivel2"/>
        <w:numPr>
          <w:ilvl w:val="1"/>
          <w:numId w:val="1"/>
        </w:numPr>
        <w:tabs>
          <w:tab w:val="left" w:pos="567"/>
        </w:tabs>
        <w:spacing w:beforeLines="120" w:afterLines="120" w:line="240" w:lineRule="auto"/>
        <w:ind w:left="0" w:firstLine="0"/>
        <w:rPr>
          <w:rFonts w:ascii="Times New Roman" w:hAnsi="Times New Roman"/>
          <w:sz w:val="24"/>
          <w:szCs w:val="24"/>
        </w:rPr>
      </w:pPr>
      <w:r w:rsidRPr="00335471">
        <w:rPr>
          <w:rFonts w:ascii="Times New Roman" w:hAnsi="Times New Roman"/>
          <w:color w:val="000000" w:themeColor="text1"/>
          <w:sz w:val="24"/>
          <w:szCs w:val="24"/>
        </w:rPr>
        <w:t>Em relação a itens não exclusivos para participação de microempresas e empresas de pequeno porte, uma vez encerrada a etapa de lances</w:t>
      </w:r>
      <w:r w:rsidRPr="00335471">
        <w:rPr>
          <w:rFonts w:ascii="Times New Roman" w:eastAsia="Zurich BT" w:hAnsi="Times New Roman"/>
          <w:color w:val="000000" w:themeColor="text1"/>
          <w:sz w:val="24"/>
          <w:szCs w:val="24"/>
        </w:rPr>
        <w:t xml:space="preserve">, será efetivada a verificação automática, junto à Receita Federal, do porte da entidade empresarial. O sistema identificará em coluna própria </w:t>
      </w:r>
      <w:proofErr w:type="gramStart"/>
      <w:r w:rsidRPr="00335471">
        <w:rPr>
          <w:rFonts w:ascii="Times New Roman" w:eastAsia="Zurich BT" w:hAnsi="Times New Roman"/>
          <w:color w:val="000000" w:themeColor="text1"/>
          <w:sz w:val="24"/>
          <w:szCs w:val="24"/>
        </w:rPr>
        <w:t>as</w:t>
      </w:r>
      <w:proofErr w:type="gramEnd"/>
      <w:r w:rsidRPr="00335471">
        <w:rPr>
          <w:rFonts w:ascii="Times New Roman" w:eastAsia="Zurich BT" w:hAnsi="Times New Roman"/>
          <w:color w:val="000000" w:themeColor="text1"/>
          <w:sz w:val="24"/>
          <w:szCs w:val="24"/>
        </w:rPr>
        <w:t xml:space="preserve"> microempresas e empresas de pequeno porte participantes, procedendo à comparação com os valores da primeira colocada, se esta for empresa de maior porte, assim como das demais classificadas, para o fim de </w:t>
      </w:r>
      <w:r w:rsidRPr="00781F14">
        <w:rPr>
          <w:rFonts w:ascii="Times New Roman" w:eastAsia="Zurich BT" w:hAnsi="Times New Roman"/>
          <w:sz w:val="24"/>
          <w:szCs w:val="24"/>
        </w:rPr>
        <w:t xml:space="preserve">aplicar-se o disposto nos </w:t>
      </w:r>
      <w:hyperlink r:id="rId21" w:anchor="art44" w:history="1">
        <w:proofErr w:type="spellStart"/>
        <w:r w:rsidRPr="00781F14">
          <w:rPr>
            <w:rStyle w:val="Hyperlink"/>
            <w:rFonts w:ascii="Times New Roman" w:eastAsia="Zurich BT" w:hAnsi="Times New Roman"/>
            <w:color w:val="auto"/>
            <w:sz w:val="24"/>
            <w:szCs w:val="24"/>
          </w:rPr>
          <w:t>arts</w:t>
        </w:r>
        <w:proofErr w:type="spellEnd"/>
        <w:r w:rsidRPr="00781F14">
          <w:rPr>
            <w:rStyle w:val="Hyperlink"/>
            <w:rFonts w:ascii="Times New Roman" w:eastAsia="Zurich BT" w:hAnsi="Times New Roman"/>
            <w:color w:val="auto"/>
            <w:sz w:val="24"/>
            <w:szCs w:val="24"/>
          </w:rPr>
          <w:t>. 44 e 45 da Lei Complementar nº 123, de 2006</w:t>
        </w:r>
      </w:hyperlink>
      <w:r w:rsidRPr="00781F14">
        <w:rPr>
          <w:rFonts w:ascii="Times New Roman" w:eastAsia="Zurich BT" w:hAnsi="Times New Roman"/>
          <w:sz w:val="24"/>
          <w:szCs w:val="24"/>
        </w:rPr>
        <w:t xml:space="preserve">, </w:t>
      </w:r>
      <w:proofErr w:type="gramStart"/>
      <w:r w:rsidRPr="00781F14">
        <w:rPr>
          <w:rFonts w:ascii="Times New Roman" w:eastAsia="Zurich BT" w:hAnsi="Times New Roman"/>
          <w:sz w:val="24"/>
          <w:szCs w:val="24"/>
        </w:rPr>
        <w:t>regulamentada</w:t>
      </w:r>
      <w:proofErr w:type="gramEnd"/>
      <w:r w:rsidRPr="00781F14">
        <w:rPr>
          <w:rFonts w:ascii="Times New Roman" w:eastAsia="Zurich BT" w:hAnsi="Times New Roman"/>
          <w:sz w:val="24"/>
          <w:szCs w:val="24"/>
        </w:rPr>
        <w:t xml:space="preserve"> pelo </w:t>
      </w:r>
      <w:hyperlink r:id="rId22" w:history="1">
        <w:r w:rsidRPr="00781F14">
          <w:rPr>
            <w:rStyle w:val="Hyperlink"/>
            <w:rFonts w:ascii="Times New Roman" w:eastAsia="Zurich BT" w:hAnsi="Times New Roman"/>
            <w:color w:val="auto"/>
            <w:sz w:val="24"/>
            <w:szCs w:val="24"/>
          </w:rPr>
          <w:t>Decreto nº 8.538, de 2015</w:t>
        </w:r>
      </w:hyperlink>
      <w:r w:rsidRPr="00781F14">
        <w:rPr>
          <w:rFonts w:ascii="Times New Roman" w:eastAsia="Zurich BT" w:hAnsi="Times New Roman"/>
          <w:sz w:val="24"/>
          <w:szCs w:val="24"/>
        </w:rPr>
        <w:t>.</w:t>
      </w:r>
    </w:p>
    <w:p w:rsidR="00CA397B" w:rsidRPr="00335471" w:rsidRDefault="002B1393"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lastRenderedPageBreak/>
        <w:t>7.20.1.</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 xml:space="preserve">Nessas condições, as propostas de </w:t>
      </w:r>
      <w:r w:rsidR="00CA397B" w:rsidRPr="00335471">
        <w:rPr>
          <w:rFonts w:ascii="Times New Roman" w:eastAsia="Zurich BT" w:hAnsi="Times New Roman" w:cs="Times New Roman"/>
          <w:color w:val="000000" w:themeColor="text1"/>
          <w:sz w:val="24"/>
          <w:szCs w:val="24"/>
        </w:rPr>
        <w:t xml:space="preserve">microempresas e empresas de pequeno porte </w:t>
      </w:r>
      <w:r w:rsidR="00CA397B" w:rsidRPr="00335471">
        <w:rPr>
          <w:rFonts w:ascii="Times New Roman" w:hAnsi="Times New Roman" w:cs="Times New Roman"/>
          <w:color w:val="000000" w:themeColor="text1"/>
          <w:sz w:val="24"/>
          <w:szCs w:val="24"/>
        </w:rPr>
        <w:t>que se encontrarem na faixa de até 5% (cinco por cento) acima da melhor proposta</w:t>
      </w:r>
      <w:proofErr w:type="gramStart"/>
      <w:r w:rsidR="00CA397B" w:rsidRPr="00335471">
        <w:rPr>
          <w:rFonts w:ascii="Times New Roman" w:hAnsi="Times New Roman" w:cs="Times New Roman"/>
          <w:color w:val="000000" w:themeColor="text1"/>
          <w:sz w:val="24"/>
          <w:szCs w:val="24"/>
        </w:rPr>
        <w:t xml:space="preserve"> ou melhor</w:t>
      </w:r>
      <w:proofErr w:type="gramEnd"/>
      <w:r w:rsidR="00CA397B" w:rsidRPr="00335471">
        <w:rPr>
          <w:rFonts w:ascii="Times New Roman" w:hAnsi="Times New Roman" w:cs="Times New Roman"/>
          <w:color w:val="000000" w:themeColor="text1"/>
          <w:sz w:val="24"/>
          <w:szCs w:val="24"/>
        </w:rPr>
        <w:t xml:space="preserve"> lance serão consideradas empatadas com a primeira colocada.</w:t>
      </w:r>
    </w:p>
    <w:p w:rsidR="00CA397B" w:rsidRPr="00335471" w:rsidRDefault="002B1393"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7.20.2.</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 xml:space="preserve">A melhor classificada nos termos do subitem anterior terá o direito de encaminhar uma última oferta para desempate, obrigatoriamente em valor inferior ao da primeira colocada, no prazo de </w:t>
      </w:r>
      <w:proofErr w:type="gramStart"/>
      <w:r w:rsidR="00CA397B" w:rsidRPr="00335471">
        <w:rPr>
          <w:rFonts w:ascii="Times New Roman" w:hAnsi="Times New Roman" w:cs="Times New Roman"/>
          <w:color w:val="000000" w:themeColor="text1"/>
          <w:sz w:val="24"/>
          <w:szCs w:val="24"/>
        </w:rPr>
        <w:t>5</w:t>
      </w:r>
      <w:proofErr w:type="gramEnd"/>
      <w:r w:rsidR="00CA397B" w:rsidRPr="00335471">
        <w:rPr>
          <w:rFonts w:ascii="Times New Roman" w:hAnsi="Times New Roman" w:cs="Times New Roman"/>
          <w:color w:val="000000" w:themeColor="text1"/>
          <w:sz w:val="24"/>
          <w:szCs w:val="24"/>
        </w:rPr>
        <w:t xml:space="preserve"> (cinco) minutos controlados pelo sistema, contados após a comunicação automática para tanto.</w:t>
      </w:r>
    </w:p>
    <w:p w:rsidR="00CA397B" w:rsidRPr="00335471" w:rsidRDefault="002B1393"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7.20.3.</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 xml:space="preserve">Caso a </w:t>
      </w:r>
      <w:r w:rsidR="00CA397B" w:rsidRPr="00335471">
        <w:rPr>
          <w:rFonts w:ascii="Times New Roman" w:eastAsia="Zurich BT" w:hAnsi="Times New Roman" w:cs="Times New Roman"/>
          <w:color w:val="000000" w:themeColor="text1"/>
          <w:sz w:val="24"/>
          <w:szCs w:val="24"/>
        </w:rPr>
        <w:t>microempresa ou a empresa de pequeno porte</w:t>
      </w:r>
      <w:r w:rsidR="00CA397B" w:rsidRPr="00335471">
        <w:rPr>
          <w:rFonts w:ascii="Times New Roman" w:hAnsi="Times New Roman" w:cs="Times New Roman"/>
          <w:color w:val="000000" w:themeColor="text1"/>
          <w:sz w:val="24"/>
          <w:szCs w:val="24"/>
        </w:rPr>
        <w:t xml:space="preserve"> melhor classificada desista ou não se manifeste no prazo estabelecido, serão convocadas as demais licitantes </w:t>
      </w:r>
      <w:r w:rsidR="00CA397B" w:rsidRPr="00335471">
        <w:rPr>
          <w:rFonts w:ascii="Times New Roman" w:eastAsia="Zurich BT" w:hAnsi="Times New Roman" w:cs="Times New Roman"/>
          <w:color w:val="000000" w:themeColor="text1"/>
          <w:sz w:val="24"/>
          <w:szCs w:val="24"/>
        </w:rPr>
        <w:t>microempresa e empresa de pequeno porte</w:t>
      </w:r>
      <w:r w:rsidR="00CA397B" w:rsidRPr="00335471">
        <w:rPr>
          <w:rFonts w:ascii="Times New Roman" w:hAnsi="Times New Roman" w:cs="Times New Roman"/>
          <w:color w:val="000000" w:themeColor="text1"/>
          <w:sz w:val="24"/>
          <w:szCs w:val="24"/>
        </w:rPr>
        <w:t xml:space="preserve"> que se encontrem naquele intervalo de 5% (cinco por cento), na ordem de classificação, para o exercício do mesmo direito, no prazo estabelecido no subitem anterior.</w:t>
      </w:r>
    </w:p>
    <w:p w:rsidR="00CA397B" w:rsidRPr="00335471" w:rsidRDefault="002B1393"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7.20.4.</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A397B" w:rsidRPr="00335471" w:rsidRDefault="00CA397B" w:rsidP="003F1971">
      <w:pPr>
        <w:pStyle w:val="Nivel2"/>
        <w:numPr>
          <w:ilvl w:val="1"/>
          <w:numId w:val="1"/>
        </w:numPr>
        <w:spacing w:beforeLines="120" w:afterLines="120" w:line="240" w:lineRule="auto"/>
        <w:ind w:left="0" w:firstLine="0"/>
        <w:rPr>
          <w:rFonts w:ascii="Times New Roman" w:eastAsia="Times New Roman" w:hAnsi="Times New Roman"/>
          <w:color w:val="000000" w:themeColor="text1"/>
          <w:sz w:val="24"/>
          <w:szCs w:val="24"/>
        </w:rPr>
      </w:pPr>
      <w:r w:rsidRPr="00335471">
        <w:rPr>
          <w:rFonts w:ascii="Times New Roman" w:hAnsi="Times New Roman"/>
          <w:color w:val="000000" w:themeColor="text1"/>
          <w:sz w:val="24"/>
          <w:szCs w:val="24"/>
        </w:rPr>
        <w:t xml:space="preserve">Só poderá haver empate entre propostas iguais (não seguidas de lances), ou entre lances finais da fase fechada do modo de disputa aberto e fechado. </w:t>
      </w:r>
    </w:p>
    <w:p w:rsidR="00CA397B" w:rsidRPr="00335471" w:rsidRDefault="002B1393"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7.21.1.</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 xml:space="preserve">Havendo eventual empate entre propostas ou lances, o critério de desempate será aquele previsto no </w:t>
      </w:r>
      <w:hyperlink r:id="rId23" w:anchor="art60" w:history="1">
        <w:r w:rsidR="00CA397B" w:rsidRPr="00335471">
          <w:rPr>
            <w:rStyle w:val="Hyperlink"/>
            <w:rFonts w:ascii="Times New Roman" w:eastAsia="Arial" w:hAnsi="Times New Roman" w:cs="Times New Roman"/>
            <w:color w:val="000000" w:themeColor="text1"/>
            <w:sz w:val="24"/>
            <w:szCs w:val="24"/>
          </w:rPr>
          <w:t>art</w:t>
        </w:r>
        <w:r w:rsidR="00CA397B" w:rsidRPr="00335471">
          <w:rPr>
            <w:rStyle w:val="Hyperlink"/>
            <w:rFonts w:ascii="Times New Roman" w:hAnsi="Times New Roman" w:cs="Times New Roman"/>
            <w:color w:val="000000" w:themeColor="text1"/>
            <w:sz w:val="24"/>
            <w:szCs w:val="24"/>
          </w:rPr>
          <w:t>. 60 da Lei nº 14.133, de 2021</w:t>
        </w:r>
      </w:hyperlink>
      <w:r w:rsidR="00CA397B" w:rsidRPr="00335471">
        <w:rPr>
          <w:rFonts w:ascii="Times New Roman" w:hAnsi="Times New Roman" w:cs="Times New Roman"/>
          <w:color w:val="000000" w:themeColor="text1"/>
          <w:sz w:val="24"/>
          <w:szCs w:val="24"/>
        </w:rPr>
        <w:t>, nesta ordem:</w:t>
      </w:r>
    </w:p>
    <w:p w:rsidR="00CA397B" w:rsidRPr="00335471" w:rsidRDefault="002B1393" w:rsidP="003F1971">
      <w:pPr>
        <w:pStyle w:val="Nivel4"/>
        <w:numPr>
          <w:ilvl w:val="0"/>
          <w:numId w:val="0"/>
        </w:numPr>
        <w:spacing w:beforeLines="120" w:afterLines="120" w:line="240" w:lineRule="auto"/>
        <w:ind w:left="709"/>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7.21.1.1.</w:t>
      </w:r>
      <w:r w:rsidRPr="00335471">
        <w:rPr>
          <w:rFonts w:ascii="Times New Roman" w:hAnsi="Times New Roman" w:cs="Times New Roman"/>
          <w:color w:val="000000" w:themeColor="text1"/>
          <w:sz w:val="24"/>
          <w:szCs w:val="24"/>
        </w:rPr>
        <w:t xml:space="preserve"> </w:t>
      </w:r>
      <w:r w:rsidR="000A04CA" w:rsidRPr="00335471">
        <w:rPr>
          <w:rFonts w:ascii="Times New Roman" w:hAnsi="Times New Roman" w:cs="Times New Roman"/>
          <w:color w:val="000000" w:themeColor="text1"/>
          <w:sz w:val="24"/>
          <w:szCs w:val="24"/>
        </w:rPr>
        <w:t xml:space="preserve">Disputa </w:t>
      </w:r>
      <w:r w:rsidR="00CA397B" w:rsidRPr="00335471">
        <w:rPr>
          <w:rFonts w:ascii="Times New Roman" w:hAnsi="Times New Roman" w:cs="Times New Roman"/>
          <w:color w:val="000000" w:themeColor="text1"/>
          <w:sz w:val="24"/>
          <w:szCs w:val="24"/>
        </w:rPr>
        <w:t>final, hipótese em que os licitantes empatados poderão apresentar nova proposta em ato contínuo à classificação;</w:t>
      </w:r>
    </w:p>
    <w:p w:rsidR="00CA397B" w:rsidRPr="00335471" w:rsidRDefault="002B1393" w:rsidP="003F1971">
      <w:pPr>
        <w:pStyle w:val="Nivel4"/>
        <w:numPr>
          <w:ilvl w:val="0"/>
          <w:numId w:val="0"/>
        </w:numPr>
        <w:spacing w:beforeLines="120" w:afterLines="120" w:line="240" w:lineRule="auto"/>
        <w:ind w:left="709"/>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7.21.1.2.</w:t>
      </w:r>
      <w:r w:rsidRPr="00335471">
        <w:rPr>
          <w:rFonts w:ascii="Times New Roman" w:hAnsi="Times New Roman" w:cs="Times New Roman"/>
          <w:color w:val="000000" w:themeColor="text1"/>
          <w:sz w:val="24"/>
          <w:szCs w:val="24"/>
        </w:rPr>
        <w:t xml:space="preserve"> </w:t>
      </w:r>
      <w:r w:rsidR="000A04CA" w:rsidRPr="00335471">
        <w:rPr>
          <w:rFonts w:ascii="Times New Roman" w:hAnsi="Times New Roman" w:cs="Times New Roman"/>
          <w:color w:val="000000" w:themeColor="text1"/>
          <w:sz w:val="24"/>
          <w:szCs w:val="24"/>
        </w:rPr>
        <w:t xml:space="preserve">Avaliação </w:t>
      </w:r>
      <w:r w:rsidR="00CA397B" w:rsidRPr="00335471">
        <w:rPr>
          <w:rFonts w:ascii="Times New Roman" w:hAnsi="Times New Roman" w:cs="Times New Roman"/>
          <w:color w:val="000000" w:themeColor="text1"/>
          <w:sz w:val="24"/>
          <w:szCs w:val="24"/>
        </w:rPr>
        <w:t>do desempenho contratual prévio dos licitantes, para a qual deverão preferencialmente ser utilizados registros cadastrais para efeito de atesto de cumprimento de obrigações previstos nesta Lei;</w:t>
      </w:r>
    </w:p>
    <w:p w:rsidR="00CA397B" w:rsidRPr="00335471" w:rsidRDefault="002B1393" w:rsidP="003F1971">
      <w:pPr>
        <w:pStyle w:val="Nivel4"/>
        <w:numPr>
          <w:ilvl w:val="0"/>
          <w:numId w:val="0"/>
        </w:numPr>
        <w:spacing w:beforeLines="120" w:afterLines="120" w:line="240" w:lineRule="auto"/>
        <w:ind w:left="709"/>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7.21.1.3.</w:t>
      </w:r>
      <w:r w:rsidRPr="00335471">
        <w:rPr>
          <w:rFonts w:ascii="Times New Roman" w:hAnsi="Times New Roman" w:cs="Times New Roman"/>
          <w:color w:val="000000" w:themeColor="text1"/>
          <w:sz w:val="24"/>
          <w:szCs w:val="24"/>
        </w:rPr>
        <w:t xml:space="preserve"> </w:t>
      </w:r>
      <w:r w:rsidR="000A04CA" w:rsidRPr="00335471">
        <w:rPr>
          <w:rFonts w:ascii="Times New Roman" w:hAnsi="Times New Roman" w:cs="Times New Roman"/>
          <w:color w:val="000000" w:themeColor="text1"/>
          <w:sz w:val="24"/>
          <w:szCs w:val="24"/>
        </w:rPr>
        <w:t xml:space="preserve">Desenvolvimento </w:t>
      </w:r>
      <w:r w:rsidR="00CA397B" w:rsidRPr="00335471">
        <w:rPr>
          <w:rFonts w:ascii="Times New Roman" w:hAnsi="Times New Roman" w:cs="Times New Roman"/>
          <w:color w:val="000000" w:themeColor="text1"/>
          <w:sz w:val="24"/>
          <w:szCs w:val="24"/>
        </w:rPr>
        <w:t>pelo licitante de ações de equidade entre homens e mulheres no ambiente de trabalho, conforme regulamento;</w:t>
      </w:r>
    </w:p>
    <w:p w:rsidR="00CA397B" w:rsidRPr="00335471" w:rsidRDefault="002B1393" w:rsidP="003F1971">
      <w:pPr>
        <w:pStyle w:val="Nivel4"/>
        <w:numPr>
          <w:ilvl w:val="0"/>
          <w:numId w:val="0"/>
        </w:numPr>
        <w:spacing w:beforeLines="120" w:afterLines="120" w:line="240" w:lineRule="auto"/>
        <w:ind w:left="709"/>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7.21.1.4.</w:t>
      </w:r>
      <w:r w:rsidRPr="00335471">
        <w:rPr>
          <w:rFonts w:ascii="Times New Roman" w:hAnsi="Times New Roman" w:cs="Times New Roman"/>
          <w:color w:val="000000" w:themeColor="text1"/>
          <w:sz w:val="24"/>
          <w:szCs w:val="24"/>
        </w:rPr>
        <w:t xml:space="preserve"> </w:t>
      </w:r>
      <w:r w:rsidR="000A04CA" w:rsidRPr="00335471">
        <w:rPr>
          <w:rFonts w:ascii="Times New Roman" w:hAnsi="Times New Roman" w:cs="Times New Roman"/>
          <w:color w:val="000000" w:themeColor="text1"/>
          <w:sz w:val="24"/>
          <w:szCs w:val="24"/>
        </w:rPr>
        <w:t xml:space="preserve">Desenvolvimento </w:t>
      </w:r>
      <w:r w:rsidR="00CA397B" w:rsidRPr="00335471">
        <w:rPr>
          <w:rFonts w:ascii="Times New Roman" w:hAnsi="Times New Roman" w:cs="Times New Roman"/>
          <w:color w:val="000000" w:themeColor="text1"/>
          <w:sz w:val="24"/>
          <w:szCs w:val="24"/>
        </w:rPr>
        <w:t>pelo licitante de programa de integridade, conforme orientações dos órgãos de controle.</w:t>
      </w:r>
    </w:p>
    <w:p w:rsidR="00CA397B" w:rsidRPr="00335471" w:rsidRDefault="002B1393" w:rsidP="003F1971">
      <w:pPr>
        <w:pStyle w:val="Nivel3"/>
        <w:numPr>
          <w:ilvl w:val="0"/>
          <w:numId w:val="0"/>
        </w:numPr>
        <w:spacing w:beforeLines="120" w:afterLines="12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7.21.2.</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Persistindo o empate, será assegurada preferência, sucessivamente, aos bens e serviços produzidos ou prestados por:</w:t>
      </w:r>
    </w:p>
    <w:p w:rsidR="00CA397B" w:rsidRPr="00335471" w:rsidRDefault="002B1393" w:rsidP="003F1971">
      <w:pPr>
        <w:pStyle w:val="Nivel4"/>
        <w:numPr>
          <w:ilvl w:val="0"/>
          <w:numId w:val="0"/>
        </w:numPr>
        <w:spacing w:beforeLines="120" w:afterLines="120" w:line="240" w:lineRule="auto"/>
        <w:ind w:left="567"/>
        <w:rPr>
          <w:rFonts w:ascii="Times New Roman" w:hAnsi="Times New Roman" w:cs="Times New Roman"/>
          <w:color w:val="000000" w:themeColor="text1"/>
          <w:sz w:val="24"/>
          <w:szCs w:val="24"/>
        </w:rPr>
      </w:pPr>
      <w:bookmarkStart w:id="23" w:name="art60§1i"/>
      <w:bookmarkEnd w:id="23"/>
      <w:r w:rsidRPr="00335471">
        <w:rPr>
          <w:rFonts w:ascii="Times New Roman" w:hAnsi="Times New Roman" w:cs="Times New Roman"/>
          <w:b/>
          <w:color w:val="000000" w:themeColor="text1"/>
          <w:sz w:val="24"/>
          <w:szCs w:val="24"/>
        </w:rPr>
        <w:t>7.21.2.1.</w:t>
      </w:r>
      <w:r w:rsidRPr="00335471">
        <w:rPr>
          <w:rFonts w:ascii="Times New Roman" w:hAnsi="Times New Roman" w:cs="Times New Roman"/>
          <w:color w:val="000000" w:themeColor="text1"/>
          <w:sz w:val="24"/>
          <w:szCs w:val="24"/>
        </w:rPr>
        <w:t xml:space="preserve"> </w:t>
      </w:r>
      <w:r w:rsidR="000A04CA" w:rsidRPr="00335471">
        <w:rPr>
          <w:rFonts w:ascii="Times New Roman" w:hAnsi="Times New Roman" w:cs="Times New Roman"/>
          <w:color w:val="000000" w:themeColor="text1"/>
          <w:sz w:val="24"/>
          <w:szCs w:val="24"/>
        </w:rPr>
        <w:t xml:space="preserve">Empresas </w:t>
      </w:r>
      <w:r w:rsidR="00CA397B" w:rsidRPr="00335471">
        <w:rPr>
          <w:rFonts w:ascii="Times New Roman" w:hAnsi="Times New Roman" w:cs="Times New Roman"/>
          <w:color w:val="000000" w:themeColor="text1"/>
          <w:sz w:val="24"/>
          <w:szCs w:val="24"/>
        </w:rPr>
        <w:t>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A397B" w:rsidRPr="00335471" w:rsidRDefault="002B1393" w:rsidP="003F1971">
      <w:pPr>
        <w:pStyle w:val="Nivel4"/>
        <w:numPr>
          <w:ilvl w:val="0"/>
          <w:numId w:val="0"/>
        </w:numPr>
        <w:spacing w:beforeLines="120" w:afterLines="120" w:line="240" w:lineRule="auto"/>
        <w:ind w:left="567"/>
        <w:rPr>
          <w:rFonts w:ascii="Times New Roman" w:hAnsi="Times New Roman" w:cs="Times New Roman"/>
          <w:color w:val="000000" w:themeColor="text1"/>
          <w:sz w:val="24"/>
          <w:szCs w:val="24"/>
        </w:rPr>
      </w:pPr>
      <w:bookmarkStart w:id="24" w:name="art60§1ii"/>
      <w:bookmarkEnd w:id="24"/>
      <w:r w:rsidRPr="00335471">
        <w:rPr>
          <w:rFonts w:ascii="Times New Roman" w:hAnsi="Times New Roman" w:cs="Times New Roman"/>
          <w:b/>
          <w:color w:val="000000" w:themeColor="text1"/>
          <w:sz w:val="24"/>
          <w:szCs w:val="24"/>
        </w:rPr>
        <w:t>7.21.2.2.</w:t>
      </w:r>
      <w:r w:rsidRPr="00335471">
        <w:rPr>
          <w:rFonts w:ascii="Times New Roman" w:hAnsi="Times New Roman" w:cs="Times New Roman"/>
          <w:color w:val="000000" w:themeColor="text1"/>
          <w:sz w:val="24"/>
          <w:szCs w:val="24"/>
        </w:rPr>
        <w:t xml:space="preserve"> </w:t>
      </w:r>
      <w:r w:rsidR="000A04CA" w:rsidRPr="00335471">
        <w:rPr>
          <w:rFonts w:ascii="Times New Roman" w:hAnsi="Times New Roman" w:cs="Times New Roman"/>
          <w:color w:val="000000" w:themeColor="text1"/>
          <w:sz w:val="24"/>
          <w:szCs w:val="24"/>
        </w:rPr>
        <w:t xml:space="preserve">Empresas </w:t>
      </w:r>
      <w:r w:rsidR="00CA397B" w:rsidRPr="00335471">
        <w:rPr>
          <w:rFonts w:ascii="Times New Roman" w:hAnsi="Times New Roman" w:cs="Times New Roman"/>
          <w:color w:val="000000" w:themeColor="text1"/>
          <w:sz w:val="24"/>
          <w:szCs w:val="24"/>
        </w:rPr>
        <w:t>brasileiras;</w:t>
      </w:r>
    </w:p>
    <w:p w:rsidR="00CA397B" w:rsidRPr="00335471" w:rsidRDefault="002B1393" w:rsidP="003F1971">
      <w:pPr>
        <w:pStyle w:val="Nivel4"/>
        <w:numPr>
          <w:ilvl w:val="0"/>
          <w:numId w:val="0"/>
        </w:numPr>
        <w:spacing w:beforeLines="120" w:afterLines="120" w:line="240" w:lineRule="auto"/>
        <w:ind w:left="567"/>
        <w:rPr>
          <w:rFonts w:ascii="Times New Roman" w:hAnsi="Times New Roman" w:cs="Times New Roman"/>
          <w:color w:val="000000" w:themeColor="text1"/>
          <w:sz w:val="24"/>
          <w:szCs w:val="24"/>
        </w:rPr>
      </w:pPr>
      <w:bookmarkStart w:id="25" w:name="art60§1iii"/>
      <w:bookmarkEnd w:id="25"/>
      <w:r w:rsidRPr="00335471">
        <w:rPr>
          <w:rFonts w:ascii="Times New Roman" w:hAnsi="Times New Roman" w:cs="Times New Roman"/>
          <w:b/>
          <w:color w:val="000000" w:themeColor="text1"/>
          <w:sz w:val="24"/>
          <w:szCs w:val="24"/>
        </w:rPr>
        <w:t>7.21.2.3.</w:t>
      </w:r>
      <w:r w:rsidRPr="00335471">
        <w:rPr>
          <w:rFonts w:ascii="Times New Roman" w:hAnsi="Times New Roman" w:cs="Times New Roman"/>
          <w:color w:val="000000" w:themeColor="text1"/>
          <w:sz w:val="24"/>
          <w:szCs w:val="24"/>
        </w:rPr>
        <w:t xml:space="preserve"> </w:t>
      </w:r>
      <w:r w:rsidR="000A04CA" w:rsidRPr="00335471">
        <w:rPr>
          <w:rFonts w:ascii="Times New Roman" w:hAnsi="Times New Roman" w:cs="Times New Roman"/>
          <w:color w:val="000000" w:themeColor="text1"/>
          <w:sz w:val="24"/>
          <w:szCs w:val="24"/>
        </w:rPr>
        <w:t xml:space="preserve">Empresas </w:t>
      </w:r>
      <w:r w:rsidR="00CA397B" w:rsidRPr="00335471">
        <w:rPr>
          <w:rFonts w:ascii="Times New Roman" w:hAnsi="Times New Roman" w:cs="Times New Roman"/>
          <w:color w:val="000000" w:themeColor="text1"/>
          <w:sz w:val="24"/>
          <w:szCs w:val="24"/>
        </w:rPr>
        <w:t>que invistam em pesquisa e no desenvolvimento de tecnologia no País;</w:t>
      </w:r>
    </w:p>
    <w:p w:rsidR="00CA397B" w:rsidRPr="00335471" w:rsidRDefault="002B1393" w:rsidP="003F1971">
      <w:pPr>
        <w:pStyle w:val="Nivel4"/>
        <w:numPr>
          <w:ilvl w:val="0"/>
          <w:numId w:val="0"/>
        </w:numPr>
        <w:spacing w:beforeLines="120" w:afterLines="120" w:line="240" w:lineRule="auto"/>
        <w:ind w:left="567"/>
        <w:rPr>
          <w:rFonts w:ascii="Times New Roman" w:hAnsi="Times New Roman" w:cs="Times New Roman"/>
          <w:color w:val="000000" w:themeColor="text1"/>
          <w:sz w:val="24"/>
          <w:szCs w:val="24"/>
        </w:rPr>
      </w:pPr>
      <w:bookmarkStart w:id="26" w:name="art60§1iv"/>
      <w:bookmarkEnd w:id="26"/>
      <w:r w:rsidRPr="00335471">
        <w:rPr>
          <w:rFonts w:ascii="Times New Roman" w:hAnsi="Times New Roman" w:cs="Times New Roman"/>
          <w:b/>
          <w:color w:val="000000" w:themeColor="text1"/>
          <w:sz w:val="24"/>
          <w:szCs w:val="24"/>
        </w:rPr>
        <w:t>7.21.2.3.</w:t>
      </w:r>
      <w:r w:rsidRPr="00335471">
        <w:rPr>
          <w:rFonts w:ascii="Times New Roman" w:hAnsi="Times New Roman" w:cs="Times New Roman"/>
          <w:color w:val="000000" w:themeColor="text1"/>
          <w:sz w:val="24"/>
          <w:szCs w:val="24"/>
        </w:rPr>
        <w:t xml:space="preserve"> </w:t>
      </w:r>
      <w:r w:rsidR="000A04CA" w:rsidRPr="00335471">
        <w:rPr>
          <w:rFonts w:ascii="Times New Roman" w:hAnsi="Times New Roman" w:cs="Times New Roman"/>
          <w:color w:val="000000" w:themeColor="text1"/>
          <w:sz w:val="24"/>
          <w:szCs w:val="24"/>
        </w:rPr>
        <w:t xml:space="preserve">Empresas </w:t>
      </w:r>
      <w:r w:rsidR="00CA397B" w:rsidRPr="00335471">
        <w:rPr>
          <w:rFonts w:ascii="Times New Roman" w:hAnsi="Times New Roman" w:cs="Times New Roman"/>
          <w:color w:val="000000" w:themeColor="text1"/>
          <w:sz w:val="24"/>
          <w:szCs w:val="24"/>
        </w:rPr>
        <w:t>que comprovem a prática de mitigação, nos termos da </w:t>
      </w:r>
      <w:hyperlink r:id="rId24" w:anchor=":~:text=LEI%20N%C2%BA%2012.187%2C%20DE%2029%20DE%20DEZEMBRO%20DE%202009.&amp;text=Institui%20a%20Pol%C3%ADtica%20Nacional%20sobre,PNMC%20e%20d%C3%A1%20outras%20provid%C3%AAncias." w:history="1">
        <w:r w:rsidR="00CA397B" w:rsidRPr="00335471">
          <w:rPr>
            <w:rStyle w:val="Hyperlink"/>
            <w:rFonts w:ascii="Times New Roman" w:hAnsi="Times New Roman" w:cs="Times New Roman"/>
            <w:color w:val="000000" w:themeColor="text1"/>
            <w:sz w:val="24"/>
            <w:szCs w:val="24"/>
          </w:rPr>
          <w:t>Lei nº 12.187, de 29 de dezembro de 2009</w:t>
        </w:r>
      </w:hyperlink>
      <w:r w:rsidR="00CA397B" w:rsidRPr="00335471">
        <w:rPr>
          <w:rFonts w:ascii="Times New Roman" w:hAnsi="Times New Roman" w:cs="Times New Roman"/>
          <w:color w:val="000000" w:themeColor="text1"/>
          <w:sz w:val="24"/>
          <w:szCs w:val="24"/>
        </w:rPr>
        <w:t>.</w:t>
      </w:r>
    </w:p>
    <w:p w:rsidR="00CA397B" w:rsidRPr="00335471" w:rsidRDefault="006A2839" w:rsidP="003F1971">
      <w:pPr>
        <w:pStyle w:val="Nivel2"/>
        <w:numPr>
          <w:ilvl w:val="0"/>
          <w:numId w:val="0"/>
        </w:numPr>
        <w:spacing w:beforeLines="120" w:afterLines="120" w:line="240" w:lineRule="auto"/>
        <w:rPr>
          <w:rFonts w:ascii="Times New Roman" w:hAnsi="Times New Roman"/>
          <w:color w:val="000000" w:themeColor="text1"/>
          <w:sz w:val="24"/>
          <w:szCs w:val="24"/>
        </w:rPr>
      </w:pPr>
      <w:r w:rsidRPr="00335471">
        <w:rPr>
          <w:rFonts w:ascii="Times New Roman" w:hAnsi="Times New Roman"/>
          <w:b/>
          <w:color w:val="000000" w:themeColor="text1"/>
          <w:sz w:val="24"/>
          <w:szCs w:val="24"/>
        </w:rPr>
        <w:lastRenderedPageBreak/>
        <w:t>7.22.</w:t>
      </w:r>
      <w:r w:rsidRPr="00335471">
        <w:rPr>
          <w:rFonts w:ascii="Times New Roman" w:hAnsi="Times New Roman"/>
          <w:color w:val="000000" w:themeColor="text1"/>
          <w:sz w:val="24"/>
          <w:szCs w:val="24"/>
        </w:rPr>
        <w:t xml:space="preserve"> </w:t>
      </w:r>
      <w:r w:rsidR="00CA397B" w:rsidRPr="00335471">
        <w:rPr>
          <w:rFonts w:ascii="Times New Roman" w:hAnsi="Times New Roman"/>
          <w:color w:val="000000" w:themeColor="text1"/>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CA397B" w:rsidRPr="00335471" w:rsidRDefault="006A2839" w:rsidP="003F1971">
      <w:pPr>
        <w:pStyle w:val="Nivel3"/>
        <w:numPr>
          <w:ilvl w:val="0"/>
          <w:numId w:val="0"/>
        </w:numPr>
        <w:spacing w:beforeLines="120" w:afterLines="120" w:line="240" w:lineRule="auto"/>
        <w:ind w:left="567"/>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7.22.1.</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 xml:space="preserve">A negociação poderá ser feita com os demais licitantes, segundo a ordem de classificação inicialmente estabelecida, quando </w:t>
      </w:r>
      <w:proofErr w:type="gramStart"/>
      <w:r w:rsidR="00CA397B" w:rsidRPr="00335471">
        <w:rPr>
          <w:rFonts w:ascii="Times New Roman" w:hAnsi="Times New Roman" w:cs="Times New Roman"/>
          <w:color w:val="000000" w:themeColor="text1"/>
          <w:sz w:val="24"/>
          <w:szCs w:val="24"/>
        </w:rPr>
        <w:t>o primeiro colocado, mesmo</w:t>
      </w:r>
      <w:proofErr w:type="gramEnd"/>
      <w:r w:rsidR="00CA397B" w:rsidRPr="00335471">
        <w:rPr>
          <w:rFonts w:ascii="Times New Roman" w:hAnsi="Times New Roman" w:cs="Times New Roman"/>
          <w:color w:val="000000" w:themeColor="text1"/>
          <w:sz w:val="24"/>
          <w:szCs w:val="24"/>
        </w:rPr>
        <w:t xml:space="preserve"> após a negociação, for desclassificado em razão de sua proposta permanecer acima do preço máximo definido pela Administração.</w:t>
      </w:r>
    </w:p>
    <w:p w:rsidR="00CA397B" w:rsidRPr="00335471" w:rsidRDefault="006A2839" w:rsidP="003F1971">
      <w:pPr>
        <w:pStyle w:val="Nivel3"/>
        <w:numPr>
          <w:ilvl w:val="0"/>
          <w:numId w:val="0"/>
        </w:numPr>
        <w:spacing w:beforeLines="120" w:afterLines="120" w:line="240" w:lineRule="auto"/>
        <w:ind w:left="567"/>
        <w:rPr>
          <w:rFonts w:ascii="Times New Roman" w:eastAsia="Times New Roman" w:hAnsi="Times New Roman" w:cs="Times New Roman"/>
          <w:color w:val="000000" w:themeColor="text1"/>
          <w:sz w:val="24"/>
          <w:szCs w:val="24"/>
        </w:rPr>
      </w:pPr>
      <w:r w:rsidRPr="00335471">
        <w:rPr>
          <w:rFonts w:ascii="Times New Roman" w:eastAsia="Times New Roman" w:hAnsi="Times New Roman" w:cs="Times New Roman"/>
          <w:b/>
          <w:color w:val="000000" w:themeColor="text1"/>
          <w:sz w:val="24"/>
          <w:szCs w:val="24"/>
        </w:rPr>
        <w:t>7.22.2.</w:t>
      </w:r>
      <w:r w:rsidRPr="00335471">
        <w:rPr>
          <w:rFonts w:ascii="Times New Roman" w:eastAsia="Times New Roman" w:hAnsi="Times New Roman" w:cs="Times New Roman"/>
          <w:color w:val="000000" w:themeColor="text1"/>
          <w:sz w:val="24"/>
          <w:szCs w:val="24"/>
        </w:rPr>
        <w:t xml:space="preserve"> </w:t>
      </w:r>
      <w:r w:rsidR="00CA397B" w:rsidRPr="00335471">
        <w:rPr>
          <w:rFonts w:ascii="Times New Roman" w:eastAsia="Times New Roman" w:hAnsi="Times New Roman" w:cs="Times New Roman"/>
          <w:color w:val="000000" w:themeColor="text1"/>
          <w:sz w:val="24"/>
          <w:szCs w:val="24"/>
        </w:rPr>
        <w:t xml:space="preserve">A </w:t>
      </w:r>
      <w:r w:rsidR="00CA397B" w:rsidRPr="00335471">
        <w:rPr>
          <w:rFonts w:ascii="Times New Roman" w:hAnsi="Times New Roman" w:cs="Times New Roman"/>
          <w:color w:val="000000" w:themeColor="text1"/>
          <w:sz w:val="24"/>
          <w:szCs w:val="24"/>
        </w:rPr>
        <w:t>negociação será realizada por meio do sistema, podendo ser acompanhada pelos demais licitantes.</w:t>
      </w:r>
    </w:p>
    <w:p w:rsidR="00CA397B" w:rsidRPr="00335471" w:rsidRDefault="006A2839" w:rsidP="003F1971">
      <w:pPr>
        <w:pStyle w:val="Nivel3"/>
        <w:numPr>
          <w:ilvl w:val="0"/>
          <w:numId w:val="0"/>
        </w:numPr>
        <w:spacing w:beforeLines="120" w:afterLines="120" w:line="240" w:lineRule="auto"/>
        <w:ind w:left="567"/>
        <w:rPr>
          <w:rFonts w:ascii="Times New Roman" w:eastAsia="Times New Roman" w:hAnsi="Times New Roman" w:cs="Times New Roman"/>
          <w:color w:val="000000" w:themeColor="text1"/>
          <w:sz w:val="24"/>
          <w:szCs w:val="24"/>
        </w:rPr>
      </w:pPr>
      <w:r w:rsidRPr="00335471">
        <w:rPr>
          <w:rFonts w:ascii="Times New Roman" w:eastAsia="Times New Roman" w:hAnsi="Times New Roman" w:cs="Times New Roman"/>
          <w:b/>
          <w:color w:val="000000" w:themeColor="text1"/>
          <w:sz w:val="24"/>
          <w:szCs w:val="24"/>
        </w:rPr>
        <w:t>7.22.3.</w:t>
      </w:r>
      <w:r w:rsidRPr="00335471">
        <w:rPr>
          <w:rFonts w:ascii="Times New Roman" w:eastAsia="Times New Roman" w:hAnsi="Times New Roman" w:cs="Times New Roman"/>
          <w:color w:val="000000" w:themeColor="text1"/>
          <w:sz w:val="24"/>
          <w:szCs w:val="24"/>
        </w:rPr>
        <w:t xml:space="preserve"> </w:t>
      </w:r>
      <w:r w:rsidR="00CA397B" w:rsidRPr="00335471">
        <w:rPr>
          <w:rFonts w:ascii="Times New Roman" w:eastAsia="Times New Roman" w:hAnsi="Times New Roman" w:cs="Times New Roman"/>
          <w:color w:val="000000" w:themeColor="text1"/>
          <w:sz w:val="24"/>
          <w:szCs w:val="24"/>
        </w:rPr>
        <w:t>O resultado da negociação será divulgado a todos os licitantes e anexado aos autos do processo licitatório</w:t>
      </w:r>
    </w:p>
    <w:p w:rsidR="00CA397B" w:rsidRPr="00335471" w:rsidRDefault="006A2839" w:rsidP="003F1971">
      <w:pPr>
        <w:pStyle w:val="Nivel3"/>
        <w:numPr>
          <w:ilvl w:val="0"/>
          <w:numId w:val="0"/>
        </w:numPr>
        <w:spacing w:beforeLines="120" w:afterLines="120" w:line="240" w:lineRule="auto"/>
        <w:ind w:left="567"/>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7.22.4.</w:t>
      </w:r>
      <w:r w:rsidRPr="00335471">
        <w:rPr>
          <w:rFonts w:ascii="Times New Roman" w:hAnsi="Times New Roman" w:cs="Times New Roman"/>
          <w:color w:val="000000" w:themeColor="text1"/>
          <w:sz w:val="24"/>
          <w:szCs w:val="24"/>
        </w:rPr>
        <w:t xml:space="preserve"> </w:t>
      </w:r>
      <w:r w:rsidR="00CA397B" w:rsidRPr="00335471">
        <w:rPr>
          <w:rFonts w:ascii="Times New Roman" w:hAnsi="Times New Roman" w:cs="Times New Roman"/>
          <w:color w:val="000000" w:themeColor="text1"/>
          <w:sz w:val="24"/>
          <w:szCs w:val="24"/>
        </w:rPr>
        <w:t xml:space="preserve">O pregoeiro solicitará ao licitante mais bem classificado que, no prazo de </w:t>
      </w:r>
      <w:proofErr w:type="gramStart"/>
      <w:r w:rsidR="00CA397B" w:rsidRPr="00335471">
        <w:rPr>
          <w:rFonts w:ascii="Times New Roman" w:hAnsi="Times New Roman" w:cs="Times New Roman"/>
          <w:color w:val="000000" w:themeColor="text1"/>
          <w:sz w:val="24"/>
          <w:szCs w:val="24"/>
        </w:rPr>
        <w:t>2</w:t>
      </w:r>
      <w:proofErr w:type="gramEnd"/>
      <w:r w:rsidR="00CA397B" w:rsidRPr="00335471">
        <w:rPr>
          <w:rFonts w:ascii="Times New Roman" w:hAnsi="Times New Roman" w:cs="Times New Roman"/>
          <w:color w:val="000000" w:themeColor="text1"/>
          <w:sz w:val="24"/>
          <w:szCs w:val="24"/>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rsidR="00CA397B" w:rsidRPr="00335471" w:rsidRDefault="006A2839" w:rsidP="003F1971">
      <w:pPr>
        <w:pStyle w:val="Nivel3"/>
        <w:numPr>
          <w:ilvl w:val="0"/>
          <w:numId w:val="0"/>
        </w:numPr>
        <w:spacing w:beforeLines="120" w:afterLines="120" w:line="240" w:lineRule="auto"/>
        <w:ind w:left="567"/>
        <w:rPr>
          <w:rFonts w:ascii="Times New Roman" w:eastAsia="Times New Roman" w:hAnsi="Times New Roman" w:cs="Times New Roman"/>
          <w:iCs/>
          <w:color w:val="000000" w:themeColor="text1"/>
          <w:sz w:val="24"/>
          <w:szCs w:val="24"/>
        </w:rPr>
      </w:pPr>
      <w:r w:rsidRPr="00335471">
        <w:rPr>
          <w:rFonts w:ascii="Times New Roman" w:eastAsia="Times New Roman" w:hAnsi="Times New Roman" w:cs="Times New Roman"/>
          <w:b/>
          <w:color w:val="000000" w:themeColor="text1"/>
          <w:sz w:val="24"/>
          <w:szCs w:val="24"/>
        </w:rPr>
        <w:t>7.22.5.</w:t>
      </w:r>
      <w:r w:rsidRPr="00335471">
        <w:rPr>
          <w:rFonts w:ascii="Times New Roman" w:eastAsia="Times New Roman" w:hAnsi="Times New Roman" w:cs="Times New Roman"/>
          <w:color w:val="000000" w:themeColor="text1"/>
          <w:sz w:val="24"/>
          <w:szCs w:val="24"/>
        </w:rPr>
        <w:t xml:space="preserve"> </w:t>
      </w:r>
      <w:r w:rsidR="00CA397B" w:rsidRPr="00335471">
        <w:rPr>
          <w:rFonts w:ascii="Times New Roman" w:eastAsia="Times New Roman" w:hAnsi="Times New Roman" w:cs="Times New Roman"/>
          <w:color w:val="000000" w:themeColor="text1"/>
          <w:sz w:val="24"/>
          <w:szCs w:val="24"/>
        </w:rPr>
        <w:t>É facultado ao pregoeiro prorrogar o prazo estabelecido, a partir de solicitação fundamentada feita no chat pelo licitante, antes de findo o prazo.</w:t>
      </w:r>
    </w:p>
    <w:p w:rsidR="00CA397B" w:rsidRPr="00335471" w:rsidRDefault="009C2CC4" w:rsidP="003F1971">
      <w:pPr>
        <w:pStyle w:val="Nivel2"/>
        <w:numPr>
          <w:ilvl w:val="0"/>
          <w:numId w:val="0"/>
        </w:numPr>
        <w:spacing w:beforeLines="120" w:afterLines="120" w:line="240" w:lineRule="auto"/>
        <w:rPr>
          <w:rFonts w:ascii="Times New Roman" w:eastAsia="Times New Roman" w:hAnsi="Times New Roman"/>
          <w:color w:val="000000" w:themeColor="text1"/>
          <w:sz w:val="24"/>
          <w:szCs w:val="24"/>
        </w:rPr>
      </w:pPr>
      <w:r w:rsidRPr="00335471">
        <w:rPr>
          <w:rFonts w:ascii="Times New Roman" w:hAnsi="Times New Roman"/>
          <w:b/>
          <w:color w:val="000000" w:themeColor="text1"/>
          <w:sz w:val="24"/>
          <w:szCs w:val="24"/>
        </w:rPr>
        <w:t>7.23.</w:t>
      </w:r>
      <w:r w:rsidRPr="00335471">
        <w:rPr>
          <w:rFonts w:ascii="Times New Roman" w:hAnsi="Times New Roman"/>
          <w:color w:val="000000" w:themeColor="text1"/>
          <w:sz w:val="24"/>
          <w:szCs w:val="24"/>
        </w:rPr>
        <w:t xml:space="preserve"> </w:t>
      </w:r>
      <w:r w:rsidR="00CA397B" w:rsidRPr="00335471">
        <w:rPr>
          <w:rFonts w:ascii="Times New Roman" w:hAnsi="Times New Roman"/>
          <w:color w:val="000000" w:themeColor="text1"/>
          <w:sz w:val="24"/>
          <w:szCs w:val="24"/>
        </w:rPr>
        <w:t>Após a negociação do preço, o Pregoeiro iniciará a fase de aceitação e julgamento da proposta.</w:t>
      </w:r>
    </w:p>
    <w:p w:rsidR="00964299" w:rsidRPr="00335471" w:rsidRDefault="00964299" w:rsidP="006A43E7">
      <w:pPr>
        <w:pStyle w:val="Nivel01"/>
        <w:shd w:val="clear" w:color="auto" w:fill="D9D9D9" w:themeFill="background1" w:themeFillShade="D9"/>
        <w:tabs>
          <w:tab w:val="clear" w:pos="567"/>
          <w:tab w:val="left" w:pos="284"/>
        </w:tabs>
        <w:spacing w:before="0"/>
        <w:ind w:left="0" w:firstLine="0"/>
        <w:rPr>
          <w:rFonts w:ascii="Times New Roman" w:hAnsi="Times New Roman"/>
          <w:color w:val="000000" w:themeColor="text1"/>
          <w:sz w:val="24"/>
          <w:szCs w:val="24"/>
          <w:lang w:eastAsia="en-US"/>
        </w:rPr>
      </w:pPr>
      <w:r w:rsidRPr="00335471">
        <w:rPr>
          <w:rFonts w:ascii="Times New Roman" w:hAnsi="Times New Roman"/>
          <w:color w:val="000000" w:themeColor="text1"/>
          <w:sz w:val="24"/>
          <w:szCs w:val="24"/>
          <w:lang w:eastAsia="en-US"/>
        </w:rPr>
        <w:t>DA</w:t>
      </w:r>
      <w:r w:rsidR="0010257F" w:rsidRPr="00335471">
        <w:rPr>
          <w:rFonts w:ascii="Times New Roman" w:hAnsi="Times New Roman"/>
          <w:color w:val="000000" w:themeColor="text1"/>
          <w:sz w:val="24"/>
          <w:szCs w:val="24"/>
          <w:lang w:eastAsia="en-US"/>
        </w:rPr>
        <w:t xml:space="preserve"> FASE DE JULGAMENTO</w:t>
      </w:r>
    </w:p>
    <w:p w:rsidR="002419E9" w:rsidRPr="00335471" w:rsidRDefault="002419E9" w:rsidP="006A43E7">
      <w:pPr>
        <w:rPr>
          <w:rFonts w:ascii="Times New Roman" w:hAnsi="Times New Roman" w:cs="Times New Roman"/>
          <w:color w:val="000000" w:themeColor="text1"/>
          <w:lang w:eastAsia="en-US"/>
        </w:rPr>
      </w:pPr>
    </w:p>
    <w:p w:rsidR="0010257F" w:rsidRPr="00335471" w:rsidRDefault="0010257F" w:rsidP="006A43E7">
      <w:pPr>
        <w:pStyle w:val="PargrafodaLista"/>
        <w:numPr>
          <w:ilvl w:val="1"/>
          <w:numId w:val="10"/>
        </w:numPr>
        <w:tabs>
          <w:tab w:val="left" w:pos="426"/>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lang w:eastAsia="ar-SA"/>
        </w:rPr>
        <w:t>COMO CONDIÇÃO PRÉVIA AO EXAME DA DOCUMENTAÇÃO DE HABILITAÇÃO</w:t>
      </w:r>
      <w:r w:rsidRPr="00335471">
        <w:rPr>
          <w:rFonts w:ascii="Times New Roman" w:hAnsi="Times New Roman" w:cs="Times New Roman"/>
          <w:color w:val="000000" w:themeColor="text1"/>
        </w:rPr>
        <w:t xml:space="preserve"> DO LICITANTE DETENTOR DA PROPOSTA CLASSIFICADA EM PRIMEIRO LUGAR</w:t>
      </w:r>
      <w:r w:rsidRPr="00335471">
        <w:rPr>
          <w:rFonts w:ascii="Times New Roman" w:hAnsi="Times New Roman" w:cs="Times New Roman"/>
          <w:color w:val="000000" w:themeColor="text1"/>
          <w:lang w:eastAsia="ar-SA"/>
        </w:rPr>
        <w:t xml:space="preserve">, </w:t>
      </w:r>
      <w:r w:rsidRPr="00335471">
        <w:rPr>
          <w:rFonts w:ascii="Times New Roman" w:hAnsi="Times New Roman" w:cs="Times New Roman"/>
          <w:color w:val="000000" w:themeColor="text1"/>
        </w:rPr>
        <w:t xml:space="preserve">O PREGOEIRO </w:t>
      </w:r>
      <w:r w:rsidRPr="00335471">
        <w:rPr>
          <w:rFonts w:ascii="Times New Roman" w:hAnsi="Times New Roman" w:cs="Times New Roman"/>
          <w:color w:val="000000" w:themeColor="text1"/>
          <w:lang w:eastAsia="ar-SA"/>
        </w:rPr>
        <w:t>VERIFICARÁ O EVENTUAL DESCUMPRIMENTO DAS CONDIÇÕES DE PARTICIPAÇÃO, ESPECIALMENTE QUANTO À</w:t>
      </w:r>
      <w:r w:rsidRPr="00335471">
        <w:rPr>
          <w:rFonts w:ascii="Times New Roman" w:hAnsi="Times New Roman" w:cs="Times New Roman"/>
          <w:color w:val="000000" w:themeColor="text1"/>
        </w:rPr>
        <w:t xml:space="preserve"> EXISTÊNCIA DE SANÇÃO QUE IMPEÇA A PARTICIPAÇÃO NO CERTAME OU A FUTURA CONTRATAÇÃO, MEDIANTE A CONSULTA AOS DOCUMENTOS INSERIDOS NO PORTAL DE COMPRAS PUBLICAS, E AINDA NOS SEGUINTES CADASTROS:</w:t>
      </w:r>
    </w:p>
    <w:p w:rsidR="009C2CC4" w:rsidRPr="00335471" w:rsidRDefault="009C2CC4" w:rsidP="006A43E7">
      <w:pPr>
        <w:pStyle w:val="PargrafodaLista"/>
        <w:tabs>
          <w:tab w:val="left" w:pos="426"/>
        </w:tabs>
        <w:ind w:left="0"/>
        <w:contextualSpacing w:val="0"/>
        <w:jc w:val="both"/>
        <w:rPr>
          <w:rFonts w:ascii="Times New Roman" w:hAnsi="Times New Roman" w:cs="Times New Roman"/>
        </w:rPr>
      </w:pPr>
    </w:p>
    <w:p w:rsidR="009C2CC4" w:rsidRPr="00335471" w:rsidRDefault="009C2CC4" w:rsidP="006A43E7">
      <w:pPr>
        <w:tabs>
          <w:tab w:val="left" w:pos="851"/>
        </w:tabs>
        <w:snapToGrid w:val="0"/>
        <w:ind w:left="284"/>
        <w:jc w:val="both"/>
        <w:rPr>
          <w:rFonts w:ascii="Times New Roman" w:hAnsi="Times New Roman" w:cs="Times New Roman"/>
        </w:rPr>
      </w:pPr>
      <w:r w:rsidRPr="00335471">
        <w:rPr>
          <w:rFonts w:ascii="Times New Roman" w:hAnsi="Times New Roman" w:cs="Times New Roman"/>
          <w:b/>
        </w:rPr>
        <w:t>8.1.1.</w:t>
      </w:r>
      <w:r w:rsidRPr="00335471">
        <w:rPr>
          <w:rFonts w:ascii="Times New Roman" w:hAnsi="Times New Roman" w:cs="Times New Roman"/>
        </w:rPr>
        <w:t xml:space="preserve"> Cadastro Nacional de Empresas Inidôneas e Suspensas – CEIS e o e o Cadastro Nacional de Empresas Punidas – CNEP </w:t>
      </w:r>
      <w:r w:rsidRPr="00335471">
        <w:rPr>
          <w:rFonts w:ascii="Times New Roman" w:hAnsi="Times New Roman" w:cs="Times New Roman"/>
          <w:bCs/>
        </w:rPr>
        <w:t>(</w:t>
      </w:r>
      <w:hyperlink r:id="rId25" w:history="1">
        <w:r w:rsidRPr="00335471">
          <w:rPr>
            <w:rStyle w:val="Hyperlink"/>
            <w:rFonts w:ascii="Times New Roman" w:hAnsi="Times New Roman" w:cs="Times New Roman"/>
            <w:color w:val="auto"/>
          </w:rPr>
          <w:t>www.portaldatransparencia.gov.br/</w:t>
        </w:r>
      </w:hyperlink>
      <w:r w:rsidRPr="00335471">
        <w:rPr>
          <w:rFonts w:ascii="Times New Roman" w:hAnsi="Times New Roman" w:cs="Times New Roman"/>
          <w:bCs/>
        </w:rPr>
        <w:t>);</w:t>
      </w:r>
    </w:p>
    <w:p w:rsidR="009C2CC4" w:rsidRPr="00335471" w:rsidRDefault="009C2CC4" w:rsidP="006A43E7">
      <w:pPr>
        <w:tabs>
          <w:tab w:val="left" w:pos="851"/>
        </w:tabs>
        <w:snapToGrid w:val="0"/>
        <w:jc w:val="both"/>
        <w:rPr>
          <w:rFonts w:ascii="Times New Roman" w:hAnsi="Times New Roman" w:cs="Times New Roman"/>
        </w:rPr>
      </w:pPr>
    </w:p>
    <w:p w:rsidR="009C2CC4" w:rsidRPr="00335471" w:rsidRDefault="009C2CC4" w:rsidP="006A43E7">
      <w:pPr>
        <w:tabs>
          <w:tab w:val="left" w:pos="851"/>
        </w:tabs>
        <w:snapToGrid w:val="0"/>
        <w:ind w:left="284"/>
        <w:jc w:val="both"/>
        <w:rPr>
          <w:rFonts w:ascii="Times New Roman" w:hAnsi="Times New Roman" w:cs="Times New Roman"/>
        </w:rPr>
      </w:pPr>
      <w:r w:rsidRPr="00335471">
        <w:rPr>
          <w:rFonts w:ascii="Times New Roman" w:hAnsi="Times New Roman" w:cs="Times New Roman"/>
          <w:b/>
        </w:rPr>
        <w:t>8.1.2.</w:t>
      </w:r>
      <w:r w:rsidRPr="00335471">
        <w:rPr>
          <w:rFonts w:ascii="Times New Roman" w:hAnsi="Times New Roman" w:cs="Times New Roman"/>
        </w:rPr>
        <w:t xml:space="preserve"> Cadastro Nacional de Condenações Cíveis por Atos de Improbidade Administrativa, mantido pelo Conselho Nacional de Justiça (</w:t>
      </w:r>
      <w:hyperlink r:id="rId26">
        <w:r w:rsidRPr="00335471">
          <w:rPr>
            <w:rStyle w:val="ListLabel168"/>
            <w:rFonts w:ascii="Times New Roman" w:hAnsi="Times New Roman" w:cs="Times New Roman"/>
            <w:sz w:val="24"/>
          </w:rPr>
          <w:t>www.cnj.jus.br/improbidade_adm/consultar_requerido.php</w:t>
        </w:r>
      </w:hyperlink>
      <w:r w:rsidRPr="00335471">
        <w:rPr>
          <w:rFonts w:ascii="Times New Roman" w:hAnsi="Times New Roman" w:cs="Times New Roman"/>
        </w:rPr>
        <w:t>).</w:t>
      </w:r>
    </w:p>
    <w:p w:rsidR="009C2CC4" w:rsidRPr="00335471" w:rsidRDefault="009C2CC4" w:rsidP="006A43E7">
      <w:pPr>
        <w:tabs>
          <w:tab w:val="left" w:pos="851"/>
        </w:tabs>
        <w:snapToGrid w:val="0"/>
        <w:jc w:val="both"/>
        <w:rPr>
          <w:rFonts w:ascii="Times New Roman" w:hAnsi="Times New Roman" w:cs="Times New Roman"/>
          <w:b/>
        </w:rPr>
      </w:pPr>
    </w:p>
    <w:p w:rsidR="009C2CC4" w:rsidRPr="00335471" w:rsidRDefault="009C2CC4" w:rsidP="006A43E7">
      <w:pPr>
        <w:tabs>
          <w:tab w:val="left" w:pos="993"/>
        </w:tabs>
        <w:snapToGrid w:val="0"/>
        <w:ind w:left="284"/>
        <w:jc w:val="both"/>
        <w:rPr>
          <w:rFonts w:ascii="Times New Roman" w:hAnsi="Times New Roman" w:cs="Times New Roman"/>
        </w:rPr>
      </w:pPr>
      <w:r w:rsidRPr="00335471">
        <w:rPr>
          <w:rFonts w:ascii="Times New Roman" w:hAnsi="Times New Roman" w:cs="Times New Roman"/>
          <w:b/>
        </w:rPr>
        <w:t>8.1.3.</w:t>
      </w:r>
      <w:r w:rsidRPr="00335471">
        <w:rPr>
          <w:rFonts w:ascii="Times New Roman" w:hAnsi="Times New Roman" w:cs="Times New Roman"/>
        </w:rPr>
        <w:t xml:space="preserve"> Lista de Inidôneos, mantida pelo Tribunal de Contas da União – TCU </w:t>
      </w:r>
      <w:hyperlink r:id="rId27" w:history="1">
        <w:r w:rsidRPr="00335471">
          <w:rPr>
            <w:rStyle w:val="Hyperlink"/>
            <w:rFonts w:ascii="Times New Roman" w:hAnsi="Times New Roman" w:cs="Times New Roman"/>
            <w:color w:val="auto"/>
          </w:rPr>
          <w:t>https://contas.tcu.gov.br/ords/f?p=1660:3:0</w:t>
        </w:r>
      </w:hyperlink>
    </w:p>
    <w:p w:rsidR="0010257F" w:rsidRPr="00335471" w:rsidRDefault="0010257F" w:rsidP="006A43E7">
      <w:pPr>
        <w:tabs>
          <w:tab w:val="left" w:pos="851"/>
        </w:tabs>
        <w:snapToGrid w:val="0"/>
        <w:ind w:left="284"/>
        <w:jc w:val="both"/>
        <w:rPr>
          <w:rFonts w:ascii="Times New Roman" w:hAnsi="Times New Roman" w:cs="Times New Roman"/>
          <w:color w:val="000000" w:themeColor="text1"/>
        </w:rPr>
      </w:pPr>
    </w:p>
    <w:p w:rsidR="0010257F" w:rsidRPr="00335471" w:rsidRDefault="009C2CC4" w:rsidP="006A43E7">
      <w:pPr>
        <w:pStyle w:val="PargrafodaLista"/>
        <w:ind w:left="0"/>
        <w:contextualSpacing w:val="0"/>
        <w:jc w:val="both"/>
        <w:rPr>
          <w:rFonts w:ascii="Times New Roman" w:hAnsi="Times New Roman" w:cs="Times New Roman"/>
          <w:bCs/>
          <w:color w:val="000000" w:themeColor="text1"/>
        </w:rPr>
      </w:pPr>
      <w:r w:rsidRPr="00335471">
        <w:rPr>
          <w:rFonts w:ascii="Times New Roman" w:hAnsi="Times New Roman" w:cs="Times New Roman"/>
          <w:b/>
          <w:bCs/>
          <w:color w:val="000000" w:themeColor="text1"/>
        </w:rPr>
        <w:t>8.2.</w:t>
      </w:r>
      <w:r w:rsidRPr="00335471">
        <w:rPr>
          <w:rFonts w:ascii="Times New Roman" w:hAnsi="Times New Roman" w:cs="Times New Roman"/>
          <w:bCs/>
          <w:color w:val="000000" w:themeColor="text1"/>
        </w:rPr>
        <w:t xml:space="preserve"> </w:t>
      </w:r>
      <w:r w:rsidR="0010257F" w:rsidRPr="00335471">
        <w:rPr>
          <w:rFonts w:ascii="Times New Roman" w:hAnsi="Times New Roman" w:cs="Times New Roman"/>
          <w:bCs/>
          <w:color w:val="000000" w:themeColor="text1"/>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0257F" w:rsidRPr="00335471" w:rsidRDefault="0010257F" w:rsidP="006A43E7">
      <w:pPr>
        <w:tabs>
          <w:tab w:val="left" w:pos="882"/>
          <w:tab w:val="left" w:pos="1276"/>
        </w:tabs>
        <w:jc w:val="both"/>
        <w:rPr>
          <w:rFonts w:ascii="Times New Roman" w:hAnsi="Times New Roman" w:cs="Times New Roman"/>
          <w:bCs/>
          <w:color w:val="000000" w:themeColor="text1"/>
        </w:rPr>
      </w:pPr>
    </w:p>
    <w:p w:rsidR="0010257F" w:rsidRPr="00335471" w:rsidRDefault="009C2CC4" w:rsidP="006A43E7">
      <w:pPr>
        <w:pStyle w:val="PargrafodaLista"/>
        <w:tabs>
          <w:tab w:val="left" w:pos="1276"/>
          <w:tab w:val="left" w:pos="1560"/>
        </w:tabs>
        <w:ind w:left="0"/>
        <w:jc w:val="both"/>
        <w:rPr>
          <w:rFonts w:ascii="Times New Roman" w:hAnsi="Times New Roman" w:cs="Times New Roman"/>
          <w:bCs/>
          <w:color w:val="000000" w:themeColor="text1"/>
        </w:rPr>
      </w:pPr>
      <w:r w:rsidRPr="00335471">
        <w:rPr>
          <w:rFonts w:ascii="Times New Roman" w:hAnsi="Times New Roman" w:cs="Times New Roman"/>
          <w:b/>
          <w:bCs/>
          <w:color w:val="000000" w:themeColor="text1"/>
        </w:rPr>
        <w:lastRenderedPageBreak/>
        <w:t>8.3.</w:t>
      </w:r>
      <w:r w:rsidRPr="00335471">
        <w:rPr>
          <w:rFonts w:ascii="Times New Roman" w:hAnsi="Times New Roman" w:cs="Times New Roman"/>
          <w:bCs/>
          <w:color w:val="000000" w:themeColor="text1"/>
        </w:rPr>
        <w:t xml:space="preserve"> </w:t>
      </w:r>
      <w:r w:rsidR="0010257F" w:rsidRPr="00335471">
        <w:rPr>
          <w:rFonts w:ascii="Times New Roman" w:hAnsi="Times New Roman" w:cs="Times New Roman"/>
          <w:bCs/>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rsidR="0010257F" w:rsidRPr="00335471" w:rsidRDefault="0010257F" w:rsidP="006A43E7">
      <w:pPr>
        <w:pStyle w:val="PargrafodaLista"/>
        <w:tabs>
          <w:tab w:val="left" w:pos="709"/>
          <w:tab w:val="left" w:pos="1276"/>
          <w:tab w:val="left" w:pos="1560"/>
        </w:tabs>
        <w:ind w:left="567"/>
        <w:contextualSpacing w:val="0"/>
        <w:jc w:val="both"/>
        <w:rPr>
          <w:rFonts w:ascii="Times New Roman" w:hAnsi="Times New Roman" w:cs="Times New Roman"/>
          <w:bCs/>
          <w:color w:val="000000" w:themeColor="text1"/>
        </w:rPr>
      </w:pPr>
    </w:p>
    <w:p w:rsidR="0010257F" w:rsidRPr="00335471" w:rsidRDefault="00FD33CD" w:rsidP="006A43E7">
      <w:pPr>
        <w:pStyle w:val="PargrafodaLista"/>
        <w:tabs>
          <w:tab w:val="left" w:pos="709"/>
          <w:tab w:val="left" w:pos="1276"/>
          <w:tab w:val="left" w:pos="1560"/>
        </w:tabs>
        <w:ind w:left="284"/>
        <w:jc w:val="both"/>
        <w:rPr>
          <w:rFonts w:ascii="Times New Roman" w:hAnsi="Times New Roman" w:cs="Times New Roman"/>
          <w:bCs/>
          <w:color w:val="000000" w:themeColor="text1"/>
        </w:rPr>
      </w:pPr>
      <w:r w:rsidRPr="00335471">
        <w:rPr>
          <w:rFonts w:ascii="Times New Roman" w:hAnsi="Times New Roman" w:cs="Times New Roman"/>
          <w:b/>
          <w:bCs/>
          <w:color w:val="000000" w:themeColor="text1"/>
        </w:rPr>
        <w:t>8.3.1.</w:t>
      </w:r>
      <w:r w:rsidRPr="00335471">
        <w:rPr>
          <w:rFonts w:ascii="Times New Roman" w:hAnsi="Times New Roman" w:cs="Times New Roman"/>
          <w:bCs/>
          <w:color w:val="000000" w:themeColor="text1"/>
        </w:rPr>
        <w:t xml:space="preserve"> </w:t>
      </w:r>
      <w:r w:rsidR="0010257F" w:rsidRPr="00335471">
        <w:rPr>
          <w:rFonts w:ascii="Times New Roman" w:hAnsi="Times New Roman" w:cs="Times New Roman"/>
          <w:bCs/>
          <w:color w:val="000000" w:themeColor="text1"/>
        </w:rPr>
        <w:t>A tentativa de burla será verificada por meio dos vínculos societários, linhas de fornecimento similares, dentre outros.</w:t>
      </w:r>
    </w:p>
    <w:p w:rsidR="0010257F" w:rsidRPr="00335471" w:rsidRDefault="0010257F" w:rsidP="006A43E7">
      <w:pPr>
        <w:tabs>
          <w:tab w:val="left" w:pos="709"/>
          <w:tab w:val="left" w:pos="1276"/>
          <w:tab w:val="left" w:pos="1560"/>
        </w:tabs>
        <w:ind w:left="284"/>
        <w:jc w:val="both"/>
        <w:rPr>
          <w:rFonts w:ascii="Times New Roman" w:hAnsi="Times New Roman" w:cs="Times New Roman"/>
          <w:bCs/>
          <w:color w:val="000000" w:themeColor="text1"/>
        </w:rPr>
      </w:pPr>
    </w:p>
    <w:p w:rsidR="0010257F" w:rsidRPr="00335471" w:rsidRDefault="00FD33CD" w:rsidP="006A43E7">
      <w:pPr>
        <w:pStyle w:val="PargrafodaLista"/>
        <w:tabs>
          <w:tab w:val="left" w:pos="709"/>
          <w:tab w:val="left" w:pos="1276"/>
          <w:tab w:val="left" w:pos="1560"/>
        </w:tabs>
        <w:ind w:left="284"/>
        <w:jc w:val="both"/>
        <w:rPr>
          <w:rFonts w:ascii="Times New Roman" w:hAnsi="Times New Roman" w:cs="Times New Roman"/>
          <w:bCs/>
          <w:color w:val="000000" w:themeColor="text1"/>
        </w:rPr>
      </w:pPr>
      <w:r w:rsidRPr="00335471">
        <w:rPr>
          <w:rFonts w:ascii="Times New Roman" w:hAnsi="Times New Roman" w:cs="Times New Roman"/>
          <w:b/>
          <w:bCs/>
          <w:color w:val="000000" w:themeColor="text1"/>
        </w:rPr>
        <w:t>8.3.2.</w:t>
      </w:r>
      <w:r w:rsidRPr="00335471">
        <w:rPr>
          <w:rFonts w:ascii="Times New Roman" w:hAnsi="Times New Roman" w:cs="Times New Roman"/>
          <w:bCs/>
          <w:color w:val="000000" w:themeColor="text1"/>
        </w:rPr>
        <w:t xml:space="preserve"> </w:t>
      </w:r>
      <w:r w:rsidR="0010257F" w:rsidRPr="00335471">
        <w:rPr>
          <w:rFonts w:ascii="Times New Roman" w:hAnsi="Times New Roman" w:cs="Times New Roman"/>
          <w:bCs/>
          <w:color w:val="000000" w:themeColor="text1"/>
        </w:rPr>
        <w:t>O licitante será convocado para manifestação previamente à sua desclassificação.</w:t>
      </w:r>
    </w:p>
    <w:p w:rsidR="0010257F" w:rsidRPr="00335471" w:rsidRDefault="0010257F" w:rsidP="006A43E7">
      <w:pPr>
        <w:tabs>
          <w:tab w:val="left" w:pos="567"/>
          <w:tab w:val="left" w:pos="1276"/>
          <w:tab w:val="left" w:pos="1560"/>
        </w:tabs>
        <w:ind w:left="284"/>
        <w:jc w:val="both"/>
        <w:rPr>
          <w:rFonts w:ascii="Times New Roman" w:hAnsi="Times New Roman" w:cs="Times New Roman"/>
          <w:bCs/>
          <w:color w:val="000000" w:themeColor="text1"/>
        </w:rPr>
      </w:pPr>
    </w:p>
    <w:p w:rsidR="0010257F" w:rsidRPr="00335471" w:rsidRDefault="00FD33CD" w:rsidP="006A43E7">
      <w:pPr>
        <w:pStyle w:val="PargrafodaLista"/>
        <w:tabs>
          <w:tab w:val="left" w:pos="851"/>
        </w:tabs>
        <w:ind w:left="284"/>
        <w:jc w:val="both"/>
        <w:rPr>
          <w:rFonts w:ascii="Times New Roman" w:hAnsi="Times New Roman" w:cs="Times New Roman"/>
          <w:bCs/>
          <w:color w:val="000000" w:themeColor="text1"/>
        </w:rPr>
      </w:pPr>
      <w:r w:rsidRPr="00335471">
        <w:rPr>
          <w:rFonts w:ascii="Times New Roman" w:hAnsi="Times New Roman" w:cs="Times New Roman"/>
          <w:b/>
          <w:bCs/>
          <w:color w:val="000000" w:themeColor="text1"/>
        </w:rPr>
        <w:t>8.3.3.</w:t>
      </w:r>
      <w:r w:rsidRPr="00335471">
        <w:rPr>
          <w:rFonts w:ascii="Times New Roman" w:hAnsi="Times New Roman" w:cs="Times New Roman"/>
          <w:bCs/>
          <w:color w:val="000000" w:themeColor="text1"/>
        </w:rPr>
        <w:t xml:space="preserve"> </w:t>
      </w:r>
      <w:r w:rsidR="0010257F" w:rsidRPr="00335471">
        <w:rPr>
          <w:rFonts w:ascii="Times New Roman" w:hAnsi="Times New Roman" w:cs="Times New Roman"/>
          <w:bCs/>
          <w:color w:val="000000" w:themeColor="text1"/>
        </w:rPr>
        <w:t>Constatada a existência de sanção, o Pregoeiro reputará o licitante inabilitado, por falta de condição de participação.</w:t>
      </w:r>
    </w:p>
    <w:p w:rsidR="0010257F" w:rsidRPr="00335471" w:rsidRDefault="0010257F" w:rsidP="006A43E7">
      <w:pPr>
        <w:tabs>
          <w:tab w:val="left" w:pos="851"/>
        </w:tabs>
        <w:ind w:left="284"/>
        <w:jc w:val="both"/>
        <w:rPr>
          <w:rFonts w:ascii="Times New Roman" w:hAnsi="Times New Roman" w:cs="Times New Roman"/>
          <w:bCs/>
          <w:color w:val="000000" w:themeColor="text1"/>
        </w:rPr>
      </w:pPr>
    </w:p>
    <w:p w:rsidR="0010257F" w:rsidRPr="00335471" w:rsidRDefault="005E6288" w:rsidP="006A43E7">
      <w:pPr>
        <w:pStyle w:val="PargrafodaLista"/>
        <w:tabs>
          <w:tab w:val="left" w:pos="851"/>
        </w:tabs>
        <w:ind w:left="284"/>
        <w:contextualSpacing w:val="0"/>
        <w:jc w:val="both"/>
        <w:rPr>
          <w:rFonts w:ascii="Times New Roman" w:hAnsi="Times New Roman" w:cs="Times New Roman"/>
          <w:bCs/>
          <w:color w:val="000000" w:themeColor="text1"/>
        </w:rPr>
      </w:pPr>
      <w:r w:rsidRPr="00335471">
        <w:rPr>
          <w:rFonts w:ascii="Times New Roman" w:hAnsi="Times New Roman" w:cs="Times New Roman"/>
          <w:b/>
          <w:bCs/>
          <w:color w:val="000000" w:themeColor="text1"/>
        </w:rPr>
        <w:t>8.3.4.</w:t>
      </w:r>
      <w:r w:rsidRPr="00335471">
        <w:rPr>
          <w:rFonts w:ascii="Times New Roman" w:hAnsi="Times New Roman" w:cs="Times New Roman"/>
          <w:bCs/>
          <w:color w:val="000000" w:themeColor="text1"/>
        </w:rPr>
        <w:t xml:space="preserve"> </w:t>
      </w:r>
      <w:r w:rsidR="0010257F" w:rsidRPr="00335471">
        <w:rPr>
          <w:rFonts w:ascii="Times New Roman" w:hAnsi="Times New Roman" w:cs="Times New Roman"/>
          <w:bCs/>
          <w:color w:val="000000" w:themeColor="text1"/>
        </w:rPr>
        <w:t xml:space="preserve">No caso de inabilitação, haverá nova verificação, pelo sistema, da eventual ocorrência do empate ficto, previsto nos </w:t>
      </w:r>
      <w:proofErr w:type="spellStart"/>
      <w:r w:rsidR="0010257F" w:rsidRPr="00335471">
        <w:rPr>
          <w:rFonts w:ascii="Times New Roman" w:hAnsi="Times New Roman" w:cs="Times New Roman"/>
          <w:bCs/>
          <w:color w:val="000000" w:themeColor="text1"/>
        </w:rPr>
        <w:t>arts</w:t>
      </w:r>
      <w:proofErr w:type="spellEnd"/>
      <w:r w:rsidR="0010257F" w:rsidRPr="00335471">
        <w:rPr>
          <w:rFonts w:ascii="Times New Roman" w:hAnsi="Times New Roman" w:cs="Times New Roman"/>
          <w:bCs/>
          <w:color w:val="000000" w:themeColor="text1"/>
        </w:rPr>
        <w:t>. 44 e 45 da Lei Complementar nº 123, de 2006, seguindo-se a disciplina antes estabelecida para aceitação da proposta subsequente.</w:t>
      </w:r>
    </w:p>
    <w:p w:rsidR="0010257F" w:rsidRPr="00335471" w:rsidRDefault="0010257F" w:rsidP="006A43E7">
      <w:pPr>
        <w:pStyle w:val="PargrafodaLista"/>
        <w:rPr>
          <w:rFonts w:ascii="Times New Roman" w:hAnsi="Times New Roman" w:cs="Times New Roman"/>
          <w:bCs/>
          <w:color w:val="000000" w:themeColor="text1"/>
        </w:rPr>
      </w:pPr>
    </w:p>
    <w:p w:rsidR="0010257F" w:rsidRPr="00335471" w:rsidRDefault="00FB1FCE" w:rsidP="006A43E7">
      <w:pPr>
        <w:pStyle w:val="PargrafodaLista"/>
        <w:tabs>
          <w:tab w:val="left" w:pos="567"/>
        </w:tabs>
        <w:ind w:left="0"/>
        <w:jc w:val="both"/>
        <w:rPr>
          <w:rFonts w:ascii="Times New Roman" w:hAnsi="Times New Roman" w:cs="Times New Roman"/>
          <w:bCs/>
          <w:color w:val="000000" w:themeColor="text1"/>
        </w:rPr>
      </w:pPr>
      <w:r w:rsidRPr="00335471">
        <w:rPr>
          <w:rFonts w:ascii="Times New Roman" w:hAnsi="Times New Roman" w:cs="Times New Roman"/>
          <w:b/>
          <w:color w:val="000000" w:themeColor="text1"/>
        </w:rPr>
        <w:t>8.4.</w:t>
      </w:r>
      <w:r w:rsidRPr="00335471">
        <w:rPr>
          <w:rFonts w:ascii="Times New Roman" w:hAnsi="Times New Roman" w:cs="Times New Roman"/>
          <w:color w:val="000000" w:themeColor="text1"/>
        </w:rPr>
        <w:t xml:space="preserve"> </w:t>
      </w:r>
      <w:r w:rsidR="0010257F" w:rsidRPr="00335471">
        <w:rPr>
          <w:rFonts w:ascii="Times New Roman" w:hAnsi="Times New Roman" w:cs="Times New Roman"/>
          <w:color w:val="000000" w:themeColor="text1"/>
        </w:rPr>
        <w:t>Caso o licitante provisoriamente classificado em primeiro lugar tenha se utilizado de algum tratamento favorecido às ME/</w:t>
      </w:r>
      <w:proofErr w:type="spellStart"/>
      <w:r w:rsidR="0010257F" w:rsidRPr="00335471">
        <w:rPr>
          <w:rFonts w:ascii="Times New Roman" w:hAnsi="Times New Roman" w:cs="Times New Roman"/>
          <w:color w:val="000000" w:themeColor="text1"/>
        </w:rPr>
        <w:t>EPPs</w:t>
      </w:r>
      <w:proofErr w:type="spellEnd"/>
      <w:r w:rsidR="0010257F" w:rsidRPr="00335471">
        <w:rPr>
          <w:rFonts w:ascii="Times New Roman" w:hAnsi="Times New Roman" w:cs="Times New Roman"/>
          <w:color w:val="000000" w:themeColor="text1"/>
        </w:rPr>
        <w:t>, o pregoeiro verificará se faz jus ao benefício, em conformidade com este edital</w:t>
      </w:r>
      <w:r w:rsidR="0061786E" w:rsidRPr="00335471">
        <w:rPr>
          <w:rFonts w:ascii="Times New Roman" w:hAnsi="Times New Roman" w:cs="Times New Roman"/>
          <w:color w:val="000000" w:themeColor="text1"/>
        </w:rPr>
        <w:t>;</w:t>
      </w:r>
    </w:p>
    <w:p w:rsidR="000D0F9B" w:rsidRPr="00335471" w:rsidRDefault="000D0F9B" w:rsidP="006A43E7">
      <w:pPr>
        <w:pStyle w:val="PargrafodaLista"/>
        <w:tabs>
          <w:tab w:val="left" w:pos="426"/>
        </w:tabs>
        <w:ind w:left="0"/>
        <w:contextualSpacing w:val="0"/>
        <w:jc w:val="both"/>
        <w:rPr>
          <w:rFonts w:ascii="Times New Roman" w:hAnsi="Times New Roman" w:cs="Times New Roman"/>
          <w:color w:val="000000" w:themeColor="text1"/>
        </w:rPr>
      </w:pPr>
    </w:p>
    <w:p w:rsidR="000D0F9B" w:rsidRPr="000C181E" w:rsidRDefault="000D0F9B" w:rsidP="000D0F9B">
      <w:pPr>
        <w:pStyle w:val="PargrafodaLista"/>
        <w:tabs>
          <w:tab w:val="left" w:pos="426"/>
        </w:tabs>
        <w:ind w:left="0"/>
        <w:contextualSpacing w:val="0"/>
        <w:jc w:val="both"/>
        <w:rPr>
          <w:rFonts w:ascii="Times New Roman" w:hAnsi="Times New Roman" w:cs="Times New Roman"/>
        </w:rPr>
      </w:pPr>
      <w:r w:rsidRPr="000C181E">
        <w:rPr>
          <w:rFonts w:ascii="Times New Roman" w:hAnsi="Times New Roman" w:cs="Times New Roman"/>
          <w:b/>
        </w:rPr>
        <w:t>8.5.</w:t>
      </w:r>
      <w:r w:rsidRPr="000C181E">
        <w:rPr>
          <w:rFonts w:ascii="Times New Roman" w:hAnsi="Times New Roman" w:cs="Times New Roman"/>
        </w:rPr>
        <w:t xml:space="preserve"> Encerrada a etapa de negociação, o pregoeiro examinará a proposta classificada em primeiro lugar quanto à adequação ao objeto e à compatibilidade do preço em relação ao máximo estipulado para contratação neste Edital e em seus anexos, observado o disposto na Lei 14.133 e 2021.</w:t>
      </w:r>
    </w:p>
    <w:p w:rsidR="002419E9" w:rsidRPr="00335471" w:rsidRDefault="002419E9" w:rsidP="006A43E7">
      <w:pPr>
        <w:pStyle w:val="PargrafodaLista"/>
        <w:tabs>
          <w:tab w:val="left" w:pos="426"/>
        </w:tabs>
        <w:ind w:left="0"/>
        <w:contextualSpacing w:val="0"/>
        <w:jc w:val="both"/>
        <w:rPr>
          <w:rFonts w:ascii="Times New Roman" w:hAnsi="Times New Roman" w:cs="Times New Roman"/>
          <w:b/>
          <w:color w:val="000000" w:themeColor="text1"/>
        </w:rPr>
      </w:pPr>
    </w:p>
    <w:p w:rsidR="00FB1FCE" w:rsidRPr="00335471" w:rsidRDefault="00FB1FCE" w:rsidP="006A43E7">
      <w:pPr>
        <w:pStyle w:val="Nivel2"/>
        <w:numPr>
          <w:ilvl w:val="0"/>
          <w:numId w:val="0"/>
        </w:numPr>
        <w:spacing w:before="0" w:after="0" w:line="240" w:lineRule="auto"/>
        <w:rPr>
          <w:rFonts w:ascii="Times New Roman" w:hAnsi="Times New Roman"/>
          <w:b/>
          <w:sz w:val="24"/>
          <w:szCs w:val="24"/>
        </w:rPr>
      </w:pPr>
      <w:r w:rsidRPr="00335471">
        <w:rPr>
          <w:rFonts w:ascii="Times New Roman" w:hAnsi="Times New Roman"/>
          <w:b/>
          <w:sz w:val="24"/>
          <w:szCs w:val="24"/>
        </w:rPr>
        <w:t>8.6.</w:t>
      </w:r>
      <w:r w:rsidRPr="00335471">
        <w:rPr>
          <w:rFonts w:ascii="Times New Roman" w:hAnsi="Times New Roman"/>
          <w:sz w:val="24"/>
          <w:szCs w:val="24"/>
        </w:rPr>
        <w:t xml:space="preserve"> Será desclassificada a proposta vencedora que: </w:t>
      </w:r>
    </w:p>
    <w:p w:rsidR="00FB1FCE" w:rsidRPr="00335471" w:rsidRDefault="00FB1FCE" w:rsidP="006A43E7">
      <w:pPr>
        <w:pStyle w:val="Nivel2"/>
        <w:numPr>
          <w:ilvl w:val="0"/>
          <w:numId w:val="0"/>
        </w:numPr>
        <w:spacing w:before="0" w:after="0" w:line="240" w:lineRule="auto"/>
        <w:rPr>
          <w:rFonts w:ascii="Times New Roman" w:hAnsi="Times New Roman"/>
          <w:b/>
          <w:sz w:val="24"/>
          <w:szCs w:val="24"/>
        </w:rPr>
      </w:pPr>
    </w:p>
    <w:p w:rsidR="00FB1FCE" w:rsidRPr="00335471" w:rsidRDefault="00FB1FCE" w:rsidP="006A43E7">
      <w:pPr>
        <w:pStyle w:val="Nivel3"/>
        <w:numPr>
          <w:ilvl w:val="0"/>
          <w:numId w:val="0"/>
        </w:numPr>
        <w:spacing w:before="0" w:after="0" w:line="240" w:lineRule="auto"/>
        <w:ind w:left="284"/>
        <w:rPr>
          <w:rFonts w:ascii="Times New Roman" w:hAnsi="Times New Roman" w:cs="Times New Roman"/>
          <w:b/>
          <w:sz w:val="24"/>
          <w:szCs w:val="24"/>
        </w:rPr>
      </w:pPr>
      <w:r w:rsidRPr="00335471">
        <w:rPr>
          <w:rFonts w:ascii="Times New Roman" w:hAnsi="Times New Roman" w:cs="Times New Roman"/>
          <w:b/>
          <w:sz w:val="24"/>
          <w:szCs w:val="24"/>
        </w:rPr>
        <w:t>8.6.1</w:t>
      </w:r>
      <w:r w:rsidRPr="00335471">
        <w:rPr>
          <w:rFonts w:ascii="Times New Roman" w:hAnsi="Times New Roman" w:cs="Times New Roman"/>
          <w:sz w:val="24"/>
          <w:szCs w:val="24"/>
        </w:rPr>
        <w:t xml:space="preserve">. </w:t>
      </w:r>
      <w:proofErr w:type="gramStart"/>
      <w:r w:rsidRPr="00335471">
        <w:rPr>
          <w:rFonts w:ascii="Times New Roman" w:hAnsi="Times New Roman" w:cs="Times New Roman"/>
          <w:sz w:val="24"/>
          <w:szCs w:val="24"/>
        </w:rPr>
        <w:t>contiver</w:t>
      </w:r>
      <w:proofErr w:type="gramEnd"/>
      <w:r w:rsidRPr="00335471">
        <w:rPr>
          <w:rFonts w:ascii="Times New Roman" w:hAnsi="Times New Roman" w:cs="Times New Roman"/>
          <w:sz w:val="24"/>
          <w:szCs w:val="24"/>
        </w:rPr>
        <w:t xml:space="preserve"> vícios insanáveis;</w:t>
      </w:r>
    </w:p>
    <w:p w:rsidR="00FB1FCE" w:rsidRPr="00335471" w:rsidRDefault="00FB1FCE" w:rsidP="006A43E7">
      <w:pPr>
        <w:pStyle w:val="Nivel3"/>
        <w:numPr>
          <w:ilvl w:val="0"/>
          <w:numId w:val="0"/>
        </w:numPr>
        <w:spacing w:before="0" w:after="0" w:line="240" w:lineRule="auto"/>
        <w:ind w:left="284"/>
        <w:rPr>
          <w:rFonts w:ascii="Times New Roman" w:hAnsi="Times New Roman" w:cs="Times New Roman"/>
          <w:b/>
          <w:sz w:val="24"/>
          <w:szCs w:val="24"/>
        </w:rPr>
      </w:pPr>
    </w:p>
    <w:p w:rsidR="00FB1FCE" w:rsidRPr="00335471" w:rsidRDefault="00FB1FCE" w:rsidP="006A43E7">
      <w:pPr>
        <w:pStyle w:val="Nivel3"/>
        <w:numPr>
          <w:ilvl w:val="0"/>
          <w:numId w:val="0"/>
        </w:numPr>
        <w:spacing w:before="0" w:after="0" w:line="240" w:lineRule="auto"/>
        <w:ind w:left="284"/>
        <w:rPr>
          <w:rFonts w:ascii="Times New Roman" w:hAnsi="Times New Roman" w:cs="Times New Roman"/>
          <w:b/>
          <w:sz w:val="24"/>
          <w:szCs w:val="24"/>
        </w:rPr>
      </w:pPr>
      <w:r w:rsidRPr="00335471">
        <w:rPr>
          <w:rFonts w:ascii="Times New Roman" w:hAnsi="Times New Roman" w:cs="Times New Roman"/>
          <w:b/>
          <w:sz w:val="24"/>
          <w:szCs w:val="24"/>
        </w:rPr>
        <w:t>8.6.2.</w:t>
      </w:r>
      <w:r w:rsidRPr="00335471">
        <w:rPr>
          <w:rFonts w:ascii="Times New Roman" w:hAnsi="Times New Roman" w:cs="Times New Roman"/>
          <w:sz w:val="24"/>
          <w:szCs w:val="24"/>
        </w:rPr>
        <w:t xml:space="preserve"> </w:t>
      </w:r>
      <w:proofErr w:type="gramStart"/>
      <w:r w:rsidRPr="00335471">
        <w:rPr>
          <w:rFonts w:ascii="Times New Roman" w:hAnsi="Times New Roman" w:cs="Times New Roman"/>
          <w:sz w:val="24"/>
          <w:szCs w:val="24"/>
        </w:rPr>
        <w:t>não</w:t>
      </w:r>
      <w:proofErr w:type="gramEnd"/>
      <w:r w:rsidRPr="00335471">
        <w:rPr>
          <w:rFonts w:ascii="Times New Roman" w:hAnsi="Times New Roman" w:cs="Times New Roman"/>
          <w:sz w:val="24"/>
          <w:szCs w:val="24"/>
        </w:rPr>
        <w:t xml:space="preserve"> obedecer às especificações técnicas contidas no Termo de Referência;</w:t>
      </w:r>
    </w:p>
    <w:p w:rsidR="00FB1FCE" w:rsidRPr="00335471" w:rsidRDefault="00FB1FCE" w:rsidP="006A43E7">
      <w:pPr>
        <w:pStyle w:val="Nivel3"/>
        <w:numPr>
          <w:ilvl w:val="0"/>
          <w:numId w:val="0"/>
        </w:numPr>
        <w:spacing w:before="0" w:after="0" w:line="240" w:lineRule="auto"/>
        <w:ind w:left="284"/>
        <w:rPr>
          <w:rFonts w:ascii="Times New Roman" w:hAnsi="Times New Roman" w:cs="Times New Roman"/>
          <w:b/>
          <w:sz w:val="24"/>
          <w:szCs w:val="24"/>
        </w:rPr>
      </w:pPr>
    </w:p>
    <w:p w:rsidR="00FB1FCE" w:rsidRPr="00335471" w:rsidRDefault="00FB1FCE" w:rsidP="006A43E7">
      <w:pPr>
        <w:pStyle w:val="Nivel3"/>
        <w:numPr>
          <w:ilvl w:val="0"/>
          <w:numId w:val="0"/>
        </w:numPr>
        <w:spacing w:before="0" w:after="0" w:line="240" w:lineRule="auto"/>
        <w:ind w:left="284"/>
        <w:rPr>
          <w:rFonts w:ascii="Times New Roman" w:hAnsi="Times New Roman" w:cs="Times New Roman"/>
          <w:b/>
          <w:sz w:val="24"/>
          <w:szCs w:val="24"/>
        </w:rPr>
      </w:pPr>
      <w:r w:rsidRPr="00335471">
        <w:rPr>
          <w:rFonts w:ascii="Times New Roman" w:hAnsi="Times New Roman" w:cs="Times New Roman"/>
          <w:b/>
          <w:sz w:val="24"/>
          <w:szCs w:val="24"/>
        </w:rPr>
        <w:t>8.6.3.</w:t>
      </w:r>
      <w:r w:rsidRPr="00335471">
        <w:rPr>
          <w:rFonts w:ascii="Times New Roman" w:hAnsi="Times New Roman" w:cs="Times New Roman"/>
          <w:sz w:val="24"/>
          <w:szCs w:val="24"/>
        </w:rPr>
        <w:t xml:space="preserve"> </w:t>
      </w:r>
      <w:proofErr w:type="gramStart"/>
      <w:r w:rsidRPr="00335471">
        <w:rPr>
          <w:rFonts w:ascii="Times New Roman" w:hAnsi="Times New Roman" w:cs="Times New Roman"/>
          <w:sz w:val="24"/>
          <w:szCs w:val="24"/>
        </w:rPr>
        <w:t>apresentar</w:t>
      </w:r>
      <w:proofErr w:type="gramEnd"/>
      <w:r w:rsidRPr="00335471">
        <w:rPr>
          <w:rFonts w:ascii="Times New Roman" w:hAnsi="Times New Roman" w:cs="Times New Roman"/>
          <w:sz w:val="24"/>
          <w:szCs w:val="24"/>
        </w:rPr>
        <w:t xml:space="preserve"> preços inexequíveis ou permanecerem acima do preço máximo definido para a contratação;</w:t>
      </w:r>
    </w:p>
    <w:p w:rsidR="00FB1FCE" w:rsidRPr="00335471" w:rsidRDefault="00FB1FCE" w:rsidP="006A43E7">
      <w:pPr>
        <w:pStyle w:val="PargrafodaLista"/>
        <w:rPr>
          <w:rFonts w:ascii="Times New Roman" w:hAnsi="Times New Roman" w:cs="Times New Roman"/>
          <w:b/>
        </w:rPr>
      </w:pPr>
    </w:p>
    <w:p w:rsidR="00FB1FCE" w:rsidRPr="00335471" w:rsidRDefault="00FB1FCE" w:rsidP="006A43E7">
      <w:pPr>
        <w:pStyle w:val="Nivel3"/>
        <w:numPr>
          <w:ilvl w:val="0"/>
          <w:numId w:val="0"/>
        </w:numPr>
        <w:spacing w:before="0" w:after="0" w:line="240" w:lineRule="auto"/>
        <w:ind w:left="284"/>
        <w:rPr>
          <w:rFonts w:ascii="Times New Roman" w:hAnsi="Times New Roman" w:cs="Times New Roman"/>
          <w:b/>
          <w:sz w:val="24"/>
          <w:szCs w:val="24"/>
        </w:rPr>
      </w:pPr>
      <w:r w:rsidRPr="00335471">
        <w:rPr>
          <w:rFonts w:ascii="Times New Roman" w:hAnsi="Times New Roman" w:cs="Times New Roman"/>
          <w:b/>
          <w:sz w:val="24"/>
          <w:szCs w:val="24"/>
        </w:rPr>
        <w:t>8.6.4.</w:t>
      </w:r>
      <w:r w:rsidRPr="00335471">
        <w:rPr>
          <w:rFonts w:ascii="Times New Roman" w:hAnsi="Times New Roman" w:cs="Times New Roman"/>
          <w:sz w:val="24"/>
          <w:szCs w:val="24"/>
        </w:rPr>
        <w:t xml:space="preserve"> </w:t>
      </w:r>
      <w:proofErr w:type="gramStart"/>
      <w:r w:rsidRPr="00335471">
        <w:rPr>
          <w:rFonts w:ascii="Times New Roman" w:hAnsi="Times New Roman" w:cs="Times New Roman"/>
          <w:sz w:val="24"/>
          <w:szCs w:val="24"/>
        </w:rPr>
        <w:t>não</w:t>
      </w:r>
      <w:proofErr w:type="gramEnd"/>
      <w:r w:rsidRPr="00335471">
        <w:rPr>
          <w:rFonts w:ascii="Times New Roman" w:hAnsi="Times New Roman" w:cs="Times New Roman"/>
          <w:sz w:val="24"/>
          <w:szCs w:val="24"/>
        </w:rPr>
        <w:t xml:space="preserve"> tiverem sua exequibilidade demonstrada, quando exigido pela Administração;</w:t>
      </w:r>
    </w:p>
    <w:p w:rsidR="00FB1FCE" w:rsidRPr="00335471" w:rsidRDefault="00FB1FCE" w:rsidP="006A43E7">
      <w:pPr>
        <w:pStyle w:val="PargrafodaLista"/>
        <w:rPr>
          <w:rFonts w:ascii="Times New Roman" w:hAnsi="Times New Roman" w:cs="Times New Roman"/>
          <w:b/>
        </w:rPr>
      </w:pPr>
    </w:p>
    <w:p w:rsidR="00FB1FCE" w:rsidRPr="00335471" w:rsidRDefault="00FB1FCE" w:rsidP="006A43E7">
      <w:pPr>
        <w:pStyle w:val="Nivel3"/>
        <w:numPr>
          <w:ilvl w:val="0"/>
          <w:numId w:val="0"/>
        </w:numPr>
        <w:spacing w:before="0" w:after="0" w:line="240" w:lineRule="auto"/>
        <w:ind w:left="284"/>
        <w:rPr>
          <w:rFonts w:ascii="Times New Roman" w:hAnsi="Times New Roman" w:cs="Times New Roman"/>
          <w:b/>
          <w:sz w:val="24"/>
          <w:szCs w:val="24"/>
        </w:rPr>
      </w:pPr>
      <w:r w:rsidRPr="00335471">
        <w:rPr>
          <w:rFonts w:ascii="Times New Roman" w:hAnsi="Times New Roman" w:cs="Times New Roman"/>
          <w:b/>
          <w:sz w:val="24"/>
          <w:szCs w:val="24"/>
        </w:rPr>
        <w:t>8.6.5.</w:t>
      </w:r>
      <w:r w:rsidRPr="00335471">
        <w:rPr>
          <w:rFonts w:ascii="Times New Roman" w:hAnsi="Times New Roman" w:cs="Times New Roman"/>
          <w:sz w:val="24"/>
          <w:szCs w:val="24"/>
        </w:rPr>
        <w:t xml:space="preserve"> </w:t>
      </w:r>
      <w:proofErr w:type="gramStart"/>
      <w:r w:rsidRPr="00335471">
        <w:rPr>
          <w:rFonts w:ascii="Times New Roman" w:hAnsi="Times New Roman" w:cs="Times New Roman"/>
          <w:sz w:val="24"/>
          <w:szCs w:val="24"/>
        </w:rPr>
        <w:t>apresentar</w:t>
      </w:r>
      <w:proofErr w:type="gramEnd"/>
      <w:r w:rsidRPr="00335471">
        <w:rPr>
          <w:rFonts w:ascii="Times New Roman" w:hAnsi="Times New Roman" w:cs="Times New Roman"/>
          <w:sz w:val="24"/>
          <w:szCs w:val="24"/>
        </w:rPr>
        <w:t xml:space="preserve"> desconformidade com quaisquer outras exigências deste Edital ou seus anexos, desde que insanável.</w:t>
      </w:r>
    </w:p>
    <w:p w:rsidR="00692106" w:rsidRPr="00335471" w:rsidRDefault="00692106" w:rsidP="006A43E7">
      <w:pPr>
        <w:pStyle w:val="PargrafodaLista"/>
        <w:rPr>
          <w:rFonts w:ascii="Times New Roman" w:hAnsi="Times New Roman" w:cs="Times New Roman"/>
          <w:b/>
          <w:color w:val="000000" w:themeColor="text1"/>
        </w:rPr>
      </w:pPr>
    </w:p>
    <w:p w:rsidR="00692106" w:rsidRPr="00335471" w:rsidRDefault="00B86F94" w:rsidP="006A43E7">
      <w:pPr>
        <w:pStyle w:val="Nivel2"/>
        <w:numPr>
          <w:ilvl w:val="0"/>
          <w:numId w:val="0"/>
        </w:numPr>
        <w:spacing w:before="0" w:after="0" w:line="240" w:lineRule="auto"/>
        <w:rPr>
          <w:rFonts w:ascii="Times New Roman" w:hAnsi="Times New Roman"/>
          <w:b/>
          <w:bCs/>
          <w:color w:val="000000" w:themeColor="text1"/>
          <w:sz w:val="24"/>
          <w:szCs w:val="24"/>
        </w:rPr>
      </w:pPr>
      <w:r w:rsidRPr="00335471">
        <w:rPr>
          <w:rFonts w:ascii="Times New Roman" w:hAnsi="Times New Roman"/>
          <w:b/>
          <w:color w:val="000000" w:themeColor="text1"/>
          <w:sz w:val="24"/>
          <w:szCs w:val="24"/>
        </w:rPr>
        <w:t>8.7.</w:t>
      </w:r>
      <w:r w:rsidRPr="00335471">
        <w:rPr>
          <w:rFonts w:ascii="Times New Roman" w:hAnsi="Times New Roman"/>
          <w:color w:val="000000" w:themeColor="text1"/>
          <w:sz w:val="24"/>
          <w:szCs w:val="24"/>
        </w:rPr>
        <w:t xml:space="preserve"> </w:t>
      </w:r>
      <w:r w:rsidR="00692106" w:rsidRPr="00335471">
        <w:rPr>
          <w:rFonts w:ascii="Times New Roman" w:hAnsi="Times New Roman"/>
          <w:color w:val="000000" w:themeColor="text1"/>
          <w:sz w:val="24"/>
          <w:szCs w:val="24"/>
        </w:rPr>
        <w:t xml:space="preserve">No caso de bens e serviços em geral, é indício de </w:t>
      </w:r>
      <w:proofErr w:type="spellStart"/>
      <w:r w:rsidR="00692106" w:rsidRPr="00335471">
        <w:rPr>
          <w:rFonts w:ascii="Times New Roman" w:hAnsi="Times New Roman"/>
          <w:color w:val="000000" w:themeColor="text1"/>
          <w:sz w:val="24"/>
          <w:szCs w:val="24"/>
        </w:rPr>
        <w:t>inexequibilidade</w:t>
      </w:r>
      <w:proofErr w:type="spellEnd"/>
      <w:r w:rsidR="00692106" w:rsidRPr="00335471">
        <w:rPr>
          <w:rFonts w:ascii="Times New Roman" w:hAnsi="Times New Roman"/>
          <w:color w:val="000000" w:themeColor="text1"/>
          <w:sz w:val="24"/>
          <w:szCs w:val="24"/>
        </w:rPr>
        <w:t xml:space="preserve"> das propostas valores inferiores a 50% (cinquenta por cento) do valor orçado pela Administração.</w:t>
      </w:r>
    </w:p>
    <w:p w:rsidR="00692106" w:rsidRPr="00335471" w:rsidRDefault="00692106" w:rsidP="006A43E7">
      <w:pPr>
        <w:pStyle w:val="Nivel2"/>
        <w:numPr>
          <w:ilvl w:val="0"/>
          <w:numId w:val="0"/>
        </w:numPr>
        <w:spacing w:before="0" w:after="0" w:line="240" w:lineRule="auto"/>
        <w:rPr>
          <w:rFonts w:ascii="Times New Roman" w:hAnsi="Times New Roman"/>
          <w:b/>
          <w:bCs/>
          <w:color w:val="000000" w:themeColor="text1"/>
          <w:sz w:val="24"/>
          <w:szCs w:val="24"/>
        </w:rPr>
      </w:pPr>
    </w:p>
    <w:p w:rsidR="00692106" w:rsidRPr="00335471" w:rsidRDefault="0061786E" w:rsidP="006A43E7">
      <w:pPr>
        <w:pStyle w:val="Nivel3"/>
        <w:numPr>
          <w:ilvl w:val="0"/>
          <w:numId w:val="0"/>
        </w:numPr>
        <w:spacing w:before="0" w:after="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8.7.1.</w:t>
      </w:r>
      <w:r w:rsidRPr="00335471">
        <w:rPr>
          <w:rFonts w:ascii="Times New Roman" w:hAnsi="Times New Roman" w:cs="Times New Roman"/>
          <w:color w:val="000000" w:themeColor="text1"/>
          <w:sz w:val="24"/>
          <w:szCs w:val="24"/>
        </w:rPr>
        <w:t xml:space="preserve"> </w:t>
      </w:r>
      <w:r w:rsidR="00692106" w:rsidRPr="00335471">
        <w:rPr>
          <w:rFonts w:ascii="Times New Roman" w:hAnsi="Times New Roman" w:cs="Times New Roman"/>
          <w:color w:val="000000" w:themeColor="text1"/>
          <w:sz w:val="24"/>
          <w:szCs w:val="24"/>
        </w:rPr>
        <w:t xml:space="preserve">A </w:t>
      </w:r>
      <w:proofErr w:type="spellStart"/>
      <w:r w:rsidR="00692106" w:rsidRPr="00335471">
        <w:rPr>
          <w:rFonts w:ascii="Times New Roman" w:hAnsi="Times New Roman" w:cs="Times New Roman"/>
          <w:color w:val="000000" w:themeColor="text1"/>
          <w:sz w:val="24"/>
          <w:szCs w:val="24"/>
        </w:rPr>
        <w:t>inexequibilidade</w:t>
      </w:r>
      <w:proofErr w:type="spellEnd"/>
      <w:r w:rsidR="00692106" w:rsidRPr="00335471">
        <w:rPr>
          <w:rFonts w:ascii="Times New Roman" w:hAnsi="Times New Roman" w:cs="Times New Roman"/>
          <w:color w:val="000000" w:themeColor="text1"/>
          <w:sz w:val="24"/>
          <w:szCs w:val="24"/>
        </w:rPr>
        <w:t xml:space="preserve">, na hipótese de que trata o </w:t>
      </w:r>
      <w:r w:rsidR="00692106" w:rsidRPr="00335471">
        <w:rPr>
          <w:rFonts w:ascii="Times New Roman" w:hAnsi="Times New Roman" w:cs="Times New Roman"/>
          <w:b/>
          <w:bCs/>
          <w:color w:val="000000" w:themeColor="text1"/>
          <w:sz w:val="24"/>
          <w:szCs w:val="24"/>
        </w:rPr>
        <w:t>caput</w:t>
      </w:r>
      <w:r w:rsidR="00692106" w:rsidRPr="00335471">
        <w:rPr>
          <w:rFonts w:ascii="Times New Roman" w:hAnsi="Times New Roman" w:cs="Times New Roman"/>
          <w:color w:val="000000" w:themeColor="text1"/>
          <w:sz w:val="24"/>
          <w:szCs w:val="24"/>
        </w:rPr>
        <w:t>, só será considerada após diligência do pregoeiro, que comprove:</w:t>
      </w:r>
    </w:p>
    <w:p w:rsidR="0061786E" w:rsidRPr="00335471" w:rsidRDefault="0061786E" w:rsidP="006A43E7">
      <w:pPr>
        <w:pStyle w:val="Nivel3"/>
        <w:numPr>
          <w:ilvl w:val="0"/>
          <w:numId w:val="0"/>
        </w:numPr>
        <w:spacing w:before="0" w:after="0" w:line="240" w:lineRule="auto"/>
        <w:ind w:left="284"/>
        <w:rPr>
          <w:rFonts w:ascii="Times New Roman" w:hAnsi="Times New Roman" w:cs="Times New Roman"/>
          <w:color w:val="000000" w:themeColor="text1"/>
          <w:sz w:val="24"/>
          <w:szCs w:val="24"/>
        </w:rPr>
      </w:pPr>
    </w:p>
    <w:p w:rsidR="00692106" w:rsidRPr="00335471" w:rsidRDefault="0061786E" w:rsidP="006A43E7">
      <w:pPr>
        <w:pStyle w:val="Nivel4"/>
        <w:numPr>
          <w:ilvl w:val="0"/>
          <w:numId w:val="0"/>
        </w:numPr>
        <w:spacing w:before="0" w:after="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8.7.2.</w:t>
      </w:r>
      <w:r w:rsidRPr="00335471">
        <w:rPr>
          <w:rFonts w:ascii="Times New Roman" w:hAnsi="Times New Roman" w:cs="Times New Roman"/>
          <w:color w:val="000000" w:themeColor="text1"/>
          <w:sz w:val="24"/>
          <w:szCs w:val="24"/>
        </w:rPr>
        <w:t xml:space="preserve"> </w:t>
      </w:r>
      <w:proofErr w:type="gramStart"/>
      <w:r w:rsidR="00692106" w:rsidRPr="00335471">
        <w:rPr>
          <w:rFonts w:ascii="Times New Roman" w:hAnsi="Times New Roman" w:cs="Times New Roman"/>
          <w:color w:val="000000" w:themeColor="text1"/>
          <w:sz w:val="24"/>
          <w:szCs w:val="24"/>
        </w:rPr>
        <w:t>que</w:t>
      </w:r>
      <w:proofErr w:type="gramEnd"/>
      <w:r w:rsidR="00692106" w:rsidRPr="00335471">
        <w:rPr>
          <w:rFonts w:ascii="Times New Roman" w:hAnsi="Times New Roman" w:cs="Times New Roman"/>
          <w:color w:val="000000" w:themeColor="text1"/>
          <w:sz w:val="24"/>
          <w:szCs w:val="24"/>
        </w:rPr>
        <w:t xml:space="preserve"> o custo do licitante ultrapassa o valor da proposta; e</w:t>
      </w:r>
    </w:p>
    <w:p w:rsidR="00692106" w:rsidRPr="00335471" w:rsidRDefault="00692106" w:rsidP="006A43E7">
      <w:pPr>
        <w:pStyle w:val="Nivel4"/>
        <w:numPr>
          <w:ilvl w:val="0"/>
          <w:numId w:val="0"/>
        </w:numPr>
        <w:spacing w:before="0" w:after="0" w:line="240" w:lineRule="auto"/>
        <w:ind w:left="284"/>
        <w:rPr>
          <w:rFonts w:ascii="Times New Roman" w:hAnsi="Times New Roman" w:cs="Times New Roman"/>
          <w:color w:val="000000" w:themeColor="text1"/>
          <w:sz w:val="24"/>
          <w:szCs w:val="24"/>
        </w:rPr>
      </w:pPr>
    </w:p>
    <w:p w:rsidR="00692106" w:rsidRPr="00335471" w:rsidRDefault="0061786E" w:rsidP="006A43E7">
      <w:pPr>
        <w:pStyle w:val="Nivel4"/>
        <w:numPr>
          <w:ilvl w:val="0"/>
          <w:numId w:val="0"/>
        </w:numPr>
        <w:spacing w:before="0" w:after="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8.7.3.</w:t>
      </w:r>
      <w:r w:rsidRPr="00335471">
        <w:rPr>
          <w:rFonts w:ascii="Times New Roman" w:hAnsi="Times New Roman" w:cs="Times New Roman"/>
          <w:color w:val="000000" w:themeColor="text1"/>
          <w:sz w:val="24"/>
          <w:szCs w:val="24"/>
        </w:rPr>
        <w:t xml:space="preserve"> </w:t>
      </w:r>
      <w:proofErr w:type="gramStart"/>
      <w:r w:rsidR="00692106" w:rsidRPr="00335471">
        <w:rPr>
          <w:rFonts w:ascii="Times New Roman" w:hAnsi="Times New Roman" w:cs="Times New Roman"/>
          <w:color w:val="000000" w:themeColor="text1"/>
          <w:sz w:val="24"/>
          <w:szCs w:val="24"/>
        </w:rPr>
        <w:t>inexistirem</w:t>
      </w:r>
      <w:proofErr w:type="gramEnd"/>
      <w:r w:rsidR="00692106" w:rsidRPr="00335471">
        <w:rPr>
          <w:rFonts w:ascii="Times New Roman" w:hAnsi="Times New Roman" w:cs="Times New Roman"/>
          <w:color w:val="000000" w:themeColor="text1"/>
          <w:sz w:val="24"/>
          <w:szCs w:val="24"/>
        </w:rPr>
        <w:t xml:space="preserve"> custos de oportunidade capazes de justificar o vulto da oferta.</w:t>
      </w:r>
    </w:p>
    <w:p w:rsidR="00692106" w:rsidRPr="00335471" w:rsidRDefault="00692106" w:rsidP="006A43E7">
      <w:pPr>
        <w:pStyle w:val="Nivel4"/>
        <w:numPr>
          <w:ilvl w:val="0"/>
          <w:numId w:val="0"/>
        </w:numPr>
        <w:spacing w:before="0" w:after="0" w:line="240" w:lineRule="auto"/>
        <w:ind w:left="284"/>
        <w:rPr>
          <w:rFonts w:ascii="Times New Roman" w:hAnsi="Times New Roman" w:cs="Times New Roman"/>
          <w:color w:val="000000" w:themeColor="text1"/>
          <w:sz w:val="24"/>
          <w:szCs w:val="24"/>
        </w:rPr>
      </w:pPr>
    </w:p>
    <w:p w:rsidR="00692106" w:rsidRPr="00335471" w:rsidRDefault="0061786E" w:rsidP="006A43E7">
      <w:pPr>
        <w:pStyle w:val="Nivel2"/>
        <w:numPr>
          <w:ilvl w:val="0"/>
          <w:numId w:val="0"/>
        </w:numPr>
        <w:spacing w:before="0" w:after="0" w:line="240" w:lineRule="auto"/>
        <w:rPr>
          <w:rFonts w:ascii="Times New Roman" w:hAnsi="Times New Roman"/>
          <w:b/>
          <w:bCs/>
          <w:color w:val="000000" w:themeColor="text1"/>
          <w:sz w:val="24"/>
          <w:szCs w:val="24"/>
        </w:rPr>
      </w:pPr>
      <w:r w:rsidRPr="00335471">
        <w:rPr>
          <w:rFonts w:ascii="Times New Roman" w:hAnsi="Times New Roman"/>
          <w:b/>
          <w:color w:val="000000" w:themeColor="text1"/>
          <w:sz w:val="24"/>
          <w:szCs w:val="24"/>
        </w:rPr>
        <w:t>8.8.</w:t>
      </w:r>
      <w:r w:rsidRPr="00335471">
        <w:rPr>
          <w:rFonts w:ascii="Times New Roman" w:hAnsi="Times New Roman"/>
          <w:color w:val="000000" w:themeColor="text1"/>
          <w:sz w:val="24"/>
          <w:szCs w:val="24"/>
        </w:rPr>
        <w:t xml:space="preserve"> </w:t>
      </w:r>
      <w:r w:rsidR="00692106" w:rsidRPr="00335471">
        <w:rPr>
          <w:rFonts w:ascii="Times New Roman" w:hAnsi="Times New Roman"/>
          <w:color w:val="000000" w:themeColor="text1"/>
          <w:sz w:val="24"/>
          <w:szCs w:val="24"/>
        </w:rPr>
        <w:t>Em contratação de serviços de engenharia, além das disposições acima, a análise de exequibilidade e sobrepreço considerará o seguinte:</w:t>
      </w:r>
    </w:p>
    <w:p w:rsidR="00692106" w:rsidRPr="00335471" w:rsidRDefault="00692106" w:rsidP="006A43E7">
      <w:pPr>
        <w:pStyle w:val="Nivel2"/>
        <w:numPr>
          <w:ilvl w:val="0"/>
          <w:numId w:val="0"/>
        </w:numPr>
        <w:spacing w:before="0" w:after="0" w:line="240" w:lineRule="auto"/>
        <w:rPr>
          <w:rFonts w:ascii="Times New Roman" w:hAnsi="Times New Roman"/>
          <w:b/>
          <w:bCs/>
          <w:color w:val="000000" w:themeColor="text1"/>
          <w:sz w:val="24"/>
          <w:szCs w:val="24"/>
        </w:rPr>
      </w:pPr>
    </w:p>
    <w:p w:rsidR="00692106" w:rsidRPr="00335471" w:rsidRDefault="0061786E" w:rsidP="006A43E7">
      <w:pPr>
        <w:pStyle w:val="Nivel3"/>
        <w:numPr>
          <w:ilvl w:val="0"/>
          <w:numId w:val="0"/>
        </w:numPr>
        <w:spacing w:before="0" w:after="0" w:line="240" w:lineRule="auto"/>
        <w:ind w:left="284"/>
        <w:rPr>
          <w:rFonts w:ascii="Times New Roman" w:hAnsi="Times New Roman" w:cs="Times New Roman"/>
          <w:b/>
          <w:color w:val="000000" w:themeColor="text1"/>
          <w:sz w:val="24"/>
          <w:szCs w:val="24"/>
        </w:rPr>
      </w:pPr>
      <w:r w:rsidRPr="00335471">
        <w:rPr>
          <w:rFonts w:ascii="Times New Roman" w:hAnsi="Times New Roman" w:cs="Times New Roman"/>
          <w:b/>
          <w:color w:val="000000" w:themeColor="text1"/>
          <w:sz w:val="24"/>
          <w:szCs w:val="24"/>
        </w:rPr>
        <w:t xml:space="preserve">8.8.1. </w:t>
      </w:r>
      <w:r w:rsidR="00692106" w:rsidRPr="00335471">
        <w:rPr>
          <w:rFonts w:ascii="Times New Roman" w:hAnsi="Times New Roman" w:cs="Times New Roman"/>
          <w:color w:val="000000" w:themeColor="text1"/>
          <w:sz w:val="24"/>
          <w:szCs w:val="24"/>
        </w:rPr>
        <w:t>Nos regimes de execução por tarefa, empreitada por preço global ou empreitada integral, semi-integrada ou integrada, a caracterização do sobrepreço se dará pela superação do valor global estimado;</w:t>
      </w:r>
    </w:p>
    <w:p w:rsidR="00692106" w:rsidRPr="00335471" w:rsidRDefault="00692106" w:rsidP="006A43E7">
      <w:pPr>
        <w:pStyle w:val="Nivel3"/>
        <w:numPr>
          <w:ilvl w:val="0"/>
          <w:numId w:val="0"/>
        </w:numPr>
        <w:spacing w:before="0" w:after="0" w:line="240" w:lineRule="auto"/>
        <w:ind w:left="284"/>
        <w:rPr>
          <w:rFonts w:ascii="Times New Roman" w:hAnsi="Times New Roman" w:cs="Times New Roman"/>
          <w:b/>
          <w:color w:val="000000" w:themeColor="text1"/>
          <w:sz w:val="24"/>
          <w:szCs w:val="24"/>
        </w:rPr>
      </w:pPr>
    </w:p>
    <w:p w:rsidR="00692106" w:rsidRPr="00335471" w:rsidRDefault="0061786E" w:rsidP="006A43E7">
      <w:pPr>
        <w:pStyle w:val="Nivel3"/>
        <w:numPr>
          <w:ilvl w:val="0"/>
          <w:numId w:val="0"/>
        </w:numPr>
        <w:spacing w:before="0" w:after="0" w:line="240" w:lineRule="auto"/>
        <w:ind w:left="284"/>
        <w:rPr>
          <w:rFonts w:ascii="Times New Roman" w:hAnsi="Times New Roman" w:cs="Times New Roman"/>
          <w:b/>
          <w:bCs/>
          <w:color w:val="000000" w:themeColor="text1"/>
          <w:sz w:val="24"/>
          <w:szCs w:val="24"/>
        </w:rPr>
      </w:pPr>
      <w:r w:rsidRPr="00335471">
        <w:rPr>
          <w:rFonts w:ascii="Times New Roman" w:hAnsi="Times New Roman" w:cs="Times New Roman"/>
          <w:b/>
          <w:color w:val="000000" w:themeColor="text1"/>
          <w:sz w:val="24"/>
          <w:szCs w:val="24"/>
        </w:rPr>
        <w:t>8.8.2.</w:t>
      </w:r>
      <w:r w:rsidRPr="00335471">
        <w:rPr>
          <w:rFonts w:ascii="Times New Roman" w:hAnsi="Times New Roman" w:cs="Times New Roman"/>
          <w:color w:val="000000" w:themeColor="text1"/>
          <w:sz w:val="24"/>
          <w:szCs w:val="24"/>
        </w:rPr>
        <w:t xml:space="preserve"> </w:t>
      </w:r>
      <w:r w:rsidR="00692106" w:rsidRPr="00335471">
        <w:rPr>
          <w:rFonts w:ascii="Times New Roman" w:hAnsi="Times New Roman" w:cs="Times New Roman"/>
          <w:color w:val="000000" w:themeColor="text1"/>
          <w:sz w:val="24"/>
          <w:szCs w:val="24"/>
        </w:rPr>
        <w:t>No caso de serviços de engenharia, serão consideradas inexequíveis as propostas cujos valores forem inferiores a 75% (setenta e cinco por cento) do valor orçado pela Administração, independentemente do regime de execução.</w:t>
      </w:r>
    </w:p>
    <w:p w:rsidR="00692106" w:rsidRPr="00335471" w:rsidRDefault="00692106" w:rsidP="006A43E7">
      <w:pPr>
        <w:pStyle w:val="Nivel3"/>
        <w:numPr>
          <w:ilvl w:val="0"/>
          <w:numId w:val="0"/>
        </w:numPr>
        <w:spacing w:before="0" w:after="0" w:line="240" w:lineRule="auto"/>
        <w:ind w:left="284"/>
        <w:rPr>
          <w:rFonts w:ascii="Times New Roman" w:hAnsi="Times New Roman" w:cs="Times New Roman"/>
          <w:b/>
          <w:bCs/>
          <w:color w:val="000000" w:themeColor="text1"/>
          <w:sz w:val="24"/>
          <w:szCs w:val="24"/>
        </w:rPr>
      </w:pPr>
    </w:p>
    <w:p w:rsidR="00692106" w:rsidRPr="00335471" w:rsidRDefault="0061786E" w:rsidP="006A43E7">
      <w:pPr>
        <w:pStyle w:val="Nivel3"/>
        <w:numPr>
          <w:ilvl w:val="0"/>
          <w:numId w:val="0"/>
        </w:numPr>
        <w:spacing w:before="0" w:after="0" w:line="240" w:lineRule="auto"/>
        <w:ind w:left="284"/>
        <w:rPr>
          <w:rFonts w:ascii="Times New Roman" w:hAnsi="Times New Roman" w:cs="Times New Roman"/>
          <w:b/>
          <w:color w:val="000000" w:themeColor="text1"/>
          <w:sz w:val="24"/>
          <w:szCs w:val="24"/>
        </w:rPr>
      </w:pPr>
      <w:r w:rsidRPr="00335471">
        <w:rPr>
          <w:rFonts w:ascii="Times New Roman" w:hAnsi="Times New Roman" w:cs="Times New Roman"/>
          <w:b/>
          <w:color w:val="000000" w:themeColor="text1"/>
          <w:sz w:val="24"/>
          <w:szCs w:val="24"/>
        </w:rPr>
        <w:t>8.8.3.</w:t>
      </w:r>
      <w:r w:rsidRPr="00335471">
        <w:rPr>
          <w:rFonts w:ascii="Times New Roman" w:hAnsi="Times New Roman" w:cs="Times New Roman"/>
          <w:color w:val="000000" w:themeColor="text1"/>
          <w:sz w:val="24"/>
          <w:szCs w:val="24"/>
        </w:rPr>
        <w:t xml:space="preserve"> </w:t>
      </w:r>
      <w:r w:rsidR="00692106" w:rsidRPr="00335471">
        <w:rPr>
          <w:rFonts w:ascii="Times New Roman" w:hAnsi="Times New Roman" w:cs="Times New Roman"/>
          <w:color w:val="000000" w:themeColor="text1"/>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692106" w:rsidRPr="00335471" w:rsidRDefault="00692106" w:rsidP="006A43E7">
      <w:pPr>
        <w:pStyle w:val="Nivel3"/>
        <w:numPr>
          <w:ilvl w:val="0"/>
          <w:numId w:val="0"/>
        </w:numPr>
        <w:spacing w:before="0" w:after="0" w:line="240" w:lineRule="auto"/>
        <w:rPr>
          <w:rFonts w:ascii="Times New Roman" w:hAnsi="Times New Roman" w:cs="Times New Roman"/>
          <w:b/>
          <w:color w:val="000000" w:themeColor="text1"/>
          <w:sz w:val="24"/>
          <w:szCs w:val="24"/>
        </w:rPr>
      </w:pPr>
    </w:p>
    <w:p w:rsidR="00692106" w:rsidRPr="00335471" w:rsidRDefault="0061786E" w:rsidP="006A43E7">
      <w:pPr>
        <w:pStyle w:val="Nivel2"/>
        <w:numPr>
          <w:ilvl w:val="0"/>
          <w:numId w:val="0"/>
        </w:numPr>
        <w:spacing w:before="0" w:after="0" w:line="240" w:lineRule="auto"/>
        <w:rPr>
          <w:rFonts w:ascii="Times New Roman" w:hAnsi="Times New Roman"/>
          <w:b/>
          <w:color w:val="000000" w:themeColor="text1"/>
          <w:sz w:val="24"/>
          <w:szCs w:val="24"/>
        </w:rPr>
      </w:pPr>
      <w:r w:rsidRPr="00335471">
        <w:rPr>
          <w:rFonts w:ascii="Times New Roman" w:hAnsi="Times New Roman"/>
          <w:b/>
          <w:color w:val="000000" w:themeColor="text1"/>
          <w:sz w:val="24"/>
          <w:szCs w:val="24"/>
        </w:rPr>
        <w:t>8.9.</w:t>
      </w:r>
      <w:r w:rsidRPr="00335471">
        <w:rPr>
          <w:rFonts w:ascii="Times New Roman" w:hAnsi="Times New Roman"/>
          <w:color w:val="000000" w:themeColor="text1"/>
          <w:sz w:val="24"/>
          <w:szCs w:val="24"/>
        </w:rPr>
        <w:t xml:space="preserve"> </w:t>
      </w:r>
      <w:r w:rsidR="00692106" w:rsidRPr="00335471">
        <w:rPr>
          <w:rFonts w:ascii="Times New Roman" w:hAnsi="Times New Roman"/>
          <w:color w:val="000000" w:themeColor="text1"/>
          <w:sz w:val="24"/>
          <w:szCs w:val="24"/>
        </w:rPr>
        <w:t xml:space="preserve">Se houver indícios de </w:t>
      </w:r>
      <w:proofErr w:type="spellStart"/>
      <w:r w:rsidR="00692106" w:rsidRPr="00335471">
        <w:rPr>
          <w:rFonts w:ascii="Times New Roman" w:hAnsi="Times New Roman"/>
          <w:color w:val="000000" w:themeColor="text1"/>
          <w:sz w:val="24"/>
          <w:szCs w:val="24"/>
        </w:rPr>
        <w:t>inexequibilidade</w:t>
      </w:r>
      <w:proofErr w:type="spellEnd"/>
      <w:r w:rsidR="00692106" w:rsidRPr="00335471">
        <w:rPr>
          <w:rFonts w:ascii="Times New Roman" w:hAnsi="Times New Roman"/>
          <w:color w:val="000000" w:themeColor="text1"/>
          <w:sz w:val="24"/>
          <w:szCs w:val="24"/>
        </w:rPr>
        <w:t xml:space="preserve"> da proposta de preço, ou em caso da necessidade de esclarecimentos complementares, poderão ser efetuadas diligências, para que a empresa comprove a exequibilidade da proposta.</w:t>
      </w:r>
    </w:p>
    <w:p w:rsidR="00692106" w:rsidRPr="00335471" w:rsidRDefault="00692106" w:rsidP="006A43E7">
      <w:pPr>
        <w:pStyle w:val="Nivel2"/>
        <w:numPr>
          <w:ilvl w:val="0"/>
          <w:numId w:val="0"/>
        </w:numPr>
        <w:spacing w:before="0" w:after="0" w:line="240" w:lineRule="auto"/>
        <w:rPr>
          <w:rFonts w:ascii="Times New Roman" w:hAnsi="Times New Roman"/>
          <w:b/>
          <w:color w:val="000000" w:themeColor="text1"/>
          <w:sz w:val="24"/>
          <w:szCs w:val="24"/>
        </w:rPr>
      </w:pPr>
    </w:p>
    <w:p w:rsidR="00692106" w:rsidRPr="00335471" w:rsidRDefault="0061786E" w:rsidP="006A43E7">
      <w:pPr>
        <w:pStyle w:val="Nivel2"/>
        <w:numPr>
          <w:ilvl w:val="0"/>
          <w:numId w:val="0"/>
        </w:numPr>
        <w:spacing w:before="0" w:after="0" w:line="240" w:lineRule="auto"/>
        <w:rPr>
          <w:rFonts w:ascii="Times New Roman" w:hAnsi="Times New Roman"/>
          <w:b/>
          <w:color w:val="000000" w:themeColor="text1"/>
          <w:sz w:val="24"/>
          <w:szCs w:val="24"/>
        </w:rPr>
      </w:pPr>
      <w:r w:rsidRPr="00335471">
        <w:rPr>
          <w:rFonts w:ascii="Times New Roman" w:hAnsi="Times New Roman"/>
          <w:b/>
          <w:color w:val="000000" w:themeColor="text1"/>
          <w:sz w:val="24"/>
          <w:szCs w:val="24"/>
        </w:rPr>
        <w:t>8.10.</w:t>
      </w:r>
      <w:r w:rsidRPr="00335471">
        <w:rPr>
          <w:rFonts w:ascii="Times New Roman" w:hAnsi="Times New Roman"/>
          <w:color w:val="000000" w:themeColor="text1"/>
          <w:sz w:val="24"/>
          <w:szCs w:val="24"/>
        </w:rPr>
        <w:t xml:space="preserve"> </w:t>
      </w:r>
      <w:r w:rsidR="00692106" w:rsidRPr="00335471">
        <w:rPr>
          <w:rFonts w:ascii="Times New Roman" w:hAnsi="Times New Roman"/>
          <w:color w:val="000000" w:themeColor="text1"/>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00692106" w:rsidRPr="00335471">
        <w:rPr>
          <w:rFonts w:ascii="Times New Roman" w:hAnsi="Times New Roman"/>
          <w:color w:val="000000" w:themeColor="text1"/>
          <w:sz w:val="24"/>
          <w:szCs w:val="24"/>
        </w:rPr>
        <w:t>sob pena</w:t>
      </w:r>
      <w:proofErr w:type="gramEnd"/>
      <w:r w:rsidR="00692106" w:rsidRPr="00335471">
        <w:rPr>
          <w:rFonts w:ascii="Times New Roman" w:hAnsi="Times New Roman"/>
          <w:color w:val="000000" w:themeColor="text1"/>
          <w:sz w:val="24"/>
          <w:szCs w:val="24"/>
        </w:rPr>
        <w:t xml:space="preserve"> de não aceitação da proposta.</w:t>
      </w:r>
    </w:p>
    <w:p w:rsidR="00692106" w:rsidRPr="00335471" w:rsidRDefault="00692106" w:rsidP="006A43E7">
      <w:pPr>
        <w:pStyle w:val="Nivel2"/>
        <w:numPr>
          <w:ilvl w:val="0"/>
          <w:numId w:val="0"/>
        </w:numPr>
        <w:spacing w:before="0" w:after="0" w:line="240" w:lineRule="auto"/>
        <w:rPr>
          <w:rFonts w:ascii="Times New Roman" w:hAnsi="Times New Roman"/>
          <w:b/>
          <w:color w:val="000000" w:themeColor="text1"/>
          <w:sz w:val="24"/>
          <w:szCs w:val="24"/>
        </w:rPr>
      </w:pPr>
    </w:p>
    <w:p w:rsidR="00692106" w:rsidRPr="00335471" w:rsidRDefault="0061786E" w:rsidP="006A43E7">
      <w:pPr>
        <w:pStyle w:val="Nivel3"/>
        <w:numPr>
          <w:ilvl w:val="0"/>
          <w:numId w:val="0"/>
        </w:numPr>
        <w:spacing w:before="0" w:after="0" w:line="240" w:lineRule="auto"/>
        <w:ind w:left="284"/>
        <w:rPr>
          <w:rFonts w:ascii="Times New Roman" w:hAnsi="Times New Roman" w:cs="Times New Roman"/>
          <w:b/>
          <w:bCs/>
          <w:color w:val="000000" w:themeColor="text1"/>
          <w:sz w:val="24"/>
          <w:szCs w:val="24"/>
        </w:rPr>
      </w:pPr>
      <w:r w:rsidRPr="00335471">
        <w:rPr>
          <w:rFonts w:ascii="Times New Roman" w:hAnsi="Times New Roman" w:cs="Times New Roman"/>
          <w:b/>
          <w:color w:val="000000" w:themeColor="text1"/>
          <w:sz w:val="24"/>
          <w:szCs w:val="24"/>
        </w:rPr>
        <w:t>8.10.1.</w:t>
      </w:r>
      <w:r w:rsidRPr="00335471">
        <w:rPr>
          <w:rFonts w:ascii="Times New Roman" w:hAnsi="Times New Roman" w:cs="Times New Roman"/>
          <w:color w:val="000000" w:themeColor="text1"/>
          <w:sz w:val="24"/>
          <w:szCs w:val="24"/>
        </w:rPr>
        <w:t xml:space="preserve"> </w:t>
      </w:r>
      <w:r w:rsidR="00692106" w:rsidRPr="00335471">
        <w:rPr>
          <w:rFonts w:ascii="Times New Roman" w:hAnsi="Times New Roman" w:cs="Times New Roman"/>
          <w:color w:val="000000" w:themeColor="text1"/>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692106" w:rsidRPr="00335471" w:rsidRDefault="00692106" w:rsidP="006A43E7">
      <w:pPr>
        <w:pStyle w:val="Nivel3"/>
        <w:numPr>
          <w:ilvl w:val="0"/>
          <w:numId w:val="0"/>
        </w:numPr>
        <w:spacing w:before="0" w:after="0" w:line="240" w:lineRule="auto"/>
        <w:rPr>
          <w:rFonts w:ascii="Times New Roman" w:hAnsi="Times New Roman" w:cs="Times New Roman"/>
          <w:b/>
          <w:bCs/>
          <w:color w:val="000000" w:themeColor="text1"/>
          <w:sz w:val="24"/>
          <w:szCs w:val="24"/>
        </w:rPr>
      </w:pPr>
    </w:p>
    <w:p w:rsidR="00692106" w:rsidRPr="00335471" w:rsidRDefault="0061786E" w:rsidP="006A43E7">
      <w:pPr>
        <w:pStyle w:val="Nivel2"/>
        <w:numPr>
          <w:ilvl w:val="0"/>
          <w:numId w:val="0"/>
        </w:numPr>
        <w:spacing w:before="0" w:after="0" w:line="240" w:lineRule="auto"/>
        <w:rPr>
          <w:rFonts w:ascii="Times New Roman" w:hAnsi="Times New Roman"/>
          <w:b/>
          <w:color w:val="000000" w:themeColor="text1"/>
          <w:sz w:val="24"/>
          <w:szCs w:val="24"/>
        </w:rPr>
      </w:pPr>
      <w:r w:rsidRPr="00335471">
        <w:rPr>
          <w:rFonts w:ascii="Times New Roman" w:hAnsi="Times New Roman"/>
          <w:b/>
          <w:color w:val="000000" w:themeColor="text1"/>
          <w:sz w:val="24"/>
          <w:szCs w:val="24"/>
        </w:rPr>
        <w:t>8.11.</w:t>
      </w:r>
      <w:r w:rsidRPr="00335471">
        <w:rPr>
          <w:rFonts w:ascii="Times New Roman" w:hAnsi="Times New Roman"/>
          <w:color w:val="000000" w:themeColor="text1"/>
          <w:sz w:val="24"/>
          <w:szCs w:val="24"/>
        </w:rPr>
        <w:t xml:space="preserve"> </w:t>
      </w:r>
      <w:r w:rsidR="00692106" w:rsidRPr="00335471">
        <w:rPr>
          <w:rFonts w:ascii="Times New Roman" w:hAnsi="Times New Roman"/>
          <w:color w:val="000000" w:themeColor="text1"/>
          <w:sz w:val="24"/>
          <w:szCs w:val="24"/>
        </w:rPr>
        <w:t xml:space="preserve">Erros no preenchimento da planilha não constituem motivo para a desclassificação da proposta. A planilha </w:t>
      </w:r>
      <w:proofErr w:type="spellStart"/>
      <w:r w:rsidR="00692106" w:rsidRPr="00335471">
        <w:rPr>
          <w:rFonts w:ascii="Times New Roman" w:hAnsi="Times New Roman"/>
          <w:color w:val="000000" w:themeColor="text1"/>
          <w:sz w:val="24"/>
          <w:szCs w:val="24"/>
        </w:rPr>
        <w:t>poderá</w:t>
      </w:r>
      <w:proofErr w:type="spellEnd"/>
      <w:r w:rsidR="00692106" w:rsidRPr="00335471">
        <w:rPr>
          <w:rFonts w:ascii="Times New Roman" w:hAnsi="Times New Roman"/>
          <w:color w:val="000000" w:themeColor="text1"/>
          <w:sz w:val="24"/>
          <w:szCs w:val="24"/>
        </w:rPr>
        <w:t>́ ser ajustada pelo fornecedor, no prazo indicado pelo sistema, desde que não haja majoração do preço.</w:t>
      </w:r>
    </w:p>
    <w:p w:rsidR="00692106" w:rsidRPr="00335471" w:rsidRDefault="00692106" w:rsidP="006A43E7">
      <w:pPr>
        <w:pStyle w:val="Nivel2"/>
        <w:numPr>
          <w:ilvl w:val="0"/>
          <w:numId w:val="0"/>
        </w:numPr>
        <w:spacing w:before="0" w:after="0" w:line="240" w:lineRule="auto"/>
        <w:rPr>
          <w:rFonts w:ascii="Times New Roman" w:hAnsi="Times New Roman"/>
          <w:b/>
          <w:color w:val="000000" w:themeColor="text1"/>
          <w:sz w:val="24"/>
          <w:szCs w:val="24"/>
        </w:rPr>
      </w:pPr>
    </w:p>
    <w:p w:rsidR="00692106" w:rsidRPr="00335471" w:rsidRDefault="0061786E" w:rsidP="006A43E7">
      <w:pPr>
        <w:pStyle w:val="Nivel3"/>
        <w:numPr>
          <w:ilvl w:val="0"/>
          <w:numId w:val="0"/>
        </w:numPr>
        <w:spacing w:before="0" w:after="0" w:line="240" w:lineRule="auto"/>
        <w:ind w:left="284"/>
        <w:rPr>
          <w:rFonts w:ascii="Times New Roman" w:hAnsi="Times New Roman" w:cs="Times New Roman"/>
          <w:b/>
          <w:color w:val="000000" w:themeColor="text1"/>
          <w:sz w:val="24"/>
          <w:szCs w:val="24"/>
        </w:rPr>
      </w:pPr>
      <w:r w:rsidRPr="00335471">
        <w:rPr>
          <w:rFonts w:ascii="Times New Roman" w:hAnsi="Times New Roman" w:cs="Times New Roman"/>
          <w:b/>
          <w:color w:val="000000" w:themeColor="text1"/>
          <w:sz w:val="24"/>
          <w:szCs w:val="24"/>
        </w:rPr>
        <w:t>8.11.1.</w:t>
      </w:r>
      <w:r w:rsidRPr="00335471">
        <w:rPr>
          <w:rFonts w:ascii="Times New Roman" w:hAnsi="Times New Roman" w:cs="Times New Roman"/>
          <w:color w:val="000000" w:themeColor="text1"/>
          <w:sz w:val="24"/>
          <w:szCs w:val="24"/>
        </w:rPr>
        <w:t xml:space="preserve"> </w:t>
      </w:r>
      <w:r w:rsidR="00692106" w:rsidRPr="00335471">
        <w:rPr>
          <w:rFonts w:ascii="Times New Roman" w:hAnsi="Times New Roman" w:cs="Times New Roman"/>
          <w:color w:val="000000" w:themeColor="text1"/>
          <w:sz w:val="24"/>
          <w:szCs w:val="24"/>
        </w:rPr>
        <w:t>O ajuste de que trata este dispositivo se limita a sanar erros ou falhas que não alterem a substância das propostas;</w:t>
      </w:r>
    </w:p>
    <w:p w:rsidR="00692106" w:rsidRPr="00335471" w:rsidRDefault="00692106" w:rsidP="006A43E7">
      <w:pPr>
        <w:pStyle w:val="Nivel3"/>
        <w:numPr>
          <w:ilvl w:val="0"/>
          <w:numId w:val="0"/>
        </w:numPr>
        <w:spacing w:before="0" w:after="0" w:line="240" w:lineRule="auto"/>
        <w:ind w:left="284"/>
        <w:rPr>
          <w:rFonts w:ascii="Times New Roman" w:hAnsi="Times New Roman" w:cs="Times New Roman"/>
          <w:b/>
          <w:color w:val="000000" w:themeColor="text1"/>
          <w:sz w:val="24"/>
          <w:szCs w:val="24"/>
        </w:rPr>
      </w:pPr>
    </w:p>
    <w:p w:rsidR="00692106" w:rsidRPr="00335471" w:rsidRDefault="0061786E" w:rsidP="006A43E7">
      <w:pPr>
        <w:pStyle w:val="Nivel3"/>
        <w:numPr>
          <w:ilvl w:val="0"/>
          <w:numId w:val="0"/>
        </w:numPr>
        <w:spacing w:before="0" w:after="0" w:line="240" w:lineRule="auto"/>
        <w:ind w:left="284"/>
        <w:rPr>
          <w:rFonts w:ascii="Times New Roman" w:hAnsi="Times New Roman" w:cs="Times New Roman"/>
          <w:b/>
          <w:color w:val="000000" w:themeColor="text1"/>
          <w:sz w:val="24"/>
          <w:szCs w:val="24"/>
        </w:rPr>
      </w:pPr>
      <w:r w:rsidRPr="00335471">
        <w:rPr>
          <w:rFonts w:ascii="Times New Roman" w:hAnsi="Times New Roman" w:cs="Times New Roman"/>
          <w:b/>
          <w:color w:val="000000" w:themeColor="text1"/>
          <w:sz w:val="24"/>
          <w:szCs w:val="24"/>
        </w:rPr>
        <w:t>8.11.2.</w:t>
      </w:r>
      <w:r w:rsidRPr="00335471">
        <w:rPr>
          <w:rFonts w:ascii="Times New Roman" w:hAnsi="Times New Roman" w:cs="Times New Roman"/>
          <w:color w:val="000000" w:themeColor="text1"/>
          <w:sz w:val="24"/>
          <w:szCs w:val="24"/>
        </w:rPr>
        <w:t xml:space="preserve"> </w:t>
      </w:r>
      <w:r w:rsidR="00692106" w:rsidRPr="00335471">
        <w:rPr>
          <w:rFonts w:ascii="Times New Roman" w:hAnsi="Times New Roman" w:cs="Times New Roman"/>
          <w:color w:val="000000" w:themeColor="text1"/>
          <w:sz w:val="24"/>
          <w:szCs w:val="24"/>
        </w:rPr>
        <w:t>Considera-se erro no preenchimento da planilha passível de correção a indicação de recolhimento de impostos e contribuições na forma do Simples Nacional, quando não cabível esse regime.</w:t>
      </w:r>
    </w:p>
    <w:p w:rsidR="00692106" w:rsidRPr="00335471" w:rsidRDefault="00692106" w:rsidP="006A43E7">
      <w:pPr>
        <w:pStyle w:val="PargrafodaLista"/>
        <w:rPr>
          <w:rFonts w:ascii="Times New Roman" w:hAnsi="Times New Roman" w:cs="Times New Roman"/>
          <w:b/>
          <w:color w:val="000000" w:themeColor="text1"/>
        </w:rPr>
      </w:pPr>
    </w:p>
    <w:p w:rsidR="00964299" w:rsidRPr="00335471" w:rsidRDefault="0061786E" w:rsidP="006A43E7">
      <w:pPr>
        <w:pStyle w:val="PargrafodaLista"/>
        <w:tabs>
          <w:tab w:val="left" w:pos="426"/>
        </w:tabs>
        <w:ind w:left="0" w:right="-15"/>
        <w:jc w:val="both"/>
        <w:rPr>
          <w:rFonts w:ascii="Times New Roman" w:hAnsi="Times New Roman" w:cs="Times New Roman"/>
          <w:color w:val="000000" w:themeColor="text1"/>
          <w:lang w:eastAsia="en-US"/>
        </w:rPr>
      </w:pPr>
      <w:r w:rsidRPr="00335471">
        <w:rPr>
          <w:rFonts w:ascii="Times New Roman" w:hAnsi="Times New Roman" w:cs="Times New Roman"/>
          <w:b/>
          <w:color w:val="000000" w:themeColor="text1"/>
          <w:lang w:eastAsia="en-US"/>
        </w:rPr>
        <w:t>8.12.</w:t>
      </w:r>
      <w:r w:rsidRPr="00335471">
        <w:rPr>
          <w:rFonts w:ascii="Times New Roman" w:hAnsi="Times New Roman" w:cs="Times New Roman"/>
          <w:color w:val="000000" w:themeColor="text1"/>
          <w:lang w:eastAsia="en-US"/>
        </w:rPr>
        <w:t xml:space="preserve"> </w:t>
      </w:r>
      <w:r w:rsidR="00964299" w:rsidRPr="00335471">
        <w:rPr>
          <w:rFonts w:ascii="Times New Roman" w:hAnsi="Times New Roman" w:cs="Times New Roman"/>
          <w:color w:val="000000" w:themeColor="text1"/>
          <w:lang w:eastAsia="en-US"/>
        </w:rPr>
        <w:t>Qualquer interessado poderá requerer que se realizem diligências para aferir a exequibilidade e a legalidade das propostas, devendo apresentar as provas ou os indícios que fundamentam a suspeita;</w:t>
      </w:r>
    </w:p>
    <w:p w:rsidR="002419E9" w:rsidRPr="00335471" w:rsidRDefault="002419E9" w:rsidP="006A43E7">
      <w:pPr>
        <w:tabs>
          <w:tab w:val="left" w:pos="426"/>
        </w:tabs>
        <w:ind w:right="-15"/>
        <w:jc w:val="both"/>
        <w:rPr>
          <w:rFonts w:ascii="Times New Roman" w:hAnsi="Times New Roman" w:cs="Times New Roman"/>
          <w:color w:val="000000" w:themeColor="text1"/>
          <w:lang w:eastAsia="en-US"/>
        </w:rPr>
      </w:pPr>
    </w:p>
    <w:p w:rsidR="00964299" w:rsidRPr="00335471" w:rsidRDefault="0061786E" w:rsidP="006A43E7">
      <w:pPr>
        <w:pStyle w:val="PargrafodaLista"/>
        <w:tabs>
          <w:tab w:val="left" w:pos="426"/>
        </w:tabs>
        <w:ind w:left="0" w:right="-15"/>
        <w:jc w:val="both"/>
        <w:rPr>
          <w:rFonts w:ascii="Times New Roman" w:hAnsi="Times New Roman" w:cs="Times New Roman"/>
          <w:color w:val="000000" w:themeColor="text1"/>
          <w:lang w:eastAsia="en-US"/>
        </w:rPr>
      </w:pPr>
      <w:r w:rsidRPr="00335471">
        <w:rPr>
          <w:rFonts w:ascii="Times New Roman" w:hAnsi="Times New Roman" w:cs="Times New Roman"/>
          <w:b/>
          <w:color w:val="000000" w:themeColor="text1"/>
          <w:lang w:eastAsia="en-US"/>
        </w:rPr>
        <w:t>8.13.</w:t>
      </w:r>
      <w:r w:rsidRPr="00335471">
        <w:rPr>
          <w:rFonts w:ascii="Times New Roman" w:hAnsi="Times New Roman" w:cs="Times New Roman"/>
          <w:color w:val="000000" w:themeColor="text1"/>
          <w:lang w:eastAsia="en-US"/>
        </w:rPr>
        <w:t xml:space="preserve"> </w:t>
      </w:r>
      <w:r w:rsidR="00964299" w:rsidRPr="00335471">
        <w:rPr>
          <w:rFonts w:ascii="Times New Roman" w:hAnsi="Times New Roman" w:cs="Times New Roman"/>
          <w:color w:val="000000" w:themeColor="text1"/>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964299" w:rsidRPr="00335471">
        <w:rPr>
          <w:rFonts w:ascii="Times New Roman" w:hAnsi="Times New Roman" w:cs="Times New Roman"/>
          <w:b/>
          <w:color w:val="000000" w:themeColor="text1"/>
          <w:lang w:eastAsia="en-US"/>
        </w:rPr>
        <w:t>VINTE E QUATRO HORAS DE ANTECEDÊNCIA</w:t>
      </w:r>
      <w:r w:rsidR="00964299" w:rsidRPr="00335471">
        <w:rPr>
          <w:rFonts w:ascii="Times New Roman" w:hAnsi="Times New Roman" w:cs="Times New Roman"/>
          <w:color w:val="000000" w:themeColor="text1"/>
          <w:lang w:eastAsia="en-US"/>
        </w:rPr>
        <w:t>, e a ocorrência será registrada em ata;</w:t>
      </w:r>
    </w:p>
    <w:p w:rsidR="00C246E0" w:rsidRPr="00335471" w:rsidRDefault="00C246E0" w:rsidP="006A43E7">
      <w:pPr>
        <w:pStyle w:val="PargrafodaLista"/>
        <w:tabs>
          <w:tab w:val="left" w:pos="426"/>
        </w:tabs>
        <w:ind w:left="0" w:right="-15"/>
        <w:jc w:val="both"/>
        <w:rPr>
          <w:rFonts w:ascii="Times New Roman" w:hAnsi="Times New Roman" w:cs="Times New Roman"/>
          <w:color w:val="000000" w:themeColor="text1"/>
          <w:lang w:eastAsia="en-US"/>
        </w:rPr>
      </w:pPr>
    </w:p>
    <w:p w:rsidR="00964299" w:rsidRPr="00335471" w:rsidRDefault="0061786E" w:rsidP="006A43E7">
      <w:pPr>
        <w:pStyle w:val="PargrafodaLista"/>
        <w:tabs>
          <w:tab w:val="left" w:pos="426"/>
        </w:tabs>
        <w:ind w:left="0" w:right="-15"/>
        <w:jc w:val="both"/>
        <w:rPr>
          <w:rFonts w:ascii="Times New Roman" w:hAnsi="Times New Roman" w:cs="Times New Roman"/>
          <w:color w:val="000000" w:themeColor="text1"/>
          <w:lang w:eastAsia="en-US"/>
        </w:rPr>
      </w:pPr>
      <w:r w:rsidRPr="00335471">
        <w:rPr>
          <w:rFonts w:ascii="Times New Roman" w:hAnsi="Times New Roman" w:cs="Times New Roman"/>
          <w:b/>
          <w:color w:val="000000" w:themeColor="text1"/>
          <w:lang w:eastAsia="en-US"/>
        </w:rPr>
        <w:lastRenderedPageBreak/>
        <w:t>8.14.</w:t>
      </w:r>
      <w:r w:rsidRPr="00335471">
        <w:rPr>
          <w:rFonts w:ascii="Times New Roman" w:hAnsi="Times New Roman" w:cs="Times New Roman"/>
          <w:color w:val="000000" w:themeColor="text1"/>
          <w:lang w:eastAsia="en-US"/>
        </w:rPr>
        <w:t xml:space="preserve"> </w:t>
      </w:r>
      <w:r w:rsidR="00964299" w:rsidRPr="00335471">
        <w:rPr>
          <w:rFonts w:ascii="Times New Roman" w:hAnsi="Times New Roman" w:cs="Times New Roman"/>
          <w:color w:val="000000" w:themeColor="text1"/>
          <w:lang w:eastAsia="en-US"/>
        </w:rPr>
        <w:t xml:space="preserve">O Pregoeiro poderá convocar o licitante para enviar documento digital complementar, por meio de funcionalidade disponível no sistema, no prazo </w:t>
      </w:r>
      <w:r w:rsidR="00964299" w:rsidRPr="00335471">
        <w:rPr>
          <w:rFonts w:ascii="Times New Roman" w:hAnsi="Times New Roman" w:cs="Times New Roman"/>
          <w:color w:val="000000" w:themeColor="text1"/>
        </w:rPr>
        <w:t xml:space="preserve">de </w:t>
      </w:r>
      <w:r w:rsidR="00C1538E" w:rsidRPr="00335471">
        <w:rPr>
          <w:rFonts w:ascii="Times New Roman" w:hAnsi="Times New Roman" w:cs="Times New Roman"/>
          <w:color w:val="000000" w:themeColor="text1"/>
        </w:rPr>
        <w:t>0</w:t>
      </w:r>
      <w:r w:rsidR="008373EA" w:rsidRPr="00335471">
        <w:rPr>
          <w:rFonts w:ascii="Times New Roman" w:hAnsi="Times New Roman" w:cs="Times New Roman"/>
          <w:color w:val="000000" w:themeColor="text1"/>
        </w:rPr>
        <w:t>2</w:t>
      </w:r>
      <w:r w:rsidR="00C1538E" w:rsidRPr="00335471">
        <w:rPr>
          <w:rFonts w:ascii="Times New Roman" w:hAnsi="Times New Roman" w:cs="Times New Roman"/>
          <w:color w:val="000000" w:themeColor="text1"/>
        </w:rPr>
        <w:t xml:space="preserve"> (</w:t>
      </w:r>
      <w:r w:rsidR="008373EA" w:rsidRPr="00335471">
        <w:rPr>
          <w:rFonts w:ascii="Times New Roman" w:hAnsi="Times New Roman" w:cs="Times New Roman"/>
          <w:color w:val="000000" w:themeColor="text1"/>
        </w:rPr>
        <w:t>DUAS</w:t>
      </w:r>
      <w:r w:rsidR="00C1538E" w:rsidRPr="00335471">
        <w:rPr>
          <w:rFonts w:ascii="Times New Roman" w:hAnsi="Times New Roman" w:cs="Times New Roman"/>
          <w:color w:val="000000" w:themeColor="text1"/>
        </w:rPr>
        <w:t>)</w:t>
      </w:r>
      <w:r w:rsidR="00472D71" w:rsidRPr="00335471">
        <w:rPr>
          <w:rFonts w:ascii="Times New Roman" w:hAnsi="Times New Roman" w:cs="Times New Roman"/>
          <w:color w:val="000000" w:themeColor="text1"/>
        </w:rPr>
        <w:t xml:space="preserve"> </w:t>
      </w:r>
      <w:r w:rsidR="00C1538E" w:rsidRPr="00335471">
        <w:rPr>
          <w:rFonts w:ascii="Times New Roman" w:hAnsi="Times New Roman" w:cs="Times New Roman"/>
          <w:color w:val="000000" w:themeColor="text1"/>
        </w:rPr>
        <w:t>horas</w:t>
      </w:r>
      <w:r w:rsidR="00964299" w:rsidRPr="00335471">
        <w:rPr>
          <w:rFonts w:ascii="Times New Roman" w:hAnsi="Times New Roman" w:cs="Times New Roman"/>
          <w:b/>
          <w:color w:val="000000" w:themeColor="text1"/>
          <w:lang w:eastAsia="en-US"/>
        </w:rPr>
        <w:t xml:space="preserve">, </w:t>
      </w:r>
      <w:proofErr w:type="gramStart"/>
      <w:r w:rsidR="00964299" w:rsidRPr="00335471">
        <w:rPr>
          <w:rFonts w:ascii="Times New Roman" w:hAnsi="Times New Roman" w:cs="Times New Roman"/>
          <w:color w:val="000000" w:themeColor="text1"/>
          <w:lang w:eastAsia="en-US"/>
        </w:rPr>
        <w:t>sob pena</w:t>
      </w:r>
      <w:proofErr w:type="gramEnd"/>
      <w:r w:rsidR="00964299" w:rsidRPr="00335471">
        <w:rPr>
          <w:rFonts w:ascii="Times New Roman" w:hAnsi="Times New Roman" w:cs="Times New Roman"/>
          <w:color w:val="000000" w:themeColor="text1"/>
          <w:lang w:eastAsia="en-US"/>
        </w:rPr>
        <w:t xml:space="preserve"> de não aceitação da proposta.</w:t>
      </w:r>
    </w:p>
    <w:p w:rsidR="002419E9" w:rsidRPr="00335471" w:rsidRDefault="002419E9" w:rsidP="006A43E7">
      <w:pPr>
        <w:pStyle w:val="PargrafodaLista"/>
        <w:tabs>
          <w:tab w:val="left" w:pos="426"/>
        </w:tabs>
        <w:ind w:left="0" w:right="-15"/>
        <w:jc w:val="both"/>
        <w:rPr>
          <w:rFonts w:ascii="Times New Roman" w:hAnsi="Times New Roman" w:cs="Times New Roman"/>
          <w:color w:val="000000" w:themeColor="text1"/>
          <w:lang w:eastAsia="en-US"/>
        </w:rPr>
      </w:pPr>
    </w:p>
    <w:p w:rsidR="00964299" w:rsidRPr="00335471" w:rsidRDefault="0061786E" w:rsidP="006A43E7">
      <w:pPr>
        <w:tabs>
          <w:tab w:val="left" w:pos="851"/>
          <w:tab w:val="left" w:pos="993"/>
        </w:tabs>
        <w:ind w:left="284" w:right="-15"/>
        <w:jc w:val="both"/>
        <w:rPr>
          <w:rFonts w:ascii="Times New Roman" w:hAnsi="Times New Roman" w:cs="Times New Roman"/>
          <w:color w:val="000000" w:themeColor="text1"/>
          <w:lang w:eastAsia="en-US"/>
        </w:rPr>
      </w:pPr>
      <w:r w:rsidRPr="005349B3">
        <w:rPr>
          <w:rFonts w:ascii="Times New Roman" w:hAnsi="Times New Roman" w:cs="Times New Roman"/>
          <w:b/>
          <w:color w:val="000000" w:themeColor="text1"/>
          <w:lang w:eastAsia="en-US"/>
        </w:rPr>
        <w:t>8.14.1.</w:t>
      </w:r>
      <w:r w:rsidRPr="005349B3">
        <w:rPr>
          <w:rFonts w:ascii="Times New Roman" w:hAnsi="Times New Roman" w:cs="Times New Roman"/>
          <w:color w:val="000000" w:themeColor="text1"/>
          <w:lang w:eastAsia="en-US"/>
        </w:rPr>
        <w:t xml:space="preserve"> </w:t>
      </w:r>
      <w:r w:rsidR="00964299" w:rsidRPr="005349B3">
        <w:rPr>
          <w:rFonts w:ascii="Times New Roman" w:hAnsi="Times New Roman" w:cs="Times New Roman"/>
          <w:color w:val="000000" w:themeColor="text1"/>
          <w:lang w:eastAsia="en-US"/>
        </w:rPr>
        <w:t xml:space="preserve">O prazo estabelecido poderá ser prorrogado pelo </w:t>
      </w:r>
      <w:proofErr w:type="gramStart"/>
      <w:r w:rsidR="00964299" w:rsidRPr="005349B3">
        <w:rPr>
          <w:rFonts w:ascii="Times New Roman" w:hAnsi="Times New Roman" w:cs="Times New Roman"/>
          <w:color w:val="000000" w:themeColor="text1"/>
          <w:lang w:eastAsia="en-US"/>
        </w:rPr>
        <w:t>Pregoeiro por solicitação escrita e justificada do licitante, formulada antes de findo o prazo, e formalmente aceita pelo Pregoeiro</w:t>
      </w:r>
      <w:proofErr w:type="gramEnd"/>
      <w:r w:rsidR="00964299" w:rsidRPr="005349B3">
        <w:rPr>
          <w:rFonts w:ascii="Times New Roman" w:hAnsi="Times New Roman" w:cs="Times New Roman"/>
          <w:color w:val="000000" w:themeColor="text1"/>
          <w:lang w:eastAsia="en-US"/>
        </w:rPr>
        <w:t>.</w:t>
      </w:r>
      <w:r w:rsidR="00964299" w:rsidRPr="00335471">
        <w:rPr>
          <w:rFonts w:ascii="Times New Roman" w:hAnsi="Times New Roman" w:cs="Times New Roman"/>
          <w:color w:val="000000" w:themeColor="text1"/>
          <w:lang w:eastAsia="en-US"/>
        </w:rPr>
        <w:t xml:space="preserve"> </w:t>
      </w:r>
    </w:p>
    <w:p w:rsidR="002419E9" w:rsidRPr="00335471" w:rsidRDefault="002419E9" w:rsidP="006A43E7">
      <w:pPr>
        <w:tabs>
          <w:tab w:val="left" w:pos="851"/>
          <w:tab w:val="left" w:pos="993"/>
        </w:tabs>
        <w:ind w:left="284" w:right="-15"/>
        <w:jc w:val="both"/>
        <w:rPr>
          <w:rFonts w:ascii="Times New Roman" w:hAnsi="Times New Roman" w:cs="Times New Roman"/>
          <w:color w:val="000000" w:themeColor="text1"/>
          <w:lang w:eastAsia="en-US"/>
        </w:rPr>
      </w:pPr>
    </w:p>
    <w:p w:rsidR="002419E9" w:rsidRPr="00335471" w:rsidRDefault="0061786E" w:rsidP="006A43E7">
      <w:pPr>
        <w:pStyle w:val="PargrafodaLista"/>
        <w:tabs>
          <w:tab w:val="left" w:pos="851"/>
          <w:tab w:val="left" w:pos="993"/>
        </w:tabs>
        <w:ind w:left="284"/>
        <w:contextualSpacing w:val="0"/>
        <w:jc w:val="both"/>
        <w:rPr>
          <w:rFonts w:ascii="Times New Roman" w:hAnsi="Times New Roman" w:cs="Times New Roman"/>
          <w:strike/>
          <w:color w:val="000000" w:themeColor="text1"/>
          <w:lang w:eastAsia="en-US"/>
        </w:rPr>
      </w:pPr>
      <w:r w:rsidRPr="00335471">
        <w:rPr>
          <w:rFonts w:ascii="Times New Roman" w:hAnsi="Times New Roman" w:cs="Times New Roman"/>
          <w:b/>
          <w:color w:val="000000" w:themeColor="text1"/>
          <w:lang w:eastAsia="en-US"/>
        </w:rPr>
        <w:t>8.14.2.</w:t>
      </w:r>
      <w:r w:rsidRPr="00335471">
        <w:rPr>
          <w:rFonts w:ascii="Times New Roman" w:hAnsi="Times New Roman" w:cs="Times New Roman"/>
          <w:color w:val="000000" w:themeColor="text1"/>
          <w:lang w:eastAsia="en-US"/>
        </w:rPr>
        <w:t xml:space="preserve"> </w:t>
      </w:r>
      <w:r w:rsidR="00964299" w:rsidRPr="00335471">
        <w:rPr>
          <w:rFonts w:ascii="Times New Roman" w:hAnsi="Times New Roman" w:cs="Times New Roman"/>
          <w:color w:val="000000" w:themeColor="text1"/>
          <w:lang w:eastAsia="en-US"/>
        </w:rPr>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00964299" w:rsidRPr="00335471">
        <w:rPr>
          <w:rFonts w:ascii="Times New Roman" w:hAnsi="Times New Roman" w:cs="Times New Roman"/>
          <w:color w:val="000000" w:themeColor="text1"/>
          <w:lang w:eastAsia="en-US"/>
        </w:rPr>
        <w:t>sob pena</w:t>
      </w:r>
      <w:proofErr w:type="gramEnd"/>
      <w:r w:rsidR="00964299" w:rsidRPr="00335471">
        <w:rPr>
          <w:rFonts w:ascii="Times New Roman" w:hAnsi="Times New Roman" w:cs="Times New Roman"/>
          <w:color w:val="000000" w:themeColor="text1"/>
          <w:lang w:eastAsia="en-US"/>
        </w:rPr>
        <w:t xml:space="preserve"> de não aceitação da proposta</w:t>
      </w:r>
      <w:r w:rsidRPr="00335471">
        <w:rPr>
          <w:rFonts w:ascii="Times New Roman" w:hAnsi="Times New Roman" w:cs="Times New Roman"/>
          <w:strike/>
          <w:color w:val="000000" w:themeColor="text1"/>
          <w:lang w:eastAsia="en-US"/>
        </w:rPr>
        <w:t>;</w:t>
      </w:r>
    </w:p>
    <w:p w:rsidR="0061786E" w:rsidRPr="00335471" w:rsidRDefault="0061786E" w:rsidP="006A43E7">
      <w:pPr>
        <w:pStyle w:val="PargrafodaLista"/>
        <w:tabs>
          <w:tab w:val="left" w:pos="851"/>
          <w:tab w:val="left" w:pos="993"/>
        </w:tabs>
        <w:ind w:left="284"/>
        <w:contextualSpacing w:val="0"/>
        <w:jc w:val="both"/>
        <w:rPr>
          <w:rFonts w:ascii="Times New Roman" w:hAnsi="Times New Roman" w:cs="Times New Roman"/>
          <w:strike/>
          <w:color w:val="000000" w:themeColor="text1"/>
        </w:rPr>
      </w:pPr>
    </w:p>
    <w:p w:rsidR="0061786E" w:rsidRPr="00335471" w:rsidRDefault="0061786E" w:rsidP="006A43E7">
      <w:pPr>
        <w:pStyle w:val="PargrafodaLista"/>
        <w:shd w:val="clear" w:color="auto" w:fill="FFFFFF" w:themeFill="background1"/>
        <w:tabs>
          <w:tab w:val="left" w:pos="851"/>
          <w:tab w:val="left" w:pos="993"/>
          <w:tab w:val="left" w:pos="1276"/>
        </w:tabs>
        <w:ind w:left="284"/>
        <w:contextualSpacing w:val="0"/>
        <w:jc w:val="both"/>
        <w:rPr>
          <w:rFonts w:ascii="Times New Roman" w:hAnsi="Times New Roman" w:cs="Times New Roman"/>
          <w:bCs/>
          <w:iCs/>
        </w:rPr>
      </w:pPr>
      <w:r w:rsidRPr="00335471">
        <w:rPr>
          <w:rFonts w:ascii="Times New Roman" w:hAnsi="Times New Roman" w:cs="Times New Roman"/>
          <w:b/>
          <w:bCs/>
          <w:iCs/>
        </w:rPr>
        <w:t>8.14.3.</w:t>
      </w:r>
      <w:r w:rsidRPr="00335471">
        <w:rPr>
          <w:rFonts w:ascii="Times New Roman" w:hAnsi="Times New Roman" w:cs="Times New Roman"/>
          <w:bCs/>
          <w:iCs/>
        </w:rPr>
        <w:t xml:space="preserve"> Caso a compatibilidade com as especificações demandadas, sobretudo quanto a padrões de qualidade e desempenho, não possa ser aferida pelos meios previstos nos subitens acima, o Pregoeiro exigirá que o licitante classificado em primeiro lugar apresente amostra, </w:t>
      </w:r>
      <w:proofErr w:type="gramStart"/>
      <w:r w:rsidRPr="00335471">
        <w:rPr>
          <w:rFonts w:ascii="Times New Roman" w:hAnsi="Times New Roman" w:cs="Times New Roman"/>
          <w:bCs/>
          <w:iCs/>
        </w:rPr>
        <w:t>sob pena</w:t>
      </w:r>
      <w:proofErr w:type="gramEnd"/>
      <w:r w:rsidRPr="00335471">
        <w:rPr>
          <w:rFonts w:ascii="Times New Roman" w:hAnsi="Times New Roman" w:cs="Times New Roman"/>
          <w:bCs/>
          <w:iCs/>
        </w:rPr>
        <w:t xml:space="preserve"> de não aceitação da proposta, no local a ser indicado e dentro </w:t>
      </w:r>
      <w:r w:rsidRPr="00335471">
        <w:rPr>
          <w:rFonts w:ascii="Times New Roman" w:hAnsi="Times New Roman" w:cs="Times New Roman"/>
        </w:rPr>
        <w:t>de 03 (TRÊS) dias</w:t>
      </w:r>
      <w:r w:rsidRPr="00335471">
        <w:rPr>
          <w:rFonts w:ascii="Times New Roman" w:hAnsi="Times New Roman" w:cs="Times New Roman"/>
          <w:bCs/>
          <w:iCs/>
        </w:rPr>
        <w:t xml:space="preserve"> úteis contados da solicitação.</w:t>
      </w:r>
    </w:p>
    <w:p w:rsidR="0061786E" w:rsidRPr="00335471" w:rsidRDefault="0061786E" w:rsidP="006A43E7">
      <w:pPr>
        <w:pStyle w:val="PargrafodaLista"/>
        <w:rPr>
          <w:rFonts w:ascii="Times New Roman" w:hAnsi="Times New Roman" w:cs="Times New Roman"/>
          <w:bCs/>
          <w:iCs/>
        </w:rPr>
      </w:pPr>
    </w:p>
    <w:p w:rsidR="0061786E" w:rsidRPr="00335471" w:rsidRDefault="0061786E" w:rsidP="006A43E7">
      <w:pPr>
        <w:shd w:val="clear" w:color="auto" w:fill="FFFFFF" w:themeFill="background1"/>
        <w:tabs>
          <w:tab w:val="left" w:pos="1344"/>
          <w:tab w:val="left" w:pos="1985"/>
        </w:tabs>
        <w:autoSpaceDE w:val="0"/>
        <w:snapToGrid w:val="0"/>
        <w:ind w:left="567"/>
        <w:jc w:val="both"/>
        <w:rPr>
          <w:rFonts w:ascii="Times New Roman" w:hAnsi="Times New Roman" w:cs="Times New Roman"/>
          <w:bCs/>
          <w:iCs/>
        </w:rPr>
      </w:pPr>
      <w:r w:rsidRPr="00335471">
        <w:rPr>
          <w:rFonts w:ascii="Times New Roman" w:hAnsi="Times New Roman" w:cs="Times New Roman"/>
          <w:b/>
          <w:bCs/>
          <w:iCs/>
        </w:rPr>
        <w:t>8.14.3.1.</w:t>
      </w:r>
      <w:r w:rsidRPr="00335471">
        <w:rPr>
          <w:rFonts w:ascii="Times New Roman" w:hAnsi="Times New Roman" w:cs="Times New Roman"/>
          <w:bCs/>
          <w:iCs/>
        </w:rPr>
        <w:t xml:space="preserve"> Por meio de mensagem no sistema, será divulgado o local e horário de realização do procedimento para a avaliação das amostras, cuja presença será facultada a todos os interessados, incluindo os demais licitantes.</w:t>
      </w:r>
    </w:p>
    <w:p w:rsidR="0061786E" w:rsidRPr="00335471" w:rsidRDefault="0061786E" w:rsidP="006A43E7">
      <w:pPr>
        <w:shd w:val="clear" w:color="auto" w:fill="FFFFFF" w:themeFill="background1"/>
        <w:tabs>
          <w:tab w:val="left" w:pos="1344"/>
          <w:tab w:val="left" w:pos="1985"/>
        </w:tabs>
        <w:autoSpaceDE w:val="0"/>
        <w:snapToGrid w:val="0"/>
        <w:ind w:left="567"/>
        <w:jc w:val="both"/>
        <w:rPr>
          <w:rFonts w:ascii="Times New Roman" w:hAnsi="Times New Roman" w:cs="Times New Roman"/>
          <w:bCs/>
          <w:iCs/>
        </w:rPr>
      </w:pPr>
    </w:p>
    <w:p w:rsidR="0061786E" w:rsidRPr="00335471" w:rsidRDefault="0061786E" w:rsidP="006A43E7">
      <w:pPr>
        <w:shd w:val="clear" w:color="auto" w:fill="FFFFFF" w:themeFill="background1"/>
        <w:tabs>
          <w:tab w:val="left" w:pos="1344"/>
          <w:tab w:val="left" w:pos="1985"/>
        </w:tabs>
        <w:autoSpaceDE w:val="0"/>
        <w:snapToGrid w:val="0"/>
        <w:ind w:left="567"/>
        <w:jc w:val="both"/>
        <w:rPr>
          <w:rFonts w:ascii="Times New Roman" w:hAnsi="Times New Roman" w:cs="Times New Roman"/>
          <w:bCs/>
          <w:iCs/>
        </w:rPr>
      </w:pPr>
      <w:r w:rsidRPr="00335471">
        <w:rPr>
          <w:rFonts w:ascii="Times New Roman" w:hAnsi="Times New Roman" w:cs="Times New Roman"/>
          <w:b/>
          <w:bCs/>
          <w:iCs/>
        </w:rPr>
        <w:t>8.14.3.2.</w:t>
      </w:r>
      <w:r w:rsidRPr="00335471">
        <w:rPr>
          <w:rFonts w:ascii="Times New Roman" w:hAnsi="Times New Roman" w:cs="Times New Roman"/>
          <w:bCs/>
          <w:iCs/>
        </w:rPr>
        <w:t xml:space="preserve"> Os resultados das avaliações serão divulgados por meio de mensagem no sistema.</w:t>
      </w:r>
    </w:p>
    <w:p w:rsidR="0061786E" w:rsidRPr="00335471" w:rsidRDefault="0061786E" w:rsidP="006A43E7">
      <w:pPr>
        <w:shd w:val="clear" w:color="auto" w:fill="FFFFFF" w:themeFill="background1"/>
        <w:tabs>
          <w:tab w:val="left" w:pos="1344"/>
          <w:tab w:val="left" w:pos="1985"/>
        </w:tabs>
        <w:autoSpaceDE w:val="0"/>
        <w:snapToGrid w:val="0"/>
        <w:ind w:left="567"/>
        <w:jc w:val="both"/>
        <w:rPr>
          <w:rFonts w:ascii="Times New Roman" w:hAnsi="Times New Roman" w:cs="Times New Roman"/>
          <w:bCs/>
          <w:iCs/>
        </w:rPr>
      </w:pPr>
    </w:p>
    <w:p w:rsidR="0061786E" w:rsidRPr="00335471" w:rsidRDefault="0061786E" w:rsidP="006A43E7">
      <w:pPr>
        <w:pStyle w:val="PargrafodaLista"/>
        <w:shd w:val="clear" w:color="auto" w:fill="FFFFFF" w:themeFill="background1"/>
        <w:tabs>
          <w:tab w:val="left" w:pos="1344"/>
          <w:tab w:val="left" w:pos="1985"/>
          <w:tab w:val="left" w:pos="2694"/>
        </w:tabs>
        <w:ind w:left="567"/>
        <w:contextualSpacing w:val="0"/>
        <w:jc w:val="both"/>
        <w:rPr>
          <w:rFonts w:ascii="Times New Roman" w:hAnsi="Times New Roman" w:cs="Times New Roman"/>
          <w:bCs/>
          <w:iCs/>
        </w:rPr>
      </w:pPr>
      <w:r w:rsidRPr="00335471">
        <w:rPr>
          <w:rFonts w:ascii="Times New Roman" w:hAnsi="Times New Roman" w:cs="Times New Roman"/>
          <w:b/>
          <w:bCs/>
          <w:iCs/>
        </w:rPr>
        <w:t>8.14.3.3.</w:t>
      </w:r>
      <w:r w:rsidRPr="00335471">
        <w:rPr>
          <w:rFonts w:ascii="Times New Roman" w:hAnsi="Times New Roman" w:cs="Times New Roman"/>
          <w:bCs/>
          <w:iCs/>
        </w:rPr>
        <w:t xml:space="preserve"> No caso de não haver entrega da amostra ou ocorrer atraso na entrega, sem justificativa aceita pelo Pregoeiro, ou havendo entrega de amostra fora das especificações previstas neste Edital, a proposta do licitante será recusada.</w:t>
      </w:r>
    </w:p>
    <w:p w:rsidR="0061786E" w:rsidRPr="00335471" w:rsidRDefault="0061786E" w:rsidP="006A43E7">
      <w:pPr>
        <w:pStyle w:val="PargrafodaLista"/>
        <w:shd w:val="clear" w:color="auto" w:fill="FFFFFF" w:themeFill="background1"/>
        <w:tabs>
          <w:tab w:val="left" w:pos="1344"/>
          <w:tab w:val="left" w:pos="1985"/>
          <w:tab w:val="left" w:pos="2694"/>
        </w:tabs>
        <w:ind w:left="567"/>
        <w:contextualSpacing w:val="0"/>
        <w:jc w:val="both"/>
        <w:rPr>
          <w:rFonts w:ascii="Times New Roman" w:hAnsi="Times New Roman" w:cs="Times New Roman"/>
          <w:bCs/>
          <w:iCs/>
        </w:rPr>
      </w:pPr>
    </w:p>
    <w:p w:rsidR="0061786E" w:rsidRPr="00335471" w:rsidRDefault="0061786E" w:rsidP="006A43E7">
      <w:pPr>
        <w:pStyle w:val="PargrafodaLista"/>
        <w:shd w:val="clear" w:color="auto" w:fill="FFFFFF" w:themeFill="background1"/>
        <w:tabs>
          <w:tab w:val="left" w:pos="1134"/>
          <w:tab w:val="left" w:pos="1344"/>
          <w:tab w:val="left" w:pos="1985"/>
        </w:tabs>
        <w:ind w:left="567"/>
        <w:contextualSpacing w:val="0"/>
        <w:jc w:val="both"/>
        <w:rPr>
          <w:rFonts w:ascii="Times New Roman" w:hAnsi="Times New Roman" w:cs="Times New Roman"/>
          <w:bCs/>
          <w:iCs/>
        </w:rPr>
      </w:pPr>
      <w:r w:rsidRPr="00335471">
        <w:rPr>
          <w:rFonts w:ascii="Times New Roman" w:hAnsi="Times New Roman" w:cs="Times New Roman"/>
          <w:b/>
          <w:bCs/>
          <w:iCs/>
        </w:rPr>
        <w:t>8.14.3.4.</w:t>
      </w:r>
      <w:r w:rsidRPr="00335471">
        <w:rPr>
          <w:rFonts w:ascii="Times New Roman" w:hAnsi="Times New Roman" w:cs="Times New Roman"/>
          <w:bCs/>
          <w:iCs/>
        </w:rPr>
        <w:t xml:space="preserve"> Se a(s) amostra(s) apresentada(s) pelo primeiro classificado não </w:t>
      </w:r>
      <w:proofErr w:type="gramStart"/>
      <w:r w:rsidRPr="00335471">
        <w:rPr>
          <w:rFonts w:ascii="Times New Roman" w:hAnsi="Times New Roman" w:cs="Times New Roman"/>
          <w:bCs/>
          <w:iCs/>
        </w:rPr>
        <w:t>for(</w:t>
      </w:r>
      <w:proofErr w:type="gramEnd"/>
      <w:r w:rsidRPr="00335471">
        <w:rPr>
          <w:rFonts w:ascii="Times New Roman" w:hAnsi="Times New Roman" w:cs="Times New Roman"/>
          <w:bCs/>
          <w:iCs/>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61786E" w:rsidRPr="00335471" w:rsidRDefault="0061786E" w:rsidP="006A43E7">
      <w:pPr>
        <w:pStyle w:val="PargrafodaLista"/>
        <w:shd w:val="clear" w:color="auto" w:fill="FFFFFF" w:themeFill="background1"/>
        <w:rPr>
          <w:rFonts w:ascii="Times New Roman" w:hAnsi="Times New Roman" w:cs="Times New Roman"/>
          <w:b/>
          <w:bCs/>
          <w:iCs/>
        </w:rPr>
      </w:pPr>
    </w:p>
    <w:p w:rsidR="0061786E" w:rsidRPr="00335471" w:rsidRDefault="0061786E" w:rsidP="006A43E7">
      <w:pPr>
        <w:shd w:val="clear" w:color="auto" w:fill="FFFFFF" w:themeFill="background1"/>
        <w:tabs>
          <w:tab w:val="left" w:pos="1134"/>
          <w:tab w:val="left" w:pos="1344"/>
          <w:tab w:val="left" w:pos="1985"/>
        </w:tabs>
        <w:autoSpaceDE w:val="0"/>
        <w:snapToGrid w:val="0"/>
        <w:ind w:left="567"/>
        <w:jc w:val="both"/>
        <w:rPr>
          <w:rFonts w:ascii="Times New Roman" w:hAnsi="Times New Roman" w:cs="Times New Roman"/>
          <w:bCs/>
          <w:iCs/>
        </w:rPr>
      </w:pPr>
      <w:r w:rsidRPr="00335471">
        <w:rPr>
          <w:rFonts w:ascii="Times New Roman" w:hAnsi="Times New Roman" w:cs="Times New Roman"/>
          <w:b/>
          <w:bCs/>
          <w:iCs/>
        </w:rPr>
        <w:t>8.14.3.5.</w:t>
      </w:r>
      <w:r w:rsidRPr="00335471">
        <w:rPr>
          <w:rFonts w:ascii="Times New Roman" w:hAnsi="Times New Roman" w:cs="Times New Roman"/>
          <w:bCs/>
          <w:iCs/>
        </w:rPr>
        <w:t xml:space="preserve"> Os exemplares colocados à disposição da Administração serão tratados como protótipos, podendo ser manuseados e desmontados pela equipe técnica responsável pela análise, não gerando direito a ressarcimento.</w:t>
      </w:r>
    </w:p>
    <w:p w:rsidR="0061786E" w:rsidRPr="00335471" w:rsidRDefault="0061786E" w:rsidP="006A43E7">
      <w:pPr>
        <w:shd w:val="clear" w:color="auto" w:fill="FFFFFF" w:themeFill="background1"/>
        <w:tabs>
          <w:tab w:val="left" w:pos="1134"/>
          <w:tab w:val="left" w:pos="1344"/>
          <w:tab w:val="left" w:pos="1985"/>
        </w:tabs>
        <w:autoSpaceDE w:val="0"/>
        <w:snapToGrid w:val="0"/>
        <w:ind w:left="567"/>
        <w:jc w:val="both"/>
        <w:rPr>
          <w:rFonts w:ascii="Times New Roman" w:hAnsi="Times New Roman" w:cs="Times New Roman"/>
          <w:bCs/>
          <w:iCs/>
        </w:rPr>
      </w:pPr>
    </w:p>
    <w:p w:rsidR="0061786E" w:rsidRPr="00335471" w:rsidRDefault="0061786E" w:rsidP="006A43E7">
      <w:pPr>
        <w:shd w:val="clear" w:color="auto" w:fill="FFFFFF" w:themeFill="background1"/>
        <w:tabs>
          <w:tab w:val="left" w:pos="1134"/>
          <w:tab w:val="left" w:pos="1344"/>
          <w:tab w:val="left" w:pos="1985"/>
        </w:tabs>
        <w:autoSpaceDE w:val="0"/>
        <w:snapToGrid w:val="0"/>
        <w:ind w:left="567"/>
        <w:jc w:val="both"/>
        <w:rPr>
          <w:rFonts w:ascii="Times New Roman" w:hAnsi="Times New Roman" w:cs="Times New Roman"/>
          <w:bCs/>
          <w:iCs/>
        </w:rPr>
      </w:pPr>
      <w:r w:rsidRPr="00335471">
        <w:rPr>
          <w:rFonts w:ascii="Times New Roman" w:hAnsi="Times New Roman" w:cs="Times New Roman"/>
          <w:b/>
          <w:bCs/>
          <w:iCs/>
        </w:rPr>
        <w:t>8.14.3.6.</w:t>
      </w:r>
      <w:r w:rsidRPr="00335471">
        <w:rPr>
          <w:rFonts w:ascii="Times New Roman" w:hAnsi="Times New Roman" w:cs="Times New Roman"/>
          <w:bCs/>
          <w:iCs/>
        </w:rPr>
        <w:t xml:space="preserve"> Após a divulgação do resultado final da licitação, as amostras entregues deverão ser recolhidas pelos licitantes no prazo </w:t>
      </w:r>
      <w:r w:rsidRPr="00335471">
        <w:rPr>
          <w:rFonts w:ascii="Times New Roman" w:hAnsi="Times New Roman" w:cs="Times New Roman"/>
          <w:b/>
          <w:bCs/>
          <w:iCs/>
        </w:rPr>
        <w:t>de 10 (DEZ) dias</w:t>
      </w:r>
      <w:r w:rsidRPr="00335471">
        <w:rPr>
          <w:rFonts w:ascii="Times New Roman" w:hAnsi="Times New Roman" w:cs="Times New Roman"/>
          <w:bCs/>
          <w:iCs/>
        </w:rPr>
        <w:t>, após o qual poderão ser descartadas pela Administração, sem direito a ressarcimento.</w:t>
      </w:r>
    </w:p>
    <w:p w:rsidR="0061786E" w:rsidRPr="00335471" w:rsidRDefault="0061786E" w:rsidP="006A43E7">
      <w:pPr>
        <w:pStyle w:val="PargrafodaLista"/>
        <w:shd w:val="clear" w:color="auto" w:fill="FFFFFF" w:themeFill="background1"/>
        <w:rPr>
          <w:rFonts w:ascii="Times New Roman" w:hAnsi="Times New Roman" w:cs="Times New Roman"/>
          <w:bCs/>
          <w:iCs/>
        </w:rPr>
      </w:pPr>
    </w:p>
    <w:p w:rsidR="0061786E" w:rsidRPr="00335471" w:rsidRDefault="0061786E" w:rsidP="006A43E7">
      <w:pPr>
        <w:shd w:val="clear" w:color="auto" w:fill="FFFFFF" w:themeFill="background1"/>
        <w:tabs>
          <w:tab w:val="left" w:pos="1134"/>
          <w:tab w:val="left" w:pos="1344"/>
          <w:tab w:val="left" w:pos="1985"/>
        </w:tabs>
        <w:autoSpaceDE w:val="0"/>
        <w:snapToGrid w:val="0"/>
        <w:ind w:left="567"/>
        <w:jc w:val="both"/>
        <w:rPr>
          <w:rFonts w:ascii="Times New Roman" w:hAnsi="Times New Roman" w:cs="Times New Roman"/>
          <w:bCs/>
          <w:iCs/>
        </w:rPr>
      </w:pPr>
      <w:r w:rsidRPr="00335471">
        <w:rPr>
          <w:rFonts w:ascii="Times New Roman" w:hAnsi="Times New Roman" w:cs="Times New Roman"/>
          <w:b/>
          <w:bCs/>
          <w:iCs/>
        </w:rPr>
        <w:t>8.14.3.7.</w:t>
      </w:r>
      <w:r w:rsidRPr="00335471">
        <w:rPr>
          <w:rFonts w:ascii="Times New Roman" w:hAnsi="Times New Roman" w:cs="Times New Roman"/>
          <w:bCs/>
          <w:i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61786E" w:rsidRPr="00B95685" w:rsidRDefault="0061786E" w:rsidP="00B95685">
      <w:pPr>
        <w:tabs>
          <w:tab w:val="left" w:pos="851"/>
          <w:tab w:val="left" w:pos="993"/>
        </w:tabs>
        <w:jc w:val="both"/>
        <w:rPr>
          <w:rFonts w:ascii="Times New Roman" w:hAnsi="Times New Roman" w:cs="Times New Roman"/>
          <w:strike/>
          <w:color w:val="000000" w:themeColor="text1"/>
        </w:rPr>
      </w:pPr>
    </w:p>
    <w:p w:rsidR="0061786E" w:rsidRPr="00335471" w:rsidRDefault="0061786E" w:rsidP="006A43E7">
      <w:pPr>
        <w:shd w:val="clear" w:color="auto" w:fill="FFFFFF" w:themeFill="background1"/>
        <w:tabs>
          <w:tab w:val="left" w:pos="0"/>
          <w:tab w:val="left" w:pos="426"/>
        </w:tabs>
        <w:autoSpaceDE w:val="0"/>
        <w:snapToGrid w:val="0"/>
        <w:jc w:val="both"/>
        <w:rPr>
          <w:rFonts w:ascii="Times New Roman" w:hAnsi="Times New Roman" w:cs="Times New Roman"/>
          <w:bCs/>
          <w:iCs/>
          <w:color w:val="000000" w:themeColor="text1"/>
        </w:rPr>
      </w:pPr>
      <w:r w:rsidRPr="00335471">
        <w:rPr>
          <w:rFonts w:ascii="Times New Roman" w:hAnsi="Times New Roman" w:cs="Times New Roman"/>
          <w:b/>
          <w:bCs/>
          <w:iCs/>
          <w:color w:val="000000" w:themeColor="text1"/>
        </w:rPr>
        <w:t xml:space="preserve">8.15. </w:t>
      </w:r>
      <w:r w:rsidR="00964299" w:rsidRPr="00335471">
        <w:rPr>
          <w:rFonts w:ascii="Times New Roman" w:hAnsi="Times New Roman" w:cs="Times New Roman"/>
          <w:bCs/>
          <w:iCs/>
          <w:color w:val="000000" w:themeColor="text1"/>
        </w:rPr>
        <w:t>Se a proposta ou lance vencedor for desclassificado, o Pregoeiro examinará a proposta ou lance subsequente, e, assim sucessivamente, na ordem de classificação.</w:t>
      </w:r>
    </w:p>
    <w:p w:rsidR="002419E9" w:rsidRPr="00335471" w:rsidRDefault="002419E9" w:rsidP="006A43E7">
      <w:pPr>
        <w:shd w:val="clear" w:color="auto" w:fill="FFFFFF" w:themeFill="background1"/>
        <w:tabs>
          <w:tab w:val="left" w:pos="0"/>
          <w:tab w:val="left" w:pos="426"/>
        </w:tabs>
        <w:autoSpaceDE w:val="0"/>
        <w:snapToGrid w:val="0"/>
        <w:jc w:val="both"/>
        <w:rPr>
          <w:rFonts w:ascii="Times New Roman" w:hAnsi="Times New Roman" w:cs="Times New Roman"/>
          <w:bCs/>
          <w:iCs/>
          <w:color w:val="000000" w:themeColor="text1"/>
        </w:rPr>
      </w:pPr>
    </w:p>
    <w:p w:rsidR="00964299" w:rsidRPr="00335471" w:rsidRDefault="0061786E" w:rsidP="006A43E7">
      <w:pPr>
        <w:pStyle w:val="PargrafodaLista"/>
        <w:shd w:val="clear" w:color="auto" w:fill="FFFFFF" w:themeFill="background1"/>
        <w:tabs>
          <w:tab w:val="left" w:pos="0"/>
          <w:tab w:val="left" w:pos="426"/>
          <w:tab w:val="left" w:pos="993"/>
        </w:tabs>
        <w:ind w:left="0"/>
        <w:contextualSpacing w:val="0"/>
        <w:jc w:val="both"/>
        <w:rPr>
          <w:rFonts w:ascii="Times New Roman" w:hAnsi="Times New Roman" w:cs="Times New Roman"/>
          <w:color w:val="000000" w:themeColor="text1"/>
        </w:rPr>
      </w:pPr>
      <w:r w:rsidRPr="00335471">
        <w:rPr>
          <w:rFonts w:ascii="Times New Roman" w:hAnsi="Times New Roman" w:cs="Times New Roman"/>
          <w:b/>
          <w:color w:val="000000" w:themeColor="text1"/>
          <w:lang w:eastAsia="en-US"/>
        </w:rPr>
        <w:lastRenderedPageBreak/>
        <w:t>8.16.</w:t>
      </w:r>
      <w:r w:rsidRPr="00335471">
        <w:rPr>
          <w:rFonts w:ascii="Times New Roman" w:hAnsi="Times New Roman" w:cs="Times New Roman"/>
          <w:color w:val="000000" w:themeColor="text1"/>
          <w:lang w:eastAsia="en-US"/>
        </w:rPr>
        <w:t xml:space="preserve"> </w:t>
      </w:r>
      <w:r w:rsidR="00964299" w:rsidRPr="00335471">
        <w:rPr>
          <w:rFonts w:ascii="Times New Roman" w:hAnsi="Times New Roman" w:cs="Times New Roman"/>
          <w:color w:val="000000" w:themeColor="text1"/>
          <w:lang w:eastAsia="en-US"/>
        </w:rPr>
        <w:t>Havendo necessidade, o Pregoeiro suspenderá a sessão, informando no “chat” a nova data e horário para a sua continuidade.</w:t>
      </w:r>
    </w:p>
    <w:p w:rsidR="002419E9" w:rsidRPr="00335471" w:rsidRDefault="002419E9" w:rsidP="006A43E7">
      <w:pPr>
        <w:pStyle w:val="PargrafodaLista"/>
        <w:shd w:val="clear" w:color="auto" w:fill="FFFFFF" w:themeFill="background1"/>
        <w:tabs>
          <w:tab w:val="left" w:pos="0"/>
          <w:tab w:val="left" w:pos="426"/>
          <w:tab w:val="left" w:pos="993"/>
        </w:tabs>
        <w:ind w:left="0"/>
        <w:contextualSpacing w:val="0"/>
        <w:jc w:val="both"/>
        <w:rPr>
          <w:rFonts w:ascii="Times New Roman" w:hAnsi="Times New Roman" w:cs="Times New Roman"/>
          <w:color w:val="000000" w:themeColor="text1"/>
        </w:rPr>
      </w:pPr>
    </w:p>
    <w:p w:rsidR="00964299" w:rsidRPr="00335471" w:rsidRDefault="0061786E" w:rsidP="006A43E7">
      <w:pPr>
        <w:pStyle w:val="PargrafodaLista"/>
        <w:tabs>
          <w:tab w:val="left" w:pos="0"/>
          <w:tab w:val="left" w:pos="426"/>
          <w:tab w:val="left" w:pos="993"/>
        </w:tabs>
        <w:ind w:left="0"/>
        <w:contextualSpacing w:val="0"/>
        <w:jc w:val="both"/>
        <w:rPr>
          <w:rFonts w:ascii="Times New Roman" w:hAnsi="Times New Roman" w:cs="Times New Roman"/>
          <w:color w:val="000000" w:themeColor="text1"/>
        </w:rPr>
      </w:pPr>
      <w:r w:rsidRPr="00335471">
        <w:rPr>
          <w:rFonts w:ascii="Times New Roman" w:hAnsi="Times New Roman" w:cs="Times New Roman"/>
          <w:b/>
          <w:color w:val="000000" w:themeColor="text1"/>
        </w:rPr>
        <w:t>8.17.</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2419E9" w:rsidRPr="00335471" w:rsidRDefault="002419E9" w:rsidP="006A43E7">
      <w:pPr>
        <w:pStyle w:val="PargrafodaLista"/>
        <w:tabs>
          <w:tab w:val="left" w:pos="0"/>
          <w:tab w:val="left" w:pos="426"/>
          <w:tab w:val="left" w:pos="993"/>
        </w:tabs>
        <w:ind w:left="0"/>
        <w:contextualSpacing w:val="0"/>
        <w:jc w:val="both"/>
        <w:rPr>
          <w:rFonts w:ascii="Times New Roman" w:hAnsi="Times New Roman" w:cs="Times New Roman"/>
          <w:color w:val="000000" w:themeColor="text1"/>
        </w:rPr>
      </w:pPr>
    </w:p>
    <w:p w:rsidR="00964299" w:rsidRPr="00335471" w:rsidRDefault="0061786E" w:rsidP="006A43E7">
      <w:pPr>
        <w:tabs>
          <w:tab w:val="left" w:pos="851"/>
        </w:tabs>
        <w:autoSpaceDE w:val="0"/>
        <w:snapToGrid w:val="0"/>
        <w:ind w:left="284"/>
        <w:jc w:val="both"/>
        <w:rPr>
          <w:rFonts w:ascii="Times New Roman" w:hAnsi="Times New Roman" w:cs="Times New Roman"/>
          <w:color w:val="000000" w:themeColor="text1"/>
        </w:rPr>
      </w:pPr>
      <w:r w:rsidRPr="00335471">
        <w:rPr>
          <w:rFonts w:ascii="Times New Roman" w:hAnsi="Times New Roman" w:cs="Times New Roman"/>
          <w:b/>
          <w:color w:val="000000" w:themeColor="text1"/>
        </w:rPr>
        <w:t>8.17.1.</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Também nas hipóteses em que o Pregoeiro não aceitar a proposta e passar à subsequente, poderá negociar com o licitante para que seja obtido preço melhor.</w:t>
      </w:r>
    </w:p>
    <w:p w:rsidR="002419E9" w:rsidRPr="00335471" w:rsidRDefault="002419E9" w:rsidP="006A43E7">
      <w:pPr>
        <w:tabs>
          <w:tab w:val="left" w:pos="851"/>
        </w:tabs>
        <w:autoSpaceDE w:val="0"/>
        <w:snapToGrid w:val="0"/>
        <w:ind w:left="284"/>
        <w:jc w:val="both"/>
        <w:rPr>
          <w:rFonts w:ascii="Times New Roman" w:hAnsi="Times New Roman" w:cs="Times New Roman"/>
          <w:color w:val="000000" w:themeColor="text1"/>
        </w:rPr>
      </w:pPr>
    </w:p>
    <w:p w:rsidR="00964299" w:rsidRPr="00335471" w:rsidRDefault="0061786E" w:rsidP="006A43E7">
      <w:pPr>
        <w:tabs>
          <w:tab w:val="left" w:pos="851"/>
        </w:tabs>
        <w:autoSpaceDE w:val="0"/>
        <w:snapToGrid w:val="0"/>
        <w:ind w:left="284"/>
        <w:jc w:val="both"/>
        <w:rPr>
          <w:rFonts w:ascii="Times New Roman" w:hAnsi="Times New Roman" w:cs="Times New Roman"/>
          <w:color w:val="000000" w:themeColor="text1"/>
        </w:rPr>
      </w:pPr>
      <w:r w:rsidRPr="00335471">
        <w:rPr>
          <w:rFonts w:ascii="Times New Roman" w:hAnsi="Times New Roman" w:cs="Times New Roman"/>
          <w:b/>
          <w:color w:val="000000" w:themeColor="text1"/>
        </w:rPr>
        <w:t>8.17.2.</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A negociação será realizada por meio do sistema, podendo ser acompanhada pelos demais licitantes.</w:t>
      </w:r>
    </w:p>
    <w:p w:rsidR="002419E9" w:rsidRPr="00335471" w:rsidRDefault="002419E9" w:rsidP="006A43E7">
      <w:pPr>
        <w:tabs>
          <w:tab w:val="left" w:pos="426"/>
          <w:tab w:val="left" w:pos="567"/>
        </w:tabs>
        <w:autoSpaceDE w:val="0"/>
        <w:snapToGrid w:val="0"/>
        <w:jc w:val="both"/>
        <w:rPr>
          <w:rFonts w:ascii="Times New Roman" w:hAnsi="Times New Roman" w:cs="Times New Roman"/>
          <w:color w:val="000000" w:themeColor="text1"/>
        </w:rPr>
      </w:pPr>
    </w:p>
    <w:p w:rsidR="002419E9" w:rsidRPr="00335471" w:rsidRDefault="0061786E" w:rsidP="006A43E7">
      <w:pPr>
        <w:pStyle w:val="PargrafodaLista"/>
        <w:tabs>
          <w:tab w:val="left" w:pos="0"/>
          <w:tab w:val="left" w:pos="426"/>
          <w:tab w:val="left" w:pos="567"/>
        </w:tabs>
        <w:ind w:left="0"/>
        <w:contextualSpacing w:val="0"/>
        <w:jc w:val="both"/>
        <w:rPr>
          <w:rFonts w:ascii="Times New Roman" w:hAnsi="Times New Roman" w:cs="Times New Roman"/>
          <w:color w:val="000000" w:themeColor="text1"/>
        </w:rPr>
      </w:pPr>
      <w:r w:rsidRPr="00335471">
        <w:rPr>
          <w:rFonts w:ascii="Times New Roman" w:hAnsi="Times New Roman" w:cs="Times New Roman"/>
          <w:b/>
          <w:color w:val="000000" w:themeColor="text1"/>
        </w:rPr>
        <w:t>8.18.</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F313E" w:rsidRPr="00335471" w:rsidRDefault="006F313E" w:rsidP="006A43E7">
      <w:pPr>
        <w:pStyle w:val="PargrafodaLista"/>
        <w:tabs>
          <w:tab w:val="left" w:pos="0"/>
          <w:tab w:val="left" w:pos="426"/>
          <w:tab w:val="left" w:pos="567"/>
        </w:tabs>
        <w:ind w:left="0"/>
        <w:contextualSpacing w:val="0"/>
        <w:jc w:val="both"/>
        <w:rPr>
          <w:rFonts w:ascii="Times New Roman" w:hAnsi="Times New Roman" w:cs="Times New Roman"/>
          <w:color w:val="000000" w:themeColor="text1"/>
        </w:rPr>
      </w:pPr>
    </w:p>
    <w:p w:rsidR="00964299" w:rsidRPr="00335471" w:rsidRDefault="0061786E" w:rsidP="006A43E7">
      <w:pPr>
        <w:tabs>
          <w:tab w:val="left" w:pos="567"/>
          <w:tab w:val="left" w:pos="851"/>
        </w:tabs>
        <w:ind w:right="-15"/>
        <w:jc w:val="both"/>
        <w:rPr>
          <w:rFonts w:ascii="Times New Roman" w:hAnsi="Times New Roman" w:cs="Times New Roman"/>
          <w:color w:val="000000" w:themeColor="text1"/>
        </w:rPr>
      </w:pPr>
      <w:r w:rsidRPr="00335471">
        <w:rPr>
          <w:rFonts w:ascii="Times New Roman" w:hAnsi="Times New Roman" w:cs="Times New Roman"/>
          <w:b/>
          <w:color w:val="000000" w:themeColor="text1"/>
        </w:rPr>
        <w:t>8.19.</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 xml:space="preserve">Encerrada a análise quanto à aceitação da proposta, o pregoeiro verificará a habilitação do licitante, </w:t>
      </w:r>
      <w:r w:rsidR="00964299" w:rsidRPr="00335471">
        <w:rPr>
          <w:rFonts w:ascii="Times New Roman" w:hAnsi="Times New Roman" w:cs="Times New Roman"/>
          <w:color w:val="000000" w:themeColor="text1"/>
          <w:lang w:eastAsia="en-US"/>
        </w:rPr>
        <w:t>observado</w:t>
      </w:r>
      <w:r w:rsidR="00964299" w:rsidRPr="00335471">
        <w:rPr>
          <w:rFonts w:ascii="Times New Roman" w:hAnsi="Times New Roman" w:cs="Times New Roman"/>
          <w:color w:val="000000" w:themeColor="text1"/>
        </w:rPr>
        <w:t xml:space="preserve"> o disposto neste Edital.</w:t>
      </w:r>
    </w:p>
    <w:p w:rsidR="00964299" w:rsidRPr="00335471" w:rsidRDefault="00964299" w:rsidP="006A43E7">
      <w:pPr>
        <w:tabs>
          <w:tab w:val="left" w:pos="567"/>
          <w:tab w:val="left" w:pos="1134"/>
        </w:tabs>
        <w:ind w:left="432" w:right="-15"/>
        <w:jc w:val="both"/>
        <w:rPr>
          <w:rFonts w:ascii="Times New Roman" w:hAnsi="Times New Roman" w:cs="Times New Roman"/>
          <w:color w:val="000000" w:themeColor="text1"/>
        </w:rPr>
      </w:pPr>
      <w:r w:rsidRPr="00335471">
        <w:rPr>
          <w:rFonts w:ascii="Times New Roman" w:hAnsi="Times New Roman" w:cs="Times New Roman"/>
          <w:color w:val="000000" w:themeColor="text1"/>
        </w:rPr>
        <w:t> </w:t>
      </w:r>
    </w:p>
    <w:p w:rsidR="00964299" w:rsidRPr="00335471" w:rsidRDefault="00964299" w:rsidP="006A43E7">
      <w:pPr>
        <w:pStyle w:val="Nivel01"/>
        <w:shd w:val="clear" w:color="auto" w:fill="D9D9D9" w:themeFill="background1" w:themeFillShade="D9"/>
        <w:tabs>
          <w:tab w:val="clear" w:pos="567"/>
          <w:tab w:val="left" w:pos="284"/>
        </w:tabs>
        <w:spacing w:before="0"/>
        <w:ind w:left="0" w:firstLine="0"/>
        <w:rPr>
          <w:rFonts w:ascii="Times New Roman" w:hAnsi="Times New Roman"/>
          <w:color w:val="000000" w:themeColor="text1"/>
          <w:sz w:val="24"/>
          <w:szCs w:val="24"/>
          <w:lang w:eastAsia="en-US"/>
        </w:rPr>
      </w:pPr>
      <w:r w:rsidRPr="00335471">
        <w:rPr>
          <w:rFonts w:ascii="Times New Roman" w:hAnsi="Times New Roman"/>
          <w:color w:val="000000" w:themeColor="text1"/>
          <w:sz w:val="24"/>
          <w:szCs w:val="24"/>
          <w:lang w:eastAsia="en-US"/>
        </w:rPr>
        <w:t>DA HABILITAÇÃO</w:t>
      </w:r>
      <w:r w:rsidR="002419E9" w:rsidRPr="00335471">
        <w:rPr>
          <w:rFonts w:ascii="Times New Roman" w:hAnsi="Times New Roman"/>
          <w:color w:val="000000" w:themeColor="text1"/>
          <w:sz w:val="24"/>
          <w:szCs w:val="24"/>
          <w:lang w:eastAsia="en-US"/>
        </w:rPr>
        <w:t>.</w:t>
      </w:r>
    </w:p>
    <w:p w:rsidR="002419E9" w:rsidRPr="00335471" w:rsidRDefault="002419E9" w:rsidP="006A43E7">
      <w:pPr>
        <w:rPr>
          <w:rFonts w:ascii="Times New Roman" w:hAnsi="Times New Roman" w:cs="Times New Roman"/>
          <w:color w:val="000000" w:themeColor="text1"/>
          <w:lang w:eastAsia="en-US"/>
        </w:rPr>
      </w:pPr>
    </w:p>
    <w:p w:rsidR="00AD0DD3" w:rsidRPr="00335471" w:rsidRDefault="00AD0DD3" w:rsidP="00AD0DD3">
      <w:pPr>
        <w:pStyle w:val="PargrafodaLista"/>
        <w:numPr>
          <w:ilvl w:val="1"/>
          <w:numId w:val="10"/>
        </w:numPr>
        <w:tabs>
          <w:tab w:val="left" w:pos="426"/>
        </w:tabs>
        <w:ind w:left="0" w:firstLine="0"/>
        <w:contextualSpacing w:val="0"/>
        <w:jc w:val="both"/>
        <w:rPr>
          <w:rFonts w:ascii="Times New Roman" w:hAnsi="Times New Roman" w:cs="Times New Roman"/>
          <w:color w:val="000000" w:themeColor="text1"/>
          <w:lang w:eastAsia="ar-SA"/>
        </w:rPr>
      </w:pPr>
      <w:r w:rsidRPr="00335471">
        <w:rPr>
          <w:rFonts w:ascii="Times New Roman" w:hAnsi="Times New Roman" w:cs="Times New Roman"/>
          <w:color w:val="000000" w:themeColor="text1"/>
        </w:rPr>
        <w:t xml:space="preserve">Caso atendidas as condições de participação, a habilitação dos licitantes será verificada por meio do </w:t>
      </w:r>
      <w:r w:rsidRPr="00335471">
        <w:rPr>
          <w:rFonts w:ascii="Times New Roman" w:hAnsi="Times New Roman" w:cs="Times New Roman"/>
          <w:b/>
          <w:i/>
          <w:color w:val="000000" w:themeColor="text1"/>
        </w:rPr>
        <w:t>PORTAL DE COMPRAS PUBLICAS</w:t>
      </w:r>
      <w:r w:rsidRPr="00335471">
        <w:rPr>
          <w:rFonts w:ascii="Times New Roman" w:hAnsi="Times New Roman" w:cs="Times New Roman"/>
          <w:i/>
          <w:color w:val="000000" w:themeColor="text1"/>
        </w:rPr>
        <w:t>,</w:t>
      </w:r>
      <w:r w:rsidRPr="00335471">
        <w:rPr>
          <w:rFonts w:ascii="Times New Roman" w:hAnsi="Times New Roman" w:cs="Times New Roman"/>
          <w:color w:val="000000" w:themeColor="text1"/>
        </w:rPr>
        <w:t xml:space="preserve"> </w:t>
      </w:r>
      <w:r w:rsidRPr="00335471">
        <w:rPr>
          <w:rFonts w:ascii="Times New Roman" w:hAnsi="Times New Roman" w:cs="Times New Roman"/>
          <w:color w:val="000000" w:themeColor="text1"/>
          <w:lang w:eastAsia="ar-SA"/>
        </w:rPr>
        <w:t>em relação à habilitação jurídica, à regularidade fiscal e trabalhista, à qualificação econômica financeira e habilitação técnica.</w:t>
      </w:r>
    </w:p>
    <w:p w:rsidR="00AD0DD3" w:rsidRPr="00335471" w:rsidRDefault="00AD0DD3" w:rsidP="00AD0DD3">
      <w:pPr>
        <w:pStyle w:val="PargrafodaLista"/>
        <w:tabs>
          <w:tab w:val="left" w:pos="426"/>
        </w:tabs>
        <w:ind w:left="0"/>
        <w:contextualSpacing w:val="0"/>
        <w:jc w:val="both"/>
        <w:rPr>
          <w:rFonts w:ascii="Times New Roman" w:hAnsi="Times New Roman" w:cs="Times New Roman"/>
          <w:color w:val="000000" w:themeColor="text1"/>
          <w:lang w:eastAsia="ar-SA"/>
        </w:rPr>
      </w:pPr>
    </w:p>
    <w:p w:rsidR="00AD0DD3" w:rsidRPr="00781F14" w:rsidRDefault="00AD0DD3" w:rsidP="00AD0DD3">
      <w:pPr>
        <w:pStyle w:val="PargrafodaLista"/>
        <w:numPr>
          <w:ilvl w:val="1"/>
          <w:numId w:val="10"/>
        </w:numPr>
        <w:tabs>
          <w:tab w:val="left" w:pos="426"/>
        </w:tabs>
        <w:ind w:left="0" w:firstLine="0"/>
        <w:contextualSpacing w:val="0"/>
        <w:jc w:val="both"/>
        <w:rPr>
          <w:rFonts w:ascii="Times New Roman" w:hAnsi="Times New Roman" w:cs="Times New Roman"/>
          <w:color w:val="000000" w:themeColor="text1"/>
          <w:lang w:eastAsia="ar-SA"/>
        </w:rPr>
      </w:pPr>
      <w:r w:rsidRPr="00781F14">
        <w:rPr>
          <w:rFonts w:ascii="Times New Roman" w:hAnsi="Times New Roman" w:cs="Times New Roman"/>
        </w:rPr>
        <w:t>Das</w:t>
      </w:r>
      <w:r w:rsidRPr="00781F14">
        <w:rPr>
          <w:rFonts w:ascii="Times New Roman" w:hAnsi="Times New Roman" w:cs="Times New Roman"/>
          <w:spacing w:val="-1"/>
        </w:rPr>
        <w:t xml:space="preserve"> </w:t>
      </w:r>
      <w:r w:rsidRPr="00781F14">
        <w:rPr>
          <w:rFonts w:ascii="Times New Roman" w:hAnsi="Times New Roman" w:cs="Times New Roman"/>
        </w:rPr>
        <w:t>exigências</w:t>
      </w:r>
      <w:r w:rsidRPr="00781F14">
        <w:rPr>
          <w:rFonts w:ascii="Times New Roman" w:hAnsi="Times New Roman" w:cs="Times New Roman"/>
          <w:spacing w:val="-1"/>
        </w:rPr>
        <w:t xml:space="preserve"> </w:t>
      </w:r>
      <w:r w:rsidRPr="00781F14">
        <w:rPr>
          <w:rFonts w:ascii="Times New Roman" w:hAnsi="Times New Roman" w:cs="Times New Roman"/>
        </w:rPr>
        <w:t>de</w:t>
      </w:r>
      <w:r w:rsidRPr="00781F14">
        <w:rPr>
          <w:rFonts w:ascii="Times New Roman" w:hAnsi="Times New Roman" w:cs="Times New Roman"/>
          <w:spacing w:val="-2"/>
        </w:rPr>
        <w:t xml:space="preserve"> </w:t>
      </w:r>
      <w:r w:rsidRPr="00781F14">
        <w:rPr>
          <w:rFonts w:ascii="Times New Roman" w:hAnsi="Times New Roman" w:cs="Times New Roman"/>
        </w:rPr>
        <w:t>habilitação:</w:t>
      </w:r>
    </w:p>
    <w:p w:rsidR="00AD0DD3" w:rsidRPr="00781F14" w:rsidRDefault="00AD0DD3" w:rsidP="00AD0DD3">
      <w:pPr>
        <w:pStyle w:val="PargrafodaLista"/>
        <w:tabs>
          <w:tab w:val="left" w:pos="426"/>
        </w:tabs>
        <w:ind w:left="0"/>
        <w:contextualSpacing w:val="0"/>
        <w:jc w:val="both"/>
        <w:rPr>
          <w:rFonts w:ascii="Times New Roman" w:hAnsi="Times New Roman" w:cs="Times New Roman"/>
          <w:color w:val="000000" w:themeColor="text1"/>
          <w:lang w:eastAsia="ar-SA"/>
        </w:rPr>
      </w:pPr>
    </w:p>
    <w:p w:rsidR="00AD0DD3" w:rsidRPr="00781F14" w:rsidRDefault="00AD0DD3" w:rsidP="00AD0DD3">
      <w:pPr>
        <w:tabs>
          <w:tab w:val="left" w:pos="426"/>
        </w:tabs>
        <w:jc w:val="both"/>
        <w:rPr>
          <w:rFonts w:ascii="Times New Roman" w:hAnsi="Times New Roman" w:cs="Times New Roman"/>
          <w:color w:val="000000" w:themeColor="text1"/>
          <w:lang w:eastAsia="ar-SA"/>
        </w:rPr>
      </w:pPr>
      <w:r w:rsidRPr="00BA53EF">
        <w:rPr>
          <w:rFonts w:ascii="Times New Roman" w:hAnsi="Times New Roman" w:cs="Times New Roman"/>
          <w:b/>
        </w:rPr>
        <w:t>9.2.1.</w:t>
      </w:r>
      <w:r w:rsidRPr="00BA53EF">
        <w:rPr>
          <w:rFonts w:ascii="Times New Roman" w:hAnsi="Times New Roman" w:cs="Times New Roman"/>
        </w:rPr>
        <w:t xml:space="preserve"> Para</w:t>
      </w:r>
      <w:r w:rsidRPr="00BA53EF">
        <w:rPr>
          <w:rFonts w:ascii="Times New Roman" w:hAnsi="Times New Roman" w:cs="Times New Roman"/>
          <w:spacing w:val="-4"/>
        </w:rPr>
        <w:t xml:space="preserve"> </w:t>
      </w:r>
      <w:r w:rsidRPr="00BA53EF">
        <w:rPr>
          <w:rFonts w:ascii="Times New Roman" w:hAnsi="Times New Roman" w:cs="Times New Roman"/>
        </w:rPr>
        <w:t>fins</w:t>
      </w:r>
      <w:r w:rsidRPr="00BA53EF">
        <w:rPr>
          <w:rFonts w:ascii="Times New Roman" w:hAnsi="Times New Roman" w:cs="Times New Roman"/>
          <w:spacing w:val="-1"/>
        </w:rPr>
        <w:t xml:space="preserve"> </w:t>
      </w:r>
      <w:r w:rsidRPr="00BA53EF">
        <w:rPr>
          <w:rFonts w:ascii="Times New Roman" w:hAnsi="Times New Roman" w:cs="Times New Roman"/>
        </w:rPr>
        <w:t>de</w:t>
      </w:r>
      <w:r w:rsidRPr="00BA53EF">
        <w:rPr>
          <w:rFonts w:ascii="Times New Roman" w:hAnsi="Times New Roman" w:cs="Times New Roman"/>
          <w:spacing w:val="-1"/>
        </w:rPr>
        <w:t xml:space="preserve"> </w:t>
      </w:r>
      <w:r w:rsidRPr="00BA53EF">
        <w:rPr>
          <w:rFonts w:ascii="Times New Roman" w:hAnsi="Times New Roman" w:cs="Times New Roman"/>
        </w:rPr>
        <w:t>habilitação,</w:t>
      </w:r>
      <w:r w:rsidRPr="00BA53EF">
        <w:rPr>
          <w:rFonts w:ascii="Times New Roman" w:hAnsi="Times New Roman" w:cs="Times New Roman"/>
          <w:spacing w:val="1"/>
        </w:rPr>
        <w:t xml:space="preserve"> </w:t>
      </w:r>
      <w:r w:rsidRPr="00BA53EF">
        <w:rPr>
          <w:rFonts w:ascii="Times New Roman" w:hAnsi="Times New Roman" w:cs="Times New Roman"/>
        </w:rPr>
        <w:t>deverá</w:t>
      </w:r>
      <w:r w:rsidRPr="00BA53EF">
        <w:rPr>
          <w:rFonts w:ascii="Times New Roman" w:hAnsi="Times New Roman" w:cs="Times New Roman"/>
          <w:spacing w:val="-3"/>
        </w:rPr>
        <w:t xml:space="preserve"> </w:t>
      </w:r>
      <w:r w:rsidRPr="00BA53EF">
        <w:rPr>
          <w:rFonts w:ascii="Times New Roman" w:hAnsi="Times New Roman" w:cs="Times New Roman"/>
        </w:rPr>
        <w:t>o</w:t>
      </w:r>
      <w:r w:rsidRPr="00BA53EF">
        <w:rPr>
          <w:rFonts w:ascii="Times New Roman" w:hAnsi="Times New Roman" w:cs="Times New Roman"/>
          <w:spacing w:val="-1"/>
        </w:rPr>
        <w:t xml:space="preserve"> </w:t>
      </w:r>
      <w:r w:rsidRPr="00BA53EF">
        <w:rPr>
          <w:rFonts w:ascii="Times New Roman" w:hAnsi="Times New Roman" w:cs="Times New Roman"/>
        </w:rPr>
        <w:t>licitante</w:t>
      </w:r>
      <w:r w:rsidRPr="00BA53EF">
        <w:rPr>
          <w:rFonts w:ascii="Times New Roman" w:hAnsi="Times New Roman" w:cs="Times New Roman"/>
          <w:spacing w:val="-2"/>
        </w:rPr>
        <w:t xml:space="preserve"> </w:t>
      </w:r>
      <w:r w:rsidRPr="00BA53EF">
        <w:rPr>
          <w:rFonts w:ascii="Times New Roman" w:hAnsi="Times New Roman" w:cs="Times New Roman"/>
        </w:rPr>
        <w:t>comprovar</w:t>
      </w:r>
      <w:r w:rsidRPr="00BA53EF">
        <w:rPr>
          <w:rFonts w:ascii="Times New Roman" w:hAnsi="Times New Roman" w:cs="Times New Roman"/>
          <w:spacing w:val="-1"/>
        </w:rPr>
        <w:t xml:space="preserve"> </w:t>
      </w:r>
      <w:r w:rsidRPr="00BA53EF">
        <w:rPr>
          <w:rFonts w:ascii="Times New Roman" w:hAnsi="Times New Roman" w:cs="Times New Roman"/>
        </w:rPr>
        <w:t>os</w:t>
      </w:r>
      <w:r w:rsidRPr="00BA53EF">
        <w:rPr>
          <w:rFonts w:ascii="Times New Roman" w:hAnsi="Times New Roman" w:cs="Times New Roman"/>
          <w:spacing w:val="-1"/>
        </w:rPr>
        <w:t xml:space="preserve"> </w:t>
      </w:r>
      <w:r w:rsidRPr="00BA53EF">
        <w:rPr>
          <w:rFonts w:ascii="Times New Roman" w:hAnsi="Times New Roman" w:cs="Times New Roman"/>
        </w:rPr>
        <w:t>requisitos exigidos no Termo de Referência:</w:t>
      </w:r>
    </w:p>
    <w:p w:rsidR="00AD0DD3" w:rsidRPr="00335471" w:rsidRDefault="00AD0DD3" w:rsidP="00AD0DD3">
      <w:pPr>
        <w:pStyle w:val="PargrafodaLista"/>
        <w:tabs>
          <w:tab w:val="left" w:pos="0"/>
        </w:tabs>
        <w:ind w:left="142"/>
        <w:contextualSpacing w:val="0"/>
        <w:jc w:val="both"/>
        <w:rPr>
          <w:rFonts w:ascii="Times New Roman" w:hAnsi="Times New Roman" w:cs="Times New Roman"/>
          <w:color w:val="FF0000"/>
          <w:lang w:eastAsia="ar-SA"/>
        </w:rPr>
      </w:pPr>
    </w:p>
    <w:p w:rsidR="00AD0DD3" w:rsidRPr="00335471" w:rsidRDefault="00AD0DD3" w:rsidP="00AD0DD3">
      <w:pPr>
        <w:pStyle w:val="PADRO"/>
        <w:keepNext w:val="0"/>
        <w:widowControl/>
        <w:numPr>
          <w:ilvl w:val="1"/>
          <w:numId w:val="10"/>
        </w:numPr>
        <w:tabs>
          <w:tab w:val="left" w:pos="426"/>
        </w:tabs>
        <w:spacing w:before="0" w:after="0" w:line="240" w:lineRule="auto"/>
        <w:ind w:left="0" w:firstLine="0"/>
        <w:rPr>
          <w:rFonts w:ascii="Times New Roman" w:hAnsi="Times New Roman" w:cs="Times New Roman"/>
          <w:color w:val="000000" w:themeColor="text1"/>
          <w:sz w:val="24"/>
        </w:rPr>
      </w:pPr>
      <w:r w:rsidRPr="00335471">
        <w:rPr>
          <w:rFonts w:ascii="Times New Roman" w:hAnsi="Times New Roman" w:cs="Times New Roman"/>
          <w:color w:val="000000" w:themeColor="text1"/>
          <w:sz w:val="24"/>
        </w:rPr>
        <w:t xml:space="preserve">Havendo a necessidade de envio de documentos de habilitação complementares, necessários à confirmação daqueles exigidos neste Edital e já apresentados, o licitante será convocado a encaminhá-los, em formato digital, via sistema, no prazo de 02 (DUAS) HORAS, </w:t>
      </w:r>
      <w:proofErr w:type="gramStart"/>
      <w:r w:rsidRPr="00335471">
        <w:rPr>
          <w:rFonts w:ascii="Times New Roman" w:hAnsi="Times New Roman" w:cs="Times New Roman"/>
          <w:color w:val="000000" w:themeColor="text1"/>
          <w:sz w:val="24"/>
        </w:rPr>
        <w:t>sob pena</w:t>
      </w:r>
      <w:proofErr w:type="gramEnd"/>
      <w:r w:rsidRPr="00335471">
        <w:rPr>
          <w:rFonts w:ascii="Times New Roman" w:hAnsi="Times New Roman" w:cs="Times New Roman"/>
          <w:color w:val="000000" w:themeColor="text1"/>
          <w:sz w:val="24"/>
        </w:rPr>
        <w:t xml:space="preserve"> de inabilitação.</w:t>
      </w:r>
    </w:p>
    <w:p w:rsidR="00AD0DD3" w:rsidRPr="00335471" w:rsidRDefault="00AD0DD3" w:rsidP="00AD0DD3">
      <w:pPr>
        <w:pStyle w:val="PADRO"/>
        <w:keepNext w:val="0"/>
        <w:widowControl/>
        <w:tabs>
          <w:tab w:val="left" w:pos="426"/>
        </w:tabs>
        <w:spacing w:before="0" w:after="0" w:line="240" w:lineRule="auto"/>
        <w:ind w:firstLine="0"/>
        <w:rPr>
          <w:rFonts w:ascii="Times New Roman" w:hAnsi="Times New Roman" w:cs="Times New Roman"/>
          <w:color w:val="000000" w:themeColor="text1"/>
          <w:sz w:val="24"/>
        </w:rPr>
      </w:pPr>
    </w:p>
    <w:p w:rsidR="00AD0DD3" w:rsidRPr="00335471" w:rsidRDefault="00AD0DD3" w:rsidP="00AD0DD3">
      <w:pPr>
        <w:numPr>
          <w:ilvl w:val="1"/>
          <w:numId w:val="10"/>
        </w:numPr>
        <w:tabs>
          <w:tab w:val="left" w:pos="426"/>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Somente haverá a necessidade de comprovação do preenchimento de requisitos mediante apresentação dos documentos originais </w:t>
      </w:r>
      <w:proofErr w:type="spellStart"/>
      <w:proofErr w:type="gramStart"/>
      <w:r w:rsidRPr="00335471">
        <w:rPr>
          <w:rFonts w:ascii="Times New Roman" w:hAnsi="Times New Roman" w:cs="Times New Roman"/>
          <w:color w:val="000000" w:themeColor="text1"/>
        </w:rPr>
        <w:t>não-digitais</w:t>
      </w:r>
      <w:proofErr w:type="spellEnd"/>
      <w:proofErr w:type="gramEnd"/>
      <w:r w:rsidRPr="00335471">
        <w:rPr>
          <w:rFonts w:ascii="Times New Roman" w:hAnsi="Times New Roman" w:cs="Times New Roman"/>
          <w:color w:val="000000" w:themeColor="text1"/>
        </w:rPr>
        <w:t xml:space="preserve"> quando houver dúvida em relação à integridade do documento digital.</w:t>
      </w:r>
    </w:p>
    <w:p w:rsidR="00AD0DD3" w:rsidRPr="00335471" w:rsidRDefault="00AD0DD3" w:rsidP="00AD0DD3">
      <w:pPr>
        <w:tabs>
          <w:tab w:val="left" w:pos="426"/>
        </w:tabs>
        <w:jc w:val="both"/>
        <w:rPr>
          <w:rFonts w:ascii="Times New Roman" w:hAnsi="Times New Roman" w:cs="Times New Roman"/>
          <w:color w:val="000000" w:themeColor="text1"/>
        </w:rPr>
      </w:pPr>
    </w:p>
    <w:p w:rsidR="00AD0DD3" w:rsidRPr="00335471" w:rsidRDefault="00AD0DD3" w:rsidP="00AD0DD3">
      <w:pPr>
        <w:pStyle w:val="PargrafodaLista"/>
        <w:numPr>
          <w:ilvl w:val="1"/>
          <w:numId w:val="14"/>
        </w:numPr>
        <w:tabs>
          <w:tab w:val="left" w:pos="426"/>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Não serão aceitos documentos de habilitação com indicação de CNPJ/CPF diferentes, salvo aqueles legalmente permitidos.</w:t>
      </w:r>
    </w:p>
    <w:p w:rsidR="00AD0DD3" w:rsidRPr="00335471" w:rsidRDefault="00AD0DD3" w:rsidP="00AD0DD3">
      <w:pPr>
        <w:pStyle w:val="PargrafodaLista"/>
        <w:tabs>
          <w:tab w:val="left" w:pos="426"/>
        </w:tabs>
        <w:ind w:left="0"/>
        <w:jc w:val="both"/>
        <w:rPr>
          <w:rFonts w:ascii="Times New Roman" w:hAnsi="Times New Roman" w:cs="Times New Roman"/>
          <w:color w:val="000000" w:themeColor="text1"/>
        </w:rPr>
      </w:pPr>
    </w:p>
    <w:p w:rsidR="00AD0DD3" w:rsidRPr="009356C6" w:rsidRDefault="00AD0DD3" w:rsidP="00AD0DD3">
      <w:pPr>
        <w:pStyle w:val="PargrafodaLista"/>
        <w:numPr>
          <w:ilvl w:val="1"/>
          <w:numId w:val="14"/>
        </w:numPr>
        <w:tabs>
          <w:tab w:val="left" w:pos="426"/>
        </w:tabs>
        <w:ind w:left="0" w:firstLine="0"/>
        <w:jc w:val="both"/>
        <w:rPr>
          <w:rFonts w:ascii="Times New Roman" w:hAnsi="Times New Roman" w:cs="Times New Roman"/>
        </w:rPr>
      </w:pPr>
      <w:r w:rsidRPr="00335471">
        <w:rPr>
          <w:rFonts w:ascii="Times New Roman" w:hAnsi="Times New Roman" w:cs="Times New Roman"/>
          <w:color w:val="000000" w:themeColor="text1"/>
        </w:rPr>
        <w:t xml:space="preserve">Se o licitante for a matriz, todos os documentos deverão estar em nome da matriz, e se o licitante </w:t>
      </w:r>
      <w:r w:rsidRPr="009356C6">
        <w:rPr>
          <w:rFonts w:ascii="Times New Roman" w:hAnsi="Times New Roman" w:cs="Times New Roman"/>
        </w:rPr>
        <w:t xml:space="preserve">for a filial, todos os documentos deverão estar em nome da filial, com exceção dos documentos conjuntos ou consolidados, desde que devidamente comprovada </w:t>
      </w:r>
      <w:proofErr w:type="gramStart"/>
      <w:r w:rsidRPr="009356C6">
        <w:rPr>
          <w:rFonts w:ascii="Times New Roman" w:hAnsi="Times New Roman" w:cs="Times New Roman"/>
        </w:rPr>
        <w:t>a</w:t>
      </w:r>
      <w:proofErr w:type="gramEnd"/>
      <w:r w:rsidRPr="009356C6">
        <w:rPr>
          <w:rFonts w:ascii="Times New Roman" w:hAnsi="Times New Roman" w:cs="Times New Roman"/>
        </w:rPr>
        <w:t xml:space="preserve"> centralização;</w:t>
      </w:r>
    </w:p>
    <w:p w:rsidR="00AD0DD3" w:rsidRPr="00335471" w:rsidRDefault="00AD0DD3" w:rsidP="00AD0DD3">
      <w:pPr>
        <w:pStyle w:val="PargrafodaLista"/>
        <w:tabs>
          <w:tab w:val="left" w:pos="426"/>
        </w:tabs>
        <w:ind w:left="0"/>
        <w:jc w:val="both"/>
        <w:rPr>
          <w:rFonts w:ascii="Times New Roman" w:hAnsi="Times New Roman" w:cs="Times New Roman"/>
          <w:color w:val="000000" w:themeColor="text1"/>
        </w:rPr>
      </w:pPr>
    </w:p>
    <w:p w:rsidR="00AD0DD3" w:rsidRPr="00335471" w:rsidRDefault="00AD0DD3" w:rsidP="00AD0DD3">
      <w:pPr>
        <w:pStyle w:val="PargrafodaLista"/>
        <w:numPr>
          <w:ilvl w:val="1"/>
          <w:numId w:val="1"/>
        </w:numPr>
        <w:tabs>
          <w:tab w:val="left" w:pos="567"/>
        </w:tabs>
        <w:autoSpaceDE w:val="0"/>
        <w:snapToGrid w:val="0"/>
        <w:ind w:left="0" w:firstLine="0"/>
        <w:jc w:val="both"/>
        <w:rPr>
          <w:rFonts w:ascii="Times New Roman" w:hAnsi="Times New Roman" w:cs="Times New Roman"/>
          <w:bCs/>
          <w:color w:val="000000" w:themeColor="text1"/>
        </w:rPr>
      </w:pPr>
      <w:r w:rsidRPr="00335471">
        <w:rPr>
          <w:rFonts w:ascii="Times New Roman" w:hAnsi="Times New Roman" w:cs="Times New Roman"/>
          <w:bCs/>
          <w:color w:val="000000" w:themeColor="text1"/>
        </w:rPr>
        <w:t>A existência de restrição relativamente à regularidade fiscal e trabalhista não impede que a licitante qualificada como microempresa ou empresa de pequeno porte seja declarada vencedora, uma vez que atenda a todas as demais exigências do edital.</w:t>
      </w:r>
    </w:p>
    <w:p w:rsidR="00AD0DD3" w:rsidRPr="00335471" w:rsidRDefault="00AD0DD3" w:rsidP="00AD0DD3">
      <w:pPr>
        <w:pStyle w:val="PargrafodaLista"/>
        <w:tabs>
          <w:tab w:val="left" w:pos="567"/>
        </w:tabs>
        <w:autoSpaceDE w:val="0"/>
        <w:snapToGrid w:val="0"/>
        <w:ind w:left="0"/>
        <w:jc w:val="both"/>
        <w:rPr>
          <w:rFonts w:ascii="Times New Roman" w:hAnsi="Times New Roman" w:cs="Times New Roman"/>
          <w:bCs/>
          <w:color w:val="000000" w:themeColor="text1"/>
        </w:rPr>
      </w:pPr>
    </w:p>
    <w:p w:rsidR="00AD0DD3" w:rsidRPr="00335471" w:rsidRDefault="00AD0DD3" w:rsidP="00AD0DD3">
      <w:pPr>
        <w:pStyle w:val="PargrafodaLista"/>
        <w:tabs>
          <w:tab w:val="left" w:pos="993"/>
          <w:tab w:val="left" w:pos="1843"/>
        </w:tabs>
        <w:ind w:left="284"/>
        <w:jc w:val="both"/>
        <w:rPr>
          <w:rFonts w:ascii="Times New Roman" w:hAnsi="Times New Roman" w:cs="Times New Roman"/>
          <w:bCs/>
          <w:color w:val="000000" w:themeColor="text1"/>
        </w:rPr>
      </w:pPr>
      <w:r w:rsidRPr="00335471">
        <w:rPr>
          <w:rFonts w:ascii="Times New Roman" w:hAnsi="Times New Roman" w:cs="Times New Roman"/>
          <w:b/>
          <w:bCs/>
          <w:color w:val="000000" w:themeColor="text1"/>
        </w:rPr>
        <w:t>9.7.1.</w:t>
      </w:r>
      <w:r w:rsidRPr="00335471">
        <w:rPr>
          <w:rFonts w:ascii="Times New Roman" w:hAnsi="Times New Roman" w:cs="Times New Roman"/>
          <w:bCs/>
          <w:color w:val="000000" w:themeColor="text1"/>
        </w:rPr>
        <w:t xml:space="preserve"> A declaração do vencedor acontecerá no momento imediatamente posterior à fase de habilitação.</w:t>
      </w:r>
    </w:p>
    <w:p w:rsidR="00AD0DD3" w:rsidRPr="00335471" w:rsidRDefault="00AD0DD3" w:rsidP="00AD0DD3">
      <w:pPr>
        <w:tabs>
          <w:tab w:val="left" w:pos="1134"/>
          <w:tab w:val="left" w:pos="1843"/>
        </w:tabs>
        <w:ind w:left="1134"/>
        <w:jc w:val="both"/>
        <w:rPr>
          <w:rFonts w:ascii="Times New Roman" w:hAnsi="Times New Roman" w:cs="Times New Roman"/>
          <w:bCs/>
          <w:color w:val="000000" w:themeColor="text1"/>
        </w:rPr>
      </w:pPr>
    </w:p>
    <w:p w:rsidR="00AD0DD3" w:rsidRPr="00335471" w:rsidRDefault="00AD0DD3" w:rsidP="00AD0DD3">
      <w:pPr>
        <w:pStyle w:val="PargrafodaLista"/>
        <w:numPr>
          <w:ilvl w:val="1"/>
          <w:numId w:val="1"/>
        </w:numPr>
        <w:tabs>
          <w:tab w:val="left" w:pos="567"/>
        </w:tabs>
        <w:ind w:left="0" w:firstLine="0"/>
        <w:contextualSpacing w:val="0"/>
        <w:jc w:val="both"/>
        <w:rPr>
          <w:rFonts w:ascii="Times New Roman" w:hAnsi="Times New Roman" w:cs="Times New Roman"/>
          <w:bCs/>
          <w:color w:val="000000" w:themeColor="text1"/>
        </w:rPr>
      </w:pPr>
      <w:r w:rsidRPr="00335471">
        <w:rPr>
          <w:rFonts w:ascii="Times New Roman" w:hAnsi="Times New Roman" w:cs="Times New Roman"/>
          <w:bCs/>
          <w:color w:val="000000" w:themeColor="text1"/>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335471">
        <w:rPr>
          <w:rFonts w:ascii="Times New Roman" w:hAnsi="Times New Roman" w:cs="Times New Roman"/>
          <w:bCs/>
          <w:color w:val="000000" w:themeColor="text1"/>
        </w:rPr>
        <w:t>5</w:t>
      </w:r>
      <w:proofErr w:type="gramEnd"/>
      <w:r w:rsidRPr="00335471">
        <w:rPr>
          <w:rFonts w:ascii="Times New Roman" w:hAnsi="Times New Roman" w:cs="Times New Roman"/>
          <w:bCs/>
          <w:color w:val="000000" w:themeColor="text1"/>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AD0DD3" w:rsidRPr="00335471" w:rsidRDefault="00AD0DD3" w:rsidP="00AD0DD3">
      <w:pPr>
        <w:pStyle w:val="PargrafodaLista"/>
        <w:tabs>
          <w:tab w:val="left" w:pos="567"/>
        </w:tabs>
        <w:ind w:left="0"/>
        <w:contextualSpacing w:val="0"/>
        <w:jc w:val="both"/>
        <w:rPr>
          <w:rFonts w:ascii="Times New Roman" w:hAnsi="Times New Roman" w:cs="Times New Roman"/>
          <w:bCs/>
          <w:color w:val="000000" w:themeColor="text1"/>
        </w:rPr>
      </w:pPr>
    </w:p>
    <w:p w:rsidR="00AD0DD3" w:rsidRPr="00335471" w:rsidRDefault="00AD0DD3" w:rsidP="00AD0DD3">
      <w:pPr>
        <w:pStyle w:val="PargrafodaLista"/>
        <w:numPr>
          <w:ilvl w:val="1"/>
          <w:numId w:val="1"/>
        </w:numPr>
        <w:tabs>
          <w:tab w:val="left" w:pos="0"/>
          <w:tab w:val="left" w:pos="567"/>
        </w:tabs>
        <w:ind w:left="0" w:firstLine="0"/>
        <w:contextualSpacing w:val="0"/>
        <w:jc w:val="both"/>
        <w:rPr>
          <w:rFonts w:ascii="Times New Roman" w:hAnsi="Times New Roman" w:cs="Times New Roman"/>
          <w:bCs/>
          <w:color w:val="000000" w:themeColor="text1"/>
        </w:rPr>
      </w:pPr>
      <w:r w:rsidRPr="00335471">
        <w:rPr>
          <w:rFonts w:ascii="Times New Roman" w:hAnsi="Times New Roman" w:cs="Times New Roman"/>
          <w:bCs/>
          <w:color w:val="000000" w:themeColor="text1"/>
        </w:rPr>
        <w:t xml:space="preserve">A </w:t>
      </w:r>
      <w:proofErr w:type="spellStart"/>
      <w:proofErr w:type="gramStart"/>
      <w:r w:rsidRPr="00335471">
        <w:rPr>
          <w:rFonts w:ascii="Times New Roman" w:hAnsi="Times New Roman" w:cs="Times New Roman"/>
          <w:bCs/>
          <w:color w:val="000000" w:themeColor="text1"/>
        </w:rPr>
        <w:t>não-regularização</w:t>
      </w:r>
      <w:proofErr w:type="spellEnd"/>
      <w:proofErr w:type="gramEnd"/>
      <w:r w:rsidRPr="00335471">
        <w:rPr>
          <w:rFonts w:ascii="Times New Roman" w:hAnsi="Times New Roman" w:cs="Times New Roman"/>
          <w:bCs/>
          <w:color w:val="000000" w:themeColor="text1"/>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AD0DD3" w:rsidRPr="00335471" w:rsidRDefault="00AD0DD3" w:rsidP="00AD0DD3">
      <w:pPr>
        <w:pStyle w:val="PargrafodaLista"/>
        <w:rPr>
          <w:rFonts w:ascii="Times New Roman" w:hAnsi="Times New Roman" w:cs="Times New Roman"/>
          <w:bCs/>
          <w:color w:val="000000" w:themeColor="text1"/>
        </w:rPr>
      </w:pPr>
    </w:p>
    <w:p w:rsidR="00AD0DD3" w:rsidRPr="00335471" w:rsidRDefault="00AD0DD3" w:rsidP="00AD0DD3">
      <w:pPr>
        <w:pStyle w:val="PargrafodaLista"/>
        <w:numPr>
          <w:ilvl w:val="1"/>
          <w:numId w:val="1"/>
        </w:numPr>
        <w:tabs>
          <w:tab w:val="left" w:pos="284"/>
          <w:tab w:val="left" w:pos="426"/>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Havendo necessidade de analisar minuciosamente os documentos exigidos, o Pregoeiro suspenderá a sessão, informando no “chat” a nova data e horário para a continuidade da mesma.</w:t>
      </w:r>
    </w:p>
    <w:p w:rsidR="00AD0DD3" w:rsidRPr="00335471" w:rsidRDefault="00AD0DD3" w:rsidP="00AD0DD3">
      <w:pPr>
        <w:pStyle w:val="PargrafodaLista"/>
        <w:tabs>
          <w:tab w:val="left" w:pos="284"/>
          <w:tab w:val="left" w:pos="426"/>
          <w:tab w:val="left" w:pos="567"/>
        </w:tabs>
        <w:ind w:left="0"/>
        <w:contextualSpacing w:val="0"/>
        <w:jc w:val="both"/>
        <w:rPr>
          <w:rFonts w:ascii="Times New Roman" w:hAnsi="Times New Roman" w:cs="Times New Roman"/>
          <w:color w:val="000000" w:themeColor="text1"/>
        </w:rPr>
      </w:pPr>
    </w:p>
    <w:p w:rsidR="00AD0DD3" w:rsidRPr="00335471" w:rsidRDefault="00AD0DD3" w:rsidP="00AD0DD3">
      <w:pPr>
        <w:pStyle w:val="PargrafodaLista"/>
        <w:numPr>
          <w:ilvl w:val="1"/>
          <w:numId w:val="1"/>
        </w:numPr>
        <w:tabs>
          <w:tab w:val="left" w:pos="284"/>
          <w:tab w:val="left" w:pos="426"/>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Será inabilitado o licitante que não comprovar sua habilitação, seja por não apresentar quaisquer dos documentos exigidos, ou apresentá-los em desacordo com o e</w:t>
      </w:r>
      <w:r w:rsidRPr="00335471">
        <w:rPr>
          <w:rFonts w:ascii="Times New Roman" w:hAnsi="Times New Roman" w:cs="Times New Roman"/>
          <w:color w:val="000000" w:themeColor="text1"/>
          <w:lang w:eastAsia="en-US"/>
        </w:rPr>
        <w:t>stabelecido neste Edital.</w:t>
      </w:r>
    </w:p>
    <w:p w:rsidR="00AD0DD3" w:rsidRPr="00335471" w:rsidRDefault="00AD0DD3" w:rsidP="00AD0DD3">
      <w:pPr>
        <w:tabs>
          <w:tab w:val="left" w:pos="284"/>
          <w:tab w:val="left" w:pos="426"/>
          <w:tab w:val="left" w:pos="567"/>
        </w:tabs>
        <w:jc w:val="both"/>
        <w:rPr>
          <w:rFonts w:ascii="Times New Roman" w:hAnsi="Times New Roman" w:cs="Times New Roman"/>
          <w:color w:val="000000" w:themeColor="text1"/>
        </w:rPr>
      </w:pPr>
    </w:p>
    <w:p w:rsidR="00AD0DD3" w:rsidRPr="00335471" w:rsidRDefault="00AD0DD3" w:rsidP="00AD0DD3">
      <w:pPr>
        <w:pStyle w:val="PargrafodaLista"/>
        <w:numPr>
          <w:ilvl w:val="1"/>
          <w:numId w:val="1"/>
        </w:numPr>
        <w:tabs>
          <w:tab w:val="left" w:pos="284"/>
          <w:tab w:val="left" w:pos="426"/>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AD0DD3" w:rsidRPr="00335471" w:rsidRDefault="00AD0DD3" w:rsidP="00AD0DD3">
      <w:pPr>
        <w:pStyle w:val="PargrafodaLista"/>
        <w:rPr>
          <w:rFonts w:ascii="Times New Roman" w:hAnsi="Times New Roman" w:cs="Times New Roman"/>
          <w:color w:val="000000" w:themeColor="text1"/>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Quando permitida a participação de empresas estrangeiras que não funcionem no País, as exigências de habilitação serão atendidas mediante documentos equivalentes, inicialmente apresentados em tradução livre.</w:t>
      </w:r>
    </w:p>
    <w:p w:rsidR="00AD0DD3" w:rsidRPr="00335471" w:rsidRDefault="00AD0DD3" w:rsidP="00AD0DD3">
      <w:pPr>
        <w:pStyle w:val="Nivel2"/>
        <w:numPr>
          <w:ilvl w:val="0"/>
          <w:numId w:val="0"/>
        </w:numPr>
        <w:spacing w:before="0" w:after="0" w:line="240" w:lineRule="auto"/>
        <w:rPr>
          <w:rFonts w:ascii="Times New Roman" w:hAnsi="Times New Roman"/>
          <w:color w:val="000000" w:themeColor="text1"/>
          <w:sz w:val="24"/>
          <w:szCs w:val="24"/>
        </w:rPr>
      </w:pPr>
    </w:p>
    <w:p w:rsidR="00AD0DD3" w:rsidRPr="00335471" w:rsidRDefault="00AD0DD3" w:rsidP="00AD0DD3">
      <w:pPr>
        <w:pStyle w:val="Nivel3"/>
        <w:numPr>
          <w:ilvl w:val="0"/>
          <w:numId w:val="0"/>
        </w:numPr>
        <w:spacing w:before="0" w:after="0" w:line="240" w:lineRule="auto"/>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9.13.1.</w:t>
      </w:r>
      <w:r w:rsidRPr="00335471">
        <w:rPr>
          <w:rFonts w:ascii="Times New Roman" w:hAnsi="Times New Roman" w:cs="Times New Roman"/>
          <w:color w:val="000000" w:themeColor="text1"/>
          <w:sz w:val="24"/>
          <w:szCs w:val="24"/>
        </w:rPr>
        <w:t xml:space="preserve"> Na hipótese de o licitante vencedor ser empresa estrangeira que não funcione no País, para </w:t>
      </w:r>
      <w:proofErr w:type="spellStart"/>
      <w:r w:rsidRPr="00335471">
        <w:rPr>
          <w:rFonts w:ascii="Times New Roman" w:hAnsi="Times New Roman" w:cs="Times New Roman"/>
          <w:color w:val="000000" w:themeColor="text1"/>
          <w:sz w:val="24"/>
          <w:szCs w:val="24"/>
        </w:rPr>
        <w:t>ﬁns</w:t>
      </w:r>
      <w:proofErr w:type="spellEnd"/>
      <w:r w:rsidRPr="00335471">
        <w:rPr>
          <w:rFonts w:ascii="Times New Roman" w:hAnsi="Times New Roman" w:cs="Times New Roman"/>
          <w:color w:val="000000" w:themeColor="text1"/>
          <w:sz w:val="24"/>
          <w:szCs w:val="24"/>
        </w:rPr>
        <w:t xml:space="preserve"> de assinatura do contrato ou da ata de registro de preços, os documentos exigidos para a habilitação </w:t>
      </w:r>
      <w:proofErr w:type="gramStart"/>
      <w:r w:rsidRPr="00335471">
        <w:rPr>
          <w:rFonts w:ascii="Times New Roman" w:hAnsi="Times New Roman" w:cs="Times New Roman"/>
          <w:color w:val="000000" w:themeColor="text1"/>
          <w:sz w:val="24"/>
          <w:szCs w:val="24"/>
        </w:rPr>
        <w:t>serão</w:t>
      </w:r>
      <w:proofErr w:type="gramEnd"/>
      <w:r w:rsidRPr="00335471">
        <w:rPr>
          <w:rFonts w:ascii="Times New Roman" w:hAnsi="Times New Roman" w:cs="Times New Roman"/>
          <w:color w:val="000000" w:themeColor="text1"/>
          <w:sz w:val="24"/>
          <w:szCs w:val="24"/>
        </w:rPr>
        <w:t xml:space="preserve"> traduzidos por tradutor juramentado no País e apostilados nos termos do disposto no </w:t>
      </w:r>
      <w:hyperlink r:id="rId28" w:history="1">
        <w:r w:rsidRPr="00335471">
          <w:rPr>
            <w:rStyle w:val="Hyperlink"/>
            <w:rFonts w:ascii="Times New Roman" w:hAnsi="Times New Roman" w:cs="Times New Roman"/>
            <w:color w:val="000000" w:themeColor="text1"/>
            <w:sz w:val="24"/>
            <w:szCs w:val="24"/>
          </w:rPr>
          <w:t>Decreto nº 8.660, de 29 de janeiro de 2016</w:t>
        </w:r>
      </w:hyperlink>
      <w:r w:rsidRPr="00335471">
        <w:rPr>
          <w:rFonts w:ascii="Times New Roman" w:hAnsi="Times New Roman" w:cs="Times New Roman"/>
          <w:color w:val="000000" w:themeColor="text1"/>
          <w:sz w:val="24"/>
          <w:szCs w:val="24"/>
        </w:rPr>
        <w:t xml:space="preserve">, ou de outro que venha a substituí-lo, ou </w:t>
      </w:r>
      <w:proofErr w:type="spellStart"/>
      <w:r w:rsidRPr="00335471">
        <w:rPr>
          <w:rFonts w:ascii="Times New Roman" w:hAnsi="Times New Roman" w:cs="Times New Roman"/>
          <w:color w:val="000000" w:themeColor="text1"/>
          <w:sz w:val="24"/>
          <w:szCs w:val="24"/>
        </w:rPr>
        <w:t>consularizados</w:t>
      </w:r>
      <w:proofErr w:type="spellEnd"/>
      <w:r w:rsidRPr="00335471">
        <w:rPr>
          <w:rFonts w:ascii="Times New Roman" w:hAnsi="Times New Roman" w:cs="Times New Roman"/>
          <w:color w:val="000000" w:themeColor="text1"/>
          <w:sz w:val="24"/>
          <w:szCs w:val="24"/>
        </w:rPr>
        <w:t xml:space="preserve"> pelos respectivos consulados ou embaixadas.</w:t>
      </w:r>
    </w:p>
    <w:p w:rsidR="00AD0DD3" w:rsidRPr="00335471" w:rsidRDefault="00AD0DD3" w:rsidP="00AD0DD3">
      <w:pPr>
        <w:pStyle w:val="Nivel3"/>
        <w:numPr>
          <w:ilvl w:val="0"/>
          <w:numId w:val="0"/>
        </w:numPr>
        <w:spacing w:before="0" w:after="0" w:line="240" w:lineRule="auto"/>
        <w:rPr>
          <w:rFonts w:ascii="Times New Roman" w:hAnsi="Times New Roman" w:cs="Times New Roman"/>
          <w:iCs/>
          <w:color w:val="000000" w:themeColor="text1"/>
          <w:sz w:val="24"/>
          <w:szCs w:val="24"/>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Os documentos exigidos para fins de habilitação poderão ser substituídos por registro cadastral emitido por órgão ou entidade pública, desde que o registro tenha sido feito em obediência ao disposto na Lei nº 14.133/2021.</w:t>
      </w:r>
    </w:p>
    <w:p w:rsidR="00AD0DD3" w:rsidRPr="00335471" w:rsidRDefault="00AD0DD3" w:rsidP="00AD0DD3">
      <w:pPr>
        <w:pStyle w:val="Nivel2"/>
        <w:numPr>
          <w:ilvl w:val="0"/>
          <w:numId w:val="0"/>
        </w:numPr>
        <w:spacing w:before="0" w:after="0" w:line="240" w:lineRule="auto"/>
        <w:rPr>
          <w:rFonts w:ascii="Times New Roman" w:hAnsi="Times New Roman"/>
          <w:color w:val="000000" w:themeColor="text1"/>
          <w:sz w:val="24"/>
          <w:szCs w:val="24"/>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Será verificado se o licitante apresentou declaração de que atende aos requisitos de habilitação, e o declarante responderá pela veracidade das informações prestadas, na forma da lei (</w:t>
      </w:r>
      <w:hyperlink r:id="rId29" w:anchor="art63" w:history="1">
        <w:r w:rsidRPr="00335471">
          <w:rPr>
            <w:rStyle w:val="Hyperlink"/>
            <w:rFonts w:ascii="Times New Roman" w:hAnsi="Times New Roman"/>
            <w:color w:val="000000" w:themeColor="text1"/>
            <w:sz w:val="24"/>
            <w:szCs w:val="24"/>
          </w:rPr>
          <w:t>art. 63, I, da Lei nº 14.133/2021</w:t>
        </w:r>
      </w:hyperlink>
      <w:r w:rsidRPr="00335471">
        <w:rPr>
          <w:rFonts w:ascii="Times New Roman" w:hAnsi="Times New Roman"/>
          <w:color w:val="000000" w:themeColor="text1"/>
          <w:sz w:val="24"/>
          <w:szCs w:val="24"/>
        </w:rPr>
        <w:t>).</w:t>
      </w:r>
    </w:p>
    <w:p w:rsidR="00AD0DD3" w:rsidRPr="00335471" w:rsidRDefault="00AD0DD3" w:rsidP="00AD0DD3">
      <w:pPr>
        <w:pStyle w:val="PargrafodaLista"/>
        <w:rPr>
          <w:rFonts w:ascii="Times New Roman" w:hAnsi="Times New Roman" w:cs="Times New Roman"/>
          <w:color w:val="000000" w:themeColor="text1"/>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Será verificado se o licitante apresentou no sistema, </w:t>
      </w:r>
      <w:proofErr w:type="gramStart"/>
      <w:r w:rsidRPr="00335471">
        <w:rPr>
          <w:rFonts w:ascii="Times New Roman" w:hAnsi="Times New Roman"/>
          <w:color w:val="000000" w:themeColor="text1"/>
          <w:sz w:val="24"/>
          <w:szCs w:val="24"/>
        </w:rPr>
        <w:t>sob pena</w:t>
      </w:r>
      <w:proofErr w:type="gramEnd"/>
      <w:r w:rsidRPr="00335471">
        <w:rPr>
          <w:rFonts w:ascii="Times New Roman" w:hAnsi="Times New Roman"/>
          <w:color w:val="000000" w:themeColor="text1"/>
          <w:sz w:val="24"/>
          <w:szCs w:val="24"/>
        </w:rPr>
        <w:t xml:space="preserve"> de inabilitação, a declaração de que cumpre as exigências de reserva de cargos para pessoa com deficiência e para reabilitado da Previdência Social, previstas em lei e em outras normas específicas.</w:t>
      </w:r>
    </w:p>
    <w:p w:rsidR="00AD0DD3" w:rsidRPr="009356C6" w:rsidRDefault="00AD0DD3" w:rsidP="00AD0DD3">
      <w:pPr>
        <w:pStyle w:val="Nivel2"/>
        <w:numPr>
          <w:ilvl w:val="0"/>
          <w:numId w:val="0"/>
        </w:numPr>
        <w:spacing w:before="0" w:after="0" w:line="240" w:lineRule="auto"/>
        <w:rPr>
          <w:rFonts w:ascii="Times New Roman" w:hAnsi="Times New Roman"/>
          <w:sz w:val="24"/>
          <w:szCs w:val="24"/>
        </w:rPr>
      </w:pPr>
    </w:p>
    <w:p w:rsidR="00AD0DD3" w:rsidRPr="009356C6" w:rsidRDefault="00AD0DD3" w:rsidP="00AD0DD3">
      <w:pPr>
        <w:pStyle w:val="Nivel2"/>
        <w:numPr>
          <w:ilvl w:val="1"/>
          <w:numId w:val="1"/>
        </w:numPr>
        <w:spacing w:before="0" w:after="0" w:line="240" w:lineRule="auto"/>
        <w:ind w:left="0" w:firstLine="0"/>
        <w:rPr>
          <w:rFonts w:ascii="Times New Roman" w:hAnsi="Times New Roman"/>
          <w:sz w:val="24"/>
          <w:szCs w:val="24"/>
        </w:rPr>
      </w:pPr>
      <w:r w:rsidRPr="009356C6">
        <w:rPr>
          <w:rFonts w:ascii="Times New Roman" w:hAnsi="Times New Roman"/>
          <w:sz w:val="24"/>
          <w:szCs w:val="24"/>
        </w:rPr>
        <w:lastRenderedPageBreak/>
        <w:t xml:space="preserve">O licitante deverá apresentar, </w:t>
      </w:r>
      <w:proofErr w:type="gramStart"/>
      <w:r w:rsidRPr="009356C6">
        <w:rPr>
          <w:rFonts w:ascii="Times New Roman" w:hAnsi="Times New Roman"/>
          <w:sz w:val="24"/>
          <w:szCs w:val="24"/>
        </w:rPr>
        <w:t>sob pena</w:t>
      </w:r>
      <w:proofErr w:type="gramEnd"/>
      <w:r w:rsidRPr="009356C6">
        <w:rPr>
          <w:rFonts w:ascii="Times New Roman" w:hAnsi="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D0DD3" w:rsidRPr="009356C6" w:rsidRDefault="00AD0DD3" w:rsidP="00AD0DD3">
      <w:pPr>
        <w:pStyle w:val="Nivel2"/>
        <w:numPr>
          <w:ilvl w:val="0"/>
          <w:numId w:val="0"/>
        </w:numPr>
        <w:spacing w:before="0" w:after="0" w:line="240" w:lineRule="auto"/>
        <w:rPr>
          <w:rFonts w:ascii="Times New Roman" w:hAnsi="Times New Roman"/>
          <w:sz w:val="24"/>
          <w:szCs w:val="24"/>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iCs/>
          <w:color w:val="000000" w:themeColor="text1"/>
          <w:sz w:val="24"/>
          <w:szCs w:val="24"/>
        </w:rPr>
      </w:pPr>
      <w:r w:rsidRPr="009356C6">
        <w:rPr>
          <w:rFonts w:ascii="Times New Roman" w:hAnsi="Times New Roman"/>
          <w:sz w:val="24"/>
          <w:szCs w:val="24"/>
        </w:rPr>
        <w:t>Quando para a contratação do serviço a avaliação prévia do local de execução seja</w:t>
      </w:r>
      <w:r w:rsidRPr="00335471">
        <w:rPr>
          <w:rFonts w:ascii="Times New Roman" w:hAnsi="Times New Roman"/>
          <w:color w:val="000000" w:themeColor="text1"/>
          <w:sz w:val="24"/>
          <w:szCs w:val="24"/>
        </w:rPr>
        <w:t xml:space="preserve"> imprescindível para o conhecimento pleno das condições e peculiaridades do objeto a ser contratado, o licitante deve atestar, </w:t>
      </w:r>
      <w:proofErr w:type="gramStart"/>
      <w:r w:rsidRPr="00335471">
        <w:rPr>
          <w:rFonts w:ascii="Times New Roman" w:hAnsi="Times New Roman"/>
          <w:color w:val="000000" w:themeColor="text1"/>
          <w:sz w:val="24"/>
          <w:szCs w:val="24"/>
        </w:rPr>
        <w:t>sob pena</w:t>
      </w:r>
      <w:proofErr w:type="gramEnd"/>
      <w:r w:rsidRPr="00335471">
        <w:rPr>
          <w:rFonts w:ascii="Times New Roman" w:hAnsi="Times New Roman"/>
          <w:color w:val="000000" w:themeColor="text1"/>
          <w:sz w:val="24"/>
          <w:szCs w:val="24"/>
        </w:rPr>
        <w:t xml:space="preserve"> de inabilitação, que conhece o local e as condições de realização do serviço, assegurado a ele o direito de realização de vistoria prévia.</w:t>
      </w:r>
    </w:p>
    <w:p w:rsidR="00AD0DD3" w:rsidRPr="00335471" w:rsidRDefault="00AD0DD3" w:rsidP="00AD0DD3">
      <w:pPr>
        <w:pStyle w:val="Nivel2"/>
        <w:numPr>
          <w:ilvl w:val="0"/>
          <w:numId w:val="0"/>
        </w:numPr>
        <w:spacing w:before="0" w:after="0" w:line="240" w:lineRule="auto"/>
        <w:rPr>
          <w:rFonts w:ascii="Times New Roman" w:hAnsi="Times New Roman"/>
          <w:color w:val="FF0000"/>
          <w:sz w:val="24"/>
          <w:szCs w:val="24"/>
        </w:rPr>
      </w:pP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iCs/>
          <w:color w:val="000000" w:themeColor="text1"/>
          <w:sz w:val="24"/>
          <w:szCs w:val="24"/>
        </w:rPr>
      </w:pPr>
      <w:r w:rsidRPr="00335471">
        <w:rPr>
          <w:rFonts w:ascii="Times New Roman" w:hAnsi="Times New Roman" w:cs="Times New Roman"/>
          <w:b/>
          <w:color w:val="000000" w:themeColor="text1"/>
          <w:sz w:val="24"/>
          <w:szCs w:val="24"/>
        </w:rPr>
        <w:t>9.18.1.</w:t>
      </w:r>
      <w:r w:rsidRPr="00335471">
        <w:rPr>
          <w:rFonts w:ascii="Times New Roman" w:hAnsi="Times New Roman" w:cs="Times New Roman"/>
          <w:color w:val="000000" w:themeColor="text1"/>
          <w:sz w:val="24"/>
          <w:szCs w:val="24"/>
        </w:rPr>
        <w:t xml:space="preserve"> O licitante que optar por realizar vistoria prévia terá disponibilizado pela Administração data e </w:t>
      </w:r>
      <w:proofErr w:type="gramStart"/>
      <w:r w:rsidRPr="00335471">
        <w:rPr>
          <w:rFonts w:ascii="Times New Roman" w:hAnsi="Times New Roman" w:cs="Times New Roman"/>
          <w:color w:val="000000" w:themeColor="text1"/>
          <w:sz w:val="24"/>
          <w:szCs w:val="24"/>
        </w:rPr>
        <w:t xml:space="preserve">horário exclusivos, a ser agendado com a Secretaria </w:t>
      </w:r>
      <w:r>
        <w:rPr>
          <w:rFonts w:ascii="Times New Roman" w:hAnsi="Times New Roman" w:cs="Times New Roman"/>
          <w:color w:val="000000" w:themeColor="text1"/>
          <w:sz w:val="24"/>
          <w:szCs w:val="24"/>
        </w:rPr>
        <w:t>requisitante</w:t>
      </w:r>
      <w:proofErr w:type="gramEnd"/>
      <w:r w:rsidRPr="00335471">
        <w:rPr>
          <w:rFonts w:ascii="Times New Roman" w:hAnsi="Times New Roman" w:cs="Times New Roman"/>
          <w:color w:val="000000" w:themeColor="text1"/>
          <w:sz w:val="24"/>
          <w:szCs w:val="24"/>
        </w:rPr>
        <w:t>, de modo que seu agendamento não coincida com o agendamento de outros licitantes.</w:t>
      </w: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iCs/>
          <w:color w:val="000000" w:themeColor="text1"/>
          <w:sz w:val="24"/>
          <w:szCs w:val="24"/>
        </w:rPr>
      </w:pP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iCs/>
          <w:color w:val="000000" w:themeColor="text1"/>
          <w:sz w:val="24"/>
          <w:szCs w:val="24"/>
        </w:rPr>
      </w:pPr>
      <w:r w:rsidRPr="00335471">
        <w:rPr>
          <w:rFonts w:ascii="Times New Roman" w:hAnsi="Times New Roman" w:cs="Times New Roman"/>
          <w:b/>
          <w:color w:val="000000" w:themeColor="text1"/>
          <w:sz w:val="24"/>
          <w:szCs w:val="24"/>
        </w:rPr>
        <w:t>9.18.2.</w:t>
      </w:r>
      <w:r w:rsidRPr="00335471">
        <w:rPr>
          <w:rFonts w:ascii="Times New Roman" w:hAnsi="Times New Roman" w:cs="Times New Roman"/>
          <w:color w:val="000000" w:themeColor="text1"/>
          <w:sz w:val="24"/>
          <w:szCs w:val="24"/>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rsidR="00AD0DD3" w:rsidRPr="00335471" w:rsidRDefault="00AD0DD3" w:rsidP="00AD0DD3">
      <w:pPr>
        <w:pStyle w:val="Nivel2"/>
        <w:numPr>
          <w:ilvl w:val="0"/>
          <w:numId w:val="0"/>
        </w:numPr>
        <w:spacing w:before="0" w:after="0" w:line="240" w:lineRule="auto"/>
        <w:rPr>
          <w:rFonts w:ascii="Times New Roman" w:hAnsi="Times New Roman"/>
          <w:iCs/>
          <w:color w:val="000000" w:themeColor="text1"/>
          <w:sz w:val="24"/>
          <w:szCs w:val="24"/>
        </w:rPr>
      </w:pPr>
    </w:p>
    <w:p w:rsidR="00AD0DD3" w:rsidRDefault="00AD0DD3" w:rsidP="00AD0DD3">
      <w:pPr>
        <w:pStyle w:val="Nivel2"/>
        <w:numPr>
          <w:ilvl w:val="1"/>
          <w:numId w:val="1"/>
        </w:numPr>
        <w:spacing w:line="240" w:lineRule="auto"/>
        <w:ind w:left="0" w:firstLine="0"/>
        <w:rPr>
          <w:rFonts w:ascii="Times New Roman" w:hAnsi="Times New Roman"/>
          <w:iCs/>
          <w:color w:val="000000" w:themeColor="text1"/>
          <w:sz w:val="24"/>
          <w:szCs w:val="24"/>
        </w:rPr>
      </w:pPr>
      <w:r w:rsidRPr="00335471">
        <w:rPr>
          <w:rFonts w:ascii="Times New Roman" w:hAnsi="Times New Roman"/>
          <w:iCs/>
          <w:color w:val="000000" w:themeColor="text1"/>
          <w:sz w:val="24"/>
          <w:szCs w:val="24"/>
        </w:rPr>
        <w:t xml:space="preserve">Somente haverá a necessidade de comprovação do preenchimento de requisitos mediante apresentação dos documentos originais </w:t>
      </w:r>
      <w:proofErr w:type="spellStart"/>
      <w:proofErr w:type="gramStart"/>
      <w:r w:rsidRPr="00335471">
        <w:rPr>
          <w:rFonts w:ascii="Times New Roman" w:hAnsi="Times New Roman"/>
          <w:iCs/>
          <w:color w:val="000000" w:themeColor="text1"/>
          <w:sz w:val="24"/>
          <w:szCs w:val="24"/>
        </w:rPr>
        <w:t>não-digitais</w:t>
      </w:r>
      <w:proofErr w:type="spellEnd"/>
      <w:proofErr w:type="gramEnd"/>
      <w:r w:rsidRPr="00335471">
        <w:rPr>
          <w:rFonts w:ascii="Times New Roman" w:hAnsi="Times New Roman"/>
          <w:iCs/>
          <w:color w:val="000000" w:themeColor="text1"/>
          <w:sz w:val="24"/>
          <w:szCs w:val="24"/>
        </w:rPr>
        <w:t xml:space="preserve"> quando houver dúvida em relação à integridade do documento digital ou quando a lei expressamente o exigir. (</w:t>
      </w:r>
      <w:hyperlink r:id="rId30" w:anchor="art4" w:history="1">
        <w:r w:rsidRPr="00335471">
          <w:rPr>
            <w:rStyle w:val="Hyperlink"/>
            <w:rFonts w:ascii="Times New Roman" w:hAnsi="Times New Roman"/>
            <w:iCs/>
            <w:sz w:val="24"/>
            <w:szCs w:val="24"/>
          </w:rPr>
          <w:t>IN nº 3/2018, art. 4º, §1º, e art. 6º, §4º</w:t>
        </w:r>
      </w:hyperlink>
      <w:r w:rsidRPr="00335471">
        <w:rPr>
          <w:rFonts w:ascii="Times New Roman" w:hAnsi="Times New Roman"/>
          <w:iCs/>
          <w:color w:val="000000" w:themeColor="text1"/>
          <w:sz w:val="24"/>
          <w:szCs w:val="24"/>
        </w:rPr>
        <w:t>).</w:t>
      </w:r>
    </w:p>
    <w:p w:rsidR="00205334" w:rsidRPr="00205334" w:rsidRDefault="00205334" w:rsidP="00205334">
      <w:pPr>
        <w:pStyle w:val="Nivel2"/>
        <w:numPr>
          <w:ilvl w:val="1"/>
          <w:numId w:val="1"/>
        </w:numPr>
        <w:spacing w:line="240" w:lineRule="auto"/>
        <w:ind w:left="0" w:firstLine="0"/>
        <w:rPr>
          <w:rFonts w:ascii="Times New Roman" w:hAnsi="Times New Roman"/>
          <w:iCs/>
          <w:color w:val="000000" w:themeColor="text1"/>
          <w:sz w:val="24"/>
          <w:szCs w:val="24"/>
        </w:rPr>
      </w:pPr>
      <w:r w:rsidRPr="00205334">
        <w:rPr>
          <w:rFonts w:ascii="Times New Roman" w:hAnsi="Times New Roman"/>
          <w:sz w:val="24"/>
          <w:szCs w:val="24"/>
        </w:rPr>
        <w:t>O prazo de validade de documentos que não possuem essa informação expressa é de 90 dias. É necessário destacar que:</w:t>
      </w:r>
    </w:p>
    <w:p w:rsidR="00205334" w:rsidRPr="00205334" w:rsidRDefault="00205334" w:rsidP="00205334">
      <w:pPr>
        <w:pStyle w:val="PargrafodaLista"/>
        <w:numPr>
          <w:ilvl w:val="0"/>
          <w:numId w:val="33"/>
        </w:numPr>
        <w:spacing w:after="200"/>
        <w:ind w:left="357" w:firstLine="0"/>
        <w:jc w:val="both"/>
        <w:rPr>
          <w:rStyle w:val="t286pc"/>
          <w:rFonts w:ascii="Times New Roman" w:hAnsi="Times New Roman" w:cs="Times New Roman"/>
        </w:rPr>
      </w:pPr>
      <w:r w:rsidRPr="00205334">
        <w:rPr>
          <w:rFonts w:ascii="Times New Roman" w:hAnsi="Times New Roman" w:cs="Times New Roman"/>
        </w:rPr>
        <w:t>A regra se aplica a documentos que por sua natureza possuem validade jurídica, por exemplo, as certidões negativas de tributos. Para os demais documentos, de natureza atemporal, como por exemplo, declarações e d</w:t>
      </w:r>
      <w:r w:rsidRPr="00205334">
        <w:rPr>
          <w:rStyle w:val="t286pc"/>
          <w:rFonts w:ascii="Times New Roman" w:hAnsi="Times New Roman" w:cs="Times New Roman"/>
        </w:rPr>
        <w:t>ocumentos que comprovam a experiência, capacitação e histórico da empresa, não há prazo de validade;</w:t>
      </w:r>
    </w:p>
    <w:p w:rsidR="00205334" w:rsidRPr="00205334" w:rsidRDefault="00205334" w:rsidP="00205334">
      <w:pPr>
        <w:pStyle w:val="PargrafodaLista"/>
        <w:numPr>
          <w:ilvl w:val="0"/>
          <w:numId w:val="33"/>
        </w:numPr>
        <w:ind w:left="357" w:firstLine="0"/>
        <w:jc w:val="both"/>
        <w:rPr>
          <w:rFonts w:ascii="Times New Roman" w:hAnsi="Times New Roman" w:cs="Times New Roman"/>
        </w:rPr>
      </w:pPr>
      <w:r w:rsidRPr="00205334">
        <w:rPr>
          <w:rStyle w:val="t286pc"/>
          <w:rFonts w:ascii="Times New Roman" w:hAnsi="Times New Roman" w:cs="Times New Roman"/>
        </w:rPr>
        <w:t xml:space="preserve">Ainda que os documentos apresentados estejam vencidos, é dever do </w:t>
      </w:r>
      <w:r w:rsidRPr="00205334">
        <w:rPr>
          <w:rFonts w:ascii="Times New Roman" w:hAnsi="Times New Roman" w:cs="Times New Roman"/>
        </w:rPr>
        <w:t xml:space="preserve">pregoeiro/agente de contratação </w:t>
      </w:r>
      <w:r w:rsidRPr="00205334">
        <w:rPr>
          <w:rStyle w:val="t286pc"/>
          <w:rFonts w:ascii="Times New Roman" w:hAnsi="Times New Roman" w:cs="Times New Roman"/>
        </w:rPr>
        <w:t xml:space="preserve">diligenciar para obter a proposta mais vantajosa.  </w:t>
      </w:r>
      <w:r w:rsidRPr="00205334">
        <w:rPr>
          <w:rFonts w:ascii="Times New Roman" w:hAnsi="Times New Roman" w:cs="Times New Roman"/>
        </w:rPr>
        <w:t xml:space="preserve">O pregoeiro/agente de contratação tem o </w:t>
      </w:r>
      <w:r w:rsidRPr="00205334">
        <w:rPr>
          <w:rStyle w:val="Forte"/>
          <w:rFonts w:ascii="Times New Roman" w:hAnsi="Times New Roman" w:cs="Times New Roman"/>
        </w:rPr>
        <w:t xml:space="preserve">dever de </w:t>
      </w:r>
      <w:r w:rsidRPr="00205334">
        <w:rPr>
          <w:rStyle w:val="Forte"/>
          <w:rFonts w:ascii="Times New Roman" w:hAnsi="Times New Roman" w:cs="Times New Roman"/>
          <w:b w:val="0"/>
        </w:rPr>
        <w:t xml:space="preserve">efetuar </w:t>
      </w:r>
      <w:r w:rsidRPr="00205334">
        <w:rPr>
          <w:rStyle w:val="Forte"/>
          <w:rFonts w:ascii="Times New Roman" w:hAnsi="Times New Roman" w:cs="Times New Roman"/>
        </w:rPr>
        <w:t>diligencia</w:t>
      </w:r>
      <w:r w:rsidRPr="00205334">
        <w:rPr>
          <w:rFonts w:ascii="Times New Roman" w:hAnsi="Times New Roman" w:cs="Times New Roman"/>
        </w:rPr>
        <w:t xml:space="preserve"> e/ou conceder um prazo razoável para a empresa apresentar a versão atualizada;</w:t>
      </w:r>
    </w:p>
    <w:p w:rsidR="00205334" w:rsidRPr="00205334" w:rsidRDefault="00205334" w:rsidP="00205334">
      <w:pPr>
        <w:pStyle w:val="Nivel3"/>
        <w:numPr>
          <w:ilvl w:val="0"/>
          <w:numId w:val="33"/>
        </w:numPr>
        <w:spacing w:before="0" w:after="0" w:line="240" w:lineRule="auto"/>
        <w:ind w:left="357" w:firstLine="0"/>
        <w:rPr>
          <w:rFonts w:ascii="Times New Roman" w:hAnsi="Times New Roman" w:cs="Times New Roman"/>
          <w:color w:val="000000" w:themeColor="text1"/>
          <w:sz w:val="24"/>
          <w:szCs w:val="24"/>
        </w:rPr>
      </w:pPr>
      <w:r w:rsidRPr="00205334">
        <w:rPr>
          <w:rFonts w:ascii="Times New Roman" w:hAnsi="Times New Roman" w:cs="Times New Roman"/>
          <w:sz w:val="24"/>
          <w:szCs w:val="24"/>
        </w:rPr>
        <w:t>Se o licitante atest</w:t>
      </w:r>
      <w:r w:rsidR="00E34455">
        <w:rPr>
          <w:rFonts w:ascii="Times New Roman" w:hAnsi="Times New Roman" w:cs="Times New Roman"/>
          <w:sz w:val="24"/>
          <w:szCs w:val="24"/>
        </w:rPr>
        <w:t>ar</w:t>
      </w:r>
      <w:r w:rsidRPr="00205334">
        <w:rPr>
          <w:rFonts w:ascii="Times New Roman" w:hAnsi="Times New Roman" w:cs="Times New Roman"/>
          <w:sz w:val="24"/>
          <w:szCs w:val="24"/>
        </w:rPr>
        <w:t xml:space="preserve"> uma condição que já existia antes da sessão, porém não anexar o documento por falha sistêmica ou equívoco, </w:t>
      </w:r>
      <w:r w:rsidRPr="00205334">
        <w:rPr>
          <w:rStyle w:val="Forte"/>
          <w:rFonts w:ascii="Times New Roman" w:hAnsi="Times New Roman" w:cs="Times New Roman"/>
          <w:sz w:val="24"/>
          <w:szCs w:val="24"/>
        </w:rPr>
        <w:t>é permitid</w:t>
      </w:r>
      <w:r w:rsidRPr="00205334">
        <w:rPr>
          <w:rStyle w:val="Forte"/>
          <w:rFonts w:ascii="Times New Roman" w:hAnsi="Times New Roman" w:cs="Times New Roman"/>
          <w:b w:val="0"/>
          <w:sz w:val="24"/>
          <w:szCs w:val="24"/>
        </w:rPr>
        <w:t>o diligência par</w:t>
      </w:r>
      <w:r w:rsidRPr="00205334">
        <w:rPr>
          <w:rStyle w:val="Forte"/>
          <w:rFonts w:ascii="Times New Roman" w:hAnsi="Times New Roman" w:cs="Times New Roman"/>
          <w:sz w:val="24"/>
          <w:szCs w:val="24"/>
        </w:rPr>
        <w:t>a juntada posterior.</w:t>
      </w:r>
    </w:p>
    <w:p w:rsidR="00205334" w:rsidRDefault="00205334" w:rsidP="00AD0DD3">
      <w:pPr>
        <w:pStyle w:val="Nivel3"/>
        <w:numPr>
          <w:ilvl w:val="0"/>
          <w:numId w:val="0"/>
        </w:numPr>
        <w:spacing w:before="0" w:after="0" w:line="240" w:lineRule="auto"/>
        <w:rPr>
          <w:rFonts w:ascii="Times New Roman" w:hAnsi="Times New Roman" w:cs="Times New Roman"/>
          <w:color w:val="000000" w:themeColor="text1"/>
          <w:sz w:val="24"/>
          <w:szCs w:val="24"/>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iCs/>
          <w:color w:val="000000" w:themeColor="text1"/>
          <w:sz w:val="24"/>
          <w:szCs w:val="24"/>
        </w:rPr>
      </w:pPr>
      <w:r w:rsidRPr="00335471">
        <w:rPr>
          <w:rFonts w:ascii="Times New Roman" w:hAnsi="Times New Roman"/>
          <w:color w:val="000000" w:themeColor="text1"/>
          <w:sz w:val="24"/>
          <w:szCs w:val="24"/>
        </w:rPr>
        <w:t>A verificação pelo pregoeiro, em sítios eletrônicos oficiais de órgãos e entidades emissores de certidões constitui meio legal de prova, para fins de habilitação.</w:t>
      </w:r>
    </w:p>
    <w:p w:rsidR="00AD0DD3" w:rsidRPr="00335471" w:rsidRDefault="00AD0DD3" w:rsidP="00AD0DD3">
      <w:pPr>
        <w:pStyle w:val="Nivel2"/>
        <w:numPr>
          <w:ilvl w:val="0"/>
          <w:numId w:val="0"/>
        </w:numPr>
        <w:spacing w:before="0" w:after="0" w:line="240" w:lineRule="auto"/>
        <w:rPr>
          <w:rFonts w:ascii="Times New Roman" w:hAnsi="Times New Roman"/>
          <w:iCs/>
          <w:color w:val="000000" w:themeColor="text1"/>
          <w:sz w:val="24"/>
          <w:szCs w:val="24"/>
        </w:rPr>
      </w:pP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iCs/>
          <w:color w:val="000000" w:themeColor="text1"/>
          <w:sz w:val="24"/>
          <w:szCs w:val="24"/>
        </w:rPr>
      </w:pPr>
      <w:bookmarkStart w:id="28" w:name="_Ref114663151"/>
      <w:r w:rsidRPr="009356C6">
        <w:rPr>
          <w:rFonts w:ascii="Times New Roman" w:hAnsi="Times New Roman" w:cs="Times New Roman"/>
          <w:b/>
          <w:color w:val="000000" w:themeColor="text1"/>
          <w:sz w:val="24"/>
          <w:szCs w:val="24"/>
        </w:rPr>
        <w:t>9.2</w:t>
      </w:r>
      <w:r w:rsidR="00CE36F5">
        <w:rPr>
          <w:rFonts w:ascii="Times New Roman" w:hAnsi="Times New Roman" w:cs="Times New Roman"/>
          <w:b/>
          <w:color w:val="000000" w:themeColor="text1"/>
          <w:sz w:val="24"/>
          <w:szCs w:val="24"/>
        </w:rPr>
        <w:t>1</w:t>
      </w:r>
      <w:r w:rsidRPr="009356C6">
        <w:rPr>
          <w:rFonts w:ascii="Times New Roman" w:hAnsi="Times New Roman" w:cs="Times New Roman"/>
          <w:b/>
          <w:color w:val="000000" w:themeColor="text1"/>
          <w:sz w:val="24"/>
          <w:szCs w:val="24"/>
        </w:rPr>
        <w:t>.1.</w:t>
      </w:r>
      <w:r w:rsidRPr="009356C6">
        <w:rPr>
          <w:rFonts w:ascii="Times New Roman" w:hAnsi="Times New Roman" w:cs="Times New Roman"/>
          <w:color w:val="000000" w:themeColor="text1"/>
          <w:sz w:val="24"/>
          <w:szCs w:val="24"/>
        </w:rPr>
        <w:t xml:space="preserve"> Os documentos exigidos para habilitação que serão enviados por meio do sistema, em formato digital, no prazo de </w:t>
      </w:r>
      <w:r w:rsidRPr="009356C6">
        <w:rPr>
          <w:rFonts w:ascii="Times New Roman" w:hAnsi="Times New Roman" w:cs="Times New Roman"/>
          <w:b/>
          <w:color w:val="000000" w:themeColor="text1"/>
          <w:sz w:val="24"/>
          <w:szCs w:val="24"/>
        </w:rPr>
        <w:t>DUAS HORAS</w:t>
      </w:r>
      <w:r w:rsidRPr="009356C6">
        <w:rPr>
          <w:rFonts w:ascii="Times New Roman" w:hAnsi="Times New Roman" w:cs="Times New Roman"/>
          <w:color w:val="000000" w:themeColor="text1"/>
          <w:sz w:val="24"/>
          <w:szCs w:val="24"/>
        </w:rPr>
        <w:t>, prorrogável por igual período, contado da solicitação do pregoeiro.</w:t>
      </w:r>
      <w:bookmarkEnd w:id="28"/>
    </w:p>
    <w:p w:rsidR="00AD0DD3" w:rsidRPr="00335471" w:rsidRDefault="00AD0DD3" w:rsidP="00AD0DD3">
      <w:pPr>
        <w:pStyle w:val="Nivel3"/>
        <w:numPr>
          <w:ilvl w:val="0"/>
          <w:numId w:val="0"/>
        </w:numPr>
        <w:spacing w:before="0" w:after="0" w:line="240" w:lineRule="auto"/>
        <w:ind w:left="284"/>
        <w:rPr>
          <w:rFonts w:ascii="Times New Roman" w:hAnsi="Times New Roman" w:cs="Times New Roman"/>
          <w:iCs/>
          <w:color w:val="000000" w:themeColor="text1"/>
          <w:sz w:val="24"/>
          <w:szCs w:val="24"/>
        </w:rPr>
      </w:pP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iCs/>
          <w:color w:val="000000" w:themeColor="text1"/>
          <w:sz w:val="24"/>
          <w:szCs w:val="24"/>
        </w:rPr>
      </w:pPr>
      <w:r w:rsidRPr="00335471">
        <w:rPr>
          <w:rFonts w:ascii="Times New Roman" w:hAnsi="Times New Roman" w:cs="Times New Roman"/>
          <w:b/>
          <w:color w:val="000000" w:themeColor="text1"/>
          <w:sz w:val="24"/>
          <w:szCs w:val="24"/>
        </w:rPr>
        <w:t>9.2</w:t>
      </w:r>
      <w:r w:rsidR="00CE36F5">
        <w:rPr>
          <w:rFonts w:ascii="Times New Roman" w:hAnsi="Times New Roman" w:cs="Times New Roman"/>
          <w:b/>
          <w:color w:val="000000" w:themeColor="text1"/>
          <w:sz w:val="24"/>
          <w:szCs w:val="24"/>
        </w:rPr>
        <w:t>1</w:t>
      </w:r>
      <w:r w:rsidRPr="00335471">
        <w:rPr>
          <w:rFonts w:ascii="Times New Roman" w:hAnsi="Times New Roman" w:cs="Times New Roman"/>
          <w:b/>
          <w:color w:val="000000" w:themeColor="text1"/>
          <w:sz w:val="24"/>
          <w:szCs w:val="24"/>
        </w:rPr>
        <w:t>.2.</w:t>
      </w:r>
      <w:r w:rsidRPr="00335471">
        <w:rPr>
          <w:rFonts w:ascii="Times New Roman" w:hAnsi="Times New Roman" w:cs="Times New Roman"/>
          <w:color w:val="000000" w:themeColor="text1"/>
          <w:sz w:val="24"/>
          <w:szCs w:val="24"/>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1" w:history="1">
        <w:r w:rsidRPr="00335471">
          <w:rPr>
            <w:rStyle w:val="Hyperlink"/>
            <w:rFonts w:ascii="Times New Roman" w:hAnsi="Times New Roman" w:cs="Times New Roman"/>
            <w:color w:val="000000" w:themeColor="text1"/>
            <w:sz w:val="24"/>
            <w:szCs w:val="24"/>
          </w:rPr>
          <w:t xml:space="preserve">§ 1º do art. 36 e no § 1º do art. 39 da </w:t>
        </w:r>
        <w:r w:rsidRPr="00335471">
          <w:rPr>
            <w:rStyle w:val="Hyperlink"/>
            <w:rFonts w:ascii="Times New Roman" w:hAnsi="Times New Roman" w:cs="Times New Roman"/>
            <w:iCs/>
            <w:color w:val="000000" w:themeColor="text1"/>
            <w:sz w:val="24"/>
            <w:szCs w:val="24"/>
          </w:rPr>
          <w:t xml:space="preserve">Instrução Normativa SEGES nº 73, de 30 de setembro de </w:t>
        </w:r>
        <w:proofErr w:type="gramStart"/>
        <w:r w:rsidRPr="00335471">
          <w:rPr>
            <w:rStyle w:val="Hyperlink"/>
            <w:rFonts w:ascii="Times New Roman" w:hAnsi="Times New Roman" w:cs="Times New Roman"/>
            <w:iCs/>
            <w:color w:val="000000" w:themeColor="text1"/>
            <w:sz w:val="24"/>
            <w:szCs w:val="24"/>
          </w:rPr>
          <w:t>2022</w:t>
        </w:r>
        <w:r w:rsidRPr="00335471">
          <w:rPr>
            <w:rStyle w:val="Hyperlink"/>
            <w:rFonts w:ascii="Times New Roman" w:hAnsi="Times New Roman" w:cs="Times New Roman"/>
            <w:color w:val="000000" w:themeColor="text1"/>
            <w:sz w:val="24"/>
            <w:szCs w:val="24"/>
          </w:rPr>
          <w:t>.</w:t>
        </w:r>
        <w:proofErr w:type="gramEnd"/>
      </w:hyperlink>
    </w:p>
    <w:p w:rsidR="00AD0DD3" w:rsidRPr="00335471" w:rsidRDefault="00AD0DD3" w:rsidP="00AD0DD3">
      <w:pPr>
        <w:pStyle w:val="PargrafodaLista"/>
        <w:ind w:left="284"/>
        <w:rPr>
          <w:rFonts w:ascii="Times New Roman" w:hAnsi="Times New Roman" w:cs="Times New Roman"/>
          <w:iCs/>
          <w:color w:val="000000" w:themeColor="text1"/>
        </w:rPr>
      </w:pP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lastRenderedPageBreak/>
        <w:t>9.2</w:t>
      </w:r>
      <w:r w:rsidR="00CE36F5">
        <w:rPr>
          <w:rFonts w:ascii="Times New Roman" w:hAnsi="Times New Roman" w:cs="Times New Roman"/>
          <w:b/>
          <w:color w:val="000000" w:themeColor="text1"/>
          <w:sz w:val="24"/>
          <w:szCs w:val="24"/>
        </w:rPr>
        <w:t>1</w:t>
      </w:r>
      <w:r w:rsidRPr="00335471">
        <w:rPr>
          <w:rFonts w:ascii="Times New Roman" w:hAnsi="Times New Roman" w:cs="Times New Roman"/>
          <w:b/>
          <w:color w:val="000000" w:themeColor="text1"/>
          <w:sz w:val="24"/>
          <w:szCs w:val="24"/>
        </w:rPr>
        <w:t>.3.</w:t>
      </w:r>
      <w:r w:rsidRPr="00335471">
        <w:rPr>
          <w:rFonts w:ascii="Times New Roman" w:hAnsi="Times New Roman" w:cs="Times New Roman"/>
          <w:color w:val="000000" w:themeColor="text1"/>
          <w:sz w:val="24"/>
          <w:szCs w:val="24"/>
        </w:rPr>
        <w:t xml:space="preserve"> Os documentos relativos à regularidade fiscal que constem do Termo de Referência somente serão exigidos, em qualquer caso, em momento posterior ao julgamento das propostas, e apenas do licitante mais bem classificado.</w:t>
      </w: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color w:val="000000" w:themeColor="text1"/>
          <w:sz w:val="24"/>
          <w:szCs w:val="24"/>
        </w:rPr>
      </w:pP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9.2</w:t>
      </w:r>
      <w:r w:rsidR="00CE36F5">
        <w:rPr>
          <w:rFonts w:ascii="Times New Roman" w:hAnsi="Times New Roman" w:cs="Times New Roman"/>
          <w:b/>
          <w:color w:val="000000" w:themeColor="text1"/>
          <w:sz w:val="24"/>
          <w:szCs w:val="24"/>
        </w:rPr>
        <w:t>1</w:t>
      </w:r>
      <w:r w:rsidRPr="00335471">
        <w:rPr>
          <w:rFonts w:ascii="Times New Roman" w:hAnsi="Times New Roman" w:cs="Times New Roman"/>
          <w:b/>
          <w:color w:val="000000" w:themeColor="text1"/>
          <w:sz w:val="24"/>
          <w:szCs w:val="24"/>
        </w:rPr>
        <w:t>.4</w:t>
      </w:r>
      <w:r w:rsidRPr="00335471">
        <w:rPr>
          <w:rFonts w:ascii="Times New Roman" w:hAnsi="Times New Roman" w:cs="Times New Roman"/>
          <w:color w:val="000000" w:themeColor="text1"/>
          <w:sz w:val="24"/>
          <w:szCs w:val="24"/>
        </w:rPr>
        <w:t>.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AD0DD3" w:rsidRPr="00335471" w:rsidRDefault="00AD0DD3" w:rsidP="00AD0DD3">
      <w:pPr>
        <w:pStyle w:val="PargrafodaLista"/>
        <w:rPr>
          <w:rFonts w:ascii="Times New Roman" w:hAnsi="Times New Roman" w:cs="Times New Roman"/>
          <w:color w:val="000000" w:themeColor="text1"/>
        </w:rPr>
      </w:pPr>
    </w:p>
    <w:p w:rsidR="00AD0DD3" w:rsidRPr="009356C6" w:rsidRDefault="00AD0DD3" w:rsidP="00AD0DD3">
      <w:pPr>
        <w:pStyle w:val="Nivel2"/>
        <w:numPr>
          <w:ilvl w:val="1"/>
          <w:numId w:val="1"/>
        </w:numPr>
        <w:spacing w:before="0" w:after="0" w:line="240" w:lineRule="auto"/>
        <w:ind w:left="0" w:firstLine="0"/>
        <w:rPr>
          <w:rFonts w:ascii="Times New Roman" w:hAnsi="Times New Roman"/>
          <w:color w:val="000000" w:themeColor="text1"/>
          <w:sz w:val="24"/>
          <w:szCs w:val="24"/>
        </w:rPr>
      </w:pPr>
      <w:r w:rsidRPr="009356C6">
        <w:rPr>
          <w:rFonts w:ascii="Times New Roman" w:hAnsi="Times New Roman"/>
          <w:color w:val="000000" w:themeColor="text1"/>
          <w:sz w:val="24"/>
          <w:szCs w:val="24"/>
        </w:rPr>
        <w:t>Após a entrega dos documentos para habilitação, não será permitida a substituição ou a apresentação de novos documentos, salvo em sede de diligência, para (</w:t>
      </w:r>
      <w:hyperlink r:id="rId32" w:anchor="art64" w:history="1">
        <w:r w:rsidRPr="009356C6">
          <w:rPr>
            <w:rStyle w:val="Hyperlink"/>
            <w:rFonts w:ascii="Times New Roman" w:hAnsi="Times New Roman"/>
            <w:color w:val="000000" w:themeColor="text1"/>
            <w:sz w:val="24"/>
            <w:szCs w:val="24"/>
          </w:rPr>
          <w:t>Lei 14.133/21, art. 64</w:t>
        </w:r>
      </w:hyperlink>
      <w:r w:rsidRPr="009356C6">
        <w:rPr>
          <w:rFonts w:ascii="Times New Roman" w:hAnsi="Times New Roman"/>
          <w:color w:val="000000" w:themeColor="text1"/>
          <w:sz w:val="24"/>
          <w:szCs w:val="24"/>
        </w:rPr>
        <w:t xml:space="preserve">, e </w:t>
      </w:r>
      <w:hyperlink r:id="rId33" w:history="1">
        <w:r w:rsidRPr="009356C6">
          <w:rPr>
            <w:rStyle w:val="Hyperlink"/>
            <w:rFonts w:ascii="Times New Roman" w:hAnsi="Times New Roman"/>
            <w:color w:val="000000" w:themeColor="text1"/>
            <w:sz w:val="24"/>
            <w:szCs w:val="24"/>
          </w:rPr>
          <w:t>IN 73/2022, art. 39, §4º</w:t>
        </w:r>
      </w:hyperlink>
      <w:r w:rsidRPr="009356C6">
        <w:rPr>
          <w:rFonts w:ascii="Times New Roman" w:hAnsi="Times New Roman"/>
          <w:color w:val="000000" w:themeColor="text1"/>
          <w:sz w:val="24"/>
          <w:szCs w:val="24"/>
        </w:rPr>
        <w:t>):</w:t>
      </w:r>
    </w:p>
    <w:p w:rsidR="00AD0DD3" w:rsidRPr="00335471" w:rsidRDefault="00AD0DD3" w:rsidP="00AD0DD3">
      <w:pPr>
        <w:pStyle w:val="Nivel2"/>
        <w:numPr>
          <w:ilvl w:val="0"/>
          <w:numId w:val="0"/>
        </w:numPr>
        <w:spacing w:before="0" w:after="0" w:line="240" w:lineRule="auto"/>
        <w:rPr>
          <w:rFonts w:ascii="Times New Roman" w:hAnsi="Times New Roman"/>
          <w:color w:val="000000" w:themeColor="text1"/>
          <w:sz w:val="24"/>
          <w:szCs w:val="24"/>
        </w:rPr>
      </w:pP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iCs/>
          <w:color w:val="000000" w:themeColor="text1"/>
          <w:sz w:val="24"/>
          <w:szCs w:val="24"/>
        </w:rPr>
      </w:pPr>
      <w:r w:rsidRPr="00335471">
        <w:rPr>
          <w:rFonts w:ascii="Times New Roman" w:hAnsi="Times New Roman" w:cs="Times New Roman"/>
          <w:b/>
          <w:color w:val="000000" w:themeColor="text1"/>
          <w:sz w:val="24"/>
          <w:szCs w:val="24"/>
        </w:rPr>
        <w:t>9.2</w:t>
      </w:r>
      <w:r w:rsidR="00CE36F5">
        <w:rPr>
          <w:rFonts w:ascii="Times New Roman" w:hAnsi="Times New Roman" w:cs="Times New Roman"/>
          <w:b/>
          <w:color w:val="000000" w:themeColor="text1"/>
          <w:sz w:val="24"/>
          <w:szCs w:val="24"/>
        </w:rPr>
        <w:t>2</w:t>
      </w:r>
      <w:r w:rsidRPr="00335471">
        <w:rPr>
          <w:rFonts w:ascii="Times New Roman" w:hAnsi="Times New Roman" w:cs="Times New Roman"/>
          <w:b/>
          <w:color w:val="000000" w:themeColor="text1"/>
          <w:sz w:val="24"/>
          <w:szCs w:val="24"/>
        </w:rPr>
        <w:t>.1.</w:t>
      </w:r>
      <w:r w:rsidRPr="00335471">
        <w:rPr>
          <w:rFonts w:ascii="Times New Roman" w:hAnsi="Times New Roman" w:cs="Times New Roman"/>
          <w:color w:val="000000" w:themeColor="text1"/>
          <w:sz w:val="24"/>
          <w:szCs w:val="24"/>
        </w:rPr>
        <w:t xml:space="preserve"> Complementação de informações acerca dos documentos já apresentados pelos licitantes e desde que necessária para apurar fatos existentes à época da abertura do certame; </w:t>
      </w:r>
      <w:proofErr w:type="gramStart"/>
      <w:r w:rsidRPr="00335471">
        <w:rPr>
          <w:rFonts w:ascii="Times New Roman" w:hAnsi="Times New Roman" w:cs="Times New Roman"/>
          <w:color w:val="000000" w:themeColor="text1"/>
          <w:sz w:val="24"/>
          <w:szCs w:val="24"/>
        </w:rPr>
        <w:t>e</w:t>
      </w:r>
      <w:proofErr w:type="gramEnd"/>
    </w:p>
    <w:p w:rsidR="00AD0DD3" w:rsidRPr="00335471" w:rsidRDefault="00AD0DD3" w:rsidP="00AD0DD3">
      <w:pPr>
        <w:pStyle w:val="Nivel3"/>
        <w:numPr>
          <w:ilvl w:val="0"/>
          <w:numId w:val="0"/>
        </w:numPr>
        <w:spacing w:before="0" w:after="0" w:line="240" w:lineRule="auto"/>
        <w:ind w:left="284"/>
        <w:rPr>
          <w:rFonts w:ascii="Times New Roman" w:hAnsi="Times New Roman" w:cs="Times New Roman"/>
          <w:iCs/>
          <w:color w:val="000000" w:themeColor="text1"/>
          <w:sz w:val="24"/>
          <w:szCs w:val="24"/>
        </w:rPr>
      </w:pPr>
    </w:p>
    <w:p w:rsidR="00AD0DD3" w:rsidRPr="00335471" w:rsidRDefault="00AD0DD3" w:rsidP="00AD0DD3">
      <w:pPr>
        <w:pStyle w:val="Nivel3"/>
        <w:numPr>
          <w:ilvl w:val="0"/>
          <w:numId w:val="0"/>
        </w:numPr>
        <w:spacing w:before="0" w:after="0" w:line="240" w:lineRule="auto"/>
        <w:ind w:left="284"/>
        <w:rPr>
          <w:rFonts w:ascii="Times New Roman" w:hAnsi="Times New Roman" w:cs="Times New Roman"/>
          <w:iCs/>
          <w:color w:val="000000" w:themeColor="text1"/>
          <w:sz w:val="24"/>
          <w:szCs w:val="24"/>
        </w:rPr>
      </w:pPr>
      <w:r w:rsidRPr="00335471">
        <w:rPr>
          <w:rFonts w:ascii="Times New Roman" w:hAnsi="Times New Roman" w:cs="Times New Roman"/>
          <w:b/>
          <w:color w:val="000000" w:themeColor="text1"/>
          <w:sz w:val="24"/>
          <w:szCs w:val="24"/>
        </w:rPr>
        <w:t>9.2</w:t>
      </w:r>
      <w:r w:rsidR="00CE36F5">
        <w:rPr>
          <w:rFonts w:ascii="Times New Roman" w:hAnsi="Times New Roman" w:cs="Times New Roman"/>
          <w:b/>
          <w:color w:val="000000" w:themeColor="text1"/>
          <w:sz w:val="24"/>
          <w:szCs w:val="24"/>
        </w:rPr>
        <w:t>2</w:t>
      </w:r>
      <w:r w:rsidRPr="00335471">
        <w:rPr>
          <w:rFonts w:ascii="Times New Roman" w:hAnsi="Times New Roman" w:cs="Times New Roman"/>
          <w:b/>
          <w:color w:val="000000" w:themeColor="text1"/>
          <w:sz w:val="24"/>
          <w:szCs w:val="24"/>
        </w:rPr>
        <w:t>.2.</w:t>
      </w:r>
      <w:r w:rsidRPr="00335471">
        <w:rPr>
          <w:rFonts w:ascii="Times New Roman" w:hAnsi="Times New Roman" w:cs="Times New Roman"/>
          <w:color w:val="000000" w:themeColor="text1"/>
          <w:sz w:val="24"/>
          <w:szCs w:val="24"/>
        </w:rPr>
        <w:t xml:space="preserve"> Atualização de documentos cuja validade tenha expirado após a data de recebimento das propostas;</w:t>
      </w:r>
    </w:p>
    <w:p w:rsidR="00AD0DD3" w:rsidRPr="00335471" w:rsidRDefault="00AD0DD3" w:rsidP="00AD0DD3">
      <w:pPr>
        <w:pStyle w:val="PargrafodaLista"/>
        <w:rPr>
          <w:rFonts w:ascii="Times New Roman" w:hAnsi="Times New Roman" w:cs="Times New Roman"/>
          <w:iCs/>
          <w:color w:val="000000" w:themeColor="text1"/>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color w:val="000000" w:themeColor="text1"/>
          <w:sz w:val="24"/>
          <w:szCs w:val="24"/>
        </w:rPr>
      </w:pPr>
      <w:bookmarkStart w:id="29" w:name="_Ref114670319"/>
      <w:r w:rsidRPr="00335471">
        <w:rPr>
          <w:rFonts w:ascii="Times New Roman" w:hAnsi="Times New Roman"/>
          <w:color w:val="000000" w:themeColor="text1"/>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35471">
        <w:rPr>
          <w:rFonts w:ascii="Times New Roman" w:hAnsi="Times New Roman"/>
          <w:color w:val="000000" w:themeColor="text1"/>
          <w:sz w:val="24"/>
          <w:szCs w:val="24"/>
        </w:rPr>
        <w:t>eﬁ</w:t>
      </w:r>
      <w:proofErr w:type="gramStart"/>
      <w:r w:rsidRPr="00335471">
        <w:rPr>
          <w:rFonts w:ascii="Times New Roman" w:hAnsi="Times New Roman"/>
          <w:color w:val="000000" w:themeColor="text1"/>
          <w:sz w:val="24"/>
          <w:szCs w:val="24"/>
        </w:rPr>
        <w:t>cácia</w:t>
      </w:r>
      <w:proofErr w:type="spellEnd"/>
      <w:proofErr w:type="gramEnd"/>
      <w:r w:rsidRPr="00335471">
        <w:rPr>
          <w:rFonts w:ascii="Times New Roman" w:hAnsi="Times New Roman"/>
          <w:color w:val="000000" w:themeColor="text1"/>
          <w:sz w:val="24"/>
          <w:szCs w:val="24"/>
        </w:rPr>
        <w:t xml:space="preserve"> para fins de habilitação e classificação.</w:t>
      </w:r>
      <w:bookmarkEnd w:id="29"/>
    </w:p>
    <w:p w:rsidR="00AD0DD3" w:rsidRPr="00335471" w:rsidRDefault="00AD0DD3" w:rsidP="00AD0DD3">
      <w:pPr>
        <w:pStyle w:val="Nivel2"/>
        <w:numPr>
          <w:ilvl w:val="0"/>
          <w:numId w:val="0"/>
        </w:numPr>
        <w:spacing w:before="0" w:after="0" w:line="240" w:lineRule="auto"/>
        <w:rPr>
          <w:rFonts w:ascii="Times New Roman" w:hAnsi="Times New Roman"/>
          <w:color w:val="000000" w:themeColor="text1"/>
          <w:sz w:val="24"/>
          <w:szCs w:val="24"/>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iCs/>
          <w:color w:val="000000" w:themeColor="text1"/>
          <w:sz w:val="24"/>
          <w:szCs w:val="24"/>
        </w:rPr>
      </w:pPr>
      <w:bookmarkStart w:id="30" w:name="_Ref114665528"/>
      <w:r w:rsidRPr="00335471">
        <w:rPr>
          <w:rFonts w:ascii="Times New Roman" w:hAnsi="Times New Roman"/>
          <w:color w:val="000000" w:themeColor="text1"/>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30"/>
    </w:p>
    <w:p w:rsidR="00AD0DD3" w:rsidRPr="00335471" w:rsidRDefault="00AD0DD3" w:rsidP="00AD0DD3">
      <w:pPr>
        <w:pStyle w:val="PargrafodaLista"/>
        <w:rPr>
          <w:rFonts w:ascii="Times New Roman" w:hAnsi="Times New Roman" w:cs="Times New Roman"/>
          <w:iCs/>
          <w:color w:val="000000" w:themeColor="text1"/>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color w:val="000000" w:themeColor="text1"/>
          <w:sz w:val="24"/>
          <w:szCs w:val="24"/>
        </w:rPr>
      </w:pPr>
      <w:bookmarkStart w:id="31" w:name="_Ref114665515"/>
      <w:r w:rsidRPr="00335471">
        <w:rPr>
          <w:rFonts w:ascii="Times New Roman" w:hAnsi="Times New Roman"/>
          <w:color w:val="000000" w:themeColor="text1"/>
          <w:sz w:val="24"/>
          <w:szCs w:val="24"/>
        </w:rPr>
        <w:t xml:space="preserve">Somente serão disponibilizados para acesso público os documentos de habilitação do licitante cuja proposta atenda ao edital de licitação, </w:t>
      </w:r>
      <w:proofErr w:type="gramStart"/>
      <w:r w:rsidRPr="00335471">
        <w:rPr>
          <w:rFonts w:ascii="Times New Roman" w:hAnsi="Times New Roman"/>
          <w:color w:val="000000" w:themeColor="text1"/>
          <w:sz w:val="24"/>
          <w:szCs w:val="24"/>
        </w:rPr>
        <w:t>após</w:t>
      </w:r>
      <w:proofErr w:type="gramEnd"/>
      <w:r w:rsidRPr="00335471">
        <w:rPr>
          <w:rFonts w:ascii="Times New Roman" w:hAnsi="Times New Roman"/>
          <w:color w:val="000000" w:themeColor="text1"/>
          <w:sz w:val="24"/>
          <w:szCs w:val="24"/>
        </w:rPr>
        <w:t xml:space="preserve"> concluídos os procedimentos de que trata o subitem anterior</w:t>
      </w:r>
      <w:bookmarkEnd w:id="31"/>
      <w:r w:rsidRPr="00335471">
        <w:rPr>
          <w:rFonts w:ascii="Times New Roman" w:hAnsi="Times New Roman"/>
          <w:color w:val="000000" w:themeColor="text1"/>
          <w:sz w:val="24"/>
          <w:szCs w:val="24"/>
        </w:rPr>
        <w:t>.</w:t>
      </w:r>
    </w:p>
    <w:p w:rsidR="00AD0DD3" w:rsidRPr="00335471" w:rsidRDefault="00AD0DD3" w:rsidP="00AD0DD3">
      <w:pPr>
        <w:pStyle w:val="PargrafodaLista"/>
        <w:rPr>
          <w:rFonts w:ascii="Times New Roman" w:hAnsi="Times New Roman" w:cs="Times New Roman"/>
          <w:color w:val="000000" w:themeColor="text1"/>
        </w:rPr>
      </w:pPr>
    </w:p>
    <w:p w:rsidR="00AD0DD3" w:rsidRPr="009356C6" w:rsidRDefault="00AD0DD3" w:rsidP="00AD0DD3">
      <w:pPr>
        <w:pStyle w:val="Nivel2"/>
        <w:numPr>
          <w:ilvl w:val="1"/>
          <w:numId w:val="1"/>
        </w:numPr>
        <w:spacing w:before="0" w:after="0" w:line="240" w:lineRule="auto"/>
        <w:ind w:left="0" w:firstLine="0"/>
        <w:rPr>
          <w:rFonts w:ascii="Times New Roman" w:hAnsi="Times New Roman"/>
          <w:color w:val="000000" w:themeColor="text1"/>
        </w:rPr>
      </w:pPr>
      <w:r w:rsidRPr="009356C6">
        <w:rPr>
          <w:rFonts w:ascii="Times New Roman" w:hAnsi="Times New Roman"/>
          <w:color w:val="000000" w:themeColor="text1"/>
          <w:sz w:val="24"/>
          <w:szCs w:val="24"/>
        </w:rPr>
        <w:t>A comprovação de regularidade fiscal e trabalhista das microempresas e das empresas de pequeno porte somente será exigida para efeito de contratação, e não como condição para participação na licitação</w:t>
      </w:r>
      <w:r w:rsidRPr="009356C6">
        <w:rPr>
          <w:rFonts w:ascii="Times New Roman" w:hAnsi="Times New Roman"/>
          <w:color w:val="FF0000"/>
          <w:sz w:val="24"/>
          <w:szCs w:val="24"/>
        </w:rPr>
        <w:t>.</w:t>
      </w:r>
    </w:p>
    <w:p w:rsidR="00AD0DD3" w:rsidRPr="009356C6" w:rsidRDefault="00AD0DD3" w:rsidP="00AD0DD3">
      <w:pPr>
        <w:pStyle w:val="Nivel2"/>
        <w:numPr>
          <w:ilvl w:val="0"/>
          <w:numId w:val="0"/>
        </w:numPr>
        <w:spacing w:before="0" w:after="0" w:line="240" w:lineRule="auto"/>
        <w:rPr>
          <w:rFonts w:ascii="Times New Roman" w:hAnsi="Times New Roman"/>
          <w:color w:val="000000" w:themeColor="text1"/>
        </w:rPr>
      </w:pPr>
    </w:p>
    <w:p w:rsidR="00AD0DD3" w:rsidRPr="00335471" w:rsidRDefault="00AD0DD3" w:rsidP="00AD0DD3">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AD0DD3" w:rsidRPr="00335471" w:rsidRDefault="00AD0DD3" w:rsidP="00AD0DD3">
      <w:pPr>
        <w:pStyle w:val="PargrafodaLista"/>
        <w:rPr>
          <w:rFonts w:ascii="Times New Roman" w:hAnsi="Times New Roman" w:cs="Times New Roman"/>
          <w:color w:val="000000" w:themeColor="text1"/>
        </w:rPr>
      </w:pPr>
    </w:p>
    <w:p w:rsidR="00AD0DD3" w:rsidRPr="00335471" w:rsidRDefault="00AD0DD3" w:rsidP="00AD0DD3">
      <w:pPr>
        <w:pStyle w:val="PargrafodaLista"/>
        <w:numPr>
          <w:ilvl w:val="1"/>
          <w:numId w:val="1"/>
        </w:numPr>
        <w:tabs>
          <w:tab w:val="left" w:pos="284"/>
          <w:tab w:val="left" w:pos="426"/>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Constatado o atendimento às exigências de habilitação fixadas no Edital, o licitante será declarado vencedor.</w:t>
      </w:r>
    </w:p>
    <w:p w:rsidR="00964299" w:rsidRPr="00335471" w:rsidRDefault="00964299" w:rsidP="006A43E7">
      <w:pPr>
        <w:pStyle w:val="PargrafodaLista"/>
        <w:tabs>
          <w:tab w:val="left" w:pos="993"/>
        </w:tabs>
        <w:ind w:left="425"/>
        <w:contextualSpacing w:val="0"/>
        <w:jc w:val="both"/>
        <w:rPr>
          <w:rFonts w:ascii="Times New Roman" w:hAnsi="Times New Roman" w:cs="Times New Roman"/>
          <w:color w:val="000000" w:themeColor="text1"/>
        </w:rPr>
      </w:pPr>
    </w:p>
    <w:p w:rsidR="00964299" w:rsidRPr="00335471" w:rsidRDefault="00964299" w:rsidP="006A43E7">
      <w:pPr>
        <w:pStyle w:val="Nivel01"/>
        <w:shd w:val="clear" w:color="auto" w:fill="D9D9D9" w:themeFill="background1" w:themeFillShade="D9"/>
        <w:tabs>
          <w:tab w:val="left" w:pos="426"/>
        </w:tabs>
        <w:spacing w:before="0"/>
        <w:ind w:left="0" w:firstLine="0"/>
        <w:rPr>
          <w:rFonts w:ascii="Times New Roman" w:hAnsi="Times New Roman"/>
          <w:color w:val="000000" w:themeColor="text1"/>
          <w:sz w:val="24"/>
          <w:szCs w:val="24"/>
          <w:lang w:eastAsia="en-US"/>
        </w:rPr>
      </w:pPr>
      <w:r w:rsidRPr="00335471">
        <w:rPr>
          <w:rFonts w:ascii="Times New Roman" w:hAnsi="Times New Roman"/>
          <w:color w:val="000000" w:themeColor="text1"/>
          <w:sz w:val="24"/>
          <w:szCs w:val="24"/>
          <w:lang w:eastAsia="en-US"/>
        </w:rPr>
        <w:t xml:space="preserve">DO </w:t>
      </w:r>
      <w:r w:rsidRPr="00335471">
        <w:rPr>
          <w:rFonts w:ascii="Times New Roman" w:hAnsi="Times New Roman"/>
          <w:color w:val="000000" w:themeColor="text1"/>
          <w:sz w:val="24"/>
          <w:szCs w:val="24"/>
        </w:rPr>
        <w:t>ENCAMINHAMENTO</w:t>
      </w:r>
      <w:r w:rsidRPr="00335471">
        <w:rPr>
          <w:rFonts w:ascii="Times New Roman" w:hAnsi="Times New Roman"/>
          <w:color w:val="000000" w:themeColor="text1"/>
          <w:sz w:val="24"/>
          <w:szCs w:val="24"/>
          <w:lang w:eastAsia="en-US"/>
        </w:rPr>
        <w:t xml:space="preserve"> DA PROPOSTA VENCEDORA</w:t>
      </w:r>
      <w:r w:rsidR="00A91E11" w:rsidRPr="00335471">
        <w:rPr>
          <w:rFonts w:ascii="Times New Roman" w:hAnsi="Times New Roman"/>
          <w:color w:val="000000" w:themeColor="text1"/>
          <w:sz w:val="24"/>
          <w:szCs w:val="24"/>
          <w:lang w:eastAsia="en-US"/>
        </w:rPr>
        <w:t>.</w:t>
      </w:r>
    </w:p>
    <w:p w:rsidR="00A91E11" w:rsidRPr="00335471" w:rsidRDefault="00A91E11" w:rsidP="006A43E7">
      <w:pPr>
        <w:rPr>
          <w:rFonts w:ascii="Times New Roman" w:hAnsi="Times New Roman" w:cs="Times New Roman"/>
          <w:color w:val="000000" w:themeColor="text1"/>
          <w:lang w:eastAsia="en-US"/>
        </w:rPr>
      </w:pPr>
    </w:p>
    <w:p w:rsidR="00964299" w:rsidRPr="00335471" w:rsidRDefault="00964299" w:rsidP="006A43E7">
      <w:pPr>
        <w:pStyle w:val="PargrafodaLista"/>
        <w:numPr>
          <w:ilvl w:val="1"/>
          <w:numId w:val="1"/>
        </w:numPr>
        <w:tabs>
          <w:tab w:val="left" w:pos="0"/>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A proposta final do licitante declarado vencedor deverá ser encaminhada no </w:t>
      </w:r>
      <w:r w:rsidR="00C02206" w:rsidRPr="00335471">
        <w:rPr>
          <w:rFonts w:ascii="Times New Roman" w:hAnsi="Times New Roman" w:cs="Times New Roman"/>
          <w:color w:val="000000" w:themeColor="text1"/>
        </w:rPr>
        <w:t>prazo de</w:t>
      </w:r>
      <w:r w:rsidR="00FA7F26" w:rsidRPr="00335471">
        <w:rPr>
          <w:rFonts w:ascii="Times New Roman" w:hAnsi="Times New Roman" w:cs="Times New Roman"/>
          <w:color w:val="000000" w:themeColor="text1"/>
        </w:rPr>
        <w:t xml:space="preserve"> </w:t>
      </w:r>
      <w:r w:rsidR="00C02206" w:rsidRPr="00335471">
        <w:rPr>
          <w:rFonts w:ascii="Times New Roman" w:hAnsi="Times New Roman" w:cs="Times New Roman"/>
          <w:color w:val="000000" w:themeColor="text1"/>
        </w:rPr>
        <w:t>0</w:t>
      </w:r>
      <w:r w:rsidR="00EE4A70" w:rsidRPr="00335471">
        <w:rPr>
          <w:rFonts w:ascii="Times New Roman" w:hAnsi="Times New Roman" w:cs="Times New Roman"/>
          <w:color w:val="000000" w:themeColor="text1"/>
        </w:rPr>
        <w:t>2</w:t>
      </w:r>
      <w:r w:rsidR="00C02206" w:rsidRPr="00335471">
        <w:rPr>
          <w:rFonts w:ascii="Times New Roman" w:hAnsi="Times New Roman" w:cs="Times New Roman"/>
          <w:color w:val="000000" w:themeColor="text1"/>
        </w:rPr>
        <w:t xml:space="preserve"> (</w:t>
      </w:r>
      <w:r w:rsidR="00EE4A70" w:rsidRPr="00335471">
        <w:rPr>
          <w:rFonts w:ascii="Times New Roman" w:hAnsi="Times New Roman" w:cs="Times New Roman"/>
          <w:color w:val="000000" w:themeColor="text1"/>
        </w:rPr>
        <w:t>DUAS</w:t>
      </w:r>
      <w:r w:rsidR="00C02206" w:rsidRPr="00335471">
        <w:rPr>
          <w:rFonts w:ascii="Times New Roman" w:hAnsi="Times New Roman" w:cs="Times New Roman"/>
          <w:color w:val="000000" w:themeColor="text1"/>
        </w:rPr>
        <w:t>) HORAS</w:t>
      </w:r>
      <w:r w:rsidRPr="00335471">
        <w:rPr>
          <w:rFonts w:ascii="Times New Roman" w:hAnsi="Times New Roman" w:cs="Times New Roman"/>
          <w:color w:val="000000" w:themeColor="text1"/>
        </w:rPr>
        <w:t xml:space="preserve"> a contar da solicitação do Pregoeiro no sistema eletrônico e deverá:</w:t>
      </w:r>
    </w:p>
    <w:p w:rsidR="00A91E11" w:rsidRPr="00335471" w:rsidRDefault="00A91E11" w:rsidP="006A43E7">
      <w:pPr>
        <w:pStyle w:val="PargrafodaLista"/>
        <w:tabs>
          <w:tab w:val="left" w:pos="0"/>
          <w:tab w:val="left" w:pos="709"/>
        </w:tabs>
        <w:ind w:left="0"/>
        <w:jc w:val="both"/>
        <w:rPr>
          <w:rFonts w:ascii="Times New Roman" w:hAnsi="Times New Roman" w:cs="Times New Roman"/>
          <w:color w:val="000000" w:themeColor="text1"/>
        </w:rPr>
      </w:pPr>
    </w:p>
    <w:p w:rsidR="00964299" w:rsidRPr="00335471" w:rsidRDefault="00964299" w:rsidP="006A43E7">
      <w:pPr>
        <w:numPr>
          <w:ilvl w:val="2"/>
          <w:numId w:val="1"/>
        </w:numPr>
        <w:tabs>
          <w:tab w:val="left" w:pos="284"/>
          <w:tab w:val="left" w:pos="709"/>
          <w:tab w:val="left" w:pos="993"/>
        </w:tabs>
        <w:ind w:left="284"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Ser redigida em língua portuguesa, digitada, em uma via, sem emendas, rasuras, entrelinhas ou ressalvas, devendo a última folha ser assinada e as demais rubricadas pelo licitante ou seu representante legal.</w:t>
      </w:r>
    </w:p>
    <w:p w:rsidR="00A91E11" w:rsidRPr="00335471" w:rsidRDefault="00A91E11" w:rsidP="006A43E7">
      <w:pPr>
        <w:tabs>
          <w:tab w:val="left" w:pos="284"/>
          <w:tab w:val="left" w:pos="709"/>
          <w:tab w:val="left" w:pos="993"/>
        </w:tabs>
        <w:ind w:left="284"/>
        <w:jc w:val="both"/>
        <w:rPr>
          <w:rFonts w:ascii="Times New Roman" w:hAnsi="Times New Roman" w:cs="Times New Roman"/>
          <w:color w:val="000000" w:themeColor="text1"/>
        </w:rPr>
      </w:pPr>
    </w:p>
    <w:p w:rsidR="00964299" w:rsidRPr="00335471" w:rsidRDefault="00964299" w:rsidP="006A43E7">
      <w:pPr>
        <w:numPr>
          <w:ilvl w:val="2"/>
          <w:numId w:val="1"/>
        </w:numPr>
        <w:tabs>
          <w:tab w:val="left" w:pos="284"/>
          <w:tab w:val="left" w:pos="709"/>
          <w:tab w:val="left" w:pos="993"/>
        </w:tabs>
        <w:ind w:left="284"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lastRenderedPageBreak/>
        <w:t>Conter a indicação do banco, número da conta e agência do licitante vencedor, para fins de pagamento.</w:t>
      </w:r>
    </w:p>
    <w:p w:rsidR="00A91E11" w:rsidRPr="00335471" w:rsidRDefault="00A91E11" w:rsidP="006A43E7">
      <w:pPr>
        <w:tabs>
          <w:tab w:val="left" w:pos="0"/>
          <w:tab w:val="left" w:pos="709"/>
          <w:tab w:val="left" w:pos="1843"/>
        </w:tabs>
        <w:jc w:val="both"/>
        <w:rPr>
          <w:rFonts w:ascii="Times New Roman" w:hAnsi="Times New Roman" w:cs="Times New Roman"/>
          <w:color w:val="000000" w:themeColor="text1"/>
        </w:rPr>
      </w:pPr>
    </w:p>
    <w:p w:rsidR="00964299" w:rsidRPr="00335471" w:rsidRDefault="00964299" w:rsidP="006A43E7">
      <w:pPr>
        <w:pStyle w:val="PargrafodaLista"/>
        <w:numPr>
          <w:ilvl w:val="1"/>
          <w:numId w:val="1"/>
        </w:numPr>
        <w:tabs>
          <w:tab w:val="left" w:pos="0"/>
          <w:tab w:val="left" w:pos="567"/>
          <w:tab w:val="left" w:pos="709"/>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A proposta final deverá ser documentada nos autos e será levada em consideração no decorrer da execução do contrato e aplicação de eventual sanção à Contratada, se for o caso.</w:t>
      </w:r>
    </w:p>
    <w:p w:rsidR="00A91E11" w:rsidRPr="00335471" w:rsidRDefault="00A91E11" w:rsidP="006A43E7">
      <w:pPr>
        <w:pStyle w:val="PargrafodaLista"/>
        <w:tabs>
          <w:tab w:val="left" w:pos="0"/>
          <w:tab w:val="left" w:pos="709"/>
          <w:tab w:val="left" w:pos="1134"/>
        </w:tabs>
        <w:ind w:left="0"/>
        <w:jc w:val="both"/>
        <w:rPr>
          <w:rFonts w:ascii="Times New Roman" w:hAnsi="Times New Roman" w:cs="Times New Roman"/>
          <w:b/>
          <w:color w:val="000000" w:themeColor="text1"/>
        </w:rPr>
      </w:pPr>
    </w:p>
    <w:p w:rsidR="00A91E11" w:rsidRPr="00335471" w:rsidRDefault="002B4B9B" w:rsidP="006A43E7">
      <w:pPr>
        <w:tabs>
          <w:tab w:val="left" w:pos="0"/>
          <w:tab w:val="left" w:pos="709"/>
          <w:tab w:val="left" w:pos="993"/>
        </w:tabs>
        <w:ind w:left="284"/>
        <w:jc w:val="both"/>
        <w:rPr>
          <w:rFonts w:ascii="Times New Roman" w:hAnsi="Times New Roman" w:cs="Times New Roman"/>
          <w:color w:val="000000" w:themeColor="text1"/>
        </w:rPr>
      </w:pPr>
      <w:r w:rsidRPr="00335471">
        <w:rPr>
          <w:rFonts w:ascii="Times New Roman" w:hAnsi="Times New Roman" w:cs="Times New Roman"/>
          <w:b/>
          <w:color w:val="000000" w:themeColor="text1"/>
        </w:rPr>
        <w:t>10.2.1.</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Todas as especificações do objeto contidas na proposta, tais como marca, modelo, tipo, fabricante e procedência, vinculam a Contratada.</w:t>
      </w:r>
    </w:p>
    <w:p w:rsidR="00A91E11" w:rsidRPr="00335471" w:rsidRDefault="00A91E11" w:rsidP="006A43E7">
      <w:pPr>
        <w:tabs>
          <w:tab w:val="left" w:pos="0"/>
          <w:tab w:val="left" w:pos="709"/>
        </w:tabs>
        <w:jc w:val="both"/>
        <w:rPr>
          <w:rFonts w:ascii="Times New Roman" w:hAnsi="Times New Roman" w:cs="Times New Roman"/>
          <w:color w:val="000000" w:themeColor="text1"/>
        </w:rPr>
      </w:pPr>
    </w:p>
    <w:p w:rsidR="00964299" w:rsidRPr="00335471" w:rsidRDefault="00964299" w:rsidP="006A43E7">
      <w:pPr>
        <w:pStyle w:val="PargrafodaLista"/>
        <w:numPr>
          <w:ilvl w:val="1"/>
          <w:numId w:val="1"/>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Os preços deverão ser expressos em moeda corrente nacional, o valor unitário em algarismos e o valor global em algarismos e por extenso.</w:t>
      </w:r>
    </w:p>
    <w:p w:rsidR="00A91E11" w:rsidRPr="00335471" w:rsidRDefault="00A91E11" w:rsidP="006A43E7">
      <w:pPr>
        <w:pStyle w:val="PargrafodaLista"/>
        <w:tabs>
          <w:tab w:val="left" w:pos="567"/>
        </w:tabs>
        <w:ind w:left="0"/>
        <w:jc w:val="both"/>
        <w:rPr>
          <w:rFonts w:ascii="Times New Roman" w:hAnsi="Times New Roman" w:cs="Times New Roman"/>
          <w:color w:val="000000" w:themeColor="text1"/>
        </w:rPr>
      </w:pPr>
    </w:p>
    <w:p w:rsidR="00964299" w:rsidRPr="00335471" w:rsidRDefault="002B4B9B" w:rsidP="006A43E7">
      <w:pPr>
        <w:tabs>
          <w:tab w:val="left" w:pos="993"/>
        </w:tabs>
        <w:ind w:left="284"/>
        <w:jc w:val="both"/>
        <w:rPr>
          <w:rFonts w:ascii="Times New Roman" w:hAnsi="Times New Roman" w:cs="Times New Roman"/>
          <w:color w:val="000000" w:themeColor="text1"/>
        </w:rPr>
      </w:pPr>
      <w:r w:rsidRPr="00335471">
        <w:rPr>
          <w:rFonts w:ascii="Times New Roman" w:hAnsi="Times New Roman" w:cs="Times New Roman"/>
          <w:b/>
          <w:color w:val="000000" w:themeColor="text1"/>
        </w:rPr>
        <w:t>10.3.1.</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Ocorrendo divergência entre os preços unitários e o preço global, prevalecerão os primeiros; no caso de divergência entre os valores numéricos e os valores expressos por extenso, prevalecerão estes últimos.</w:t>
      </w:r>
    </w:p>
    <w:p w:rsidR="00A91E11" w:rsidRPr="00335471" w:rsidRDefault="00A91E11" w:rsidP="006A43E7">
      <w:pPr>
        <w:tabs>
          <w:tab w:val="left" w:pos="1276"/>
        </w:tabs>
        <w:ind w:left="567"/>
        <w:jc w:val="both"/>
        <w:rPr>
          <w:rFonts w:ascii="Times New Roman" w:hAnsi="Times New Roman" w:cs="Times New Roman"/>
          <w:color w:val="000000" w:themeColor="text1"/>
        </w:rPr>
      </w:pPr>
    </w:p>
    <w:p w:rsidR="00964299" w:rsidRPr="00335471" w:rsidRDefault="00964299" w:rsidP="006A43E7">
      <w:pPr>
        <w:pStyle w:val="PargrafodaLista"/>
        <w:numPr>
          <w:ilvl w:val="1"/>
          <w:numId w:val="1"/>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A oferta deverá ser firme e precisa, limitada, rigorosamente, ao objeto deste Edital, sem conter alternativas de preço ou de qualquer outra condição que induza o julgamento a mais de um resultado, </w:t>
      </w:r>
      <w:proofErr w:type="gramStart"/>
      <w:r w:rsidRPr="00335471">
        <w:rPr>
          <w:rFonts w:ascii="Times New Roman" w:hAnsi="Times New Roman" w:cs="Times New Roman"/>
          <w:color w:val="000000" w:themeColor="text1"/>
        </w:rPr>
        <w:t>sob pena</w:t>
      </w:r>
      <w:proofErr w:type="gramEnd"/>
      <w:r w:rsidRPr="00335471">
        <w:rPr>
          <w:rFonts w:ascii="Times New Roman" w:hAnsi="Times New Roman" w:cs="Times New Roman"/>
          <w:color w:val="000000" w:themeColor="text1"/>
        </w:rPr>
        <w:t xml:space="preserve"> de desclassificação.</w:t>
      </w:r>
    </w:p>
    <w:p w:rsidR="00964299" w:rsidRPr="00335471" w:rsidRDefault="00964299" w:rsidP="006A43E7">
      <w:pPr>
        <w:pStyle w:val="PargrafodaLista"/>
        <w:tabs>
          <w:tab w:val="left" w:pos="567"/>
        </w:tabs>
        <w:ind w:left="0"/>
        <w:jc w:val="both"/>
        <w:rPr>
          <w:rFonts w:ascii="Times New Roman" w:hAnsi="Times New Roman" w:cs="Times New Roman"/>
          <w:color w:val="000000" w:themeColor="text1"/>
        </w:rPr>
      </w:pPr>
    </w:p>
    <w:p w:rsidR="00964299" w:rsidRPr="00335471" w:rsidRDefault="00964299" w:rsidP="006A43E7">
      <w:pPr>
        <w:pStyle w:val="PargrafodaLista"/>
        <w:numPr>
          <w:ilvl w:val="1"/>
          <w:numId w:val="1"/>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A proposta deverá obedecer aos termos deste Edital e seus Anexos, não sendo considerada aquela que não corresponda às especificações ali contidas ou que estabeleça vínculo à proposta de outro licitante.</w:t>
      </w:r>
    </w:p>
    <w:p w:rsidR="00F754A1" w:rsidRPr="00335471" w:rsidRDefault="00F754A1" w:rsidP="006A43E7">
      <w:pPr>
        <w:pStyle w:val="PargrafodaLista"/>
        <w:tabs>
          <w:tab w:val="left" w:pos="567"/>
        </w:tabs>
        <w:ind w:left="0"/>
        <w:jc w:val="both"/>
        <w:rPr>
          <w:rFonts w:ascii="Times New Roman" w:hAnsi="Times New Roman" w:cs="Times New Roman"/>
        </w:rPr>
      </w:pPr>
    </w:p>
    <w:p w:rsidR="00F754A1" w:rsidRPr="009356C6" w:rsidRDefault="00F754A1" w:rsidP="006A43E7">
      <w:pPr>
        <w:pStyle w:val="PargrafodaLista"/>
        <w:numPr>
          <w:ilvl w:val="1"/>
          <w:numId w:val="1"/>
        </w:numPr>
        <w:tabs>
          <w:tab w:val="left" w:pos="567"/>
        </w:tabs>
        <w:ind w:left="0" w:firstLine="0"/>
        <w:jc w:val="both"/>
        <w:rPr>
          <w:rFonts w:ascii="Times New Roman" w:hAnsi="Times New Roman" w:cs="Times New Roman"/>
        </w:rPr>
      </w:pPr>
      <w:r w:rsidRPr="009356C6">
        <w:rPr>
          <w:rFonts w:ascii="Times New Roman" w:hAnsi="Times New Roman" w:cs="Times New Roman"/>
        </w:rPr>
        <w:t>A proposta ATUALIZADA/READEQUADA (modelo Anexo I</w:t>
      </w:r>
      <w:r w:rsidR="00A97BDE">
        <w:rPr>
          <w:rFonts w:ascii="Times New Roman" w:hAnsi="Times New Roman" w:cs="Times New Roman"/>
        </w:rPr>
        <w:t>II</w:t>
      </w:r>
      <w:r w:rsidRPr="009356C6">
        <w:rPr>
          <w:rFonts w:ascii="Times New Roman" w:hAnsi="Times New Roman" w:cs="Times New Roman"/>
        </w:rPr>
        <w:t>)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rsidR="00F754A1" w:rsidRPr="009356C6" w:rsidRDefault="00F754A1" w:rsidP="006A43E7">
      <w:pPr>
        <w:pStyle w:val="PargrafodaLista"/>
        <w:tabs>
          <w:tab w:val="left" w:pos="567"/>
        </w:tabs>
        <w:ind w:left="0"/>
        <w:jc w:val="both"/>
        <w:rPr>
          <w:rFonts w:ascii="Times New Roman" w:hAnsi="Times New Roman" w:cs="Times New Roman"/>
        </w:rPr>
      </w:pPr>
    </w:p>
    <w:p w:rsidR="00F754A1" w:rsidRPr="009356C6" w:rsidRDefault="00F754A1" w:rsidP="006A43E7">
      <w:pPr>
        <w:autoSpaceDE w:val="0"/>
        <w:autoSpaceDN w:val="0"/>
        <w:adjustRightInd w:val="0"/>
        <w:rPr>
          <w:rFonts w:ascii="Times New Roman" w:hAnsi="Times New Roman" w:cs="Times New Roman"/>
          <w:lang w:eastAsia="en-US"/>
        </w:rPr>
      </w:pPr>
      <w:r w:rsidRPr="009356C6">
        <w:rPr>
          <w:rFonts w:ascii="Times New Roman" w:hAnsi="Times New Roman" w:cs="Times New Roman"/>
          <w:lang w:eastAsia="en-US"/>
        </w:rPr>
        <w:t xml:space="preserve">a) Descrição completa e detalhada de cada item classificado/vencedor, especificando a marca, modelo e o fabricante quando couber; </w:t>
      </w:r>
    </w:p>
    <w:p w:rsidR="00F754A1" w:rsidRPr="009356C6" w:rsidRDefault="00F754A1" w:rsidP="006A43E7">
      <w:pPr>
        <w:autoSpaceDE w:val="0"/>
        <w:autoSpaceDN w:val="0"/>
        <w:adjustRightInd w:val="0"/>
        <w:rPr>
          <w:rFonts w:ascii="Times New Roman" w:hAnsi="Times New Roman" w:cs="Times New Roman"/>
          <w:lang w:eastAsia="en-US"/>
        </w:rPr>
      </w:pPr>
    </w:p>
    <w:p w:rsidR="00F754A1" w:rsidRPr="009356C6" w:rsidRDefault="00F754A1" w:rsidP="006A43E7">
      <w:pPr>
        <w:autoSpaceDE w:val="0"/>
        <w:autoSpaceDN w:val="0"/>
        <w:adjustRightInd w:val="0"/>
        <w:jc w:val="both"/>
        <w:rPr>
          <w:rFonts w:ascii="Times New Roman" w:hAnsi="Times New Roman" w:cs="Times New Roman"/>
          <w:lang w:eastAsia="en-US"/>
        </w:rPr>
      </w:pPr>
      <w:r w:rsidRPr="009356C6">
        <w:rPr>
          <w:rFonts w:ascii="Times New Roman" w:hAnsi="Times New Roman" w:cs="Times New Roman"/>
          <w:lang w:eastAsia="en-US"/>
        </w:rPr>
        <w:t>b) Especificação do preço unitário e total de cada item classificado, expresso em reais, com, no máximo, 0</w:t>
      </w:r>
      <w:r w:rsidR="009356C6" w:rsidRPr="009356C6">
        <w:rPr>
          <w:rFonts w:ascii="Times New Roman" w:hAnsi="Times New Roman" w:cs="Times New Roman"/>
          <w:lang w:eastAsia="en-US"/>
        </w:rPr>
        <w:t>2</w:t>
      </w:r>
      <w:r w:rsidRPr="009356C6">
        <w:rPr>
          <w:rFonts w:ascii="Times New Roman" w:hAnsi="Times New Roman" w:cs="Times New Roman"/>
          <w:lang w:eastAsia="en-US"/>
        </w:rPr>
        <w:t xml:space="preserve"> (</w:t>
      </w:r>
      <w:r w:rsidR="009356C6" w:rsidRPr="009356C6">
        <w:rPr>
          <w:rFonts w:ascii="Times New Roman" w:hAnsi="Times New Roman" w:cs="Times New Roman"/>
          <w:lang w:eastAsia="en-US"/>
        </w:rPr>
        <w:t>duas</w:t>
      </w:r>
      <w:r w:rsidRPr="009356C6">
        <w:rPr>
          <w:rFonts w:ascii="Times New Roman" w:hAnsi="Times New Roman" w:cs="Times New Roman"/>
          <w:lang w:eastAsia="en-US"/>
        </w:rPr>
        <w:t>) casas decimais após a vírgula para os preços unitários e 02 (duas) casas decimais para os preços totais</w:t>
      </w:r>
      <w:r w:rsidR="003B429E">
        <w:rPr>
          <w:rFonts w:ascii="Times New Roman" w:hAnsi="Times New Roman" w:cs="Times New Roman"/>
          <w:lang w:eastAsia="en-US"/>
        </w:rPr>
        <w:t>, DEVIDAMENTE ARREDONDADOS</w:t>
      </w:r>
      <w:r w:rsidRPr="009356C6">
        <w:rPr>
          <w:rFonts w:ascii="Times New Roman" w:hAnsi="Times New Roman" w:cs="Times New Roman"/>
          <w:lang w:eastAsia="en-US"/>
        </w:rPr>
        <w:t xml:space="preserve">; </w:t>
      </w:r>
    </w:p>
    <w:p w:rsidR="00F754A1" w:rsidRPr="009356C6" w:rsidRDefault="00F754A1" w:rsidP="006A43E7">
      <w:pPr>
        <w:autoSpaceDE w:val="0"/>
        <w:autoSpaceDN w:val="0"/>
        <w:adjustRightInd w:val="0"/>
        <w:rPr>
          <w:rFonts w:ascii="Times New Roman" w:hAnsi="Times New Roman" w:cs="Times New Roman"/>
          <w:lang w:eastAsia="en-US"/>
        </w:rPr>
      </w:pPr>
    </w:p>
    <w:p w:rsidR="00F754A1" w:rsidRPr="009356C6" w:rsidRDefault="00F754A1" w:rsidP="006A43E7">
      <w:pPr>
        <w:autoSpaceDE w:val="0"/>
        <w:autoSpaceDN w:val="0"/>
        <w:adjustRightInd w:val="0"/>
        <w:rPr>
          <w:rFonts w:ascii="Times New Roman" w:hAnsi="Times New Roman" w:cs="Times New Roman"/>
          <w:lang w:eastAsia="en-US"/>
        </w:rPr>
      </w:pPr>
      <w:r w:rsidRPr="009356C6">
        <w:rPr>
          <w:rFonts w:ascii="Times New Roman" w:hAnsi="Times New Roman" w:cs="Times New Roman"/>
          <w:lang w:eastAsia="en-US"/>
        </w:rPr>
        <w:t xml:space="preserve">c) Especificação do valor total da proposta, em numeral e por extenso; </w:t>
      </w:r>
    </w:p>
    <w:p w:rsidR="00F754A1" w:rsidRPr="009356C6" w:rsidRDefault="00F754A1" w:rsidP="006A43E7">
      <w:pPr>
        <w:autoSpaceDE w:val="0"/>
        <w:autoSpaceDN w:val="0"/>
        <w:adjustRightInd w:val="0"/>
        <w:rPr>
          <w:rFonts w:ascii="Times New Roman" w:hAnsi="Times New Roman" w:cs="Times New Roman"/>
          <w:lang w:eastAsia="en-US"/>
        </w:rPr>
      </w:pPr>
    </w:p>
    <w:p w:rsidR="00F754A1" w:rsidRPr="009356C6" w:rsidRDefault="00F754A1" w:rsidP="006A43E7">
      <w:pPr>
        <w:autoSpaceDE w:val="0"/>
        <w:autoSpaceDN w:val="0"/>
        <w:adjustRightInd w:val="0"/>
        <w:rPr>
          <w:rFonts w:ascii="Times New Roman" w:hAnsi="Times New Roman" w:cs="Times New Roman"/>
          <w:lang w:eastAsia="en-US"/>
        </w:rPr>
      </w:pPr>
      <w:r w:rsidRPr="009356C6">
        <w:rPr>
          <w:rFonts w:ascii="Times New Roman" w:hAnsi="Times New Roman" w:cs="Times New Roman"/>
          <w:lang w:eastAsia="en-US"/>
        </w:rPr>
        <w:t xml:space="preserve">d) Declaração de que o preço proposto compreende todas as despesas referentes ao objeto do presente certame; </w:t>
      </w:r>
    </w:p>
    <w:p w:rsidR="00F754A1" w:rsidRPr="009356C6" w:rsidRDefault="00F754A1" w:rsidP="006A43E7">
      <w:pPr>
        <w:autoSpaceDE w:val="0"/>
        <w:autoSpaceDN w:val="0"/>
        <w:adjustRightInd w:val="0"/>
        <w:rPr>
          <w:rFonts w:ascii="Times New Roman" w:hAnsi="Times New Roman" w:cs="Times New Roman"/>
          <w:lang w:eastAsia="en-US"/>
        </w:rPr>
      </w:pPr>
    </w:p>
    <w:p w:rsidR="00F7203F" w:rsidRPr="00531EAA" w:rsidRDefault="00F754A1" w:rsidP="00F7203F">
      <w:pPr>
        <w:autoSpaceDE w:val="0"/>
        <w:autoSpaceDN w:val="0"/>
        <w:adjustRightInd w:val="0"/>
        <w:rPr>
          <w:rFonts w:ascii="Times New Roman" w:hAnsi="Times New Roman" w:cs="Times New Roman"/>
          <w:lang w:eastAsia="en-US"/>
        </w:rPr>
      </w:pPr>
      <w:r w:rsidRPr="00531EAA">
        <w:rPr>
          <w:rFonts w:ascii="Times New Roman" w:hAnsi="Times New Roman" w:cs="Times New Roman"/>
          <w:lang w:eastAsia="en-US"/>
        </w:rPr>
        <w:t>e) Prazo de validade da proposta</w:t>
      </w:r>
      <w:r w:rsidR="00F7203F" w:rsidRPr="00531EAA">
        <w:rPr>
          <w:rFonts w:ascii="Times New Roman" w:hAnsi="Times New Roman" w:cs="Times New Roman"/>
          <w:lang w:eastAsia="en-US"/>
        </w:rPr>
        <w:t xml:space="preserve">; </w:t>
      </w:r>
    </w:p>
    <w:p w:rsidR="00F7203F" w:rsidRPr="00531EAA" w:rsidRDefault="00F7203F" w:rsidP="006A43E7">
      <w:pPr>
        <w:tabs>
          <w:tab w:val="left" w:pos="142"/>
          <w:tab w:val="left" w:pos="567"/>
          <w:tab w:val="left" w:pos="851"/>
          <w:tab w:val="left" w:pos="1701"/>
        </w:tabs>
        <w:autoSpaceDE w:val="0"/>
        <w:snapToGrid w:val="0"/>
        <w:jc w:val="both"/>
        <w:rPr>
          <w:rFonts w:ascii="Times New Roman" w:hAnsi="Times New Roman" w:cs="Times New Roman"/>
          <w:lang w:eastAsia="en-US"/>
        </w:rPr>
      </w:pPr>
    </w:p>
    <w:p w:rsidR="00F754A1" w:rsidRPr="009356C6" w:rsidRDefault="00F754A1" w:rsidP="006A43E7">
      <w:pPr>
        <w:tabs>
          <w:tab w:val="left" w:pos="142"/>
          <w:tab w:val="left" w:pos="567"/>
          <w:tab w:val="left" w:pos="851"/>
          <w:tab w:val="left" w:pos="1701"/>
        </w:tabs>
        <w:autoSpaceDE w:val="0"/>
        <w:snapToGrid w:val="0"/>
        <w:jc w:val="both"/>
        <w:rPr>
          <w:rFonts w:ascii="Times New Roman" w:hAnsi="Times New Roman" w:cs="Times New Roman"/>
        </w:rPr>
      </w:pPr>
      <w:r w:rsidRPr="009356C6">
        <w:rPr>
          <w:rFonts w:ascii="Times New Roman" w:hAnsi="Times New Roman" w:cs="Times New Roman"/>
          <w:lang w:eastAsia="en-US"/>
        </w:rPr>
        <w:t>f) Especificação do prazo de entrega do objeto conforme Termo de Referência</w:t>
      </w:r>
      <w:r w:rsidRPr="009356C6">
        <w:rPr>
          <w:rFonts w:ascii="Times New Roman" w:hAnsi="Times New Roman" w:cs="Times New Roman"/>
        </w:rPr>
        <w:t xml:space="preserve">, contado do recebimento da Ordem de Compra, expedida pela Secretaria de </w:t>
      </w:r>
      <w:r w:rsidR="00744A23">
        <w:rPr>
          <w:rFonts w:ascii="Times New Roman" w:hAnsi="Times New Roman" w:cs="Times New Roman"/>
        </w:rPr>
        <w:t>Administração</w:t>
      </w:r>
      <w:r w:rsidRPr="009356C6">
        <w:rPr>
          <w:rFonts w:ascii="Times New Roman" w:hAnsi="Times New Roman" w:cs="Times New Roman"/>
        </w:rPr>
        <w:t xml:space="preserve">. O local e demais definições sobre as condições de entrega estão elencadas no </w:t>
      </w:r>
      <w:r w:rsidRPr="009356C6">
        <w:rPr>
          <w:rFonts w:ascii="Times New Roman" w:hAnsi="Times New Roman" w:cs="Times New Roman"/>
          <w:b/>
        </w:rPr>
        <w:t>Anexo I</w:t>
      </w:r>
      <w:r w:rsidR="00FE7F53">
        <w:rPr>
          <w:rFonts w:ascii="Times New Roman" w:hAnsi="Times New Roman" w:cs="Times New Roman"/>
          <w:b/>
        </w:rPr>
        <w:t>I</w:t>
      </w:r>
      <w:r w:rsidRPr="009356C6">
        <w:rPr>
          <w:rFonts w:ascii="Times New Roman" w:hAnsi="Times New Roman" w:cs="Times New Roman"/>
        </w:rPr>
        <w:t xml:space="preserve"> – Termo de Referência.  Caso tal prazo seja omitido, ou for superior ao máximo estipulado o pregoeiro o entenderá como sendo igual ao máximo permitido;</w:t>
      </w:r>
    </w:p>
    <w:p w:rsidR="00F754A1" w:rsidRPr="009356C6" w:rsidRDefault="00F754A1" w:rsidP="006A43E7">
      <w:pPr>
        <w:autoSpaceDE w:val="0"/>
        <w:autoSpaceDN w:val="0"/>
        <w:adjustRightInd w:val="0"/>
        <w:rPr>
          <w:rFonts w:ascii="Times New Roman" w:hAnsi="Times New Roman" w:cs="Times New Roman"/>
          <w:lang w:eastAsia="en-US"/>
        </w:rPr>
      </w:pPr>
    </w:p>
    <w:p w:rsidR="00895DE5" w:rsidRPr="00335471" w:rsidRDefault="00895DE5" w:rsidP="006A43E7">
      <w:pPr>
        <w:pStyle w:val="PargrafodaLista"/>
        <w:tabs>
          <w:tab w:val="left" w:pos="567"/>
        </w:tabs>
        <w:ind w:left="0"/>
        <w:jc w:val="both"/>
        <w:rPr>
          <w:rFonts w:ascii="Times New Roman" w:hAnsi="Times New Roman" w:cs="Times New Roman"/>
          <w:iCs/>
          <w:color w:val="000000" w:themeColor="text1"/>
          <w:lang w:eastAsia="en-US"/>
        </w:rPr>
      </w:pPr>
      <w:r w:rsidRPr="00335471">
        <w:rPr>
          <w:rFonts w:ascii="Times New Roman" w:hAnsi="Times New Roman" w:cs="Times New Roman"/>
          <w:b/>
          <w:iCs/>
          <w:color w:val="000000" w:themeColor="text1"/>
          <w:lang w:eastAsia="en-US"/>
        </w:rPr>
        <w:lastRenderedPageBreak/>
        <w:t>10.7.</w:t>
      </w:r>
      <w:r w:rsidRPr="00335471">
        <w:rPr>
          <w:rFonts w:ascii="Times New Roman" w:hAnsi="Times New Roman" w:cs="Times New Roman"/>
          <w:iCs/>
          <w:color w:val="000000" w:themeColor="text1"/>
          <w:lang w:eastAsia="en-US"/>
        </w:rPr>
        <w:t xml:space="preserve"> O (A) Pregoeiro (a) examinará a aceitabilidade, quanto ao objeto, marca e valor apresentado pela primeira classificada, conforme definido neste Edital e seus Anexos, decidindo motivadamente a respeito. </w:t>
      </w:r>
    </w:p>
    <w:p w:rsidR="00895DE5" w:rsidRPr="00335471" w:rsidRDefault="00895DE5" w:rsidP="006A43E7">
      <w:pPr>
        <w:pStyle w:val="PargrafodaLista"/>
        <w:tabs>
          <w:tab w:val="left" w:pos="567"/>
        </w:tabs>
        <w:ind w:left="0"/>
        <w:jc w:val="both"/>
        <w:rPr>
          <w:rFonts w:ascii="Times New Roman" w:hAnsi="Times New Roman" w:cs="Times New Roman"/>
          <w:iCs/>
          <w:color w:val="000000" w:themeColor="text1"/>
          <w:lang w:eastAsia="en-US"/>
        </w:rPr>
      </w:pPr>
    </w:p>
    <w:p w:rsidR="00895DE5" w:rsidRPr="00335471" w:rsidRDefault="00895DE5" w:rsidP="006A43E7">
      <w:pPr>
        <w:pStyle w:val="PargrafodaLista"/>
        <w:tabs>
          <w:tab w:val="left" w:pos="567"/>
        </w:tabs>
        <w:ind w:left="0"/>
        <w:jc w:val="both"/>
        <w:rPr>
          <w:rFonts w:ascii="Times New Roman" w:hAnsi="Times New Roman" w:cs="Times New Roman"/>
          <w:iCs/>
          <w:color w:val="000000" w:themeColor="text1"/>
          <w:lang w:eastAsia="en-US"/>
        </w:rPr>
      </w:pPr>
      <w:r w:rsidRPr="00335471">
        <w:rPr>
          <w:rFonts w:ascii="Times New Roman" w:hAnsi="Times New Roman" w:cs="Times New Roman"/>
          <w:b/>
          <w:iCs/>
          <w:color w:val="000000" w:themeColor="text1"/>
          <w:lang w:eastAsia="en-US"/>
        </w:rPr>
        <w:t>10.8.</w:t>
      </w:r>
      <w:r w:rsidRPr="00335471">
        <w:rPr>
          <w:rFonts w:ascii="Times New Roman" w:hAnsi="Times New Roman" w:cs="Times New Roman"/>
          <w:iCs/>
          <w:color w:val="000000" w:themeColor="text1"/>
          <w:lang w:eastAsia="en-US"/>
        </w:rPr>
        <w:t xml:space="preserve"> Após a análise das propostas atualizadas/adequadas ao último lance ofertado, o (a) pregoeiro (a) e equipe de apoio passaram </w:t>
      </w:r>
      <w:proofErr w:type="gramStart"/>
      <w:r w:rsidRPr="00335471">
        <w:rPr>
          <w:rFonts w:ascii="Times New Roman" w:hAnsi="Times New Roman" w:cs="Times New Roman"/>
          <w:iCs/>
          <w:color w:val="000000" w:themeColor="text1"/>
          <w:lang w:eastAsia="en-US"/>
        </w:rPr>
        <w:t>à</w:t>
      </w:r>
      <w:proofErr w:type="gramEnd"/>
      <w:r w:rsidRPr="00335471">
        <w:rPr>
          <w:rFonts w:ascii="Times New Roman" w:hAnsi="Times New Roman" w:cs="Times New Roman"/>
          <w:iCs/>
          <w:color w:val="000000" w:themeColor="text1"/>
          <w:lang w:eastAsia="en-US"/>
        </w:rPr>
        <w:t xml:space="preserve"> analise dos documentos de habilitação das empresas arrematantes. </w:t>
      </w:r>
    </w:p>
    <w:p w:rsidR="00895DE5" w:rsidRPr="00335471" w:rsidRDefault="00895DE5" w:rsidP="006A43E7">
      <w:pPr>
        <w:pStyle w:val="PargrafodaLista"/>
        <w:tabs>
          <w:tab w:val="left" w:pos="567"/>
        </w:tabs>
        <w:ind w:left="0"/>
        <w:jc w:val="both"/>
        <w:rPr>
          <w:rFonts w:ascii="Times New Roman" w:hAnsi="Times New Roman" w:cs="Times New Roman"/>
          <w:iCs/>
          <w:color w:val="000000" w:themeColor="text1"/>
          <w:lang w:eastAsia="en-US"/>
        </w:rPr>
      </w:pPr>
    </w:p>
    <w:p w:rsidR="00895DE5" w:rsidRPr="00335471" w:rsidRDefault="00895DE5" w:rsidP="006A43E7">
      <w:pPr>
        <w:pStyle w:val="PargrafodaLista"/>
        <w:tabs>
          <w:tab w:val="left" w:pos="0"/>
        </w:tabs>
        <w:ind w:left="0"/>
        <w:jc w:val="both"/>
        <w:rPr>
          <w:rFonts w:ascii="Times New Roman" w:hAnsi="Times New Roman" w:cs="Times New Roman"/>
          <w:color w:val="000000" w:themeColor="text1"/>
        </w:rPr>
      </w:pPr>
      <w:r w:rsidRPr="00335471">
        <w:rPr>
          <w:rFonts w:ascii="Times New Roman" w:hAnsi="Times New Roman" w:cs="Times New Roman"/>
          <w:b/>
          <w:iCs/>
          <w:color w:val="000000" w:themeColor="text1"/>
          <w:lang w:eastAsia="en-US"/>
        </w:rPr>
        <w:t>10.8.1.</w:t>
      </w:r>
      <w:r w:rsidRPr="00335471">
        <w:rPr>
          <w:rFonts w:ascii="Times New Roman" w:hAnsi="Times New Roman" w:cs="Times New Roman"/>
          <w:iCs/>
          <w:color w:val="000000" w:themeColor="text1"/>
          <w:lang w:eastAsia="en-US"/>
        </w:rPr>
        <w:t xml:space="preserve"> Na hipótese de necessidade de suspensão da sessão pública para a realização de diligências, a sessão pública será reiniciada mediante aviso prévio no sistema e a ocorrência será registrada em ata.</w:t>
      </w:r>
    </w:p>
    <w:p w:rsidR="00895DE5" w:rsidRPr="00335471" w:rsidRDefault="00895DE5" w:rsidP="006A43E7">
      <w:pPr>
        <w:pStyle w:val="PargrafodaLista"/>
        <w:tabs>
          <w:tab w:val="left" w:pos="567"/>
        </w:tabs>
        <w:ind w:left="0"/>
        <w:jc w:val="both"/>
        <w:rPr>
          <w:rFonts w:ascii="Times New Roman" w:hAnsi="Times New Roman" w:cs="Times New Roman"/>
          <w:color w:val="000000" w:themeColor="text1"/>
        </w:rPr>
      </w:pPr>
    </w:p>
    <w:p w:rsidR="00895DE5" w:rsidRPr="00335471" w:rsidRDefault="00895DE5" w:rsidP="006A43E7">
      <w:pPr>
        <w:pStyle w:val="PargrafodaLista"/>
        <w:tabs>
          <w:tab w:val="left" w:pos="567"/>
        </w:tabs>
        <w:ind w:left="0"/>
        <w:jc w:val="both"/>
        <w:rPr>
          <w:rFonts w:ascii="Times New Roman" w:hAnsi="Times New Roman" w:cs="Times New Roman"/>
          <w:color w:val="000000" w:themeColor="text1"/>
        </w:rPr>
      </w:pPr>
      <w:r w:rsidRPr="00335471">
        <w:rPr>
          <w:rFonts w:ascii="Times New Roman" w:hAnsi="Times New Roman" w:cs="Times New Roman"/>
          <w:b/>
          <w:color w:val="000000" w:themeColor="text1"/>
        </w:rPr>
        <w:t>10.9.</w:t>
      </w:r>
      <w:r w:rsidRPr="00335471">
        <w:rPr>
          <w:rFonts w:ascii="Times New Roman" w:hAnsi="Times New Roman" w:cs="Times New Roman"/>
          <w:color w:val="000000" w:themeColor="text1"/>
        </w:rPr>
        <w:t xml:space="preserve"> As propostas que contenham a descrição do objeto, o valor e os documentos complementares estarão disponíveis na internet, após a homologação.</w:t>
      </w:r>
    </w:p>
    <w:p w:rsidR="00964299" w:rsidRPr="00335471" w:rsidRDefault="00964299" w:rsidP="006A43E7">
      <w:pPr>
        <w:rPr>
          <w:rFonts w:ascii="Times New Roman" w:hAnsi="Times New Roman" w:cs="Times New Roman"/>
          <w:color w:val="000000" w:themeColor="text1"/>
        </w:rPr>
      </w:pPr>
    </w:p>
    <w:p w:rsidR="00964299" w:rsidRPr="00335471" w:rsidRDefault="00964299" w:rsidP="006A43E7">
      <w:pPr>
        <w:pStyle w:val="Nivel01"/>
        <w:shd w:val="clear" w:color="auto" w:fill="D9D9D9" w:themeFill="background1" w:themeFillShade="D9"/>
        <w:tabs>
          <w:tab w:val="left" w:pos="426"/>
        </w:tabs>
        <w:spacing w:before="0"/>
        <w:ind w:left="0" w:firstLine="0"/>
        <w:rPr>
          <w:rFonts w:ascii="Times New Roman" w:hAnsi="Times New Roman"/>
          <w:color w:val="000000" w:themeColor="text1"/>
          <w:sz w:val="24"/>
          <w:szCs w:val="24"/>
          <w:lang w:eastAsia="en-US"/>
        </w:rPr>
      </w:pPr>
      <w:r w:rsidRPr="00335471">
        <w:rPr>
          <w:rFonts w:ascii="Times New Roman" w:hAnsi="Times New Roman"/>
          <w:color w:val="000000" w:themeColor="text1"/>
          <w:sz w:val="24"/>
          <w:szCs w:val="24"/>
          <w:lang w:eastAsia="en-US"/>
        </w:rPr>
        <w:t>DOS RECURSOS</w:t>
      </w:r>
      <w:r w:rsidR="00A91E11" w:rsidRPr="00335471">
        <w:rPr>
          <w:rFonts w:ascii="Times New Roman" w:hAnsi="Times New Roman"/>
          <w:color w:val="000000" w:themeColor="text1"/>
          <w:sz w:val="24"/>
          <w:szCs w:val="24"/>
          <w:lang w:eastAsia="en-US"/>
        </w:rPr>
        <w:t>.</w:t>
      </w:r>
    </w:p>
    <w:p w:rsidR="00A91E11" w:rsidRPr="00335471" w:rsidRDefault="00A91E11" w:rsidP="006A43E7">
      <w:pPr>
        <w:rPr>
          <w:rFonts w:ascii="Times New Roman" w:hAnsi="Times New Roman" w:cs="Times New Roman"/>
          <w:color w:val="000000" w:themeColor="text1"/>
          <w:lang w:eastAsia="en-US"/>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335471">
          <w:rPr>
            <w:rStyle w:val="Hyperlink"/>
            <w:rFonts w:ascii="Times New Roman" w:hAnsi="Times New Roman"/>
            <w:color w:val="000000" w:themeColor="text1"/>
            <w:sz w:val="24"/>
            <w:szCs w:val="24"/>
          </w:rPr>
          <w:t>art. 165 da Lei nº 14.133, de 2021</w:t>
        </w:r>
      </w:hyperlink>
      <w:r w:rsidRPr="00335471">
        <w:rPr>
          <w:rFonts w:ascii="Times New Roman" w:hAnsi="Times New Roman"/>
          <w:color w:val="000000" w:themeColor="text1"/>
          <w:sz w:val="24"/>
          <w:szCs w:val="24"/>
        </w:rPr>
        <w:t>.</w:t>
      </w:r>
    </w:p>
    <w:p w:rsidR="006D7FD5" w:rsidRPr="00335471" w:rsidRDefault="006D7FD5" w:rsidP="006A43E7">
      <w:pPr>
        <w:pStyle w:val="Nivel2"/>
        <w:numPr>
          <w:ilvl w:val="0"/>
          <w:numId w:val="0"/>
        </w:numPr>
        <w:spacing w:before="0" w:after="0" w:line="240" w:lineRule="auto"/>
        <w:rPr>
          <w:rFonts w:ascii="Times New Roman" w:hAnsi="Times New Roman"/>
          <w:color w:val="000000" w:themeColor="text1"/>
          <w:sz w:val="24"/>
          <w:szCs w:val="24"/>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O prazo recursal é de </w:t>
      </w:r>
      <w:proofErr w:type="gramStart"/>
      <w:r w:rsidRPr="00335471">
        <w:rPr>
          <w:rFonts w:ascii="Times New Roman" w:hAnsi="Times New Roman"/>
          <w:color w:val="000000" w:themeColor="text1"/>
          <w:sz w:val="24"/>
          <w:szCs w:val="24"/>
        </w:rPr>
        <w:t>3</w:t>
      </w:r>
      <w:proofErr w:type="gramEnd"/>
      <w:r w:rsidRPr="00335471">
        <w:rPr>
          <w:rFonts w:ascii="Times New Roman" w:hAnsi="Times New Roman"/>
          <w:color w:val="000000" w:themeColor="text1"/>
          <w:sz w:val="24"/>
          <w:szCs w:val="24"/>
        </w:rPr>
        <w:t xml:space="preserve"> (três) dias úteis, contados da data de intimação ou de lavratura da ata.</w:t>
      </w:r>
    </w:p>
    <w:p w:rsidR="006D7FD5" w:rsidRPr="00335471" w:rsidRDefault="006D7FD5" w:rsidP="006A43E7">
      <w:pPr>
        <w:pStyle w:val="PargrafodaLista"/>
        <w:rPr>
          <w:rFonts w:ascii="Times New Roman" w:hAnsi="Times New Roman" w:cs="Times New Roman"/>
          <w:color w:val="000000" w:themeColor="text1"/>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Quando o recurso apresentado impugnar o julgamento das propostas ou o ato de habilitação ou inabilitação do licitante:</w:t>
      </w:r>
    </w:p>
    <w:p w:rsidR="006D7FD5" w:rsidRPr="00335471" w:rsidRDefault="006D7FD5" w:rsidP="006A43E7">
      <w:pPr>
        <w:pStyle w:val="Nivel2"/>
        <w:numPr>
          <w:ilvl w:val="0"/>
          <w:numId w:val="0"/>
        </w:numPr>
        <w:spacing w:before="0" w:after="0" w:line="240" w:lineRule="auto"/>
        <w:rPr>
          <w:rFonts w:ascii="Times New Roman" w:hAnsi="Times New Roman"/>
          <w:color w:val="000000" w:themeColor="text1"/>
          <w:sz w:val="24"/>
          <w:szCs w:val="24"/>
        </w:rPr>
      </w:pPr>
    </w:p>
    <w:p w:rsidR="006D7FD5" w:rsidRPr="00335471" w:rsidRDefault="00554AD1" w:rsidP="006A43E7">
      <w:pPr>
        <w:pStyle w:val="Nivel3"/>
        <w:numPr>
          <w:ilvl w:val="0"/>
          <w:numId w:val="0"/>
        </w:numPr>
        <w:spacing w:before="0" w:after="0" w:line="240" w:lineRule="auto"/>
        <w:ind w:left="284"/>
        <w:rPr>
          <w:rFonts w:ascii="Times New Roman" w:hAnsi="Times New Roman" w:cs="Times New Roman"/>
          <w:color w:val="000000" w:themeColor="text1"/>
          <w:sz w:val="24"/>
          <w:szCs w:val="24"/>
        </w:rPr>
      </w:pPr>
      <w:r w:rsidRPr="00BA53EF">
        <w:rPr>
          <w:rFonts w:ascii="Times New Roman" w:hAnsi="Times New Roman" w:cs="Times New Roman"/>
          <w:b/>
          <w:color w:val="000000" w:themeColor="text1"/>
          <w:sz w:val="24"/>
          <w:szCs w:val="24"/>
        </w:rPr>
        <w:t>11.3.1.</w:t>
      </w:r>
      <w:r w:rsidRPr="00BA53EF">
        <w:rPr>
          <w:rFonts w:ascii="Times New Roman" w:hAnsi="Times New Roman" w:cs="Times New Roman"/>
          <w:color w:val="000000" w:themeColor="text1"/>
          <w:sz w:val="24"/>
          <w:szCs w:val="24"/>
        </w:rPr>
        <w:t xml:space="preserve"> </w:t>
      </w:r>
      <w:r w:rsidR="00744946" w:rsidRPr="00BA53EF">
        <w:rPr>
          <w:rFonts w:ascii="Times New Roman" w:hAnsi="Times New Roman" w:cs="Times New Roman"/>
          <w:color w:val="000000" w:themeColor="text1"/>
          <w:sz w:val="24"/>
          <w:szCs w:val="24"/>
        </w:rPr>
        <w:t xml:space="preserve">A </w:t>
      </w:r>
      <w:r w:rsidR="006D7FD5" w:rsidRPr="00BA53EF">
        <w:rPr>
          <w:rFonts w:ascii="Times New Roman" w:hAnsi="Times New Roman" w:cs="Times New Roman"/>
          <w:color w:val="000000" w:themeColor="text1"/>
          <w:sz w:val="24"/>
          <w:szCs w:val="24"/>
        </w:rPr>
        <w:t>intenção de recorrer deverá ser manifestada imedi</w:t>
      </w:r>
      <w:r w:rsidR="00151B4D" w:rsidRPr="00BA53EF">
        <w:rPr>
          <w:rFonts w:ascii="Times New Roman" w:hAnsi="Times New Roman" w:cs="Times New Roman"/>
          <w:color w:val="000000" w:themeColor="text1"/>
          <w:sz w:val="24"/>
          <w:szCs w:val="24"/>
        </w:rPr>
        <w:t xml:space="preserve">atamente após o encerramento das etapas de proposta e habilitação, </w:t>
      </w:r>
      <w:proofErr w:type="gramStart"/>
      <w:r w:rsidR="00151B4D" w:rsidRPr="00BA53EF">
        <w:rPr>
          <w:rFonts w:ascii="Times New Roman" w:hAnsi="Times New Roman" w:cs="Times New Roman"/>
          <w:color w:val="000000" w:themeColor="text1"/>
          <w:sz w:val="24"/>
          <w:szCs w:val="24"/>
        </w:rPr>
        <w:t>sob pena</w:t>
      </w:r>
      <w:proofErr w:type="gramEnd"/>
      <w:r w:rsidR="00151B4D" w:rsidRPr="00BA53EF">
        <w:rPr>
          <w:rFonts w:ascii="Times New Roman" w:hAnsi="Times New Roman" w:cs="Times New Roman"/>
          <w:color w:val="000000" w:themeColor="text1"/>
          <w:sz w:val="24"/>
          <w:szCs w:val="24"/>
        </w:rPr>
        <w:t xml:space="preserve"> de preclusão. Será concedido o prazo de 10 minutos para as licitantes manifestarem interesse.</w:t>
      </w:r>
    </w:p>
    <w:p w:rsidR="006D7FD5" w:rsidRPr="00335471" w:rsidRDefault="006D7FD5" w:rsidP="006A43E7">
      <w:pPr>
        <w:pStyle w:val="Nivel3"/>
        <w:numPr>
          <w:ilvl w:val="0"/>
          <w:numId w:val="0"/>
        </w:numPr>
        <w:spacing w:before="0" w:after="0" w:line="240" w:lineRule="auto"/>
        <w:ind w:left="284"/>
        <w:rPr>
          <w:rFonts w:ascii="Times New Roman" w:hAnsi="Times New Roman" w:cs="Times New Roman"/>
          <w:color w:val="000000" w:themeColor="text1"/>
          <w:sz w:val="24"/>
          <w:szCs w:val="24"/>
        </w:rPr>
      </w:pPr>
    </w:p>
    <w:p w:rsidR="006D7FD5" w:rsidRPr="00335471" w:rsidRDefault="00554AD1" w:rsidP="006A43E7">
      <w:pPr>
        <w:pStyle w:val="Nivel3"/>
        <w:numPr>
          <w:ilvl w:val="0"/>
          <w:numId w:val="0"/>
        </w:numPr>
        <w:spacing w:before="0" w:after="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 xml:space="preserve">11.3.2. </w:t>
      </w:r>
      <w:r w:rsidR="00744946" w:rsidRPr="00335471">
        <w:rPr>
          <w:rFonts w:ascii="Times New Roman" w:hAnsi="Times New Roman" w:cs="Times New Roman"/>
          <w:color w:val="000000" w:themeColor="text1"/>
          <w:sz w:val="24"/>
          <w:szCs w:val="24"/>
        </w:rPr>
        <w:t xml:space="preserve">O </w:t>
      </w:r>
      <w:r w:rsidR="006D7FD5" w:rsidRPr="00335471">
        <w:rPr>
          <w:rFonts w:ascii="Times New Roman" w:hAnsi="Times New Roman" w:cs="Times New Roman"/>
          <w:color w:val="000000" w:themeColor="text1"/>
          <w:sz w:val="24"/>
          <w:szCs w:val="24"/>
        </w:rPr>
        <w:t>prazo para apresentação das razões recursais será iniciado na data de intimação ou de lavratura da ata de habilitação ou inabilitação;</w:t>
      </w:r>
    </w:p>
    <w:p w:rsidR="006D7FD5" w:rsidRPr="00335471" w:rsidRDefault="006D7FD5" w:rsidP="006A43E7">
      <w:pPr>
        <w:pStyle w:val="Nivel3"/>
        <w:numPr>
          <w:ilvl w:val="0"/>
          <w:numId w:val="0"/>
        </w:numPr>
        <w:spacing w:before="0" w:after="0" w:line="240" w:lineRule="auto"/>
        <w:ind w:left="284"/>
        <w:rPr>
          <w:rFonts w:ascii="Times New Roman" w:hAnsi="Times New Roman" w:cs="Times New Roman"/>
          <w:color w:val="000000" w:themeColor="text1"/>
          <w:sz w:val="24"/>
          <w:szCs w:val="24"/>
        </w:rPr>
      </w:pPr>
    </w:p>
    <w:p w:rsidR="006D7FD5" w:rsidRPr="00335471" w:rsidRDefault="00554AD1" w:rsidP="006A43E7">
      <w:pPr>
        <w:pStyle w:val="Nivel3"/>
        <w:numPr>
          <w:ilvl w:val="0"/>
          <w:numId w:val="0"/>
        </w:numPr>
        <w:spacing w:before="0" w:after="0" w:line="240" w:lineRule="auto"/>
        <w:ind w:left="284"/>
        <w:rPr>
          <w:rFonts w:ascii="Times New Roman" w:hAnsi="Times New Roman" w:cs="Times New Roman"/>
          <w:color w:val="000000" w:themeColor="text1"/>
          <w:sz w:val="24"/>
          <w:szCs w:val="24"/>
        </w:rPr>
      </w:pPr>
      <w:r w:rsidRPr="00335471">
        <w:rPr>
          <w:rFonts w:ascii="Times New Roman" w:hAnsi="Times New Roman" w:cs="Times New Roman"/>
          <w:b/>
          <w:color w:val="000000" w:themeColor="text1"/>
          <w:sz w:val="24"/>
          <w:szCs w:val="24"/>
        </w:rPr>
        <w:t xml:space="preserve">11.3.3. </w:t>
      </w:r>
      <w:r w:rsidR="00744946" w:rsidRPr="00335471">
        <w:rPr>
          <w:rFonts w:ascii="Times New Roman" w:hAnsi="Times New Roman" w:cs="Times New Roman"/>
          <w:color w:val="000000" w:themeColor="text1"/>
          <w:sz w:val="24"/>
          <w:szCs w:val="24"/>
        </w:rPr>
        <w:t xml:space="preserve">Na </w:t>
      </w:r>
      <w:r w:rsidR="006D7FD5" w:rsidRPr="00335471">
        <w:rPr>
          <w:rFonts w:ascii="Times New Roman" w:hAnsi="Times New Roman" w:cs="Times New Roman"/>
          <w:color w:val="000000" w:themeColor="text1"/>
          <w:sz w:val="24"/>
          <w:szCs w:val="24"/>
        </w:rPr>
        <w:t>hipótese de adoção da inversão de fases prevista no </w:t>
      </w:r>
      <w:hyperlink r:id="rId35" w:anchor="art17§1" w:history="1">
        <w:r w:rsidR="006D7FD5" w:rsidRPr="00335471">
          <w:rPr>
            <w:rStyle w:val="Hyperlink"/>
            <w:rFonts w:ascii="Times New Roman" w:hAnsi="Times New Roman" w:cs="Times New Roman"/>
            <w:color w:val="000000" w:themeColor="text1"/>
            <w:sz w:val="24"/>
            <w:szCs w:val="24"/>
          </w:rPr>
          <w:t>§ 1º do art. 17 da Lei nº 14.133, de 2021</w:t>
        </w:r>
      </w:hyperlink>
      <w:r w:rsidR="006D7FD5" w:rsidRPr="00335471">
        <w:rPr>
          <w:rFonts w:ascii="Times New Roman" w:hAnsi="Times New Roman" w:cs="Times New Roman"/>
          <w:color w:val="000000" w:themeColor="text1"/>
          <w:sz w:val="24"/>
          <w:szCs w:val="24"/>
        </w:rPr>
        <w:t>, o prazo para apresentação das razões recursais será iniciado na data de intimação da ata de julgamento.</w:t>
      </w:r>
    </w:p>
    <w:p w:rsidR="006D7FD5" w:rsidRPr="00335471" w:rsidRDefault="006D7FD5" w:rsidP="006A43E7">
      <w:pPr>
        <w:pStyle w:val="Nivel3"/>
        <w:numPr>
          <w:ilvl w:val="0"/>
          <w:numId w:val="0"/>
        </w:numPr>
        <w:spacing w:before="0" w:after="0" w:line="240" w:lineRule="auto"/>
        <w:rPr>
          <w:rFonts w:ascii="Times New Roman" w:hAnsi="Times New Roman" w:cs="Times New Roman"/>
          <w:color w:val="000000" w:themeColor="text1"/>
          <w:sz w:val="24"/>
          <w:szCs w:val="24"/>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Os recursos deverão ser encaminhados em campo próprio do sistema.</w:t>
      </w:r>
    </w:p>
    <w:p w:rsidR="006D7FD5" w:rsidRPr="00335471" w:rsidRDefault="006D7FD5" w:rsidP="006A43E7">
      <w:pPr>
        <w:pStyle w:val="Nivel2"/>
        <w:numPr>
          <w:ilvl w:val="0"/>
          <w:numId w:val="0"/>
        </w:numPr>
        <w:spacing w:before="0" w:after="0" w:line="240" w:lineRule="auto"/>
        <w:rPr>
          <w:rFonts w:ascii="Times New Roman" w:hAnsi="Times New Roman"/>
          <w:color w:val="000000" w:themeColor="text1"/>
          <w:sz w:val="24"/>
          <w:szCs w:val="24"/>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O recurso será dirigido à autoridade que tiver editado o ato ou proferido a decisão recorrida, a qual poderá reconsiderar sua decisão no prazo de </w:t>
      </w:r>
      <w:proofErr w:type="gramStart"/>
      <w:r w:rsidRPr="00335471">
        <w:rPr>
          <w:rFonts w:ascii="Times New Roman" w:hAnsi="Times New Roman"/>
          <w:color w:val="000000" w:themeColor="text1"/>
          <w:sz w:val="24"/>
          <w:szCs w:val="24"/>
        </w:rPr>
        <w:t>3</w:t>
      </w:r>
      <w:proofErr w:type="gramEnd"/>
      <w:r w:rsidRPr="00335471">
        <w:rPr>
          <w:rFonts w:ascii="Times New Roman" w:hAnsi="Times New Roman"/>
          <w:color w:val="000000" w:themeColor="text1"/>
          <w:sz w:val="24"/>
          <w:szCs w:val="24"/>
        </w:rPr>
        <w:t xml:space="preserve"> (três) dias úteis, ou, nesse mesmo prazo, encaminhar recurso para a autoridade superior, a qual deverá proferir sua decisão no prazo de 10 (dez) dias úteis, contado do recebimento dos autos.</w:t>
      </w:r>
    </w:p>
    <w:p w:rsidR="006D7FD5" w:rsidRPr="00335471" w:rsidRDefault="006D7FD5" w:rsidP="006A43E7">
      <w:pPr>
        <w:pStyle w:val="Nivel2"/>
        <w:numPr>
          <w:ilvl w:val="0"/>
          <w:numId w:val="0"/>
        </w:numPr>
        <w:spacing w:before="0" w:after="0" w:line="240" w:lineRule="auto"/>
        <w:rPr>
          <w:rFonts w:ascii="Times New Roman" w:hAnsi="Times New Roman"/>
          <w:color w:val="000000" w:themeColor="text1"/>
          <w:sz w:val="24"/>
          <w:szCs w:val="24"/>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Os recursos interpostos fora do prazo não serão conhecidos. </w:t>
      </w:r>
    </w:p>
    <w:p w:rsidR="006D7FD5" w:rsidRPr="00335471" w:rsidRDefault="006D7FD5" w:rsidP="006A43E7">
      <w:pPr>
        <w:pStyle w:val="Nivel2"/>
        <w:numPr>
          <w:ilvl w:val="0"/>
          <w:numId w:val="0"/>
        </w:numPr>
        <w:spacing w:before="0" w:after="0" w:line="240" w:lineRule="auto"/>
        <w:rPr>
          <w:rFonts w:ascii="Times New Roman" w:hAnsi="Times New Roman"/>
          <w:color w:val="000000" w:themeColor="text1"/>
          <w:sz w:val="24"/>
          <w:szCs w:val="24"/>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O prazo para apresentação de contrarrazões ao recurso pelos demais licitantes será de </w:t>
      </w:r>
      <w:proofErr w:type="gramStart"/>
      <w:r w:rsidRPr="00335471">
        <w:rPr>
          <w:rFonts w:ascii="Times New Roman" w:hAnsi="Times New Roman"/>
          <w:color w:val="000000" w:themeColor="text1"/>
          <w:sz w:val="24"/>
          <w:szCs w:val="24"/>
        </w:rPr>
        <w:t>3</w:t>
      </w:r>
      <w:proofErr w:type="gramEnd"/>
      <w:r w:rsidRPr="00335471">
        <w:rPr>
          <w:rFonts w:ascii="Times New Roman" w:hAnsi="Times New Roman"/>
          <w:color w:val="000000" w:themeColor="text1"/>
          <w:sz w:val="24"/>
          <w:szCs w:val="24"/>
        </w:rPr>
        <w:t xml:space="preserve"> (três) dias úteis, contados da data da intimação pessoal ou da divulgação da interposição do recurso, assegurada a vista imediata dos elementos indispensáveis à defesa de seus interesses.</w:t>
      </w:r>
    </w:p>
    <w:p w:rsidR="006D7FD5" w:rsidRPr="00335471" w:rsidRDefault="006D7FD5" w:rsidP="006A43E7">
      <w:pPr>
        <w:pStyle w:val="Nivel2"/>
        <w:numPr>
          <w:ilvl w:val="0"/>
          <w:numId w:val="0"/>
        </w:numPr>
        <w:spacing w:before="0" w:after="0" w:line="240" w:lineRule="auto"/>
        <w:rPr>
          <w:rFonts w:ascii="Times New Roman" w:hAnsi="Times New Roman"/>
          <w:color w:val="000000" w:themeColor="text1"/>
          <w:sz w:val="24"/>
          <w:szCs w:val="24"/>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O recurso e o pedido de reconsideração terão efeito suspensivo do ato ou da decisão recorrida até que sobrevenha decisão final da autoridade competente. </w:t>
      </w:r>
    </w:p>
    <w:p w:rsidR="006D7FD5" w:rsidRPr="00335471" w:rsidRDefault="006D7FD5" w:rsidP="006A43E7">
      <w:pPr>
        <w:pStyle w:val="Nivel2"/>
        <w:numPr>
          <w:ilvl w:val="0"/>
          <w:numId w:val="0"/>
        </w:numPr>
        <w:spacing w:before="0" w:after="0" w:line="240" w:lineRule="auto"/>
        <w:rPr>
          <w:rFonts w:ascii="Times New Roman" w:hAnsi="Times New Roman"/>
          <w:color w:val="000000" w:themeColor="text1"/>
          <w:sz w:val="24"/>
          <w:szCs w:val="24"/>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O acolhimento do recurso invalida tão somente os atos insuscetíveis de aproveitamento. </w:t>
      </w:r>
    </w:p>
    <w:p w:rsidR="006D7FD5" w:rsidRPr="00335471" w:rsidRDefault="006D7FD5" w:rsidP="006A43E7">
      <w:pPr>
        <w:pStyle w:val="Nivel2"/>
        <w:numPr>
          <w:ilvl w:val="0"/>
          <w:numId w:val="0"/>
        </w:numPr>
        <w:spacing w:before="0" w:after="0" w:line="240" w:lineRule="auto"/>
        <w:rPr>
          <w:rFonts w:ascii="Times New Roman" w:hAnsi="Times New Roman"/>
          <w:color w:val="000000" w:themeColor="text1"/>
          <w:sz w:val="24"/>
          <w:szCs w:val="24"/>
        </w:rPr>
      </w:pPr>
    </w:p>
    <w:p w:rsidR="006D7FD5" w:rsidRPr="00335471" w:rsidRDefault="006D7FD5" w:rsidP="006A43E7">
      <w:pPr>
        <w:pStyle w:val="Nivel2"/>
        <w:numPr>
          <w:ilvl w:val="1"/>
          <w:numId w:val="1"/>
        </w:numPr>
        <w:spacing w:before="0" w:after="0" w:line="240" w:lineRule="auto"/>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 xml:space="preserve">Os autos do processo permanecerão com vista franqueada aos interessados no sítio eletrônico </w:t>
      </w:r>
      <w:hyperlink r:id="rId36" w:history="1">
        <w:r w:rsidR="00326238" w:rsidRPr="00335471">
          <w:rPr>
            <w:rStyle w:val="Hyperlink"/>
            <w:rFonts w:ascii="Times New Roman" w:hAnsi="Times New Roman"/>
            <w:color w:val="000000" w:themeColor="text1"/>
            <w:sz w:val="24"/>
            <w:szCs w:val="24"/>
          </w:rPr>
          <w:t>www.palhoca.atende.net</w:t>
        </w:r>
      </w:hyperlink>
      <w:r w:rsidR="00326238" w:rsidRPr="00335471">
        <w:rPr>
          <w:rFonts w:ascii="Times New Roman" w:hAnsi="Times New Roman"/>
          <w:color w:val="000000" w:themeColor="text1"/>
          <w:sz w:val="24"/>
          <w:szCs w:val="24"/>
        </w:rPr>
        <w:t xml:space="preserve"> e </w:t>
      </w:r>
      <w:hyperlink r:id="rId37" w:history="1">
        <w:r w:rsidR="00326238" w:rsidRPr="00335471">
          <w:rPr>
            <w:rStyle w:val="Hyperlink"/>
            <w:rFonts w:ascii="Times New Roman" w:hAnsi="Times New Roman"/>
            <w:color w:val="000000" w:themeColor="text1"/>
            <w:sz w:val="24"/>
            <w:szCs w:val="24"/>
          </w:rPr>
          <w:t>www.portaldecompraspublicas.com.br</w:t>
        </w:r>
      </w:hyperlink>
      <w:r w:rsidR="00326238" w:rsidRPr="00335471">
        <w:rPr>
          <w:rFonts w:ascii="Times New Roman" w:hAnsi="Times New Roman"/>
          <w:color w:val="000000" w:themeColor="text1"/>
          <w:sz w:val="24"/>
          <w:szCs w:val="24"/>
        </w:rPr>
        <w:t>.</w:t>
      </w:r>
    </w:p>
    <w:p w:rsidR="00964299" w:rsidRPr="00335471" w:rsidRDefault="00964299" w:rsidP="006A43E7">
      <w:pPr>
        <w:pStyle w:val="PargrafodaLista"/>
        <w:tabs>
          <w:tab w:val="left" w:pos="993"/>
        </w:tabs>
        <w:ind w:left="425"/>
        <w:contextualSpacing w:val="0"/>
        <w:jc w:val="both"/>
        <w:rPr>
          <w:rFonts w:ascii="Times New Roman" w:hAnsi="Times New Roman" w:cs="Times New Roman"/>
          <w:color w:val="000000" w:themeColor="text1"/>
        </w:rPr>
      </w:pPr>
    </w:p>
    <w:p w:rsidR="00964299" w:rsidRPr="00335471" w:rsidRDefault="00964299" w:rsidP="006A43E7">
      <w:pPr>
        <w:pStyle w:val="Nivel01"/>
        <w:shd w:val="clear" w:color="auto" w:fill="D9D9D9" w:themeFill="background1" w:themeFillShade="D9"/>
        <w:tabs>
          <w:tab w:val="clear" w:pos="567"/>
          <w:tab w:val="left" w:pos="426"/>
        </w:tabs>
        <w:spacing w:before="0"/>
        <w:ind w:left="0" w:firstLine="0"/>
        <w:rPr>
          <w:rFonts w:ascii="Times New Roman" w:hAnsi="Times New Roman"/>
          <w:color w:val="000000" w:themeColor="text1"/>
          <w:sz w:val="24"/>
          <w:szCs w:val="24"/>
          <w:lang w:eastAsia="en-US"/>
        </w:rPr>
      </w:pPr>
      <w:r w:rsidRPr="00335471">
        <w:rPr>
          <w:rFonts w:ascii="Times New Roman" w:hAnsi="Times New Roman"/>
          <w:color w:val="000000" w:themeColor="text1"/>
          <w:sz w:val="24"/>
          <w:szCs w:val="24"/>
          <w:lang w:eastAsia="en-US"/>
        </w:rPr>
        <w:t>DA REABERTURA DA SESS</w:t>
      </w:r>
      <w:r w:rsidRPr="00335471">
        <w:rPr>
          <w:rFonts w:ascii="Times New Roman" w:hAnsi="Times New Roman"/>
          <w:color w:val="000000" w:themeColor="text1"/>
          <w:sz w:val="24"/>
          <w:szCs w:val="24"/>
          <w:shd w:val="clear" w:color="auto" w:fill="D9D9D9" w:themeFill="background1" w:themeFillShade="D9"/>
          <w:lang w:eastAsia="en-US"/>
        </w:rPr>
        <w:t>Ã</w:t>
      </w:r>
      <w:r w:rsidRPr="00335471">
        <w:rPr>
          <w:rFonts w:ascii="Times New Roman" w:hAnsi="Times New Roman"/>
          <w:color w:val="000000" w:themeColor="text1"/>
          <w:sz w:val="24"/>
          <w:szCs w:val="24"/>
          <w:lang w:eastAsia="en-US"/>
        </w:rPr>
        <w:t>O PÚBLICA</w:t>
      </w:r>
      <w:r w:rsidR="00764099" w:rsidRPr="00335471">
        <w:rPr>
          <w:rFonts w:ascii="Times New Roman" w:hAnsi="Times New Roman"/>
          <w:color w:val="000000" w:themeColor="text1"/>
          <w:sz w:val="24"/>
          <w:szCs w:val="24"/>
          <w:lang w:eastAsia="en-US"/>
        </w:rPr>
        <w:t>.</w:t>
      </w:r>
    </w:p>
    <w:p w:rsidR="00764099" w:rsidRPr="00335471" w:rsidRDefault="00764099" w:rsidP="006A43E7">
      <w:pPr>
        <w:rPr>
          <w:rFonts w:ascii="Times New Roman" w:hAnsi="Times New Roman" w:cs="Times New Roman"/>
          <w:color w:val="000000" w:themeColor="text1"/>
          <w:lang w:eastAsia="en-US"/>
        </w:rPr>
      </w:pPr>
    </w:p>
    <w:p w:rsidR="00964299" w:rsidRPr="00335471" w:rsidRDefault="00964299" w:rsidP="006A43E7">
      <w:pPr>
        <w:pStyle w:val="Nivel01"/>
        <w:keepNext w:val="0"/>
        <w:keepLines w:val="0"/>
        <w:numPr>
          <w:ilvl w:val="1"/>
          <w:numId w:val="1"/>
        </w:numPr>
        <w:tabs>
          <w:tab w:val="left" w:pos="993"/>
        </w:tabs>
        <w:spacing w:before="0"/>
        <w:ind w:left="0" w:firstLine="0"/>
        <w:outlineLvl w:val="9"/>
        <w:rPr>
          <w:rFonts w:ascii="Times New Roman" w:eastAsiaTheme="minorEastAsia" w:hAnsi="Times New Roman"/>
          <w:b w:val="0"/>
          <w:bCs w:val="0"/>
          <w:color w:val="000000" w:themeColor="text1"/>
          <w:sz w:val="24"/>
          <w:szCs w:val="24"/>
        </w:rPr>
      </w:pPr>
      <w:r w:rsidRPr="00335471">
        <w:rPr>
          <w:rFonts w:ascii="Times New Roman" w:eastAsiaTheme="minorEastAsia" w:hAnsi="Times New Roman"/>
          <w:b w:val="0"/>
          <w:bCs w:val="0"/>
          <w:color w:val="000000" w:themeColor="text1"/>
          <w:sz w:val="24"/>
          <w:szCs w:val="24"/>
        </w:rPr>
        <w:t>A sessão pública poderá ser reaberta:</w:t>
      </w:r>
    </w:p>
    <w:p w:rsidR="00764099" w:rsidRPr="00335471" w:rsidRDefault="00764099" w:rsidP="006A43E7">
      <w:pPr>
        <w:rPr>
          <w:rFonts w:ascii="Times New Roman" w:hAnsi="Times New Roman" w:cs="Times New Roman"/>
          <w:color w:val="000000" w:themeColor="text1"/>
        </w:rPr>
      </w:pPr>
    </w:p>
    <w:p w:rsidR="00554AD1" w:rsidRPr="00335471" w:rsidRDefault="00554AD1" w:rsidP="006A43E7">
      <w:pPr>
        <w:pStyle w:val="Nivel01"/>
        <w:keepNext w:val="0"/>
        <w:keepLines w:val="0"/>
        <w:numPr>
          <w:ilvl w:val="0"/>
          <w:numId w:val="0"/>
        </w:numPr>
        <w:tabs>
          <w:tab w:val="left" w:pos="993"/>
          <w:tab w:val="left" w:pos="1843"/>
        </w:tabs>
        <w:spacing w:before="0"/>
        <w:ind w:left="142"/>
        <w:outlineLvl w:val="9"/>
        <w:rPr>
          <w:rFonts w:ascii="Times New Roman" w:eastAsiaTheme="minorEastAsia" w:hAnsi="Times New Roman"/>
          <w:b w:val="0"/>
          <w:bCs w:val="0"/>
          <w:color w:val="000000" w:themeColor="text1"/>
          <w:sz w:val="24"/>
          <w:szCs w:val="24"/>
        </w:rPr>
      </w:pPr>
      <w:r w:rsidRPr="00335471">
        <w:rPr>
          <w:rFonts w:ascii="Times New Roman" w:hAnsi="Times New Roman"/>
          <w:color w:val="000000" w:themeColor="text1"/>
          <w:sz w:val="24"/>
          <w:szCs w:val="24"/>
        </w:rPr>
        <w:t>12.1.1.</w:t>
      </w:r>
      <w:r w:rsidRPr="00335471">
        <w:rPr>
          <w:rFonts w:ascii="Times New Roman" w:hAnsi="Times New Roman"/>
          <w:b w:val="0"/>
          <w:color w:val="000000" w:themeColor="text1"/>
          <w:sz w:val="24"/>
          <w:szCs w:val="24"/>
        </w:rPr>
        <w:t xml:space="preserve"> </w:t>
      </w:r>
      <w:r w:rsidR="00964299" w:rsidRPr="00335471">
        <w:rPr>
          <w:rFonts w:ascii="Times New Roman" w:eastAsiaTheme="minorEastAsia" w:hAnsi="Times New Roman"/>
          <w:b w:val="0"/>
          <w:bCs w:val="0"/>
          <w:color w:val="000000" w:themeColor="text1"/>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554AD1" w:rsidRPr="00335471" w:rsidRDefault="00554AD1" w:rsidP="006A43E7">
      <w:pPr>
        <w:pStyle w:val="Nivel01"/>
        <w:keepNext w:val="0"/>
        <w:keepLines w:val="0"/>
        <w:numPr>
          <w:ilvl w:val="0"/>
          <w:numId w:val="0"/>
        </w:numPr>
        <w:tabs>
          <w:tab w:val="left" w:pos="993"/>
          <w:tab w:val="left" w:pos="1843"/>
        </w:tabs>
        <w:spacing w:before="0"/>
        <w:ind w:left="142"/>
        <w:outlineLvl w:val="9"/>
        <w:rPr>
          <w:rFonts w:ascii="Times New Roman" w:hAnsi="Times New Roman"/>
          <w:color w:val="000000" w:themeColor="text1"/>
          <w:sz w:val="24"/>
          <w:szCs w:val="24"/>
        </w:rPr>
      </w:pPr>
    </w:p>
    <w:p w:rsidR="00964299" w:rsidRPr="00335471" w:rsidRDefault="00554AD1" w:rsidP="006A43E7">
      <w:pPr>
        <w:pStyle w:val="Nivel01"/>
        <w:keepNext w:val="0"/>
        <w:keepLines w:val="0"/>
        <w:numPr>
          <w:ilvl w:val="0"/>
          <w:numId w:val="0"/>
        </w:numPr>
        <w:tabs>
          <w:tab w:val="left" w:pos="993"/>
          <w:tab w:val="left" w:pos="1843"/>
        </w:tabs>
        <w:spacing w:before="0"/>
        <w:ind w:left="142"/>
        <w:outlineLvl w:val="9"/>
        <w:rPr>
          <w:rFonts w:ascii="Times New Roman" w:eastAsiaTheme="minorEastAsia" w:hAnsi="Times New Roman"/>
          <w:b w:val="0"/>
          <w:bCs w:val="0"/>
          <w:color w:val="000000" w:themeColor="text1"/>
          <w:sz w:val="24"/>
          <w:szCs w:val="24"/>
        </w:rPr>
      </w:pPr>
      <w:r w:rsidRPr="00335471">
        <w:rPr>
          <w:rFonts w:ascii="Times New Roman" w:hAnsi="Times New Roman"/>
          <w:color w:val="000000" w:themeColor="text1"/>
          <w:sz w:val="24"/>
          <w:szCs w:val="24"/>
        </w:rPr>
        <w:t>12.1.2.</w:t>
      </w:r>
      <w:r w:rsidRPr="00335471">
        <w:rPr>
          <w:rFonts w:ascii="Times New Roman" w:hAnsi="Times New Roman"/>
          <w:b w:val="0"/>
          <w:color w:val="000000" w:themeColor="text1"/>
          <w:sz w:val="24"/>
          <w:szCs w:val="24"/>
        </w:rPr>
        <w:t xml:space="preserve"> </w:t>
      </w:r>
      <w:r w:rsidR="00964299" w:rsidRPr="00335471">
        <w:rPr>
          <w:rFonts w:ascii="Times New Roman" w:eastAsiaTheme="minorEastAsia" w:hAnsi="Times New Roman"/>
          <w:b w:val="0"/>
          <w:bCs w:val="0"/>
          <w:color w:val="000000" w:themeColor="text1"/>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764099" w:rsidRPr="00335471" w:rsidRDefault="00764099" w:rsidP="006A43E7">
      <w:pPr>
        <w:rPr>
          <w:rFonts w:ascii="Times New Roman" w:hAnsi="Times New Roman" w:cs="Times New Roman"/>
          <w:color w:val="000000" w:themeColor="text1"/>
        </w:rPr>
      </w:pPr>
    </w:p>
    <w:p w:rsidR="00964299" w:rsidRPr="00335471" w:rsidRDefault="00964299" w:rsidP="006A43E7">
      <w:pPr>
        <w:pStyle w:val="Nivel01"/>
        <w:keepNext w:val="0"/>
        <w:keepLines w:val="0"/>
        <w:numPr>
          <w:ilvl w:val="1"/>
          <w:numId w:val="1"/>
        </w:numPr>
        <w:tabs>
          <w:tab w:val="left" w:pos="709"/>
        </w:tabs>
        <w:spacing w:before="0"/>
        <w:ind w:left="0" w:firstLine="0"/>
        <w:outlineLvl w:val="9"/>
        <w:rPr>
          <w:rFonts w:ascii="Times New Roman" w:eastAsiaTheme="minorEastAsia" w:hAnsi="Times New Roman"/>
          <w:b w:val="0"/>
          <w:bCs w:val="0"/>
          <w:color w:val="000000" w:themeColor="text1"/>
          <w:sz w:val="24"/>
          <w:szCs w:val="24"/>
        </w:rPr>
      </w:pPr>
      <w:r w:rsidRPr="00335471">
        <w:rPr>
          <w:rFonts w:ascii="Times New Roman" w:eastAsiaTheme="minorEastAsia" w:hAnsi="Times New Roman"/>
          <w:b w:val="0"/>
          <w:bCs w:val="0"/>
          <w:color w:val="000000" w:themeColor="text1"/>
          <w:sz w:val="24"/>
          <w:szCs w:val="24"/>
        </w:rPr>
        <w:t>Todos os licitantes remanescentes deverão ser convocados para acompanhar a sessão reaberta.</w:t>
      </w:r>
    </w:p>
    <w:p w:rsidR="00764099" w:rsidRPr="00335471" w:rsidRDefault="00764099" w:rsidP="006A43E7">
      <w:pPr>
        <w:rPr>
          <w:rFonts w:ascii="Times New Roman" w:hAnsi="Times New Roman" w:cs="Times New Roman"/>
          <w:color w:val="000000" w:themeColor="text1"/>
        </w:rPr>
      </w:pPr>
    </w:p>
    <w:p w:rsidR="00964299" w:rsidRPr="00335471" w:rsidRDefault="00554AD1" w:rsidP="006A43E7">
      <w:pPr>
        <w:pStyle w:val="Nivel01"/>
        <w:keepNext w:val="0"/>
        <w:keepLines w:val="0"/>
        <w:numPr>
          <w:ilvl w:val="0"/>
          <w:numId w:val="0"/>
        </w:numPr>
        <w:tabs>
          <w:tab w:val="left" w:pos="993"/>
          <w:tab w:val="left" w:pos="1843"/>
        </w:tabs>
        <w:spacing w:before="0"/>
        <w:ind w:left="284"/>
        <w:outlineLvl w:val="9"/>
        <w:rPr>
          <w:rFonts w:ascii="Times New Roman" w:eastAsiaTheme="minorEastAsia" w:hAnsi="Times New Roman"/>
          <w:b w:val="0"/>
          <w:bCs w:val="0"/>
          <w:color w:val="000000" w:themeColor="text1"/>
          <w:sz w:val="24"/>
          <w:szCs w:val="24"/>
        </w:rPr>
      </w:pPr>
      <w:r w:rsidRPr="00335471">
        <w:rPr>
          <w:rFonts w:ascii="Times New Roman" w:eastAsiaTheme="minorEastAsia" w:hAnsi="Times New Roman"/>
          <w:bCs w:val="0"/>
          <w:color w:val="000000" w:themeColor="text1"/>
          <w:sz w:val="24"/>
          <w:szCs w:val="24"/>
        </w:rPr>
        <w:t>12.2.1.</w:t>
      </w:r>
      <w:r w:rsidRPr="00335471">
        <w:rPr>
          <w:rFonts w:ascii="Times New Roman" w:eastAsiaTheme="minorEastAsia" w:hAnsi="Times New Roman"/>
          <w:b w:val="0"/>
          <w:bCs w:val="0"/>
          <w:color w:val="000000" w:themeColor="text1"/>
          <w:sz w:val="24"/>
          <w:szCs w:val="24"/>
        </w:rPr>
        <w:t xml:space="preserve"> </w:t>
      </w:r>
      <w:r w:rsidR="00964299" w:rsidRPr="00335471">
        <w:rPr>
          <w:rFonts w:ascii="Times New Roman" w:eastAsiaTheme="minorEastAsia" w:hAnsi="Times New Roman"/>
          <w:b w:val="0"/>
          <w:bCs w:val="0"/>
          <w:color w:val="000000" w:themeColor="text1"/>
          <w:sz w:val="24"/>
          <w:szCs w:val="24"/>
        </w:rPr>
        <w:t>A convocação se dará por meio do sistema eletrônico (“chat”), ou e-mail, ou de acordo com a fase do procedimento licitatório.</w:t>
      </w:r>
    </w:p>
    <w:p w:rsidR="00F63BFF" w:rsidRPr="00335471" w:rsidRDefault="00F63BFF" w:rsidP="006A43E7">
      <w:pPr>
        <w:rPr>
          <w:rFonts w:ascii="Times New Roman" w:hAnsi="Times New Roman" w:cs="Times New Roman"/>
          <w:color w:val="000000" w:themeColor="text1"/>
        </w:rPr>
      </w:pPr>
    </w:p>
    <w:p w:rsidR="00964299" w:rsidRPr="00335471" w:rsidRDefault="00554AD1" w:rsidP="006A43E7">
      <w:pPr>
        <w:pStyle w:val="Nivel01"/>
        <w:keepNext w:val="0"/>
        <w:keepLines w:val="0"/>
        <w:numPr>
          <w:ilvl w:val="0"/>
          <w:numId w:val="0"/>
        </w:numPr>
        <w:tabs>
          <w:tab w:val="left" w:pos="993"/>
          <w:tab w:val="left" w:pos="1843"/>
        </w:tabs>
        <w:spacing w:before="0"/>
        <w:ind w:left="284"/>
        <w:outlineLvl w:val="9"/>
        <w:rPr>
          <w:rFonts w:ascii="Times New Roman" w:eastAsiaTheme="minorEastAsia" w:hAnsi="Times New Roman"/>
          <w:b w:val="0"/>
          <w:bCs w:val="0"/>
          <w:color w:val="000000" w:themeColor="text1"/>
          <w:sz w:val="24"/>
          <w:szCs w:val="24"/>
        </w:rPr>
      </w:pPr>
      <w:r w:rsidRPr="00335471">
        <w:rPr>
          <w:rFonts w:ascii="Times New Roman" w:eastAsiaTheme="minorEastAsia" w:hAnsi="Times New Roman"/>
          <w:bCs w:val="0"/>
          <w:color w:val="000000" w:themeColor="text1"/>
          <w:sz w:val="24"/>
          <w:szCs w:val="24"/>
        </w:rPr>
        <w:t>12.2.2.</w:t>
      </w:r>
      <w:r w:rsidRPr="00335471">
        <w:rPr>
          <w:rFonts w:ascii="Times New Roman" w:eastAsiaTheme="minorEastAsia" w:hAnsi="Times New Roman"/>
          <w:b w:val="0"/>
          <w:bCs w:val="0"/>
          <w:color w:val="000000" w:themeColor="text1"/>
          <w:sz w:val="24"/>
          <w:szCs w:val="24"/>
        </w:rPr>
        <w:t xml:space="preserve"> </w:t>
      </w:r>
      <w:r w:rsidR="00964299" w:rsidRPr="00335471">
        <w:rPr>
          <w:rFonts w:ascii="Times New Roman" w:eastAsiaTheme="minorEastAsia" w:hAnsi="Times New Roman"/>
          <w:b w:val="0"/>
          <w:bCs w:val="0"/>
          <w:color w:val="000000" w:themeColor="text1"/>
          <w:sz w:val="24"/>
          <w:szCs w:val="24"/>
        </w:rPr>
        <w:t xml:space="preserve">A convocação feita por e-mail dar-se-á de acordo com os dados contidos no </w:t>
      </w:r>
      <w:r w:rsidR="00964299" w:rsidRPr="00335471">
        <w:rPr>
          <w:rFonts w:ascii="Times New Roman" w:eastAsiaTheme="minorEastAsia" w:hAnsi="Times New Roman"/>
          <w:bCs w:val="0"/>
          <w:color w:val="000000" w:themeColor="text1"/>
          <w:sz w:val="24"/>
          <w:szCs w:val="24"/>
        </w:rPr>
        <w:t>CADASTRO DO PORTAL DE COMPRAS PUBLICAS</w:t>
      </w:r>
      <w:r w:rsidR="00964299" w:rsidRPr="00335471">
        <w:rPr>
          <w:rFonts w:ascii="Times New Roman" w:eastAsiaTheme="minorEastAsia" w:hAnsi="Times New Roman"/>
          <w:b w:val="0"/>
          <w:bCs w:val="0"/>
          <w:color w:val="000000" w:themeColor="text1"/>
          <w:sz w:val="24"/>
          <w:szCs w:val="24"/>
        </w:rPr>
        <w:t xml:space="preserve">, sendo responsabilidade </w:t>
      </w:r>
      <w:proofErr w:type="gramStart"/>
      <w:r w:rsidR="00964299" w:rsidRPr="00335471">
        <w:rPr>
          <w:rFonts w:ascii="Times New Roman" w:eastAsiaTheme="minorEastAsia" w:hAnsi="Times New Roman"/>
          <w:b w:val="0"/>
          <w:bCs w:val="0"/>
          <w:color w:val="000000" w:themeColor="text1"/>
          <w:sz w:val="24"/>
          <w:szCs w:val="24"/>
        </w:rPr>
        <w:t>do licitante manter</w:t>
      </w:r>
      <w:proofErr w:type="gramEnd"/>
      <w:r w:rsidR="00964299" w:rsidRPr="00335471">
        <w:rPr>
          <w:rFonts w:ascii="Times New Roman" w:eastAsiaTheme="minorEastAsia" w:hAnsi="Times New Roman"/>
          <w:b w:val="0"/>
          <w:bCs w:val="0"/>
          <w:color w:val="000000" w:themeColor="text1"/>
          <w:sz w:val="24"/>
          <w:szCs w:val="24"/>
        </w:rPr>
        <w:t xml:space="preserve"> seus dados cadastrais atualizados.</w:t>
      </w:r>
    </w:p>
    <w:p w:rsidR="00C93847" w:rsidRPr="00335471" w:rsidRDefault="00C93847" w:rsidP="006A43E7">
      <w:pPr>
        <w:rPr>
          <w:rFonts w:ascii="Times New Roman" w:hAnsi="Times New Roman" w:cs="Times New Roman"/>
        </w:rPr>
      </w:pPr>
    </w:p>
    <w:p w:rsidR="00132D53" w:rsidRPr="00335471" w:rsidRDefault="00132D53" w:rsidP="006A43E7">
      <w:pPr>
        <w:ind w:left="284"/>
        <w:jc w:val="both"/>
        <w:rPr>
          <w:rFonts w:ascii="Times New Roman" w:hAnsi="Times New Roman" w:cs="Times New Roman"/>
          <w:color w:val="000000" w:themeColor="text1"/>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hemeFill="background1" w:themeFillShade="D9"/>
        <w:tblLook w:val="04A0"/>
      </w:tblPr>
      <w:tblGrid>
        <w:gridCol w:w="10029"/>
      </w:tblGrid>
      <w:tr w:rsidR="00925BDA" w:rsidRPr="00335471" w:rsidTr="00822F92">
        <w:tc>
          <w:tcPr>
            <w:tcW w:w="10206" w:type="dxa"/>
            <w:tcBorders>
              <w:top w:val="nil"/>
              <w:left w:val="nil"/>
              <w:bottom w:val="nil"/>
              <w:right w:val="nil"/>
            </w:tcBorders>
            <w:shd w:val="clear" w:color="auto" w:fill="D9D9D9" w:themeFill="background1" w:themeFillShade="D9"/>
          </w:tcPr>
          <w:p w:rsidR="00925BDA" w:rsidRPr="00335471" w:rsidRDefault="00925BDA" w:rsidP="006A43E7">
            <w:pPr>
              <w:pStyle w:val="Nivel01"/>
              <w:spacing w:before="0"/>
              <w:ind w:right="-535"/>
              <w:jc w:val="left"/>
              <w:rPr>
                <w:rFonts w:ascii="Times New Roman" w:hAnsi="Times New Roman"/>
                <w:sz w:val="24"/>
                <w:szCs w:val="24"/>
              </w:rPr>
            </w:pPr>
            <w:r w:rsidRPr="00335471">
              <w:rPr>
                <w:rFonts w:ascii="Times New Roman" w:hAnsi="Times New Roman"/>
                <w:sz w:val="24"/>
                <w:szCs w:val="24"/>
              </w:rPr>
              <w:t>DA ASSINATURA DO CONTRATO</w:t>
            </w:r>
            <w:r w:rsidR="00134C77" w:rsidRPr="00335471">
              <w:rPr>
                <w:rFonts w:ascii="Times New Roman" w:hAnsi="Times New Roman"/>
                <w:sz w:val="24"/>
                <w:szCs w:val="24"/>
              </w:rPr>
              <w:t xml:space="preserve"> </w:t>
            </w:r>
            <w:r w:rsidR="00E1515C" w:rsidRPr="00335471">
              <w:rPr>
                <w:rFonts w:ascii="Times New Roman" w:hAnsi="Times New Roman"/>
                <w:sz w:val="24"/>
                <w:szCs w:val="24"/>
              </w:rPr>
              <w:t>OU INSTRUMENTO EQUIVALENTE</w:t>
            </w:r>
          </w:p>
        </w:tc>
      </w:tr>
    </w:tbl>
    <w:p w:rsidR="00925BDA" w:rsidRPr="00335471" w:rsidRDefault="00925BDA" w:rsidP="006A43E7">
      <w:pPr>
        <w:jc w:val="both"/>
        <w:rPr>
          <w:rFonts w:ascii="Times New Roman" w:hAnsi="Times New Roman" w:cs="Times New Roman"/>
          <w:b/>
        </w:rPr>
      </w:pPr>
    </w:p>
    <w:p w:rsidR="00925BDA" w:rsidRPr="000C181E" w:rsidRDefault="00AF0C2E" w:rsidP="006A43E7">
      <w:pPr>
        <w:jc w:val="both"/>
        <w:rPr>
          <w:rFonts w:ascii="Times New Roman" w:hAnsi="Times New Roman" w:cs="Times New Roman"/>
        </w:rPr>
      </w:pPr>
      <w:r>
        <w:rPr>
          <w:rFonts w:ascii="Times New Roman" w:hAnsi="Times New Roman" w:cs="Times New Roman"/>
          <w:b/>
        </w:rPr>
        <w:t>13</w:t>
      </w:r>
      <w:r w:rsidR="00134C77" w:rsidRPr="000C181E">
        <w:rPr>
          <w:rFonts w:ascii="Times New Roman" w:hAnsi="Times New Roman" w:cs="Times New Roman"/>
          <w:b/>
        </w:rPr>
        <w:t xml:space="preserve">.1. </w:t>
      </w:r>
      <w:r w:rsidR="00925BDA" w:rsidRPr="000C181E">
        <w:rPr>
          <w:rFonts w:ascii="Times New Roman" w:hAnsi="Times New Roman" w:cs="Times New Roman"/>
        </w:rPr>
        <w:t>A proponente vencedora será</w:t>
      </w:r>
      <w:r w:rsidR="003777B3" w:rsidRPr="000C181E">
        <w:rPr>
          <w:rFonts w:ascii="Times New Roman" w:hAnsi="Times New Roman" w:cs="Times New Roman"/>
        </w:rPr>
        <w:t xml:space="preserve"> convocada para</w:t>
      </w:r>
      <w:r w:rsidR="00A76D81" w:rsidRPr="000C181E">
        <w:rPr>
          <w:rFonts w:ascii="Times New Roman" w:hAnsi="Times New Roman" w:cs="Times New Roman"/>
        </w:rPr>
        <w:t>, dentro do prazo de 03 (três) dias úteis a contar do recebimento da convocação, assina</w:t>
      </w:r>
      <w:r w:rsidR="003777B3" w:rsidRPr="000C181E">
        <w:rPr>
          <w:rFonts w:ascii="Times New Roman" w:hAnsi="Times New Roman" w:cs="Times New Roman"/>
        </w:rPr>
        <w:t>r a ATA</w:t>
      </w:r>
      <w:r w:rsidR="00482CEA" w:rsidRPr="000C181E">
        <w:rPr>
          <w:rFonts w:ascii="Times New Roman" w:hAnsi="Times New Roman" w:cs="Times New Roman"/>
        </w:rPr>
        <w:t xml:space="preserve"> DE REGISTRO DE PREÇOS ou o </w:t>
      </w:r>
      <w:r w:rsidR="00925BDA" w:rsidRPr="000C181E">
        <w:rPr>
          <w:rFonts w:ascii="Times New Roman" w:hAnsi="Times New Roman" w:cs="Times New Roman"/>
        </w:rPr>
        <w:t>CONTRATO</w:t>
      </w:r>
      <w:r w:rsidR="00A76D81" w:rsidRPr="000C181E">
        <w:rPr>
          <w:rFonts w:ascii="Times New Roman" w:hAnsi="Times New Roman" w:cs="Times New Roman"/>
        </w:rPr>
        <w:t>,</w:t>
      </w:r>
      <w:r w:rsidR="00925BDA" w:rsidRPr="000C181E">
        <w:rPr>
          <w:rFonts w:ascii="Times New Roman" w:hAnsi="Times New Roman" w:cs="Times New Roman"/>
        </w:rPr>
        <w:t xml:space="preserve"> cuja minuta está em anexo.</w:t>
      </w:r>
    </w:p>
    <w:p w:rsidR="00134C77" w:rsidRPr="00335471" w:rsidRDefault="00134C77" w:rsidP="006A43E7">
      <w:pPr>
        <w:jc w:val="both"/>
        <w:rPr>
          <w:rFonts w:ascii="Times New Roman" w:hAnsi="Times New Roman" w:cs="Times New Roman"/>
          <w:b/>
        </w:rPr>
      </w:pPr>
    </w:p>
    <w:p w:rsidR="00925BDA" w:rsidRPr="00335471" w:rsidRDefault="00134C77" w:rsidP="006A43E7">
      <w:pPr>
        <w:jc w:val="both"/>
        <w:rPr>
          <w:rFonts w:ascii="Times New Roman" w:hAnsi="Times New Roman" w:cs="Times New Roman"/>
          <w:b/>
        </w:rPr>
      </w:pPr>
      <w:r w:rsidRPr="00335471">
        <w:rPr>
          <w:rFonts w:ascii="Times New Roman" w:hAnsi="Times New Roman" w:cs="Times New Roman"/>
          <w:b/>
        </w:rPr>
        <w:t>1</w:t>
      </w:r>
      <w:r w:rsidR="00AF0C2E">
        <w:rPr>
          <w:rFonts w:ascii="Times New Roman" w:hAnsi="Times New Roman" w:cs="Times New Roman"/>
          <w:b/>
        </w:rPr>
        <w:t>3</w:t>
      </w:r>
      <w:r w:rsidRPr="00335471">
        <w:rPr>
          <w:rFonts w:ascii="Times New Roman" w:hAnsi="Times New Roman" w:cs="Times New Roman"/>
          <w:b/>
        </w:rPr>
        <w:t xml:space="preserve">.2. </w:t>
      </w:r>
      <w:r w:rsidR="00925BDA" w:rsidRPr="00335471">
        <w:rPr>
          <w:rFonts w:ascii="Times New Roman" w:hAnsi="Times New Roman" w:cs="Times New Roman"/>
        </w:rPr>
        <w:t xml:space="preserve">Não assinado o contrato no prazo fixado ou na prorrogação, o licitante vencedor </w:t>
      </w:r>
      <w:r w:rsidR="00E510C9" w:rsidRPr="00335471">
        <w:rPr>
          <w:rFonts w:ascii="Times New Roman" w:hAnsi="Times New Roman" w:cs="Times New Roman"/>
        </w:rPr>
        <w:t>perderá o direito à contratação e serão aplicadas as sanções previstas em Lei 14.133/21;</w:t>
      </w:r>
    </w:p>
    <w:p w:rsidR="00925BDA" w:rsidRPr="00335471" w:rsidRDefault="00925BDA" w:rsidP="006A43E7">
      <w:pPr>
        <w:jc w:val="both"/>
        <w:rPr>
          <w:rFonts w:ascii="Times New Roman" w:hAnsi="Times New Roman" w:cs="Times New Roman"/>
          <w:b/>
        </w:rPr>
      </w:pPr>
    </w:p>
    <w:p w:rsidR="00925BDA" w:rsidRPr="00335471" w:rsidRDefault="00134C77" w:rsidP="006A43E7">
      <w:pPr>
        <w:jc w:val="both"/>
        <w:rPr>
          <w:rFonts w:ascii="Times New Roman" w:hAnsi="Times New Roman" w:cs="Times New Roman"/>
        </w:rPr>
      </w:pPr>
      <w:r w:rsidRPr="00335471">
        <w:rPr>
          <w:rFonts w:ascii="Times New Roman" w:hAnsi="Times New Roman" w:cs="Times New Roman"/>
          <w:b/>
        </w:rPr>
        <w:t>1</w:t>
      </w:r>
      <w:r w:rsidR="00AF0C2E">
        <w:rPr>
          <w:rFonts w:ascii="Times New Roman" w:hAnsi="Times New Roman" w:cs="Times New Roman"/>
          <w:b/>
        </w:rPr>
        <w:t>3</w:t>
      </w:r>
      <w:r w:rsidRPr="00335471">
        <w:rPr>
          <w:rFonts w:ascii="Times New Roman" w:hAnsi="Times New Roman" w:cs="Times New Roman"/>
          <w:b/>
        </w:rPr>
        <w:t>.3</w:t>
      </w:r>
      <w:r w:rsidR="00925BDA" w:rsidRPr="00335471">
        <w:rPr>
          <w:rFonts w:ascii="Times New Roman" w:hAnsi="Times New Roman" w:cs="Times New Roman"/>
        </w:rPr>
        <w:t xml:space="preserve"> Se o licitante vencedor não assinar o contrato</w:t>
      </w:r>
      <w:r w:rsidRPr="00335471">
        <w:rPr>
          <w:rFonts w:ascii="Times New Roman" w:hAnsi="Times New Roman" w:cs="Times New Roman"/>
        </w:rPr>
        <w:t>/Ata de Registro de Preços</w:t>
      </w:r>
      <w:r w:rsidR="00925BDA" w:rsidRPr="00335471">
        <w:rPr>
          <w:rFonts w:ascii="Times New Roman" w:hAnsi="Times New Roman" w:cs="Times New Roman"/>
        </w:rPr>
        <w:t xml:space="preserve"> no prazo estabelecido a Prefeitura poderá convocar os licitantes remanescentes, na ordem de classificação, para assiná-lo de acordo com o estabelecido na Lei 14.133/21;</w:t>
      </w:r>
    </w:p>
    <w:p w:rsidR="00925BDA" w:rsidRPr="00335471" w:rsidRDefault="00925BDA" w:rsidP="006A43E7">
      <w:pPr>
        <w:jc w:val="both"/>
        <w:rPr>
          <w:rFonts w:ascii="Times New Roman" w:hAnsi="Times New Roman" w:cs="Times New Roman"/>
          <w:b/>
        </w:rPr>
      </w:pPr>
    </w:p>
    <w:p w:rsidR="00E1515C" w:rsidRPr="00335471" w:rsidRDefault="00134C77" w:rsidP="006A43E7">
      <w:pPr>
        <w:jc w:val="both"/>
        <w:rPr>
          <w:rFonts w:ascii="Times New Roman" w:hAnsi="Times New Roman" w:cs="Times New Roman"/>
        </w:rPr>
      </w:pPr>
      <w:r w:rsidRPr="00335471">
        <w:rPr>
          <w:rFonts w:ascii="Times New Roman" w:hAnsi="Times New Roman" w:cs="Times New Roman"/>
          <w:b/>
        </w:rPr>
        <w:t>1</w:t>
      </w:r>
      <w:r w:rsidR="00AF0C2E">
        <w:rPr>
          <w:rFonts w:ascii="Times New Roman" w:hAnsi="Times New Roman" w:cs="Times New Roman"/>
          <w:b/>
        </w:rPr>
        <w:t>3</w:t>
      </w:r>
      <w:r w:rsidRPr="00335471">
        <w:rPr>
          <w:rFonts w:ascii="Times New Roman" w:hAnsi="Times New Roman" w:cs="Times New Roman"/>
          <w:b/>
        </w:rPr>
        <w:t xml:space="preserve">.4. </w:t>
      </w:r>
      <w:r w:rsidR="00482CEA">
        <w:rPr>
          <w:rFonts w:ascii="Times New Roman" w:hAnsi="Times New Roman" w:cs="Times New Roman"/>
        </w:rPr>
        <w:t>São partes integrantes da</w:t>
      </w:r>
      <w:r w:rsidR="00E1515C" w:rsidRPr="00335471">
        <w:rPr>
          <w:rFonts w:ascii="Times New Roman" w:hAnsi="Times New Roman" w:cs="Times New Roman"/>
        </w:rPr>
        <w:t xml:space="preserve"> </w:t>
      </w:r>
      <w:r w:rsidR="00482CEA">
        <w:rPr>
          <w:rFonts w:ascii="Times New Roman" w:hAnsi="Times New Roman" w:cs="Times New Roman"/>
        </w:rPr>
        <w:t>Ata/</w:t>
      </w:r>
      <w:r w:rsidR="00E1515C" w:rsidRPr="00335471">
        <w:rPr>
          <w:rFonts w:ascii="Times New Roman" w:hAnsi="Times New Roman" w:cs="Times New Roman"/>
        </w:rPr>
        <w:t xml:space="preserve">Contrato a ser assinado, como se transcritos estivessem, o presente Edital de licitação, seus Anexos e quaisquer complementos, bem como os documentos, propostas e informações apresentadas pelo licitante vencedor e que deram suporte ao julgamento da licitação; </w:t>
      </w:r>
    </w:p>
    <w:p w:rsidR="00E1515C" w:rsidRPr="00335471" w:rsidRDefault="00E1515C" w:rsidP="00FF5AFD">
      <w:pPr>
        <w:numPr>
          <w:ilvl w:val="0"/>
          <w:numId w:val="31"/>
        </w:numPr>
        <w:jc w:val="both"/>
        <w:rPr>
          <w:rFonts w:ascii="Times New Roman" w:hAnsi="Times New Roman" w:cs="Times New Roman"/>
        </w:rPr>
      </w:pPr>
    </w:p>
    <w:p w:rsidR="003777B3" w:rsidRPr="009356C6" w:rsidRDefault="00134C77" w:rsidP="003777B3">
      <w:pPr>
        <w:jc w:val="both"/>
        <w:rPr>
          <w:rFonts w:ascii="Times New Roman" w:hAnsi="Times New Roman" w:cs="Times New Roman"/>
        </w:rPr>
      </w:pPr>
      <w:r w:rsidRPr="009356C6">
        <w:rPr>
          <w:rFonts w:ascii="Times New Roman" w:hAnsi="Times New Roman" w:cs="Times New Roman"/>
          <w:b/>
        </w:rPr>
        <w:t>1</w:t>
      </w:r>
      <w:r w:rsidR="00AF0C2E">
        <w:rPr>
          <w:rFonts w:ascii="Times New Roman" w:hAnsi="Times New Roman" w:cs="Times New Roman"/>
          <w:b/>
        </w:rPr>
        <w:t>3</w:t>
      </w:r>
      <w:r w:rsidRPr="009356C6">
        <w:rPr>
          <w:rFonts w:ascii="Times New Roman" w:hAnsi="Times New Roman" w:cs="Times New Roman"/>
          <w:b/>
        </w:rPr>
        <w:t xml:space="preserve">.5. </w:t>
      </w:r>
      <w:r w:rsidR="003777B3" w:rsidRPr="009356C6">
        <w:rPr>
          <w:rFonts w:ascii="Times New Roman" w:hAnsi="Times New Roman" w:cs="Times New Roman"/>
        </w:rPr>
        <w:t xml:space="preserve">O prazo de vigência da ata de registro de preços será de </w:t>
      </w:r>
      <w:proofErr w:type="gramStart"/>
      <w:r w:rsidR="003777B3" w:rsidRPr="009356C6">
        <w:rPr>
          <w:rFonts w:ascii="Times New Roman" w:hAnsi="Times New Roman" w:cs="Times New Roman"/>
        </w:rPr>
        <w:t>1</w:t>
      </w:r>
      <w:proofErr w:type="gramEnd"/>
      <w:r w:rsidR="003777B3" w:rsidRPr="009356C6">
        <w:rPr>
          <w:rFonts w:ascii="Times New Roman" w:hAnsi="Times New Roman" w:cs="Times New Roman"/>
        </w:rPr>
        <w:t xml:space="preserve"> (um) ano, a contar da data da sua assinatura, em consonância com o artigo 84 da Lei 14.133/2021, poderá ser prorrogado, por igual período, desde que comprovado o preço vantajoso.</w:t>
      </w:r>
    </w:p>
    <w:p w:rsidR="00E1515C" w:rsidRPr="00335471" w:rsidRDefault="00E1515C" w:rsidP="006A43E7">
      <w:pPr>
        <w:rPr>
          <w:rFonts w:ascii="Times New Roman" w:hAnsi="Times New Roman" w:cs="Times New Roman"/>
          <w:bCs/>
          <w:color w:val="FF0000"/>
        </w:rPr>
      </w:pPr>
    </w:p>
    <w:p w:rsidR="00E1515C" w:rsidRPr="00335471" w:rsidRDefault="00E1515C" w:rsidP="006A43E7">
      <w:pPr>
        <w:tabs>
          <w:tab w:val="left" w:pos="426"/>
          <w:tab w:val="left" w:pos="567"/>
        </w:tabs>
        <w:jc w:val="both"/>
        <w:rPr>
          <w:rFonts w:ascii="Times New Roman" w:eastAsia="Arial" w:hAnsi="Times New Roman" w:cs="Times New Roman"/>
        </w:rPr>
      </w:pPr>
      <w:r w:rsidRPr="00335471">
        <w:rPr>
          <w:rFonts w:ascii="Times New Roman" w:hAnsi="Times New Roman" w:cs="Times New Roman"/>
          <w:b/>
        </w:rPr>
        <w:lastRenderedPageBreak/>
        <w:t>1</w:t>
      </w:r>
      <w:r w:rsidR="00AF0C2E">
        <w:rPr>
          <w:rFonts w:ascii="Times New Roman" w:hAnsi="Times New Roman" w:cs="Times New Roman"/>
          <w:b/>
        </w:rPr>
        <w:t>3</w:t>
      </w:r>
      <w:r w:rsidRPr="00335471">
        <w:rPr>
          <w:rFonts w:ascii="Times New Roman" w:hAnsi="Times New Roman" w:cs="Times New Roman"/>
          <w:b/>
        </w:rPr>
        <w:t>.6.</w:t>
      </w:r>
      <w:r w:rsidR="00482CEA">
        <w:rPr>
          <w:rFonts w:ascii="Times New Roman" w:hAnsi="Times New Roman" w:cs="Times New Roman"/>
        </w:rPr>
        <w:t xml:space="preserve"> Na assinatura da Ata/C</w:t>
      </w:r>
      <w:r w:rsidRPr="00335471">
        <w:rPr>
          <w:rFonts w:ascii="Times New Roman" w:hAnsi="Times New Roman" w:cs="Times New Roman"/>
        </w:rPr>
        <w:t xml:space="preserve">ontrato, será exigida a comprovação das condições de habilitação consignadas no edital, que deverão ser mantidas pelo licitante durante a vigência do contrato </w:t>
      </w:r>
      <w:r w:rsidR="003777B3">
        <w:rPr>
          <w:rFonts w:ascii="Times New Roman" w:hAnsi="Times New Roman" w:cs="Times New Roman"/>
        </w:rPr>
        <w:t>ou da ata de registro de preços.</w:t>
      </w:r>
    </w:p>
    <w:p w:rsidR="004F45CB" w:rsidRPr="00335471" w:rsidRDefault="004F45CB" w:rsidP="006A43E7">
      <w:pPr>
        <w:jc w:val="both"/>
        <w:rPr>
          <w:rFonts w:ascii="Times New Roman" w:hAnsi="Times New Roman" w:cs="Times New Roman"/>
          <w:color w:val="000000" w:themeColor="text1"/>
        </w:rPr>
      </w:pPr>
    </w:p>
    <w:p w:rsidR="00964299" w:rsidRPr="00335471" w:rsidRDefault="00964299" w:rsidP="006A43E7">
      <w:pPr>
        <w:pStyle w:val="Nivel01"/>
        <w:shd w:val="clear" w:color="auto" w:fill="D9D9D9" w:themeFill="background1" w:themeFillShade="D9"/>
        <w:tabs>
          <w:tab w:val="clear" w:pos="567"/>
          <w:tab w:val="left" w:pos="426"/>
        </w:tabs>
        <w:spacing w:before="0"/>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DA IMPUGNAÇÃO AO EDITAL E DO PEDIDO DE ESCLARECIMENTO</w:t>
      </w:r>
      <w:r w:rsidR="00137B72" w:rsidRPr="00335471">
        <w:rPr>
          <w:rFonts w:ascii="Times New Roman" w:hAnsi="Times New Roman"/>
          <w:color w:val="000000" w:themeColor="text1"/>
          <w:sz w:val="24"/>
          <w:szCs w:val="24"/>
        </w:rPr>
        <w:t>.</w:t>
      </w:r>
    </w:p>
    <w:p w:rsidR="00137B72" w:rsidRPr="00335471" w:rsidRDefault="00137B72" w:rsidP="006A43E7">
      <w:pPr>
        <w:rPr>
          <w:rFonts w:ascii="Times New Roman" w:hAnsi="Times New Roman" w:cs="Times New Roman"/>
          <w:color w:val="000000" w:themeColor="text1"/>
        </w:rPr>
      </w:pPr>
    </w:p>
    <w:p w:rsidR="00964299" w:rsidRPr="00335471" w:rsidRDefault="00964299" w:rsidP="006A43E7">
      <w:pPr>
        <w:pStyle w:val="PargrafodaLista"/>
        <w:numPr>
          <w:ilvl w:val="1"/>
          <w:numId w:val="9"/>
        </w:numPr>
        <w:tabs>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b/>
          <w:color w:val="000000" w:themeColor="text1"/>
        </w:rPr>
        <w:t>Até 03 (três) dias úteis</w:t>
      </w:r>
      <w:r w:rsidRPr="00335471">
        <w:rPr>
          <w:rFonts w:ascii="Times New Roman" w:hAnsi="Times New Roman" w:cs="Times New Roman"/>
          <w:color w:val="000000" w:themeColor="text1"/>
        </w:rPr>
        <w:t xml:space="preserve"> antes da data designada para a abertura da sessão pública, qualquer pessoa poderá impugnar este Edital.</w:t>
      </w:r>
    </w:p>
    <w:p w:rsidR="00137B72" w:rsidRPr="00335471" w:rsidRDefault="00137B72" w:rsidP="006A43E7">
      <w:pPr>
        <w:pStyle w:val="PargrafodaLista"/>
        <w:tabs>
          <w:tab w:val="left" w:pos="567"/>
        </w:tabs>
        <w:ind w:left="0"/>
        <w:contextualSpacing w:val="0"/>
        <w:jc w:val="both"/>
        <w:rPr>
          <w:rFonts w:ascii="Times New Roman" w:hAnsi="Times New Roman" w:cs="Times New Roman"/>
          <w:color w:val="000000" w:themeColor="text1"/>
        </w:rPr>
      </w:pPr>
    </w:p>
    <w:p w:rsidR="00964299" w:rsidRPr="00335471" w:rsidRDefault="00964299" w:rsidP="006A43E7">
      <w:pPr>
        <w:pStyle w:val="PargrafodaLista"/>
        <w:numPr>
          <w:ilvl w:val="1"/>
          <w:numId w:val="9"/>
        </w:numPr>
        <w:tabs>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A </w:t>
      </w:r>
      <w:r w:rsidR="007C6775" w:rsidRPr="00335471">
        <w:rPr>
          <w:rFonts w:ascii="Times New Roman" w:hAnsi="Times New Roman" w:cs="Times New Roman"/>
          <w:b/>
          <w:color w:val="000000" w:themeColor="text1"/>
        </w:rPr>
        <w:t>IMPUGNAÇÃO DEVERÁ ser realizada</w:t>
      </w:r>
      <w:r w:rsidR="00431A21" w:rsidRPr="00335471">
        <w:rPr>
          <w:rFonts w:ascii="Times New Roman" w:hAnsi="Times New Roman" w:cs="Times New Roman"/>
          <w:b/>
          <w:color w:val="000000" w:themeColor="text1"/>
        </w:rPr>
        <w:t xml:space="preserve"> EXCLUSIVAMENTE </w:t>
      </w:r>
      <w:r w:rsidR="007C6775" w:rsidRPr="00335471">
        <w:rPr>
          <w:rFonts w:ascii="Times New Roman" w:hAnsi="Times New Roman" w:cs="Times New Roman"/>
          <w:b/>
          <w:color w:val="000000" w:themeColor="text1"/>
        </w:rPr>
        <w:t xml:space="preserve">por FORMA ELETRÔNICA no sistema </w:t>
      </w:r>
      <w:hyperlink r:id="rId38" w:history="1">
        <w:r w:rsidR="007C6775" w:rsidRPr="00335471">
          <w:rPr>
            <w:rStyle w:val="Hyperlink"/>
            <w:rFonts w:ascii="Times New Roman" w:hAnsi="Times New Roman" w:cs="Times New Roman"/>
            <w:b/>
            <w:color w:val="000000" w:themeColor="text1"/>
          </w:rPr>
          <w:t>www.portaldecompraspublicas.com.br</w:t>
        </w:r>
      </w:hyperlink>
      <w:r w:rsidR="00431A21" w:rsidRPr="00335471">
        <w:rPr>
          <w:rFonts w:ascii="Times New Roman" w:hAnsi="Times New Roman" w:cs="Times New Roman"/>
          <w:b/>
          <w:color w:val="000000" w:themeColor="text1"/>
        </w:rPr>
        <w:t>.</w:t>
      </w:r>
    </w:p>
    <w:p w:rsidR="00137B72" w:rsidRPr="00335471" w:rsidRDefault="00137B72" w:rsidP="006A43E7">
      <w:pPr>
        <w:pStyle w:val="PargrafodaLista"/>
        <w:tabs>
          <w:tab w:val="left" w:pos="567"/>
        </w:tabs>
        <w:ind w:left="0"/>
        <w:contextualSpacing w:val="0"/>
        <w:jc w:val="both"/>
        <w:rPr>
          <w:rFonts w:ascii="Times New Roman" w:hAnsi="Times New Roman" w:cs="Times New Roman"/>
          <w:color w:val="000000" w:themeColor="text1"/>
        </w:rPr>
      </w:pPr>
    </w:p>
    <w:p w:rsidR="00964299" w:rsidRPr="00335471" w:rsidRDefault="00964299" w:rsidP="006A43E7">
      <w:pPr>
        <w:pStyle w:val="PargrafodaLista"/>
        <w:numPr>
          <w:ilvl w:val="1"/>
          <w:numId w:val="9"/>
        </w:numPr>
        <w:tabs>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Caberá ao Pregoeiro, auxiliado pelos responsáveis pela elaboração deste Edital e seus anexos, decidir sobre a impugnação no prazo de até </w:t>
      </w:r>
      <w:r w:rsidR="00DD4C8D" w:rsidRPr="00335471">
        <w:rPr>
          <w:rFonts w:ascii="Times New Roman" w:hAnsi="Times New Roman" w:cs="Times New Roman"/>
          <w:b/>
          <w:color w:val="000000" w:themeColor="text1"/>
        </w:rPr>
        <w:t>0</w:t>
      </w:r>
      <w:r w:rsidR="00B5346C">
        <w:rPr>
          <w:rFonts w:ascii="Times New Roman" w:hAnsi="Times New Roman" w:cs="Times New Roman"/>
          <w:b/>
          <w:color w:val="000000" w:themeColor="text1"/>
        </w:rPr>
        <w:t>3</w:t>
      </w:r>
      <w:r w:rsidR="00DD4C8D" w:rsidRPr="00335471">
        <w:rPr>
          <w:rFonts w:ascii="Times New Roman" w:hAnsi="Times New Roman" w:cs="Times New Roman"/>
          <w:color w:val="000000" w:themeColor="text1"/>
        </w:rPr>
        <w:t xml:space="preserve"> (</w:t>
      </w:r>
      <w:r w:rsidR="00B5346C">
        <w:rPr>
          <w:rFonts w:ascii="Times New Roman" w:hAnsi="Times New Roman" w:cs="Times New Roman"/>
          <w:b/>
          <w:color w:val="000000" w:themeColor="text1"/>
        </w:rPr>
        <w:t>três</w:t>
      </w:r>
      <w:r w:rsidR="00DD4C8D" w:rsidRPr="00335471">
        <w:rPr>
          <w:rFonts w:ascii="Times New Roman" w:hAnsi="Times New Roman" w:cs="Times New Roman"/>
          <w:b/>
          <w:color w:val="000000" w:themeColor="text1"/>
        </w:rPr>
        <w:t>)</w:t>
      </w:r>
      <w:r w:rsidRPr="00335471">
        <w:rPr>
          <w:rFonts w:ascii="Times New Roman" w:hAnsi="Times New Roman" w:cs="Times New Roman"/>
          <w:b/>
          <w:color w:val="000000" w:themeColor="text1"/>
        </w:rPr>
        <w:t xml:space="preserve"> dias úteis</w:t>
      </w:r>
      <w:r w:rsidR="006E7FA3" w:rsidRPr="00335471">
        <w:rPr>
          <w:rFonts w:ascii="Times New Roman" w:hAnsi="Times New Roman" w:cs="Times New Roman"/>
          <w:b/>
          <w:color w:val="000000" w:themeColor="text1"/>
        </w:rPr>
        <w:t xml:space="preserve"> </w:t>
      </w:r>
      <w:r w:rsidRPr="00335471">
        <w:rPr>
          <w:rFonts w:ascii="Times New Roman" w:hAnsi="Times New Roman" w:cs="Times New Roman"/>
          <w:color w:val="000000" w:themeColor="text1"/>
        </w:rPr>
        <w:t>contados da data de recebimento da impugnação.</w:t>
      </w:r>
    </w:p>
    <w:p w:rsidR="00137B72" w:rsidRPr="00335471" w:rsidRDefault="00137B72" w:rsidP="006A43E7">
      <w:pPr>
        <w:pStyle w:val="PargrafodaLista"/>
        <w:tabs>
          <w:tab w:val="left" w:pos="567"/>
        </w:tabs>
        <w:ind w:left="0"/>
        <w:contextualSpacing w:val="0"/>
        <w:jc w:val="both"/>
        <w:rPr>
          <w:rFonts w:ascii="Times New Roman" w:hAnsi="Times New Roman" w:cs="Times New Roman"/>
          <w:color w:val="000000" w:themeColor="text1"/>
        </w:rPr>
      </w:pPr>
    </w:p>
    <w:p w:rsidR="00964299" w:rsidRPr="00335471" w:rsidRDefault="00964299" w:rsidP="006A43E7">
      <w:pPr>
        <w:pStyle w:val="PargrafodaLista"/>
        <w:numPr>
          <w:ilvl w:val="1"/>
          <w:numId w:val="9"/>
        </w:numPr>
        <w:tabs>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Acolhida a impugnação, será definida e publicada nova data para a realização do certame.</w:t>
      </w:r>
    </w:p>
    <w:p w:rsidR="00137B72" w:rsidRPr="00335471" w:rsidRDefault="00137B72" w:rsidP="006A43E7">
      <w:pPr>
        <w:pStyle w:val="PargrafodaLista"/>
        <w:tabs>
          <w:tab w:val="left" w:pos="567"/>
        </w:tabs>
        <w:ind w:left="0"/>
        <w:contextualSpacing w:val="0"/>
        <w:jc w:val="both"/>
        <w:rPr>
          <w:rFonts w:ascii="Times New Roman" w:hAnsi="Times New Roman" w:cs="Times New Roman"/>
          <w:color w:val="000000" w:themeColor="text1"/>
        </w:rPr>
      </w:pPr>
    </w:p>
    <w:p w:rsidR="00964299" w:rsidRPr="00335471" w:rsidRDefault="00964299" w:rsidP="006A43E7">
      <w:pPr>
        <w:pStyle w:val="PargrafodaLista"/>
        <w:numPr>
          <w:ilvl w:val="1"/>
          <w:numId w:val="9"/>
        </w:numPr>
        <w:tabs>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bCs/>
          <w:color w:val="000000" w:themeColor="text1"/>
          <w:lang w:eastAsia="en-US"/>
        </w:rPr>
        <w:t>.</w:t>
      </w:r>
      <w:r w:rsidR="007137C1" w:rsidRPr="00335471">
        <w:rPr>
          <w:rFonts w:ascii="Times New Roman" w:hAnsi="Times New Roman" w:cs="Times New Roman"/>
          <w:color w:val="000000" w:themeColor="text1"/>
        </w:rPr>
        <w:t xml:space="preserve"> Os pedidos de esclarecimentos referentes a este processo licitatório deverão ser enviados ao Pregoeiro, </w:t>
      </w:r>
      <w:r w:rsidR="007137C1" w:rsidRPr="00335471">
        <w:rPr>
          <w:rFonts w:ascii="Times New Roman" w:hAnsi="Times New Roman" w:cs="Times New Roman"/>
          <w:color w:val="000000" w:themeColor="text1"/>
          <w:shd w:val="clear" w:color="auto" w:fill="FFFFFF" w:themeFill="background1"/>
        </w:rPr>
        <w:t>até</w:t>
      </w:r>
      <w:r w:rsidR="006E7FA3" w:rsidRPr="00335471">
        <w:rPr>
          <w:rFonts w:ascii="Times New Roman" w:hAnsi="Times New Roman" w:cs="Times New Roman"/>
          <w:color w:val="000000" w:themeColor="text1"/>
          <w:shd w:val="clear" w:color="auto" w:fill="FFFFFF" w:themeFill="background1"/>
        </w:rPr>
        <w:t xml:space="preserve"> </w:t>
      </w:r>
      <w:r w:rsidR="007137C1" w:rsidRPr="00335471">
        <w:rPr>
          <w:rFonts w:ascii="Times New Roman" w:hAnsi="Times New Roman" w:cs="Times New Roman"/>
          <w:b/>
          <w:color w:val="000000" w:themeColor="text1"/>
          <w:shd w:val="clear" w:color="auto" w:fill="FFFFFF" w:themeFill="background1"/>
        </w:rPr>
        <w:t>03 (três) dias úteis</w:t>
      </w:r>
      <w:r w:rsidR="007137C1" w:rsidRPr="00335471">
        <w:rPr>
          <w:rFonts w:ascii="Times New Roman" w:hAnsi="Times New Roman" w:cs="Times New Roman"/>
          <w:color w:val="000000" w:themeColor="text1"/>
        </w:rPr>
        <w:t xml:space="preserve"> anteriores à data designada para abertura da sessão pública, </w:t>
      </w:r>
      <w:r w:rsidR="007137C1" w:rsidRPr="00335471">
        <w:rPr>
          <w:rFonts w:ascii="Times New Roman" w:hAnsi="Times New Roman" w:cs="Times New Roman"/>
          <w:bCs/>
          <w:color w:val="000000" w:themeColor="text1"/>
          <w:lang w:eastAsia="en-US"/>
        </w:rPr>
        <w:t xml:space="preserve">exclusivamente por meio eletrônico via internet, </w:t>
      </w:r>
      <w:r w:rsidR="007137C1" w:rsidRPr="00335471">
        <w:rPr>
          <w:rFonts w:ascii="Times New Roman" w:hAnsi="Times New Roman" w:cs="Times New Roman"/>
          <w:bCs/>
          <w:color w:val="000000" w:themeColor="text1"/>
        </w:rPr>
        <w:t xml:space="preserve">em campo próprio do Sistema Portal de Compras Públicas no endereço eletrônico </w:t>
      </w:r>
      <w:hyperlink r:id="rId39">
        <w:r w:rsidR="007137C1" w:rsidRPr="00335471">
          <w:rPr>
            <w:rStyle w:val="LinkdaInternet"/>
            <w:rFonts w:ascii="Times New Roman" w:hAnsi="Times New Roman" w:cs="Times New Roman"/>
            <w:b/>
            <w:bCs/>
            <w:color w:val="000000" w:themeColor="text1"/>
          </w:rPr>
          <w:t>www.portaldecompraspublicas.com.br</w:t>
        </w:r>
      </w:hyperlink>
      <w:r w:rsidR="007137C1" w:rsidRPr="00335471">
        <w:rPr>
          <w:rStyle w:val="LinkdaInternet"/>
          <w:rFonts w:ascii="Times New Roman" w:hAnsi="Times New Roman" w:cs="Times New Roman"/>
          <w:b/>
          <w:bCs/>
          <w:color w:val="000000" w:themeColor="text1"/>
        </w:rPr>
        <w:t>.</w:t>
      </w:r>
    </w:p>
    <w:p w:rsidR="00137B72" w:rsidRPr="00335471" w:rsidRDefault="00137B72" w:rsidP="006A43E7">
      <w:pPr>
        <w:pStyle w:val="PargrafodaLista"/>
        <w:tabs>
          <w:tab w:val="left" w:pos="567"/>
        </w:tabs>
        <w:ind w:left="0"/>
        <w:contextualSpacing w:val="0"/>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O pregoeiro responderá aos pedidos de esclarecimentos no prazo de</w:t>
      </w:r>
      <w:r w:rsidR="007336AE" w:rsidRPr="00335471">
        <w:rPr>
          <w:rFonts w:ascii="Times New Roman" w:hAnsi="Times New Roman" w:cs="Times New Roman"/>
          <w:color w:val="000000" w:themeColor="text1"/>
        </w:rPr>
        <w:t xml:space="preserve"> </w:t>
      </w:r>
      <w:r w:rsidR="002B76B2" w:rsidRPr="00335471">
        <w:rPr>
          <w:rFonts w:ascii="Times New Roman" w:hAnsi="Times New Roman" w:cs="Times New Roman"/>
          <w:b/>
          <w:color w:val="000000" w:themeColor="text1"/>
        </w:rPr>
        <w:t>0</w:t>
      </w:r>
      <w:r w:rsidR="00B5346C">
        <w:rPr>
          <w:rFonts w:ascii="Times New Roman" w:hAnsi="Times New Roman" w:cs="Times New Roman"/>
          <w:b/>
          <w:color w:val="000000" w:themeColor="text1"/>
        </w:rPr>
        <w:t>3</w:t>
      </w:r>
      <w:r w:rsidR="002B76B2" w:rsidRPr="00335471">
        <w:rPr>
          <w:rFonts w:ascii="Times New Roman" w:hAnsi="Times New Roman" w:cs="Times New Roman"/>
          <w:b/>
          <w:color w:val="000000" w:themeColor="text1"/>
        </w:rPr>
        <w:t xml:space="preserve"> (</w:t>
      </w:r>
      <w:r w:rsidR="00B5346C">
        <w:rPr>
          <w:rFonts w:ascii="Times New Roman" w:hAnsi="Times New Roman" w:cs="Times New Roman"/>
          <w:b/>
          <w:color w:val="000000" w:themeColor="text1"/>
        </w:rPr>
        <w:t>três</w:t>
      </w:r>
      <w:r w:rsidR="002B76B2" w:rsidRPr="00335471">
        <w:rPr>
          <w:rFonts w:ascii="Times New Roman" w:hAnsi="Times New Roman" w:cs="Times New Roman"/>
          <w:b/>
          <w:color w:val="000000" w:themeColor="text1"/>
        </w:rPr>
        <w:t>)</w:t>
      </w:r>
      <w:r w:rsidRPr="00335471">
        <w:rPr>
          <w:rFonts w:ascii="Times New Roman" w:hAnsi="Times New Roman" w:cs="Times New Roman"/>
          <w:b/>
          <w:color w:val="000000" w:themeColor="text1"/>
        </w:rPr>
        <w:t xml:space="preserve"> dias úteis</w:t>
      </w:r>
      <w:r w:rsidRPr="00335471">
        <w:rPr>
          <w:rFonts w:ascii="Times New Roman" w:hAnsi="Times New Roman" w:cs="Times New Roman"/>
          <w:color w:val="000000" w:themeColor="text1"/>
        </w:rPr>
        <w:t>, contado da data de recebimento do pedido, e poderá requisitar subsídios formais aos responsáveis pela elaboração do edital e dos anexos.</w:t>
      </w:r>
    </w:p>
    <w:p w:rsidR="00137B72" w:rsidRPr="00335471" w:rsidRDefault="00137B72" w:rsidP="006A43E7">
      <w:pPr>
        <w:tabs>
          <w:tab w:val="left" w:pos="567"/>
        </w:tabs>
        <w:jc w:val="both"/>
        <w:rPr>
          <w:rFonts w:ascii="Times New Roman" w:hAnsi="Times New Roman" w:cs="Times New Roman"/>
          <w:color w:val="000000" w:themeColor="text1"/>
        </w:rPr>
      </w:pPr>
    </w:p>
    <w:p w:rsidR="00964299" w:rsidRPr="00335471" w:rsidRDefault="00964299" w:rsidP="006A43E7">
      <w:pPr>
        <w:pStyle w:val="PargrafodaLista"/>
        <w:numPr>
          <w:ilvl w:val="1"/>
          <w:numId w:val="9"/>
        </w:numPr>
        <w:tabs>
          <w:tab w:val="left" w:pos="567"/>
        </w:tabs>
        <w:ind w:left="0" w:firstLine="0"/>
        <w:contextualSpacing w:val="0"/>
        <w:jc w:val="both"/>
        <w:rPr>
          <w:rFonts w:ascii="Times New Roman" w:hAnsi="Times New Roman" w:cs="Times New Roman"/>
          <w:color w:val="000000" w:themeColor="text1"/>
        </w:rPr>
      </w:pPr>
      <w:r w:rsidRPr="00335471">
        <w:rPr>
          <w:rFonts w:ascii="Times New Roman" w:hAnsi="Times New Roman" w:cs="Times New Roman"/>
          <w:color w:val="000000" w:themeColor="text1"/>
        </w:rPr>
        <w:t>As impugnações e pedidos de esclarecimentos não suspendem os prazos previstos no certame</w:t>
      </w:r>
      <w:r w:rsidR="008E3109" w:rsidRPr="00335471">
        <w:rPr>
          <w:rFonts w:ascii="Times New Roman" w:hAnsi="Times New Roman" w:cs="Times New Roman"/>
          <w:color w:val="000000" w:themeColor="text1"/>
        </w:rPr>
        <w:t>.</w:t>
      </w:r>
    </w:p>
    <w:p w:rsidR="00137B72" w:rsidRPr="00335471" w:rsidRDefault="00137B72" w:rsidP="006A43E7">
      <w:pPr>
        <w:pStyle w:val="PargrafodaLista"/>
        <w:tabs>
          <w:tab w:val="left" w:pos="426"/>
        </w:tabs>
        <w:ind w:left="0"/>
        <w:contextualSpacing w:val="0"/>
        <w:jc w:val="both"/>
        <w:rPr>
          <w:rFonts w:ascii="Times New Roman" w:hAnsi="Times New Roman" w:cs="Times New Roman"/>
          <w:color w:val="000000" w:themeColor="text1"/>
        </w:rPr>
      </w:pPr>
    </w:p>
    <w:p w:rsidR="00964299" w:rsidRPr="00335471" w:rsidRDefault="00690453" w:rsidP="006A43E7">
      <w:pPr>
        <w:tabs>
          <w:tab w:val="left" w:pos="993"/>
        </w:tabs>
        <w:jc w:val="both"/>
        <w:rPr>
          <w:rFonts w:ascii="Times New Roman" w:hAnsi="Times New Roman" w:cs="Times New Roman"/>
          <w:color w:val="000000" w:themeColor="text1"/>
        </w:rPr>
      </w:pPr>
      <w:r w:rsidRPr="00335471">
        <w:rPr>
          <w:rFonts w:ascii="Times New Roman" w:hAnsi="Times New Roman" w:cs="Times New Roman"/>
          <w:b/>
          <w:color w:val="000000" w:themeColor="text1"/>
        </w:rPr>
        <w:t>1</w:t>
      </w:r>
      <w:r w:rsidR="007D04C2">
        <w:rPr>
          <w:rFonts w:ascii="Times New Roman" w:hAnsi="Times New Roman" w:cs="Times New Roman"/>
          <w:b/>
          <w:color w:val="000000" w:themeColor="text1"/>
        </w:rPr>
        <w:t>4</w:t>
      </w:r>
      <w:r w:rsidRPr="00335471">
        <w:rPr>
          <w:rFonts w:ascii="Times New Roman" w:hAnsi="Times New Roman" w:cs="Times New Roman"/>
          <w:b/>
          <w:color w:val="000000" w:themeColor="text1"/>
        </w:rPr>
        <w:t>.7.1.</w:t>
      </w:r>
      <w:r w:rsidRPr="00335471">
        <w:rPr>
          <w:rFonts w:ascii="Times New Roman" w:hAnsi="Times New Roman" w:cs="Times New Roman"/>
          <w:color w:val="000000" w:themeColor="text1"/>
        </w:rPr>
        <w:t xml:space="preserve"> </w:t>
      </w:r>
      <w:r w:rsidR="00964299" w:rsidRPr="00335471">
        <w:rPr>
          <w:rFonts w:ascii="Times New Roman" w:hAnsi="Times New Roman" w:cs="Times New Roman"/>
          <w:color w:val="000000" w:themeColor="text1"/>
        </w:rPr>
        <w:t>A concessão de efeito suspensivo à impugnação é medida excepcional e deverá ser motivada pelo pregoeiro, nos autos do processo de licitação.</w:t>
      </w:r>
    </w:p>
    <w:p w:rsidR="00137B72" w:rsidRPr="00335471" w:rsidRDefault="00137B72" w:rsidP="006A43E7">
      <w:pPr>
        <w:tabs>
          <w:tab w:val="left" w:pos="426"/>
        </w:tabs>
        <w:ind w:left="567"/>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As respostas aos pedidos de esclarecimentos serão divulgadas pelo sistema e vincularão os participantes e a administração.</w:t>
      </w:r>
    </w:p>
    <w:p w:rsidR="00104D72" w:rsidRPr="00335471" w:rsidRDefault="00104D72" w:rsidP="006A43E7">
      <w:pPr>
        <w:tabs>
          <w:tab w:val="left" w:pos="567"/>
        </w:tabs>
        <w:jc w:val="both"/>
        <w:rPr>
          <w:rFonts w:ascii="Times New Roman" w:hAnsi="Times New Roman" w:cs="Times New Roman"/>
          <w:color w:val="000000" w:themeColor="text1"/>
        </w:rPr>
      </w:pPr>
    </w:p>
    <w:p w:rsidR="00104D72" w:rsidRPr="00335471" w:rsidRDefault="00104D72" w:rsidP="006A43E7">
      <w:pPr>
        <w:numPr>
          <w:ilvl w:val="1"/>
          <w:numId w:val="9"/>
        </w:numPr>
        <w:snapToGrid w:val="0"/>
        <w:ind w:left="0" w:right="-2"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As respostas às impugnações e aos esclarecimentos solicitados, bem como outros avisos de ordem geral, serão cadastradas no sítio </w:t>
      </w:r>
      <w:hyperlink r:id="rId40">
        <w:r w:rsidRPr="00335471">
          <w:rPr>
            <w:rStyle w:val="LinkdaInternet"/>
            <w:rFonts w:ascii="Times New Roman" w:hAnsi="Times New Roman" w:cs="Times New Roman"/>
            <w:b/>
            <w:color w:val="000000" w:themeColor="text1"/>
          </w:rPr>
          <w:t>www.portaldecompraspublicas.com.br</w:t>
        </w:r>
      </w:hyperlink>
      <w:r w:rsidRPr="00335471">
        <w:rPr>
          <w:rFonts w:ascii="Times New Roman" w:hAnsi="Times New Roman" w:cs="Times New Roman"/>
          <w:color w:val="000000" w:themeColor="text1"/>
        </w:rPr>
        <w:t>, sendo de responsabilidade dos licitantes, seu acompanhamento.</w:t>
      </w:r>
    </w:p>
    <w:p w:rsidR="00534A76" w:rsidRPr="00335471" w:rsidRDefault="00534A76" w:rsidP="006A43E7">
      <w:pPr>
        <w:snapToGrid w:val="0"/>
        <w:ind w:right="-2"/>
        <w:jc w:val="both"/>
        <w:rPr>
          <w:rFonts w:ascii="Times New Roman" w:hAnsi="Times New Roman" w:cs="Times New Roman"/>
          <w:color w:val="000000" w:themeColor="text1"/>
        </w:rPr>
      </w:pPr>
    </w:p>
    <w:p w:rsidR="00104D72" w:rsidRPr="00335471" w:rsidRDefault="00104D72" w:rsidP="006A43E7">
      <w:pPr>
        <w:numPr>
          <w:ilvl w:val="1"/>
          <w:numId w:val="9"/>
        </w:numPr>
        <w:snapToGrid w:val="0"/>
        <w:ind w:left="0" w:right="-2"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Não serão conhecidas as impugnações apresentadas após o respectivo prazo legal ou, no caso de empresas, que estejam subscritas por representante não habilitado legalmente ou não identificado no processo para responder pela proponente.</w:t>
      </w:r>
    </w:p>
    <w:p w:rsidR="00534A76" w:rsidRPr="00335471" w:rsidRDefault="00534A76" w:rsidP="006A43E7">
      <w:pPr>
        <w:snapToGrid w:val="0"/>
        <w:ind w:right="-2"/>
        <w:jc w:val="both"/>
        <w:rPr>
          <w:rFonts w:ascii="Times New Roman" w:hAnsi="Times New Roman" w:cs="Times New Roman"/>
          <w:color w:val="000000" w:themeColor="text1"/>
        </w:rPr>
      </w:pPr>
    </w:p>
    <w:p w:rsidR="00104D72" w:rsidRPr="00335471" w:rsidRDefault="00104D72" w:rsidP="006A43E7">
      <w:pPr>
        <w:numPr>
          <w:ilvl w:val="1"/>
          <w:numId w:val="9"/>
        </w:numPr>
        <w:snapToGrid w:val="0"/>
        <w:ind w:left="0" w:right="-2"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A petição de impugnação apresentada por empresa deve ser firmada por sócio, pessoa designada para </w:t>
      </w:r>
      <w:proofErr w:type="gramStart"/>
      <w:r w:rsidRPr="00335471">
        <w:rPr>
          <w:rFonts w:ascii="Times New Roman" w:hAnsi="Times New Roman" w:cs="Times New Roman"/>
          <w:color w:val="000000" w:themeColor="text1"/>
        </w:rPr>
        <w:t>a administração da sociedade</w:t>
      </w:r>
      <w:r w:rsidRPr="00335471">
        <w:rPr>
          <w:rFonts w:ascii="Times New Roman" w:hAnsi="Times New Roman" w:cs="Times New Roman"/>
          <w:bCs/>
          <w:color w:val="000000" w:themeColor="text1"/>
        </w:rPr>
        <w:t xml:space="preserve"> empresária</w:t>
      </w:r>
      <w:r w:rsidRPr="00335471">
        <w:rPr>
          <w:rFonts w:ascii="Times New Roman" w:hAnsi="Times New Roman" w:cs="Times New Roman"/>
          <w:color w:val="000000" w:themeColor="text1"/>
        </w:rPr>
        <w:t>, ou procurador</w:t>
      </w:r>
      <w:proofErr w:type="gramEnd"/>
      <w:r w:rsidRPr="00335471">
        <w:rPr>
          <w:rFonts w:ascii="Times New Roman" w:hAnsi="Times New Roman" w:cs="Times New Roman"/>
          <w:color w:val="000000" w:themeColor="text1"/>
        </w:rPr>
        <w:t>, e vir acompanhada, conforme o caso, de estatuto ou contrato social e suas posteriores alterações, se houver, do ato de designação do administrador, ou de procuração pública ou particular (instrumento de mandato com poderes para impugnar o Edital).</w:t>
      </w:r>
    </w:p>
    <w:p w:rsidR="00A76B67" w:rsidRPr="00335471" w:rsidRDefault="00A76B67" w:rsidP="006A43E7">
      <w:pPr>
        <w:pStyle w:val="PargrafodaLista"/>
        <w:rPr>
          <w:rFonts w:ascii="Times New Roman" w:hAnsi="Times New Roman" w:cs="Times New Roman"/>
          <w:color w:val="000000" w:themeColor="text1"/>
        </w:rPr>
      </w:pPr>
    </w:p>
    <w:p w:rsidR="0083169B" w:rsidRPr="00335471" w:rsidRDefault="0083169B" w:rsidP="0083169B">
      <w:pPr>
        <w:pStyle w:val="Nivel01"/>
        <w:shd w:val="clear" w:color="auto" w:fill="D9D9D9" w:themeFill="background1" w:themeFillShade="D9"/>
        <w:tabs>
          <w:tab w:val="clear" w:pos="567"/>
          <w:tab w:val="left" w:pos="426"/>
        </w:tabs>
        <w:spacing w:before="0"/>
        <w:ind w:left="0" w:firstLine="0"/>
        <w:rPr>
          <w:rFonts w:ascii="Times New Roman" w:hAnsi="Times New Roman"/>
          <w:color w:val="000000" w:themeColor="text1"/>
          <w:sz w:val="24"/>
          <w:szCs w:val="24"/>
        </w:rPr>
      </w:pPr>
      <w:r>
        <w:rPr>
          <w:rFonts w:ascii="Times New Roman" w:hAnsi="Times New Roman"/>
          <w:color w:val="000000" w:themeColor="text1"/>
          <w:sz w:val="24"/>
          <w:szCs w:val="24"/>
        </w:rPr>
        <w:lastRenderedPageBreak/>
        <w:t>DO CADASTRO RESERVA</w:t>
      </w:r>
      <w:r w:rsidRPr="00335471">
        <w:rPr>
          <w:rFonts w:ascii="Times New Roman" w:hAnsi="Times New Roman"/>
          <w:color w:val="000000" w:themeColor="text1"/>
          <w:sz w:val="24"/>
          <w:szCs w:val="24"/>
        </w:rPr>
        <w:t>.</w:t>
      </w:r>
    </w:p>
    <w:p w:rsidR="0083169B" w:rsidRDefault="0083169B" w:rsidP="006A43E7">
      <w:pPr>
        <w:snapToGrid w:val="0"/>
        <w:ind w:right="-2"/>
        <w:jc w:val="both"/>
        <w:rPr>
          <w:rFonts w:ascii="Times New Roman" w:hAnsi="Times New Roman" w:cs="Times New Roman"/>
          <w:color w:val="000000" w:themeColor="text1"/>
        </w:rPr>
      </w:pPr>
    </w:p>
    <w:p w:rsidR="0083169B" w:rsidRDefault="005D1FA4" w:rsidP="006A43E7">
      <w:pPr>
        <w:snapToGrid w:val="0"/>
        <w:ind w:right="-2"/>
        <w:jc w:val="both"/>
      </w:pPr>
      <w:r>
        <w:rPr>
          <w:rFonts w:ascii="Times New Roman" w:hAnsi="Times New Roman" w:cs="Times New Roman"/>
          <w:b/>
          <w:color w:val="000000" w:themeColor="text1"/>
        </w:rPr>
        <w:t>15.1</w:t>
      </w:r>
      <w:r w:rsidR="0083169B">
        <w:rPr>
          <w:rFonts w:ascii="Times New Roman" w:hAnsi="Times New Roman" w:cs="Times New Roman"/>
          <w:color w:val="000000" w:themeColor="text1"/>
        </w:rPr>
        <w:t xml:space="preserve"> </w:t>
      </w:r>
      <w:r w:rsidR="0083169B">
        <w:t>O Cadastro de Reserva de Fornecedores será formado por todos os licitantes classificados segundo a ordem da última proposta apresentada durante a fase competitiva, excetuados os classificados em primeiro lugar com os quais serão registrados ata de registro de preços.</w:t>
      </w:r>
    </w:p>
    <w:p w:rsidR="0083169B" w:rsidRDefault="0083169B" w:rsidP="006A43E7">
      <w:pPr>
        <w:snapToGrid w:val="0"/>
        <w:ind w:right="-2"/>
        <w:jc w:val="both"/>
        <w:rPr>
          <w:rFonts w:ascii="Times New Roman" w:hAnsi="Times New Roman" w:cs="Times New Roman"/>
          <w:color w:val="000000" w:themeColor="text1"/>
        </w:rPr>
      </w:pPr>
    </w:p>
    <w:p w:rsidR="00964299" w:rsidRPr="00335471" w:rsidRDefault="00964299" w:rsidP="006A43E7">
      <w:pPr>
        <w:pStyle w:val="Nivel01"/>
        <w:shd w:val="clear" w:color="auto" w:fill="D9D9D9" w:themeFill="background1" w:themeFillShade="D9"/>
        <w:tabs>
          <w:tab w:val="clear" w:pos="567"/>
          <w:tab w:val="left" w:pos="426"/>
        </w:tabs>
        <w:spacing w:before="0"/>
        <w:ind w:left="0" w:firstLine="0"/>
        <w:rPr>
          <w:rFonts w:ascii="Times New Roman" w:hAnsi="Times New Roman"/>
          <w:color w:val="000000" w:themeColor="text1"/>
          <w:sz w:val="24"/>
          <w:szCs w:val="24"/>
        </w:rPr>
      </w:pPr>
      <w:r w:rsidRPr="00335471">
        <w:rPr>
          <w:rFonts w:ascii="Times New Roman" w:hAnsi="Times New Roman"/>
          <w:color w:val="000000" w:themeColor="text1"/>
          <w:sz w:val="24"/>
          <w:szCs w:val="24"/>
        </w:rPr>
        <w:t>DAS DISPOSIÇÕES GERAIS</w:t>
      </w:r>
      <w:r w:rsidR="00137B72" w:rsidRPr="00335471">
        <w:rPr>
          <w:rFonts w:ascii="Times New Roman" w:hAnsi="Times New Roman"/>
          <w:color w:val="000000" w:themeColor="text1"/>
          <w:sz w:val="24"/>
          <w:szCs w:val="24"/>
        </w:rPr>
        <w:t>.</w:t>
      </w:r>
    </w:p>
    <w:p w:rsidR="00137B72" w:rsidRPr="00335471" w:rsidRDefault="00137B72" w:rsidP="006A43E7">
      <w:pPr>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Da sessão pública do Pregão divulgar-se-á Ata no sistema eletrônico.</w:t>
      </w:r>
    </w:p>
    <w:p w:rsidR="00137B72" w:rsidRPr="00335471" w:rsidRDefault="00137B72" w:rsidP="006A43E7">
      <w:pPr>
        <w:tabs>
          <w:tab w:val="left" w:pos="567"/>
        </w:tabs>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335471">
        <w:rPr>
          <w:rFonts w:ascii="Times New Roman" w:hAnsi="Times New Roman" w:cs="Times New Roman"/>
          <w:color w:val="000000" w:themeColor="text1"/>
        </w:rPr>
        <w:t xml:space="preserve"> em contrário, pelo Pregoeiro.</w:t>
      </w:r>
    </w:p>
    <w:p w:rsidR="00137B72" w:rsidRPr="00335471" w:rsidRDefault="00137B72" w:rsidP="006A43E7">
      <w:pPr>
        <w:tabs>
          <w:tab w:val="left" w:pos="567"/>
        </w:tabs>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Todas as referências de tempo no Edital, no aviso e durante a sessão pública observarão o horário de Brasília – DF.</w:t>
      </w:r>
    </w:p>
    <w:p w:rsidR="00137B72" w:rsidRPr="00335471" w:rsidRDefault="00137B72" w:rsidP="006A43E7">
      <w:pPr>
        <w:tabs>
          <w:tab w:val="left" w:pos="567"/>
        </w:tabs>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24A8F" w:rsidRPr="00335471" w:rsidRDefault="00824A8F" w:rsidP="006A43E7">
      <w:pPr>
        <w:tabs>
          <w:tab w:val="left" w:pos="567"/>
        </w:tabs>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A homologação do resultado desta licitação não implicará direito à contratação.</w:t>
      </w:r>
    </w:p>
    <w:p w:rsidR="00137B72" w:rsidRPr="00335471" w:rsidRDefault="00137B72" w:rsidP="006A43E7">
      <w:pPr>
        <w:tabs>
          <w:tab w:val="left" w:pos="567"/>
        </w:tabs>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As normas disciplinadoras da licitação serão sempre interpretadas em favor da ampliação da disputa entre os interessados, desde que não comprometam o interesse da Administração, o princípio da isonomia, a finalidad</w:t>
      </w:r>
      <w:r w:rsidR="00137B72" w:rsidRPr="00335471">
        <w:rPr>
          <w:rFonts w:ascii="Times New Roman" w:hAnsi="Times New Roman" w:cs="Times New Roman"/>
          <w:color w:val="000000" w:themeColor="text1"/>
        </w:rPr>
        <w:t>e e a segurança da contratação.</w:t>
      </w:r>
    </w:p>
    <w:p w:rsidR="00137B72" w:rsidRPr="00335471" w:rsidRDefault="00137B72" w:rsidP="006A43E7">
      <w:pPr>
        <w:tabs>
          <w:tab w:val="left" w:pos="567"/>
        </w:tabs>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rsidR="00137B72" w:rsidRPr="00335471" w:rsidRDefault="00137B72" w:rsidP="006A43E7">
      <w:pPr>
        <w:tabs>
          <w:tab w:val="left" w:pos="567"/>
        </w:tabs>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rsidR="00137B72" w:rsidRPr="00335471" w:rsidRDefault="00137B72" w:rsidP="006A43E7">
      <w:pPr>
        <w:tabs>
          <w:tab w:val="left" w:pos="567"/>
        </w:tabs>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O desatendimento de exigências formais não essenciais não importará o afastamento do licitante, desde que seja possível o aproveitamento do ato, </w:t>
      </w:r>
      <w:proofErr w:type="gramStart"/>
      <w:r w:rsidRPr="00335471">
        <w:rPr>
          <w:rFonts w:ascii="Times New Roman" w:hAnsi="Times New Roman" w:cs="Times New Roman"/>
          <w:color w:val="000000" w:themeColor="text1"/>
        </w:rPr>
        <w:t>observados</w:t>
      </w:r>
      <w:proofErr w:type="gramEnd"/>
      <w:r w:rsidRPr="00335471">
        <w:rPr>
          <w:rFonts w:ascii="Times New Roman" w:hAnsi="Times New Roman" w:cs="Times New Roman"/>
          <w:color w:val="000000" w:themeColor="text1"/>
        </w:rPr>
        <w:t xml:space="preserve"> os princípios da isonomia e do interesse público.</w:t>
      </w:r>
    </w:p>
    <w:p w:rsidR="00A52C56" w:rsidRPr="00335471" w:rsidRDefault="00A52C56" w:rsidP="006A43E7">
      <w:pPr>
        <w:tabs>
          <w:tab w:val="left" w:pos="567"/>
        </w:tabs>
        <w:jc w:val="both"/>
        <w:rPr>
          <w:rFonts w:ascii="Times New Roman" w:hAnsi="Times New Roman" w:cs="Times New Roman"/>
          <w:color w:val="000000" w:themeColor="text1"/>
        </w:rPr>
      </w:pPr>
    </w:p>
    <w:p w:rsidR="00A52C56" w:rsidRPr="00335471" w:rsidRDefault="00A52C56" w:rsidP="006A43E7">
      <w:pPr>
        <w:numPr>
          <w:ilvl w:val="1"/>
          <w:numId w:val="9"/>
        </w:numPr>
        <w:snapToGrid w:val="0"/>
        <w:ind w:left="0" w:right="-2"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O licitante é o responsável pela fidelidade e legitimidade das informações prestadas e dos documentos apresentados em qualquer fase da licitação.</w:t>
      </w:r>
    </w:p>
    <w:p w:rsidR="00E62AE0" w:rsidRPr="00335471" w:rsidRDefault="00E62AE0" w:rsidP="006A43E7">
      <w:pPr>
        <w:snapToGrid w:val="0"/>
        <w:ind w:right="-2"/>
        <w:jc w:val="both"/>
        <w:rPr>
          <w:rFonts w:ascii="Times New Roman" w:hAnsi="Times New Roman" w:cs="Times New Roman"/>
          <w:color w:val="000000" w:themeColor="text1"/>
        </w:rPr>
      </w:pPr>
    </w:p>
    <w:p w:rsidR="00A52C56" w:rsidRPr="00335471" w:rsidRDefault="0083169B" w:rsidP="008A273A">
      <w:pPr>
        <w:snapToGrid w:val="0"/>
        <w:ind w:right="-2"/>
        <w:jc w:val="both"/>
        <w:rPr>
          <w:rFonts w:ascii="Times New Roman" w:hAnsi="Times New Roman" w:cs="Times New Roman"/>
          <w:color w:val="000000" w:themeColor="text1"/>
        </w:rPr>
      </w:pPr>
      <w:r>
        <w:rPr>
          <w:rFonts w:ascii="Times New Roman" w:hAnsi="Times New Roman" w:cs="Times New Roman"/>
          <w:b/>
          <w:color w:val="000000" w:themeColor="text1"/>
        </w:rPr>
        <w:t>1</w:t>
      </w:r>
      <w:r w:rsidR="005D1FA4">
        <w:rPr>
          <w:rFonts w:ascii="Times New Roman" w:hAnsi="Times New Roman" w:cs="Times New Roman"/>
          <w:b/>
          <w:color w:val="000000" w:themeColor="text1"/>
        </w:rPr>
        <w:t>6</w:t>
      </w:r>
      <w:r w:rsidR="008719BE" w:rsidRPr="00335471">
        <w:rPr>
          <w:rFonts w:ascii="Times New Roman" w:hAnsi="Times New Roman" w:cs="Times New Roman"/>
          <w:b/>
          <w:color w:val="000000" w:themeColor="text1"/>
        </w:rPr>
        <w:t>.10.1</w:t>
      </w:r>
      <w:r w:rsidR="008719BE" w:rsidRPr="00335471">
        <w:rPr>
          <w:rFonts w:ascii="Times New Roman" w:hAnsi="Times New Roman" w:cs="Times New Roman"/>
          <w:color w:val="000000" w:themeColor="text1"/>
        </w:rPr>
        <w:t xml:space="preserve"> </w:t>
      </w:r>
      <w:r w:rsidR="00A52C56" w:rsidRPr="00335471">
        <w:rPr>
          <w:rFonts w:ascii="Times New Roman" w:hAnsi="Times New Roman" w:cs="Times New Roman"/>
          <w:color w:val="000000" w:themeColor="text1"/>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534A76" w:rsidRPr="00335471" w:rsidRDefault="00534A76" w:rsidP="006A43E7">
      <w:pPr>
        <w:snapToGrid w:val="0"/>
        <w:ind w:left="567" w:right="-2"/>
        <w:jc w:val="both"/>
        <w:rPr>
          <w:rFonts w:ascii="Times New Roman" w:hAnsi="Times New Roman" w:cs="Times New Roman"/>
          <w:color w:val="000000" w:themeColor="text1"/>
        </w:rPr>
      </w:pPr>
    </w:p>
    <w:p w:rsidR="00964299" w:rsidRPr="00335471" w:rsidRDefault="00964299"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lastRenderedPageBreak/>
        <w:t>Em caso de divergência entre disposições deste Edital e de seus anexos ou demais peças que compõem o processo, prevalecerá as deste Edital.</w:t>
      </w:r>
    </w:p>
    <w:p w:rsidR="00902EAD" w:rsidRPr="00335471" w:rsidRDefault="00902EAD" w:rsidP="006A43E7">
      <w:pPr>
        <w:tabs>
          <w:tab w:val="left" w:pos="567"/>
        </w:tabs>
        <w:jc w:val="both"/>
        <w:rPr>
          <w:rFonts w:ascii="Times New Roman" w:hAnsi="Times New Roman" w:cs="Times New Roman"/>
          <w:color w:val="000000" w:themeColor="text1"/>
        </w:rPr>
      </w:pPr>
    </w:p>
    <w:p w:rsidR="00902EAD" w:rsidRPr="00335471" w:rsidRDefault="00567D7E"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O </w:t>
      </w:r>
      <w:r w:rsidR="008027A5" w:rsidRPr="00335471">
        <w:rPr>
          <w:rFonts w:ascii="Times New Roman" w:hAnsi="Times New Roman" w:cs="Times New Roman"/>
          <w:bCs/>
          <w:color w:val="000000" w:themeColor="text1"/>
        </w:rPr>
        <w:t>Município de Palhoça</w:t>
      </w:r>
      <w:r w:rsidR="00EF0D32" w:rsidRPr="00335471">
        <w:rPr>
          <w:rFonts w:ascii="Times New Roman" w:hAnsi="Times New Roman" w:cs="Times New Roman"/>
          <w:color w:val="000000" w:themeColor="text1"/>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EF0D32" w:rsidRPr="00335471" w:rsidRDefault="00EF0D32" w:rsidP="006A43E7">
      <w:pPr>
        <w:tabs>
          <w:tab w:val="left" w:pos="567"/>
        </w:tabs>
        <w:jc w:val="both"/>
        <w:rPr>
          <w:rFonts w:ascii="Times New Roman" w:hAnsi="Times New Roman" w:cs="Times New Roman"/>
          <w:color w:val="000000" w:themeColor="text1"/>
        </w:rPr>
      </w:pPr>
    </w:p>
    <w:p w:rsidR="00EF0D32" w:rsidRPr="00335471" w:rsidRDefault="0083169B" w:rsidP="008A273A">
      <w:pPr>
        <w:pStyle w:val="PargrafodaLista"/>
        <w:snapToGrid w:val="0"/>
        <w:ind w:left="0" w:right="-2"/>
        <w:jc w:val="both"/>
        <w:rPr>
          <w:rFonts w:ascii="Times New Roman" w:hAnsi="Times New Roman" w:cs="Times New Roman"/>
          <w:color w:val="000000" w:themeColor="text1"/>
        </w:rPr>
      </w:pPr>
      <w:r>
        <w:rPr>
          <w:rFonts w:ascii="Times New Roman" w:hAnsi="Times New Roman" w:cs="Times New Roman"/>
          <w:b/>
          <w:color w:val="000000" w:themeColor="text1"/>
        </w:rPr>
        <w:t>1</w:t>
      </w:r>
      <w:r w:rsidR="005D1FA4">
        <w:rPr>
          <w:rFonts w:ascii="Times New Roman" w:hAnsi="Times New Roman" w:cs="Times New Roman"/>
          <w:b/>
          <w:color w:val="000000" w:themeColor="text1"/>
        </w:rPr>
        <w:t>6</w:t>
      </w:r>
      <w:r w:rsidR="008719BE" w:rsidRPr="00335471">
        <w:rPr>
          <w:rFonts w:ascii="Times New Roman" w:hAnsi="Times New Roman" w:cs="Times New Roman"/>
          <w:b/>
          <w:color w:val="000000" w:themeColor="text1"/>
        </w:rPr>
        <w:t>.12.1.</w:t>
      </w:r>
      <w:r w:rsidR="008719BE" w:rsidRPr="00335471">
        <w:rPr>
          <w:rFonts w:ascii="Times New Roman" w:hAnsi="Times New Roman" w:cs="Times New Roman"/>
          <w:color w:val="000000" w:themeColor="text1"/>
        </w:rPr>
        <w:t xml:space="preserve"> </w:t>
      </w:r>
      <w:r w:rsidR="00EF0D32" w:rsidRPr="00335471">
        <w:rPr>
          <w:rFonts w:ascii="Times New Roman" w:hAnsi="Times New Roman" w:cs="Times New Roman"/>
          <w:color w:val="000000" w:themeColor="text1"/>
        </w:rPr>
        <w:t>A anulação do pregão induz à do contrato.</w:t>
      </w:r>
    </w:p>
    <w:p w:rsidR="00534A76" w:rsidRPr="00335471" w:rsidRDefault="00534A76" w:rsidP="008A273A">
      <w:pPr>
        <w:snapToGrid w:val="0"/>
        <w:ind w:right="-2"/>
        <w:jc w:val="both"/>
        <w:rPr>
          <w:rFonts w:ascii="Times New Roman" w:hAnsi="Times New Roman" w:cs="Times New Roman"/>
          <w:color w:val="000000" w:themeColor="text1"/>
        </w:rPr>
      </w:pPr>
    </w:p>
    <w:p w:rsidR="00EF0D32" w:rsidRPr="00335471" w:rsidRDefault="0083169B" w:rsidP="008A273A">
      <w:pPr>
        <w:snapToGrid w:val="0"/>
        <w:ind w:right="-2"/>
        <w:jc w:val="both"/>
        <w:rPr>
          <w:rFonts w:ascii="Times New Roman" w:hAnsi="Times New Roman" w:cs="Times New Roman"/>
          <w:color w:val="000000" w:themeColor="text1"/>
        </w:rPr>
      </w:pPr>
      <w:r>
        <w:rPr>
          <w:rFonts w:ascii="Times New Roman" w:hAnsi="Times New Roman" w:cs="Times New Roman"/>
          <w:b/>
          <w:color w:val="000000" w:themeColor="text1"/>
        </w:rPr>
        <w:t>1</w:t>
      </w:r>
      <w:r w:rsidR="005D1FA4">
        <w:rPr>
          <w:rFonts w:ascii="Times New Roman" w:hAnsi="Times New Roman" w:cs="Times New Roman"/>
          <w:b/>
          <w:color w:val="000000" w:themeColor="text1"/>
        </w:rPr>
        <w:t>6</w:t>
      </w:r>
      <w:r w:rsidR="008719BE" w:rsidRPr="00335471">
        <w:rPr>
          <w:rFonts w:ascii="Times New Roman" w:hAnsi="Times New Roman" w:cs="Times New Roman"/>
          <w:b/>
          <w:color w:val="000000" w:themeColor="text1"/>
        </w:rPr>
        <w:t xml:space="preserve">.12.2. </w:t>
      </w:r>
      <w:r w:rsidR="00EF0D32" w:rsidRPr="00335471">
        <w:rPr>
          <w:rFonts w:ascii="Times New Roman" w:hAnsi="Times New Roman" w:cs="Times New Roman"/>
          <w:color w:val="000000" w:themeColor="text1"/>
        </w:rPr>
        <w:t>A anulação da licitação por motivo de ilegalidade não gera obrigação de indenizar.</w:t>
      </w:r>
    </w:p>
    <w:p w:rsidR="006B41BC" w:rsidRPr="00335471" w:rsidRDefault="006B41BC" w:rsidP="008A273A">
      <w:pPr>
        <w:snapToGrid w:val="0"/>
        <w:ind w:right="-2"/>
        <w:jc w:val="both"/>
        <w:rPr>
          <w:rFonts w:ascii="Times New Roman" w:hAnsi="Times New Roman" w:cs="Times New Roman"/>
          <w:color w:val="000000" w:themeColor="text1"/>
        </w:rPr>
      </w:pPr>
    </w:p>
    <w:p w:rsidR="00534A76" w:rsidRDefault="000D1598" w:rsidP="006A43E7">
      <w:pPr>
        <w:numPr>
          <w:ilvl w:val="1"/>
          <w:numId w:val="9"/>
        </w:numPr>
        <w:tabs>
          <w:tab w:val="left" w:pos="567"/>
        </w:tabs>
        <w:ind w:left="0" w:firstLine="0"/>
        <w:jc w:val="both"/>
        <w:rPr>
          <w:rFonts w:ascii="Times New Roman" w:hAnsi="Times New Roman" w:cs="Times New Roman"/>
          <w:color w:val="000000" w:themeColor="text1"/>
        </w:rPr>
      </w:pPr>
      <w:r w:rsidRPr="00335471">
        <w:rPr>
          <w:rFonts w:ascii="Times New Roman" w:hAnsi="Times New Roman" w:cs="Times New Roman"/>
          <w:color w:val="000000" w:themeColor="text1"/>
        </w:rPr>
        <w:t>É facultado ao Pregoeiro, ou à autoridade a ele superior</w:t>
      </w:r>
      <w:r w:rsidR="00BF1A05" w:rsidRPr="00335471">
        <w:rPr>
          <w:rFonts w:ascii="Times New Roman" w:hAnsi="Times New Roman" w:cs="Times New Roman"/>
          <w:color w:val="000000" w:themeColor="text1"/>
        </w:rPr>
        <w:t>, em qualquer fase deste Pregão, promover diligência destinada a esclarecer ou completar a instrução do processo, vedada a inclusão posterior de informação ou de documentos que deveriam ter sido apresentados para fins de classificação e habilitação.</w:t>
      </w:r>
    </w:p>
    <w:p w:rsidR="000C181E" w:rsidRPr="000C181E" w:rsidRDefault="000C181E" w:rsidP="000C181E">
      <w:pPr>
        <w:tabs>
          <w:tab w:val="left" w:pos="567"/>
        </w:tabs>
        <w:jc w:val="both"/>
        <w:rPr>
          <w:rFonts w:ascii="Times New Roman" w:hAnsi="Times New Roman" w:cs="Times New Roman"/>
          <w:color w:val="000000" w:themeColor="text1"/>
        </w:rPr>
      </w:pPr>
    </w:p>
    <w:p w:rsidR="000C181E" w:rsidRPr="000C181E" w:rsidRDefault="000C181E" w:rsidP="000C181E">
      <w:pPr>
        <w:pStyle w:val="Nivel01"/>
        <w:numPr>
          <w:ilvl w:val="1"/>
          <w:numId w:val="9"/>
        </w:numPr>
        <w:tabs>
          <w:tab w:val="clear" w:pos="567"/>
          <w:tab w:val="left" w:pos="0"/>
        </w:tabs>
        <w:spacing w:before="0"/>
        <w:ind w:left="0" w:firstLine="0"/>
        <w:rPr>
          <w:rFonts w:ascii="Times New Roman" w:hAnsi="Times New Roman"/>
          <w:b w:val="0"/>
          <w:sz w:val="24"/>
          <w:szCs w:val="24"/>
        </w:rPr>
      </w:pPr>
      <w:r>
        <w:rPr>
          <w:rFonts w:ascii="Times New Roman" w:hAnsi="Times New Roman"/>
          <w:b w:val="0"/>
          <w:sz w:val="24"/>
          <w:szCs w:val="24"/>
        </w:rPr>
        <w:t xml:space="preserve">Todo e qualquer prazo previsto neste edital poderá ser prorrogado, a critério do agente de contratação, </w:t>
      </w:r>
      <w:r w:rsidRPr="000C181E">
        <w:rPr>
          <w:rFonts w:ascii="Times New Roman" w:hAnsi="Times New Roman"/>
          <w:b w:val="0"/>
          <w:sz w:val="24"/>
          <w:szCs w:val="24"/>
        </w:rPr>
        <w:t xml:space="preserve">nas seguintes situações: </w:t>
      </w:r>
    </w:p>
    <w:p w:rsidR="000C181E" w:rsidRPr="000C181E" w:rsidRDefault="000C181E" w:rsidP="000C181E">
      <w:pPr>
        <w:pStyle w:val="Nivel01"/>
        <w:numPr>
          <w:ilvl w:val="0"/>
          <w:numId w:val="0"/>
        </w:numPr>
        <w:tabs>
          <w:tab w:val="clear" w:pos="567"/>
          <w:tab w:val="left" w:pos="0"/>
        </w:tabs>
        <w:spacing w:before="0"/>
        <w:rPr>
          <w:rFonts w:ascii="Times New Roman" w:hAnsi="Times New Roman"/>
          <w:b w:val="0"/>
          <w:sz w:val="24"/>
          <w:szCs w:val="24"/>
        </w:rPr>
      </w:pPr>
      <w:r w:rsidRPr="000C181E">
        <w:rPr>
          <w:rFonts w:ascii="Times New Roman" w:hAnsi="Times New Roman"/>
          <w:b w:val="0"/>
          <w:sz w:val="24"/>
          <w:szCs w:val="24"/>
        </w:rPr>
        <w:t xml:space="preserve">I - por solicitação do licitante, mediante justificativa aceita pelo agente de contratação; </w:t>
      </w:r>
      <w:proofErr w:type="gramStart"/>
      <w:r w:rsidRPr="000C181E">
        <w:rPr>
          <w:rFonts w:ascii="Times New Roman" w:hAnsi="Times New Roman"/>
          <w:b w:val="0"/>
          <w:sz w:val="24"/>
          <w:szCs w:val="24"/>
        </w:rPr>
        <w:t>ou</w:t>
      </w:r>
      <w:proofErr w:type="gramEnd"/>
      <w:r w:rsidRPr="000C181E">
        <w:rPr>
          <w:rFonts w:ascii="Times New Roman" w:hAnsi="Times New Roman"/>
          <w:b w:val="0"/>
          <w:sz w:val="24"/>
          <w:szCs w:val="24"/>
        </w:rPr>
        <w:t xml:space="preserve"> </w:t>
      </w:r>
    </w:p>
    <w:p w:rsidR="000C181E" w:rsidRPr="000C181E" w:rsidRDefault="000C181E" w:rsidP="000C181E">
      <w:pPr>
        <w:pStyle w:val="Nivel01"/>
        <w:numPr>
          <w:ilvl w:val="0"/>
          <w:numId w:val="0"/>
        </w:numPr>
        <w:tabs>
          <w:tab w:val="clear" w:pos="567"/>
          <w:tab w:val="left" w:pos="0"/>
        </w:tabs>
        <w:spacing w:before="0"/>
        <w:rPr>
          <w:rFonts w:ascii="Times New Roman" w:hAnsi="Times New Roman"/>
          <w:b w:val="0"/>
          <w:sz w:val="24"/>
          <w:szCs w:val="24"/>
        </w:rPr>
      </w:pPr>
      <w:r w:rsidRPr="000C181E">
        <w:rPr>
          <w:rFonts w:ascii="Times New Roman" w:hAnsi="Times New Roman"/>
          <w:b w:val="0"/>
          <w:sz w:val="24"/>
          <w:szCs w:val="24"/>
        </w:rPr>
        <w:t>II - por ofício, a critério do agente de contratação, quando constatado que o prazo estabelecido não é suficiente para o envio dos documentos exigidos no edital para a verificação de conformidade da proposta</w:t>
      </w:r>
      <w:r w:rsidR="003D0084">
        <w:rPr>
          <w:rFonts w:ascii="Times New Roman" w:hAnsi="Times New Roman"/>
          <w:b w:val="0"/>
          <w:sz w:val="24"/>
          <w:szCs w:val="24"/>
        </w:rPr>
        <w:t xml:space="preserve"> ou habilitação</w:t>
      </w:r>
      <w:r w:rsidRPr="000C181E">
        <w:rPr>
          <w:rFonts w:ascii="Times New Roman" w:hAnsi="Times New Roman"/>
          <w:b w:val="0"/>
          <w:sz w:val="24"/>
          <w:szCs w:val="24"/>
        </w:rPr>
        <w:t>.</w:t>
      </w:r>
    </w:p>
    <w:p w:rsidR="000C181E" w:rsidRDefault="000C181E" w:rsidP="000C181E">
      <w:pPr>
        <w:pStyle w:val="PargrafodaLista"/>
        <w:rPr>
          <w:rFonts w:ascii="Times New Roman" w:hAnsi="Times New Roman" w:cs="Times New Roman"/>
          <w:color w:val="C00000"/>
          <w:highlight w:val="yellow"/>
        </w:rPr>
      </w:pPr>
    </w:p>
    <w:p w:rsidR="00272C13" w:rsidRPr="000C181E" w:rsidRDefault="008A273A" w:rsidP="008A273A">
      <w:pPr>
        <w:numPr>
          <w:ilvl w:val="1"/>
          <w:numId w:val="9"/>
        </w:numPr>
        <w:tabs>
          <w:tab w:val="left" w:pos="567"/>
        </w:tabs>
        <w:ind w:left="0" w:firstLine="0"/>
        <w:jc w:val="both"/>
        <w:rPr>
          <w:rFonts w:ascii="Times New Roman" w:hAnsi="Times New Roman" w:cs="Times New Roman"/>
        </w:rPr>
      </w:pPr>
      <w:r w:rsidRPr="000C181E">
        <w:rPr>
          <w:rFonts w:ascii="Times New Roman" w:hAnsi="Times New Roman" w:cs="Times New Roman"/>
        </w:rPr>
        <w:t xml:space="preserve">O Edital está disponibilizado, na íntegra, no endereço eletrônico: </w:t>
      </w:r>
      <w:hyperlink r:id="rId41" w:history="1">
        <w:r w:rsidRPr="000C181E">
          <w:rPr>
            <w:rStyle w:val="Hyperlink"/>
            <w:rFonts w:ascii="Times New Roman" w:hAnsi="Times New Roman" w:cs="Times New Roman"/>
            <w:b/>
            <w:color w:val="auto"/>
          </w:rPr>
          <w:t>www.portaldecompraspublicas.com.br</w:t>
        </w:r>
      </w:hyperlink>
      <w:r w:rsidRPr="000C181E">
        <w:t xml:space="preserve">, </w:t>
      </w:r>
      <w:r w:rsidRPr="000C181E">
        <w:rPr>
          <w:rFonts w:ascii="Times New Roman" w:hAnsi="Times New Roman" w:cs="Times New Roman"/>
        </w:rPr>
        <w:t xml:space="preserve">no Portal Nacional de Contratações Públicas, </w:t>
      </w:r>
      <w:proofErr w:type="spellStart"/>
      <w:proofErr w:type="gramStart"/>
      <w:r w:rsidRPr="000C181E">
        <w:rPr>
          <w:rFonts w:ascii="Times New Roman" w:hAnsi="Times New Roman" w:cs="Times New Roman"/>
          <w:b/>
          <w:u w:val="single"/>
        </w:rPr>
        <w:t>pncp</w:t>
      </w:r>
      <w:proofErr w:type="spellEnd"/>
      <w:r w:rsidRPr="000C181E">
        <w:rPr>
          <w:rFonts w:ascii="Times New Roman" w:hAnsi="Times New Roman" w:cs="Times New Roman"/>
          <w:b/>
          <w:u w:val="single"/>
        </w:rPr>
        <w:t>.</w:t>
      </w:r>
      <w:proofErr w:type="gramEnd"/>
      <w:r w:rsidRPr="000C181E">
        <w:rPr>
          <w:rFonts w:ascii="Times New Roman" w:hAnsi="Times New Roman" w:cs="Times New Roman"/>
          <w:b/>
          <w:u w:val="single"/>
        </w:rPr>
        <w:t xml:space="preserve">gov.br </w:t>
      </w:r>
      <w:r w:rsidRPr="000C181E">
        <w:rPr>
          <w:rFonts w:ascii="Times New Roman" w:hAnsi="Times New Roman" w:cs="Times New Roman"/>
        </w:rPr>
        <w:t>e no site da Prefeitura Municipal de Palhoça</w:t>
      </w:r>
      <w:r w:rsidRPr="000C181E">
        <w:rPr>
          <w:b/>
        </w:rPr>
        <w:t xml:space="preserve">, </w:t>
      </w:r>
      <w:proofErr w:type="spellStart"/>
      <w:r w:rsidRPr="000C181E">
        <w:rPr>
          <w:rFonts w:ascii="Times New Roman" w:hAnsi="Times New Roman" w:cs="Times New Roman"/>
          <w:b/>
        </w:rPr>
        <w:t>palhoca</w:t>
      </w:r>
      <w:proofErr w:type="spellEnd"/>
      <w:r w:rsidRPr="000C181E">
        <w:rPr>
          <w:rFonts w:ascii="Times New Roman" w:hAnsi="Times New Roman" w:cs="Times New Roman"/>
          <w:b/>
        </w:rPr>
        <w:t>.atende.net</w:t>
      </w:r>
    </w:p>
    <w:p w:rsidR="00326238" w:rsidRPr="00335471" w:rsidRDefault="00326238" w:rsidP="006A43E7">
      <w:pPr>
        <w:shd w:val="clear" w:color="auto" w:fill="FFFFFF" w:themeFill="background1"/>
        <w:jc w:val="right"/>
        <w:rPr>
          <w:rFonts w:ascii="Times New Roman" w:hAnsi="Times New Roman" w:cs="Times New Roman"/>
          <w:color w:val="000000" w:themeColor="text1"/>
          <w:shd w:val="clear" w:color="auto" w:fill="FFFFFF" w:themeFill="background1"/>
        </w:rPr>
      </w:pPr>
    </w:p>
    <w:p w:rsidR="00D74FC0" w:rsidRDefault="00D74FC0" w:rsidP="00DD09AE">
      <w:pPr>
        <w:shd w:val="clear" w:color="auto" w:fill="FFFFFF" w:themeFill="background1"/>
        <w:jc w:val="right"/>
        <w:rPr>
          <w:rFonts w:ascii="Times New Roman" w:hAnsi="Times New Roman" w:cs="Times New Roman"/>
          <w:color w:val="000000" w:themeColor="text1"/>
          <w:shd w:val="clear" w:color="auto" w:fill="FFFFFF" w:themeFill="background1"/>
        </w:rPr>
      </w:pPr>
    </w:p>
    <w:p w:rsidR="00326238" w:rsidRPr="00335471" w:rsidRDefault="005D7CD1" w:rsidP="00DD09AE">
      <w:pPr>
        <w:shd w:val="clear" w:color="auto" w:fill="FFFFFF" w:themeFill="background1"/>
        <w:jc w:val="right"/>
        <w:rPr>
          <w:rFonts w:ascii="Times New Roman" w:hAnsi="Times New Roman" w:cs="Times New Roman"/>
          <w:color w:val="000000" w:themeColor="text1"/>
        </w:rPr>
      </w:pPr>
      <w:r w:rsidRPr="00335471">
        <w:rPr>
          <w:rFonts w:ascii="Times New Roman" w:hAnsi="Times New Roman" w:cs="Times New Roman"/>
          <w:color w:val="000000" w:themeColor="text1"/>
          <w:shd w:val="clear" w:color="auto" w:fill="FFFFFF" w:themeFill="background1"/>
        </w:rPr>
        <w:t xml:space="preserve">Palhoça/SC, em </w:t>
      </w:r>
      <w:r w:rsidR="00B46EE8">
        <w:rPr>
          <w:rFonts w:ascii="Times New Roman" w:hAnsi="Times New Roman" w:cs="Times New Roman"/>
          <w:color w:val="000000" w:themeColor="text1"/>
          <w:shd w:val="clear" w:color="auto" w:fill="FFFFFF" w:themeFill="background1"/>
        </w:rPr>
        <w:t>xx</w:t>
      </w:r>
      <w:r w:rsidRPr="00335471">
        <w:rPr>
          <w:rFonts w:ascii="Times New Roman" w:hAnsi="Times New Roman" w:cs="Times New Roman"/>
          <w:color w:val="000000" w:themeColor="text1"/>
          <w:shd w:val="clear" w:color="auto" w:fill="FFFFFF" w:themeFill="background1"/>
        </w:rPr>
        <w:t xml:space="preserve"> de</w:t>
      </w:r>
      <w:r w:rsidR="00B46EE8">
        <w:rPr>
          <w:rFonts w:ascii="Times New Roman" w:hAnsi="Times New Roman" w:cs="Times New Roman"/>
          <w:color w:val="000000" w:themeColor="text1"/>
          <w:shd w:val="clear" w:color="auto" w:fill="FFFFFF" w:themeFill="background1"/>
        </w:rPr>
        <w:t xml:space="preserve"> XXX</w:t>
      </w:r>
      <w:r w:rsidR="00326238" w:rsidRPr="00335471">
        <w:rPr>
          <w:rFonts w:ascii="Times New Roman" w:hAnsi="Times New Roman" w:cs="Times New Roman"/>
          <w:color w:val="000000" w:themeColor="text1"/>
          <w:shd w:val="clear" w:color="auto" w:fill="FFFFFF" w:themeFill="background1"/>
        </w:rPr>
        <w:t xml:space="preserve"> de 20</w:t>
      </w:r>
      <w:r w:rsidR="00D74FC0">
        <w:rPr>
          <w:rFonts w:ascii="Times New Roman" w:hAnsi="Times New Roman" w:cs="Times New Roman"/>
          <w:color w:val="000000" w:themeColor="text1"/>
          <w:shd w:val="clear" w:color="auto" w:fill="FFFFFF" w:themeFill="background1"/>
        </w:rPr>
        <w:t>2</w:t>
      </w:r>
      <w:r w:rsidR="00BA53EF">
        <w:rPr>
          <w:rFonts w:ascii="Times New Roman" w:hAnsi="Times New Roman" w:cs="Times New Roman"/>
          <w:color w:val="000000" w:themeColor="text1"/>
          <w:shd w:val="clear" w:color="auto" w:fill="FFFFFF" w:themeFill="background1"/>
        </w:rPr>
        <w:t>6</w:t>
      </w:r>
      <w:r w:rsidR="00326238" w:rsidRPr="00335471">
        <w:rPr>
          <w:rFonts w:ascii="Times New Roman" w:hAnsi="Times New Roman" w:cs="Times New Roman"/>
          <w:color w:val="000000" w:themeColor="text1"/>
        </w:rPr>
        <w:t>.</w:t>
      </w:r>
    </w:p>
    <w:p w:rsidR="00326238" w:rsidRPr="00335471" w:rsidRDefault="00326238" w:rsidP="006A43E7">
      <w:pPr>
        <w:jc w:val="center"/>
        <w:rPr>
          <w:rFonts w:ascii="Times New Roman" w:hAnsi="Times New Roman" w:cs="Times New Roman"/>
          <w:color w:val="000000" w:themeColor="text1"/>
        </w:rPr>
      </w:pPr>
    </w:p>
    <w:p w:rsidR="00326238" w:rsidRDefault="00326238" w:rsidP="006A43E7">
      <w:pPr>
        <w:jc w:val="center"/>
        <w:rPr>
          <w:rFonts w:ascii="Times New Roman" w:hAnsi="Times New Roman" w:cs="Times New Roman"/>
          <w:color w:val="000000" w:themeColor="text1"/>
        </w:rPr>
      </w:pPr>
    </w:p>
    <w:p w:rsidR="00DD09AE" w:rsidRDefault="00DD09AE" w:rsidP="006A43E7">
      <w:pPr>
        <w:jc w:val="center"/>
        <w:rPr>
          <w:rFonts w:ascii="Times New Roman" w:hAnsi="Times New Roman" w:cs="Times New Roman"/>
          <w:color w:val="000000" w:themeColor="text1"/>
        </w:rPr>
      </w:pPr>
    </w:p>
    <w:p w:rsidR="00DD09AE" w:rsidRPr="00335471" w:rsidRDefault="00DD09AE" w:rsidP="006A43E7">
      <w:pPr>
        <w:jc w:val="center"/>
        <w:rPr>
          <w:rFonts w:ascii="Times New Roman" w:hAnsi="Times New Roman" w:cs="Times New Roman"/>
          <w:color w:val="000000" w:themeColor="text1"/>
        </w:rPr>
      </w:pPr>
    </w:p>
    <w:p w:rsidR="00BA53EF" w:rsidRPr="00EB36A2" w:rsidRDefault="00BA53EF" w:rsidP="00BA53EF">
      <w:pPr>
        <w:widowControl w:val="0"/>
        <w:spacing w:line="360" w:lineRule="auto"/>
        <w:jc w:val="center"/>
        <w:rPr>
          <w:rFonts w:cs="Times New Roman"/>
        </w:rPr>
      </w:pPr>
      <w:r w:rsidRPr="00EB36A2">
        <w:rPr>
          <w:rFonts w:cs="Times New Roman"/>
          <w:b/>
        </w:rPr>
        <w:t xml:space="preserve">Major BM Murilo Pedro </w:t>
      </w:r>
      <w:proofErr w:type="spellStart"/>
      <w:r w:rsidRPr="00EB36A2">
        <w:rPr>
          <w:rFonts w:cs="Times New Roman"/>
          <w:b/>
        </w:rPr>
        <w:t>Demarchi</w:t>
      </w:r>
      <w:proofErr w:type="spellEnd"/>
    </w:p>
    <w:p w:rsidR="00BA53EF" w:rsidRPr="00EB36A2" w:rsidRDefault="00BA53EF" w:rsidP="00BA53EF">
      <w:pPr>
        <w:widowControl w:val="0"/>
        <w:spacing w:line="360" w:lineRule="auto"/>
        <w:jc w:val="center"/>
        <w:rPr>
          <w:rFonts w:cs="Times New Roman"/>
          <w:shd w:val="clear" w:color="auto" w:fill="FFFFFF"/>
        </w:rPr>
      </w:pPr>
      <w:proofErr w:type="spellStart"/>
      <w:r w:rsidRPr="00EB36A2">
        <w:rPr>
          <w:rFonts w:eastAsia="Times New Roman" w:cs="Times New Roman"/>
          <w:shd w:val="clear" w:color="auto" w:fill="FFFFFF"/>
        </w:rPr>
        <w:t>Cmt</w:t>
      </w:r>
      <w:proofErr w:type="spellEnd"/>
      <w:r w:rsidRPr="00EB36A2">
        <w:rPr>
          <w:rFonts w:eastAsia="Times New Roman" w:cs="Times New Roman"/>
          <w:shd w:val="clear" w:color="auto" w:fill="FFFFFF"/>
        </w:rPr>
        <w:t xml:space="preserve"> da  2ªCia/10°</w:t>
      </w:r>
      <w:proofErr w:type="gramStart"/>
      <w:r w:rsidRPr="00EB36A2">
        <w:rPr>
          <w:rFonts w:eastAsia="Times New Roman" w:cs="Times New Roman"/>
          <w:shd w:val="clear" w:color="auto" w:fill="FFFFFF"/>
        </w:rPr>
        <w:t>BBM -FUMPRESI</w:t>
      </w:r>
      <w:proofErr w:type="gramEnd"/>
    </w:p>
    <w:p w:rsidR="007B57A4" w:rsidRPr="00335471" w:rsidRDefault="007B57A4" w:rsidP="006A43E7">
      <w:pPr>
        <w:rPr>
          <w:rFonts w:ascii="Times New Roman" w:hAnsi="Times New Roman" w:cs="Times New Roman"/>
          <w:b/>
          <w:color w:val="000000" w:themeColor="text1"/>
        </w:rPr>
      </w:pPr>
    </w:p>
    <w:p w:rsidR="007B57A4" w:rsidRPr="00335471" w:rsidRDefault="007B57A4" w:rsidP="006A43E7">
      <w:pPr>
        <w:rPr>
          <w:rFonts w:ascii="Times New Roman" w:hAnsi="Times New Roman" w:cs="Times New Roman"/>
          <w:b/>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5D1FA4" w:rsidRDefault="005D1FA4"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6E44C6" w:rsidRDefault="006E44C6" w:rsidP="006A43E7">
      <w:pPr>
        <w:rPr>
          <w:rFonts w:ascii="Times New Roman" w:hAnsi="Times New Roman" w:cs="Times New Roman"/>
          <w:color w:val="000000" w:themeColor="text1"/>
        </w:rPr>
      </w:pPr>
    </w:p>
    <w:p w:rsidR="006E44C6" w:rsidRDefault="006E44C6" w:rsidP="006A43E7">
      <w:pPr>
        <w:rPr>
          <w:rFonts w:ascii="Times New Roman" w:hAnsi="Times New Roman" w:cs="Times New Roman"/>
          <w:color w:val="000000" w:themeColor="text1"/>
        </w:rPr>
      </w:pPr>
    </w:p>
    <w:p w:rsidR="006E44C6" w:rsidRDefault="006E44C6" w:rsidP="006A43E7">
      <w:pPr>
        <w:rPr>
          <w:rFonts w:ascii="Times New Roman" w:hAnsi="Times New Roman" w:cs="Times New Roman"/>
          <w:color w:val="000000" w:themeColor="text1"/>
        </w:rPr>
      </w:pPr>
    </w:p>
    <w:p w:rsidR="006E44C6" w:rsidRDefault="006E44C6" w:rsidP="006A43E7">
      <w:pPr>
        <w:rPr>
          <w:rFonts w:ascii="Times New Roman" w:hAnsi="Times New Roman" w:cs="Times New Roman"/>
          <w:color w:val="000000" w:themeColor="text1"/>
        </w:rPr>
      </w:pPr>
    </w:p>
    <w:p w:rsidR="006E44C6" w:rsidRDefault="006E44C6" w:rsidP="006A43E7">
      <w:pPr>
        <w:rPr>
          <w:rFonts w:ascii="Times New Roman" w:hAnsi="Times New Roman" w:cs="Times New Roman"/>
          <w:color w:val="000000" w:themeColor="text1"/>
        </w:rPr>
      </w:pPr>
    </w:p>
    <w:p w:rsidR="006E44C6" w:rsidRDefault="006E44C6" w:rsidP="006A43E7">
      <w:pPr>
        <w:rPr>
          <w:rFonts w:ascii="Times New Roman" w:hAnsi="Times New Roman" w:cs="Times New Roman"/>
          <w:color w:val="000000" w:themeColor="text1"/>
        </w:rPr>
      </w:pPr>
    </w:p>
    <w:p w:rsidR="006E44C6" w:rsidRDefault="006E44C6"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83169B" w:rsidRDefault="0083169B" w:rsidP="006A43E7">
      <w:pPr>
        <w:rPr>
          <w:rFonts w:ascii="Times New Roman" w:hAnsi="Times New Roman" w:cs="Times New Roman"/>
          <w:color w:val="000000" w:themeColor="text1"/>
        </w:rPr>
      </w:pPr>
    </w:p>
    <w:p w:rsidR="00B95685" w:rsidRDefault="00B95685" w:rsidP="006A43E7">
      <w:pPr>
        <w:rPr>
          <w:rFonts w:ascii="Times New Roman" w:hAnsi="Times New Roman" w:cs="Times New Roman"/>
          <w:color w:val="000000" w:themeColor="text1"/>
        </w:rPr>
      </w:pPr>
    </w:p>
    <w:p w:rsidR="00B95685" w:rsidRDefault="00B95685" w:rsidP="006A43E7">
      <w:pPr>
        <w:rPr>
          <w:rFonts w:ascii="Times New Roman" w:hAnsi="Times New Roman" w:cs="Times New Roman"/>
          <w:color w:val="000000" w:themeColor="text1"/>
        </w:rPr>
      </w:pPr>
    </w:p>
    <w:p w:rsidR="00B95685" w:rsidRDefault="00B95685" w:rsidP="006A43E7">
      <w:pPr>
        <w:rPr>
          <w:rFonts w:ascii="Times New Roman" w:hAnsi="Times New Roman" w:cs="Times New Roman"/>
          <w:color w:val="000000" w:themeColor="text1"/>
        </w:rPr>
      </w:pPr>
    </w:p>
    <w:p w:rsidR="00BA53EF" w:rsidRDefault="00BA53EF" w:rsidP="006A43E7">
      <w:pPr>
        <w:rPr>
          <w:rFonts w:ascii="Times New Roman" w:hAnsi="Times New Roman" w:cs="Times New Roman"/>
          <w:color w:val="000000" w:themeColor="text1"/>
        </w:rPr>
      </w:pPr>
    </w:p>
    <w:p w:rsidR="00BA53EF" w:rsidRDefault="00BA53EF" w:rsidP="006A43E7">
      <w:pPr>
        <w:rPr>
          <w:rFonts w:ascii="Times New Roman" w:hAnsi="Times New Roman" w:cs="Times New Roman"/>
          <w:color w:val="000000" w:themeColor="text1"/>
        </w:rPr>
      </w:pPr>
    </w:p>
    <w:p w:rsidR="00BA53EF" w:rsidRDefault="00BA53EF" w:rsidP="006A43E7">
      <w:pPr>
        <w:rPr>
          <w:rFonts w:ascii="Times New Roman" w:hAnsi="Times New Roman" w:cs="Times New Roman"/>
          <w:color w:val="000000" w:themeColor="text1"/>
        </w:rPr>
      </w:pPr>
    </w:p>
    <w:p w:rsidR="00BA53EF" w:rsidRDefault="00BA53EF" w:rsidP="006A43E7">
      <w:pPr>
        <w:rPr>
          <w:rFonts w:ascii="Times New Roman" w:hAnsi="Times New Roman" w:cs="Times New Roman"/>
          <w:color w:val="000000" w:themeColor="text1"/>
        </w:rPr>
      </w:pPr>
    </w:p>
    <w:p w:rsidR="00BA53EF" w:rsidRDefault="00BA53EF" w:rsidP="006A43E7">
      <w:pPr>
        <w:rPr>
          <w:rFonts w:ascii="Times New Roman" w:hAnsi="Times New Roman" w:cs="Times New Roman"/>
          <w:color w:val="000000" w:themeColor="text1"/>
        </w:rPr>
      </w:pPr>
    </w:p>
    <w:p w:rsidR="00B95685" w:rsidRPr="00335471" w:rsidRDefault="00B95685" w:rsidP="006A43E7">
      <w:pPr>
        <w:rPr>
          <w:rFonts w:ascii="Times New Roman" w:hAnsi="Times New Roman" w:cs="Times New Roman"/>
          <w:color w:val="000000" w:themeColor="text1"/>
        </w:rPr>
      </w:pPr>
    </w:p>
    <w:p w:rsidR="00F70004" w:rsidRPr="00335471" w:rsidRDefault="00F70004" w:rsidP="006A43E7">
      <w:pPr>
        <w:jc w:val="center"/>
        <w:rPr>
          <w:rFonts w:ascii="Times New Roman" w:hAnsi="Times New Roman" w:cs="Times New Roman"/>
          <w:color w:val="000000" w:themeColor="text1"/>
        </w:rPr>
      </w:pPr>
    </w:p>
    <w:p w:rsidR="00F70004" w:rsidRPr="00335471" w:rsidRDefault="00F70004" w:rsidP="006A43E7">
      <w:pPr>
        <w:jc w:val="center"/>
        <w:rPr>
          <w:rFonts w:ascii="Times New Roman" w:hAnsi="Times New Roman" w:cs="Times New Roman"/>
          <w:color w:val="000000" w:themeColor="text1"/>
        </w:rPr>
      </w:pPr>
    </w:p>
    <w:p w:rsidR="00754D4E" w:rsidRPr="00335471" w:rsidRDefault="00326238" w:rsidP="006A43E7">
      <w:pPr>
        <w:pBdr>
          <w:top w:val="single" w:sz="4" w:space="1" w:color="auto"/>
          <w:bottom w:val="single" w:sz="4" w:space="1" w:color="auto"/>
        </w:pBdr>
        <w:shd w:val="clear" w:color="auto" w:fill="BFBFBF" w:themeFill="background1" w:themeFillShade="BF"/>
        <w:tabs>
          <w:tab w:val="center" w:pos="4960"/>
          <w:tab w:val="left" w:pos="8210"/>
        </w:tabs>
        <w:rPr>
          <w:rFonts w:ascii="Times New Roman" w:hAnsi="Times New Roman" w:cs="Times New Roman"/>
          <w:b/>
          <w:color w:val="000000" w:themeColor="text1"/>
          <w:shd w:val="clear" w:color="auto" w:fill="D6E3BC"/>
        </w:rPr>
      </w:pPr>
      <w:r w:rsidRPr="00335471">
        <w:rPr>
          <w:rFonts w:ascii="Times New Roman" w:hAnsi="Times New Roman" w:cs="Times New Roman"/>
          <w:b/>
          <w:color w:val="000000" w:themeColor="text1"/>
          <w:shd w:val="clear" w:color="auto" w:fill="BFBFBF" w:themeFill="background1" w:themeFillShade="BF"/>
        </w:rPr>
        <w:lastRenderedPageBreak/>
        <w:tab/>
      </w:r>
      <w:r w:rsidR="00754D4E" w:rsidRPr="00335471">
        <w:rPr>
          <w:rFonts w:ascii="Times New Roman" w:hAnsi="Times New Roman" w:cs="Times New Roman"/>
          <w:b/>
          <w:color w:val="000000" w:themeColor="text1"/>
          <w:shd w:val="clear" w:color="auto" w:fill="BFBFBF" w:themeFill="background1" w:themeFillShade="BF"/>
        </w:rPr>
        <w:t xml:space="preserve">ANEXO I – </w:t>
      </w:r>
      <w:r w:rsidR="000E2D29" w:rsidRPr="00335471">
        <w:rPr>
          <w:rFonts w:ascii="Times New Roman" w:hAnsi="Times New Roman" w:cs="Times New Roman"/>
          <w:b/>
          <w:color w:val="000000" w:themeColor="text1"/>
          <w:shd w:val="clear" w:color="auto" w:fill="BFBFBF" w:themeFill="background1" w:themeFillShade="BF"/>
        </w:rPr>
        <w:t>ESTUDO TÉCNICO PRELIMINAR</w:t>
      </w:r>
      <w:r w:rsidRPr="00335471">
        <w:rPr>
          <w:rFonts w:ascii="Times New Roman" w:hAnsi="Times New Roman" w:cs="Times New Roman"/>
          <w:b/>
          <w:color w:val="000000" w:themeColor="text1"/>
          <w:shd w:val="clear" w:color="auto" w:fill="BFBFBF" w:themeFill="background1" w:themeFillShade="BF"/>
        </w:rPr>
        <w:tab/>
      </w:r>
    </w:p>
    <w:p w:rsidR="00754D4E" w:rsidRPr="00335471" w:rsidRDefault="00754D4E" w:rsidP="006A43E7">
      <w:pPr>
        <w:jc w:val="right"/>
        <w:rPr>
          <w:rFonts w:ascii="Times New Roman" w:hAnsi="Times New Roman" w:cs="Times New Roman"/>
          <w:color w:val="000000" w:themeColor="text1"/>
        </w:rPr>
      </w:pPr>
    </w:p>
    <w:p w:rsidR="00F70004" w:rsidRPr="00335471" w:rsidRDefault="00F70004" w:rsidP="006A43E7">
      <w:pPr>
        <w:rPr>
          <w:rFonts w:ascii="Times New Roman" w:hAnsi="Times New Roman" w:cs="Times New Roman"/>
          <w:b/>
          <w:bCs/>
          <w:color w:val="000000" w:themeColor="text1"/>
        </w:rPr>
      </w:pPr>
      <w:r w:rsidRPr="00335471">
        <w:rPr>
          <w:rFonts w:ascii="Times New Roman" w:hAnsi="Times New Roman" w:cs="Times New Roman"/>
          <w:b/>
          <w:bCs/>
          <w:color w:val="000000" w:themeColor="text1"/>
        </w:rPr>
        <w:br w:type="page"/>
      </w: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Default="000E2D29" w:rsidP="006A43E7">
      <w:pPr>
        <w:jc w:val="center"/>
        <w:rPr>
          <w:rFonts w:ascii="Times New Roman" w:hAnsi="Times New Roman" w:cs="Times New Roman"/>
          <w:color w:val="000000" w:themeColor="text1"/>
        </w:rPr>
      </w:pPr>
    </w:p>
    <w:p w:rsidR="00F27A8D" w:rsidRDefault="00F27A8D" w:rsidP="006A43E7">
      <w:pPr>
        <w:jc w:val="center"/>
        <w:rPr>
          <w:rFonts w:ascii="Times New Roman" w:hAnsi="Times New Roman" w:cs="Times New Roman"/>
          <w:color w:val="000000" w:themeColor="text1"/>
        </w:rPr>
      </w:pPr>
    </w:p>
    <w:p w:rsidR="00F27A8D" w:rsidRDefault="00F27A8D" w:rsidP="006A43E7">
      <w:pPr>
        <w:jc w:val="center"/>
        <w:rPr>
          <w:rFonts w:ascii="Times New Roman" w:hAnsi="Times New Roman" w:cs="Times New Roman"/>
          <w:color w:val="000000" w:themeColor="text1"/>
        </w:rPr>
      </w:pPr>
    </w:p>
    <w:p w:rsidR="00F27A8D" w:rsidRDefault="00F27A8D" w:rsidP="006A43E7">
      <w:pPr>
        <w:jc w:val="center"/>
        <w:rPr>
          <w:rFonts w:ascii="Times New Roman" w:hAnsi="Times New Roman" w:cs="Times New Roman"/>
          <w:color w:val="000000" w:themeColor="text1"/>
        </w:rPr>
      </w:pPr>
    </w:p>
    <w:p w:rsidR="00B95685" w:rsidRPr="00335471" w:rsidRDefault="00B95685"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9D7215" w:rsidRPr="00335471" w:rsidRDefault="009D7215"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jc w:val="center"/>
        <w:rPr>
          <w:rFonts w:ascii="Times New Roman" w:hAnsi="Times New Roman" w:cs="Times New Roman"/>
          <w:color w:val="000000" w:themeColor="text1"/>
        </w:rPr>
      </w:pPr>
    </w:p>
    <w:p w:rsidR="000E2D29" w:rsidRPr="00335471" w:rsidRDefault="000E2D29" w:rsidP="006A43E7">
      <w:pPr>
        <w:pBdr>
          <w:top w:val="single" w:sz="4" w:space="1" w:color="auto"/>
          <w:bottom w:val="single" w:sz="4" w:space="1" w:color="auto"/>
        </w:pBdr>
        <w:shd w:val="clear" w:color="auto" w:fill="BFBFBF" w:themeFill="background1" w:themeFillShade="BF"/>
        <w:jc w:val="center"/>
        <w:rPr>
          <w:rFonts w:ascii="Times New Roman" w:hAnsi="Times New Roman" w:cs="Times New Roman"/>
          <w:b/>
          <w:color w:val="000000" w:themeColor="text1"/>
          <w:shd w:val="clear" w:color="auto" w:fill="D6E3BC"/>
        </w:rPr>
      </w:pPr>
      <w:r w:rsidRPr="00335471">
        <w:rPr>
          <w:rFonts w:ascii="Times New Roman" w:hAnsi="Times New Roman" w:cs="Times New Roman"/>
          <w:b/>
          <w:color w:val="000000" w:themeColor="text1"/>
        </w:rPr>
        <w:t>ANEXO II – TERMO DE REFERÊNC</w:t>
      </w:r>
      <w:r w:rsidRPr="00335471">
        <w:rPr>
          <w:rFonts w:ascii="Times New Roman" w:hAnsi="Times New Roman" w:cs="Times New Roman"/>
          <w:b/>
          <w:color w:val="000000" w:themeColor="text1"/>
          <w:shd w:val="clear" w:color="auto" w:fill="D9D9D9" w:themeFill="background1" w:themeFillShade="D9"/>
        </w:rPr>
        <w:t>I</w:t>
      </w:r>
      <w:r w:rsidRPr="00335471">
        <w:rPr>
          <w:rFonts w:ascii="Times New Roman" w:hAnsi="Times New Roman" w:cs="Times New Roman"/>
          <w:b/>
          <w:color w:val="000000" w:themeColor="text1"/>
        </w:rPr>
        <w:t>A</w:t>
      </w:r>
    </w:p>
    <w:p w:rsidR="000E2D29" w:rsidRPr="00335471" w:rsidRDefault="000E2D29" w:rsidP="006A43E7">
      <w:pPr>
        <w:jc w:val="right"/>
        <w:rPr>
          <w:rFonts w:ascii="Times New Roman" w:hAnsi="Times New Roman" w:cs="Times New Roman"/>
          <w:color w:val="000000" w:themeColor="text1"/>
        </w:rPr>
      </w:pPr>
    </w:p>
    <w:p w:rsidR="007B57A4" w:rsidRPr="00335471" w:rsidRDefault="007B57A4" w:rsidP="006A43E7">
      <w:pPr>
        <w:jc w:val="right"/>
        <w:rPr>
          <w:rFonts w:ascii="Times New Roman" w:hAnsi="Times New Roman" w:cs="Times New Roman"/>
          <w:color w:val="000000" w:themeColor="text1"/>
        </w:rPr>
      </w:pPr>
    </w:p>
    <w:p w:rsidR="00B46EE8" w:rsidRDefault="00B46EE8" w:rsidP="006A43E7">
      <w:pPr>
        <w:rPr>
          <w:rFonts w:ascii="Times New Roman" w:hAnsi="Times New Roman" w:cs="Times New Roman"/>
          <w:b/>
          <w:bCs/>
          <w:color w:val="000000" w:themeColor="text1"/>
        </w:rPr>
      </w:pPr>
    </w:p>
    <w:p w:rsidR="00B46EE8" w:rsidRDefault="00B46EE8" w:rsidP="006A43E7">
      <w:pPr>
        <w:rPr>
          <w:rFonts w:ascii="Times New Roman" w:hAnsi="Times New Roman" w:cs="Times New Roman"/>
          <w:b/>
          <w:bCs/>
          <w:color w:val="000000" w:themeColor="text1"/>
        </w:rPr>
      </w:pPr>
    </w:p>
    <w:p w:rsidR="000E2D29" w:rsidRPr="00335471" w:rsidRDefault="000E2D29" w:rsidP="006A43E7">
      <w:pPr>
        <w:rPr>
          <w:rFonts w:ascii="Times New Roman" w:hAnsi="Times New Roman" w:cs="Times New Roman"/>
          <w:b/>
          <w:bCs/>
          <w:color w:val="000000" w:themeColor="text1"/>
        </w:rPr>
      </w:pPr>
      <w:r w:rsidRPr="00335471">
        <w:rPr>
          <w:rFonts w:ascii="Times New Roman" w:hAnsi="Times New Roman" w:cs="Times New Roman"/>
          <w:b/>
          <w:bCs/>
          <w:color w:val="000000" w:themeColor="text1"/>
        </w:rPr>
        <w:br w:type="page"/>
      </w:r>
    </w:p>
    <w:p w:rsidR="00137B72" w:rsidRPr="00335471" w:rsidRDefault="00137B72" w:rsidP="006A43E7">
      <w:pPr>
        <w:pBdr>
          <w:top w:val="single" w:sz="4" w:space="1" w:color="auto"/>
          <w:bottom w:val="single" w:sz="4" w:space="1" w:color="auto"/>
        </w:pBdr>
        <w:shd w:val="clear" w:color="auto" w:fill="BFBFBF" w:themeFill="background1" w:themeFillShade="BF"/>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lastRenderedPageBreak/>
        <w:t>ANEXO II</w:t>
      </w:r>
      <w:r w:rsidR="000E2D29" w:rsidRPr="00335471">
        <w:rPr>
          <w:rFonts w:ascii="Times New Roman" w:hAnsi="Times New Roman" w:cs="Times New Roman"/>
          <w:b/>
          <w:color w:val="000000" w:themeColor="text1"/>
        </w:rPr>
        <w:t>I</w:t>
      </w:r>
      <w:r w:rsidRPr="00335471">
        <w:rPr>
          <w:rFonts w:ascii="Times New Roman" w:hAnsi="Times New Roman" w:cs="Times New Roman"/>
          <w:b/>
          <w:color w:val="000000" w:themeColor="text1"/>
        </w:rPr>
        <w:t xml:space="preserve"> – PROPOSTA DE PREÇOS (MODELO)</w:t>
      </w:r>
    </w:p>
    <w:p w:rsidR="00137B72" w:rsidRPr="00335471" w:rsidRDefault="00137B72" w:rsidP="006A43E7">
      <w:pPr>
        <w:jc w:val="both"/>
        <w:rPr>
          <w:rFonts w:ascii="Times New Roman" w:hAnsi="Times New Roman" w:cs="Times New Roman"/>
          <w:b/>
          <w:color w:val="000000" w:themeColor="text1"/>
        </w:rPr>
      </w:pPr>
    </w:p>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 xml:space="preserve">PREGÃO ELETRÔNICO Nº </w:t>
      </w:r>
      <w:r w:rsidR="00B03713" w:rsidRPr="00335471">
        <w:rPr>
          <w:rFonts w:ascii="Times New Roman" w:hAnsi="Times New Roman" w:cs="Times New Roman"/>
          <w:b/>
          <w:color w:val="000000" w:themeColor="text1"/>
        </w:rPr>
        <w:t>XXXX/202</w:t>
      </w:r>
      <w:r w:rsidR="001C604C" w:rsidRPr="00335471">
        <w:rPr>
          <w:rFonts w:ascii="Times New Roman" w:hAnsi="Times New Roman" w:cs="Times New Roman"/>
          <w:b/>
          <w:color w:val="000000" w:themeColor="text1"/>
        </w:rPr>
        <w:t>X</w:t>
      </w:r>
    </w:p>
    <w:p w:rsidR="00137B72" w:rsidRPr="00335471" w:rsidRDefault="00137B72" w:rsidP="006A43E7">
      <w:pPr>
        <w:jc w:val="both"/>
        <w:rPr>
          <w:rFonts w:ascii="Times New Roman" w:hAnsi="Times New Roman" w:cs="Times New Roman"/>
          <w:b/>
          <w:color w:val="000000" w:themeColor="text1"/>
        </w:rPr>
      </w:pPr>
    </w:p>
    <w:p w:rsidR="00D875AF" w:rsidRPr="00335471" w:rsidRDefault="00D875AF" w:rsidP="006A43E7">
      <w:pPr>
        <w:jc w:val="both"/>
        <w:rPr>
          <w:rFonts w:ascii="Times New Roman" w:hAnsi="Times New Roman" w:cs="Times New Roman"/>
          <w:b/>
          <w:color w:val="000000" w:themeColor="text1"/>
        </w:rPr>
      </w:pPr>
    </w:p>
    <w:p w:rsidR="00137B72" w:rsidRPr="00335471" w:rsidRDefault="00137B72" w:rsidP="006A43E7">
      <w:pPr>
        <w:jc w:val="both"/>
        <w:rPr>
          <w:rFonts w:ascii="Times New Roman" w:hAnsi="Times New Roman" w:cs="Times New Roman"/>
          <w:noProof/>
          <w:color w:val="000000" w:themeColor="text1"/>
        </w:rPr>
      </w:pPr>
      <w:r w:rsidRPr="00335471">
        <w:rPr>
          <w:rFonts w:ascii="Times New Roman" w:hAnsi="Times New Roman" w:cs="Times New Roman"/>
          <w:color w:val="000000" w:themeColor="text1"/>
        </w:rPr>
        <w:t>SESSÃO PÚBLICA: ----/----/20</w:t>
      </w:r>
      <w:r w:rsidR="009D7215" w:rsidRPr="00335471">
        <w:rPr>
          <w:rFonts w:ascii="Times New Roman" w:hAnsi="Times New Roman" w:cs="Times New Roman"/>
          <w:color w:val="000000" w:themeColor="text1"/>
        </w:rPr>
        <w:t>xx</w:t>
      </w:r>
      <w:r w:rsidRPr="00335471">
        <w:rPr>
          <w:rFonts w:ascii="Times New Roman" w:hAnsi="Times New Roman" w:cs="Times New Roman"/>
          <w:color w:val="000000" w:themeColor="text1"/>
        </w:rPr>
        <w:t xml:space="preserve">, ÀS ----H----MIN </w:t>
      </w:r>
      <w:r w:rsidRPr="00335471">
        <w:rPr>
          <w:rFonts w:ascii="Times New Roman" w:hAnsi="Times New Roman" w:cs="Times New Roman"/>
          <w:noProof/>
          <w:color w:val="000000" w:themeColor="text1"/>
        </w:rPr>
        <w:t>(----) HORAS.</w:t>
      </w:r>
    </w:p>
    <w:p w:rsidR="00137B72" w:rsidRPr="00335471" w:rsidRDefault="00137B72" w:rsidP="006A43E7">
      <w:pPr>
        <w:jc w:val="both"/>
        <w:rPr>
          <w:rFonts w:ascii="Times New Roman" w:hAnsi="Times New Roman" w:cs="Times New Roman"/>
          <w:noProof/>
          <w:color w:val="000000" w:themeColor="text1"/>
        </w:rPr>
      </w:pPr>
      <w:r w:rsidRPr="00335471">
        <w:rPr>
          <w:rFonts w:ascii="Times New Roman" w:hAnsi="Times New Roman" w:cs="Times New Roman"/>
          <w:noProof/>
          <w:color w:val="000000" w:themeColor="text1"/>
        </w:rPr>
        <w:t xml:space="preserve">LOCAL:  </w:t>
      </w:r>
      <w:r w:rsidR="008027A5" w:rsidRPr="00335471">
        <w:rPr>
          <w:rFonts w:ascii="Times New Roman" w:hAnsi="Times New Roman" w:cs="Times New Roman"/>
          <w:bCs/>
          <w:color w:val="000000" w:themeColor="text1"/>
        </w:rPr>
        <w:t>Município de Palhoça</w:t>
      </w:r>
    </w:p>
    <w:p w:rsidR="00137B72" w:rsidRPr="00335471" w:rsidRDefault="00137B72" w:rsidP="006A43E7">
      <w:pPr>
        <w:jc w:val="both"/>
        <w:rPr>
          <w:rFonts w:ascii="Times New Roman" w:hAnsi="Times New Roman" w:cs="Times New Roman"/>
          <w:noProof/>
          <w:color w:val="000000" w:themeColor="text1"/>
        </w:rPr>
      </w:pPr>
    </w:p>
    <w:p w:rsidR="00137B72" w:rsidRPr="00335471" w:rsidRDefault="00137B72" w:rsidP="006A43E7">
      <w:pPr>
        <w:jc w:val="both"/>
        <w:rPr>
          <w:rFonts w:ascii="Times New Roman" w:hAnsi="Times New Roman" w:cs="Times New Roman"/>
          <w:noProof/>
          <w:color w:val="000000" w:themeColor="text1"/>
        </w:rPr>
      </w:pPr>
      <w:r w:rsidRPr="00335471">
        <w:rPr>
          <w:rFonts w:ascii="Times New Roman" w:hAnsi="Times New Roman" w:cs="Times New Roman"/>
          <w:noProof/>
          <w:color w:val="000000" w:themeColor="text1"/>
        </w:rPr>
        <w:t>IDENTIFICAÇÃO DA PROPONENTE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76"/>
        <w:gridCol w:w="3309"/>
        <w:gridCol w:w="216"/>
        <w:gridCol w:w="871"/>
        <w:gridCol w:w="971"/>
        <w:gridCol w:w="1045"/>
        <w:gridCol w:w="1559"/>
        <w:gridCol w:w="1418"/>
      </w:tblGrid>
      <w:tr w:rsidR="00137B72" w:rsidRPr="00335471" w:rsidTr="00B75F07">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NOME DE FANTASIA:</w:t>
            </w:r>
          </w:p>
        </w:tc>
      </w:tr>
      <w:tr w:rsidR="00137B72" w:rsidRPr="00335471" w:rsidTr="00B75F07">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RAZÃO SOCIAL:</w:t>
            </w:r>
          </w:p>
        </w:tc>
      </w:tr>
      <w:tr w:rsidR="00137B72" w:rsidRPr="00335471" w:rsidTr="00B75F07">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CNPJ:</w:t>
            </w:r>
          </w:p>
        </w:tc>
      </w:tr>
      <w:tr w:rsidR="00137B72" w:rsidRPr="00335471" w:rsidTr="00B75F07">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INSC. EST.:</w:t>
            </w:r>
          </w:p>
        </w:tc>
      </w:tr>
      <w:tr w:rsidR="00137B72" w:rsidRPr="00335471" w:rsidTr="00B75F07">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 xml:space="preserve">OPTANTE PELO SIMPLES? SIM </w:t>
            </w:r>
            <w:proofErr w:type="gramStart"/>
            <w:r w:rsidRPr="00335471">
              <w:rPr>
                <w:rFonts w:ascii="Times New Roman" w:hAnsi="Times New Roman" w:cs="Times New Roman"/>
                <w:b/>
                <w:color w:val="000000" w:themeColor="text1"/>
              </w:rPr>
              <w:t xml:space="preserve">(    </w:t>
            </w:r>
            <w:proofErr w:type="gramEnd"/>
            <w:r w:rsidRPr="00335471">
              <w:rPr>
                <w:rFonts w:ascii="Times New Roman" w:hAnsi="Times New Roman" w:cs="Times New Roman"/>
                <w:b/>
                <w:color w:val="000000" w:themeColor="text1"/>
              </w:rPr>
              <w:t>) NÃO(    )</w:t>
            </w:r>
          </w:p>
        </w:tc>
      </w:tr>
      <w:tr w:rsidR="00137B72" w:rsidRPr="00335471" w:rsidTr="00B75F07">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ENDEREÇO:</w:t>
            </w:r>
          </w:p>
        </w:tc>
      </w:tr>
      <w:tr w:rsidR="00137B72" w:rsidRPr="00335471" w:rsidTr="00B75F07">
        <w:trPr>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BAIRRO:</w:t>
            </w:r>
          </w:p>
        </w:tc>
        <w:tc>
          <w:tcPr>
            <w:tcW w:w="6080" w:type="dxa"/>
            <w:gridSpan w:val="6"/>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CIDADE:</w:t>
            </w:r>
          </w:p>
        </w:tc>
      </w:tr>
      <w:tr w:rsidR="00137B72" w:rsidRPr="00335471" w:rsidTr="00B75F07">
        <w:trPr>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CEP:</w:t>
            </w:r>
          </w:p>
        </w:tc>
        <w:tc>
          <w:tcPr>
            <w:tcW w:w="6080" w:type="dxa"/>
            <w:gridSpan w:val="6"/>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E-MAIL:</w:t>
            </w:r>
          </w:p>
        </w:tc>
      </w:tr>
      <w:tr w:rsidR="00137B72" w:rsidRPr="00335471" w:rsidTr="00B75F07">
        <w:trPr>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TELEFONE:</w:t>
            </w:r>
          </w:p>
        </w:tc>
        <w:tc>
          <w:tcPr>
            <w:tcW w:w="6080" w:type="dxa"/>
            <w:gridSpan w:val="6"/>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FAX:</w:t>
            </w:r>
          </w:p>
        </w:tc>
      </w:tr>
      <w:tr w:rsidR="00137B72" w:rsidRPr="00335471" w:rsidTr="00B75F07">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CONTATO DA LICITANTE:</w:t>
            </w:r>
          </w:p>
        </w:tc>
        <w:tc>
          <w:tcPr>
            <w:tcW w:w="6080" w:type="dxa"/>
            <w:gridSpan w:val="6"/>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TELEFONE:</w:t>
            </w:r>
          </w:p>
        </w:tc>
      </w:tr>
      <w:tr w:rsidR="00137B72" w:rsidRPr="00335471" w:rsidTr="00B75F07">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 xml:space="preserve">BANCO DA LICITANTE: </w:t>
            </w:r>
          </w:p>
        </w:tc>
        <w:tc>
          <w:tcPr>
            <w:tcW w:w="6080" w:type="dxa"/>
            <w:gridSpan w:val="6"/>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CONTA BANCÁRIA DA LICITANTE:</w:t>
            </w:r>
          </w:p>
        </w:tc>
      </w:tr>
      <w:tr w:rsidR="00137B72" w:rsidRPr="00335471" w:rsidTr="00B75F07">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Nº DA AGÊNCIA:</w:t>
            </w:r>
          </w:p>
        </w:tc>
      </w:tr>
      <w:tr w:rsidR="00137B72" w:rsidRPr="00335471"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137B72" w:rsidRPr="00335471" w:rsidRDefault="00137B72" w:rsidP="006A43E7">
            <w:pPr>
              <w:jc w:val="center"/>
              <w:rPr>
                <w:rFonts w:ascii="Times New Roman" w:hAnsi="Times New Roman" w:cs="Times New Roman"/>
                <w:b/>
                <w:bCs/>
                <w:color w:val="000000" w:themeColor="text1"/>
              </w:rPr>
            </w:pPr>
            <w:r w:rsidRPr="00335471">
              <w:rPr>
                <w:rFonts w:ascii="Times New Roman" w:hAnsi="Times New Roman" w:cs="Times New Roman"/>
                <w:b/>
                <w:bCs/>
                <w:color w:val="000000" w:themeColor="text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themeFill="background1" w:themeFillShade="D9"/>
            <w:vAlign w:val="center"/>
          </w:tcPr>
          <w:p w:rsidR="00137B72" w:rsidRPr="00335471" w:rsidRDefault="00137B72" w:rsidP="006A43E7">
            <w:pPr>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t>DESCRIÇÃO</w:t>
            </w:r>
          </w:p>
        </w:tc>
        <w:tc>
          <w:tcPr>
            <w:tcW w:w="8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rsidR="00137B72" w:rsidRPr="00335471" w:rsidRDefault="00137B72" w:rsidP="006A43E7">
            <w:pPr>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rsidR="00137B72" w:rsidRPr="00335471" w:rsidRDefault="00137B72" w:rsidP="006A43E7">
            <w:pPr>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t>QUANT.</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rsidR="00137B72" w:rsidRPr="00335471" w:rsidRDefault="00137B72" w:rsidP="006A43E7">
            <w:pPr>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t>UNIDADE</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rsidR="00137B72" w:rsidRPr="00335471" w:rsidRDefault="00137B72" w:rsidP="006A43E7">
            <w:pPr>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t>VALOR</w:t>
            </w:r>
          </w:p>
          <w:p w:rsidR="00137B72" w:rsidRPr="00335471" w:rsidRDefault="00137B72" w:rsidP="006A43E7">
            <w:pPr>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rsidR="00137B72" w:rsidRPr="00335471" w:rsidRDefault="00137B72" w:rsidP="006A43E7">
            <w:pPr>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t>VALOR</w:t>
            </w:r>
          </w:p>
          <w:p w:rsidR="00137B72" w:rsidRPr="00335471" w:rsidRDefault="00137B72" w:rsidP="006A43E7">
            <w:pPr>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t>TOTAL R$</w:t>
            </w:r>
          </w:p>
        </w:tc>
      </w:tr>
      <w:tr w:rsidR="00137B72" w:rsidRPr="00335471"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137B72" w:rsidRPr="00335471" w:rsidRDefault="00137B72" w:rsidP="00FF5AFD">
            <w:pPr>
              <w:pStyle w:val="PargrafodaLista"/>
              <w:numPr>
                <w:ilvl w:val="0"/>
                <w:numId w:val="20"/>
              </w:numPr>
              <w:jc w:val="center"/>
              <w:rPr>
                <w:rFonts w:ascii="Times New Roman" w:hAnsi="Times New Roman" w:cs="Times New Roman"/>
                <w:b/>
                <w:bCs/>
                <w:color w:val="000000" w:themeColor="text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137B72" w:rsidRPr="00335471" w:rsidRDefault="00137B72" w:rsidP="006A43E7">
            <w:pPr>
              <w:jc w:val="both"/>
              <w:rPr>
                <w:rFonts w:ascii="Times New Roman" w:hAnsi="Times New Roman" w:cs="Times New Roman"/>
                <w:color w:val="000000" w:themeColor="text1"/>
              </w:rPr>
            </w:pPr>
          </w:p>
        </w:tc>
        <w:tc>
          <w:tcPr>
            <w:tcW w:w="871" w:type="dxa"/>
            <w:tcBorders>
              <w:top w:val="single" w:sz="4" w:space="0" w:color="000000"/>
              <w:left w:val="nil"/>
              <w:bottom w:val="single" w:sz="4" w:space="0" w:color="000000"/>
              <w:right w:val="single" w:sz="4" w:space="0" w:color="000000"/>
            </w:tcBorders>
            <w:shd w:val="clear" w:color="auto" w:fill="FFFFFF" w:themeFill="background1"/>
            <w:noWrap/>
            <w:vAlign w:val="center"/>
          </w:tcPr>
          <w:p w:rsidR="00137B72" w:rsidRPr="00335471" w:rsidRDefault="00137B72" w:rsidP="006A43E7">
            <w:pPr>
              <w:jc w:val="center"/>
              <w:rPr>
                <w:rFonts w:ascii="Times New Roman" w:hAnsi="Times New Roman" w:cs="Times New Roman"/>
                <w:color w:val="000000" w:themeColor="text1"/>
              </w:rPr>
            </w:pPr>
          </w:p>
        </w:tc>
        <w:tc>
          <w:tcPr>
            <w:tcW w:w="971" w:type="dxa"/>
            <w:tcBorders>
              <w:top w:val="single" w:sz="4" w:space="0" w:color="000000"/>
              <w:left w:val="nil"/>
              <w:bottom w:val="single" w:sz="4" w:space="0" w:color="000000"/>
              <w:right w:val="single" w:sz="4" w:space="0" w:color="000000"/>
            </w:tcBorders>
            <w:shd w:val="clear" w:color="auto" w:fill="auto"/>
            <w:noWrap/>
            <w:vAlign w:val="center"/>
          </w:tcPr>
          <w:p w:rsidR="00137B72" w:rsidRPr="00335471" w:rsidRDefault="00137B72" w:rsidP="006A43E7">
            <w:pPr>
              <w:jc w:val="center"/>
              <w:rPr>
                <w:rFonts w:ascii="Times New Roman" w:hAnsi="Times New Roman" w:cs="Times New Roman"/>
                <w:color w:val="000000" w:themeColor="text1"/>
              </w:rPr>
            </w:pPr>
          </w:p>
        </w:tc>
        <w:tc>
          <w:tcPr>
            <w:tcW w:w="1045" w:type="dxa"/>
            <w:tcBorders>
              <w:top w:val="single" w:sz="4" w:space="0" w:color="000000"/>
              <w:left w:val="nil"/>
              <w:bottom w:val="single" w:sz="4" w:space="0" w:color="000000"/>
              <w:right w:val="single" w:sz="4" w:space="0" w:color="000000"/>
            </w:tcBorders>
            <w:shd w:val="clear" w:color="auto" w:fill="auto"/>
            <w:noWrap/>
            <w:vAlign w:val="center"/>
          </w:tcPr>
          <w:p w:rsidR="00137B72" w:rsidRPr="00335471" w:rsidRDefault="00137B72" w:rsidP="006A43E7">
            <w:pPr>
              <w:jc w:val="center"/>
              <w:rPr>
                <w:rFonts w:ascii="Times New Roman" w:hAnsi="Times New Roman" w:cs="Times New Roman"/>
                <w:color w:val="000000" w:themeColor="text1"/>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rsidR="00137B72" w:rsidRPr="00335471" w:rsidRDefault="00137B72" w:rsidP="006A43E7">
            <w:pPr>
              <w:jc w:val="right"/>
              <w:rPr>
                <w:rFonts w:ascii="Times New Roman" w:hAnsi="Times New Roman" w:cs="Times New Roman"/>
                <w:color w:val="000000" w:themeColor="text1"/>
              </w:rPr>
            </w:pPr>
          </w:p>
        </w:tc>
        <w:tc>
          <w:tcPr>
            <w:tcW w:w="1418" w:type="dxa"/>
            <w:tcBorders>
              <w:top w:val="single" w:sz="4" w:space="0" w:color="000000"/>
              <w:left w:val="nil"/>
              <w:bottom w:val="single" w:sz="4" w:space="0" w:color="000000"/>
              <w:right w:val="single" w:sz="4" w:space="0" w:color="000000"/>
            </w:tcBorders>
            <w:shd w:val="clear" w:color="auto" w:fill="auto"/>
            <w:noWrap/>
            <w:vAlign w:val="center"/>
          </w:tcPr>
          <w:p w:rsidR="00137B72" w:rsidRPr="00335471" w:rsidRDefault="00137B72" w:rsidP="006A43E7">
            <w:pPr>
              <w:jc w:val="right"/>
              <w:rPr>
                <w:rFonts w:ascii="Times New Roman" w:hAnsi="Times New Roman" w:cs="Times New Roman"/>
                <w:color w:val="000000" w:themeColor="text1"/>
              </w:rPr>
            </w:pPr>
          </w:p>
        </w:tc>
      </w:tr>
      <w:tr w:rsidR="00137B72" w:rsidRPr="00335471"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137B72" w:rsidRPr="00335471" w:rsidRDefault="00137B72" w:rsidP="006A43E7">
            <w:pPr>
              <w:rPr>
                <w:rFonts w:ascii="Times New Roman" w:hAnsi="Times New Roman" w:cs="Times New Roman"/>
                <w:b/>
                <w:color w:val="000000" w:themeColor="text1"/>
              </w:rPr>
            </w:pPr>
            <w:r w:rsidRPr="00335471">
              <w:rPr>
                <w:rFonts w:ascii="Times New Roman" w:hAnsi="Times New Roman" w:cs="Times New Roman"/>
                <w:b/>
                <w:color w:val="000000" w:themeColor="text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rsidR="00137B72" w:rsidRPr="00335471" w:rsidRDefault="00137B72" w:rsidP="006A43E7">
            <w:pPr>
              <w:jc w:val="right"/>
              <w:rPr>
                <w:rFonts w:ascii="Times New Roman" w:hAnsi="Times New Roman" w:cs="Times New Roman"/>
                <w:b/>
                <w:bCs/>
                <w:color w:val="000000" w:themeColor="text1"/>
              </w:rPr>
            </w:pPr>
          </w:p>
        </w:tc>
      </w:tr>
    </w:tbl>
    <w:p w:rsidR="00E62AE0" w:rsidRPr="00335471" w:rsidRDefault="00E62AE0" w:rsidP="006A43E7">
      <w:pPr>
        <w:pStyle w:val="padrao"/>
        <w:autoSpaceDE w:val="0"/>
        <w:spacing w:before="0" w:beforeAutospacing="0" w:after="0" w:afterAutospacing="0"/>
        <w:jc w:val="both"/>
        <w:rPr>
          <w:color w:val="000000" w:themeColor="text1"/>
        </w:rPr>
      </w:pPr>
    </w:p>
    <w:p w:rsidR="00137B72" w:rsidRPr="00335471" w:rsidRDefault="00137B72" w:rsidP="006A43E7">
      <w:pPr>
        <w:pStyle w:val="padrao"/>
        <w:autoSpaceDE w:val="0"/>
        <w:spacing w:before="0" w:beforeAutospacing="0" w:after="0" w:afterAutospacing="0"/>
        <w:jc w:val="both"/>
        <w:rPr>
          <w:color w:val="000000" w:themeColor="text1"/>
        </w:rPr>
      </w:pPr>
      <w:r w:rsidRPr="00335471">
        <w:rPr>
          <w:color w:val="000000" w:themeColor="text1"/>
        </w:rPr>
        <w:t xml:space="preserve">A </w:t>
      </w:r>
      <w:r w:rsidR="00B03713" w:rsidRPr="00335471">
        <w:rPr>
          <w:color w:val="000000" w:themeColor="text1"/>
        </w:rPr>
        <w:t>empresa</w:t>
      </w:r>
      <w:r w:rsidRPr="00335471">
        <w:rPr>
          <w:color w:val="000000" w:themeColor="text1"/>
        </w:rPr>
        <w:t xml:space="preserve">: </w:t>
      </w:r>
      <w:proofErr w:type="gramStart"/>
      <w:r w:rsidRPr="00335471">
        <w:rPr>
          <w:color w:val="000000" w:themeColor="text1"/>
        </w:rPr>
        <w:t>............................................</w:t>
      </w:r>
      <w:proofErr w:type="gramEnd"/>
      <w:r w:rsidRPr="00335471">
        <w:rPr>
          <w:color w:val="000000" w:themeColor="text1"/>
        </w:rPr>
        <w:t xml:space="preserve"> </w:t>
      </w:r>
      <w:proofErr w:type="gramStart"/>
      <w:r w:rsidR="00B03713" w:rsidRPr="00335471">
        <w:rPr>
          <w:color w:val="000000" w:themeColor="text1"/>
        </w:rPr>
        <w:t>declara</w:t>
      </w:r>
      <w:proofErr w:type="gramEnd"/>
      <w:r w:rsidR="00B03713" w:rsidRPr="00335471">
        <w:rPr>
          <w:color w:val="000000" w:themeColor="text1"/>
        </w:rPr>
        <w:t xml:space="preserve"> que:</w:t>
      </w:r>
    </w:p>
    <w:p w:rsidR="00137B72" w:rsidRPr="00335471" w:rsidRDefault="00B03713" w:rsidP="00FF5AFD">
      <w:pPr>
        <w:pStyle w:val="padrao"/>
        <w:numPr>
          <w:ilvl w:val="0"/>
          <w:numId w:val="19"/>
        </w:numPr>
        <w:tabs>
          <w:tab w:val="left" w:pos="284"/>
        </w:tabs>
        <w:autoSpaceDE w:val="0"/>
        <w:spacing w:before="0" w:beforeAutospacing="0" w:after="0" w:afterAutospacing="0"/>
        <w:ind w:left="0" w:firstLine="0"/>
        <w:jc w:val="both"/>
        <w:rPr>
          <w:color w:val="000000" w:themeColor="text1"/>
        </w:rPr>
      </w:pPr>
      <w:r w:rsidRPr="00335471">
        <w:rPr>
          <w:color w:val="000000" w:themeColor="text1"/>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137B72" w:rsidRPr="00335471" w:rsidRDefault="00B03713" w:rsidP="00FF5AFD">
      <w:pPr>
        <w:pStyle w:val="padrao"/>
        <w:numPr>
          <w:ilvl w:val="0"/>
          <w:numId w:val="19"/>
        </w:numPr>
        <w:tabs>
          <w:tab w:val="left" w:pos="284"/>
        </w:tabs>
        <w:autoSpaceDE w:val="0"/>
        <w:spacing w:before="0" w:beforeAutospacing="0" w:after="0" w:afterAutospacing="0"/>
        <w:ind w:left="0" w:firstLine="0"/>
        <w:jc w:val="both"/>
        <w:rPr>
          <w:color w:val="000000" w:themeColor="text1"/>
        </w:rPr>
      </w:pPr>
      <w:r w:rsidRPr="00335471">
        <w:rPr>
          <w:color w:val="000000" w:themeColor="text1"/>
        </w:rPr>
        <w:t>Validade da proposta: 60 (sessenta) dias.</w:t>
      </w:r>
    </w:p>
    <w:p w:rsidR="00137B72" w:rsidRPr="00335471" w:rsidRDefault="00B03713" w:rsidP="00FF5AFD">
      <w:pPr>
        <w:pStyle w:val="padrao"/>
        <w:numPr>
          <w:ilvl w:val="0"/>
          <w:numId w:val="19"/>
        </w:numPr>
        <w:tabs>
          <w:tab w:val="left" w:pos="284"/>
        </w:tabs>
        <w:autoSpaceDE w:val="0"/>
        <w:spacing w:before="0" w:beforeAutospacing="0" w:after="0" w:afterAutospacing="0"/>
        <w:ind w:left="0" w:firstLine="0"/>
        <w:jc w:val="both"/>
        <w:rPr>
          <w:color w:val="000000" w:themeColor="text1"/>
        </w:rPr>
      </w:pPr>
      <w:r w:rsidRPr="00335471">
        <w:rPr>
          <w:color w:val="000000" w:themeColor="text1"/>
        </w:rPr>
        <w:t>Prazo de inicio de fornecimento/execução dos serviços de acordo com o estabelecido no termo d</w:t>
      </w:r>
      <w:r w:rsidR="00FE7F53">
        <w:rPr>
          <w:color w:val="000000" w:themeColor="text1"/>
        </w:rPr>
        <w:t>e referencia (anexo II</w:t>
      </w:r>
      <w:r w:rsidRPr="00335471">
        <w:rPr>
          <w:color w:val="000000" w:themeColor="text1"/>
        </w:rPr>
        <w:t>) do edital desse processo.</w:t>
      </w:r>
    </w:p>
    <w:p w:rsidR="00137B72" w:rsidRPr="00335471" w:rsidRDefault="00B03713" w:rsidP="00FF5AFD">
      <w:pPr>
        <w:pStyle w:val="padrao"/>
        <w:numPr>
          <w:ilvl w:val="0"/>
          <w:numId w:val="19"/>
        </w:numPr>
        <w:tabs>
          <w:tab w:val="left" w:pos="284"/>
        </w:tabs>
        <w:autoSpaceDE w:val="0"/>
        <w:spacing w:before="0" w:beforeAutospacing="0" w:after="0" w:afterAutospacing="0"/>
        <w:ind w:left="0" w:firstLine="0"/>
        <w:jc w:val="both"/>
        <w:rPr>
          <w:color w:val="000000" w:themeColor="text1"/>
        </w:rPr>
      </w:pPr>
      <w:r w:rsidRPr="00335471">
        <w:rPr>
          <w:color w:val="000000" w:themeColor="text1"/>
        </w:rPr>
        <w:t xml:space="preserve">Que </w:t>
      </w:r>
      <w:r w:rsidRPr="00335471">
        <w:rPr>
          <w:b/>
          <w:color w:val="000000" w:themeColor="text1"/>
        </w:rPr>
        <w:t xml:space="preserve">não possui </w:t>
      </w:r>
      <w:r w:rsidRPr="00335471">
        <w:rPr>
          <w:color w:val="000000" w:themeColor="text1"/>
        </w:rPr>
        <w:t xml:space="preserve">como sócio, gerente e diretores, servidores da </w:t>
      </w:r>
      <w:r w:rsidR="00F851EA" w:rsidRPr="00335471">
        <w:rPr>
          <w:b/>
          <w:color w:val="000000" w:themeColor="text1"/>
        </w:rPr>
        <w:t>P</w:t>
      </w:r>
      <w:r w:rsidRPr="00335471">
        <w:rPr>
          <w:b/>
          <w:color w:val="000000" w:themeColor="text1"/>
        </w:rPr>
        <w:t xml:space="preserve">refeitura </w:t>
      </w:r>
      <w:r w:rsidR="00F851EA" w:rsidRPr="00335471">
        <w:rPr>
          <w:b/>
          <w:color w:val="000000" w:themeColor="text1"/>
        </w:rPr>
        <w:t>M</w:t>
      </w:r>
      <w:r w:rsidRPr="00335471">
        <w:rPr>
          <w:b/>
          <w:color w:val="000000" w:themeColor="text1"/>
        </w:rPr>
        <w:t xml:space="preserve">unicipal de </w:t>
      </w:r>
      <w:r w:rsidR="00F851EA" w:rsidRPr="00335471">
        <w:rPr>
          <w:b/>
          <w:color w:val="000000" w:themeColor="text1"/>
        </w:rPr>
        <w:t>P</w:t>
      </w:r>
      <w:r w:rsidRPr="00335471">
        <w:rPr>
          <w:b/>
          <w:color w:val="000000" w:themeColor="text1"/>
        </w:rPr>
        <w:t>alhoça</w:t>
      </w:r>
      <w:r w:rsidR="00FA7D80" w:rsidRPr="00335471">
        <w:rPr>
          <w:b/>
          <w:color w:val="000000" w:themeColor="text1"/>
        </w:rPr>
        <w:t>/</w:t>
      </w:r>
      <w:r w:rsidR="00F851EA" w:rsidRPr="00335471">
        <w:rPr>
          <w:b/>
          <w:color w:val="000000" w:themeColor="text1"/>
        </w:rPr>
        <w:t>SC</w:t>
      </w:r>
      <w:r w:rsidR="00567D7E" w:rsidRPr="00335471">
        <w:rPr>
          <w:b/>
          <w:color w:val="000000" w:themeColor="text1"/>
        </w:rPr>
        <w:t xml:space="preserve"> e </w:t>
      </w:r>
      <w:r w:rsidR="008027A5" w:rsidRPr="00335471">
        <w:rPr>
          <w:bCs/>
          <w:color w:val="000000" w:themeColor="text1"/>
        </w:rPr>
        <w:t>Município de Palhoça</w:t>
      </w:r>
      <w:r w:rsidRPr="00335471">
        <w:rPr>
          <w:color w:val="000000" w:themeColor="text1"/>
        </w:rPr>
        <w:t>, e ainda cônjuge, companheiro ou parente até terceiro grau.</w:t>
      </w:r>
    </w:p>
    <w:p w:rsidR="00137B72" w:rsidRPr="00335471" w:rsidRDefault="00B03713" w:rsidP="00FF5AFD">
      <w:pPr>
        <w:pStyle w:val="padrao"/>
        <w:numPr>
          <w:ilvl w:val="0"/>
          <w:numId w:val="19"/>
        </w:numPr>
        <w:tabs>
          <w:tab w:val="left" w:pos="284"/>
        </w:tabs>
        <w:autoSpaceDE w:val="0"/>
        <w:spacing w:before="0" w:beforeAutospacing="0" w:after="0" w:afterAutospacing="0"/>
        <w:ind w:left="0" w:firstLine="0"/>
        <w:jc w:val="both"/>
        <w:rPr>
          <w:color w:val="000000" w:themeColor="text1"/>
        </w:rPr>
      </w:pPr>
      <w:r w:rsidRPr="00335471">
        <w:rPr>
          <w:color w:val="000000" w:themeColor="text1"/>
        </w:rPr>
        <w:t xml:space="preserve">Que o prazo de inicio da entrega dos </w:t>
      </w:r>
      <w:r w:rsidR="00FE7F53">
        <w:rPr>
          <w:color w:val="000000" w:themeColor="text1"/>
        </w:rPr>
        <w:t>itens</w:t>
      </w:r>
      <w:r w:rsidRPr="00335471">
        <w:rPr>
          <w:color w:val="000000" w:themeColor="text1"/>
        </w:rPr>
        <w:t xml:space="preserve"> será de acordo com os</w:t>
      </w:r>
      <w:r w:rsidR="00F851EA" w:rsidRPr="00335471">
        <w:rPr>
          <w:color w:val="000000" w:themeColor="text1"/>
        </w:rPr>
        <w:t xml:space="preserve"> termos estabelecidos no Anexo </w:t>
      </w:r>
      <w:r w:rsidR="00FE7F53">
        <w:rPr>
          <w:color w:val="000000" w:themeColor="text1"/>
        </w:rPr>
        <w:t>I</w:t>
      </w:r>
      <w:r w:rsidR="00F851EA" w:rsidRPr="00335471">
        <w:rPr>
          <w:color w:val="000000" w:themeColor="text1"/>
        </w:rPr>
        <w:t>I</w:t>
      </w:r>
      <w:r w:rsidRPr="00335471">
        <w:rPr>
          <w:color w:val="000000" w:themeColor="text1"/>
        </w:rPr>
        <w:t>, deste edital a contar do recebimento, por parte da contratada, da ordem de compra ou documento similar e que</w:t>
      </w:r>
      <w:r w:rsidR="00137B72" w:rsidRPr="00335471">
        <w:rPr>
          <w:color w:val="000000" w:themeColor="text1"/>
        </w:rPr>
        <w:t xml:space="preserve"> </w:t>
      </w:r>
      <w:r w:rsidRPr="00335471">
        <w:rPr>
          <w:color w:val="000000" w:themeColor="text1"/>
        </w:rPr>
        <w:t xml:space="preserve">todos os equipamentos serão avaliados, </w:t>
      </w:r>
      <w:proofErr w:type="gramStart"/>
      <w:r w:rsidRPr="00335471">
        <w:rPr>
          <w:color w:val="000000" w:themeColor="text1"/>
        </w:rPr>
        <w:t>sob pena</w:t>
      </w:r>
      <w:proofErr w:type="gramEnd"/>
      <w:r w:rsidRPr="00335471">
        <w:rPr>
          <w:color w:val="000000" w:themeColor="text1"/>
        </w:rPr>
        <w:t xml:space="preserve"> de devolução de não aceite, caso não atenda a descriminação do termo de referência do referido edital ou de má qualidade.</w:t>
      </w:r>
    </w:p>
    <w:p w:rsidR="004E378F" w:rsidRPr="00335471" w:rsidRDefault="004E378F" w:rsidP="006A43E7">
      <w:pPr>
        <w:jc w:val="right"/>
        <w:rPr>
          <w:rFonts w:ascii="Times New Roman" w:hAnsi="Times New Roman" w:cs="Times New Roman"/>
          <w:color w:val="000000" w:themeColor="text1"/>
        </w:rPr>
      </w:pPr>
    </w:p>
    <w:p w:rsidR="00137B72" w:rsidRPr="00335471" w:rsidRDefault="007A5BDE" w:rsidP="006A43E7">
      <w:pPr>
        <w:jc w:val="right"/>
        <w:rPr>
          <w:rFonts w:ascii="Times New Roman" w:hAnsi="Times New Roman" w:cs="Times New Roman"/>
          <w:color w:val="000000" w:themeColor="text1"/>
        </w:rPr>
      </w:pPr>
      <w:r w:rsidRPr="00335471">
        <w:rPr>
          <w:rFonts w:ascii="Times New Roman" w:hAnsi="Times New Roman" w:cs="Times New Roman"/>
          <w:color w:val="000000" w:themeColor="text1"/>
        </w:rPr>
        <w:t>Local e data</w:t>
      </w:r>
    </w:p>
    <w:p w:rsidR="00137B72" w:rsidRPr="00335471" w:rsidRDefault="00137B72" w:rsidP="006A43E7">
      <w:pPr>
        <w:jc w:val="center"/>
        <w:rPr>
          <w:rFonts w:ascii="Times New Roman" w:hAnsi="Times New Roman" w:cs="Times New Roman"/>
          <w:color w:val="000000" w:themeColor="text1"/>
        </w:rPr>
      </w:pPr>
      <w:r w:rsidRPr="00335471">
        <w:rPr>
          <w:rFonts w:ascii="Times New Roman" w:hAnsi="Times New Roman" w:cs="Times New Roman"/>
          <w:color w:val="000000" w:themeColor="text1"/>
        </w:rPr>
        <w:t>_____________________________________</w:t>
      </w:r>
    </w:p>
    <w:p w:rsidR="00137B72" w:rsidRPr="00335471" w:rsidRDefault="007A5BDE" w:rsidP="006A43E7">
      <w:pPr>
        <w:jc w:val="center"/>
        <w:rPr>
          <w:rFonts w:ascii="Times New Roman" w:hAnsi="Times New Roman" w:cs="Times New Roman"/>
          <w:color w:val="000000" w:themeColor="text1"/>
        </w:rPr>
      </w:pPr>
      <w:r w:rsidRPr="00335471">
        <w:rPr>
          <w:rFonts w:ascii="Times New Roman" w:hAnsi="Times New Roman" w:cs="Times New Roman"/>
          <w:color w:val="000000" w:themeColor="text1"/>
        </w:rPr>
        <w:t>Carimbo da empresa/assinatura do responsável</w:t>
      </w:r>
    </w:p>
    <w:p w:rsidR="00137B72" w:rsidRPr="00335471" w:rsidRDefault="00137B72" w:rsidP="006A43E7">
      <w:pPr>
        <w:rPr>
          <w:rFonts w:ascii="Times New Roman" w:hAnsi="Times New Roman" w:cs="Times New Roman"/>
          <w:color w:val="000000" w:themeColor="text1"/>
        </w:rPr>
      </w:pPr>
    </w:p>
    <w:p w:rsidR="00F70004" w:rsidRPr="00335471" w:rsidRDefault="00137B72" w:rsidP="006A43E7">
      <w:pPr>
        <w:jc w:val="both"/>
        <w:rPr>
          <w:rFonts w:ascii="Times New Roman" w:hAnsi="Times New Roman" w:cs="Times New Roman"/>
          <w:color w:val="000000" w:themeColor="text1"/>
        </w:rPr>
      </w:pPr>
      <w:r w:rsidRPr="00335471">
        <w:rPr>
          <w:rFonts w:ascii="Times New Roman" w:hAnsi="Times New Roman" w:cs="Times New Roman"/>
          <w:b/>
          <w:color w:val="000000" w:themeColor="text1"/>
        </w:rPr>
        <w:t xml:space="preserve">OBS. </w:t>
      </w:r>
      <w:r w:rsidR="007A5BDE" w:rsidRPr="00335471">
        <w:rPr>
          <w:rFonts w:ascii="Times New Roman" w:hAnsi="Times New Roman" w:cs="Times New Roman"/>
          <w:color w:val="000000" w:themeColor="text1"/>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244C06" w:rsidRPr="00335471" w:rsidRDefault="00F70004" w:rsidP="006A43E7">
      <w:pPr>
        <w:rPr>
          <w:rFonts w:ascii="Times New Roman" w:hAnsi="Times New Roman" w:cs="Times New Roman"/>
          <w:color w:val="000000" w:themeColor="text1"/>
        </w:rPr>
      </w:pPr>
      <w:r w:rsidRPr="00335471">
        <w:rPr>
          <w:rFonts w:ascii="Times New Roman" w:hAnsi="Times New Roman" w:cs="Times New Roman"/>
          <w:color w:val="000000" w:themeColor="text1"/>
        </w:rPr>
        <w:br w:type="page"/>
      </w:r>
    </w:p>
    <w:p w:rsidR="00244C06" w:rsidRPr="00335471" w:rsidRDefault="00244C06" w:rsidP="006A43E7">
      <w:pPr>
        <w:pBdr>
          <w:top w:val="single" w:sz="4" w:space="1" w:color="auto"/>
          <w:bottom w:val="single" w:sz="4" w:space="1" w:color="auto"/>
        </w:pBdr>
        <w:shd w:val="clear" w:color="auto" w:fill="BFBFBF" w:themeFill="background1" w:themeFillShade="BF"/>
        <w:jc w:val="center"/>
        <w:rPr>
          <w:rFonts w:ascii="Times New Roman" w:hAnsi="Times New Roman" w:cs="Times New Roman"/>
          <w:b/>
          <w:color w:val="000000" w:themeColor="text1"/>
        </w:rPr>
      </w:pPr>
      <w:r w:rsidRPr="00335471">
        <w:rPr>
          <w:rFonts w:ascii="Times New Roman" w:hAnsi="Times New Roman" w:cs="Times New Roman"/>
          <w:b/>
          <w:color w:val="000000" w:themeColor="text1"/>
        </w:rPr>
        <w:lastRenderedPageBreak/>
        <w:t xml:space="preserve">ANEXO </w:t>
      </w:r>
      <w:r w:rsidR="00B033DA">
        <w:rPr>
          <w:rFonts w:ascii="Times New Roman" w:hAnsi="Times New Roman" w:cs="Times New Roman"/>
          <w:b/>
          <w:color w:val="000000" w:themeColor="text1"/>
        </w:rPr>
        <w:t>IV</w:t>
      </w:r>
      <w:r w:rsidRPr="00335471">
        <w:rPr>
          <w:rFonts w:ascii="Times New Roman" w:hAnsi="Times New Roman" w:cs="Times New Roman"/>
          <w:b/>
          <w:color w:val="000000" w:themeColor="text1"/>
        </w:rPr>
        <w:t xml:space="preserve"> – DECLARAÇÃO UNIFICADA (MODELO)</w:t>
      </w:r>
    </w:p>
    <w:p w:rsidR="00244C06" w:rsidRPr="00335471" w:rsidRDefault="00244C06" w:rsidP="006A43E7">
      <w:pPr>
        <w:rPr>
          <w:rFonts w:ascii="Times New Roman" w:hAnsi="Times New Roman" w:cs="Times New Roman"/>
          <w:b/>
          <w:color w:val="000000" w:themeColor="text1"/>
          <w:shd w:val="clear" w:color="auto" w:fill="BFBFBF" w:themeFill="background1" w:themeFillShade="BF"/>
        </w:rPr>
      </w:pPr>
    </w:p>
    <w:p w:rsidR="00137B72" w:rsidRPr="00335471" w:rsidRDefault="00137B72" w:rsidP="006A43E7">
      <w:pPr>
        <w:jc w:val="both"/>
        <w:rPr>
          <w:rFonts w:ascii="Times New Roman" w:hAnsi="Times New Roman" w:cs="Times New Roman"/>
          <w:b/>
          <w:color w:val="000000" w:themeColor="text1"/>
        </w:rPr>
      </w:pPr>
      <w:r w:rsidRPr="00335471">
        <w:rPr>
          <w:rFonts w:ascii="Times New Roman" w:hAnsi="Times New Roman" w:cs="Times New Roman"/>
          <w:b/>
          <w:color w:val="000000" w:themeColor="text1"/>
        </w:rPr>
        <w:t xml:space="preserve">PREGÃO ELETRÔNICO Nº </w:t>
      </w:r>
      <w:r w:rsidR="00220350" w:rsidRPr="00335471">
        <w:rPr>
          <w:rFonts w:ascii="Times New Roman" w:hAnsi="Times New Roman" w:cs="Times New Roman"/>
          <w:b/>
          <w:color w:val="000000" w:themeColor="text1"/>
        </w:rPr>
        <w:t>XXXX/202</w:t>
      </w:r>
      <w:r w:rsidR="001C604C" w:rsidRPr="00335471">
        <w:rPr>
          <w:rFonts w:ascii="Times New Roman" w:hAnsi="Times New Roman" w:cs="Times New Roman"/>
          <w:b/>
          <w:color w:val="000000" w:themeColor="text1"/>
        </w:rPr>
        <w:t>X</w:t>
      </w:r>
    </w:p>
    <w:p w:rsidR="00137B72" w:rsidRPr="00335471" w:rsidRDefault="00137B72" w:rsidP="006A43E7">
      <w:pPr>
        <w:jc w:val="both"/>
        <w:rPr>
          <w:rFonts w:ascii="Times New Roman" w:hAnsi="Times New Roman" w:cs="Times New Roman"/>
          <w:b/>
          <w:color w:val="000000" w:themeColor="text1"/>
        </w:rPr>
      </w:pPr>
    </w:p>
    <w:p w:rsidR="00137B72" w:rsidRPr="00335471" w:rsidRDefault="00567D7E" w:rsidP="006A43E7">
      <w:pPr>
        <w:jc w:val="both"/>
        <w:rPr>
          <w:rFonts w:ascii="Times New Roman" w:eastAsia="MS Mincho" w:hAnsi="Times New Roman" w:cs="Times New Roman"/>
          <w:color w:val="000000" w:themeColor="text1"/>
        </w:rPr>
      </w:pPr>
      <w:r w:rsidRPr="00335471">
        <w:rPr>
          <w:rFonts w:ascii="Times New Roman" w:eastAsia="MS Mincho" w:hAnsi="Times New Roman" w:cs="Times New Roman"/>
          <w:color w:val="000000" w:themeColor="text1"/>
        </w:rPr>
        <w:t>AO</w:t>
      </w:r>
    </w:p>
    <w:p w:rsidR="00137B72" w:rsidRPr="00335471" w:rsidRDefault="008027A5" w:rsidP="006A43E7">
      <w:pPr>
        <w:jc w:val="both"/>
        <w:rPr>
          <w:rFonts w:ascii="Times New Roman" w:eastAsia="Calibri" w:hAnsi="Times New Roman" w:cs="Times New Roman"/>
          <w:color w:val="000000" w:themeColor="text1"/>
        </w:rPr>
      </w:pPr>
      <w:r w:rsidRPr="00335471">
        <w:rPr>
          <w:rFonts w:ascii="Times New Roman" w:hAnsi="Times New Roman" w:cs="Times New Roman"/>
          <w:bCs/>
          <w:color w:val="000000" w:themeColor="text1"/>
        </w:rPr>
        <w:t>Município de Palhoça</w:t>
      </w:r>
    </w:p>
    <w:p w:rsidR="00137B72" w:rsidRPr="00335471" w:rsidRDefault="00137B72" w:rsidP="006A43E7">
      <w:pPr>
        <w:pStyle w:val="Cabealho"/>
        <w:jc w:val="both"/>
        <w:rPr>
          <w:rFonts w:ascii="Times New Roman" w:hAnsi="Times New Roman" w:cs="Times New Roman"/>
          <w:color w:val="000000" w:themeColor="text1"/>
        </w:rPr>
      </w:pPr>
      <w:r w:rsidRPr="00335471">
        <w:rPr>
          <w:rFonts w:ascii="Times New Roman" w:eastAsia="MS Mincho" w:hAnsi="Times New Roman" w:cs="Times New Roman"/>
          <w:color w:val="000000" w:themeColor="text1"/>
        </w:rPr>
        <w:t>AO PREGOEIRO E EQUIPE DE APOIO.</w:t>
      </w:r>
    </w:p>
    <w:p w:rsidR="00137B72" w:rsidRPr="00335471" w:rsidRDefault="00137B72" w:rsidP="006A43E7">
      <w:pPr>
        <w:pStyle w:val="Cabealho"/>
        <w:jc w:val="both"/>
        <w:rPr>
          <w:rFonts w:ascii="Times New Roman" w:eastAsia="MS Mincho" w:hAnsi="Times New Roman" w:cs="Times New Roman"/>
          <w:color w:val="000000" w:themeColor="text1"/>
        </w:rPr>
      </w:pPr>
    </w:p>
    <w:p w:rsidR="00EF3136" w:rsidRPr="00335471" w:rsidRDefault="00EF3136" w:rsidP="006A43E7">
      <w:pPr>
        <w:rPr>
          <w:rFonts w:ascii="Times New Roman" w:hAnsi="Times New Roman" w:cs="Times New Roman"/>
          <w:color w:val="000000" w:themeColor="text1"/>
        </w:rPr>
      </w:pPr>
      <w:r w:rsidRPr="00335471">
        <w:rPr>
          <w:rFonts w:ascii="Times New Roman" w:hAnsi="Times New Roman" w:cs="Times New Roman"/>
          <w:color w:val="000000" w:themeColor="text1"/>
        </w:rPr>
        <w:t xml:space="preserve">A empresa __________________________________________, inscrita no CNPJ sob o nº _______________________, sediado no Bairro _______________________, no Município de ___________________, Estado de ______, vem por intermédio de seu representante legal, o </w:t>
      </w:r>
      <w:proofErr w:type="gramStart"/>
      <w:r w:rsidRPr="00335471">
        <w:rPr>
          <w:rFonts w:ascii="Times New Roman" w:hAnsi="Times New Roman" w:cs="Times New Roman"/>
          <w:color w:val="000000" w:themeColor="text1"/>
        </w:rPr>
        <w:t>Sr.</w:t>
      </w:r>
      <w:proofErr w:type="gramEnd"/>
      <w:r w:rsidRPr="00335471">
        <w:rPr>
          <w:rFonts w:ascii="Times New Roman" w:hAnsi="Times New Roman" w:cs="Times New Roman"/>
          <w:color w:val="000000" w:themeColor="text1"/>
        </w:rPr>
        <w:t xml:space="preserve">  ____________________________, portador da carteira de identidade de nº ________________________, do CPF nº __________________________________, </w:t>
      </w:r>
      <w:r w:rsidRPr="00335471">
        <w:rPr>
          <w:rFonts w:ascii="Times New Roman" w:hAnsi="Times New Roman" w:cs="Times New Roman"/>
          <w:color w:val="000000" w:themeColor="text1"/>
          <w:shd w:val="clear" w:color="auto" w:fill="FFFFFF"/>
        </w:rPr>
        <w:t>para todos os fins de direito e sob as penas da lei, especialmente para fins de prova em processo licitatório, junto a Prefeitura Municipal de Palhoça – SC, que</w:t>
      </w:r>
      <w:r w:rsidRPr="00335471">
        <w:rPr>
          <w:rFonts w:ascii="Times New Roman" w:hAnsi="Times New Roman" w:cs="Times New Roman"/>
          <w:color w:val="000000" w:themeColor="text1"/>
        </w:rPr>
        <w:t>:</w:t>
      </w:r>
    </w:p>
    <w:p w:rsidR="00EF3136" w:rsidRPr="00335471" w:rsidRDefault="00EF3136" w:rsidP="006A43E7">
      <w:pPr>
        <w:ind w:right="27"/>
        <w:jc w:val="both"/>
        <w:outlineLvl w:val="0"/>
        <w:rPr>
          <w:rFonts w:ascii="Times New Roman" w:hAnsi="Times New Roman" w:cs="Times New Roman"/>
          <w:color w:val="000000" w:themeColor="text1"/>
        </w:rPr>
      </w:pPr>
    </w:p>
    <w:p w:rsidR="00EF3136" w:rsidRPr="00335471" w:rsidRDefault="00EF3136" w:rsidP="006A43E7">
      <w:pPr>
        <w:ind w:right="27"/>
        <w:jc w:val="center"/>
        <w:outlineLvl w:val="0"/>
        <w:rPr>
          <w:rFonts w:ascii="Times New Roman" w:hAnsi="Times New Roman" w:cs="Times New Roman"/>
          <w:color w:val="000000" w:themeColor="text1"/>
        </w:rPr>
      </w:pPr>
    </w:p>
    <w:p w:rsidR="00EF3136" w:rsidRPr="00335471" w:rsidRDefault="00EF3136" w:rsidP="00FF5AFD">
      <w:pPr>
        <w:numPr>
          <w:ilvl w:val="0"/>
          <w:numId w:val="30"/>
        </w:numPr>
        <w:tabs>
          <w:tab w:val="left" w:pos="284"/>
        </w:tabs>
        <w:ind w:left="0" w:right="27" w:firstLine="0"/>
        <w:jc w:val="both"/>
        <w:outlineLvl w:val="0"/>
        <w:rPr>
          <w:rFonts w:ascii="Times New Roman" w:hAnsi="Times New Roman" w:cs="Times New Roman"/>
          <w:color w:val="000000" w:themeColor="text1"/>
        </w:rPr>
      </w:pPr>
      <w:r w:rsidRPr="00335471">
        <w:rPr>
          <w:rFonts w:ascii="Times New Roman" w:hAnsi="Times New Roman" w:cs="Times New Roman"/>
          <w:color w:val="000000" w:themeColor="text1"/>
        </w:rPr>
        <w:t xml:space="preserve">Não foi declarada inidônea para licitar com a Administração Pública e que até a presente data inexistem fatos impeditivos para </w:t>
      </w:r>
      <w:proofErr w:type="gramStart"/>
      <w:r w:rsidRPr="00335471">
        <w:rPr>
          <w:rFonts w:ascii="Times New Roman" w:hAnsi="Times New Roman" w:cs="Times New Roman"/>
          <w:color w:val="000000" w:themeColor="text1"/>
        </w:rPr>
        <w:t>habilitação no presente processo licitatório</w:t>
      </w:r>
      <w:proofErr w:type="gramEnd"/>
      <w:r w:rsidRPr="00335471">
        <w:rPr>
          <w:rFonts w:ascii="Times New Roman" w:hAnsi="Times New Roman" w:cs="Times New Roman"/>
          <w:color w:val="000000" w:themeColor="text1"/>
        </w:rPr>
        <w:t>.</w:t>
      </w:r>
    </w:p>
    <w:p w:rsidR="00EF3136" w:rsidRPr="00335471" w:rsidRDefault="00EF3136" w:rsidP="00DD09AE">
      <w:pPr>
        <w:tabs>
          <w:tab w:val="left" w:pos="284"/>
        </w:tabs>
        <w:ind w:right="27"/>
        <w:jc w:val="both"/>
        <w:outlineLvl w:val="0"/>
        <w:rPr>
          <w:rFonts w:ascii="Times New Roman" w:hAnsi="Times New Roman" w:cs="Times New Roman"/>
          <w:color w:val="000000" w:themeColor="text1"/>
        </w:rPr>
      </w:pPr>
    </w:p>
    <w:p w:rsidR="00EF3136" w:rsidRPr="00335471" w:rsidRDefault="00EF3136" w:rsidP="00FF5AFD">
      <w:pPr>
        <w:numPr>
          <w:ilvl w:val="0"/>
          <w:numId w:val="30"/>
        </w:numPr>
        <w:tabs>
          <w:tab w:val="left" w:pos="284"/>
        </w:tabs>
        <w:ind w:left="0" w:right="27" w:firstLine="0"/>
        <w:jc w:val="both"/>
        <w:outlineLvl w:val="0"/>
        <w:rPr>
          <w:rFonts w:ascii="Times New Roman" w:hAnsi="Times New Roman" w:cs="Times New Roman"/>
          <w:color w:val="000000" w:themeColor="text1"/>
        </w:rPr>
      </w:pPr>
      <w:r w:rsidRPr="00335471">
        <w:rPr>
          <w:rFonts w:ascii="Times New Roman" w:hAnsi="Times New Roman" w:cs="Times New Roman"/>
          <w:color w:val="000000" w:themeColor="text1"/>
        </w:rPr>
        <w:t>Que tomou conhecimento, aceita e concorda plenamente com o teor completo do Edital, seus termos e respectivo anexo, e que recebeu todos os documentos e informações necessários para o cumprimento integral das obrigações objeto da licitação.</w:t>
      </w:r>
    </w:p>
    <w:p w:rsidR="00EF3136" w:rsidRPr="00335471" w:rsidRDefault="00EF3136" w:rsidP="00DD09AE">
      <w:pPr>
        <w:tabs>
          <w:tab w:val="left" w:pos="284"/>
        </w:tabs>
        <w:ind w:right="27"/>
        <w:jc w:val="both"/>
        <w:outlineLvl w:val="0"/>
        <w:rPr>
          <w:rFonts w:ascii="Times New Roman" w:hAnsi="Times New Roman" w:cs="Times New Roman"/>
          <w:color w:val="000000" w:themeColor="text1"/>
        </w:rPr>
      </w:pPr>
    </w:p>
    <w:p w:rsidR="00EF3136" w:rsidRPr="00335471" w:rsidRDefault="00EF3136" w:rsidP="00FF5AFD">
      <w:pPr>
        <w:numPr>
          <w:ilvl w:val="0"/>
          <w:numId w:val="30"/>
        </w:numPr>
        <w:tabs>
          <w:tab w:val="left" w:pos="284"/>
        </w:tabs>
        <w:ind w:left="0" w:right="27" w:firstLine="0"/>
        <w:jc w:val="both"/>
        <w:outlineLvl w:val="0"/>
        <w:rPr>
          <w:rFonts w:ascii="Times New Roman" w:hAnsi="Times New Roman" w:cs="Times New Roman"/>
          <w:color w:val="000000" w:themeColor="text1"/>
        </w:rPr>
      </w:pPr>
      <w:r w:rsidRPr="00335471">
        <w:rPr>
          <w:rFonts w:ascii="Times New Roman" w:hAnsi="Times New Roman" w:cs="Times New Roman"/>
          <w:color w:val="000000" w:themeColor="text1"/>
        </w:rPr>
        <w:t xml:space="preserve">Que tem pleno conhecimento do objeto, do projeto básico e todos os elementos necessários que </w:t>
      </w:r>
      <w:r w:rsidR="00373120" w:rsidRPr="00335471">
        <w:rPr>
          <w:rFonts w:ascii="Times New Roman" w:hAnsi="Times New Roman" w:cs="Times New Roman"/>
          <w:color w:val="000000" w:themeColor="text1"/>
        </w:rPr>
        <w:t xml:space="preserve">integram o Termo de Referência </w:t>
      </w:r>
      <w:r w:rsidRPr="00335471">
        <w:rPr>
          <w:rFonts w:ascii="Times New Roman" w:hAnsi="Times New Roman" w:cs="Times New Roman"/>
          <w:color w:val="000000" w:themeColor="text1"/>
        </w:rPr>
        <w:t>e de que tomou conhecimento das condições e peculia</w:t>
      </w:r>
      <w:r w:rsidR="00373120" w:rsidRPr="00335471">
        <w:rPr>
          <w:rFonts w:ascii="Times New Roman" w:hAnsi="Times New Roman" w:cs="Times New Roman"/>
          <w:color w:val="000000" w:themeColor="text1"/>
        </w:rPr>
        <w:t>ridades inerentes aos serviços</w:t>
      </w:r>
      <w:r w:rsidRPr="00335471">
        <w:rPr>
          <w:rFonts w:ascii="Times New Roman" w:hAnsi="Times New Roman" w:cs="Times New Roman"/>
          <w:color w:val="000000" w:themeColor="text1"/>
        </w:rPr>
        <w:t>.</w:t>
      </w:r>
    </w:p>
    <w:p w:rsidR="00EF3136" w:rsidRPr="00335471" w:rsidRDefault="00EF3136" w:rsidP="00DD09AE">
      <w:pPr>
        <w:tabs>
          <w:tab w:val="left" w:pos="284"/>
        </w:tabs>
        <w:ind w:right="27"/>
        <w:jc w:val="both"/>
        <w:outlineLvl w:val="0"/>
        <w:rPr>
          <w:rFonts w:ascii="Times New Roman" w:hAnsi="Times New Roman" w:cs="Times New Roman"/>
          <w:color w:val="000000" w:themeColor="text1"/>
        </w:rPr>
      </w:pPr>
    </w:p>
    <w:p w:rsidR="00EF3136" w:rsidRPr="00335471" w:rsidRDefault="00EF3136" w:rsidP="00FF5AFD">
      <w:pPr>
        <w:numPr>
          <w:ilvl w:val="0"/>
          <w:numId w:val="30"/>
        </w:numPr>
        <w:tabs>
          <w:tab w:val="left" w:pos="284"/>
        </w:tabs>
        <w:ind w:left="0" w:right="27" w:firstLine="0"/>
        <w:jc w:val="both"/>
        <w:outlineLvl w:val="0"/>
        <w:rPr>
          <w:rFonts w:ascii="Times New Roman" w:hAnsi="Times New Roman" w:cs="Times New Roman"/>
          <w:color w:val="000000" w:themeColor="text1"/>
        </w:rPr>
      </w:pPr>
      <w:r w:rsidRPr="00335471">
        <w:rPr>
          <w:rFonts w:ascii="Times New Roman" w:hAnsi="Times New Roman" w:cs="Times New Roman"/>
          <w:color w:val="000000" w:themeColor="text1"/>
        </w:rPr>
        <w:t>Declara que não está impedida de transacionar com a administração pública em qualquer de suas esferas e que não incorre nas demais condições impeditivas previstas na Lei nº 14.133/21.</w:t>
      </w:r>
    </w:p>
    <w:p w:rsidR="00EF3136" w:rsidRPr="00335471" w:rsidRDefault="00EF3136" w:rsidP="00DD09AE">
      <w:pPr>
        <w:tabs>
          <w:tab w:val="left" w:pos="284"/>
        </w:tabs>
        <w:ind w:right="27"/>
        <w:jc w:val="both"/>
        <w:outlineLvl w:val="0"/>
        <w:rPr>
          <w:rFonts w:ascii="Times New Roman" w:hAnsi="Times New Roman" w:cs="Times New Roman"/>
          <w:color w:val="000000" w:themeColor="text1"/>
        </w:rPr>
      </w:pPr>
    </w:p>
    <w:p w:rsidR="00EF3136" w:rsidRPr="00335471" w:rsidRDefault="00EF3136" w:rsidP="00FF5AFD">
      <w:pPr>
        <w:numPr>
          <w:ilvl w:val="0"/>
          <w:numId w:val="30"/>
        </w:numPr>
        <w:tabs>
          <w:tab w:val="left" w:pos="284"/>
        </w:tabs>
        <w:ind w:left="0" w:right="27" w:firstLine="0"/>
        <w:outlineLvl w:val="0"/>
        <w:rPr>
          <w:rFonts w:ascii="Times New Roman" w:hAnsi="Times New Roman" w:cs="Times New Roman"/>
          <w:color w:val="000000" w:themeColor="text1"/>
        </w:rPr>
      </w:pPr>
      <w:r w:rsidRPr="00335471">
        <w:rPr>
          <w:rFonts w:ascii="Times New Roman" w:hAnsi="Times New Roman" w:cs="Times New Roman"/>
          <w:color w:val="000000" w:themeColor="text1"/>
        </w:rPr>
        <w:t>Declara que se vencedora fornecerá os produtos e/ou serviços pelo preço valor proposto e nos prazos estabelecidos.</w:t>
      </w:r>
    </w:p>
    <w:p w:rsidR="00EF3136" w:rsidRPr="00335471" w:rsidRDefault="00EF3136" w:rsidP="00DD09AE">
      <w:pPr>
        <w:tabs>
          <w:tab w:val="left" w:pos="284"/>
        </w:tabs>
        <w:ind w:right="27"/>
        <w:outlineLvl w:val="0"/>
        <w:rPr>
          <w:rFonts w:ascii="Times New Roman" w:hAnsi="Times New Roman" w:cs="Times New Roman"/>
          <w:color w:val="000000" w:themeColor="text1"/>
        </w:rPr>
      </w:pPr>
    </w:p>
    <w:p w:rsidR="00EF3136" w:rsidRPr="00335471" w:rsidRDefault="00EF3136" w:rsidP="00FF5AFD">
      <w:pPr>
        <w:numPr>
          <w:ilvl w:val="0"/>
          <w:numId w:val="30"/>
        </w:numPr>
        <w:tabs>
          <w:tab w:val="left" w:pos="284"/>
        </w:tabs>
        <w:ind w:left="0" w:right="27" w:firstLine="0"/>
        <w:jc w:val="both"/>
        <w:outlineLvl w:val="0"/>
        <w:rPr>
          <w:rFonts w:ascii="Times New Roman" w:hAnsi="Times New Roman" w:cs="Times New Roman"/>
          <w:color w:val="000000" w:themeColor="text1"/>
        </w:rPr>
      </w:pPr>
      <w:r w:rsidRPr="00335471">
        <w:rPr>
          <w:rFonts w:ascii="Times New Roman" w:hAnsi="Times New Roman" w:cs="Times New Roman"/>
          <w:color w:val="000000" w:themeColor="text1"/>
        </w:rPr>
        <w:t xml:space="preserve">Declara que não têm </w:t>
      </w:r>
      <w:r w:rsidRPr="00335471">
        <w:rPr>
          <w:rFonts w:ascii="Times New Roman" w:eastAsiaTheme="minorHAnsi" w:hAnsi="Times New Roman" w:cs="Times New Roman"/>
          <w:color w:val="000000"/>
          <w:lang w:eastAsia="en-US"/>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335471">
        <w:rPr>
          <w:rFonts w:ascii="Times New Roman" w:hAnsi="Times New Roman" w:cs="Times New Roman"/>
          <w:color w:val="000000" w:themeColor="text1"/>
        </w:rPr>
        <w:t>.</w:t>
      </w:r>
    </w:p>
    <w:p w:rsidR="00EF3136" w:rsidRPr="00335471" w:rsidRDefault="00EF3136" w:rsidP="00DD09AE">
      <w:pPr>
        <w:tabs>
          <w:tab w:val="left" w:pos="284"/>
        </w:tabs>
        <w:ind w:right="27"/>
        <w:jc w:val="both"/>
        <w:outlineLvl w:val="0"/>
        <w:rPr>
          <w:rFonts w:ascii="Times New Roman" w:hAnsi="Times New Roman" w:cs="Times New Roman"/>
          <w:color w:val="000000" w:themeColor="text1"/>
        </w:rPr>
      </w:pPr>
    </w:p>
    <w:p w:rsidR="00EF3136" w:rsidRPr="00335471" w:rsidRDefault="00EF3136" w:rsidP="00FF5AFD">
      <w:pPr>
        <w:numPr>
          <w:ilvl w:val="0"/>
          <w:numId w:val="30"/>
        </w:numPr>
        <w:tabs>
          <w:tab w:val="left" w:pos="284"/>
        </w:tabs>
        <w:ind w:left="0" w:right="27" w:firstLine="0"/>
        <w:jc w:val="both"/>
        <w:outlineLvl w:val="0"/>
        <w:rPr>
          <w:rFonts w:ascii="Times New Roman" w:hAnsi="Times New Roman" w:cs="Times New Roman"/>
          <w:color w:val="000000" w:themeColor="text1"/>
        </w:rPr>
      </w:pPr>
      <w:r w:rsidRPr="00335471">
        <w:rPr>
          <w:rFonts w:ascii="Times New Roman" w:hAnsi="Times New Roman" w:cs="Times New Roman"/>
          <w:color w:val="000000" w:themeColor="text1"/>
        </w:rPr>
        <w:t>Declara que dispõe de instalações, aparelhamento e pessoal técnico adequado e essencial para a realização do objeto desta licitação.</w:t>
      </w:r>
    </w:p>
    <w:p w:rsidR="00EF3136" w:rsidRPr="00335471" w:rsidRDefault="00EF3136" w:rsidP="00DD09AE">
      <w:pPr>
        <w:tabs>
          <w:tab w:val="left" w:pos="284"/>
        </w:tabs>
        <w:ind w:right="27"/>
        <w:jc w:val="both"/>
        <w:outlineLvl w:val="0"/>
        <w:rPr>
          <w:rFonts w:ascii="Times New Roman" w:hAnsi="Times New Roman" w:cs="Times New Roman"/>
          <w:color w:val="000000" w:themeColor="text1"/>
        </w:rPr>
      </w:pPr>
    </w:p>
    <w:p w:rsidR="00EF3136" w:rsidRPr="00335471" w:rsidRDefault="00EF3136" w:rsidP="00FF5AFD">
      <w:pPr>
        <w:numPr>
          <w:ilvl w:val="0"/>
          <w:numId w:val="30"/>
        </w:numPr>
        <w:tabs>
          <w:tab w:val="left" w:pos="284"/>
        </w:tabs>
        <w:ind w:left="0" w:firstLine="0"/>
        <w:jc w:val="both"/>
        <w:rPr>
          <w:rFonts w:ascii="Times New Roman" w:hAnsi="Times New Roman" w:cs="Times New Roman"/>
          <w:color w:val="000000" w:themeColor="text1"/>
          <w:shd w:val="clear" w:color="auto" w:fill="FFFFFF"/>
        </w:rPr>
      </w:pPr>
      <w:r w:rsidRPr="00335471">
        <w:rPr>
          <w:rFonts w:ascii="Times New Roman" w:hAnsi="Times New Roman" w:cs="Times New Roman"/>
          <w:color w:val="000000" w:themeColor="text1"/>
          <w:shd w:val="clear" w:color="auto" w:fill="FFFFFF"/>
        </w:rPr>
        <w:t>Declara para todos os fins de direito e sob as penas da lei, especialmente para fins de prova em processo licitatório, junto a Prefeitura Municipal de Palhoça – SC, que concorda plenamente com todos os termos deste Edital e seus respectivos anexos.</w:t>
      </w:r>
      <w:r w:rsidRPr="00335471">
        <w:rPr>
          <w:rFonts w:ascii="Times New Roman" w:hAnsi="Times New Roman" w:cs="Times New Roman"/>
          <w:bCs/>
          <w:color w:val="000000" w:themeColor="text1"/>
        </w:rPr>
        <w:t xml:space="preserve"> </w:t>
      </w:r>
    </w:p>
    <w:p w:rsidR="00EF3136" w:rsidRPr="00335471" w:rsidRDefault="00EF3136" w:rsidP="00DD09AE">
      <w:pPr>
        <w:tabs>
          <w:tab w:val="left" w:pos="284"/>
        </w:tabs>
        <w:jc w:val="both"/>
        <w:rPr>
          <w:rFonts w:ascii="Times New Roman" w:hAnsi="Times New Roman" w:cs="Times New Roman"/>
          <w:color w:val="000000" w:themeColor="text1"/>
          <w:shd w:val="clear" w:color="auto" w:fill="FFFFFF"/>
        </w:rPr>
      </w:pPr>
    </w:p>
    <w:p w:rsidR="00EF3136" w:rsidRPr="00335471" w:rsidRDefault="00EF3136" w:rsidP="00FF5AFD">
      <w:pPr>
        <w:numPr>
          <w:ilvl w:val="0"/>
          <w:numId w:val="30"/>
        </w:numPr>
        <w:tabs>
          <w:tab w:val="left" w:pos="284"/>
        </w:tabs>
        <w:ind w:left="0" w:firstLine="0"/>
        <w:jc w:val="both"/>
        <w:rPr>
          <w:rFonts w:ascii="Times New Roman" w:hAnsi="Times New Roman" w:cs="Times New Roman"/>
          <w:color w:val="000000" w:themeColor="text1"/>
          <w:shd w:val="clear" w:color="auto" w:fill="FFFFFF"/>
        </w:rPr>
      </w:pPr>
      <w:r w:rsidRPr="00335471">
        <w:rPr>
          <w:rFonts w:ascii="Times New Roman" w:hAnsi="Times New Roman" w:cs="Times New Roman"/>
          <w:bCs/>
          <w:color w:val="000000" w:themeColor="text1"/>
        </w:rPr>
        <w:t>Declara</w:t>
      </w:r>
      <w:r w:rsidRPr="00335471">
        <w:rPr>
          <w:rFonts w:ascii="Times New Roman" w:hAnsi="Times New Roman" w:cs="Times New Roman"/>
          <w:color w:val="000000" w:themeColor="text1"/>
        </w:rPr>
        <w:t>, para fins do disposto do art. 116 da Lei nº 14.133/21, que a</w:t>
      </w:r>
      <w:r w:rsidRPr="00335471">
        <w:rPr>
          <w:rFonts w:ascii="Times New Roman" w:hAnsi="Times New Roman" w:cs="Times New Roman"/>
          <w:color w:val="000000"/>
        </w:rPr>
        <w:t>o longo de toda a execução do contrato, o contratado irá cumprir as exigências de reserva de cargos prevista em lei para pessoa com deficiência, para reabilitado da Previdência Social ou para aprendiz, bem como as reservas de cargos previstas em outras normas específicas.</w:t>
      </w:r>
    </w:p>
    <w:p w:rsidR="00EF3136" w:rsidRPr="00335471" w:rsidRDefault="00EF3136" w:rsidP="006A43E7">
      <w:pPr>
        <w:pStyle w:val="PargrafodaLista"/>
        <w:rPr>
          <w:rFonts w:ascii="Times New Roman" w:hAnsi="Times New Roman" w:cs="Times New Roman"/>
          <w:color w:val="000000" w:themeColor="text1"/>
          <w:shd w:val="clear" w:color="auto" w:fill="FFFFFF"/>
        </w:rPr>
      </w:pPr>
    </w:p>
    <w:p w:rsidR="00EF3136" w:rsidRPr="00335471" w:rsidRDefault="00EF3136" w:rsidP="00FF5AFD">
      <w:pPr>
        <w:pStyle w:val="PargrafodaLista"/>
        <w:numPr>
          <w:ilvl w:val="0"/>
          <w:numId w:val="30"/>
        </w:numPr>
        <w:tabs>
          <w:tab w:val="left" w:pos="284"/>
        </w:tabs>
        <w:autoSpaceDE w:val="0"/>
        <w:autoSpaceDN w:val="0"/>
        <w:adjustRightInd w:val="0"/>
        <w:ind w:left="0" w:firstLine="0"/>
        <w:contextualSpacing w:val="0"/>
        <w:jc w:val="both"/>
        <w:rPr>
          <w:rFonts w:ascii="Times New Roman" w:eastAsiaTheme="minorHAnsi" w:hAnsi="Times New Roman" w:cs="Times New Roman"/>
          <w:color w:val="000000"/>
          <w:lang w:eastAsia="en-US"/>
        </w:rPr>
      </w:pPr>
      <w:r w:rsidRPr="00335471">
        <w:rPr>
          <w:rFonts w:ascii="Times New Roman" w:eastAsiaTheme="minorHAnsi" w:hAnsi="Times New Roman" w:cs="Times New Roman"/>
          <w:color w:val="000000"/>
          <w:lang w:eastAsia="en-US"/>
        </w:rPr>
        <w:t>Declaro para fins do disposto no inciso VI do art. 68, da Lei nº 14.133/2021,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EF3136" w:rsidRPr="00335471" w:rsidRDefault="00EF3136" w:rsidP="00DD09AE">
      <w:pPr>
        <w:tabs>
          <w:tab w:val="left" w:pos="284"/>
        </w:tabs>
        <w:jc w:val="both"/>
        <w:rPr>
          <w:rFonts w:ascii="Times New Roman" w:hAnsi="Times New Roman" w:cs="Times New Roman"/>
          <w:bCs/>
          <w:color w:val="FF0000"/>
        </w:rPr>
      </w:pPr>
    </w:p>
    <w:p w:rsidR="00EF3136" w:rsidRPr="00335471" w:rsidRDefault="00EF3136" w:rsidP="00FF5AFD">
      <w:pPr>
        <w:pStyle w:val="PargrafodaLista"/>
        <w:numPr>
          <w:ilvl w:val="0"/>
          <w:numId w:val="30"/>
        </w:numPr>
        <w:tabs>
          <w:tab w:val="left" w:pos="284"/>
        </w:tabs>
        <w:ind w:left="0" w:firstLine="0"/>
        <w:contextualSpacing w:val="0"/>
        <w:jc w:val="both"/>
        <w:rPr>
          <w:rFonts w:ascii="Times New Roman" w:hAnsi="Times New Roman" w:cs="Times New Roman"/>
          <w:bCs/>
          <w:color w:val="FF0000"/>
        </w:rPr>
      </w:pPr>
      <w:r w:rsidRPr="00335471">
        <w:rPr>
          <w:rFonts w:ascii="Times New Roman" w:hAnsi="Times New Roman" w:cs="Times New Roman"/>
          <w:bCs/>
          <w:color w:val="000000" w:themeColor="text1"/>
        </w:rPr>
        <w:t>Declara</w:t>
      </w:r>
      <w:r w:rsidRPr="00335471">
        <w:rPr>
          <w:rFonts w:ascii="Times New Roman" w:hAnsi="Times New Roman" w:cs="Times New Roman"/>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335471">
        <w:rPr>
          <w:rFonts w:ascii="Times New Roman" w:hAnsi="Times New Roman" w:cs="Times New Roman"/>
          <w:bCs/>
          <w:color w:val="FF0000"/>
        </w:rPr>
        <w:t xml:space="preserve"> </w:t>
      </w:r>
    </w:p>
    <w:p w:rsidR="00EF3136" w:rsidRPr="00335471" w:rsidRDefault="00EF3136" w:rsidP="006A43E7">
      <w:pPr>
        <w:autoSpaceDE w:val="0"/>
        <w:autoSpaceDN w:val="0"/>
        <w:adjustRightInd w:val="0"/>
        <w:jc w:val="both"/>
        <w:rPr>
          <w:rFonts w:ascii="Times New Roman" w:hAnsi="Times New Roman" w:cs="Times New Roman"/>
          <w:bCs/>
          <w:color w:val="FF0000"/>
        </w:rPr>
      </w:pPr>
    </w:p>
    <w:p w:rsidR="00EF3136" w:rsidRPr="00335471" w:rsidRDefault="00EF3136" w:rsidP="006A43E7">
      <w:pPr>
        <w:autoSpaceDE w:val="0"/>
        <w:autoSpaceDN w:val="0"/>
        <w:adjustRightInd w:val="0"/>
        <w:jc w:val="both"/>
        <w:rPr>
          <w:rFonts w:ascii="Times New Roman" w:hAnsi="Times New Roman" w:cs="Times New Roman"/>
          <w:color w:val="000000" w:themeColor="text1"/>
        </w:rPr>
      </w:pPr>
      <w:r w:rsidRPr="00335471">
        <w:rPr>
          <w:rFonts w:ascii="Times New Roman" w:hAnsi="Times New Roman" w:cs="Times New Roman"/>
          <w:color w:val="000000" w:themeColor="text1"/>
        </w:rPr>
        <w:t xml:space="preserve"> </w:t>
      </w:r>
    </w:p>
    <w:p w:rsidR="00EF3136" w:rsidRPr="00335471" w:rsidRDefault="00EF3136" w:rsidP="006A43E7">
      <w:pPr>
        <w:autoSpaceDE w:val="0"/>
        <w:autoSpaceDN w:val="0"/>
        <w:adjustRightInd w:val="0"/>
        <w:jc w:val="both"/>
        <w:rPr>
          <w:rFonts w:ascii="Times New Roman" w:hAnsi="Times New Roman" w:cs="Times New Roman"/>
          <w:color w:val="000000" w:themeColor="text1"/>
        </w:rPr>
      </w:pPr>
      <w:r w:rsidRPr="00335471">
        <w:rPr>
          <w:rFonts w:ascii="Times New Roman" w:hAnsi="Times New Roman" w:cs="Times New Roman"/>
          <w:color w:val="000000" w:themeColor="text1"/>
        </w:rPr>
        <w:t>Por ser expressão da verdade, firmamos o presente.</w:t>
      </w:r>
    </w:p>
    <w:p w:rsidR="00EF3136" w:rsidRPr="00335471" w:rsidRDefault="00EF3136" w:rsidP="006A43E7">
      <w:pPr>
        <w:autoSpaceDE w:val="0"/>
        <w:autoSpaceDN w:val="0"/>
        <w:adjustRightInd w:val="0"/>
        <w:jc w:val="both"/>
        <w:rPr>
          <w:rFonts w:ascii="Times New Roman" w:hAnsi="Times New Roman" w:cs="Times New Roman"/>
          <w:color w:val="000000" w:themeColor="text1"/>
        </w:rPr>
      </w:pPr>
    </w:p>
    <w:p w:rsidR="00EF3136" w:rsidRPr="00335471" w:rsidRDefault="00EF3136" w:rsidP="006A43E7">
      <w:pPr>
        <w:autoSpaceDE w:val="0"/>
        <w:autoSpaceDN w:val="0"/>
        <w:adjustRightInd w:val="0"/>
        <w:jc w:val="both"/>
        <w:rPr>
          <w:rFonts w:ascii="Times New Roman" w:hAnsi="Times New Roman" w:cs="Times New Roman"/>
          <w:color w:val="000000" w:themeColor="text1"/>
        </w:rPr>
      </w:pPr>
    </w:p>
    <w:p w:rsidR="00EF3136" w:rsidRPr="00335471" w:rsidRDefault="00EF3136" w:rsidP="006A43E7">
      <w:pPr>
        <w:autoSpaceDE w:val="0"/>
        <w:autoSpaceDN w:val="0"/>
        <w:adjustRightInd w:val="0"/>
        <w:jc w:val="both"/>
        <w:rPr>
          <w:rFonts w:ascii="Times New Roman" w:hAnsi="Times New Roman" w:cs="Times New Roman"/>
          <w:color w:val="000000" w:themeColor="text1"/>
        </w:rPr>
      </w:pPr>
    </w:p>
    <w:p w:rsidR="00EF3136" w:rsidRPr="00335471" w:rsidRDefault="00EF3136" w:rsidP="006A43E7">
      <w:pPr>
        <w:autoSpaceDE w:val="0"/>
        <w:autoSpaceDN w:val="0"/>
        <w:adjustRightInd w:val="0"/>
        <w:jc w:val="center"/>
        <w:rPr>
          <w:rFonts w:ascii="Times New Roman" w:hAnsi="Times New Roman" w:cs="Times New Roman"/>
          <w:color w:val="000000" w:themeColor="text1"/>
        </w:rPr>
      </w:pPr>
      <w:r w:rsidRPr="00335471">
        <w:rPr>
          <w:rFonts w:ascii="Times New Roman" w:hAnsi="Times New Roman" w:cs="Times New Roman"/>
          <w:color w:val="000000" w:themeColor="text1"/>
        </w:rPr>
        <w:t>Palhoça, ___</w:t>
      </w:r>
      <w:proofErr w:type="gramStart"/>
      <w:r w:rsidRPr="00335471">
        <w:rPr>
          <w:rFonts w:ascii="Times New Roman" w:hAnsi="Times New Roman" w:cs="Times New Roman"/>
          <w:color w:val="000000" w:themeColor="text1"/>
        </w:rPr>
        <w:t xml:space="preserve">  </w:t>
      </w:r>
      <w:proofErr w:type="gramEnd"/>
      <w:r w:rsidRPr="00335471">
        <w:rPr>
          <w:rFonts w:ascii="Times New Roman" w:hAnsi="Times New Roman" w:cs="Times New Roman"/>
          <w:color w:val="000000" w:themeColor="text1"/>
        </w:rPr>
        <w:t>de ___________________ de 202X.</w:t>
      </w:r>
    </w:p>
    <w:p w:rsidR="00EF3136" w:rsidRPr="00335471" w:rsidRDefault="00EF3136" w:rsidP="006A43E7">
      <w:pPr>
        <w:autoSpaceDE w:val="0"/>
        <w:autoSpaceDN w:val="0"/>
        <w:adjustRightInd w:val="0"/>
        <w:jc w:val="center"/>
        <w:rPr>
          <w:rFonts w:ascii="Times New Roman" w:hAnsi="Times New Roman" w:cs="Times New Roman"/>
          <w:color w:val="000000" w:themeColor="text1"/>
        </w:rPr>
      </w:pPr>
    </w:p>
    <w:p w:rsidR="00EF3136" w:rsidRPr="00335471" w:rsidRDefault="00EF3136" w:rsidP="006A43E7">
      <w:pPr>
        <w:autoSpaceDE w:val="0"/>
        <w:autoSpaceDN w:val="0"/>
        <w:adjustRightInd w:val="0"/>
        <w:jc w:val="center"/>
        <w:rPr>
          <w:rFonts w:ascii="Times New Roman" w:hAnsi="Times New Roman" w:cs="Times New Roman"/>
          <w:color w:val="000000" w:themeColor="text1"/>
        </w:rPr>
      </w:pPr>
    </w:p>
    <w:p w:rsidR="00EF3136" w:rsidRPr="00335471" w:rsidRDefault="00EF3136" w:rsidP="006A43E7">
      <w:pPr>
        <w:autoSpaceDE w:val="0"/>
        <w:autoSpaceDN w:val="0"/>
        <w:adjustRightInd w:val="0"/>
        <w:jc w:val="center"/>
        <w:rPr>
          <w:rFonts w:ascii="Times New Roman" w:hAnsi="Times New Roman" w:cs="Times New Roman"/>
          <w:color w:val="000000" w:themeColor="text1"/>
        </w:rPr>
      </w:pPr>
    </w:p>
    <w:p w:rsidR="00EF3136" w:rsidRPr="00335471" w:rsidRDefault="00EF3136" w:rsidP="006A43E7">
      <w:pPr>
        <w:autoSpaceDE w:val="0"/>
        <w:autoSpaceDN w:val="0"/>
        <w:adjustRightInd w:val="0"/>
        <w:jc w:val="center"/>
        <w:rPr>
          <w:rFonts w:ascii="Times New Roman" w:hAnsi="Times New Roman" w:cs="Times New Roman"/>
          <w:color w:val="000000" w:themeColor="text1"/>
        </w:rPr>
      </w:pPr>
      <w:r w:rsidRPr="00335471">
        <w:rPr>
          <w:rFonts w:ascii="Times New Roman" w:hAnsi="Times New Roman" w:cs="Times New Roman"/>
          <w:color w:val="000000" w:themeColor="text1"/>
        </w:rPr>
        <w:t>____________________________________</w:t>
      </w:r>
    </w:p>
    <w:p w:rsidR="00EF3136" w:rsidRPr="00335471" w:rsidRDefault="00EF3136" w:rsidP="006A43E7">
      <w:pPr>
        <w:autoSpaceDE w:val="0"/>
        <w:autoSpaceDN w:val="0"/>
        <w:adjustRightInd w:val="0"/>
        <w:jc w:val="center"/>
        <w:rPr>
          <w:rFonts w:ascii="Times New Roman" w:hAnsi="Times New Roman" w:cs="Times New Roman"/>
          <w:color w:val="000000" w:themeColor="text1"/>
        </w:rPr>
      </w:pPr>
      <w:r w:rsidRPr="00335471">
        <w:rPr>
          <w:rFonts w:ascii="Times New Roman" w:hAnsi="Times New Roman" w:cs="Times New Roman"/>
          <w:color w:val="000000" w:themeColor="text1"/>
        </w:rPr>
        <w:t>Assinatura do responsável legal pela empresa</w:t>
      </w: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244C06" w:rsidRPr="00335471" w:rsidRDefault="00244C06" w:rsidP="006A43E7">
      <w:pPr>
        <w:jc w:val="center"/>
        <w:rPr>
          <w:rFonts w:ascii="Times New Roman" w:hAnsi="Times New Roman" w:cs="Times New Roman"/>
          <w:color w:val="000000" w:themeColor="text1"/>
        </w:rPr>
      </w:pPr>
    </w:p>
    <w:p w:rsidR="00244C06" w:rsidRPr="00335471" w:rsidRDefault="00244C06" w:rsidP="006A43E7">
      <w:pPr>
        <w:jc w:val="center"/>
        <w:rPr>
          <w:rFonts w:ascii="Times New Roman" w:hAnsi="Times New Roman" w:cs="Times New Roman"/>
          <w:color w:val="000000" w:themeColor="text1"/>
        </w:rPr>
      </w:pPr>
    </w:p>
    <w:p w:rsidR="00244C06" w:rsidRPr="00335471" w:rsidRDefault="00244C06" w:rsidP="006A43E7">
      <w:pPr>
        <w:jc w:val="center"/>
        <w:rPr>
          <w:rFonts w:ascii="Times New Roman" w:hAnsi="Times New Roman" w:cs="Times New Roman"/>
          <w:color w:val="000000" w:themeColor="text1"/>
        </w:rPr>
      </w:pPr>
    </w:p>
    <w:p w:rsidR="00244C06" w:rsidRPr="00335471" w:rsidRDefault="00244C06" w:rsidP="006A43E7">
      <w:pPr>
        <w:jc w:val="center"/>
        <w:rPr>
          <w:rFonts w:ascii="Times New Roman" w:hAnsi="Times New Roman" w:cs="Times New Roman"/>
          <w:color w:val="000000" w:themeColor="text1"/>
        </w:rPr>
      </w:pPr>
    </w:p>
    <w:p w:rsidR="00244C06" w:rsidRPr="00335471" w:rsidRDefault="00244C0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EF3136" w:rsidRPr="00335471" w:rsidRDefault="00EF3136" w:rsidP="006A43E7">
      <w:pPr>
        <w:jc w:val="center"/>
        <w:rPr>
          <w:rFonts w:ascii="Times New Roman" w:hAnsi="Times New Roman" w:cs="Times New Roman"/>
          <w:color w:val="000000" w:themeColor="text1"/>
        </w:rPr>
      </w:pPr>
    </w:p>
    <w:p w:rsidR="00364BB6" w:rsidRPr="00335471" w:rsidRDefault="00364BB6" w:rsidP="006A43E7">
      <w:pPr>
        <w:jc w:val="both"/>
        <w:rPr>
          <w:rFonts w:ascii="Times New Roman" w:hAnsi="Times New Roman" w:cs="Times New Roman"/>
          <w:b/>
          <w:color w:val="000000" w:themeColor="text1"/>
        </w:rPr>
      </w:pPr>
    </w:p>
    <w:p w:rsidR="00364BB6" w:rsidRDefault="00364BB6" w:rsidP="006A43E7">
      <w:pPr>
        <w:jc w:val="both"/>
        <w:rPr>
          <w:rFonts w:ascii="Times New Roman" w:hAnsi="Times New Roman" w:cs="Times New Roman"/>
          <w:b/>
          <w:color w:val="000000" w:themeColor="text1"/>
        </w:rPr>
      </w:pPr>
    </w:p>
    <w:p w:rsidR="0096566A" w:rsidRDefault="0096566A" w:rsidP="006A43E7">
      <w:pPr>
        <w:jc w:val="both"/>
        <w:rPr>
          <w:rFonts w:ascii="Times New Roman" w:hAnsi="Times New Roman" w:cs="Times New Roman"/>
          <w:b/>
          <w:color w:val="000000" w:themeColor="text1"/>
        </w:rPr>
      </w:pPr>
    </w:p>
    <w:p w:rsidR="0096566A" w:rsidRPr="00335471" w:rsidRDefault="0096566A" w:rsidP="006A43E7">
      <w:pPr>
        <w:jc w:val="both"/>
        <w:rPr>
          <w:rFonts w:ascii="Times New Roman" w:hAnsi="Times New Roman" w:cs="Times New Roman"/>
          <w:b/>
          <w:color w:val="000000" w:themeColor="text1"/>
        </w:rPr>
      </w:pPr>
    </w:p>
    <w:p w:rsidR="00D875AF" w:rsidRDefault="00D875AF" w:rsidP="006A43E7">
      <w:pPr>
        <w:jc w:val="both"/>
        <w:rPr>
          <w:rFonts w:ascii="Times New Roman" w:hAnsi="Times New Roman" w:cs="Times New Roman"/>
          <w:b/>
          <w:color w:val="000000" w:themeColor="text1"/>
        </w:rPr>
      </w:pPr>
    </w:p>
    <w:p w:rsidR="00B95685" w:rsidRPr="00335471" w:rsidRDefault="00B95685" w:rsidP="006A43E7">
      <w:pPr>
        <w:jc w:val="both"/>
        <w:rPr>
          <w:rFonts w:ascii="Times New Roman" w:hAnsi="Times New Roman" w:cs="Times New Roman"/>
          <w:b/>
          <w:color w:val="000000" w:themeColor="text1"/>
        </w:rPr>
      </w:pPr>
    </w:p>
    <w:p w:rsidR="00364BB6" w:rsidRPr="00335471" w:rsidRDefault="00364BB6" w:rsidP="006A43E7">
      <w:pPr>
        <w:jc w:val="both"/>
        <w:rPr>
          <w:rFonts w:ascii="Times New Roman" w:hAnsi="Times New Roman" w:cs="Times New Roman"/>
          <w:b/>
          <w:color w:val="000000" w:themeColor="text1"/>
        </w:rPr>
      </w:pPr>
    </w:p>
    <w:p w:rsidR="00364BB6" w:rsidRPr="00335471" w:rsidRDefault="00364BB6" w:rsidP="006A43E7">
      <w:pPr>
        <w:jc w:val="both"/>
        <w:rPr>
          <w:rFonts w:ascii="Times New Roman" w:hAnsi="Times New Roman" w:cs="Times New Roman"/>
          <w:color w:val="000000" w:themeColor="text1"/>
        </w:rPr>
      </w:pPr>
    </w:p>
    <w:p w:rsidR="00351759" w:rsidRPr="00335471" w:rsidRDefault="00351759" w:rsidP="006A43E7">
      <w:pPr>
        <w:pStyle w:val="Corpodetexto"/>
        <w:pBdr>
          <w:top w:val="single" w:sz="4" w:space="1" w:color="auto"/>
          <w:bottom w:val="single" w:sz="4" w:space="1" w:color="auto"/>
        </w:pBdr>
        <w:shd w:val="clear" w:color="auto" w:fill="BFBFBF" w:themeFill="background1" w:themeFillShade="BF"/>
        <w:spacing w:before="0" w:beforeAutospacing="0" w:after="0" w:afterAutospacing="0"/>
        <w:jc w:val="center"/>
        <w:rPr>
          <w:b/>
          <w:color w:val="000000" w:themeColor="text1"/>
        </w:rPr>
      </w:pPr>
      <w:r w:rsidRPr="00335471">
        <w:rPr>
          <w:b/>
          <w:color w:val="000000" w:themeColor="text1"/>
        </w:rPr>
        <w:lastRenderedPageBreak/>
        <w:t>ANEXO V – DECLARAÇÃO DO PORTE DA EMPRESA (MICROEMPRESA OU EMPRESA DE PEQUENO PORTE)</w:t>
      </w:r>
    </w:p>
    <w:p w:rsidR="00B95685" w:rsidRDefault="00B95685" w:rsidP="006A43E7">
      <w:pPr>
        <w:jc w:val="both"/>
        <w:rPr>
          <w:rFonts w:ascii="Times New Roman" w:hAnsi="Times New Roman" w:cs="Times New Roman"/>
          <w:b/>
          <w:color w:val="000000" w:themeColor="text1"/>
        </w:rPr>
      </w:pPr>
    </w:p>
    <w:p w:rsidR="00B033DA" w:rsidRPr="00F676E5" w:rsidRDefault="00B033DA" w:rsidP="00B033DA">
      <w:pPr>
        <w:jc w:val="both"/>
        <w:rPr>
          <w:rFonts w:ascii="Times New Roman" w:hAnsi="Times New Roman" w:cs="Times New Roman"/>
          <w:b/>
        </w:rPr>
      </w:pPr>
      <w:r w:rsidRPr="00F676E5">
        <w:rPr>
          <w:rFonts w:ascii="Times New Roman" w:hAnsi="Times New Roman" w:cs="Times New Roman"/>
          <w:b/>
        </w:rPr>
        <w:t>PREGÃO ELETRÔNICO Nº XXX/202X</w:t>
      </w:r>
    </w:p>
    <w:p w:rsidR="00B033DA" w:rsidRPr="00F676E5" w:rsidRDefault="00B033DA" w:rsidP="00B033DA">
      <w:pPr>
        <w:widowControl w:val="0"/>
        <w:overflowPunct w:val="0"/>
        <w:autoSpaceDE w:val="0"/>
        <w:autoSpaceDN w:val="0"/>
        <w:adjustRightInd w:val="0"/>
        <w:jc w:val="both"/>
        <w:rPr>
          <w:rFonts w:ascii="Times New Roman" w:hAnsi="Times New Roman" w:cs="Times New Roman"/>
          <w:b/>
          <w:bCs/>
        </w:rPr>
      </w:pPr>
    </w:p>
    <w:p w:rsidR="00B033DA" w:rsidRPr="00F676E5" w:rsidRDefault="00B033DA" w:rsidP="00B033DA">
      <w:pPr>
        <w:widowControl w:val="0"/>
        <w:overflowPunct w:val="0"/>
        <w:autoSpaceDE w:val="0"/>
        <w:autoSpaceDN w:val="0"/>
        <w:adjustRightInd w:val="0"/>
        <w:jc w:val="both"/>
        <w:rPr>
          <w:rFonts w:ascii="Times New Roman" w:hAnsi="Times New Roman" w:cs="Times New Roman"/>
          <w:bCs/>
        </w:rPr>
      </w:pPr>
      <w:r w:rsidRPr="00F676E5">
        <w:rPr>
          <w:rFonts w:ascii="Times New Roman" w:hAnsi="Times New Roman" w:cs="Times New Roman"/>
          <w:b/>
          <w:bCs/>
        </w:rPr>
        <w:t>[Nome da empresa</w:t>
      </w:r>
      <w:r w:rsidRPr="00F676E5">
        <w:rPr>
          <w:rFonts w:ascii="Times New Roman" w:hAnsi="Times New Roman" w:cs="Times New Roman"/>
          <w:bCs/>
        </w:rPr>
        <w:t xml:space="preserve">], [qualificação: tipo de sociedade (LTDA, S.A., etc.), endereço completo, inscrita no CNPJ sob </w:t>
      </w:r>
      <w:proofErr w:type="gramStart"/>
      <w:r w:rsidRPr="00F676E5">
        <w:rPr>
          <w:rFonts w:ascii="Times New Roman" w:hAnsi="Times New Roman" w:cs="Times New Roman"/>
          <w:bCs/>
        </w:rPr>
        <w:t>o nº [</w:t>
      </w:r>
      <w:proofErr w:type="spellStart"/>
      <w:r w:rsidRPr="00F676E5">
        <w:rPr>
          <w:rFonts w:ascii="Times New Roman" w:hAnsi="Times New Roman" w:cs="Times New Roman"/>
          <w:bCs/>
        </w:rPr>
        <w:t>xxxx</w:t>
      </w:r>
      <w:proofErr w:type="spellEnd"/>
      <w:r w:rsidRPr="00F676E5">
        <w:rPr>
          <w:rFonts w:ascii="Times New Roman" w:hAnsi="Times New Roman" w:cs="Times New Roman"/>
          <w:bCs/>
        </w:rPr>
        <w:t>], neste ato representada</w:t>
      </w:r>
      <w:proofErr w:type="gramEnd"/>
      <w:r w:rsidRPr="00F676E5">
        <w:rPr>
          <w:rFonts w:ascii="Times New Roman" w:hAnsi="Times New Roman" w:cs="Times New Roman"/>
          <w:bCs/>
        </w:rPr>
        <w:t xml:space="preserve"> pelo [cargo] [nome do representante legal], portador da carteira de identidade nº [</w:t>
      </w:r>
      <w:proofErr w:type="spellStart"/>
      <w:r w:rsidRPr="00F676E5">
        <w:rPr>
          <w:rFonts w:ascii="Times New Roman" w:hAnsi="Times New Roman" w:cs="Times New Roman"/>
          <w:bCs/>
        </w:rPr>
        <w:t>xxxx</w:t>
      </w:r>
      <w:proofErr w:type="spellEnd"/>
      <w:r w:rsidRPr="00F676E5">
        <w:rPr>
          <w:rFonts w:ascii="Times New Roman" w:hAnsi="Times New Roman" w:cs="Times New Roman"/>
          <w:bCs/>
        </w:rPr>
        <w:t>], inscrito no CPF sob o nº [</w:t>
      </w:r>
      <w:proofErr w:type="spellStart"/>
      <w:r w:rsidRPr="00F676E5">
        <w:rPr>
          <w:rFonts w:ascii="Times New Roman" w:hAnsi="Times New Roman" w:cs="Times New Roman"/>
          <w:bCs/>
        </w:rPr>
        <w:t>xxxx</w:t>
      </w:r>
      <w:proofErr w:type="spellEnd"/>
      <w:r w:rsidRPr="00F676E5">
        <w:rPr>
          <w:rFonts w:ascii="Times New Roman" w:hAnsi="Times New Roman" w:cs="Times New Roman"/>
          <w:bCs/>
        </w:rPr>
        <w:t xml:space="preserve">], </w:t>
      </w:r>
      <w:r w:rsidRPr="00F676E5">
        <w:rPr>
          <w:rFonts w:ascii="Times New Roman" w:hAnsi="Times New Roman" w:cs="Times New Roman"/>
          <w:b/>
          <w:bCs/>
        </w:rPr>
        <w:t>declara</w:t>
      </w:r>
      <w:r w:rsidRPr="00F676E5">
        <w:rPr>
          <w:rFonts w:ascii="Times New Roman" w:hAnsi="Times New Roman" w:cs="Times New Roman"/>
          <w:bCs/>
        </w:rPr>
        <w:t>, sob as penalidades da lei, que se enquadra como microempresa ou empresa de pequeno p</w:t>
      </w:r>
      <w:r w:rsidR="002428B7" w:rsidRPr="00F676E5">
        <w:rPr>
          <w:rFonts w:ascii="Times New Roman" w:hAnsi="Times New Roman" w:cs="Times New Roman"/>
          <w:bCs/>
        </w:rPr>
        <w:t>orte, nos termos do art. 3º da Lei C</w:t>
      </w:r>
      <w:r w:rsidRPr="00F676E5">
        <w:rPr>
          <w:rFonts w:ascii="Times New Roman" w:hAnsi="Times New Roman" w:cs="Times New Roman"/>
          <w:bCs/>
        </w:rPr>
        <w:t>omplementar nº 123 de 14 de dezembro de 2006, estando apta a fruir os benefícios e vantagens legalmente instituídas por não se enquadrar em nenhuma das vedações legais im</w:t>
      </w:r>
      <w:r w:rsidR="002428B7" w:rsidRPr="00F676E5">
        <w:rPr>
          <w:rFonts w:ascii="Times New Roman" w:hAnsi="Times New Roman" w:cs="Times New Roman"/>
          <w:bCs/>
        </w:rPr>
        <w:t>postas pelo § 4º do art. 3º da Lei C</w:t>
      </w:r>
      <w:r w:rsidRPr="00F676E5">
        <w:rPr>
          <w:rFonts w:ascii="Times New Roman" w:hAnsi="Times New Roman" w:cs="Times New Roman"/>
          <w:bCs/>
        </w:rPr>
        <w:t>omplementar nº 123 de 14 de dezembro de 2006.</w:t>
      </w:r>
    </w:p>
    <w:p w:rsidR="00B033DA" w:rsidRPr="00F676E5" w:rsidRDefault="00B033DA" w:rsidP="00B033DA">
      <w:pPr>
        <w:widowControl w:val="0"/>
        <w:overflowPunct w:val="0"/>
        <w:autoSpaceDE w:val="0"/>
        <w:autoSpaceDN w:val="0"/>
        <w:adjustRightInd w:val="0"/>
        <w:jc w:val="both"/>
        <w:rPr>
          <w:rFonts w:ascii="Times New Roman" w:hAnsi="Times New Roman" w:cs="Times New Roman"/>
          <w:bCs/>
        </w:rPr>
      </w:pPr>
    </w:p>
    <w:p w:rsidR="00B033DA" w:rsidRPr="00F676E5" w:rsidRDefault="00B033DA" w:rsidP="00B033DA">
      <w:pPr>
        <w:widowControl w:val="0"/>
        <w:autoSpaceDE w:val="0"/>
        <w:autoSpaceDN w:val="0"/>
        <w:adjustRightInd w:val="0"/>
        <w:jc w:val="both"/>
        <w:rPr>
          <w:rFonts w:ascii="Times New Roman" w:hAnsi="Times New Roman" w:cs="Times New Roman"/>
        </w:rPr>
      </w:pPr>
      <w:r w:rsidRPr="00F676E5">
        <w:rPr>
          <w:rFonts w:ascii="Times New Roman" w:hAnsi="Times New Roman" w:cs="Times New Roman"/>
        </w:rPr>
        <w:t>Declaro, para fins da LC 123/2006 e suas alterações, sob as penalidades desta, ser:</w:t>
      </w:r>
    </w:p>
    <w:p w:rsidR="00B033DA" w:rsidRPr="00F676E5" w:rsidRDefault="00B033DA" w:rsidP="00B033DA">
      <w:pPr>
        <w:autoSpaceDE w:val="0"/>
        <w:autoSpaceDN w:val="0"/>
        <w:adjustRightInd w:val="0"/>
        <w:jc w:val="both"/>
        <w:rPr>
          <w:rFonts w:ascii="Times New Roman" w:hAnsi="Times New Roman" w:cs="Times New Roman"/>
          <w:b/>
        </w:rPr>
      </w:pPr>
    </w:p>
    <w:p w:rsidR="00B033DA" w:rsidRPr="00F676E5" w:rsidRDefault="00B033DA" w:rsidP="00B033DA">
      <w:pPr>
        <w:autoSpaceDE w:val="0"/>
        <w:autoSpaceDN w:val="0"/>
        <w:adjustRightInd w:val="0"/>
        <w:jc w:val="both"/>
        <w:rPr>
          <w:rFonts w:ascii="Times New Roman" w:hAnsi="Times New Roman" w:cs="Times New Roman"/>
        </w:rPr>
      </w:pPr>
      <w:proofErr w:type="gramStart"/>
      <w:r w:rsidRPr="00F676E5">
        <w:rPr>
          <w:rFonts w:ascii="Times New Roman" w:hAnsi="Times New Roman" w:cs="Times New Roman"/>
          <w:b/>
        </w:rPr>
        <w:t xml:space="preserve">(  </w:t>
      </w:r>
      <w:proofErr w:type="gramEnd"/>
      <w:r w:rsidRPr="00F676E5">
        <w:rPr>
          <w:rFonts w:ascii="Times New Roman" w:hAnsi="Times New Roman" w:cs="Times New Roman"/>
          <w:b/>
        </w:rPr>
        <w:t>) Microempresa</w:t>
      </w:r>
      <w:r w:rsidRPr="00F676E5">
        <w:rPr>
          <w:rFonts w:ascii="Times New Roman" w:hAnsi="Times New Roman" w:cs="Times New Roman"/>
        </w:rPr>
        <w:t xml:space="preserve"> – receita bruta anual igual ou inferior a  360.000,00 e estando apta a fruir os benefícios e vantagens legalmente instituídas por não se enquadrar em nenhuma das vedações legais im</w:t>
      </w:r>
      <w:r w:rsidR="002428B7" w:rsidRPr="00F676E5">
        <w:rPr>
          <w:rFonts w:ascii="Times New Roman" w:hAnsi="Times New Roman" w:cs="Times New Roman"/>
        </w:rPr>
        <w:t>postas pelo § 4º do art. 3º da Lei C</w:t>
      </w:r>
      <w:r w:rsidRPr="00F676E5">
        <w:rPr>
          <w:rFonts w:ascii="Times New Roman" w:hAnsi="Times New Roman" w:cs="Times New Roman"/>
        </w:rPr>
        <w:t>omplem</w:t>
      </w:r>
      <w:r w:rsidR="002428B7" w:rsidRPr="00F676E5">
        <w:rPr>
          <w:rFonts w:ascii="Times New Roman" w:hAnsi="Times New Roman" w:cs="Times New Roman"/>
        </w:rPr>
        <w:t>entar nº 123/06 alterada pela LC</w:t>
      </w:r>
      <w:r w:rsidRPr="00F676E5">
        <w:rPr>
          <w:rFonts w:ascii="Times New Roman" w:hAnsi="Times New Roman" w:cs="Times New Roman"/>
        </w:rPr>
        <w:t xml:space="preserve"> 147/2014.</w:t>
      </w:r>
    </w:p>
    <w:p w:rsidR="00B033DA" w:rsidRPr="00F676E5" w:rsidRDefault="00B033DA" w:rsidP="00B033DA">
      <w:pPr>
        <w:autoSpaceDE w:val="0"/>
        <w:autoSpaceDN w:val="0"/>
        <w:adjustRightInd w:val="0"/>
        <w:jc w:val="both"/>
        <w:rPr>
          <w:rFonts w:ascii="Times New Roman" w:hAnsi="Times New Roman" w:cs="Times New Roman"/>
          <w:b/>
        </w:rPr>
      </w:pPr>
    </w:p>
    <w:p w:rsidR="00B033DA" w:rsidRPr="00F676E5" w:rsidRDefault="00B033DA" w:rsidP="00B033DA">
      <w:pPr>
        <w:autoSpaceDE w:val="0"/>
        <w:autoSpaceDN w:val="0"/>
        <w:adjustRightInd w:val="0"/>
        <w:jc w:val="both"/>
        <w:rPr>
          <w:rFonts w:ascii="Times New Roman" w:hAnsi="Times New Roman" w:cs="Times New Roman"/>
        </w:rPr>
      </w:pPr>
      <w:proofErr w:type="gramStart"/>
      <w:r w:rsidRPr="00F676E5">
        <w:rPr>
          <w:rFonts w:ascii="Times New Roman" w:hAnsi="Times New Roman" w:cs="Times New Roman"/>
          <w:b/>
        </w:rPr>
        <w:t xml:space="preserve">(  </w:t>
      </w:r>
      <w:proofErr w:type="gramEnd"/>
      <w:r w:rsidRPr="00F676E5">
        <w:rPr>
          <w:rFonts w:ascii="Times New Roman" w:hAnsi="Times New Roman" w:cs="Times New Roman"/>
          <w:b/>
        </w:rPr>
        <w:t xml:space="preserve">) Empresa de Pequeno Porte </w:t>
      </w:r>
      <w:r w:rsidRPr="00F676E5">
        <w:rPr>
          <w:rFonts w:ascii="Times New Roman" w:hAnsi="Times New Roman" w:cs="Times New Roman"/>
        </w:rPr>
        <w:t>– receita bruta anual superior a  360.000,00 e igual ou inferior a  4.800.000,00 valores , estando apta a fruir os benefícios e vantagens legalmente instituídas por não se enquadrar em nenhuma das vedações legais im</w:t>
      </w:r>
      <w:r w:rsidR="002428B7" w:rsidRPr="00F676E5">
        <w:rPr>
          <w:rFonts w:ascii="Times New Roman" w:hAnsi="Times New Roman" w:cs="Times New Roman"/>
        </w:rPr>
        <w:t>postas pelo § 4º do art. 3º da Lei C</w:t>
      </w:r>
      <w:r w:rsidRPr="00F676E5">
        <w:rPr>
          <w:rFonts w:ascii="Times New Roman" w:hAnsi="Times New Roman" w:cs="Times New Roman"/>
        </w:rPr>
        <w:t>omplem</w:t>
      </w:r>
      <w:r w:rsidR="002428B7" w:rsidRPr="00F676E5">
        <w:rPr>
          <w:rFonts w:ascii="Times New Roman" w:hAnsi="Times New Roman" w:cs="Times New Roman"/>
        </w:rPr>
        <w:t>entar nº 123/06 alterada pela LC</w:t>
      </w:r>
      <w:r w:rsidRPr="00F676E5">
        <w:rPr>
          <w:rFonts w:ascii="Times New Roman" w:hAnsi="Times New Roman" w:cs="Times New Roman"/>
        </w:rPr>
        <w:t xml:space="preserve"> 147/2014.</w:t>
      </w:r>
    </w:p>
    <w:p w:rsidR="00B033DA" w:rsidRPr="00BE634E" w:rsidRDefault="00B033DA" w:rsidP="00B033DA">
      <w:pPr>
        <w:autoSpaceDE w:val="0"/>
        <w:autoSpaceDN w:val="0"/>
        <w:adjustRightInd w:val="0"/>
        <w:jc w:val="both"/>
        <w:rPr>
          <w:rFonts w:ascii="Times New Roman" w:hAnsi="Times New Roman" w:cs="Times New Roman"/>
          <w:b/>
        </w:rPr>
      </w:pPr>
    </w:p>
    <w:p w:rsidR="00B033DA" w:rsidRPr="00BE634E" w:rsidRDefault="00B033DA" w:rsidP="00B033DA">
      <w:pPr>
        <w:autoSpaceDE w:val="0"/>
        <w:autoSpaceDN w:val="0"/>
        <w:adjustRightInd w:val="0"/>
        <w:jc w:val="both"/>
        <w:rPr>
          <w:rFonts w:ascii="Times New Roman" w:hAnsi="Times New Roman" w:cs="Times New Roman"/>
        </w:rPr>
      </w:pPr>
      <w:r w:rsidRPr="00BE634E">
        <w:rPr>
          <w:rFonts w:ascii="Times New Roman" w:hAnsi="Times New Roman" w:cs="Times New Roman"/>
          <w:b/>
        </w:rPr>
        <w:t>DECLARA</w:t>
      </w:r>
      <w:r w:rsidRPr="00BE634E">
        <w:rPr>
          <w:rFonts w:ascii="Times New Roman" w:hAnsi="Times New Roman" w:cs="Times New Roman"/>
        </w:rPr>
        <w:t xml:space="preserve"> que não se enquadra em nenhum dos impedimentos previstos nos incisos do § 4º do art. 3º da Lei Complementar nº 123/2006.</w:t>
      </w:r>
    </w:p>
    <w:p w:rsidR="00B033DA" w:rsidRPr="00BE634E" w:rsidRDefault="00B033DA" w:rsidP="00B033DA">
      <w:pPr>
        <w:autoSpaceDE w:val="0"/>
        <w:autoSpaceDN w:val="0"/>
        <w:adjustRightInd w:val="0"/>
        <w:jc w:val="both"/>
        <w:rPr>
          <w:rFonts w:ascii="Times New Roman" w:hAnsi="Times New Roman" w:cs="Times New Roman"/>
        </w:rPr>
      </w:pPr>
    </w:p>
    <w:p w:rsidR="00B033DA" w:rsidRPr="00BE634E" w:rsidRDefault="00B033DA" w:rsidP="00B033DA">
      <w:pPr>
        <w:autoSpaceDE w:val="0"/>
        <w:autoSpaceDN w:val="0"/>
        <w:adjustRightInd w:val="0"/>
        <w:jc w:val="both"/>
        <w:rPr>
          <w:rFonts w:ascii="Times New Roman" w:hAnsi="Times New Roman" w:cs="Times New Roman"/>
        </w:rPr>
      </w:pPr>
      <w:r w:rsidRPr="00BE634E">
        <w:rPr>
          <w:rFonts w:ascii="Times New Roman" w:hAnsi="Times New Roman" w:cs="Times New Roman"/>
          <w:b/>
        </w:rPr>
        <w:t>DECLARA</w:t>
      </w:r>
      <w:r w:rsidRPr="00BE634E">
        <w:rPr>
          <w:rFonts w:ascii="Times New Roman" w:hAnsi="Times New Roman" w:cs="Times New Roman"/>
        </w:rPr>
        <w:t xml:space="preserve"> que no ano-calendário de realização da licitação, ainda não celebrou contratos com a Administração Pública cujos valores somados extrapolem a receita bruta máxima admitida para fins de enquadramento como empresa de pequeno porte. </w:t>
      </w:r>
    </w:p>
    <w:p w:rsidR="00B033DA" w:rsidRPr="00BE634E" w:rsidRDefault="00B033DA" w:rsidP="00B033DA">
      <w:pPr>
        <w:autoSpaceDE w:val="0"/>
        <w:autoSpaceDN w:val="0"/>
        <w:adjustRightInd w:val="0"/>
        <w:jc w:val="both"/>
        <w:rPr>
          <w:rFonts w:ascii="Times New Roman" w:hAnsi="Times New Roman" w:cs="Times New Roman"/>
        </w:rPr>
      </w:pPr>
    </w:p>
    <w:p w:rsidR="00B033DA" w:rsidRPr="00BE634E" w:rsidRDefault="00B033DA" w:rsidP="00B033DA">
      <w:pPr>
        <w:autoSpaceDE w:val="0"/>
        <w:autoSpaceDN w:val="0"/>
        <w:adjustRightInd w:val="0"/>
        <w:jc w:val="both"/>
        <w:rPr>
          <w:rFonts w:ascii="Times New Roman" w:hAnsi="Times New Roman" w:cs="Times New Roman"/>
          <w:bCs/>
        </w:rPr>
      </w:pPr>
      <w:r w:rsidRPr="00BE634E">
        <w:rPr>
          <w:rFonts w:ascii="Times New Roman" w:hAnsi="Times New Roman" w:cs="Times New Roman"/>
          <w:b/>
        </w:rPr>
        <w:t>DECLARA</w:t>
      </w:r>
      <w:r w:rsidRPr="00BE634E">
        <w:rPr>
          <w:rFonts w:ascii="Times New Roman" w:hAnsi="Times New Roman" w:cs="Times New Roman"/>
        </w:rPr>
        <w:t xml:space="preserve">, </w:t>
      </w:r>
      <w:r w:rsidRPr="00BE634E">
        <w:rPr>
          <w:rFonts w:ascii="Times New Roman" w:hAnsi="Times New Roman" w:cs="Times New Roman"/>
          <w:bCs/>
        </w:rPr>
        <w:t xml:space="preserve">ainda, estar </w:t>
      </w:r>
      <w:proofErr w:type="gramStart"/>
      <w:r w:rsidRPr="00BE634E">
        <w:rPr>
          <w:rFonts w:ascii="Times New Roman" w:hAnsi="Times New Roman" w:cs="Times New Roman"/>
          <w:bCs/>
        </w:rPr>
        <w:t>ciente das SANÇÕES que lhe poderão ser impostas</w:t>
      </w:r>
      <w:proofErr w:type="gramEnd"/>
      <w:r w:rsidRPr="00BE634E">
        <w:rPr>
          <w:rFonts w:ascii="Times New Roman" w:hAnsi="Times New Roman" w:cs="Times New Roman"/>
          <w:bCs/>
        </w:rPr>
        <w:t>, conforme disposto no respectivo Edital, na Lei nº 14.133/21 e no art. 299 do Código Penal, na hipótese de falsidade da presente declaração.</w:t>
      </w:r>
    </w:p>
    <w:p w:rsidR="00B033DA" w:rsidRPr="00BE634E" w:rsidRDefault="00B033DA" w:rsidP="00B033DA">
      <w:pPr>
        <w:autoSpaceDE w:val="0"/>
        <w:autoSpaceDN w:val="0"/>
        <w:adjustRightInd w:val="0"/>
        <w:jc w:val="both"/>
        <w:rPr>
          <w:rFonts w:ascii="Times New Roman" w:hAnsi="Times New Roman" w:cs="Times New Roman"/>
          <w:b/>
        </w:rPr>
      </w:pPr>
    </w:p>
    <w:p w:rsidR="00B033DA" w:rsidRPr="00BE634E" w:rsidRDefault="00B033DA" w:rsidP="00B033DA">
      <w:pPr>
        <w:autoSpaceDE w:val="0"/>
        <w:autoSpaceDN w:val="0"/>
        <w:adjustRightInd w:val="0"/>
        <w:jc w:val="both"/>
        <w:rPr>
          <w:rFonts w:ascii="Times New Roman" w:hAnsi="Times New Roman" w:cs="Times New Roman"/>
          <w:b/>
        </w:rPr>
      </w:pPr>
      <w:r w:rsidRPr="00BE634E">
        <w:rPr>
          <w:rFonts w:ascii="Times New Roman" w:hAnsi="Times New Roman" w:cs="Times New Roman"/>
          <w:b/>
        </w:rPr>
        <w:t>OBSERVAÇÕES:</w:t>
      </w:r>
    </w:p>
    <w:p w:rsidR="00B033DA" w:rsidRPr="00F676E5" w:rsidRDefault="00B033DA" w:rsidP="00B033DA">
      <w:pPr>
        <w:autoSpaceDE w:val="0"/>
        <w:autoSpaceDN w:val="0"/>
        <w:adjustRightInd w:val="0"/>
        <w:jc w:val="both"/>
        <w:rPr>
          <w:rFonts w:ascii="Times New Roman" w:hAnsi="Times New Roman" w:cs="Times New Roman"/>
          <w:b/>
        </w:rPr>
      </w:pPr>
    </w:p>
    <w:p w:rsidR="00B033DA" w:rsidRPr="00F676E5" w:rsidRDefault="00B033DA" w:rsidP="00B033DA">
      <w:pPr>
        <w:pStyle w:val="PargrafodaLista"/>
        <w:numPr>
          <w:ilvl w:val="0"/>
          <w:numId w:val="18"/>
        </w:numPr>
        <w:tabs>
          <w:tab w:val="left" w:pos="284"/>
        </w:tabs>
        <w:autoSpaceDE w:val="0"/>
        <w:autoSpaceDN w:val="0"/>
        <w:adjustRightInd w:val="0"/>
        <w:ind w:left="0" w:firstLine="0"/>
        <w:jc w:val="both"/>
        <w:rPr>
          <w:rFonts w:ascii="Times New Roman" w:hAnsi="Times New Roman" w:cs="Times New Roman"/>
        </w:rPr>
      </w:pPr>
      <w:r w:rsidRPr="00F676E5">
        <w:rPr>
          <w:rFonts w:ascii="Times New Roman" w:hAnsi="Times New Roman" w:cs="Times New Roman"/>
        </w:rPr>
        <w:t>ESTA DECLARAÇÃO PODERÁ SER PREENCHIDA SOMENTE PELA LICITANTE ENQUADRADA COMO ME OU EPP, NOS TERMOS DA LC 123, DE 14 DE DEZEMBRO DE 2006;</w:t>
      </w:r>
    </w:p>
    <w:p w:rsidR="00B033DA" w:rsidRPr="00F676E5" w:rsidRDefault="00B033DA" w:rsidP="00B033DA">
      <w:pPr>
        <w:pStyle w:val="PargrafodaLista"/>
        <w:tabs>
          <w:tab w:val="left" w:pos="284"/>
        </w:tabs>
        <w:autoSpaceDE w:val="0"/>
        <w:autoSpaceDN w:val="0"/>
        <w:adjustRightInd w:val="0"/>
        <w:ind w:left="0"/>
        <w:jc w:val="both"/>
        <w:rPr>
          <w:rFonts w:ascii="Times New Roman" w:hAnsi="Times New Roman" w:cs="Times New Roman"/>
        </w:rPr>
      </w:pPr>
    </w:p>
    <w:p w:rsidR="00B033DA" w:rsidRPr="00F676E5" w:rsidRDefault="00B033DA" w:rsidP="00B033DA">
      <w:pPr>
        <w:pStyle w:val="PargrafodaLista"/>
        <w:numPr>
          <w:ilvl w:val="0"/>
          <w:numId w:val="18"/>
        </w:numPr>
        <w:tabs>
          <w:tab w:val="left" w:pos="284"/>
        </w:tabs>
        <w:autoSpaceDE w:val="0"/>
        <w:autoSpaceDN w:val="0"/>
        <w:adjustRightInd w:val="0"/>
        <w:ind w:left="0" w:firstLine="0"/>
        <w:jc w:val="both"/>
        <w:rPr>
          <w:rFonts w:ascii="Times New Roman" w:hAnsi="Times New Roman" w:cs="Times New Roman"/>
        </w:rPr>
      </w:pPr>
      <w:r w:rsidRPr="00F676E5">
        <w:rPr>
          <w:rFonts w:ascii="Times New Roman" w:hAnsi="Times New Roman" w:cs="Times New Roman"/>
        </w:rPr>
        <w:t xml:space="preserve">A NÃO APRESENTAÇÃO DESTA DECLARAÇÃO SERÁ INTERPRETADA COMO NÃO ENQUADRAMENTO DA LICITANTE COMO ME OU EPP, NOS TERMOS DA LC Nº 123/2006, OU A OPÇÃO PELA NÃO UTILIZAÇÃO DO DIREITO DE TRATAMENTO DIFERENCIADO. </w:t>
      </w:r>
    </w:p>
    <w:p w:rsidR="00B033DA" w:rsidRPr="00F676E5" w:rsidRDefault="00B033DA" w:rsidP="00B033DA">
      <w:pPr>
        <w:pStyle w:val="PargrafodaLista"/>
        <w:tabs>
          <w:tab w:val="left" w:pos="284"/>
        </w:tabs>
        <w:autoSpaceDE w:val="0"/>
        <w:autoSpaceDN w:val="0"/>
        <w:adjustRightInd w:val="0"/>
        <w:ind w:left="0"/>
        <w:jc w:val="both"/>
        <w:rPr>
          <w:rFonts w:ascii="Times New Roman" w:hAnsi="Times New Roman" w:cs="Times New Roman"/>
        </w:rPr>
      </w:pPr>
    </w:p>
    <w:p w:rsidR="00B033DA" w:rsidRPr="00F676E5" w:rsidRDefault="00B033DA" w:rsidP="00B033DA">
      <w:pPr>
        <w:pStyle w:val="PargrafodaLista"/>
        <w:tabs>
          <w:tab w:val="left" w:pos="284"/>
        </w:tabs>
        <w:autoSpaceDE w:val="0"/>
        <w:autoSpaceDN w:val="0"/>
        <w:adjustRightInd w:val="0"/>
        <w:ind w:left="0"/>
        <w:jc w:val="both"/>
        <w:rPr>
          <w:rFonts w:ascii="Times New Roman" w:hAnsi="Times New Roman" w:cs="Times New Roman"/>
        </w:rPr>
      </w:pPr>
    </w:p>
    <w:p w:rsidR="00B033DA" w:rsidRPr="00F676E5" w:rsidRDefault="00B033DA" w:rsidP="00B033DA">
      <w:pPr>
        <w:widowControl w:val="0"/>
        <w:autoSpaceDE w:val="0"/>
        <w:autoSpaceDN w:val="0"/>
        <w:adjustRightInd w:val="0"/>
        <w:jc w:val="right"/>
        <w:rPr>
          <w:rFonts w:ascii="Times New Roman" w:hAnsi="Times New Roman" w:cs="Times New Roman"/>
          <w:bCs/>
        </w:rPr>
      </w:pPr>
      <w:r w:rsidRPr="00F676E5">
        <w:rPr>
          <w:rFonts w:ascii="Times New Roman" w:hAnsi="Times New Roman" w:cs="Times New Roman"/>
          <w:bCs/>
        </w:rPr>
        <w:t>LOCAL E DATA</w:t>
      </w:r>
    </w:p>
    <w:p w:rsidR="00B033DA" w:rsidRPr="00F676E5" w:rsidRDefault="00B033DA" w:rsidP="00B033DA">
      <w:pPr>
        <w:widowControl w:val="0"/>
        <w:autoSpaceDE w:val="0"/>
        <w:autoSpaceDN w:val="0"/>
        <w:adjustRightInd w:val="0"/>
        <w:jc w:val="right"/>
        <w:rPr>
          <w:rFonts w:ascii="Times New Roman" w:hAnsi="Times New Roman" w:cs="Times New Roman"/>
          <w:bCs/>
        </w:rPr>
      </w:pPr>
    </w:p>
    <w:p w:rsidR="00B033DA" w:rsidRPr="007258F0" w:rsidRDefault="00B033DA" w:rsidP="00B033DA">
      <w:pPr>
        <w:widowControl w:val="0"/>
        <w:autoSpaceDE w:val="0"/>
        <w:autoSpaceDN w:val="0"/>
        <w:adjustRightInd w:val="0"/>
        <w:jc w:val="center"/>
        <w:rPr>
          <w:rFonts w:ascii="Times New Roman" w:hAnsi="Times New Roman" w:cs="Times New Roman"/>
          <w:bCs/>
        </w:rPr>
      </w:pPr>
      <w:r w:rsidRPr="00F676E5">
        <w:rPr>
          <w:rFonts w:ascii="Times New Roman" w:hAnsi="Times New Roman" w:cs="Times New Roman"/>
          <w:bCs/>
        </w:rPr>
        <w:t>NOME E ASSINATURA DO REPRESENTANTE LEGAL</w:t>
      </w:r>
    </w:p>
    <w:p w:rsidR="00490D2E" w:rsidRPr="00335471" w:rsidRDefault="00490D2E" w:rsidP="006A43E7">
      <w:pPr>
        <w:widowControl w:val="0"/>
        <w:autoSpaceDE w:val="0"/>
        <w:autoSpaceDN w:val="0"/>
        <w:adjustRightInd w:val="0"/>
        <w:jc w:val="center"/>
        <w:rPr>
          <w:rFonts w:ascii="Times New Roman" w:hAnsi="Times New Roman" w:cs="Times New Roman"/>
          <w:bCs/>
          <w:color w:val="000000" w:themeColor="text1"/>
        </w:rPr>
      </w:pPr>
    </w:p>
    <w:p w:rsidR="00490D2E" w:rsidRPr="00335471" w:rsidRDefault="00490D2E" w:rsidP="006A43E7">
      <w:pPr>
        <w:widowControl w:val="0"/>
        <w:autoSpaceDE w:val="0"/>
        <w:autoSpaceDN w:val="0"/>
        <w:adjustRightInd w:val="0"/>
        <w:jc w:val="center"/>
        <w:rPr>
          <w:rFonts w:ascii="Times New Roman" w:hAnsi="Times New Roman" w:cs="Times New Roman"/>
          <w:bCs/>
          <w:color w:val="000000" w:themeColor="text1"/>
        </w:rPr>
      </w:pPr>
    </w:p>
    <w:p w:rsidR="00490D2E" w:rsidRPr="00335471" w:rsidRDefault="00490D2E" w:rsidP="006A43E7">
      <w:pPr>
        <w:jc w:val="center"/>
        <w:rPr>
          <w:rFonts w:ascii="Times New Roman" w:hAnsi="Times New Roman" w:cs="Times New Roman"/>
        </w:rPr>
      </w:pPr>
    </w:p>
    <w:p w:rsidR="00490D2E" w:rsidRPr="00335471" w:rsidRDefault="00490D2E" w:rsidP="006A43E7">
      <w:pPr>
        <w:jc w:val="center"/>
        <w:rPr>
          <w:rFonts w:ascii="Times New Roman" w:hAnsi="Times New Roman" w:cs="Times New Roman"/>
        </w:rPr>
      </w:pPr>
    </w:p>
    <w:p w:rsidR="00490D2E" w:rsidRPr="00335471" w:rsidRDefault="00490D2E" w:rsidP="006A43E7">
      <w:pPr>
        <w:jc w:val="center"/>
        <w:rPr>
          <w:rFonts w:ascii="Times New Roman" w:hAnsi="Times New Roman" w:cs="Times New Roman"/>
        </w:rPr>
      </w:pPr>
    </w:p>
    <w:p w:rsidR="00490D2E" w:rsidRPr="00335471" w:rsidRDefault="00490D2E" w:rsidP="006A43E7">
      <w:pPr>
        <w:jc w:val="center"/>
        <w:rPr>
          <w:rFonts w:ascii="Times New Roman" w:hAnsi="Times New Roman" w:cs="Times New Roman"/>
        </w:rPr>
      </w:pPr>
    </w:p>
    <w:p w:rsidR="00490D2E" w:rsidRPr="00335471" w:rsidRDefault="00490D2E" w:rsidP="006A43E7">
      <w:pPr>
        <w:jc w:val="center"/>
        <w:rPr>
          <w:rFonts w:ascii="Times New Roman" w:hAnsi="Times New Roman" w:cs="Times New Roman"/>
        </w:rPr>
      </w:pPr>
    </w:p>
    <w:p w:rsidR="00490D2E" w:rsidRPr="00335471" w:rsidRDefault="00490D2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8C09EE" w:rsidRPr="00335471" w:rsidRDefault="008C09EE" w:rsidP="006A43E7">
      <w:pPr>
        <w:jc w:val="center"/>
        <w:rPr>
          <w:rFonts w:ascii="Times New Roman" w:hAnsi="Times New Roman" w:cs="Times New Roman"/>
        </w:rPr>
      </w:pPr>
    </w:p>
    <w:p w:rsidR="00490D2E" w:rsidRPr="00335471" w:rsidRDefault="00490D2E" w:rsidP="006A43E7">
      <w:pPr>
        <w:jc w:val="center"/>
        <w:rPr>
          <w:rFonts w:ascii="Times New Roman" w:hAnsi="Times New Roman" w:cs="Times New Roman"/>
        </w:rPr>
      </w:pPr>
    </w:p>
    <w:p w:rsidR="00490D2E" w:rsidRPr="00335471" w:rsidRDefault="00490D2E" w:rsidP="006A43E7">
      <w:pPr>
        <w:jc w:val="center"/>
        <w:rPr>
          <w:rFonts w:ascii="Times New Roman" w:hAnsi="Times New Roman" w:cs="Times New Roman"/>
        </w:rPr>
      </w:pPr>
    </w:p>
    <w:p w:rsidR="00490D2E" w:rsidRPr="00335471" w:rsidRDefault="00490D2E" w:rsidP="006A43E7">
      <w:pPr>
        <w:jc w:val="center"/>
        <w:rPr>
          <w:rFonts w:ascii="Times New Roman" w:hAnsi="Times New Roman" w:cs="Times New Roman"/>
        </w:rPr>
      </w:pPr>
    </w:p>
    <w:p w:rsidR="00270C54" w:rsidRPr="00335471" w:rsidRDefault="008C09EE" w:rsidP="006A43E7">
      <w:pPr>
        <w:pStyle w:val="Corpodetexto"/>
        <w:pBdr>
          <w:top w:val="single" w:sz="4" w:space="1" w:color="auto"/>
          <w:bottom w:val="single" w:sz="4" w:space="1" w:color="auto"/>
        </w:pBdr>
        <w:shd w:val="clear" w:color="auto" w:fill="BFBFBF" w:themeFill="background1" w:themeFillShade="BF"/>
        <w:spacing w:before="0" w:beforeAutospacing="0" w:after="0" w:afterAutospacing="0"/>
        <w:ind w:left="-426"/>
        <w:jc w:val="center"/>
        <w:rPr>
          <w:color w:val="000000" w:themeColor="text1"/>
        </w:rPr>
      </w:pPr>
      <w:proofErr w:type="gramStart"/>
      <w:r w:rsidRPr="00335471">
        <w:rPr>
          <w:b/>
          <w:color w:val="000000" w:themeColor="text1"/>
        </w:rPr>
        <w:t>ANEXO V</w:t>
      </w:r>
      <w:r w:rsidR="00270C54" w:rsidRPr="00335471">
        <w:rPr>
          <w:b/>
          <w:color w:val="000000" w:themeColor="text1"/>
        </w:rPr>
        <w:t>I</w:t>
      </w:r>
      <w:proofErr w:type="gramEnd"/>
      <w:r w:rsidR="00270C54" w:rsidRPr="00335471">
        <w:rPr>
          <w:b/>
          <w:color w:val="000000" w:themeColor="text1"/>
        </w:rPr>
        <w:t xml:space="preserve"> – </w:t>
      </w:r>
      <w:r w:rsidR="00BA53EF">
        <w:rPr>
          <w:b/>
          <w:color w:val="000000" w:themeColor="text1"/>
        </w:rPr>
        <w:t>contrato</w:t>
      </w:r>
    </w:p>
    <w:p w:rsidR="00270C54" w:rsidRPr="00335471" w:rsidRDefault="00270C54" w:rsidP="006A43E7">
      <w:pPr>
        <w:autoSpaceDE w:val="0"/>
        <w:autoSpaceDN w:val="0"/>
        <w:adjustRightInd w:val="0"/>
        <w:ind w:left="-426"/>
        <w:jc w:val="center"/>
        <w:rPr>
          <w:rFonts w:ascii="Times New Roman" w:eastAsia="Calibri" w:hAnsi="Times New Roman" w:cs="Times New Roman"/>
          <w:b/>
          <w:bCs/>
          <w:color w:val="000000" w:themeColor="text1"/>
        </w:rPr>
      </w:pPr>
    </w:p>
    <w:p w:rsidR="00490D2E" w:rsidRPr="00335471" w:rsidRDefault="00490D2E" w:rsidP="006A43E7">
      <w:pPr>
        <w:widowControl w:val="0"/>
        <w:autoSpaceDE w:val="0"/>
        <w:autoSpaceDN w:val="0"/>
        <w:adjustRightInd w:val="0"/>
        <w:jc w:val="center"/>
        <w:rPr>
          <w:rFonts w:ascii="Times New Roman" w:hAnsi="Times New Roman" w:cs="Times New Roman"/>
          <w:color w:val="000000" w:themeColor="text1"/>
        </w:rPr>
      </w:pPr>
    </w:p>
    <w:sectPr w:rsidR="00490D2E" w:rsidRPr="00335471" w:rsidSect="0037137B">
      <w:headerReference w:type="default" r:id="rId42"/>
      <w:footerReference w:type="default" r:id="rId43"/>
      <w:pgSz w:w="11906" w:h="16838"/>
      <w:pgMar w:top="1274" w:right="851" w:bottom="709" w:left="1134" w:header="28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7A2B" w:rsidRDefault="00F47A2B">
      <w:r>
        <w:separator/>
      </w:r>
    </w:p>
  </w:endnote>
  <w:endnote w:type="continuationSeparator" w:id="0">
    <w:p w:rsidR="00F47A2B" w:rsidRDefault="00F47A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80"/>
    <w:family w:val="auto"/>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szCs w:val="20"/>
      </w:rPr>
      <w:id w:val="1719061388"/>
      <w:docPartObj>
        <w:docPartGallery w:val="Page Numbers (Bottom of Page)"/>
        <w:docPartUnique/>
      </w:docPartObj>
    </w:sdtPr>
    <w:sdtContent>
      <w:sdt>
        <w:sdtPr>
          <w:rPr>
            <w:rFonts w:ascii="Times New Roman" w:hAnsi="Times New Roman" w:cs="Times New Roman"/>
            <w:sz w:val="20"/>
            <w:szCs w:val="20"/>
          </w:rPr>
          <w:id w:val="252092309"/>
          <w:docPartObj>
            <w:docPartGallery w:val="Page Numbers (Top of Page)"/>
            <w:docPartUnique/>
          </w:docPartObj>
        </w:sdtPr>
        <w:sdtContent>
          <w:p w:rsidR="00F47A2B" w:rsidRPr="00E45968" w:rsidRDefault="00F47A2B" w:rsidP="00E45968">
            <w:pPr>
              <w:pStyle w:val="Rodap"/>
              <w:jc w:val="center"/>
              <w:rPr>
                <w:rFonts w:ascii="Times New Roman" w:hAnsi="Times New Roman" w:cs="Times New Roman"/>
                <w:sz w:val="20"/>
                <w:szCs w:val="20"/>
              </w:rPr>
            </w:pPr>
            <w:r w:rsidRPr="00E45968">
              <w:rPr>
                <w:rFonts w:ascii="Times New Roman" w:hAnsi="Times New Roman" w:cs="Times New Roman"/>
                <w:sz w:val="20"/>
                <w:szCs w:val="20"/>
              </w:rPr>
              <w:t xml:space="preserve">Página </w:t>
            </w:r>
            <w:r w:rsidR="0028480B" w:rsidRPr="00E45968">
              <w:rPr>
                <w:rFonts w:ascii="Times New Roman" w:hAnsi="Times New Roman" w:cs="Times New Roman"/>
                <w:b/>
                <w:sz w:val="20"/>
                <w:szCs w:val="20"/>
              </w:rPr>
              <w:fldChar w:fldCharType="begin"/>
            </w:r>
            <w:r w:rsidRPr="00E45968">
              <w:rPr>
                <w:rFonts w:ascii="Times New Roman" w:hAnsi="Times New Roman" w:cs="Times New Roman"/>
                <w:b/>
                <w:sz w:val="20"/>
                <w:szCs w:val="20"/>
              </w:rPr>
              <w:instrText>PAGE</w:instrText>
            </w:r>
            <w:r w:rsidR="0028480B" w:rsidRPr="00E45968">
              <w:rPr>
                <w:rFonts w:ascii="Times New Roman" w:hAnsi="Times New Roman" w:cs="Times New Roman"/>
                <w:b/>
                <w:sz w:val="20"/>
                <w:szCs w:val="20"/>
              </w:rPr>
              <w:fldChar w:fldCharType="separate"/>
            </w:r>
            <w:r w:rsidR="00BA53EF">
              <w:rPr>
                <w:rFonts w:ascii="Times New Roman" w:hAnsi="Times New Roman" w:cs="Times New Roman"/>
                <w:b/>
                <w:noProof/>
                <w:sz w:val="20"/>
                <w:szCs w:val="20"/>
              </w:rPr>
              <w:t>35</w:t>
            </w:r>
            <w:r w:rsidR="0028480B" w:rsidRPr="00E45968">
              <w:rPr>
                <w:rFonts w:ascii="Times New Roman" w:hAnsi="Times New Roman" w:cs="Times New Roman"/>
                <w:b/>
                <w:sz w:val="20"/>
                <w:szCs w:val="20"/>
              </w:rPr>
              <w:fldChar w:fldCharType="end"/>
            </w:r>
            <w:r w:rsidRPr="00E45968">
              <w:rPr>
                <w:rFonts w:ascii="Times New Roman" w:hAnsi="Times New Roman" w:cs="Times New Roman"/>
                <w:sz w:val="20"/>
                <w:szCs w:val="20"/>
              </w:rPr>
              <w:t xml:space="preserve"> de </w:t>
            </w:r>
            <w:r w:rsidR="0028480B" w:rsidRPr="00E45968">
              <w:rPr>
                <w:rFonts w:ascii="Times New Roman" w:hAnsi="Times New Roman" w:cs="Times New Roman"/>
                <w:b/>
                <w:sz w:val="20"/>
                <w:szCs w:val="20"/>
              </w:rPr>
              <w:fldChar w:fldCharType="begin"/>
            </w:r>
            <w:r w:rsidRPr="00E45968">
              <w:rPr>
                <w:rFonts w:ascii="Times New Roman" w:hAnsi="Times New Roman" w:cs="Times New Roman"/>
                <w:b/>
                <w:sz w:val="20"/>
                <w:szCs w:val="20"/>
              </w:rPr>
              <w:instrText>NUMPAGES</w:instrText>
            </w:r>
            <w:r w:rsidR="0028480B" w:rsidRPr="00E45968">
              <w:rPr>
                <w:rFonts w:ascii="Times New Roman" w:hAnsi="Times New Roman" w:cs="Times New Roman"/>
                <w:b/>
                <w:sz w:val="20"/>
                <w:szCs w:val="20"/>
              </w:rPr>
              <w:fldChar w:fldCharType="separate"/>
            </w:r>
            <w:r w:rsidR="00BA53EF">
              <w:rPr>
                <w:rFonts w:ascii="Times New Roman" w:hAnsi="Times New Roman" w:cs="Times New Roman"/>
                <w:b/>
                <w:noProof/>
                <w:sz w:val="20"/>
                <w:szCs w:val="20"/>
              </w:rPr>
              <w:t>35</w:t>
            </w:r>
            <w:r w:rsidR="0028480B" w:rsidRPr="00E45968">
              <w:rPr>
                <w:rFonts w:ascii="Times New Roman" w:hAnsi="Times New Roman" w:cs="Times New Roman"/>
                <w:b/>
                <w:sz w:val="20"/>
                <w:szCs w:val="20"/>
              </w:rPr>
              <w:fldChar w:fldCharType="end"/>
            </w:r>
          </w:p>
        </w:sdtContent>
      </w:sdt>
    </w:sdtContent>
  </w:sdt>
  <w:p w:rsidR="00F47A2B" w:rsidRDefault="00F47A2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7A2B" w:rsidRDefault="00F47A2B">
      <w:r>
        <w:separator/>
      </w:r>
    </w:p>
  </w:footnote>
  <w:footnote w:type="continuationSeparator" w:id="0">
    <w:p w:rsidR="00F47A2B" w:rsidRDefault="00F47A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0" w:type="auto"/>
      <w:tblInd w:w="108" w:type="dxa"/>
      <w:tblLayout w:type="fixed"/>
      <w:tblLook w:val="04A0"/>
    </w:tblPr>
    <w:tblGrid>
      <w:gridCol w:w="9923"/>
    </w:tblGrid>
    <w:tr w:rsidR="00F47A2B" w:rsidRPr="00550498" w:rsidTr="009055A7">
      <w:trPr>
        <w:trHeight w:val="1550"/>
      </w:trPr>
      <w:tc>
        <w:tcPr>
          <w:tcW w:w="9923" w:type="dxa"/>
          <w:tcBorders>
            <w:top w:val="nil"/>
            <w:left w:val="nil"/>
            <w:bottom w:val="nil"/>
            <w:right w:val="nil"/>
          </w:tcBorders>
          <w:vAlign w:val="center"/>
        </w:tcPr>
        <w:p w:rsidR="00F47A2B" w:rsidRPr="00267E72" w:rsidRDefault="00F47A2B" w:rsidP="00530D85">
          <w:pPr>
            <w:pStyle w:val="Cabealho"/>
            <w:ind w:right="-34"/>
            <w:jc w:val="center"/>
            <w:rPr>
              <w:rFonts w:ascii="Times New Roman" w:hAnsi="Times New Roman"/>
              <w:b/>
              <w:bCs/>
              <w:sz w:val="20"/>
              <w:szCs w:val="20"/>
            </w:rPr>
          </w:pPr>
          <w:r w:rsidRPr="00267E72">
            <w:rPr>
              <w:rFonts w:ascii="Times New Roman" w:hAnsi="Times New Roman"/>
              <w:b/>
              <w:bCs/>
              <w:sz w:val="20"/>
              <w:szCs w:val="20"/>
            </w:rPr>
            <w:t>ESTADO DE SANTA CATARINA</w:t>
          </w:r>
        </w:p>
        <w:p w:rsidR="00F47A2B" w:rsidRPr="00267E72" w:rsidRDefault="00F47A2B" w:rsidP="00530D85">
          <w:pPr>
            <w:pStyle w:val="Cabealho"/>
            <w:ind w:right="-34"/>
            <w:jc w:val="center"/>
            <w:rPr>
              <w:rFonts w:ascii="Times New Roman" w:hAnsi="Times New Roman"/>
              <w:b/>
              <w:sz w:val="20"/>
              <w:szCs w:val="20"/>
            </w:rPr>
          </w:pPr>
          <w:r w:rsidRPr="00267E72">
            <w:rPr>
              <w:rFonts w:ascii="Times New Roman" w:hAnsi="Times New Roman"/>
              <w:b/>
              <w:sz w:val="20"/>
              <w:szCs w:val="20"/>
            </w:rPr>
            <w:t>PREFEITURA MUNICIPAL DE PALHOÇA</w:t>
          </w:r>
        </w:p>
        <w:p w:rsidR="00F47A2B" w:rsidRPr="00267E72" w:rsidRDefault="00F47A2B" w:rsidP="00530D85">
          <w:pPr>
            <w:pStyle w:val="Cabealho"/>
            <w:ind w:right="-34"/>
            <w:jc w:val="center"/>
            <w:rPr>
              <w:rFonts w:ascii="Times New Roman" w:hAnsi="Times New Roman"/>
              <w:b/>
              <w:sz w:val="20"/>
              <w:szCs w:val="20"/>
            </w:rPr>
          </w:pPr>
          <w:r w:rsidRPr="00267E72">
            <w:rPr>
              <w:rFonts w:ascii="Times New Roman" w:hAnsi="Times New Roman"/>
              <w:b/>
              <w:sz w:val="20"/>
              <w:szCs w:val="20"/>
            </w:rPr>
            <w:t>Comissão Permanente de Licitações</w:t>
          </w:r>
        </w:p>
        <w:p w:rsidR="00F47A2B" w:rsidRPr="00267E72" w:rsidRDefault="00F47A2B" w:rsidP="00530D85">
          <w:pPr>
            <w:pStyle w:val="Cabealho"/>
            <w:ind w:right="-34"/>
            <w:jc w:val="center"/>
            <w:rPr>
              <w:rFonts w:ascii="Times New Roman" w:hAnsi="Times New Roman"/>
              <w:bCs/>
              <w:sz w:val="20"/>
              <w:szCs w:val="20"/>
            </w:rPr>
          </w:pPr>
          <w:r w:rsidRPr="00267E72">
            <w:rPr>
              <w:rFonts w:ascii="Times New Roman" w:hAnsi="Times New Roman"/>
              <w:bCs/>
              <w:sz w:val="20"/>
              <w:szCs w:val="20"/>
            </w:rPr>
            <w:t xml:space="preserve">Av. </w:t>
          </w:r>
          <w:proofErr w:type="spellStart"/>
          <w:r w:rsidRPr="00267E72">
            <w:rPr>
              <w:rFonts w:ascii="Times New Roman" w:hAnsi="Times New Roman"/>
              <w:bCs/>
              <w:sz w:val="20"/>
              <w:szCs w:val="20"/>
            </w:rPr>
            <w:t>Hilza</w:t>
          </w:r>
          <w:proofErr w:type="spellEnd"/>
          <w:r w:rsidRPr="00267E72">
            <w:rPr>
              <w:rFonts w:ascii="Times New Roman" w:hAnsi="Times New Roman"/>
              <w:bCs/>
              <w:sz w:val="20"/>
              <w:szCs w:val="20"/>
            </w:rPr>
            <w:t xml:space="preserve"> Terezinha </w:t>
          </w:r>
          <w:proofErr w:type="spellStart"/>
          <w:r w:rsidRPr="00267E72">
            <w:rPr>
              <w:rFonts w:ascii="Times New Roman" w:hAnsi="Times New Roman"/>
              <w:bCs/>
              <w:sz w:val="20"/>
              <w:szCs w:val="20"/>
            </w:rPr>
            <w:t>Pagani</w:t>
          </w:r>
          <w:proofErr w:type="spellEnd"/>
          <w:r w:rsidRPr="00267E72">
            <w:rPr>
              <w:rFonts w:ascii="Times New Roman" w:hAnsi="Times New Roman"/>
              <w:bCs/>
              <w:sz w:val="20"/>
              <w:szCs w:val="20"/>
            </w:rPr>
            <w:t xml:space="preserve">, 280 - Parque Residencial </w:t>
          </w:r>
          <w:proofErr w:type="spellStart"/>
          <w:r w:rsidRPr="00267E72">
            <w:rPr>
              <w:rFonts w:ascii="Times New Roman" w:hAnsi="Times New Roman"/>
              <w:bCs/>
              <w:sz w:val="20"/>
              <w:szCs w:val="20"/>
            </w:rPr>
            <w:t>Pagani</w:t>
          </w:r>
          <w:proofErr w:type="spellEnd"/>
          <w:r w:rsidRPr="00267E72">
            <w:rPr>
              <w:rFonts w:ascii="Times New Roman" w:hAnsi="Times New Roman"/>
              <w:bCs/>
              <w:sz w:val="20"/>
              <w:szCs w:val="20"/>
            </w:rPr>
            <w:t>, Palhoça/SC.</w:t>
          </w:r>
        </w:p>
        <w:p w:rsidR="00F47A2B" w:rsidRPr="00267E72" w:rsidRDefault="00F47A2B" w:rsidP="00530D85">
          <w:pPr>
            <w:pStyle w:val="Cabealho"/>
            <w:ind w:right="-34"/>
            <w:jc w:val="center"/>
            <w:rPr>
              <w:rFonts w:ascii="Times New Roman" w:hAnsi="Times New Roman"/>
              <w:bCs/>
              <w:sz w:val="20"/>
              <w:szCs w:val="20"/>
            </w:rPr>
          </w:pPr>
          <w:r>
            <w:rPr>
              <w:rFonts w:ascii="Times New Roman" w:hAnsi="Times New Roman"/>
              <w:bCs/>
              <w:sz w:val="20"/>
              <w:szCs w:val="20"/>
            </w:rPr>
            <w:t>Telefone</w:t>
          </w:r>
          <w:r w:rsidRPr="00267E72">
            <w:rPr>
              <w:rFonts w:ascii="Times New Roman" w:hAnsi="Times New Roman"/>
              <w:bCs/>
              <w:sz w:val="20"/>
              <w:szCs w:val="20"/>
            </w:rPr>
            <w:t xml:space="preserve">: </w:t>
          </w:r>
          <w:r>
            <w:rPr>
              <w:rFonts w:ascii="Times New Roman" w:hAnsi="Times New Roman"/>
              <w:bCs/>
              <w:sz w:val="20"/>
              <w:szCs w:val="20"/>
            </w:rPr>
            <w:t xml:space="preserve">(48) </w:t>
          </w:r>
          <w:r w:rsidRPr="00267E72">
            <w:rPr>
              <w:rFonts w:ascii="Times New Roman" w:hAnsi="Times New Roman"/>
              <w:bCs/>
              <w:sz w:val="20"/>
              <w:szCs w:val="20"/>
            </w:rPr>
            <w:t>3220-0300 (ramais 1733 e 1804) – CNPJ: 82.892.316/0001-08 – CEP: 88</w:t>
          </w:r>
          <w:r>
            <w:rPr>
              <w:rFonts w:ascii="Times New Roman" w:hAnsi="Times New Roman"/>
              <w:bCs/>
              <w:sz w:val="20"/>
              <w:szCs w:val="20"/>
            </w:rPr>
            <w:t>.</w:t>
          </w:r>
          <w:r w:rsidRPr="00267E72">
            <w:rPr>
              <w:rFonts w:ascii="Times New Roman" w:hAnsi="Times New Roman"/>
              <w:bCs/>
              <w:sz w:val="20"/>
              <w:szCs w:val="20"/>
            </w:rPr>
            <w:t>13</w:t>
          </w:r>
          <w:r>
            <w:rPr>
              <w:rFonts w:ascii="Times New Roman" w:hAnsi="Times New Roman"/>
              <w:bCs/>
              <w:sz w:val="20"/>
              <w:szCs w:val="20"/>
            </w:rPr>
            <w:t>2</w:t>
          </w:r>
          <w:r w:rsidRPr="00267E72">
            <w:rPr>
              <w:rFonts w:ascii="Times New Roman" w:hAnsi="Times New Roman"/>
              <w:bCs/>
              <w:sz w:val="20"/>
              <w:szCs w:val="20"/>
            </w:rPr>
            <w:t>-900</w:t>
          </w:r>
        </w:p>
        <w:p w:rsidR="00F47A2B" w:rsidRDefault="00F47A2B" w:rsidP="0096566A">
          <w:pPr>
            <w:pStyle w:val="Cabealho"/>
            <w:tabs>
              <w:tab w:val="clear" w:pos="8504"/>
              <w:tab w:val="right" w:pos="9849"/>
            </w:tabs>
            <w:ind w:right="-34"/>
            <w:jc w:val="center"/>
          </w:pPr>
          <w:r>
            <w:rPr>
              <w:rFonts w:ascii="Times New Roman" w:hAnsi="Times New Roman"/>
              <w:bCs/>
              <w:sz w:val="20"/>
              <w:szCs w:val="20"/>
            </w:rPr>
            <w:t>Visite n</w:t>
          </w:r>
          <w:r w:rsidRPr="00267E72">
            <w:rPr>
              <w:rFonts w:ascii="Times New Roman" w:hAnsi="Times New Roman"/>
              <w:bCs/>
              <w:sz w:val="20"/>
              <w:szCs w:val="20"/>
            </w:rPr>
            <w:t xml:space="preserve">osso site: </w:t>
          </w:r>
          <w:hyperlink r:id="rId1" w:history="1">
            <w:r w:rsidRPr="00267E72">
              <w:rPr>
                <w:rStyle w:val="Hyperlink"/>
                <w:rFonts w:ascii="Times New Roman" w:hAnsi="Times New Roman"/>
                <w:bCs/>
                <w:sz w:val="20"/>
                <w:szCs w:val="20"/>
              </w:rPr>
              <w:t>palhoca.atende.net</w:t>
            </w:r>
          </w:hyperlink>
          <w:r w:rsidRPr="00267E72">
            <w:rPr>
              <w:rFonts w:ascii="Times New Roman" w:hAnsi="Times New Roman"/>
              <w:bCs/>
              <w:sz w:val="20"/>
              <w:szCs w:val="20"/>
            </w:rPr>
            <w:t xml:space="preserve"> | </w:t>
          </w:r>
          <w:hyperlink r:id="rId2" w:history="1">
            <w:r w:rsidRPr="00267E72">
              <w:rPr>
                <w:rStyle w:val="Hyperlink"/>
                <w:rFonts w:ascii="Times New Roman" w:hAnsi="Times New Roman"/>
                <w:bCs/>
                <w:sz w:val="20"/>
                <w:szCs w:val="20"/>
              </w:rPr>
              <w:t>cplpalhoca@gmail.com</w:t>
            </w:r>
          </w:hyperlink>
        </w:p>
        <w:p w:rsidR="00F47A2B" w:rsidRPr="0026368B" w:rsidRDefault="00F47A2B" w:rsidP="0096566A">
          <w:pPr>
            <w:pStyle w:val="Cabealho"/>
            <w:tabs>
              <w:tab w:val="clear" w:pos="8504"/>
              <w:tab w:val="right" w:pos="9849"/>
            </w:tabs>
            <w:ind w:right="-34"/>
            <w:jc w:val="center"/>
          </w:pPr>
        </w:p>
      </w:tc>
    </w:tr>
  </w:tbl>
  <w:p w:rsidR="00F47A2B" w:rsidRPr="00B03713" w:rsidRDefault="00F47A2B" w:rsidP="00CB79CB">
    <w:pPr>
      <w:pStyle w:val="Cabealho"/>
      <w:rPr>
        <w:sz w:val="12"/>
        <w:szCs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BEF9BA6"/>
    <w:multiLevelType w:val="hybridMultilevel"/>
    <w:tmpl w:val="3E6D9EB3"/>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3">
    <w:nsid w:val="023D1477"/>
    <w:multiLevelType w:val="hybridMultilevel"/>
    <w:tmpl w:val="9E280EB2"/>
    <w:lvl w:ilvl="0" w:tplc="0D04B082">
      <w:start w:val="1"/>
      <w:numFmt w:val="lowerLetter"/>
      <w:lvlText w:val="%1)"/>
      <w:lvlJc w:val="left"/>
      <w:pPr>
        <w:ind w:left="160" w:hanging="709"/>
      </w:pPr>
      <w:rPr>
        <w:rFonts w:ascii="Times New Roman" w:eastAsia="Times New Roman" w:hAnsi="Times New Roman" w:cs="Times New Roman" w:hint="default"/>
        <w:spacing w:val="-1"/>
        <w:w w:val="99"/>
        <w:sz w:val="24"/>
        <w:szCs w:val="24"/>
        <w:lang w:val="pt-PT" w:eastAsia="en-US" w:bidi="ar-SA"/>
      </w:rPr>
    </w:lvl>
    <w:lvl w:ilvl="1" w:tplc="05C46F00">
      <w:numFmt w:val="bullet"/>
      <w:lvlText w:val="•"/>
      <w:lvlJc w:val="left"/>
      <w:pPr>
        <w:ind w:left="1164" w:hanging="709"/>
      </w:pPr>
      <w:rPr>
        <w:rFonts w:hint="default"/>
        <w:lang w:val="pt-PT" w:eastAsia="en-US" w:bidi="ar-SA"/>
      </w:rPr>
    </w:lvl>
    <w:lvl w:ilvl="2" w:tplc="E10A00CC">
      <w:numFmt w:val="bullet"/>
      <w:lvlText w:val="•"/>
      <w:lvlJc w:val="left"/>
      <w:pPr>
        <w:ind w:left="2169" w:hanging="709"/>
      </w:pPr>
      <w:rPr>
        <w:rFonts w:hint="default"/>
        <w:lang w:val="pt-PT" w:eastAsia="en-US" w:bidi="ar-SA"/>
      </w:rPr>
    </w:lvl>
    <w:lvl w:ilvl="3" w:tplc="F49826E4">
      <w:numFmt w:val="bullet"/>
      <w:lvlText w:val="•"/>
      <w:lvlJc w:val="left"/>
      <w:pPr>
        <w:ind w:left="3173" w:hanging="709"/>
      </w:pPr>
      <w:rPr>
        <w:rFonts w:hint="default"/>
        <w:lang w:val="pt-PT" w:eastAsia="en-US" w:bidi="ar-SA"/>
      </w:rPr>
    </w:lvl>
    <w:lvl w:ilvl="4" w:tplc="66D464C2">
      <w:numFmt w:val="bullet"/>
      <w:lvlText w:val="•"/>
      <w:lvlJc w:val="left"/>
      <w:pPr>
        <w:ind w:left="4178" w:hanging="709"/>
      </w:pPr>
      <w:rPr>
        <w:rFonts w:hint="default"/>
        <w:lang w:val="pt-PT" w:eastAsia="en-US" w:bidi="ar-SA"/>
      </w:rPr>
    </w:lvl>
    <w:lvl w:ilvl="5" w:tplc="00AE612A">
      <w:numFmt w:val="bullet"/>
      <w:lvlText w:val="•"/>
      <w:lvlJc w:val="left"/>
      <w:pPr>
        <w:ind w:left="5183" w:hanging="709"/>
      </w:pPr>
      <w:rPr>
        <w:rFonts w:hint="default"/>
        <w:lang w:val="pt-PT" w:eastAsia="en-US" w:bidi="ar-SA"/>
      </w:rPr>
    </w:lvl>
    <w:lvl w:ilvl="6" w:tplc="0346DBB4">
      <w:numFmt w:val="bullet"/>
      <w:lvlText w:val="•"/>
      <w:lvlJc w:val="left"/>
      <w:pPr>
        <w:ind w:left="6187" w:hanging="709"/>
      </w:pPr>
      <w:rPr>
        <w:rFonts w:hint="default"/>
        <w:lang w:val="pt-PT" w:eastAsia="en-US" w:bidi="ar-SA"/>
      </w:rPr>
    </w:lvl>
    <w:lvl w:ilvl="7" w:tplc="0D5CDD08">
      <w:numFmt w:val="bullet"/>
      <w:lvlText w:val="•"/>
      <w:lvlJc w:val="left"/>
      <w:pPr>
        <w:ind w:left="7192" w:hanging="709"/>
      </w:pPr>
      <w:rPr>
        <w:rFonts w:hint="default"/>
        <w:lang w:val="pt-PT" w:eastAsia="en-US" w:bidi="ar-SA"/>
      </w:rPr>
    </w:lvl>
    <w:lvl w:ilvl="8" w:tplc="1E806528">
      <w:numFmt w:val="bullet"/>
      <w:lvlText w:val="•"/>
      <w:lvlJc w:val="left"/>
      <w:pPr>
        <w:ind w:left="8197" w:hanging="709"/>
      </w:pPr>
      <w:rPr>
        <w:rFonts w:hint="default"/>
        <w:lang w:val="pt-PT" w:eastAsia="en-US" w:bidi="ar-SA"/>
      </w:rPr>
    </w:lvl>
  </w:abstractNum>
  <w:abstractNum w:abstractNumId="4">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5">
    <w:nsid w:val="05BF2292"/>
    <w:multiLevelType w:val="hybridMultilevel"/>
    <w:tmpl w:val="D45A32AE"/>
    <w:lvl w:ilvl="0" w:tplc="A3E06AD8">
      <w:numFmt w:val="bullet"/>
      <w:lvlText w:val="•"/>
      <w:lvlJc w:val="left"/>
      <w:pPr>
        <w:ind w:left="1293" w:hanging="284"/>
      </w:pPr>
      <w:rPr>
        <w:rFonts w:ascii="Times New Roman" w:eastAsia="Times New Roman" w:hAnsi="Times New Roman" w:cs="Times New Roman" w:hint="default"/>
        <w:w w:val="100"/>
        <w:sz w:val="24"/>
        <w:szCs w:val="24"/>
        <w:lang w:val="pt-PT" w:eastAsia="en-US" w:bidi="ar-SA"/>
      </w:rPr>
    </w:lvl>
    <w:lvl w:ilvl="1" w:tplc="644A0748">
      <w:numFmt w:val="bullet"/>
      <w:lvlText w:val="•"/>
      <w:lvlJc w:val="left"/>
      <w:pPr>
        <w:ind w:left="2190" w:hanging="284"/>
      </w:pPr>
      <w:rPr>
        <w:rFonts w:hint="default"/>
        <w:lang w:val="pt-PT" w:eastAsia="en-US" w:bidi="ar-SA"/>
      </w:rPr>
    </w:lvl>
    <w:lvl w:ilvl="2" w:tplc="B07AC242">
      <w:numFmt w:val="bullet"/>
      <w:lvlText w:val="•"/>
      <w:lvlJc w:val="left"/>
      <w:pPr>
        <w:ind w:left="3081" w:hanging="284"/>
      </w:pPr>
      <w:rPr>
        <w:rFonts w:hint="default"/>
        <w:lang w:val="pt-PT" w:eastAsia="en-US" w:bidi="ar-SA"/>
      </w:rPr>
    </w:lvl>
    <w:lvl w:ilvl="3" w:tplc="F0EACCEC">
      <w:numFmt w:val="bullet"/>
      <w:lvlText w:val="•"/>
      <w:lvlJc w:val="left"/>
      <w:pPr>
        <w:ind w:left="3971" w:hanging="284"/>
      </w:pPr>
      <w:rPr>
        <w:rFonts w:hint="default"/>
        <w:lang w:val="pt-PT" w:eastAsia="en-US" w:bidi="ar-SA"/>
      </w:rPr>
    </w:lvl>
    <w:lvl w:ilvl="4" w:tplc="2722A73E">
      <w:numFmt w:val="bullet"/>
      <w:lvlText w:val="•"/>
      <w:lvlJc w:val="left"/>
      <w:pPr>
        <w:ind w:left="4862" w:hanging="284"/>
      </w:pPr>
      <w:rPr>
        <w:rFonts w:hint="default"/>
        <w:lang w:val="pt-PT" w:eastAsia="en-US" w:bidi="ar-SA"/>
      </w:rPr>
    </w:lvl>
    <w:lvl w:ilvl="5" w:tplc="82A43B0E">
      <w:numFmt w:val="bullet"/>
      <w:lvlText w:val="•"/>
      <w:lvlJc w:val="left"/>
      <w:pPr>
        <w:ind w:left="5753" w:hanging="284"/>
      </w:pPr>
      <w:rPr>
        <w:rFonts w:hint="default"/>
        <w:lang w:val="pt-PT" w:eastAsia="en-US" w:bidi="ar-SA"/>
      </w:rPr>
    </w:lvl>
    <w:lvl w:ilvl="6" w:tplc="E31A1CD6">
      <w:numFmt w:val="bullet"/>
      <w:lvlText w:val="•"/>
      <w:lvlJc w:val="left"/>
      <w:pPr>
        <w:ind w:left="6643" w:hanging="284"/>
      </w:pPr>
      <w:rPr>
        <w:rFonts w:hint="default"/>
        <w:lang w:val="pt-PT" w:eastAsia="en-US" w:bidi="ar-SA"/>
      </w:rPr>
    </w:lvl>
    <w:lvl w:ilvl="7" w:tplc="8132E542">
      <w:numFmt w:val="bullet"/>
      <w:lvlText w:val="•"/>
      <w:lvlJc w:val="left"/>
      <w:pPr>
        <w:ind w:left="7534" w:hanging="284"/>
      </w:pPr>
      <w:rPr>
        <w:rFonts w:hint="default"/>
        <w:lang w:val="pt-PT" w:eastAsia="en-US" w:bidi="ar-SA"/>
      </w:rPr>
    </w:lvl>
    <w:lvl w:ilvl="8" w:tplc="BDF26E0E">
      <w:numFmt w:val="bullet"/>
      <w:lvlText w:val="•"/>
      <w:lvlJc w:val="left"/>
      <w:pPr>
        <w:ind w:left="8425" w:hanging="284"/>
      </w:pPr>
      <w:rPr>
        <w:rFonts w:hint="default"/>
        <w:lang w:val="pt-PT" w:eastAsia="en-US" w:bidi="ar-SA"/>
      </w:rPr>
    </w:lvl>
  </w:abstractNum>
  <w:abstractNum w:abstractNumId="6">
    <w:nsid w:val="1ACD5853"/>
    <w:multiLevelType w:val="multilevel"/>
    <w:tmpl w:val="7472997A"/>
    <w:lvl w:ilvl="0">
      <w:start w:val="9"/>
      <w:numFmt w:val="decimal"/>
      <w:lvlText w:val="%1"/>
      <w:lvlJc w:val="left"/>
      <w:pPr>
        <w:ind w:left="840" w:hanging="840"/>
      </w:pPr>
      <w:rPr>
        <w:rFonts w:hint="default"/>
        <w:b/>
      </w:rPr>
    </w:lvl>
    <w:lvl w:ilvl="1">
      <w:start w:val="2"/>
      <w:numFmt w:val="decimal"/>
      <w:lvlText w:val="%1.%2"/>
      <w:lvlJc w:val="left"/>
      <w:pPr>
        <w:ind w:left="946" w:hanging="840"/>
      </w:pPr>
      <w:rPr>
        <w:rFonts w:hint="default"/>
        <w:b/>
      </w:rPr>
    </w:lvl>
    <w:lvl w:ilvl="2">
      <w:start w:val="1"/>
      <w:numFmt w:val="decimal"/>
      <w:lvlText w:val="%1.%2.%3"/>
      <w:lvlJc w:val="left"/>
      <w:pPr>
        <w:ind w:left="1052" w:hanging="840"/>
      </w:pPr>
      <w:rPr>
        <w:rFonts w:hint="default"/>
        <w:b/>
      </w:rPr>
    </w:lvl>
    <w:lvl w:ilvl="3">
      <w:start w:val="4"/>
      <w:numFmt w:val="decimal"/>
      <w:lvlText w:val="%1.%2.%3.%4"/>
      <w:lvlJc w:val="left"/>
      <w:pPr>
        <w:ind w:left="1158" w:hanging="840"/>
      </w:pPr>
      <w:rPr>
        <w:rFonts w:hint="default"/>
        <w:b/>
      </w:rPr>
    </w:lvl>
    <w:lvl w:ilvl="4">
      <w:start w:val="1"/>
      <w:numFmt w:val="decimal"/>
      <w:lvlText w:val="%1.%2.%3.%4.%5"/>
      <w:lvlJc w:val="left"/>
      <w:pPr>
        <w:ind w:left="1504" w:hanging="1080"/>
      </w:pPr>
      <w:rPr>
        <w:rFonts w:hint="default"/>
        <w:b/>
      </w:rPr>
    </w:lvl>
    <w:lvl w:ilvl="5">
      <w:start w:val="1"/>
      <w:numFmt w:val="decimal"/>
      <w:lvlText w:val="%1.%2.%3.%4.%5.%6"/>
      <w:lvlJc w:val="left"/>
      <w:pPr>
        <w:ind w:left="1610" w:hanging="1080"/>
      </w:pPr>
      <w:rPr>
        <w:rFonts w:hint="default"/>
        <w:b/>
      </w:rPr>
    </w:lvl>
    <w:lvl w:ilvl="6">
      <w:start w:val="1"/>
      <w:numFmt w:val="decimal"/>
      <w:lvlText w:val="%1.%2.%3.%4.%5.%6.%7"/>
      <w:lvlJc w:val="left"/>
      <w:pPr>
        <w:ind w:left="2076" w:hanging="1440"/>
      </w:pPr>
      <w:rPr>
        <w:rFonts w:hint="default"/>
        <w:b/>
      </w:rPr>
    </w:lvl>
    <w:lvl w:ilvl="7">
      <w:start w:val="1"/>
      <w:numFmt w:val="decimal"/>
      <w:lvlText w:val="%1.%2.%3.%4.%5.%6.%7.%8"/>
      <w:lvlJc w:val="left"/>
      <w:pPr>
        <w:ind w:left="2182" w:hanging="1440"/>
      </w:pPr>
      <w:rPr>
        <w:rFonts w:hint="default"/>
        <w:b/>
      </w:rPr>
    </w:lvl>
    <w:lvl w:ilvl="8">
      <w:start w:val="1"/>
      <w:numFmt w:val="decimal"/>
      <w:lvlText w:val="%1.%2.%3.%4.%5.%6.%7.%8.%9"/>
      <w:lvlJc w:val="left"/>
      <w:pPr>
        <w:ind w:left="2648" w:hanging="1800"/>
      </w:pPr>
      <w:rPr>
        <w:rFonts w:hint="default"/>
        <w:b/>
      </w:rPr>
    </w:lvl>
  </w:abstractNum>
  <w:abstractNum w:abstractNumId="7">
    <w:nsid w:val="1D5C100D"/>
    <w:multiLevelType w:val="multilevel"/>
    <w:tmpl w:val="AA947336"/>
    <w:lvl w:ilvl="0">
      <w:start w:val="1"/>
      <w:numFmt w:val="decimal"/>
      <w:pStyle w:val="Nivel01"/>
      <w:lvlText w:val="%1."/>
      <w:lvlJc w:val="left"/>
      <w:pPr>
        <w:ind w:left="360" w:hanging="360"/>
      </w:pPr>
      <w:rPr>
        <w:rFonts w:ascii="Times New Roman" w:hAnsi="Times New Roman" w:cs="Times New Roman" w:hint="default"/>
        <w:b/>
      </w:rPr>
    </w:lvl>
    <w:lvl w:ilvl="1">
      <w:start w:val="1"/>
      <w:numFmt w:val="decimal"/>
      <w:lvlText w:val="%1.%2."/>
      <w:lvlJc w:val="left"/>
      <w:pPr>
        <w:ind w:left="858" w:hanging="432"/>
      </w:pPr>
      <w:rPr>
        <w:rFonts w:ascii="Times New Roman" w:hAnsi="Times New Roman" w:cs="Times New Roman" w:hint="default"/>
        <w:b/>
        <w:color w:val="auto"/>
        <w:sz w:val="24"/>
        <w:szCs w:val="24"/>
      </w:rPr>
    </w:lvl>
    <w:lvl w:ilvl="2">
      <w:start w:val="1"/>
      <w:numFmt w:val="decimal"/>
      <w:lvlText w:val="10.1.%3"/>
      <w:lvlJc w:val="left"/>
      <w:pPr>
        <w:ind w:left="504" w:hanging="504"/>
      </w:pPr>
      <w:rPr>
        <w:rFonts w:hint="default"/>
        <w:b/>
        <w:i w:val="0"/>
        <w:strike w:val="0"/>
        <w:color w:val="auto"/>
        <w:sz w:val="24"/>
        <w:szCs w:val="24"/>
      </w:rPr>
    </w:lvl>
    <w:lvl w:ilvl="3">
      <w:start w:val="1"/>
      <w:numFmt w:val="decimal"/>
      <w:lvlText w:val="10.1.2.%4"/>
      <w:lvlJc w:val="left"/>
      <w:pPr>
        <w:ind w:left="2208" w:hanging="648"/>
      </w:pPr>
      <w:rPr>
        <w:rFonts w:hint="default"/>
        <w:b/>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9">
    <w:nsid w:val="2A7B6E78"/>
    <w:multiLevelType w:val="hybridMultilevel"/>
    <w:tmpl w:val="937A409E"/>
    <w:lvl w:ilvl="0" w:tplc="6FD242CC">
      <w:start w:val="1"/>
      <w:numFmt w:val="lowerLetter"/>
      <w:lvlText w:val="%1)"/>
      <w:lvlJc w:val="left"/>
      <w:pPr>
        <w:ind w:left="1576" w:hanging="284"/>
      </w:pPr>
      <w:rPr>
        <w:rFonts w:ascii="Times New Roman" w:eastAsia="Times New Roman" w:hAnsi="Times New Roman" w:cs="Times New Roman" w:hint="default"/>
        <w:spacing w:val="-1"/>
        <w:w w:val="99"/>
        <w:sz w:val="24"/>
        <w:szCs w:val="24"/>
        <w:lang w:val="pt-PT" w:eastAsia="en-US" w:bidi="ar-SA"/>
      </w:rPr>
    </w:lvl>
    <w:lvl w:ilvl="1" w:tplc="1054A232">
      <w:numFmt w:val="bullet"/>
      <w:lvlText w:val="•"/>
      <w:lvlJc w:val="left"/>
      <w:pPr>
        <w:ind w:left="2442" w:hanging="284"/>
      </w:pPr>
      <w:rPr>
        <w:rFonts w:hint="default"/>
        <w:lang w:val="pt-PT" w:eastAsia="en-US" w:bidi="ar-SA"/>
      </w:rPr>
    </w:lvl>
    <w:lvl w:ilvl="2" w:tplc="E558FA48">
      <w:numFmt w:val="bullet"/>
      <w:lvlText w:val="•"/>
      <w:lvlJc w:val="left"/>
      <w:pPr>
        <w:ind w:left="3305" w:hanging="284"/>
      </w:pPr>
      <w:rPr>
        <w:rFonts w:hint="default"/>
        <w:lang w:val="pt-PT" w:eastAsia="en-US" w:bidi="ar-SA"/>
      </w:rPr>
    </w:lvl>
    <w:lvl w:ilvl="3" w:tplc="23BEBBB4">
      <w:numFmt w:val="bullet"/>
      <w:lvlText w:val="•"/>
      <w:lvlJc w:val="left"/>
      <w:pPr>
        <w:ind w:left="4167" w:hanging="284"/>
      </w:pPr>
      <w:rPr>
        <w:rFonts w:hint="default"/>
        <w:lang w:val="pt-PT" w:eastAsia="en-US" w:bidi="ar-SA"/>
      </w:rPr>
    </w:lvl>
    <w:lvl w:ilvl="4" w:tplc="5C64BE78">
      <w:numFmt w:val="bullet"/>
      <w:lvlText w:val="•"/>
      <w:lvlJc w:val="left"/>
      <w:pPr>
        <w:ind w:left="5030" w:hanging="284"/>
      </w:pPr>
      <w:rPr>
        <w:rFonts w:hint="default"/>
        <w:lang w:val="pt-PT" w:eastAsia="en-US" w:bidi="ar-SA"/>
      </w:rPr>
    </w:lvl>
    <w:lvl w:ilvl="5" w:tplc="943AE2BE">
      <w:numFmt w:val="bullet"/>
      <w:lvlText w:val="•"/>
      <w:lvlJc w:val="left"/>
      <w:pPr>
        <w:ind w:left="5893" w:hanging="284"/>
      </w:pPr>
      <w:rPr>
        <w:rFonts w:hint="default"/>
        <w:lang w:val="pt-PT" w:eastAsia="en-US" w:bidi="ar-SA"/>
      </w:rPr>
    </w:lvl>
    <w:lvl w:ilvl="6" w:tplc="532648B0">
      <w:numFmt w:val="bullet"/>
      <w:lvlText w:val="•"/>
      <w:lvlJc w:val="left"/>
      <w:pPr>
        <w:ind w:left="6755" w:hanging="284"/>
      </w:pPr>
      <w:rPr>
        <w:rFonts w:hint="default"/>
        <w:lang w:val="pt-PT" w:eastAsia="en-US" w:bidi="ar-SA"/>
      </w:rPr>
    </w:lvl>
    <w:lvl w:ilvl="7" w:tplc="0CF68C52">
      <w:numFmt w:val="bullet"/>
      <w:lvlText w:val="•"/>
      <w:lvlJc w:val="left"/>
      <w:pPr>
        <w:ind w:left="7618" w:hanging="284"/>
      </w:pPr>
      <w:rPr>
        <w:rFonts w:hint="default"/>
        <w:lang w:val="pt-PT" w:eastAsia="en-US" w:bidi="ar-SA"/>
      </w:rPr>
    </w:lvl>
    <w:lvl w:ilvl="8" w:tplc="88B2AAFA">
      <w:numFmt w:val="bullet"/>
      <w:lvlText w:val="•"/>
      <w:lvlJc w:val="left"/>
      <w:pPr>
        <w:ind w:left="8481" w:hanging="284"/>
      </w:pPr>
      <w:rPr>
        <w:rFonts w:hint="default"/>
        <w:lang w:val="pt-PT" w:eastAsia="en-US" w:bidi="ar-SA"/>
      </w:rPr>
    </w:lvl>
  </w:abstractNum>
  <w:abstractNum w:abstractNumId="10">
    <w:nsid w:val="2A9B4144"/>
    <w:multiLevelType w:val="hybridMultilevel"/>
    <w:tmpl w:val="0DE45F1A"/>
    <w:lvl w:ilvl="0" w:tplc="F2149DA6">
      <w:start w:val="1"/>
      <w:numFmt w:val="lowerLetter"/>
      <w:lvlText w:val="%1)"/>
      <w:lvlJc w:val="left"/>
      <w:pPr>
        <w:ind w:left="160" w:hanging="305"/>
      </w:pPr>
      <w:rPr>
        <w:rFonts w:ascii="Times New Roman" w:eastAsia="Times New Roman" w:hAnsi="Times New Roman" w:cs="Times New Roman" w:hint="default"/>
        <w:spacing w:val="-1"/>
        <w:w w:val="100"/>
        <w:sz w:val="24"/>
        <w:szCs w:val="24"/>
        <w:lang w:val="pt-PT" w:eastAsia="en-US" w:bidi="ar-SA"/>
      </w:rPr>
    </w:lvl>
    <w:lvl w:ilvl="1" w:tplc="8D1E2A00">
      <w:numFmt w:val="bullet"/>
      <w:lvlText w:val="•"/>
      <w:lvlJc w:val="left"/>
      <w:pPr>
        <w:ind w:left="1164" w:hanging="305"/>
      </w:pPr>
      <w:rPr>
        <w:rFonts w:hint="default"/>
        <w:lang w:val="pt-PT" w:eastAsia="en-US" w:bidi="ar-SA"/>
      </w:rPr>
    </w:lvl>
    <w:lvl w:ilvl="2" w:tplc="A6F6B138">
      <w:numFmt w:val="bullet"/>
      <w:lvlText w:val="•"/>
      <w:lvlJc w:val="left"/>
      <w:pPr>
        <w:ind w:left="2169" w:hanging="305"/>
      </w:pPr>
      <w:rPr>
        <w:rFonts w:hint="default"/>
        <w:lang w:val="pt-PT" w:eastAsia="en-US" w:bidi="ar-SA"/>
      </w:rPr>
    </w:lvl>
    <w:lvl w:ilvl="3" w:tplc="5E44CE5E">
      <w:numFmt w:val="bullet"/>
      <w:lvlText w:val="•"/>
      <w:lvlJc w:val="left"/>
      <w:pPr>
        <w:ind w:left="3173" w:hanging="305"/>
      </w:pPr>
      <w:rPr>
        <w:rFonts w:hint="default"/>
        <w:lang w:val="pt-PT" w:eastAsia="en-US" w:bidi="ar-SA"/>
      </w:rPr>
    </w:lvl>
    <w:lvl w:ilvl="4" w:tplc="936AD704">
      <w:numFmt w:val="bullet"/>
      <w:lvlText w:val="•"/>
      <w:lvlJc w:val="left"/>
      <w:pPr>
        <w:ind w:left="4178" w:hanging="305"/>
      </w:pPr>
      <w:rPr>
        <w:rFonts w:hint="default"/>
        <w:lang w:val="pt-PT" w:eastAsia="en-US" w:bidi="ar-SA"/>
      </w:rPr>
    </w:lvl>
    <w:lvl w:ilvl="5" w:tplc="5274BF72">
      <w:numFmt w:val="bullet"/>
      <w:lvlText w:val="•"/>
      <w:lvlJc w:val="left"/>
      <w:pPr>
        <w:ind w:left="5183" w:hanging="305"/>
      </w:pPr>
      <w:rPr>
        <w:rFonts w:hint="default"/>
        <w:lang w:val="pt-PT" w:eastAsia="en-US" w:bidi="ar-SA"/>
      </w:rPr>
    </w:lvl>
    <w:lvl w:ilvl="6" w:tplc="FB966638">
      <w:numFmt w:val="bullet"/>
      <w:lvlText w:val="•"/>
      <w:lvlJc w:val="left"/>
      <w:pPr>
        <w:ind w:left="6187" w:hanging="305"/>
      </w:pPr>
      <w:rPr>
        <w:rFonts w:hint="default"/>
        <w:lang w:val="pt-PT" w:eastAsia="en-US" w:bidi="ar-SA"/>
      </w:rPr>
    </w:lvl>
    <w:lvl w:ilvl="7" w:tplc="09881C04">
      <w:numFmt w:val="bullet"/>
      <w:lvlText w:val="•"/>
      <w:lvlJc w:val="left"/>
      <w:pPr>
        <w:ind w:left="7192" w:hanging="305"/>
      </w:pPr>
      <w:rPr>
        <w:rFonts w:hint="default"/>
        <w:lang w:val="pt-PT" w:eastAsia="en-US" w:bidi="ar-SA"/>
      </w:rPr>
    </w:lvl>
    <w:lvl w:ilvl="8" w:tplc="212C19C6">
      <w:numFmt w:val="bullet"/>
      <w:lvlText w:val="•"/>
      <w:lvlJc w:val="left"/>
      <w:pPr>
        <w:ind w:left="8197" w:hanging="305"/>
      </w:pPr>
      <w:rPr>
        <w:rFonts w:hint="default"/>
        <w:lang w:val="pt-PT" w:eastAsia="en-US" w:bidi="ar-SA"/>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808672F"/>
    <w:multiLevelType w:val="hybridMultilevel"/>
    <w:tmpl w:val="89C6DE18"/>
    <w:lvl w:ilvl="0" w:tplc="EE6C5330">
      <w:numFmt w:val="bullet"/>
      <w:lvlText w:val="•"/>
      <w:lvlJc w:val="left"/>
      <w:pPr>
        <w:ind w:left="1293" w:hanging="284"/>
      </w:pPr>
      <w:rPr>
        <w:rFonts w:ascii="Times New Roman" w:eastAsia="Times New Roman" w:hAnsi="Times New Roman" w:cs="Times New Roman" w:hint="default"/>
        <w:w w:val="100"/>
        <w:sz w:val="24"/>
        <w:szCs w:val="24"/>
        <w:lang w:val="pt-PT" w:eastAsia="en-US" w:bidi="ar-SA"/>
      </w:rPr>
    </w:lvl>
    <w:lvl w:ilvl="1" w:tplc="D5828720">
      <w:numFmt w:val="bullet"/>
      <w:lvlText w:val="•"/>
      <w:lvlJc w:val="left"/>
      <w:pPr>
        <w:ind w:left="2190" w:hanging="284"/>
      </w:pPr>
      <w:rPr>
        <w:rFonts w:hint="default"/>
        <w:lang w:val="pt-PT" w:eastAsia="en-US" w:bidi="ar-SA"/>
      </w:rPr>
    </w:lvl>
    <w:lvl w:ilvl="2" w:tplc="36748FEE">
      <w:numFmt w:val="bullet"/>
      <w:lvlText w:val="•"/>
      <w:lvlJc w:val="left"/>
      <w:pPr>
        <w:ind w:left="3081" w:hanging="284"/>
      </w:pPr>
      <w:rPr>
        <w:rFonts w:hint="default"/>
        <w:lang w:val="pt-PT" w:eastAsia="en-US" w:bidi="ar-SA"/>
      </w:rPr>
    </w:lvl>
    <w:lvl w:ilvl="3" w:tplc="379E1CB4">
      <w:numFmt w:val="bullet"/>
      <w:lvlText w:val="•"/>
      <w:lvlJc w:val="left"/>
      <w:pPr>
        <w:ind w:left="3971" w:hanging="284"/>
      </w:pPr>
      <w:rPr>
        <w:rFonts w:hint="default"/>
        <w:lang w:val="pt-PT" w:eastAsia="en-US" w:bidi="ar-SA"/>
      </w:rPr>
    </w:lvl>
    <w:lvl w:ilvl="4" w:tplc="79869AE0">
      <w:numFmt w:val="bullet"/>
      <w:lvlText w:val="•"/>
      <w:lvlJc w:val="left"/>
      <w:pPr>
        <w:ind w:left="4862" w:hanging="284"/>
      </w:pPr>
      <w:rPr>
        <w:rFonts w:hint="default"/>
        <w:lang w:val="pt-PT" w:eastAsia="en-US" w:bidi="ar-SA"/>
      </w:rPr>
    </w:lvl>
    <w:lvl w:ilvl="5" w:tplc="33444578">
      <w:numFmt w:val="bullet"/>
      <w:lvlText w:val="•"/>
      <w:lvlJc w:val="left"/>
      <w:pPr>
        <w:ind w:left="5753" w:hanging="284"/>
      </w:pPr>
      <w:rPr>
        <w:rFonts w:hint="default"/>
        <w:lang w:val="pt-PT" w:eastAsia="en-US" w:bidi="ar-SA"/>
      </w:rPr>
    </w:lvl>
    <w:lvl w:ilvl="6" w:tplc="70B443F0">
      <w:numFmt w:val="bullet"/>
      <w:lvlText w:val="•"/>
      <w:lvlJc w:val="left"/>
      <w:pPr>
        <w:ind w:left="6643" w:hanging="284"/>
      </w:pPr>
      <w:rPr>
        <w:rFonts w:hint="default"/>
        <w:lang w:val="pt-PT" w:eastAsia="en-US" w:bidi="ar-SA"/>
      </w:rPr>
    </w:lvl>
    <w:lvl w:ilvl="7" w:tplc="E1A29B16">
      <w:numFmt w:val="bullet"/>
      <w:lvlText w:val="•"/>
      <w:lvlJc w:val="left"/>
      <w:pPr>
        <w:ind w:left="7534" w:hanging="284"/>
      </w:pPr>
      <w:rPr>
        <w:rFonts w:hint="default"/>
        <w:lang w:val="pt-PT" w:eastAsia="en-US" w:bidi="ar-SA"/>
      </w:rPr>
    </w:lvl>
    <w:lvl w:ilvl="8" w:tplc="2FE4B1C4">
      <w:numFmt w:val="bullet"/>
      <w:lvlText w:val="•"/>
      <w:lvlJc w:val="left"/>
      <w:pPr>
        <w:ind w:left="8425" w:hanging="284"/>
      </w:pPr>
      <w:rPr>
        <w:rFonts w:hint="default"/>
        <w:lang w:val="pt-PT" w:eastAsia="en-US" w:bidi="ar-SA"/>
      </w:rPr>
    </w:lvl>
  </w:abstractNum>
  <w:abstractNum w:abstractNumId="1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5B342962"/>
    <w:multiLevelType w:val="hybridMultilevel"/>
    <w:tmpl w:val="13B451D6"/>
    <w:lvl w:ilvl="0" w:tplc="12780634">
      <w:start w:val="1"/>
      <w:numFmt w:val="lowerLetter"/>
      <w:lvlText w:val="%1)"/>
      <w:lvlJc w:val="left"/>
      <w:pPr>
        <w:ind w:left="720" w:hanging="360"/>
      </w:pPr>
      <w:rPr>
        <w:rFonts w:ascii="Times New Roman" w:eastAsiaTheme="minorEastAsia"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670912B9"/>
    <w:multiLevelType w:val="multilevel"/>
    <w:tmpl w:val="974248AE"/>
    <w:lvl w:ilvl="0">
      <w:start w:val="16"/>
      <w:numFmt w:val="decimal"/>
      <w:lvlText w:val="%1"/>
      <w:lvlJc w:val="left"/>
      <w:pPr>
        <w:ind w:left="160" w:hanging="1417"/>
      </w:pPr>
      <w:rPr>
        <w:rFonts w:hint="default"/>
        <w:lang w:val="pt-PT" w:eastAsia="en-US" w:bidi="ar-SA"/>
      </w:rPr>
    </w:lvl>
    <w:lvl w:ilvl="1">
      <w:start w:val="1"/>
      <w:numFmt w:val="decimal"/>
      <w:lvlText w:val="%1.%2"/>
      <w:lvlJc w:val="left"/>
      <w:pPr>
        <w:ind w:left="160" w:hanging="1417"/>
      </w:pPr>
      <w:rPr>
        <w:rFonts w:hint="default"/>
        <w:lang w:val="pt-PT" w:eastAsia="en-US" w:bidi="ar-SA"/>
      </w:rPr>
    </w:lvl>
    <w:lvl w:ilvl="2">
      <w:start w:val="2"/>
      <w:numFmt w:val="decimal"/>
      <w:lvlText w:val="%1.%2.%3"/>
      <w:lvlJc w:val="left"/>
      <w:pPr>
        <w:ind w:left="160" w:hanging="1417"/>
      </w:pPr>
      <w:rPr>
        <w:rFonts w:hint="default"/>
        <w:lang w:val="pt-PT" w:eastAsia="en-US" w:bidi="ar-SA"/>
      </w:rPr>
    </w:lvl>
    <w:lvl w:ilvl="3">
      <w:start w:val="1"/>
      <w:numFmt w:val="decimal"/>
      <w:lvlText w:val="%1.%2.%3.%4."/>
      <w:lvlJc w:val="left"/>
      <w:pPr>
        <w:ind w:left="160" w:hanging="1417"/>
      </w:pPr>
      <w:rPr>
        <w:rFonts w:ascii="Times New Roman" w:eastAsia="Times New Roman" w:hAnsi="Times New Roman" w:cs="Times New Roman" w:hint="default"/>
        <w:w w:val="100"/>
        <w:sz w:val="24"/>
        <w:szCs w:val="24"/>
        <w:lang w:val="pt-PT" w:eastAsia="en-US" w:bidi="ar-SA"/>
      </w:rPr>
    </w:lvl>
    <w:lvl w:ilvl="4">
      <w:start w:val="1"/>
      <w:numFmt w:val="upperRoman"/>
      <w:lvlText w:val="%5-"/>
      <w:lvlJc w:val="left"/>
      <w:pPr>
        <w:ind w:left="1293" w:hanging="284"/>
      </w:pPr>
      <w:rPr>
        <w:rFonts w:ascii="Times New Roman" w:eastAsia="Times New Roman" w:hAnsi="Times New Roman" w:cs="Times New Roman" w:hint="default"/>
        <w:spacing w:val="-4"/>
        <w:w w:val="99"/>
        <w:sz w:val="24"/>
        <w:szCs w:val="24"/>
        <w:lang w:val="pt-PT" w:eastAsia="en-US" w:bidi="ar-SA"/>
      </w:rPr>
    </w:lvl>
    <w:lvl w:ilvl="5">
      <w:numFmt w:val="bullet"/>
      <w:lvlText w:val="•"/>
      <w:lvlJc w:val="left"/>
      <w:pPr>
        <w:ind w:left="5258" w:hanging="284"/>
      </w:pPr>
      <w:rPr>
        <w:rFonts w:hint="default"/>
        <w:lang w:val="pt-PT" w:eastAsia="en-US" w:bidi="ar-SA"/>
      </w:rPr>
    </w:lvl>
    <w:lvl w:ilvl="6">
      <w:numFmt w:val="bullet"/>
      <w:lvlText w:val="•"/>
      <w:lvlJc w:val="left"/>
      <w:pPr>
        <w:ind w:left="6248" w:hanging="284"/>
      </w:pPr>
      <w:rPr>
        <w:rFonts w:hint="default"/>
        <w:lang w:val="pt-PT" w:eastAsia="en-US" w:bidi="ar-SA"/>
      </w:rPr>
    </w:lvl>
    <w:lvl w:ilvl="7">
      <w:numFmt w:val="bullet"/>
      <w:lvlText w:val="•"/>
      <w:lvlJc w:val="left"/>
      <w:pPr>
        <w:ind w:left="7237" w:hanging="284"/>
      </w:pPr>
      <w:rPr>
        <w:rFonts w:hint="default"/>
        <w:lang w:val="pt-PT" w:eastAsia="en-US" w:bidi="ar-SA"/>
      </w:rPr>
    </w:lvl>
    <w:lvl w:ilvl="8">
      <w:numFmt w:val="bullet"/>
      <w:lvlText w:val="•"/>
      <w:lvlJc w:val="left"/>
      <w:pPr>
        <w:ind w:left="8227" w:hanging="284"/>
      </w:pPr>
      <w:rPr>
        <w:rFonts w:hint="default"/>
        <w:lang w:val="pt-PT" w:eastAsia="en-US" w:bidi="ar-SA"/>
      </w:r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E7719E3"/>
    <w:multiLevelType w:val="hybridMultilevel"/>
    <w:tmpl w:val="88FEE970"/>
    <w:lvl w:ilvl="0" w:tplc="2912DE22">
      <w:start w:val="1"/>
      <w:numFmt w:val="lowerLetter"/>
      <w:lvlText w:val="%1)"/>
      <w:lvlJc w:val="left"/>
      <w:pPr>
        <w:ind w:left="868" w:hanging="709"/>
      </w:pPr>
      <w:rPr>
        <w:rFonts w:ascii="Times New Roman" w:eastAsia="Times New Roman" w:hAnsi="Times New Roman" w:cs="Times New Roman" w:hint="default"/>
        <w:spacing w:val="-1"/>
        <w:w w:val="99"/>
        <w:sz w:val="24"/>
        <w:szCs w:val="24"/>
        <w:lang w:val="pt-PT" w:eastAsia="en-US" w:bidi="ar-SA"/>
      </w:rPr>
    </w:lvl>
    <w:lvl w:ilvl="1" w:tplc="4216CBE6">
      <w:numFmt w:val="bullet"/>
      <w:lvlText w:val="•"/>
      <w:lvlJc w:val="left"/>
      <w:pPr>
        <w:ind w:left="1794" w:hanging="709"/>
      </w:pPr>
      <w:rPr>
        <w:rFonts w:hint="default"/>
        <w:lang w:val="pt-PT" w:eastAsia="en-US" w:bidi="ar-SA"/>
      </w:rPr>
    </w:lvl>
    <w:lvl w:ilvl="2" w:tplc="B79C7BFC">
      <w:numFmt w:val="bullet"/>
      <w:lvlText w:val="•"/>
      <w:lvlJc w:val="left"/>
      <w:pPr>
        <w:ind w:left="2729" w:hanging="709"/>
      </w:pPr>
      <w:rPr>
        <w:rFonts w:hint="default"/>
        <w:lang w:val="pt-PT" w:eastAsia="en-US" w:bidi="ar-SA"/>
      </w:rPr>
    </w:lvl>
    <w:lvl w:ilvl="3" w:tplc="00D445C0">
      <w:numFmt w:val="bullet"/>
      <w:lvlText w:val="•"/>
      <w:lvlJc w:val="left"/>
      <w:pPr>
        <w:ind w:left="3663" w:hanging="709"/>
      </w:pPr>
      <w:rPr>
        <w:rFonts w:hint="default"/>
        <w:lang w:val="pt-PT" w:eastAsia="en-US" w:bidi="ar-SA"/>
      </w:rPr>
    </w:lvl>
    <w:lvl w:ilvl="4" w:tplc="33325396">
      <w:numFmt w:val="bullet"/>
      <w:lvlText w:val="•"/>
      <w:lvlJc w:val="left"/>
      <w:pPr>
        <w:ind w:left="4598" w:hanging="709"/>
      </w:pPr>
      <w:rPr>
        <w:rFonts w:hint="default"/>
        <w:lang w:val="pt-PT" w:eastAsia="en-US" w:bidi="ar-SA"/>
      </w:rPr>
    </w:lvl>
    <w:lvl w:ilvl="5" w:tplc="01D6DAAA">
      <w:numFmt w:val="bullet"/>
      <w:lvlText w:val="•"/>
      <w:lvlJc w:val="left"/>
      <w:pPr>
        <w:ind w:left="5533" w:hanging="709"/>
      </w:pPr>
      <w:rPr>
        <w:rFonts w:hint="default"/>
        <w:lang w:val="pt-PT" w:eastAsia="en-US" w:bidi="ar-SA"/>
      </w:rPr>
    </w:lvl>
    <w:lvl w:ilvl="6" w:tplc="4BF211C8">
      <w:numFmt w:val="bullet"/>
      <w:lvlText w:val="•"/>
      <w:lvlJc w:val="left"/>
      <w:pPr>
        <w:ind w:left="6467" w:hanging="709"/>
      </w:pPr>
      <w:rPr>
        <w:rFonts w:hint="default"/>
        <w:lang w:val="pt-PT" w:eastAsia="en-US" w:bidi="ar-SA"/>
      </w:rPr>
    </w:lvl>
    <w:lvl w:ilvl="7" w:tplc="ACF231AC">
      <w:numFmt w:val="bullet"/>
      <w:lvlText w:val="•"/>
      <w:lvlJc w:val="left"/>
      <w:pPr>
        <w:ind w:left="7402" w:hanging="709"/>
      </w:pPr>
      <w:rPr>
        <w:rFonts w:hint="default"/>
        <w:lang w:val="pt-PT" w:eastAsia="en-US" w:bidi="ar-SA"/>
      </w:rPr>
    </w:lvl>
    <w:lvl w:ilvl="8" w:tplc="1E2A8E7A">
      <w:numFmt w:val="bullet"/>
      <w:lvlText w:val="•"/>
      <w:lvlJc w:val="left"/>
      <w:pPr>
        <w:ind w:left="8337" w:hanging="709"/>
      </w:pPr>
      <w:rPr>
        <w:rFonts w:hint="default"/>
        <w:lang w:val="pt-PT" w:eastAsia="en-US" w:bidi="ar-SA"/>
      </w:rPr>
    </w:lvl>
  </w:abstractNum>
  <w:abstractNum w:abstractNumId="24">
    <w:nsid w:val="6FB66BA9"/>
    <w:multiLevelType w:val="hybridMultilevel"/>
    <w:tmpl w:val="AA0863AE"/>
    <w:lvl w:ilvl="0" w:tplc="8A8A6BBA">
      <w:start w:val="1"/>
      <w:numFmt w:val="bullet"/>
      <w:lvlText w:val=""/>
      <w:lvlJc w:val="left"/>
      <w:pPr>
        <w:ind w:left="720" w:hanging="360"/>
      </w:pPr>
      <w:rPr>
        <w:rFonts w:ascii="Symbol" w:hAnsi="Symbol" w:hint="default"/>
        <w:color w:val="000000" w:themeColor="text1"/>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1"/>
  </w:num>
  <w:num w:numId="3">
    <w:abstractNumId w:val="25"/>
  </w:num>
  <w:num w:numId="4">
    <w:abstractNumId w:val="27"/>
  </w:num>
  <w:num w:numId="5">
    <w:abstractNumId w:val="14"/>
  </w:num>
  <w:num w:numId="6">
    <w:abstractNumId w:val="11"/>
  </w:num>
  <w:num w:numId="7">
    <w:abstractNumId w:val="16"/>
  </w:num>
  <w:num w:numId="8">
    <w:abstractNumId w:val="22"/>
  </w:num>
  <w:num w:numId="9">
    <w:abstractNumId w:val="7"/>
  </w:num>
  <w:num w:numId="10">
    <w:abstractNumId w:val="7"/>
    <w:lvlOverride w:ilvl="0">
      <w:startOverride w:val="8"/>
    </w:lvlOverride>
    <w:lvlOverride w:ilvl="1">
      <w:startOverride w:val="1"/>
    </w:lvlOverride>
  </w:num>
  <w:num w:numId="11">
    <w:abstractNumId w:val="7"/>
  </w:num>
  <w:num w:numId="12">
    <w:abstractNumId w:val="18"/>
  </w:num>
  <w:num w:numId="13">
    <w:abstractNumId w:val="12"/>
  </w:num>
  <w:num w:numId="14">
    <w:abstractNumId w:val="7"/>
    <w:lvlOverride w:ilvl="0">
      <w:startOverride w:val="9"/>
    </w:lvlOverride>
    <w:lvlOverride w:ilvl="1">
      <w:startOverride w:val="5"/>
    </w:lvlOverride>
  </w:num>
  <w:num w:numId="15">
    <w:abstractNumId w:val="4"/>
  </w:num>
  <w:num w:numId="16">
    <w:abstractNumId w:val="13"/>
  </w:num>
  <w:num w:numId="17">
    <w:abstractNumId w:val="2"/>
  </w:num>
  <w:num w:numId="18">
    <w:abstractNumId w:val="15"/>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0"/>
  </w:num>
  <w:num w:numId="22">
    <w:abstractNumId w:val="7"/>
    <w:lvlOverride w:ilvl="0">
      <w:startOverride w:val="3"/>
    </w:lvlOverride>
    <w:lvlOverride w:ilvl="1">
      <w:startOverride w:val="4"/>
    </w:lvlOverride>
  </w:num>
  <w:num w:numId="23">
    <w:abstractNumId w:val="10"/>
  </w:num>
  <w:num w:numId="24">
    <w:abstractNumId w:val="3"/>
  </w:num>
  <w:num w:numId="25">
    <w:abstractNumId w:val="5"/>
  </w:num>
  <w:num w:numId="26">
    <w:abstractNumId w:val="17"/>
  </w:num>
  <w:num w:numId="27">
    <w:abstractNumId w:val="9"/>
  </w:num>
  <w:num w:numId="28">
    <w:abstractNumId w:val="21"/>
  </w:num>
  <w:num w:numId="29">
    <w:abstractNumId w:val="23"/>
  </w:num>
  <w:num w:numId="3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6"/>
  </w:num>
  <w:num w:numId="33">
    <w:abstractNumId w:val="19"/>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defaultTabStop w:val="709"/>
  <w:hyphenationZone w:val="425"/>
  <w:characterSpacingControl w:val="doNotCompress"/>
  <w:hdrShapeDefaults>
    <o:shapedefaults v:ext="edit" spidmax="233473"/>
  </w:hdrShapeDefaults>
  <w:footnotePr>
    <w:footnote w:id="-1"/>
    <w:footnote w:id="0"/>
  </w:footnotePr>
  <w:endnotePr>
    <w:endnote w:id="-1"/>
    <w:endnote w:id="0"/>
  </w:endnotePr>
  <w:compat>
    <w:useFELayout/>
  </w:compat>
  <w:rsids>
    <w:rsidRoot w:val="008251AB"/>
    <w:rsid w:val="0000069B"/>
    <w:rsid w:val="00000E05"/>
    <w:rsid w:val="0000236D"/>
    <w:rsid w:val="00003298"/>
    <w:rsid w:val="000066C8"/>
    <w:rsid w:val="00006C81"/>
    <w:rsid w:val="00011390"/>
    <w:rsid w:val="000122C1"/>
    <w:rsid w:val="00012A11"/>
    <w:rsid w:val="00014236"/>
    <w:rsid w:val="000144F4"/>
    <w:rsid w:val="00014E7A"/>
    <w:rsid w:val="00014FC0"/>
    <w:rsid w:val="00015D4B"/>
    <w:rsid w:val="00021051"/>
    <w:rsid w:val="00021555"/>
    <w:rsid w:val="0002260C"/>
    <w:rsid w:val="0002306D"/>
    <w:rsid w:val="00023CDD"/>
    <w:rsid w:val="000242C8"/>
    <w:rsid w:val="0002478E"/>
    <w:rsid w:val="00024D5E"/>
    <w:rsid w:val="00027155"/>
    <w:rsid w:val="00027933"/>
    <w:rsid w:val="00027A5D"/>
    <w:rsid w:val="000318BA"/>
    <w:rsid w:val="000321F5"/>
    <w:rsid w:val="000335F5"/>
    <w:rsid w:val="00034A29"/>
    <w:rsid w:val="00034D84"/>
    <w:rsid w:val="00035D80"/>
    <w:rsid w:val="00037C97"/>
    <w:rsid w:val="00040957"/>
    <w:rsid w:val="00040D0F"/>
    <w:rsid w:val="00042714"/>
    <w:rsid w:val="00042926"/>
    <w:rsid w:val="00044CF4"/>
    <w:rsid w:val="000452C7"/>
    <w:rsid w:val="0004586D"/>
    <w:rsid w:val="0004654A"/>
    <w:rsid w:val="00047D73"/>
    <w:rsid w:val="00050712"/>
    <w:rsid w:val="00050EA0"/>
    <w:rsid w:val="000512E0"/>
    <w:rsid w:val="000518EF"/>
    <w:rsid w:val="000526DD"/>
    <w:rsid w:val="000534DF"/>
    <w:rsid w:val="00053E65"/>
    <w:rsid w:val="00054004"/>
    <w:rsid w:val="00055F99"/>
    <w:rsid w:val="00056433"/>
    <w:rsid w:val="00060256"/>
    <w:rsid w:val="00060414"/>
    <w:rsid w:val="00061553"/>
    <w:rsid w:val="00061DA5"/>
    <w:rsid w:val="0006239C"/>
    <w:rsid w:val="00062853"/>
    <w:rsid w:val="000633EF"/>
    <w:rsid w:val="0006419C"/>
    <w:rsid w:val="0006504E"/>
    <w:rsid w:val="0006537A"/>
    <w:rsid w:val="0006574D"/>
    <w:rsid w:val="00065B3E"/>
    <w:rsid w:val="000670EC"/>
    <w:rsid w:val="000677A2"/>
    <w:rsid w:val="000709FF"/>
    <w:rsid w:val="00070EA5"/>
    <w:rsid w:val="00070FD8"/>
    <w:rsid w:val="00073E63"/>
    <w:rsid w:val="00076CBC"/>
    <w:rsid w:val="00076DCA"/>
    <w:rsid w:val="0007709E"/>
    <w:rsid w:val="000779C7"/>
    <w:rsid w:val="00080B53"/>
    <w:rsid w:val="00081098"/>
    <w:rsid w:val="0008206E"/>
    <w:rsid w:val="0008276E"/>
    <w:rsid w:val="00082DC7"/>
    <w:rsid w:val="000868D3"/>
    <w:rsid w:val="00086C80"/>
    <w:rsid w:val="00086D55"/>
    <w:rsid w:val="000872C8"/>
    <w:rsid w:val="00087EF2"/>
    <w:rsid w:val="000902AA"/>
    <w:rsid w:val="00090425"/>
    <w:rsid w:val="00090A8F"/>
    <w:rsid w:val="00090F5D"/>
    <w:rsid w:val="00091897"/>
    <w:rsid w:val="00091D70"/>
    <w:rsid w:val="00092759"/>
    <w:rsid w:val="00092C25"/>
    <w:rsid w:val="0009396E"/>
    <w:rsid w:val="00094321"/>
    <w:rsid w:val="00094A8E"/>
    <w:rsid w:val="00095A70"/>
    <w:rsid w:val="00096F8D"/>
    <w:rsid w:val="000A04CA"/>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181E"/>
    <w:rsid w:val="000C20BD"/>
    <w:rsid w:val="000C21AD"/>
    <w:rsid w:val="000C2C16"/>
    <w:rsid w:val="000C32BF"/>
    <w:rsid w:val="000C380A"/>
    <w:rsid w:val="000C3E5F"/>
    <w:rsid w:val="000C543A"/>
    <w:rsid w:val="000C5AC4"/>
    <w:rsid w:val="000C670A"/>
    <w:rsid w:val="000D0F9B"/>
    <w:rsid w:val="000D1598"/>
    <w:rsid w:val="000D2A6B"/>
    <w:rsid w:val="000D2AC3"/>
    <w:rsid w:val="000D33C6"/>
    <w:rsid w:val="000D37FA"/>
    <w:rsid w:val="000D4159"/>
    <w:rsid w:val="000D5774"/>
    <w:rsid w:val="000E2D29"/>
    <w:rsid w:val="000E4C1B"/>
    <w:rsid w:val="000E4C40"/>
    <w:rsid w:val="000E610F"/>
    <w:rsid w:val="000E6B01"/>
    <w:rsid w:val="000E7EB8"/>
    <w:rsid w:val="000F036E"/>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257F"/>
    <w:rsid w:val="00103461"/>
    <w:rsid w:val="00104D72"/>
    <w:rsid w:val="00105707"/>
    <w:rsid w:val="00106B39"/>
    <w:rsid w:val="00106F1D"/>
    <w:rsid w:val="00107100"/>
    <w:rsid w:val="00107C35"/>
    <w:rsid w:val="00110305"/>
    <w:rsid w:val="001103FF"/>
    <w:rsid w:val="00112A6A"/>
    <w:rsid w:val="00112ABD"/>
    <w:rsid w:val="00113EEB"/>
    <w:rsid w:val="00114C63"/>
    <w:rsid w:val="00114ED0"/>
    <w:rsid w:val="00115429"/>
    <w:rsid w:val="0011575E"/>
    <w:rsid w:val="00117794"/>
    <w:rsid w:val="00117BDB"/>
    <w:rsid w:val="00120DAD"/>
    <w:rsid w:val="001219B0"/>
    <w:rsid w:val="00121E12"/>
    <w:rsid w:val="00122C50"/>
    <w:rsid w:val="00124736"/>
    <w:rsid w:val="00124990"/>
    <w:rsid w:val="00124FB7"/>
    <w:rsid w:val="00126FDE"/>
    <w:rsid w:val="001304C0"/>
    <w:rsid w:val="001305EC"/>
    <w:rsid w:val="00130B38"/>
    <w:rsid w:val="00130B64"/>
    <w:rsid w:val="001315F2"/>
    <w:rsid w:val="00132231"/>
    <w:rsid w:val="00132D53"/>
    <w:rsid w:val="00133148"/>
    <w:rsid w:val="001342C0"/>
    <w:rsid w:val="00134C77"/>
    <w:rsid w:val="00134FE4"/>
    <w:rsid w:val="00135A65"/>
    <w:rsid w:val="00135CCD"/>
    <w:rsid w:val="00137B72"/>
    <w:rsid w:val="0014004B"/>
    <w:rsid w:val="00140A41"/>
    <w:rsid w:val="001419B4"/>
    <w:rsid w:val="00142F82"/>
    <w:rsid w:val="0014325E"/>
    <w:rsid w:val="00143845"/>
    <w:rsid w:val="00146BDF"/>
    <w:rsid w:val="0015074A"/>
    <w:rsid w:val="001516EA"/>
    <w:rsid w:val="0015172D"/>
    <w:rsid w:val="00151B4D"/>
    <w:rsid w:val="00152632"/>
    <w:rsid w:val="00153E25"/>
    <w:rsid w:val="0015418C"/>
    <w:rsid w:val="00154505"/>
    <w:rsid w:val="00154B86"/>
    <w:rsid w:val="00154BF4"/>
    <w:rsid w:val="00154D63"/>
    <w:rsid w:val="001562A8"/>
    <w:rsid w:val="00156349"/>
    <w:rsid w:val="0015684D"/>
    <w:rsid w:val="00157D8E"/>
    <w:rsid w:val="00160549"/>
    <w:rsid w:val="00160BBD"/>
    <w:rsid w:val="00160DA4"/>
    <w:rsid w:val="001628DF"/>
    <w:rsid w:val="00163192"/>
    <w:rsid w:val="00163F78"/>
    <w:rsid w:val="0016418C"/>
    <w:rsid w:val="001648FB"/>
    <w:rsid w:val="00164CC3"/>
    <w:rsid w:val="0016541E"/>
    <w:rsid w:val="0016584A"/>
    <w:rsid w:val="00170CE1"/>
    <w:rsid w:val="00170D49"/>
    <w:rsid w:val="00172A0F"/>
    <w:rsid w:val="00174C2A"/>
    <w:rsid w:val="00174CAA"/>
    <w:rsid w:val="00174D48"/>
    <w:rsid w:val="0017524C"/>
    <w:rsid w:val="001777C6"/>
    <w:rsid w:val="00177CAF"/>
    <w:rsid w:val="00177CD5"/>
    <w:rsid w:val="00177E7B"/>
    <w:rsid w:val="001804CB"/>
    <w:rsid w:val="001817D2"/>
    <w:rsid w:val="00181F1C"/>
    <w:rsid w:val="00184086"/>
    <w:rsid w:val="001842A6"/>
    <w:rsid w:val="00184E7C"/>
    <w:rsid w:val="00185F3B"/>
    <w:rsid w:val="0018613B"/>
    <w:rsid w:val="001904A8"/>
    <w:rsid w:val="00191140"/>
    <w:rsid w:val="0019317E"/>
    <w:rsid w:val="00194866"/>
    <w:rsid w:val="00194F7C"/>
    <w:rsid w:val="001959DA"/>
    <w:rsid w:val="001A0186"/>
    <w:rsid w:val="001A13FA"/>
    <w:rsid w:val="001A1732"/>
    <w:rsid w:val="001A1C07"/>
    <w:rsid w:val="001A209E"/>
    <w:rsid w:val="001A2CE9"/>
    <w:rsid w:val="001A32A8"/>
    <w:rsid w:val="001A3A05"/>
    <w:rsid w:val="001A3ADF"/>
    <w:rsid w:val="001A3E18"/>
    <w:rsid w:val="001A5B35"/>
    <w:rsid w:val="001B005B"/>
    <w:rsid w:val="001B114E"/>
    <w:rsid w:val="001B1976"/>
    <w:rsid w:val="001B2538"/>
    <w:rsid w:val="001B3448"/>
    <w:rsid w:val="001B6423"/>
    <w:rsid w:val="001B71E1"/>
    <w:rsid w:val="001B7B2F"/>
    <w:rsid w:val="001C038F"/>
    <w:rsid w:val="001C1138"/>
    <w:rsid w:val="001C11C5"/>
    <w:rsid w:val="001C2C97"/>
    <w:rsid w:val="001C2E71"/>
    <w:rsid w:val="001C35BD"/>
    <w:rsid w:val="001C3F32"/>
    <w:rsid w:val="001C48B6"/>
    <w:rsid w:val="001C4C04"/>
    <w:rsid w:val="001C5FEE"/>
    <w:rsid w:val="001C604C"/>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E97"/>
    <w:rsid w:val="001E3AAF"/>
    <w:rsid w:val="001E40D3"/>
    <w:rsid w:val="001E4312"/>
    <w:rsid w:val="001E60BA"/>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5034"/>
    <w:rsid w:val="00205197"/>
    <w:rsid w:val="00205334"/>
    <w:rsid w:val="0020593D"/>
    <w:rsid w:val="00205B37"/>
    <w:rsid w:val="00205F6E"/>
    <w:rsid w:val="00206118"/>
    <w:rsid w:val="00207B98"/>
    <w:rsid w:val="00210001"/>
    <w:rsid w:val="00210E47"/>
    <w:rsid w:val="0021106D"/>
    <w:rsid w:val="0021277D"/>
    <w:rsid w:val="00213E2F"/>
    <w:rsid w:val="0021401C"/>
    <w:rsid w:val="00220350"/>
    <w:rsid w:val="00220D79"/>
    <w:rsid w:val="00220FFE"/>
    <w:rsid w:val="0022179B"/>
    <w:rsid w:val="00221BA5"/>
    <w:rsid w:val="00222980"/>
    <w:rsid w:val="002241A2"/>
    <w:rsid w:val="00225811"/>
    <w:rsid w:val="002267BC"/>
    <w:rsid w:val="00226B16"/>
    <w:rsid w:val="00227861"/>
    <w:rsid w:val="00227A60"/>
    <w:rsid w:val="00230C82"/>
    <w:rsid w:val="0023145B"/>
    <w:rsid w:val="00231E9C"/>
    <w:rsid w:val="002322DE"/>
    <w:rsid w:val="00233809"/>
    <w:rsid w:val="00235187"/>
    <w:rsid w:val="00236AA6"/>
    <w:rsid w:val="00240254"/>
    <w:rsid w:val="00240B17"/>
    <w:rsid w:val="00241680"/>
    <w:rsid w:val="002419E9"/>
    <w:rsid w:val="00241D78"/>
    <w:rsid w:val="002428B7"/>
    <w:rsid w:val="002449FE"/>
    <w:rsid w:val="00244C06"/>
    <w:rsid w:val="00246DAE"/>
    <w:rsid w:val="00252859"/>
    <w:rsid w:val="00253319"/>
    <w:rsid w:val="002538B4"/>
    <w:rsid w:val="002538E3"/>
    <w:rsid w:val="00253C18"/>
    <w:rsid w:val="00253DEC"/>
    <w:rsid w:val="00253EDB"/>
    <w:rsid w:val="0025403D"/>
    <w:rsid w:val="002549CB"/>
    <w:rsid w:val="0025592E"/>
    <w:rsid w:val="00255C24"/>
    <w:rsid w:val="00257DB8"/>
    <w:rsid w:val="00260802"/>
    <w:rsid w:val="00261723"/>
    <w:rsid w:val="00261925"/>
    <w:rsid w:val="00261B9E"/>
    <w:rsid w:val="0026368B"/>
    <w:rsid w:val="0026386A"/>
    <w:rsid w:val="002656A2"/>
    <w:rsid w:val="00265B35"/>
    <w:rsid w:val="00267125"/>
    <w:rsid w:val="00267872"/>
    <w:rsid w:val="00267B22"/>
    <w:rsid w:val="00267E72"/>
    <w:rsid w:val="00270C54"/>
    <w:rsid w:val="00271CB6"/>
    <w:rsid w:val="00271D7B"/>
    <w:rsid w:val="0027248A"/>
    <w:rsid w:val="00272C13"/>
    <w:rsid w:val="00272CBA"/>
    <w:rsid w:val="0027301A"/>
    <w:rsid w:val="0027381F"/>
    <w:rsid w:val="00276ECC"/>
    <w:rsid w:val="00282D3F"/>
    <w:rsid w:val="00283044"/>
    <w:rsid w:val="00283540"/>
    <w:rsid w:val="00283D51"/>
    <w:rsid w:val="00284784"/>
    <w:rsid w:val="0028480B"/>
    <w:rsid w:val="00285733"/>
    <w:rsid w:val="00285D1A"/>
    <w:rsid w:val="0028647F"/>
    <w:rsid w:val="0028765E"/>
    <w:rsid w:val="00287D22"/>
    <w:rsid w:val="002900A5"/>
    <w:rsid w:val="0029037D"/>
    <w:rsid w:val="002923A3"/>
    <w:rsid w:val="002927E7"/>
    <w:rsid w:val="00293418"/>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523C"/>
    <w:rsid w:val="002A78D4"/>
    <w:rsid w:val="002B0A65"/>
    <w:rsid w:val="002B0C84"/>
    <w:rsid w:val="002B0CF8"/>
    <w:rsid w:val="002B1393"/>
    <w:rsid w:val="002B2A87"/>
    <w:rsid w:val="002B2E88"/>
    <w:rsid w:val="002B2EE9"/>
    <w:rsid w:val="002B3ACD"/>
    <w:rsid w:val="002B4B9B"/>
    <w:rsid w:val="002B76B2"/>
    <w:rsid w:val="002B7727"/>
    <w:rsid w:val="002B7EB0"/>
    <w:rsid w:val="002C1258"/>
    <w:rsid w:val="002C154F"/>
    <w:rsid w:val="002C4E86"/>
    <w:rsid w:val="002C54C1"/>
    <w:rsid w:val="002C72B3"/>
    <w:rsid w:val="002D021F"/>
    <w:rsid w:val="002D07BF"/>
    <w:rsid w:val="002D10B6"/>
    <w:rsid w:val="002D14AB"/>
    <w:rsid w:val="002D5122"/>
    <w:rsid w:val="002D5CA9"/>
    <w:rsid w:val="002D6984"/>
    <w:rsid w:val="002D6BF6"/>
    <w:rsid w:val="002D78B4"/>
    <w:rsid w:val="002D7C8E"/>
    <w:rsid w:val="002E12B6"/>
    <w:rsid w:val="002E15A7"/>
    <w:rsid w:val="002E160F"/>
    <w:rsid w:val="002E276E"/>
    <w:rsid w:val="002E2B74"/>
    <w:rsid w:val="002E36B0"/>
    <w:rsid w:val="002E3F91"/>
    <w:rsid w:val="002E3FB6"/>
    <w:rsid w:val="002E480D"/>
    <w:rsid w:val="002E5386"/>
    <w:rsid w:val="002E5F6B"/>
    <w:rsid w:val="002E6499"/>
    <w:rsid w:val="002E649F"/>
    <w:rsid w:val="002F084D"/>
    <w:rsid w:val="002F308B"/>
    <w:rsid w:val="002F3A33"/>
    <w:rsid w:val="002F3FAF"/>
    <w:rsid w:val="002F4171"/>
    <w:rsid w:val="002F4B7D"/>
    <w:rsid w:val="002F6672"/>
    <w:rsid w:val="002F76CD"/>
    <w:rsid w:val="00303DF2"/>
    <w:rsid w:val="003051D8"/>
    <w:rsid w:val="00307DBE"/>
    <w:rsid w:val="003105D9"/>
    <w:rsid w:val="00310B4A"/>
    <w:rsid w:val="00313B45"/>
    <w:rsid w:val="00313E32"/>
    <w:rsid w:val="00320345"/>
    <w:rsid w:val="00322A3E"/>
    <w:rsid w:val="003238C3"/>
    <w:rsid w:val="00324BCD"/>
    <w:rsid w:val="00324F30"/>
    <w:rsid w:val="00325023"/>
    <w:rsid w:val="00325FD8"/>
    <w:rsid w:val="00326238"/>
    <w:rsid w:val="003265B9"/>
    <w:rsid w:val="003265FC"/>
    <w:rsid w:val="00327050"/>
    <w:rsid w:val="00327232"/>
    <w:rsid w:val="0033103B"/>
    <w:rsid w:val="003310C9"/>
    <w:rsid w:val="00331182"/>
    <w:rsid w:val="00332AB2"/>
    <w:rsid w:val="003343F8"/>
    <w:rsid w:val="00335471"/>
    <w:rsid w:val="0033777C"/>
    <w:rsid w:val="0033795C"/>
    <w:rsid w:val="0034018E"/>
    <w:rsid w:val="00340192"/>
    <w:rsid w:val="0034090C"/>
    <w:rsid w:val="0034093F"/>
    <w:rsid w:val="00340EE0"/>
    <w:rsid w:val="003412B1"/>
    <w:rsid w:val="003415B6"/>
    <w:rsid w:val="00341B71"/>
    <w:rsid w:val="00342CB9"/>
    <w:rsid w:val="00343032"/>
    <w:rsid w:val="00343628"/>
    <w:rsid w:val="00343A5B"/>
    <w:rsid w:val="00343C3E"/>
    <w:rsid w:val="00343FE5"/>
    <w:rsid w:val="00344933"/>
    <w:rsid w:val="00345AA4"/>
    <w:rsid w:val="0034712C"/>
    <w:rsid w:val="00347598"/>
    <w:rsid w:val="00351759"/>
    <w:rsid w:val="003519E4"/>
    <w:rsid w:val="00352541"/>
    <w:rsid w:val="0035658A"/>
    <w:rsid w:val="003600E9"/>
    <w:rsid w:val="00360444"/>
    <w:rsid w:val="0036051A"/>
    <w:rsid w:val="00362847"/>
    <w:rsid w:val="003629E4"/>
    <w:rsid w:val="00363FEE"/>
    <w:rsid w:val="00364141"/>
    <w:rsid w:val="003648BA"/>
    <w:rsid w:val="00364BB6"/>
    <w:rsid w:val="003671ED"/>
    <w:rsid w:val="00367EF6"/>
    <w:rsid w:val="00370FE8"/>
    <w:rsid w:val="0037137B"/>
    <w:rsid w:val="00371E69"/>
    <w:rsid w:val="00371E7E"/>
    <w:rsid w:val="00373120"/>
    <w:rsid w:val="00373F2A"/>
    <w:rsid w:val="003751AD"/>
    <w:rsid w:val="00376048"/>
    <w:rsid w:val="00376A71"/>
    <w:rsid w:val="003777B3"/>
    <w:rsid w:val="003779A2"/>
    <w:rsid w:val="003800AF"/>
    <w:rsid w:val="00380FE6"/>
    <w:rsid w:val="0038139C"/>
    <w:rsid w:val="00381E2E"/>
    <w:rsid w:val="00381E84"/>
    <w:rsid w:val="0038245E"/>
    <w:rsid w:val="00382798"/>
    <w:rsid w:val="00383738"/>
    <w:rsid w:val="00383CAA"/>
    <w:rsid w:val="00384109"/>
    <w:rsid w:val="003842E9"/>
    <w:rsid w:val="00384DBB"/>
    <w:rsid w:val="00385702"/>
    <w:rsid w:val="00386157"/>
    <w:rsid w:val="00386ADE"/>
    <w:rsid w:val="00386C8D"/>
    <w:rsid w:val="003874CA"/>
    <w:rsid w:val="00390CBA"/>
    <w:rsid w:val="003911FA"/>
    <w:rsid w:val="00391931"/>
    <w:rsid w:val="00391ADD"/>
    <w:rsid w:val="00391E14"/>
    <w:rsid w:val="00394262"/>
    <w:rsid w:val="003959F6"/>
    <w:rsid w:val="003963D1"/>
    <w:rsid w:val="0039771F"/>
    <w:rsid w:val="003A2584"/>
    <w:rsid w:val="003A5367"/>
    <w:rsid w:val="003A54A7"/>
    <w:rsid w:val="003A71A0"/>
    <w:rsid w:val="003A73C1"/>
    <w:rsid w:val="003A79B2"/>
    <w:rsid w:val="003B1783"/>
    <w:rsid w:val="003B2B65"/>
    <w:rsid w:val="003B3F08"/>
    <w:rsid w:val="003B429E"/>
    <w:rsid w:val="003B47AE"/>
    <w:rsid w:val="003B5DF2"/>
    <w:rsid w:val="003B6487"/>
    <w:rsid w:val="003B791E"/>
    <w:rsid w:val="003B7AE5"/>
    <w:rsid w:val="003C3411"/>
    <w:rsid w:val="003C41B9"/>
    <w:rsid w:val="003C502C"/>
    <w:rsid w:val="003C609E"/>
    <w:rsid w:val="003C6275"/>
    <w:rsid w:val="003C6CE4"/>
    <w:rsid w:val="003C7121"/>
    <w:rsid w:val="003D0084"/>
    <w:rsid w:val="003D1078"/>
    <w:rsid w:val="003D129F"/>
    <w:rsid w:val="003D30F4"/>
    <w:rsid w:val="003D4284"/>
    <w:rsid w:val="003D4382"/>
    <w:rsid w:val="003D4E23"/>
    <w:rsid w:val="003D584E"/>
    <w:rsid w:val="003D5AAE"/>
    <w:rsid w:val="003D6109"/>
    <w:rsid w:val="003D6C15"/>
    <w:rsid w:val="003D7EBD"/>
    <w:rsid w:val="003E10D2"/>
    <w:rsid w:val="003E14BD"/>
    <w:rsid w:val="003E4181"/>
    <w:rsid w:val="003E4927"/>
    <w:rsid w:val="003E4D76"/>
    <w:rsid w:val="003E55B1"/>
    <w:rsid w:val="003E55CD"/>
    <w:rsid w:val="003E74B0"/>
    <w:rsid w:val="003E7DE1"/>
    <w:rsid w:val="003F004A"/>
    <w:rsid w:val="003F092F"/>
    <w:rsid w:val="003F1437"/>
    <w:rsid w:val="003F185C"/>
    <w:rsid w:val="003F1971"/>
    <w:rsid w:val="003F1DD8"/>
    <w:rsid w:val="003F2479"/>
    <w:rsid w:val="003F292F"/>
    <w:rsid w:val="003F2A78"/>
    <w:rsid w:val="003F305B"/>
    <w:rsid w:val="003F3197"/>
    <w:rsid w:val="003F36A3"/>
    <w:rsid w:val="003F6099"/>
    <w:rsid w:val="003F6883"/>
    <w:rsid w:val="0040098C"/>
    <w:rsid w:val="00400CC2"/>
    <w:rsid w:val="0040443F"/>
    <w:rsid w:val="004053E1"/>
    <w:rsid w:val="00405763"/>
    <w:rsid w:val="00407F1C"/>
    <w:rsid w:val="00410058"/>
    <w:rsid w:val="00411C22"/>
    <w:rsid w:val="004130BD"/>
    <w:rsid w:val="00413DDD"/>
    <w:rsid w:val="00413DFC"/>
    <w:rsid w:val="0041402E"/>
    <w:rsid w:val="00414DDA"/>
    <w:rsid w:val="00415F27"/>
    <w:rsid w:val="0041679E"/>
    <w:rsid w:val="00416A59"/>
    <w:rsid w:val="00417CA8"/>
    <w:rsid w:val="0042021B"/>
    <w:rsid w:val="004202BA"/>
    <w:rsid w:val="0042190C"/>
    <w:rsid w:val="0042223D"/>
    <w:rsid w:val="004230DE"/>
    <w:rsid w:val="004238BA"/>
    <w:rsid w:val="00423B4A"/>
    <w:rsid w:val="00425359"/>
    <w:rsid w:val="00425856"/>
    <w:rsid w:val="00427438"/>
    <w:rsid w:val="00427990"/>
    <w:rsid w:val="00430FD9"/>
    <w:rsid w:val="00430FDB"/>
    <w:rsid w:val="00431129"/>
    <w:rsid w:val="004313B1"/>
    <w:rsid w:val="004316D7"/>
    <w:rsid w:val="00431740"/>
    <w:rsid w:val="00431A21"/>
    <w:rsid w:val="00431C55"/>
    <w:rsid w:val="00431EDA"/>
    <w:rsid w:val="0043231C"/>
    <w:rsid w:val="00432470"/>
    <w:rsid w:val="00432628"/>
    <w:rsid w:val="004331B0"/>
    <w:rsid w:val="0043396E"/>
    <w:rsid w:val="00433A09"/>
    <w:rsid w:val="004350B5"/>
    <w:rsid w:val="00435447"/>
    <w:rsid w:val="00435ABC"/>
    <w:rsid w:val="00435FF5"/>
    <w:rsid w:val="00441EA1"/>
    <w:rsid w:val="0044294C"/>
    <w:rsid w:val="00445798"/>
    <w:rsid w:val="004459B3"/>
    <w:rsid w:val="00446E40"/>
    <w:rsid w:val="0044725C"/>
    <w:rsid w:val="00447465"/>
    <w:rsid w:val="00447ED4"/>
    <w:rsid w:val="00451065"/>
    <w:rsid w:val="0045133B"/>
    <w:rsid w:val="00452552"/>
    <w:rsid w:val="0045540E"/>
    <w:rsid w:val="00455CBE"/>
    <w:rsid w:val="00455EB7"/>
    <w:rsid w:val="00455FD5"/>
    <w:rsid w:val="004572E0"/>
    <w:rsid w:val="0046070D"/>
    <w:rsid w:val="00460E8A"/>
    <w:rsid w:val="004611F1"/>
    <w:rsid w:val="004617D7"/>
    <w:rsid w:val="0046230A"/>
    <w:rsid w:val="00462707"/>
    <w:rsid w:val="00462C95"/>
    <w:rsid w:val="0046486A"/>
    <w:rsid w:val="00464E7E"/>
    <w:rsid w:val="0046697C"/>
    <w:rsid w:val="00466F3B"/>
    <w:rsid w:val="0046744C"/>
    <w:rsid w:val="00470BEB"/>
    <w:rsid w:val="00471443"/>
    <w:rsid w:val="00472103"/>
    <w:rsid w:val="00472D71"/>
    <w:rsid w:val="00476C51"/>
    <w:rsid w:val="004773FC"/>
    <w:rsid w:val="0047776F"/>
    <w:rsid w:val="004801A1"/>
    <w:rsid w:val="00480328"/>
    <w:rsid w:val="00482163"/>
    <w:rsid w:val="00482CEA"/>
    <w:rsid w:val="004834FC"/>
    <w:rsid w:val="00483B15"/>
    <w:rsid w:val="00483DE1"/>
    <w:rsid w:val="00483FB9"/>
    <w:rsid w:val="004865D4"/>
    <w:rsid w:val="004875F1"/>
    <w:rsid w:val="00490D2E"/>
    <w:rsid w:val="00491176"/>
    <w:rsid w:val="004919E4"/>
    <w:rsid w:val="00491F90"/>
    <w:rsid w:val="00492C93"/>
    <w:rsid w:val="00494AE7"/>
    <w:rsid w:val="00494E37"/>
    <w:rsid w:val="00495FC7"/>
    <w:rsid w:val="0049669A"/>
    <w:rsid w:val="0049734F"/>
    <w:rsid w:val="004973EA"/>
    <w:rsid w:val="004A14A8"/>
    <w:rsid w:val="004A1B8F"/>
    <w:rsid w:val="004A3794"/>
    <w:rsid w:val="004A57D7"/>
    <w:rsid w:val="004A62DC"/>
    <w:rsid w:val="004A6AA4"/>
    <w:rsid w:val="004A781C"/>
    <w:rsid w:val="004B05B0"/>
    <w:rsid w:val="004B0CAC"/>
    <w:rsid w:val="004B19B5"/>
    <w:rsid w:val="004B1D7D"/>
    <w:rsid w:val="004B2677"/>
    <w:rsid w:val="004B460A"/>
    <w:rsid w:val="004B4F03"/>
    <w:rsid w:val="004B5048"/>
    <w:rsid w:val="004C0212"/>
    <w:rsid w:val="004C05F9"/>
    <w:rsid w:val="004C1573"/>
    <w:rsid w:val="004C22FC"/>
    <w:rsid w:val="004C4681"/>
    <w:rsid w:val="004C4F8F"/>
    <w:rsid w:val="004D067A"/>
    <w:rsid w:val="004D09EF"/>
    <w:rsid w:val="004D2638"/>
    <w:rsid w:val="004D31CA"/>
    <w:rsid w:val="004D38D3"/>
    <w:rsid w:val="004D6F24"/>
    <w:rsid w:val="004D715C"/>
    <w:rsid w:val="004D7935"/>
    <w:rsid w:val="004E0194"/>
    <w:rsid w:val="004E1325"/>
    <w:rsid w:val="004E1905"/>
    <w:rsid w:val="004E1E6B"/>
    <w:rsid w:val="004E2308"/>
    <w:rsid w:val="004E2A2E"/>
    <w:rsid w:val="004E378F"/>
    <w:rsid w:val="004E3BF3"/>
    <w:rsid w:val="004F0A3B"/>
    <w:rsid w:val="004F1294"/>
    <w:rsid w:val="004F191D"/>
    <w:rsid w:val="004F1A89"/>
    <w:rsid w:val="004F2445"/>
    <w:rsid w:val="004F45CB"/>
    <w:rsid w:val="004F56C3"/>
    <w:rsid w:val="004F57FE"/>
    <w:rsid w:val="004F5DF9"/>
    <w:rsid w:val="004F66B4"/>
    <w:rsid w:val="004F6C68"/>
    <w:rsid w:val="004F7753"/>
    <w:rsid w:val="004F78C6"/>
    <w:rsid w:val="005009C7"/>
    <w:rsid w:val="00501790"/>
    <w:rsid w:val="0050224C"/>
    <w:rsid w:val="0050340D"/>
    <w:rsid w:val="005037A6"/>
    <w:rsid w:val="005077D1"/>
    <w:rsid w:val="005104ED"/>
    <w:rsid w:val="00510960"/>
    <w:rsid w:val="00510A57"/>
    <w:rsid w:val="005128F7"/>
    <w:rsid w:val="00512D53"/>
    <w:rsid w:val="00512F24"/>
    <w:rsid w:val="0051304E"/>
    <w:rsid w:val="00513BAC"/>
    <w:rsid w:val="00514883"/>
    <w:rsid w:val="0051571F"/>
    <w:rsid w:val="00515BBC"/>
    <w:rsid w:val="00515E0D"/>
    <w:rsid w:val="005164CD"/>
    <w:rsid w:val="00516B66"/>
    <w:rsid w:val="00516B96"/>
    <w:rsid w:val="00517D94"/>
    <w:rsid w:val="005201AC"/>
    <w:rsid w:val="00521DA7"/>
    <w:rsid w:val="00521DFE"/>
    <w:rsid w:val="00522040"/>
    <w:rsid w:val="005242A0"/>
    <w:rsid w:val="00524710"/>
    <w:rsid w:val="005268EB"/>
    <w:rsid w:val="005273E0"/>
    <w:rsid w:val="00527D57"/>
    <w:rsid w:val="00530D85"/>
    <w:rsid w:val="0053119E"/>
    <w:rsid w:val="0053132E"/>
    <w:rsid w:val="00531EAA"/>
    <w:rsid w:val="00532126"/>
    <w:rsid w:val="00532A04"/>
    <w:rsid w:val="0053307A"/>
    <w:rsid w:val="00533264"/>
    <w:rsid w:val="00534550"/>
    <w:rsid w:val="005348EB"/>
    <w:rsid w:val="005349B3"/>
    <w:rsid w:val="00534A76"/>
    <w:rsid w:val="00535A68"/>
    <w:rsid w:val="0054016D"/>
    <w:rsid w:val="005402A3"/>
    <w:rsid w:val="0054077F"/>
    <w:rsid w:val="00541DB9"/>
    <w:rsid w:val="005421A2"/>
    <w:rsid w:val="005518B8"/>
    <w:rsid w:val="005520B4"/>
    <w:rsid w:val="005539FC"/>
    <w:rsid w:val="005545C9"/>
    <w:rsid w:val="005546D1"/>
    <w:rsid w:val="00554AD1"/>
    <w:rsid w:val="00554B8D"/>
    <w:rsid w:val="005555D6"/>
    <w:rsid w:val="0055651A"/>
    <w:rsid w:val="00556D01"/>
    <w:rsid w:val="00557405"/>
    <w:rsid w:val="00560149"/>
    <w:rsid w:val="00561C04"/>
    <w:rsid w:val="0056213B"/>
    <w:rsid w:val="00562193"/>
    <w:rsid w:val="00562331"/>
    <w:rsid w:val="00562F82"/>
    <w:rsid w:val="0056373B"/>
    <w:rsid w:val="005640BC"/>
    <w:rsid w:val="00564913"/>
    <w:rsid w:val="00564978"/>
    <w:rsid w:val="00564D68"/>
    <w:rsid w:val="005651F0"/>
    <w:rsid w:val="005663FC"/>
    <w:rsid w:val="00566D73"/>
    <w:rsid w:val="00567C15"/>
    <w:rsid w:val="00567D7E"/>
    <w:rsid w:val="00570B5A"/>
    <w:rsid w:val="0057249A"/>
    <w:rsid w:val="00572663"/>
    <w:rsid w:val="00573BD8"/>
    <w:rsid w:val="00575AD4"/>
    <w:rsid w:val="005800D8"/>
    <w:rsid w:val="00581492"/>
    <w:rsid w:val="005846C9"/>
    <w:rsid w:val="0058689E"/>
    <w:rsid w:val="005873FC"/>
    <w:rsid w:val="00590EAF"/>
    <w:rsid w:val="0059549E"/>
    <w:rsid w:val="00595D12"/>
    <w:rsid w:val="00595DA6"/>
    <w:rsid w:val="00597AC2"/>
    <w:rsid w:val="00597CA8"/>
    <w:rsid w:val="005A0202"/>
    <w:rsid w:val="005A23FB"/>
    <w:rsid w:val="005A2977"/>
    <w:rsid w:val="005A29E3"/>
    <w:rsid w:val="005A3B20"/>
    <w:rsid w:val="005A445B"/>
    <w:rsid w:val="005A4A07"/>
    <w:rsid w:val="005A507E"/>
    <w:rsid w:val="005A5A4F"/>
    <w:rsid w:val="005A5C12"/>
    <w:rsid w:val="005A640F"/>
    <w:rsid w:val="005A65CD"/>
    <w:rsid w:val="005A6A91"/>
    <w:rsid w:val="005A750C"/>
    <w:rsid w:val="005B0066"/>
    <w:rsid w:val="005B018E"/>
    <w:rsid w:val="005B0359"/>
    <w:rsid w:val="005B03C0"/>
    <w:rsid w:val="005B07CB"/>
    <w:rsid w:val="005B3094"/>
    <w:rsid w:val="005B41F1"/>
    <w:rsid w:val="005B48F0"/>
    <w:rsid w:val="005B4D36"/>
    <w:rsid w:val="005B5D6A"/>
    <w:rsid w:val="005B751D"/>
    <w:rsid w:val="005B785F"/>
    <w:rsid w:val="005C0212"/>
    <w:rsid w:val="005C0A2B"/>
    <w:rsid w:val="005C3522"/>
    <w:rsid w:val="005C3930"/>
    <w:rsid w:val="005C39B7"/>
    <w:rsid w:val="005C3E02"/>
    <w:rsid w:val="005C4136"/>
    <w:rsid w:val="005C4633"/>
    <w:rsid w:val="005C652F"/>
    <w:rsid w:val="005C74BF"/>
    <w:rsid w:val="005C76D8"/>
    <w:rsid w:val="005C7D37"/>
    <w:rsid w:val="005D1FA4"/>
    <w:rsid w:val="005D5A63"/>
    <w:rsid w:val="005D71B0"/>
    <w:rsid w:val="005D7A2C"/>
    <w:rsid w:val="005D7CD1"/>
    <w:rsid w:val="005E1321"/>
    <w:rsid w:val="005E2DAD"/>
    <w:rsid w:val="005E2DD4"/>
    <w:rsid w:val="005E3054"/>
    <w:rsid w:val="005E537F"/>
    <w:rsid w:val="005E587B"/>
    <w:rsid w:val="005E60E9"/>
    <w:rsid w:val="005E6288"/>
    <w:rsid w:val="005E6642"/>
    <w:rsid w:val="005E6C5D"/>
    <w:rsid w:val="005E6D43"/>
    <w:rsid w:val="005E75AD"/>
    <w:rsid w:val="005F0829"/>
    <w:rsid w:val="005F2EC9"/>
    <w:rsid w:val="005F333B"/>
    <w:rsid w:val="005F36C0"/>
    <w:rsid w:val="005F51F9"/>
    <w:rsid w:val="005F6AE0"/>
    <w:rsid w:val="005F6F64"/>
    <w:rsid w:val="005F7566"/>
    <w:rsid w:val="005F76E7"/>
    <w:rsid w:val="005F7AE3"/>
    <w:rsid w:val="005F7B0A"/>
    <w:rsid w:val="00600C49"/>
    <w:rsid w:val="00601848"/>
    <w:rsid w:val="00602F22"/>
    <w:rsid w:val="0060327F"/>
    <w:rsid w:val="00604BA5"/>
    <w:rsid w:val="00604FCF"/>
    <w:rsid w:val="00605C11"/>
    <w:rsid w:val="00606440"/>
    <w:rsid w:val="006078C2"/>
    <w:rsid w:val="00607EFD"/>
    <w:rsid w:val="006102ED"/>
    <w:rsid w:val="00611810"/>
    <w:rsid w:val="006130F5"/>
    <w:rsid w:val="00613538"/>
    <w:rsid w:val="0061387E"/>
    <w:rsid w:val="00614AA6"/>
    <w:rsid w:val="00614B9F"/>
    <w:rsid w:val="00615A36"/>
    <w:rsid w:val="006171A9"/>
    <w:rsid w:val="0061786E"/>
    <w:rsid w:val="0062051A"/>
    <w:rsid w:val="00623436"/>
    <w:rsid w:val="006243BF"/>
    <w:rsid w:val="00625D3B"/>
    <w:rsid w:val="00626502"/>
    <w:rsid w:val="0062794D"/>
    <w:rsid w:val="00627C2F"/>
    <w:rsid w:val="00630464"/>
    <w:rsid w:val="0063257C"/>
    <w:rsid w:val="00632B34"/>
    <w:rsid w:val="006331AD"/>
    <w:rsid w:val="00633B2D"/>
    <w:rsid w:val="00635B69"/>
    <w:rsid w:val="00640F39"/>
    <w:rsid w:val="0064233A"/>
    <w:rsid w:val="006431A0"/>
    <w:rsid w:val="00644475"/>
    <w:rsid w:val="006477A7"/>
    <w:rsid w:val="00647C0B"/>
    <w:rsid w:val="0065019F"/>
    <w:rsid w:val="006511DD"/>
    <w:rsid w:val="00651A2B"/>
    <w:rsid w:val="00652486"/>
    <w:rsid w:val="006536A3"/>
    <w:rsid w:val="00653E44"/>
    <w:rsid w:val="006549BF"/>
    <w:rsid w:val="00655AAF"/>
    <w:rsid w:val="00656A30"/>
    <w:rsid w:val="0066135B"/>
    <w:rsid w:val="00661946"/>
    <w:rsid w:val="00663029"/>
    <w:rsid w:val="00666139"/>
    <w:rsid w:val="00666668"/>
    <w:rsid w:val="0066690F"/>
    <w:rsid w:val="006673E7"/>
    <w:rsid w:val="00667C76"/>
    <w:rsid w:val="00670095"/>
    <w:rsid w:val="00671932"/>
    <w:rsid w:val="00672293"/>
    <w:rsid w:val="006735EB"/>
    <w:rsid w:val="00674964"/>
    <w:rsid w:val="00675EF4"/>
    <w:rsid w:val="00677831"/>
    <w:rsid w:val="006779CB"/>
    <w:rsid w:val="00680B7E"/>
    <w:rsid w:val="00683B94"/>
    <w:rsid w:val="00683DD4"/>
    <w:rsid w:val="00684265"/>
    <w:rsid w:val="00686692"/>
    <w:rsid w:val="006866A0"/>
    <w:rsid w:val="006876DE"/>
    <w:rsid w:val="00690453"/>
    <w:rsid w:val="00691506"/>
    <w:rsid w:val="00692106"/>
    <w:rsid w:val="00692791"/>
    <w:rsid w:val="00692BF1"/>
    <w:rsid w:val="00693033"/>
    <w:rsid w:val="00693321"/>
    <w:rsid w:val="00693980"/>
    <w:rsid w:val="006946CA"/>
    <w:rsid w:val="00694893"/>
    <w:rsid w:val="00694DD9"/>
    <w:rsid w:val="00697671"/>
    <w:rsid w:val="006A0287"/>
    <w:rsid w:val="006A0DCA"/>
    <w:rsid w:val="006A12B1"/>
    <w:rsid w:val="006A2839"/>
    <w:rsid w:val="006A43E7"/>
    <w:rsid w:val="006A582E"/>
    <w:rsid w:val="006A5F42"/>
    <w:rsid w:val="006A6103"/>
    <w:rsid w:val="006A6690"/>
    <w:rsid w:val="006A6B84"/>
    <w:rsid w:val="006B10ED"/>
    <w:rsid w:val="006B156A"/>
    <w:rsid w:val="006B194C"/>
    <w:rsid w:val="006B41BC"/>
    <w:rsid w:val="006B51B2"/>
    <w:rsid w:val="006B51FE"/>
    <w:rsid w:val="006B7141"/>
    <w:rsid w:val="006C0D78"/>
    <w:rsid w:val="006C17A0"/>
    <w:rsid w:val="006C18F4"/>
    <w:rsid w:val="006C2CC5"/>
    <w:rsid w:val="006C41B2"/>
    <w:rsid w:val="006C4560"/>
    <w:rsid w:val="006C5AAA"/>
    <w:rsid w:val="006C5EB5"/>
    <w:rsid w:val="006C6409"/>
    <w:rsid w:val="006C7300"/>
    <w:rsid w:val="006D04BE"/>
    <w:rsid w:val="006D1B6C"/>
    <w:rsid w:val="006D27E3"/>
    <w:rsid w:val="006D2BFA"/>
    <w:rsid w:val="006D4135"/>
    <w:rsid w:val="006D472D"/>
    <w:rsid w:val="006D6E8F"/>
    <w:rsid w:val="006D70F2"/>
    <w:rsid w:val="006D763D"/>
    <w:rsid w:val="006D780E"/>
    <w:rsid w:val="006D7854"/>
    <w:rsid w:val="006D79B9"/>
    <w:rsid w:val="006D7FD5"/>
    <w:rsid w:val="006E09F2"/>
    <w:rsid w:val="006E1B4C"/>
    <w:rsid w:val="006E2D9C"/>
    <w:rsid w:val="006E44C6"/>
    <w:rsid w:val="006E53E9"/>
    <w:rsid w:val="006E5777"/>
    <w:rsid w:val="006E6236"/>
    <w:rsid w:val="006E6E9C"/>
    <w:rsid w:val="006E721C"/>
    <w:rsid w:val="006E7556"/>
    <w:rsid w:val="006E786D"/>
    <w:rsid w:val="006E7FA3"/>
    <w:rsid w:val="006F2506"/>
    <w:rsid w:val="006F2599"/>
    <w:rsid w:val="006F2AD4"/>
    <w:rsid w:val="006F313E"/>
    <w:rsid w:val="006F3EE2"/>
    <w:rsid w:val="006F4761"/>
    <w:rsid w:val="006F55FD"/>
    <w:rsid w:val="006F5EB6"/>
    <w:rsid w:val="006F7290"/>
    <w:rsid w:val="00700CBD"/>
    <w:rsid w:val="00702245"/>
    <w:rsid w:val="007022D3"/>
    <w:rsid w:val="007028C7"/>
    <w:rsid w:val="00704462"/>
    <w:rsid w:val="007049A5"/>
    <w:rsid w:val="007055DF"/>
    <w:rsid w:val="00707A9A"/>
    <w:rsid w:val="00710C7E"/>
    <w:rsid w:val="00710F3D"/>
    <w:rsid w:val="0071215E"/>
    <w:rsid w:val="00712232"/>
    <w:rsid w:val="007137C1"/>
    <w:rsid w:val="007145B4"/>
    <w:rsid w:val="00714CAB"/>
    <w:rsid w:val="007164C4"/>
    <w:rsid w:val="00716ABD"/>
    <w:rsid w:val="00720C92"/>
    <w:rsid w:val="0072717B"/>
    <w:rsid w:val="00730973"/>
    <w:rsid w:val="007321C2"/>
    <w:rsid w:val="0073273E"/>
    <w:rsid w:val="007332D0"/>
    <w:rsid w:val="007336AE"/>
    <w:rsid w:val="00733DE0"/>
    <w:rsid w:val="007357C5"/>
    <w:rsid w:val="00735A52"/>
    <w:rsid w:val="007366D4"/>
    <w:rsid w:val="0074032D"/>
    <w:rsid w:val="007405A7"/>
    <w:rsid w:val="007406E4"/>
    <w:rsid w:val="0074075A"/>
    <w:rsid w:val="00740D25"/>
    <w:rsid w:val="00741328"/>
    <w:rsid w:val="007417B1"/>
    <w:rsid w:val="00744946"/>
    <w:rsid w:val="00744A23"/>
    <w:rsid w:val="00746073"/>
    <w:rsid w:val="00747434"/>
    <w:rsid w:val="00747CCD"/>
    <w:rsid w:val="00747D2C"/>
    <w:rsid w:val="007509BA"/>
    <w:rsid w:val="00754D4E"/>
    <w:rsid w:val="00755557"/>
    <w:rsid w:val="00755697"/>
    <w:rsid w:val="007557F6"/>
    <w:rsid w:val="0075654A"/>
    <w:rsid w:val="00756E98"/>
    <w:rsid w:val="00756F76"/>
    <w:rsid w:val="00757371"/>
    <w:rsid w:val="00761AF2"/>
    <w:rsid w:val="00764099"/>
    <w:rsid w:val="00764693"/>
    <w:rsid w:val="00766275"/>
    <w:rsid w:val="0076696B"/>
    <w:rsid w:val="00766F9B"/>
    <w:rsid w:val="007679B9"/>
    <w:rsid w:val="00771ED4"/>
    <w:rsid w:val="007725B4"/>
    <w:rsid w:val="00772A11"/>
    <w:rsid w:val="00773785"/>
    <w:rsid w:val="00773C77"/>
    <w:rsid w:val="0077505F"/>
    <w:rsid w:val="00775259"/>
    <w:rsid w:val="00776216"/>
    <w:rsid w:val="007763D6"/>
    <w:rsid w:val="00776572"/>
    <w:rsid w:val="0077738D"/>
    <w:rsid w:val="007774C2"/>
    <w:rsid w:val="00777ADF"/>
    <w:rsid w:val="00777F81"/>
    <w:rsid w:val="00781F14"/>
    <w:rsid w:val="00785A4E"/>
    <w:rsid w:val="00786C3A"/>
    <w:rsid w:val="007873B3"/>
    <w:rsid w:val="00787D28"/>
    <w:rsid w:val="0079000C"/>
    <w:rsid w:val="00790B3E"/>
    <w:rsid w:val="00790C63"/>
    <w:rsid w:val="00790D93"/>
    <w:rsid w:val="00791359"/>
    <w:rsid w:val="00791CD7"/>
    <w:rsid w:val="00791F2C"/>
    <w:rsid w:val="00792D22"/>
    <w:rsid w:val="0079430D"/>
    <w:rsid w:val="00795397"/>
    <w:rsid w:val="007953B9"/>
    <w:rsid w:val="0079754C"/>
    <w:rsid w:val="007A0EC2"/>
    <w:rsid w:val="007A1395"/>
    <w:rsid w:val="007A22E9"/>
    <w:rsid w:val="007A24EB"/>
    <w:rsid w:val="007A282D"/>
    <w:rsid w:val="007A3B34"/>
    <w:rsid w:val="007A4F2F"/>
    <w:rsid w:val="007A5BDE"/>
    <w:rsid w:val="007A689D"/>
    <w:rsid w:val="007A6B97"/>
    <w:rsid w:val="007A7CE5"/>
    <w:rsid w:val="007B19CE"/>
    <w:rsid w:val="007B1E12"/>
    <w:rsid w:val="007B3771"/>
    <w:rsid w:val="007B547C"/>
    <w:rsid w:val="007B57A4"/>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C783A"/>
    <w:rsid w:val="007D04C2"/>
    <w:rsid w:val="007D0D04"/>
    <w:rsid w:val="007D3572"/>
    <w:rsid w:val="007D3FCB"/>
    <w:rsid w:val="007D45CE"/>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27A5"/>
    <w:rsid w:val="00803615"/>
    <w:rsid w:val="00803805"/>
    <w:rsid w:val="00803F6B"/>
    <w:rsid w:val="00804C68"/>
    <w:rsid w:val="00805337"/>
    <w:rsid w:val="0080582D"/>
    <w:rsid w:val="008059CD"/>
    <w:rsid w:val="0080756C"/>
    <w:rsid w:val="00807FAE"/>
    <w:rsid w:val="00812A07"/>
    <w:rsid w:val="0081409A"/>
    <w:rsid w:val="0081435A"/>
    <w:rsid w:val="008152DB"/>
    <w:rsid w:val="00815792"/>
    <w:rsid w:val="00817A04"/>
    <w:rsid w:val="008203A8"/>
    <w:rsid w:val="0082277D"/>
    <w:rsid w:val="00822F92"/>
    <w:rsid w:val="00824831"/>
    <w:rsid w:val="00824A8F"/>
    <w:rsid w:val="008251AB"/>
    <w:rsid w:val="00825637"/>
    <w:rsid w:val="00825ABA"/>
    <w:rsid w:val="00831204"/>
    <w:rsid w:val="00831208"/>
    <w:rsid w:val="00831253"/>
    <w:rsid w:val="0083169B"/>
    <w:rsid w:val="00835378"/>
    <w:rsid w:val="00835A02"/>
    <w:rsid w:val="00836387"/>
    <w:rsid w:val="00837179"/>
    <w:rsid w:val="008373EA"/>
    <w:rsid w:val="00837428"/>
    <w:rsid w:val="0083765D"/>
    <w:rsid w:val="0083796E"/>
    <w:rsid w:val="00840BF1"/>
    <w:rsid w:val="00841859"/>
    <w:rsid w:val="00841B64"/>
    <w:rsid w:val="008429CF"/>
    <w:rsid w:val="0084398C"/>
    <w:rsid w:val="00843A53"/>
    <w:rsid w:val="0084405B"/>
    <w:rsid w:val="008443C4"/>
    <w:rsid w:val="008446E2"/>
    <w:rsid w:val="00844CEC"/>
    <w:rsid w:val="00845630"/>
    <w:rsid w:val="0084708B"/>
    <w:rsid w:val="00847E19"/>
    <w:rsid w:val="0085044A"/>
    <w:rsid w:val="00850CD3"/>
    <w:rsid w:val="0085112C"/>
    <w:rsid w:val="0085183E"/>
    <w:rsid w:val="00852DC7"/>
    <w:rsid w:val="00853766"/>
    <w:rsid w:val="0085376C"/>
    <w:rsid w:val="00855EF8"/>
    <w:rsid w:val="00856B1B"/>
    <w:rsid w:val="00856D32"/>
    <w:rsid w:val="00857D58"/>
    <w:rsid w:val="008601A9"/>
    <w:rsid w:val="00860C62"/>
    <w:rsid w:val="00862ACD"/>
    <w:rsid w:val="00863BEC"/>
    <w:rsid w:val="0086517F"/>
    <w:rsid w:val="00865B0D"/>
    <w:rsid w:val="00866350"/>
    <w:rsid w:val="00871830"/>
    <w:rsid w:val="008719BE"/>
    <w:rsid w:val="00871B33"/>
    <w:rsid w:val="00872949"/>
    <w:rsid w:val="008730BB"/>
    <w:rsid w:val="008748E2"/>
    <w:rsid w:val="00875256"/>
    <w:rsid w:val="008753F7"/>
    <w:rsid w:val="00877391"/>
    <w:rsid w:val="00877B4E"/>
    <w:rsid w:val="0088238E"/>
    <w:rsid w:val="00883C32"/>
    <w:rsid w:val="00885CDD"/>
    <w:rsid w:val="008867B8"/>
    <w:rsid w:val="00886A82"/>
    <w:rsid w:val="008874C6"/>
    <w:rsid w:val="00887874"/>
    <w:rsid w:val="00887E41"/>
    <w:rsid w:val="008917EF"/>
    <w:rsid w:val="00892D75"/>
    <w:rsid w:val="00893313"/>
    <w:rsid w:val="008941DB"/>
    <w:rsid w:val="00895940"/>
    <w:rsid w:val="00895DE5"/>
    <w:rsid w:val="008A0E9B"/>
    <w:rsid w:val="008A145C"/>
    <w:rsid w:val="008A16EA"/>
    <w:rsid w:val="008A273A"/>
    <w:rsid w:val="008A2C5D"/>
    <w:rsid w:val="008A5209"/>
    <w:rsid w:val="008A5DDC"/>
    <w:rsid w:val="008A5FC8"/>
    <w:rsid w:val="008A69F0"/>
    <w:rsid w:val="008B089C"/>
    <w:rsid w:val="008B08EE"/>
    <w:rsid w:val="008B2929"/>
    <w:rsid w:val="008B31F9"/>
    <w:rsid w:val="008B428B"/>
    <w:rsid w:val="008B47F3"/>
    <w:rsid w:val="008B4982"/>
    <w:rsid w:val="008B597C"/>
    <w:rsid w:val="008B5B36"/>
    <w:rsid w:val="008B6162"/>
    <w:rsid w:val="008B706F"/>
    <w:rsid w:val="008B7732"/>
    <w:rsid w:val="008C04DF"/>
    <w:rsid w:val="008C082D"/>
    <w:rsid w:val="008C09EE"/>
    <w:rsid w:val="008C1041"/>
    <w:rsid w:val="008C1880"/>
    <w:rsid w:val="008C1971"/>
    <w:rsid w:val="008C26EB"/>
    <w:rsid w:val="008C2AD0"/>
    <w:rsid w:val="008C3C21"/>
    <w:rsid w:val="008C4B80"/>
    <w:rsid w:val="008C5036"/>
    <w:rsid w:val="008C6874"/>
    <w:rsid w:val="008D0EFE"/>
    <w:rsid w:val="008D2AC6"/>
    <w:rsid w:val="008D2CAF"/>
    <w:rsid w:val="008D3871"/>
    <w:rsid w:val="008D3ACE"/>
    <w:rsid w:val="008D51CC"/>
    <w:rsid w:val="008D611B"/>
    <w:rsid w:val="008D648F"/>
    <w:rsid w:val="008E0CD1"/>
    <w:rsid w:val="008E1CB2"/>
    <w:rsid w:val="008E1DBE"/>
    <w:rsid w:val="008E3109"/>
    <w:rsid w:val="008E3CFF"/>
    <w:rsid w:val="008E4F95"/>
    <w:rsid w:val="008E5366"/>
    <w:rsid w:val="008E760D"/>
    <w:rsid w:val="008E78DA"/>
    <w:rsid w:val="008F03B8"/>
    <w:rsid w:val="008F1FC1"/>
    <w:rsid w:val="008F2238"/>
    <w:rsid w:val="008F35DC"/>
    <w:rsid w:val="008F4D52"/>
    <w:rsid w:val="008F4E41"/>
    <w:rsid w:val="008F5276"/>
    <w:rsid w:val="008F58B6"/>
    <w:rsid w:val="009015BF"/>
    <w:rsid w:val="00901E70"/>
    <w:rsid w:val="00902CB1"/>
    <w:rsid w:val="00902EAD"/>
    <w:rsid w:val="0090408D"/>
    <w:rsid w:val="00904C80"/>
    <w:rsid w:val="00904E6B"/>
    <w:rsid w:val="009055A7"/>
    <w:rsid w:val="00905E74"/>
    <w:rsid w:val="009069A0"/>
    <w:rsid w:val="00906EEC"/>
    <w:rsid w:val="00910AE9"/>
    <w:rsid w:val="00913F33"/>
    <w:rsid w:val="00914204"/>
    <w:rsid w:val="00914392"/>
    <w:rsid w:val="009143B2"/>
    <w:rsid w:val="00914872"/>
    <w:rsid w:val="00915C7E"/>
    <w:rsid w:val="009206C0"/>
    <w:rsid w:val="00922606"/>
    <w:rsid w:val="00922D31"/>
    <w:rsid w:val="00923B31"/>
    <w:rsid w:val="0092559F"/>
    <w:rsid w:val="00925BDA"/>
    <w:rsid w:val="0092607C"/>
    <w:rsid w:val="009266FF"/>
    <w:rsid w:val="00930F94"/>
    <w:rsid w:val="00931141"/>
    <w:rsid w:val="00931C86"/>
    <w:rsid w:val="00935665"/>
    <w:rsid w:val="009356C6"/>
    <w:rsid w:val="00935B30"/>
    <w:rsid w:val="00936A4E"/>
    <w:rsid w:val="00936E77"/>
    <w:rsid w:val="00937965"/>
    <w:rsid w:val="009409A0"/>
    <w:rsid w:val="00940C55"/>
    <w:rsid w:val="00941580"/>
    <w:rsid w:val="00943287"/>
    <w:rsid w:val="00943D3A"/>
    <w:rsid w:val="00944E0C"/>
    <w:rsid w:val="00945CE8"/>
    <w:rsid w:val="00946740"/>
    <w:rsid w:val="00946D8B"/>
    <w:rsid w:val="00946DD8"/>
    <w:rsid w:val="00950D81"/>
    <w:rsid w:val="00952A05"/>
    <w:rsid w:val="00953F02"/>
    <w:rsid w:val="009543EB"/>
    <w:rsid w:val="00954978"/>
    <w:rsid w:val="00954B1B"/>
    <w:rsid w:val="00955076"/>
    <w:rsid w:val="00957B02"/>
    <w:rsid w:val="009620E6"/>
    <w:rsid w:val="009623AB"/>
    <w:rsid w:val="009631C3"/>
    <w:rsid w:val="00964299"/>
    <w:rsid w:val="0096566A"/>
    <w:rsid w:val="009668A2"/>
    <w:rsid w:val="00967ED7"/>
    <w:rsid w:val="0097062B"/>
    <w:rsid w:val="00970A6B"/>
    <w:rsid w:val="00971171"/>
    <w:rsid w:val="009713C6"/>
    <w:rsid w:val="00971B5D"/>
    <w:rsid w:val="00971D9B"/>
    <w:rsid w:val="009731EC"/>
    <w:rsid w:val="009732E9"/>
    <w:rsid w:val="009737D9"/>
    <w:rsid w:val="009763C4"/>
    <w:rsid w:val="00976E14"/>
    <w:rsid w:val="009803F1"/>
    <w:rsid w:val="009809E7"/>
    <w:rsid w:val="00980CE2"/>
    <w:rsid w:val="009828C6"/>
    <w:rsid w:val="00982964"/>
    <w:rsid w:val="009844F7"/>
    <w:rsid w:val="00984753"/>
    <w:rsid w:val="00984AA1"/>
    <w:rsid w:val="00984D72"/>
    <w:rsid w:val="00985462"/>
    <w:rsid w:val="009857B2"/>
    <w:rsid w:val="009861AC"/>
    <w:rsid w:val="00990376"/>
    <w:rsid w:val="0099079E"/>
    <w:rsid w:val="0099189A"/>
    <w:rsid w:val="00992870"/>
    <w:rsid w:val="00993AB6"/>
    <w:rsid w:val="00993DDC"/>
    <w:rsid w:val="00994079"/>
    <w:rsid w:val="00995B8F"/>
    <w:rsid w:val="00995EB7"/>
    <w:rsid w:val="00995FFD"/>
    <w:rsid w:val="009978D6"/>
    <w:rsid w:val="00997F4B"/>
    <w:rsid w:val="009A19CA"/>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29DB"/>
    <w:rsid w:val="009C2CC4"/>
    <w:rsid w:val="009C37B1"/>
    <w:rsid w:val="009C3B95"/>
    <w:rsid w:val="009C3C80"/>
    <w:rsid w:val="009C470D"/>
    <w:rsid w:val="009C61FE"/>
    <w:rsid w:val="009C638B"/>
    <w:rsid w:val="009C7C39"/>
    <w:rsid w:val="009D02A3"/>
    <w:rsid w:val="009D1593"/>
    <w:rsid w:val="009D217F"/>
    <w:rsid w:val="009D2D86"/>
    <w:rsid w:val="009D3626"/>
    <w:rsid w:val="009D3B66"/>
    <w:rsid w:val="009D4D1C"/>
    <w:rsid w:val="009D6377"/>
    <w:rsid w:val="009D68FB"/>
    <w:rsid w:val="009D6C0C"/>
    <w:rsid w:val="009D7215"/>
    <w:rsid w:val="009E04B3"/>
    <w:rsid w:val="009E0DFC"/>
    <w:rsid w:val="009E442B"/>
    <w:rsid w:val="009E4446"/>
    <w:rsid w:val="009E5252"/>
    <w:rsid w:val="009E5B74"/>
    <w:rsid w:val="009E5F86"/>
    <w:rsid w:val="009E6E9A"/>
    <w:rsid w:val="009E7C14"/>
    <w:rsid w:val="009F03E7"/>
    <w:rsid w:val="009F094B"/>
    <w:rsid w:val="009F0A01"/>
    <w:rsid w:val="009F0C18"/>
    <w:rsid w:val="009F20DF"/>
    <w:rsid w:val="009F3B2B"/>
    <w:rsid w:val="009F3CA2"/>
    <w:rsid w:val="009F419C"/>
    <w:rsid w:val="009F43E0"/>
    <w:rsid w:val="009F5565"/>
    <w:rsid w:val="009F62D9"/>
    <w:rsid w:val="009F7B7C"/>
    <w:rsid w:val="00A01D7B"/>
    <w:rsid w:val="00A01E95"/>
    <w:rsid w:val="00A035AC"/>
    <w:rsid w:val="00A04583"/>
    <w:rsid w:val="00A048B5"/>
    <w:rsid w:val="00A04D6C"/>
    <w:rsid w:val="00A051E9"/>
    <w:rsid w:val="00A055A5"/>
    <w:rsid w:val="00A0640F"/>
    <w:rsid w:val="00A07C08"/>
    <w:rsid w:val="00A116EB"/>
    <w:rsid w:val="00A120D3"/>
    <w:rsid w:val="00A12A7C"/>
    <w:rsid w:val="00A1330E"/>
    <w:rsid w:val="00A136C9"/>
    <w:rsid w:val="00A138DE"/>
    <w:rsid w:val="00A140F7"/>
    <w:rsid w:val="00A15328"/>
    <w:rsid w:val="00A176E4"/>
    <w:rsid w:val="00A215A8"/>
    <w:rsid w:val="00A22790"/>
    <w:rsid w:val="00A23838"/>
    <w:rsid w:val="00A23944"/>
    <w:rsid w:val="00A2402A"/>
    <w:rsid w:val="00A24ABA"/>
    <w:rsid w:val="00A25670"/>
    <w:rsid w:val="00A25B5F"/>
    <w:rsid w:val="00A25FA0"/>
    <w:rsid w:val="00A2678B"/>
    <w:rsid w:val="00A31A3C"/>
    <w:rsid w:val="00A320C1"/>
    <w:rsid w:val="00A32CB1"/>
    <w:rsid w:val="00A32E8A"/>
    <w:rsid w:val="00A33EC7"/>
    <w:rsid w:val="00A33F37"/>
    <w:rsid w:val="00A34A91"/>
    <w:rsid w:val="00A35C5C"/>
    <w:rsid w:val="00A36AB7"/>
    <w:rsid w:val="00A374EB"/>
    <w:rsid w:val="00A402A1"/>
    <w:rsid w:val="00A40433"/>
    <w:rsid w:val="00A43509"/>
    <w:rsid w:val="00A44175"/>
    <w:rsid w:val="00A45A85"/>
    <w:rsid w:val="00A46B7E"/>
    <w:rsid w:val="00A475B0"/>
    <w:rsid w:val="00A50D22"/>
    <w:rsid w:val="00A512C3"/>
    <w:rsid w:val="00A5223C"/>
    <w:rsid w:val="00A528B0"/>
    <w:rsid w:val="00A52C56"/>
    <w:rsid w:val="00A54E22"/>
    <w:rsid w:val="00A55140"/>
    <w:rsid w:val="00A57012"/>
    <w:rsid w:val="00A5704E"/>
    <w:rsid w:val="00A571FE"/>
    <w:rsid w:val="00A57653"/>
    <w:rsid w:val="00A57DDC"/>
    <w:rsid w:val="00A60300"/>
    <w:rsid w:val="00A60395"/>
    <w:rsid w:val="00A61836"/>
    <w:rsid w:val="00A6287E"/>
    <w:rsid w:val="00A64A3F"/>
    <w:rsid w:val="00A6710A"/>
    <w:rsid w:val="00A67354"/>
    <w:rsid w:val="00A70788"/>
    <w:rsid w:val="00A71593"/>
    <w:rsid w:val="00A72644"/>
    <w:rsid w:val="00A72B79"/>
    <w:rsid w:val="00A73BD7"/>
    <w:rsid w:val="00A742C7"/>
    <w:rsid w:val="00A7453E"/>
    <w:rsid w:val="00A753C0"/>
    <w:rsid w:val="00A75510"/>
    <w:rsid w:val="00A75990"/>
    <w:rsid w:val="00A76B67"/>
    <w:rsid w:val="00A76D81"/>
    <w:rsid w:val="00A77C2C"/>
    <w:rsid w:val="00A80062"/>
    <w:rsid w:val="00A8095B"/>
    <w:rsid w:val="00A82146"/>
    <w:rsid w:val="00A84FB1"/>
    <w:rsid w:val="00A856EB"/>
    <w:rsid w:val="00A9022E"/>
    <w:rsid w:val="00A902D4"/>
    <w:rsid w:val="00A907D8"/>
    <w:rsid w:val="00A914D8"/>
    <w:rsid w:val="00A91E11"/>
    <w:rsid w:val="00A93105"/>
    <w:rsid w:val="00A9408B"/>
    <w:rsid w:val="00A9464D"/>
    <w:rsid w:val="00A94974"/>
    <w:rsid w:val="00A9539C"/>
    <w:rsid w:val="00A95683"/>
    <w:rsid w:val="00A95952"/>
    <w:rsid w:val="00A96347"/>
    <w:rsid w:val="00A9641B"/>
    <w:rsid w:val="00A96E34"/>
    <w:rsid w:val="00A96E9C"/>
    <w:rsid w:val="00A97BDE"/>
    <w:rsid w:val="00A97BFE"/>
    <w:rsid w:val="00AA0218"/>
    <w:rsid w:val="00AA1165"/>
    <w:rsid w:val="00AA1480"/>
    <w:rsid w:val="00AA1E32"/>
    <w:rsid w:val="00AA289E"/>
    <w:rsid w:val="00AA2A10"/>
    <w:rsid w:val="00AA2F2F"/>
    <w:rsid w:val="00AA397F"/>
    <w:rsid w:val="00AA3F31"/>
    <w:rsid w:val="00AA4625"/>
    <w:rsid w:val="00AA5517"/>
    <w:rsid w:val="00AB1F1A"/>
    <w:rsid w:val="00AB31D7"/>
    <w:rsid w:val="00AB53E4"/>
    <w:rsid w:val="00AB5467"/>
    <w:rsid w:val="00AC0F5F"/>
    <w:rsid w:val="00AC2BEF"/>
    <w:rsid w:val="00AC2E86"/>
    <w:rsid w:val="00AC2F08"/>
    <w:rsid w:val="00AC35B2"/>
    <w:rsid w:val="00AC4F34"/>
    <w:rsid w:val="00AC6EC2"/>
    <w:rsid w:val="00AD0DD3"/>
    <w:rsid w:val="00AD13C0"/>
    <w:rsid w:val="00AD1F3E"/>
    <w:rsid w:val="00AD2036"/>
    <w:rsid w:val="00AD22E3"/>
    <w:rsid w:val="00AD2473"/>
    <w:rsid w:val="00AD4439"/>
    <w:rsid w:val="00AD4F99"/>
    <w:rsid w:val="00AD76F2"/>
    <w:rsid w:val="00AD7D03"/>
    <w:rsid w:val="00AE1224"/>
    <w:rsid w:val="00AE12C5"/>
    <w:rsid w:val="00AE18A3"/>
    <w:rsid w:val="00AE3A4B"/>
    <w:rsid w:val="00AE3A63"/>
    <w:rsid w:val="00AE4755"/>
    <w:rsid w:val="00AE5416"/>
    <w:rsid w:val="00AE5435"/>
    <w:rsid w:val="00AE5BA1"/>
    <w:rsid w:val="00AE5BD0"/>
    <w:rsid w:val="00AE645C"/>
    <w:rsid w:val="00AE7C6F"/>
    <w:rsid w:val="00AF0C2E"/>
    <w:rsid w:val="00AF0DFD"/>
    <w:rsid w:val="00AF2918"/>
    <w:rsid w:val="00AF3ABE"/>
    <w:rsid w:val="00AF53BF"/>
    <w:rsid w:val="00AF6286"/>
    <w:rsid w:val="00AF6959"/>
    <w:rsid w:val="00AF7AC8"/>
    <w:rsid w:val="00B00520"/>
    <w:rsid w:val="00B00B25"/>
    <w:rsid w:val="00B00F8E"/>
    <w:rsid w:val="00B014D0"/>
    <w:rsid w:val="00B033DA"/>
    <w:rsid w:val="00B03713"/>
    <w:rsid w:val="00B03B39"/>
    <w:rsid w:val="00B03B4A"/>
    <w:rsid w:val="00B03CB0"/>
    <w:rsid w:val="00B04098"/>
    <w:rsid w:val="00B041A9"/>
    <w:rsid w:val="00B04350"/>
    <w:rsid w:val="00B0465E"/>
    <w:rsid w:val="00B055A2"/>
    <w:rsid w:val="00B05CBC"/>
    <w:rsid w:val="00B06A70"/>
    <w:rsid w:val="00B06B41"/>
    <w:rsid w:val="00B06D0F"/>
    <w:rsid w:val="00B076BD"/>
    <w:rsid w:val="00B1218F"/>
    <w:rsid w:val="00B122CE"/>
    <w:rsid w:val="00B13262"/>
    <w:rsid w:val="00B14140"/>
    <w:rsid w:val="00B145CD"/>
    <w:rsid w:val="00B14791"/>
    <w:rsid w:val="00B14C20"/>
    <w:rsid w:val="00B15E82"/>
    <w:rsid w:val="00B16238"/>
    <w:rsid w:val="00B215E5"/>
    <w:rsid w:val="00B21628"/>
    <w:rsid w:val="00B23F81"/>
    <w:rsid w:val="00B23F8B"/>
    <w:rsid w:val="00B24204"/>
    <w:rsid w:val="00B24EB1"/>
    <w:rsid w:val="00B27724"/>
    <w:rsid w:val="00B30BC2"/>
    <w:rsid w:val="00B30C63"/>
    <w:rsid w:val="00B30F3D"/>
    <w:rsid w:val="00B315B3"/>
    <w:rsid w:val="00B31645"/>
    <w:rsid w:val="00B31826"/>
    <w:rsid w:val="00B3402B"/>
    <w:rsid w:val="00B34514"/>
    <w:rsid w:val="00B34550"/>
    <w:rsid w:val="00B34F46"/>
    <w:rsid w:val="00B35482"/>
    <w:rsid w:val="00B3755C"/>
    <w:rsid w:val="00B37837"/>
    <w:rsid w:val="00B379BC"/>
    <w:rsid w:val="00B37F7E"/>
    <w:rsid w:val="00B40C82"/>
    <w:rsid w:val="00B41392"/>
    <w:rsid w:val="00B42043"/>
    <w:rsid w:val="00B432A0"/>
    <w:rsid w:val="00B45473"/>
    <w:rsid w:val="00B457B8"/>
    <w:rsid w:val="00B46EE8"/>
    <w:rsid w:val="00B46F29"/>
    <w:rsid w:val="00B4738B"/>
    <w:rsid w:val="00B476AF"/>
    <w:rsid w:val="00B517F7"/>
    <w:rsid w:val="00B51EBF"/>
    <w:rsid w:val="00B52AFC"/>
    <w:rsid w:val="00B52EFE"/>
    <w:rsid w:val="00B5346C"/>
    <w:rsid w:val="00B535E7"/>
    <w:rsid w:val="00B56016"/>
    <w:rsid w:val="00B60331"/>
    <w:rsid w:val="00B60A8A"/>
    <w:rsid w:val="00B60A97"/>
    <w:rsid w:val="00B60DCA"/>
    <w:rsid w:val="00B6305A"/>
    <w:rsid w:val="00B6369D"/>
    <w:rsid w:val="00B63C73"/>
    <w:rsid w:val="00B642C5"/>
    <w:rsid w:val="00B66F3E"/>
    <w:rsid w:val="00B672B3"/>
    <w:rsid w:val="00B678DB"/>
    <w:rsid w:val="00B712C3"/>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86F94"/>
    <w:rsid w:val="00B902B9"/>
    <w:rsid w:val="00B90708"/>
    <w:rsid w:val="00B910E0"/>
    <w:rsid w:val="00B917BB"/>
    <w:rsid w:val="00B92C59"/>
    <w:rsid w:val="00B931F1"/>
    <w:rsid w:val="00B93BA2"/>
    <w:rsid w:val="00B93DE3"/>
    <w:rsid w:val="00B94E63"/>
    <w:rsid w:val="00B95685"/>
    <w:rsid w:val="00B95B21"/>
    <w:rsid w:val="00B95BFE"/>
    <w:rsid w:val="00B96C22"/>
    <w:rsid w:val="00B972D3"/>
    <w:rsid w:val="00BA0965"/>
    <w:rsid w:val="00BA1705"/>
    <w:rsid w:val="00BA2132"/>
    <w:rsid w:val="00BA3224"/>
    <w:rsid w:val="00BA456F"/>
    <w:rsid w:val="00BA5352"/>
    <w:rsid w:val="00BA53EF"/>
    <w:rsid w:val="00BA659C"/>
    <w:rsid w:val="00BA7C4B"/>
    <w:rsid w:val="00BA7EA0"/>
    <w:rsid w:val="00BB1260"/>
    <w:rsid w:val="00BB4389"/>
    <w:rsid w:val="00BB61BE"/>
    <w:rsid w:val="00BB6FBC"/>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37CE"/>
    <w:rsid w:val="00BD430F"/>
    <w:rsid w:val="00BD43E5"/>
    <w:rsid w:val="00BD5479"/>
    <w:rsid w:val="00BD54B0"/>
    <w:rsid w:val="00BD57EF"/>
    <w:rsid w:val="00BD59E3"/>
    <w:rsid w:val="00BD5FD5"/>
    <w:rsid w:val="00BD6F61"/>
    <w:rsid w:val="00BD771F"/>
    <w:rsid w:val="00BD7FD7"/>
    <w:rsid w:val="00BE0315"/>
    <w:rsid w:val="00BE05F0"/>
    <w:rsid w:val="00BE091A"/>
    <w:rsid w:val="00BE124A"/>
    <w:rsid w:val="00BE1772"/>
    <w:rsid w:val="00BE1DEB"/>
    <w:rsid w:val="00BE3B3F"/>
    <w:rsid w:val="00BE634E"/>
    <w:rsid w:val="00BF0A46"/>
    <w:rsid w:val="00BF0E8E"/>
    <w:rsid w:val="00BF1A05"/>
    <w:rsid w:val="00BF1A7F"/>
    <w:rsid w:val="00BF3E91"/>
    <w:rsid w:val="00BF561D"/>
    <w:rsid w:val="00BF70EF"/>
    <w:rsid w:val="00BF77B3"/>
    <w:rsid w:val="00C00474"/>
    <w:rsid w:val="00C00F37"/>
    <w:rsid w:val="00C02206"/>
    <w:rsid w:val="00C02A99"/>
    <w:rsid w:val="00C03F51"/>
    <w:rsid w:val="00C048D5"/>
    <w:rsid w:val="00C10CC7"/>
    <w:rsid w:val="00C111ED"/>
    <w:rsid w:val="00C11576"/>
    <w:rsid w:val="00C11DF8"/>
    <w:rsid w:val="00C13225"/>
    <w:rsid w:val="00C136A2"/>
    <w:rsid w:val="00C14C86"/>
    <w:rsid w:val="00C14DF6"/>
    <w:rsid w:val="00C15313"/>
    <w:rsid w:val="00C1538E"/>
    <w:rsid w:val="00C15A5F"/>
    <w:rsid w:val="00C16FDB"/>
    <w:rsid w:val="00C17715"/>
    <w:rsid w:val="00C2197A"/>
    <w:rsid w:val="00C229F8"/>
    <w:rsid w:val="00C22F17"/>
    <w:rsid w:val="00C2369A"/>
    <w:rsid w:val="00C246E0"/>
    <w:rsid w:val="00C25365"/>
    <w:rsid w:val="00C25B02"/>
    <w:rsid w:val="00C31EAB"/>
    <w:rsid w:val="00C322F1"/>
    <w:rsid w:val="00C33284"/>
    <w:rsid w:val="00C33F76"/>
    <w:rsid w:val="00C34398"/>
    <w:rsid w:val="00C343E5"/>
    <w:rsid w:val="00C34D88"/>
    <w:rsid w:val="00C351A6"/>
    <w:rsid w:val="00C3592C"/>
    <w:rsid w:val="00C35A4C"/>
    <w:rsid w:val="00C35E0D"/>
    <w:rsid w:val="00C371FA"/>
    <w:rsid w:val="00C377A2"/>
    <w:rsid w:val="00C400DC"/>
    <w:rsid w:val="00C44554"/>
    <w:rsid w:val="00C44F03"/>
    <w:rsid w:val="00C45853"/>
    <w:rsid w:val="00C46F61"/>
    <w:rsid w:val="00C47598"/>
    <w:rsid w:val="00C47BB2"/>
    <w:rsid w:val="00C47CC5"/>
    <w:rsid w:val="00C51A32"/>
    <w:rsid w:val="00C51C28"/>
    <w:rsid w:val="00C53456"/>
    <w:rsid w:val="00C53E6D"/>
    <w:rsid w:val="00C54C8C"/>
    <w:rsid w:val="00C55EA7"/>
    <w:rsid w:val="00C60C2D"/>
    <w:rsid w:val="00C6162E"/>
    <w:rsid w:val="00C62330"/>
    <w:rsid w:val="00C6298B"/>
    <w:rsid w:val="00C62E87"/>
    <w:rsid w:val="00C64D2B"/>
    <w:rsid w:val="00C65399"/>
    <w:rsid w:val="00C65917"/>
    <w:rsid w:val="00C66F41"/>
    <w:rsid w:val="00C67343"/>
    <w:rsid w:val="00C70043"/>
    <w:rsid w:val="00C71B5B"/>
    <w:rsid w:val="00C7208D"/>
    <w:rsid w:val="00C721DE"/>
    <w:rsid w:val="00C73861"/>
    <w:rsid w:val="00C7432C"/>
    <w:rsid w:val="00C75459"/>
    <w:rsid w:val="00C75791"/>
    <w:rsid w:val="00C75F30"/>
    <w:rsid w:val="00C76304"/>
    <w:rsid w:val="00C76427"/>
    <w:rsid w:val="00C77F90"/>
    <w:rsid w:val="00C80554"/>
    <w:rsid w:val="00C84298"/>
    <w:rsid w:val="00C84689"/>
    <w:rsid w:val="00C84955"/>
    <w:rsid w:val="00C84A39"/>
    <w:rsid w:val="00C85FED"/>
    <w:rsid w:val="00C86467"/>
    <w:rsid w:val="00C87199"/>
    <w:rsid w:val="00C871EB"/>
    <w:rsid w:val="00C87954"/>
    <w:rsid w:val="00C912FD"/>
    <w:rsid w:val="00C93847"/>
    <w:rsid w:val="00C95374"/>
    <w:rsid w:val="00C95C72"/>
    <w:rsid w:val="00C95FE9"/>
    <w:rsid w:val="00C96B86"/>
    <w:rsid w:val="00C971F9"/>
    <w:rsid w:val="00C97DF7"/>
    <w:rsid w:val="00C97E73"/>
    <w:rsid w:val="00CA0356"/>
    <w:rsid w:val="00CA14C9"/>
    <w:rsid w:val="00CA1A6A"/>
    <w:rsid w:val="00CA24FB"/>
    <w:rsid w:val="00CA27D6"/>
    <w:rsid w:val="00CA2B3B"/>
    <w:rsid w:val="00CA397B"/>
    <w:rsid w:val="00CA6108"/>
    <w:rsid w:val="00CA64D5"/>
    <w:rsid w:val="00CB11B2"/>
    <w:rsid w:val="00CB1877"/>
    <w:rsid w:val="00CB246A"/>
    <w:rsid w:val="00CB2AE4"/>
    <w:rsid w:val="00CB3201"/>
    <w:rsid w:val="00CB3415"/>
    <w:rsid w:val="00CB4065"/>
    <w:rsid w:val="00CB4329"/>
    <w:rsid w:val="00CB6290"/>
    <w:rsid w:val="00CB766B"/>
    <w:rsid w:val="00CB79CB"/>
    <w:rsid w:val="00CC191C"/>
    <w:rsid w:val="00CC2F81"/>
    <w:rsid w:val="00CC356D"/>
    <w:rsid w:val="00CC3DC5"/>
    <w:rsid w:val="00CC3FEB"/>
    <w:rsid w:val="00CC6F87"/>
    <w:rsid w:val="00CD0ACB"/>
    <w:rsid w:val="00CD0EF3"/>
    <w:rsid w:val="00CD109D"/>
    <w:rsid w:val="00CD1E9D"/>
    <w:rsid w:val="00CD2D54"/>
    <w:rsid w:val="00CD3527"/>
    <w:rsid w:val="00CD3794"/>
    <w:rsid w:val="00CD5288"/>
    <w:rsid w:val="00CD66E6"/>
    <w:rsid w:val="00CD6ABB"/>
    <w:rsid w:val="00CE0879"/>
    <w:rsid w:val="00CE1983"/>
    <w:rsid w:val="00CE2909"/>
    <w:rsid w:val="00CE36F5"/>
    <w:rsid w:val="00CE417B"/>
    <w:rsid w:val="00CE46CF"/>
    <w:rsid w:val="00CE53E5"/>
    <w:rsid w:val="00CE5CF2"/>
    <w:rsid w:val="00CE71E9"/>
    <w:rsid w:val="00CE7C57"/>
    <w:rsid w:val="00CF1836"/>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3087"/>
    <w:rsid w:val="00D13E3A"/>
    <w:rsid w:val="00D14B1B"/>
    <w:rsid w:val="00D16FA0"/>
    <w:rsid w:val="00D17378"/>
    <w:rsid w:val="00D1746B"/>
    <w:rsid w:val="00D216B2"/>
    <w:rsid w:val="00D26479"/>
    <w:rsid w:val="00D26DCE"/>
    <w:rsid w:val="00D2742F"/>
    <w:rsid w:val="00D27BFA"/>
    <w:rsid w:val="00D27D7D"/>
    <w:rsid w:val="00D319AD"/>
    <w:rsid w:val="00D320CF"/>
    <w:rsid w:val="00D32552"/>
    <w:rsid w:val="00D3275F"/>
    <w:rsid w:val="00D341F3"/>
    <w:rsid w:val="00D34548"/>
    <w:rsid w:val="00D34914"/>
    <w:rsid w:val="00D3497C"/>
    <w:rsid w:val="00D355A5"/>
    <w:rsid w:val="00D361B2"/>
    <w:rsid w:val="00D36C37"/>
    <w:rsid w:val="00D370D4"/>
    <w:rsid w:val="00D37A37"/>
    <w:rsid w:val="00D4128C"/>
    <w:rsid w:val="00D413B9"/>
    <w:rsid w:val="00D42469"/>
    <w:rsid w:val="00D4411B"/>
    <w:rsid w:val="00D444CA"/>
    <w:rsid w:val="00D44EC6"/>
    <w:rsid w:val="00D45CEC"/>
    <w:rsid w:val="00D47E94"/>
    <w:rsid w:val="00D5130A"/>
    <w:rsid w:val="00D51533"/>
    <w:rsid w:val="00D51769"/>
    <w:rsid w:val="00D522D8"/>
    <w:rsid w:val="00D542CF"/>
    <w:rsid w:val="00D5491C"/>
    <w:rsid w:val="00D54CCF"/>
    <w:rsid w:val="00D554E8"/>
    <w:rsid w:val="00D55E12"/>
    <w:rsid w:val="00D56244"/>
    <w:rsid w:val="00D5748E"/>
    <w:rsid w:val="00D612A9"/>
    <w:rsid w:val="00D6411E"/>
    <w:rsid w:val="00D64482"/>
    <w:rsid w:val="00D659AA"/>
    <w:rsid w:val="00D66935"/>
    <w:rsid w:val="00D735D0"/>
    <w:rsid w:val="00D746C8"/>
    <w:rsid w:val="00D74FC0"/>
    <w:rsid w:val="00D768D6"/>
    <w:rsid w:val="00D80021"/>
    <w:rsid w:val="00D80AEF"/>
    <w:rsid w:val="00D84C22"/>
    <w:rsid w:val="00D858D9"/>
    <w:rsid w:val="00D8724C"/>
    <w:rsid w:val="00D875AF"/>
    <w:rsid w:val="00D87E37"/>
    <w:rsid w:val="00D93004"/>
    <w:rsid w:val="00D93711"/>
    <w:rsid w:val="00D938C1"/>
    <w:rsid w:val="00D94138"/>
    <w:rsid w:val="00D942C4"/>
    <w:rsid w:val="00D94EEC"/>
    <w:rsid w:val="00D96D2A"/>
    <w:rsid w:val="00D97461"/>
    <w:rsid w:val="00DA1FBA"/>
    <w:rsid w:val="00DA2736"/>
    <w:rsid w:val="00DA2C76"/>
    <w:rsid w:val="00DA466E"/>
    <w:rsid w:val="00DA47A8"/>
    <w:rsid w:val="00DA7D61"/>
    <w:rsid w:val="00DB0B65"/>
    <w:rsid w:val="00DB1890"/>
    <w:rsid w:val="00DB3592"/>
    <w:rsid w:val="00DB47E5"/>
    <w:rsid w:val="00DB4C93"/>
    <w:rsid w:val="00DB5421"/>
    <w:rsid w:val="00DB5F7C"/>
    <w:rsid w:val="00DB64F4"/>
    <w:rsid w:val="00DB7557"/>
    <w:rsid w:val="00DB7633"/>
    <w:rsid w:val="00DC0AFE"/>
    <w:rsid w:val="00DC2894"/>
    <w:rsid w:val="00DC3F8A"/>
    <w:rsid w:val="00DC5C49"/>
    <w:rsid w:val="00DC795E"/>
    <w:rsid w:val="00DD09AE"/>
    <w:rsid w:val="00DD1537"/>
    <w:rsid w:val="00DD2906"/>
    <w:rsid w:val="00DD3A14"/>
    <w:rsid w:val="00DD46E9"/>
    <w:rsid w:val="00DD4C8D"/>
    <w:rsid w:val="00DD4D5A"/>
    <w:rsid w:val="00DD5071"/>
    <w:rsid w:val="00DD6658"/>
    <w:rsid w:val="00DD740A"/>
    <w:rsid w:val="00DD7F26"/>
    <w:rsid w:val="00DE0D00"/>
    <w:rsid w:val="00DE16CD"/>
    <w:rsid w:val="00DE1920"/>
    <w:rsid w:val="00DE4DDA"/>
    <w:rsid w:val="00DE5A0F"/>
    <w:rsid w:val="00DE62B9"/>
    <w:rsid w:val="00DE6492"/>
    <w:rsid w:val="00DF280B"/>
    <w:rsid w:val="00DF28B7"/>
    <w:rsid w:val="00DF3079"/>
    <w:rsid w:val="00DF3345"/>
    <w:rsid w:val="00DF3D26"/>
    <w:rsid w:val="00DF3DBD"/>
    <w:rsid w:val="00DF4CCA"/>
    <w:rsid w:val="00DF5F6C"/>
    <w:rsid w:val="00DF68C0"/>
    <w:rsid w:val="00DF7650"/>
    <w:rsid w:val="00DF7B76"/>
    <w:rsid w:val="00DF7F5A"/>
    <w:rsid w:val="00E00332"/>
    <w:rsid w:val="00E00FFD"/>
    <w:rsid w:val="00E02A02"/>
    <w:rsid w:val="00E03BD3"/>
    <w:rsid w:val="00E04590"/>
    <w:rsid w:val="00E0476B"/>
    <w:rsid w:val="00E04C02"/>
    <w:rsid w:val="00E053B2"/>
    <w:rsid w:val="00E0617A"/>
    <w:rsid w:val="00E064D3"/>
    <w:rsid w:val="00E06595"/>
    <w:rsid w:val="00E06994"/>
    <w:rsid w:val="00E10C42"/>
    <w:rsid w:val="00E12316"/>
    <w:rsid w:val="00E1277F"/>
    <w:rsid w:val="00E139D5"/>
    <w:rsid w:val="00E14CA5"/>
    <w:rsid w:val="00E1515C"/>
    <w:rsid w:val="00E15202"/>
    <w:rsid w:val="00E152DF"/>
    <w:rsid w:val="00E15505"/>
    <w:rsid w:val="00E1568A"/>
    <w:rsid w:val="00E21399"/>
    <w:rsid w:val="00E22D1B"/>
    <w:rsid w:val="00E235F5"/>
    <w:rsid w:val="00E23783"/>
    <w:rsid w:val="00E24A8C"/>
    <w:rsid w:val="00E25374"/>
    <w:rsid w:val="00E256E5"/>
    <w:rsid w:val="00E26411"/>
    <w:rsid w:val="00E27441"/>
    <w:rsid w:val="00E27AE8"/>
    <w:rsid w:val="00E3008F"/>
    <w:rsid w:val="00E307B6"/>
    <w:rsid w:val="00E32E9C"/>
    <w:rsid w:val="00E338F8"/>
    <w:rsid w:val="00E34455"/>
    <w:rsid w:val="00E34EBE"/>
    <w:rsid w:val="00E34F85"/>
    <w:rsid w:val="00E4196F"/>
    <w:rsid w:val="00E41A87"/>
    <w:rsid w:val="00E41AD6"/>
    <w:rsid w:val="00E42017"/>
    <w:rsid w:val="00E42730"/>
    <w:rsid w:val="00E45968"/>
    <w:rsid w:val="00E45AB1"/>
    <w:rsid w:val="00E45C81"/>
    <w:rsid w:val="00E46268"/>
    <w:rsid w:val="00E462F2"/>
    <w:rsid w:val="00E510C9"/>
    <w:rsid w:val="00E528F9"/>
    <w:rsid w:val="00E53522"/>
    <w:rsid w:val="00E55854"/>
    <w:rsid w:val="00E56707"/>
    <w:rsid w:val="00E567D2"/>
    <w:rsid w:val="00E57739"/>
    <w:rsid w:val="00E628AD"/>
    <w:rsid w:val="00E62908"/>
    <w:rsid w:val="00E62AE0"/>
    <w:rsid w:val="00E64339"/>
    <w:rsid w:val="00E64D0D"/>
    <w:rsid w:val="00E652DE"/>
    <w:rsid w:val="00E65ADD"/>
    <w:rsid w:val="00E677BD"/>
    <w:rsid w:val="00E703DB"/>
    <w:rsid w:val="00E708BC"/>
    <w:rsid w:val="00E70C44"/>
    <w:rsid w:val="00E70EA4"/>
    <w:rsid w:val="00E72B6E"/>
    <w:rsid w:val="00E73DBE"/>
    <w:rsid w:val="00E74B6D"/>
    <w:rsid w:val="00E775E3"/>
    <w:rsid w:val="00E80125"/>
    <w:rsid w:val="00E80278"/>
    <w:rsid w:val="00E80AC2"/>
    <w:rsid w:val="00E84570"/>
    <w:rsid w:val="00E8487A"/>
    <w:rsid w:val="00E872A7"/>
    <w:rsid w:val="00E901AB"/>
    <w:rsid w:val="00E9022F"/>
    <w:rsid w:val="00E91B41"/>
    <w:rsid w:val="00E92109"/>
    <w:rsid w:val="00E9292A"/>
    <w:rsid w:val="00E9409A"/>
    <w:rsid w:val="00E95898"/>
    <w:rsid w:val="00E9605F"/>
    <w:rsid w:val="00E967EA"/>
    <w:rsid w:val="00E97299"/>
    <w:rsid w:val="00EA19E9"/>
    <w:rsid w:val="00EA2443"/>
    <w:rsid w:val="00EA369D"/>
    <w:rsid w:val="00EA3B6D"/>
    <w:rsid w:val="00EA3EF5"/>
    <w:rsid w:val="00EA411E"/>
    <w:rsid w:val="00EA4C4D"/>
    <w:rsid w:val="00EA641F"/>
    <w:rsid w:val="00EA6A5A"/>
    <w:rsid w:val="00EA714D"/>
    <w:rsid w:val="00EA76F5"/>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0463"/>
    <w:rsid w:val="00ED1042"/>
    <w:rsid w:val="00ED3078"/>
    <w:rsid w:val="00ED3187"/>
    <w:rsid w:val="00ED3846"/>
    <w:rsid w:val="00ED3B24"/>
    <w:rsid w:val="00ED415E"/>
    <w:rsid w:val="00ED4969"/>
    <w:rsid w:val="00ED56D3"/>
    <w:rsid w:val="00ED784F"/>
    <w:rsid w:val="00ED78E4"/>
    <w:rsid w:val="00EE1901"/>
    <w:rsid w:val="00EE220A"/>
    <w:rsid w:val="00EE2448"/>
    <w:rsid w:val="00EE2853"/>
    <w:rsid w:val="00EE2C2F"/>
    <w:rsid w:val="00EE352A"/>
    <w:rsid w:val="00EE3A26"/>
    <w:rsid w:val="00EE45EC"/>
    <w:rsid w:val="00EE4A70"/>
    <w:rsid w:val="00EE5A85"/>
    <w:rsid w:val="00EE5C69"/>
    <w:rsid w:val="00EF020C"/>
    <w:rsid w:val="00EF0D32"/>
    <w:rsid w:val="00EF2B66"/>
    <w:rsid w:val="00EF3136"/>
    <w:rsid w:val="00EF3371"/>
    <w:rsid w:val="00EF5B86"/>
    <w:rsid w:val="00EF5D36"/>
    <w:rsid w:val="00EF6207"/>
    <w:rsid w:val="00EF62E5"/>
    <w:rsid w:val="00EF66FC"/>
    <w:rsid w:val="00F00C82"/>
    <w:rsid w:val="00F0135B"/>
    <w:rsid w:val="00F01389"/>
    <w:rsid w:val="00F02261"/>
    <w:rsid w:val="00F02277"/>
    <w:rsid w:val="00F02E73"/>
    <w:rsid w:val="00F10140"/>
    <w:rsid w:val="00F109C7"/>
    <w:rsid w:val="00F11BAF"/>
    <w:rsid w:val="00F11CE3"/>
    <w:rsid w:val="00F132DC"/>
    <w:rsid w:val="00F13A9A"/>
    <w:rsid w:val="00F13B27"/>
    <w:rsid w:val="00F151C3"/>
    <w:rsid w:val="00F154AF"/>
    <w:rsid w:val="00F15C07"/>
    <w:rsid w:val="00F16559"/>
    <w:rsid w:val="00F16E77"/>
    <w:rsid w:val="00F16FDF"/>
    <w:rsid w:val="00F170BB"/>
    <w:rsid w:val="00F175FA"/>
    <w:rsid w:val="00F17DCE"/>
    <w:rsid w:val="00F22291"/>
    <w:rsid w:val="00F22750"/>
    <w:rsid w:val="00F237C6"/>
    <w:rsid w:val="00F23CA1"/>
    <w:rsid w:val="00F2401A"/>
    <w:rsid w:val="00F24BFF"/>
    <w:rsid w:val="00F257BB"/>
    <w:rsid w:val="00F25EF9"/>
    <w:rsid w:val="00F2646F"/>
    <w:rsid w:val="00F26E33"/>
    <w:rsid w:val="00F272E9"/>
    <w:rsid w:val="00F27A8D"/>
    <w:rsid w:val="00F27E65"/>
    <w:rsid w:val="00F30B1A"/>
    <w:rsid w:val="00F30EE7"/>
    <w:rsid w:val="00F318BA"/>
    <w:rsid w:val="00F31DEA"/>
    <w:rsid w:val="00F338D8"/>
    <w:rsid w:val="00F33B08"/>
    <w:rsid w:val="00F33E38"/>
    <w:rsid w:val="00F34CEC"/>
    <w:rsid w:val="00F356D2"/>
    <w:rsid w:val="00F36A95"/>
    <w:rsid w:val="00F36F01"/>
    <w:rsid w:val="00F37349"/>
    <w:rsid w:val="00F405C9"/>
    <w:rsid w:val="00F40A19"/>
    <w:rsid w:val="00F40C29"/>
    <w:rsid w:val="00F414CD"/>
    <w:rsid w:val="00F414F8"/>
    <w:rsid w:val="00F44FA1"/>
    <w:rsid w:val="00F45418"/>
    <w:rsid w:val="00F47626"/>
    <w:rsid w:val="00F47A2B"/>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2AE5"/>
    <w:rsid w:val="00F62D01"/>
    <w:rsid w:val="00F62EE5"/>
    <w:rsid w:val="00F63BFF"/>
    <w:rsid w:val="00F645A0"/>
    <w:rsid w:val="00F658E1"/>
    <w:rsid w:val="00F669C5"/>
    <w:rsid w:val="00F676E5"/>
    <w:rsid w:val="00F67C1B"/>
    <w:rsid w:val="00F70004"/>
    <w:rsid w:val="00F70195"/>
    <w:rsid w:val="00F71D50"/>
    <w:rsid w:val="00F7203F"/>
    <w:rsid w:val="00F7288C"/>
    <w:rsid w:val="00F72DEA"/>
    <w:rsid w:val="00F73CEB"/>
    <w:rsid w:val="00F75340"/>
    <w:rsid w:val="00F754A1"/>
    <w:rsid w:val="00F75710"/>
    <w:rsid w:val="00F75739"/>
    <w:rsid w:val="00F75AC9"/>
    <w:rsid w:val="00F75ED1"/>
    <w:rsid w:val="00F77814"/>
    <w:rsid w:val="00F803B0"/>
    <w:rsid w:val="00F80409"/>
    <w:rsid w:val="00F806E2"/>
    <w:rsid w:val="00F80E14"/>
    <w:rsid w:val="00F80E25"/>
    <w:rsid w:val="00F81524"/>
    <w:rsid w:val="00F82858"/>
    <w:rsid w:val="00F8334D"/>
    <w:rsid w:val="00F83362"/>
    <w:rsid w:val="00F83C50"/>
    <w:rsid w:val="00F84372"/>
    <w:rsid w:val="00F851EA"/>
    <w:rsid w:val="00F8600C"/>
    <w:rsid w:val="00F863C1"/>
    <w:rsid w:val="00F8676A"/>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8D5"/>
    <w:rsid w:val="00F95B03"/>
    <w:rsid w:val="00F96026"/>
    <w:rsid w:val="00F96B57"/>
    <w:rsid w:val="00F97CE1"/>
    <w:rsid w:val="00FA0966"/>
    <w:rsid w:val="00FA25BE"/>
    <w:rsid w:val="00FA50D4"/>
    <w:rsid w:val="00FA6905"/>
    <w:rsid w:val="00FA7A01"/>
    <w:rsid w:val="00FA7D80"/>
    <w:rsid w:val="00FA7F26"/>
    <w:rsid w:val="00FB03E9"/>
    <w:rsid w:val="00FB1066"/>
    <w:rsid w:val="00FB1FCE"/>
    <w:rsid w:val="00FB231E"/>
    <w:rsid w:val="00FB2F2E"/>
    <w:rsid w:val="00FB37C3"/>
    <w:rsid w:val="00FB4456"/>
    <w:rsid w:val="00FB4D43"/>
    <w:rsid w:val="00FB5485"/>
    <w:rsid w:val="00FB5D74"/>
    <w:rsid w:val="00FB67D4"/>
    <w:rsid w:val="00FB6981"/>
    <w:rsid w:val="00FB7076"/>
    <w:rsid w:val="00FC0936"/>
    <w:rsid w:val="00FC136A"/>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33CD"/>
    <w:rsid w:val="00FD43D5"/>
    <w:rsid w:val="00FD546E"/>
    <w:rsid w:val="00FD7077"/>
    <w:rsid w:val="00FE0180"/>
    <w:rsid w:val="00FE0C20"/>
    <w:rsid w:val="00FE0C34"/>
    <w:rsid w:val="00FE153D"/>
    <w:rsid w:val="00FE1747"/>
    <w:rsid w:val="00FE5BBC"/>
    <w:rsid w:val="00FE6638"/>
    <w:rsid w:val="00FE7160"/>
    <w:rsid w:val="00FE7F53"/>
    <w:rsid w:val="00FF0E6B"/>
    <w:rsid w:val="00FF2B42"/>
    <w:rsid w:val="00FF454E"/>
    <w:rsid w:val="00FF45B6"/>
    <w:rsid w:val="00FF507F"/>
    <w:rsid w:val="00FF5AFD"/>
    <w:rsid w:val="00FF649E"/>
    <w:rsid w:val="00FF6FE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34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footnote text" w:uiPriority="99"/>
    <w:lsdException w:name="annotation text"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1,ho"/>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430FDB"/>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hAnsi="Ecofont_Spranq_eco_Sans"/>
      <w:b/>
      <w:bCs/>
      <w:color w:val="000000"/>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cstheme="majorBidi"/>
      <w:color w:val="000000" w:themeColor="text1"/>
      <w:spacing w:val="5"/>
      <w:kern w:val="28"/>
      <w:sz w:val="52"/>
      <w:szCs w:val="52"/>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2"/>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5"/>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6"/>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6"/>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6"/>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6"/>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6"/>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7"/>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1"/>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hAnsi="Ecofont_Spranq_eco_Sans"/>
      <w:b/>
      <w:bCs/>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table" w:customStyle="1" w:styleId="GradeMdia11">
    <w:name w:val="Grade Média 11"/>
    <w:basedOn w:val="Tabelanormal"/>
    <w:uiPriority w:val="67"/>
    <w:rsid w:val="00267E72"/>
    <w:rPr>
      <w:rFonts w:ascii="Calibri" w:eastAsia="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NormalWebChar">
    <w:name w:val="Normal (Web) Char"/>
    <w:link w:val="NormalWeb"/>
    <w:uiPriority w:val="99"/>
    <w:rsid w:val="005E3054"/>
    <w:rPr>
      <w:sz w:val="24"/>
      <w:szCs w:val="24"/>
      <w:lang w:eastAsia="pt-BR"/>
    </w:rPr>
  </w:style>
  <w:style w:type="paragraph" w:customStyle="1" w:styleId="Preto">
    <w:name w:val="Preto"/>
    <w:basedOn w:val="Cabealho"/>
    <w:link w:val="NormalBookmanOldStyle11ptNegritoPretoCharChar"/>
    <w:rsid w:val="00895DE5"/>
    <w:pPr>
      <w:tabs>
        <w:tab w:val="clear" w:pos="4252"/>
        <w:tab w:val="clear" w:pos="8504"/>
      </w:tabs>
      <w:spacing w:after="120" w:line="480" w:lineRule="auto"/>
    </w:pPr>
    <w:rPr>
      <w:rFonts w:ascii="Times New Roman" w:eastAsia="Times New Roman" w:hAnsi="Times New Roman" w:cs="Times New Roman"/>
      <w:color w:val="000000"/>
      <w:sz w:val="22"/>
      <w:szCs w:val="22"/>
    </w:rPr>
  </w:style>
  <w:style w:type="character" w:customStyle="1" w:styleId="NormalBookmanOldStyle11ptNegritoPretoCharChar">
    <w:name w:val="Normal + Bookman Old Style;11 pt;Negrito;Preto Char Char"/>
    <w:basedOn w:val="Fontepargpadro"/>
    <w:link w:val="Preto"/>
    <w:rsid w:val="00895DE5"/>
    <w:rPr>
      <w:rFonts w:eastAsia="Times New Roman"/>
      <w:color w:val="000000"/>
      <w:sz w:val="22"/>
      <w:szCs w:val="22"/>
      <w:lang w:eastAsia="pt-BR"/>
    </w:rPr>
  </w:style>
  <w:style w:type="paragraph" w:customStyle="1" w:styleId="Header">
    <w:name w:val="Header"/>
    <w:basedOn w:val="Normal"/>
    <w:uiPriority w:val="99"/>
    <w:rsid w:val="00154D63"/>
    <w:pPr>
      <w:tabs>
        <w:tab w:val="center" w:pos="4419"/>
        <w:tab w:val="right" w:pos="8838"/>
      </w:tabs>
      <w:suppressAutoHyphens/>
    </w:pPr>
    <w:rPr>
      <w:rFonts w:ascii="Times New Roman" w:eastAsia="Times New Roman" w:hAnsi="Times New Roman" w:cs="Times New Roman"/>
      <w:color w:val="000000" w:themeColor="text1"/>
      <w:szCs w:val="20"/>
    </w:rPr>
  </w:style>
  <w:style w:type="character" w:customStyle="1" w:styleId="Nivel3Char">
    <w:name w:val="Nivel 3 Char"/>
    <w:basedOn w:val="Fontepargpadro"/>
    <w:link w:val="Nivel3"/>
    <w:rsid w:val="00790C63"/>
    <w:rPr>
      <w:rFonts w:ascii="Ecofont_Spranq_eco_Sans" w:eastAsia="Arial Unicode MS" w:hAnsi="Ecofont_Spranq_eco_Sans" w:cs="Arial"/>
      <w:color w:val="000000"/>
      <w:lang w:eastAsia="pt-BR"/>
    </w:rPr>
  </w:style>
  <w:style w:type="paragraph" w:customStyle="1" w:styleId="normal0">
    <w:name w:val="normal"/>
    <w:rsid w:val="00326238"/>
    <w:rPr>
      <w:rFonts w:ascii="Ecofont_Spranq_eco_Sans" w:eastAsia="Ecofont_Spranq_eco_Sans" w:hAnsi="Ecofont_Spranq_eco_Sans" w:cs="Ecofont_Spranq_eco_Sans"/>
      <w:sz w:val="24"/>
      <w:szCs w:val="24"/>
      <w:lang w:eastAsia="pt-BR"/>
    </w:rPr>
  </w:style>
  <w:style w:type="paragraph" w:customStyle="1" w:styleId="Ttulo11">
    <w:name w:val="Título 11"/>
    <w:basedOn w:val="Normal"/>
    <w:uiPriority w:val="1"/>
    <w:qFormat/>
    <w:rsid w:val="006F2AD4"/>
    <w:pPr>
      <w:widowControl w:val="0"/>
      <w:autoSpaceDE w:val="0"/>
      <w:autoSpaceDN w:val="0"/>
      <w:ind w:left="580" w:hanging="420"/>
      <w:jc w:val="both"/>
      <w:outlineLvl w:val="1"/>
    </w:pPr>
    <w:rPr>
      <w:rFonts w:ascii="Times New Roman" w:eastAsia="Times New Roman" w:hAnsi="Times New Roman" w:cs="Times New Roman"/>
      <w:b/>
      <w:bCs/>
      <w:lang w:val="pt-PT" w:eastAsia="en-US"/>
    </w:rPr>
  </w:style>
  <w:style w:type="table" w:customStyle="1" w:styleId="TableNormal">
    <w:name w:val="Table Normal"/>
    <w:uiPriority w:val="2"/>
    <w:semiHidden/>
    <w:unhideWhenUsed/>
    <w:qFormat/>
    <w:rsid w:val="00A76B67"/>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6B67"/>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nresolvedMention">
    <w:name w:val="Unresolved Mention"/>
    <w:basedOn w:val="Fontepargpadro"/>
    <w:uiPriority w:val="99"/>
    <w:semiHidden/>
    <w:unhideWhenUsed/>
    <w:rsid w:val="00A76B67"/>
    <w:rPr>
      <w:color w:val="605E5C"/>
      <w:shd w:val="clear" w:color="auto" w:fill="E1DFDD"/>
    </w:rPr>
  </w:style>
  <w:style w:type="character" w:customStyle="1" w:styleId="PargrafodaListaChar">
    <w:name w:val="Parágrafo da Lista Char"/>
    <w:basedOn w:val="Fontepargpadro"/>
    <w:link w:val="PargrafodaLista"/>
    <w:uiPriority w:val="34"/>
    <w:rsid w:val="00EF3136"/>
    <w:rPr>
      <w:rFonts w:ascii="Ecofont_Spranq_eco_Sans" w:hAnsi="Ecofont_Spranq_eco_Sans" w:cs="Tahoma"/>
      <w:sz w:val="24"/>
      <w:szCs w:val="24"/>
      <w:lang w:eastAsia="pt-BR"/>
    </w:rPr>
  </w:style>
  <w:style w:type="paragraph" w:customStyle="1" w:styleId="pspdfkit-8ayy4hjz5h5sb5mqfjxzpc42zw">
    <w:name w:val="pspdfkit-8ayy4hjz5h5sb5mqfjxzpc42zw"/>
    <w:basedOn w:val="Normal"/>
    <w:rsid w:val="0039771F"/>
    <w:pPr>
      <w:spacing w:before="100" w:beforeAutospacing="1" w:after="100" w:afterAutospacing="1"/>
    </w:pPr>
    <w:rPr>
      <w:rFonts w:ascii="Times New Roman" w:eastAsia="Times New Roman" w:hAnsi="Times New Roman" w:cs="Times New Roman"/>
    </w:rPr>
  </w:style>
  <w:style w:type="character" w:customStyle="1" w:styleId="pspdfkit-6fq5ysqkmc2gc1fek9b659qfh8">
    <w:name w:val="pspdfkit-6fq5ysqkmc2gc1fek9b659qfh8"/>
    <w:basedOn w:val="Fontepargpadro"/>
    <w:rsid w:val="0039771F"/>
  </w:style>
  <w:style w:type="character" w:customStyle="1" w:styleId="t286pc">
    <w:name w:val="t286pc"/>
    <w:basedOn w:val="Fontepargpadro"/>
    <w:rsid w:val="00205334"/>
  </w:style>
</w:styles>
</file>

<file path=word/webSettings.xml><?xml version="1.0" encoding="utf-8"?>
<w:webSettings xmlns:r="http://schemas.openxmlformats.org/officeDocument/2006/relationships" xmlns:w="http://schemas.openxmlformats.org/wordprocessingml/2006/main">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6536815">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02529672">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7504551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7603568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cnj.jus.br/improbidade_adm/consultar_requerido.php" TargetMode="External"/><Relationship Id="rId39" Type="http://schemas.openxmlformats.org/officeDocument/2006/relationships/hyperlink" Target="http://www.portaldecompraspublicas.com.br/" TargetMode="External"/><Relationship Id="rId3" Type="http://schemas.openxmlformats.org/officeDocument/2006/relationships/customXml" Target="../customXml/item3.xm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ortaldatransparencia.gov.br/"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ortaldecompraspublicas.com.br"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www.portaldecompraspublicas.com.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file:///\\dados\Licita&#231;&#227;o\CAROL\PREG&#195;O%20PRESENCIAL%20E%20ELETR&#212;NICO%202023\PREG&#195;O%20ELETR&#212;NICO%20-%20REGISTRO%20DE%20PRE&#199;OS\PG%20XXX-2023%20(H&#205;BRIDA)%20-%20LEI%2014.133%20-%20ELETRODOM&#201;STICOS%20E%20ELETR&#212;NICOS%20-%20EDUCA&#199;&#195;O\MINUTA%20E%20EDITAL\www.portaldecompraspublicas.com.br" TargetMode="External"/><Relationship Id="rId40" Type="http://schemas.openxmlformats.org/officeDocument/2006/relationships/hyperlink" Target="http://www.portaldecompraspublicas.com.br/"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file:///\\dados\Licita&#231;&#227;o\CAROL\PREG&#195;O%20PRESENCIAL%20E%20ELETR&#212;NICO%202023\PREG&#195;O%20ELETR&#212;NICO%20-%20REGISTRO%20DE%20PRE&#199;OS\PG%20XXX-2023%20(H&#205;BRIDA)%20-%20LEI%2014.133%20-%20ELETRODOM&#201;STICOS%20E%20ELETR&#212;NICOS%20-%20EDUCA&#199;&#195;O\MINUTA%20E%20EDITAL\www.palhoca.atende.net%20"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contas.tcu.gov.br/ords/f?p=1660:3:0"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cplpalhoca@gmail.com" TargetMode="External"/><Relationship Id="rId1" Type="http://schemas.openxmlformats.org/officeDocument/2006/relationships/hyperlink" Target="mailto:palhoca.atende.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B03793DA-5696-4C49-B6A7-9725DFF03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8</TotalTime>
  <Pages>35</Pages>
  <Words>12203</Words>
  <Characters>71834</Characters>
  <Application>Microsoft Office Word</Application>
  <DocSecurity>0</DocSecurity>
  <Lines>598</Lines>
  <Paragraphs>167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83870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sandraoliveira</cp:lastModifiedBy>
  <cp:revision>3</cp:revision>
  <cp:lastPrinted>2024-02-20T15:39:00Z</cp:lastPrinted>
  <dcterms:created xsi:type="dcterms:W3CDTF">2026-07-07T13:23:00Z</dcterms:created>
  <dcterms:modified xsi:type="dcterms:W3CDTF">2026-07-07T13:30:00Z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