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47127" w14:textId="5BE6E5F5" w:rsidR="00A32A80" w:rsidRPr="00AE38E1" w:rsidRDefault="00A32A80" w:rsidP="00A32A80">
      <w:pPr>
        <w:pStyle w:val="Ttulo2"/>
        <w:tabs>
          <w:tab w:val="left" w:pos="0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E38E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PROCESSO DE LICITAÇÃO Nº </w:t>
      </w:r>
      <w:r w:rsidR="004D10BE">
        <w:rPr>
          <w:rFonts w:ascii="Times New Roman" w:hAnsi="Times New Roman" w:cs="Times New Roman"/>
          <w:b/>
          <w:bCs/>
          <w:color w:val="auto"/>
          <w:sz w:val="24"/>
          <w:szCs w:val="24"/>
        </w:rPr>
        <w:t>93</w:t>
      </w:r>
      <w:r w:rsidRPr="00AE38E1">
        <w:rPr>
          <w:rFonts w:ascii="Times New Roman" w:hAnsi="Times New Roman" w:cs="Times New Roman"/>
          <w:b/>
          <w:bCs/>
          <w:color w:val="auto"/>
          <w:sz w:val="24"/>
          <w:szCs w:val="24"/>
        </w:rPr>
        <w:t>/20</w:t>
      </w:r>
      <w:r w:rsidRPr="00AE38E1">
        <w:rPr>
          <w:rFonts w:ascii="Times New Roman" w:hAnsi="Times New Roman" w:cs="Times New Roman"/>
          <w:b/>
          <w:bCs/>
          <w:color w:val="auto"/>
          <w:sz w:val="24"/>
          <w:szCs w:val="24"/>
          <w:lang w:val="pt-BR"/>
        </w:rPr>
        <w:t>23</w:t>
      </w:r>
      <w:r w:rsidRPr="00AE38E1">
        <w:rPr>
          <w:rFonts w:ascii="Times New Roman" w:hAnsi="Times New Roman" w:cs="Times New Roman"/>
          <w:b/>
          <w:bCs/>
          <w:color w:val="auto"/>
          <w:sz w:val="24"/>
          <w:szCs w:val="24"/>
        </w:rPr>
        <w:t>/PMJ</w:t>
      </w:r>
    </w:p>
    <w:p w14:paraId="2615A802" w14:textId="7C1C1930" w:rsidR="00A32A80" w:rsidRPr="00AE38E1" w:rsidRDefault="00A32A80" w:rsidP="00A32A80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38E1">
        <w:rPr>
          <w:rFonts w:ascii="Times New Roman" w:hAnsi="Times New Roman" w:cs="Times New Roman"/>
          <w:b/>
          <w:bCs/>
          <w:sz w:val="24"/>
          <w:szCs w:val="24"/>
        </w:rPr>
        <w:t xml:space="preserve">TERMO DE DISPENSA DE LICITAÇÃO Nº </w:t>
      </w:r>
      <w:r w:rsidR="004D10BE">
        <w:rPr>
          <w:rFonts w:ascii="Times New Roman" w:hAnsi="Times New Roman" w:cs="Times New Roman"/>
          <w:b/>
          <w:bCs/>
          <w:sz w:val="24"/>
          <w:szCs w:val="24"/>
        </w:rPr>
        <w:t>48</w:t>
      </w:r>
      <w:r w:rsidRPr="00AE38E1">
        <w:rPr>
          <w:rFonts w:ascii="Times New Roman" w:hAnsi="Times New Roman" w:cs="Times New Roman"/>
          <w:b/>
          <w:bCs/>
          <w:sz w:val="24"/>
          <w:szCs w:val="24"/>
        </w:rPr>
        <w:t>/2023/PMJ</w:t>
      </w:r>
    </w:p>
    <w:p w14:paraId="27DB091A" w14:textId="77777777" w:rsidR="00A32A80" w:rsidRPr="00172316" w:rsidRDefault="00A32A80" w:rsidP="00A32A80">
      <w:pPr>
        <w:pStyle w:val="Corpodetexto"/>
        <w:spacing w:before="2"/>
        <w:rPr>
          <w:rFonts w:ascii="Arial" w:hAnsi="Arial" w:cs="Arial"/>
          <w:b/>
        </w:rPr>
      </w:pPr>
    </w:p>
    <w:p w14:paraId="3A7A0CB2" w14:textId="77777777" w:rsidR="00AE38E1" w:rsidRPr="00AE38E1" w:rsidRDefault="00AE38E1" w:rsidP="008C67EE">
      <w:pPr>
        <w:pStyle w:val="Ttulo1"/>
        <w:numPr>
          <w:ilvl w:val="0"/>
          <w:numId w:val="3"/>
        </w:numPr>
        <w:tabs>
          <w:tab w:val="left" w:pos="392"/>
        </w:tabs>
        <w:ind w:left="0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AE38E1">
        <w:rPr>
          <w:rFonts w:ascii="Times New Roman" w:hAnsi="Times New Roman" w:cs="Times New Roman"/>
          <w:sz w:val="24"/>
          <w:szCs w:val="24"/>
        </w:rPr>
        <w:t>DO</w:t>
      </w:r>
      <w:r w:rsidRPr="00AE38E1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AE38E1">
        <w:rPr>
          <w:rFonts w:ascii="Times New Roman" w:hAnsi="Times New Roman" w:cs="Times New Roman"/>
          <w:sz w:val="24"/>
          <w:szCs w:val="24"/>
        </w:rPr>
        <w:t>OBJETO</w:t>
      </w:r>
    </w:p>
    <w:p w14:paraId="23F55864" w14:textId="77777777" w:rsidR="00A32A80" w:rsidRPr="00AE38E1" w:rsidRDefault="00A32A80" w:rsidP="008C67EE">
      <w:pPr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</w:p>
    <w:p w14:paraId="13AD10A5" w14:textId="7D176715" w:rsidR="00AE38E1" w:rsidRDefault="00F329CD" w:rsidP="00CB4D5E">
      <w:pPr>
        <w:ind w:left="142"/>
        <w:contextualSpacing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Trata-se de contratação da empresa LEDIR AUTO CENTER PEÇAS E SERVIÇOS LTDA para realização de manutenção preventiva do veículo EFFA V22 placas RYC5G68, da Secretaria de Infraestrutura e Agricultura</w:t>
      </w:r>
      <w:r w:rsidR="00CB4D5E" w:rsidRPr="00A42240">
        <w:rPr>
          <w:rFonts w:ascii="Times New Roman" w:hAnsi="Times New Roman" w:cs="Times New Roman"/>
          <w:sz w:val="24"/>
          <w:szCs w:val="24"/>
        </w:rPr>
        <w:t>.</w:t>
      </w:r>
    </w:p>
    <w:p w14:paraId="6BC1100F" w14:textId="77777777" w:rsidR="00CB4D5E" w:rsidRPr="00AE38E1" w:rsidRDefault="00CB4D5E" w:rsidP="008C67EE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4AB2D3A7" w14:textId="77777777" w:rsidR="00AE38E1" w:rsidRPr="00AE38E1" w:rsidRDefault="00AE38E1" w:rsidP="008C67EE">
      <w:pPr>
        <w:pStyle w:val="Ttulo1"/>
        <w:numPr>
          <w:ilvl w:val="0"/>
          <w:numId w:val="3"/>
        </w:numPr>
        <w:tabs>
          <w:tab w:val="left" w:pos="284"/>
        </w:tabs>
        <w:ind w:left="284"/>
        <w:contextualSpacing/>
        <w:rPr>
          <w:rFonts w:ascii="Times New Roman" w:hAnsi="Times New Roman" w:cs="Times New Roman"/>
          <w:sz w:val="24"/>
          <w:szCs w:val="24"/>
        </w:rPr>
      </w:pPr>
      <w:r w:rsidRPr="00AE38E1">
        <w:rPr>
          <w:rFonts w:ascii="Times New Roman" w:hAnsi="Times New Roman" w:cs="Times New Roman"/>
          <w:sz w:val="24"/>
          <w:szCs w:val="24"/>
        </w:rPr>
        <w:t>DA</w:t>
      </w:r>
      <w:r w:rsidRPr="00AE38E1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AE38E1">
        <w:rPr>
          <w:rFonts w:ascii="Times New Roman" w:hAnsi="Times New Roman" w:cs="Times New Roman"/>
          <w:sz w:val="24"/>
          <w:szCs w:val="24"/>
        </w:rPr>
        <w:t>JUSTIFICATIVA</w:t>
      </w:r>
    </w:p>
    <w:p w14:paraId="496E8A34" w14:textId="77777777" w:rsidR="00AE38E1" w:rsidRPr="00AE38E1" w:rsidRDefault="00AE38E1" w:rsidP="008C67EE">
      <w:pPr>
        <w:pStyle w:val="Ttulo1"/>
        <w:tabs>
          <w:tab w:val="left" w:pos="349"/>
        </w:tabs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14:paraId="39AD8AE8" w14:textId="77777777" w:rsidR="00F329CD" w:rsidRPr="006D56BD" w:rsidRDefault="00F329CD" w:rsidP="00F329CD">
      <w:pPr>
        <w:pStyle w:val="Corpodetexto"/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E33037D" wp14:editId="7619ADBF">
                <wp:simplePos x="0" y="0"/>
                <wp:positionH relativeFrom="page">
                  <wp:posOffset>6165850</wp:posOffset>
                </wp:positionH>
                <wp:positionV relativeFrom="paragraph">
                  <wp:posOffset>98425</wp:posOffset>
                </wp:positionV>
                <wp:extent cx="79375" cy="7620"/>
                <wp:effectExtent l="0" t="0" r="0" b="0"/>
                <wp:wrapNone/>
                <wp:docPr id="1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7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5A016" id="Rectangle 15" o:spid="_x0000_s1026" style="position:absolute;margin-left:485.5pt;margin-top:7.75pt;width:6.25pt;height:.6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6D56BD">
        <w:rPr>
          <w:rFonts w:ascii="Times New Roman" w:hAnsi="Times New Roman" w:cs="Times New Roman"/>
          <w:sz w:val="24"/>
          <w:szCs w:val="24"/>
        </w:rPr>
        <w:t>Considerando que o veículo foi adquirido através do Processo Licitatório 106/2022/PMJ.</w:t>
      </w:r>
    </w:p>
    <w:p w14:paraId="51B6CB35" w14:textId="77777777" w:rsidR="00F329CD" w:rsidRPr="006D56BD" w:rsidRDefault="00F329CD" w:rsidP="00F329CD">
      <w:pPr>
        <w:pStyle w:val="Corpodetexto"/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Considerando que o veículo foi adquirido no dia 22/11/2022, e que consta no item 4 do manual do veículo (fl. 102) e no item 3.7. da Ata de Registro de Preços 211/2022/PMJ que o veículo possui garantia de 12 meses contados do recebimento do veículo;</w:t>
      </w:r>
    </w:p>
    <w:p w14:paraId="6C9EA3CA" w14:textId="77777777" w:rsidR="00F329CD" w:rsidRPr="006D56BD" w:rsidRDefault="00F329CD" w:rsidP="00F329CD">
      <w:pPr>
        <w:pStyle w:val="Corpodetexto"/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Considerando que o veículo está com 8.188 km rodados;</w:t>
      </w:r>
    </w:p>
    <w:p w14:paraId="1CFE8009" w14:textId="77777777" w:rsidR="00F329CD" w:rsidRPr="006D56BD" w:rsidRDefault="00F329CD" w:rsidP="00F329CD">
      <w:pPr>
        <w:pStyle w:val="Corpodetexto"/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Considerando que para assegurar a garantia, todas as manutenções devem ser obrigatoriamente realizadas em concessionárias autorizadas na Mesorregião do Município de Joaçaba;</w:t>
      </w:r>
    </w:p>
    <w:p w14:paraId="4D437BD7" w14:textId="6A82924A" w:rsidR="00A32A80" w:rsidRDefault="00F329CD" w:rsidP="00F329CD">
      <w:pPr>
        <w:pStyle w:val="Corpodetexto"/>
        <w:spacing w:before="11"/>
        <w:ind w:left="11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Por fim, diante do exposto justifica-se a presente dispensa de licitação para a contratação</w:t>
      </w:r>
      <w:r w:rsidRPr="006D56B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da</w:t>
      </w:r>
      <w:r w:rsidRPr="006D56BD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b/>
          <w:bCs/>
          <w:spacing w:val="26"/>
          <w:sz w:val="24"/>
          <w:szCs w:val="24"/>
        </w:rPr>
        <w:t>LEDIR AUTO CENTER PEÇAS E SERVIÇOS LTDA,</w:t>
      </w:r>
      <w:r w:rsidRPr="006D56BD">
        <w:rPr>
          <w:rFonts w:ascii="Times New Roman" w:hAnsi="Times New Roman" w:cs="Times New Roman"/>
          <w:sz w:val="24"/>
          <w:szCs w:val="24"/>
        </w:rPr>
        <w:t xml:space="preserve"> para realizar a manutenção preventiva do veículo EFFA V22 placas RYC5G68, da Secretaria de Infraestrutura e Agricultura.</w:t>
      </w:r>
    </w:p>
    <w:p w14:paraId="16C811DA" w14:textId="77777777" w:rsidR="00F329CD" w:rsidRPr="00AE38E1" w:rsidRDefault="00F329CD" w:rsidP="00F329CD">
      <w:pPr>
        <w:pStyle w:val="Corpodetexto"/>
        <w:spacing w:before="1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D870AF" w14:textId="77777777" w:rsidR="00AE38E1" w:rsidRPr="00AE38E1" w:rsidRDefault="00AE38E1" w:rsidP="008C67E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38E1">
        <w:rPr>
          <w:rFonts w:ascii="Times New Roman" w:hAnsi="Times New Roman" w:cs="Times New Roman"/>
          <w:sz w:val="24"/>
          <w:szCs w:val="24"/>
        </w:rPr>
        <w:t>2.1. JUSTIFICATIVA DE PREÇO</w:t>
      </w:r>
    </w:p>
    <w:p w14:paraId="2367D925" w14:textId="77777777" w:rsidR="00AE38E1" w:rsidRPr="00AE38E1" w:rsidRDefault="00AE38E1" w:rsidP="008C67EE">
      <w:pPr>
        <w:ind w:left="11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751CED" w14:textId="77777777" w:rsidR="00F329CD" w:rsidRPr="006D56B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6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Considerando que a </w:t>
      </w:r>
      <w:r w:rsidRPr="006D56BD">
        <w:rPr>
          <w:rFonts w:ascii="Times New Roman" w:hAnsi="Times New Roman" w:cs="Times New Roman"/>
          <w:sz w:val="24"/>
          <w:szCs w:val="24"/>
        </w:rPr>
        <w:t>LEDIR AUTO CENTER PEÇAS E SERVIÇOS LTDA</w:t>
      </w:r>
      <w:r w:rsidRPr="006D56BD">
        <w:rPr>
          <w:rFonts w:ascii="Times New Roman" w:hAnsi="Times New Roman" w:cs="Times New Roman"/>
          <w:color w:val="000000" w:themeColor="text1"/>
          <w:sz w:val="24"/>
          <w:szCs w:val="24"/>
        </w:rPr>
        <w:t>, estabelecida em Joaçaba/SC é a concessionária autorizada pela EFFA mais próxima;</w:t>
      </w:r>
    </w:p>
    <w:p w14:paraId="6BE35C4E" w14:textId="77777777" w:rsidR="00F329CD" w:rsidRPr="006D56B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6BD">
        <w:rPr>
          <w:rFonts w:ascii="Times New Roman" w:hAnsi="Times New Roman" w:cs="Times New Roman"/>
          <w:color w:val="000000" w:themeColor="text1"/>
          <w:sz w:val="24"/>
          <w:szCs w:val="24"/>
        </w:rPr>
        <w:t>Considerando que as demais concessionárias estão estabelecidas em Xanxerê e São Miguel d’ Oeste;</w:t>
      </w:r>
    </w:p>
    <w:p w14:paraId="0C58FC9F" w14:textId="77777777" w:rsidR="00F329CD" w:rsidRPr="006D56B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6BD">
        <w:rPr>
          <w:rFonts w:ascii="Times New Roman" w:hAnsi="Times New Roman" w:cs="Times New Roman"/>
          <w:color w:val="000000" w:themeColor="text1"/>
          <w:sz w:val="24"/>
          <w:szCs w:val="24"/>
        </w:rPr>
        <w:t>Considerando que as empresas praticam valores tabelados para a formação de orçamentos;</w:t>
      </w:r>
    </w:p>
    <w:p w14:paraId="4CE022F9" w14:textId="77777777" w:rsidR="00F329CD" w:rsidRPr="006D56B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6BD">
        <w:rPr>
          <w:rFonts w:ascii="Times New Roman" w:hAnsi="Times New Roman" w:cs="Times New Roman"/>
          <w:color w:val="000000" w:themeColor="text1"/>
          <w:sz w:val="24"/>
          <w:szCs w:val="24"/>
        </w:rPr>
        <w:t>Considerando que infere-se indiretamente no valor do orçamento, o custo de deslocamento do veículo e do servidor para a realização do serviço/cotação;</w:t>
      </w:r>
    </w:p>
    <w:p w14:paraId="4DAA81AC" w14:textId="77777777" w:rsidR="00F329CD" w:rsidRPr="006D56B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6BD">
        <w:rPr>
          <w:rFonts w:ascii="Times New Roman" w:hAnsi="Times New Roman" w:cs="Times New Roman"/>
          <w:color w:val="000000" w:themeColor="text1"/>
          <w:sz w:val="24"/>
          <w:szCs w:val="24"/>
        </w:rPr>
        <w:t>Considerando que o veículo necessita deslocar-se até oficina para realização da cotação, opta-se pela concessionária mais próxima, diante das condições expostas, justifica-se ausência de três cotações.</w:t>
      </w:r>
    </w:p>
    <w:p w14:paraId="213D8DCF" w14:textId="77777777" w:rsidR="00F329CD" w:rsidRPr="006D56B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760E5F" w14:textId="77777777" w:rsidR="00F329C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6BD">
        <w:rPr>
          <w:rFonts w:ascii="Times New Roman" w:hAnsi="Times New Roman" w:cs="Times New Roman"/>
          <w:color w:val="000000" w:themeColor="text1"/>
          <w:sz w:val="24"/>
          <w:szCs w:val="24"/>
        </w:rPr>
        <w:t>Assim, restou comprovado ser o melhor valor praticado com a Administração que é igual a R$ 1.299,00 (Um mil e duzentos e noventa e nove reais).</w:t>
      </w:r>
    </w:p>
    <w:p w14:paraId="5AF06EA6" w14:textId="77777777" w:rsidR="00F329C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F7B429" w14:textId="563263DC" w:rsidR="00F329CD" w:rsidRPr="00F329C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PC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Óleo 80w90</w:t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03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189,00</w:t>
      </w:r>
    </w:p>
    <w:p w14:paraId="5DC77D1B" w14:textId="4C16125B" w:rsidR="00F329CD" w:rsidRPr="00F329C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PC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Óleo 15w40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03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170,00</w:t>
      </w:r>
    </w:p>
    <w:p w14:paraId="49176A85" w14:textId="029E088F" w:rsidR="00F329CD" w:rsidRPr="00F329C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PC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Filtro de óleo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150,00</w:t>
      </w:r>
    </w:p>
    <w:p w14:paraId="225E57DF" w14:textId="00942AF6" w:rsidR="00F329CD" w:rsidRPr="00F329C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PC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Pastilha de freio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01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350,00</w:t>
      </w:r>
    </w:p>
    <w:p w14:paraId="185DBA8A" w14:textId="15C08DF0" w:rsidR="00F329CD" w:rsidRPr="00F329C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MO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Mão de obra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02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380,00</w:t>
      </w:r>
    </w:p>
    <w:p w14:paraId="0D2578AF" w14:textId="29C32A06" w:rsidR="00F329CD" w:rsidRPr="006D56BD" w:rsidRDefault="00F329CD" w:rsidP="00F329CD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MO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Serviço de limpeza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01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68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R$ </w:t>
      </w:r>
      <w:r w:rsidRPr="00F329CD">
        <w:rPr>
          <w:rFonts w:ascii="Times New Roman" w:hAnsi="Times New Roman" w:cs="Times New Roman"/>
          <w:color w:val="000000" w:themeColor="text1"/>
          <w:sz w:val="24"/>
          <w:szCs w:val="24"/>
        </w:rPr>
        <w:t>60,00</w:t>
      </w:r>
    </w:p>
    <w:p w14:paraId="2566B3D2" w14:textId="77777777" w:rsidR="00CB4D5E" w:rsidRDefault="00CB4D5E" w:rsidP="00CB4D5E">
      <w:pPr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</w:p>
    <w:p w14:paraId="3F6249AB" w14:textId="72CF9145" w:rsidR="00D46837" w:rsidRDefault="00D46837" w:rsidP="00CB4D5E">
      <w:pPr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  <w:r w:rsidRPr="00D46837">
        <w:rPr>
          <w:rFonts w:ascii="Times New Roman" w:hAnsi="Times New Roman" w:cs="Times New Roman"/>
          <w:b/>
          <w:bCs/>
          <w:sz w:val="24"/>
          <w:szCs w:val="24"/>
        </w:rPr>
        <w:t>Total:</w:t>
      </w:r>
      <w:r w:rsidRPr="00D46837">
        <w:rPr>
          <w:rFonts w:ascii="Times New Roman" w:hAnsi="Times New Roman" w:cs="Times New Roman"/>
          <w:sz w:val="24"/>
          <w:szCs w:val="24"/>
        </w:rPr>
        <w:t xml:space="preserve"> </w:t>
      </w:r>
      <w:r w:rsidRPr="00D46837">
        <w:rPr>
          <w:rFonts w:ascii="Times New Roman" w:hAnsi="Times New Roman" w:cs="Times New Roman"/>
          <w:sz w:val="24"/>
          <w:szCs w:val="24"/>
        </w:rPr>
        <w:tab/>
        <w:t>R$1.299,00</w:t>
      </w:r>
    </w:p>
    <w:p w14:paraId="3DA7B211" w14:textId="77777777" w:rsidR="00D46837" w:rsidRPr="00A42240" w:rsidRDefault="00D46837" w:rsidP="00CB4D5E">
      <w:pPr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</w:p>
    <w:p w14:paraId="52CC3C09" w14:textId="6543B347" w:rsidR="00275692" w:rsidRPr="00275692" w:rsidRDefault="00275692" w:rsidP="008C67EE">
      <w:pPr>
        <w:pStyle w:val="Ttulo1"/>
        <w:numPr>
          <w:ilvl w:val="0"/>
          <w:numId w:val="3"/>
        </w:numPr>
        <w:tabs>
          <w:tab w:val="left" w:pos="284"/>
        </w:tabs>
        <w:ind w:left="284"/>
        <w:contextualSpacing/>
        <w:rPr>
          <w:rFonts w:ascii="Times New Roman" w:hAnsi="Times New Roman" w:cs="Times New Roman"/>
          <w:sz w:val="24"/>
          <w:szCs w:val="24"/>
        </w:rPr>
      </w:pPr>
      <w:r w:rsidRPr="00275692">
        <w:rPr>
          <w:rFonts w:ascii="Times New Roman" w:hAnsi="Times New Roman" w:cs="Times New Roman"/>
          <w:sz w:val="24"/>
          <w:szCs w:val="24"/>
        </w:rPr>
        <w:lastRenderedPageBreak/>
        <w:t>DA</w:t>
      </w:r>
      <w:r w:rsidRPr="0027569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CONTRATADA:</w:t>
      </w:r>
    </w:p>
    <w:p w14:paraId="00280F73" w14:textId="77777777" w:rsidR="00275692" w:rsidRPr="00275692" w:rsidRDefault="00275692" w:rsidP="008C67EE">
      <w:pPr>
        <w:pStyle w:val="Corpodetex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96C2DC1" w14:textId="77777777" w:rsidR="007E0A9C" w:rsidRPr="006D56BD" w:rsidRDefault="007E0A9C" w:rsidP="007E0A9C">
      <w:pPr>
        <w:ind w:left="142" w:right="408"/>
        <w:jc w:val="both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b/>
          <w:bCs/>
          <w:spacing w:val="26"/>
          <w:sz w:val="24"/>
          <w:szCs w:val="24"/>
        </w:rPr>
        <w:t>LEDIR AUTO CENTER PEÇAS E SERVIÇOS LTDA</w:t>
      </w:r>
      <w:r w:rsidRPr="006D56B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D56BD">
        <w:rPr>
          <w:rFonts w:ascii="Times New Roman" w:hAnsi="Times New Roman" w:cs="Times New Roman"/>
          <w:sz w:val="24"/>
          <w:szCs w:val="24"/>
        </w:rPr>
        <w:t>CNPJ: 12.477.038/0001-39, Endereço: Avenida Santa Terezinha, 1839 – Menino Deus – Joaçaba/SC.</w:t>
      </w:r>
    </w:p>
    <w:p w14:paraId="70FE711A" w14:textId="77777777" w:rsidR="00E715DB" w:rsidRPr="00275692" w:rsidRDefault="00E715DB" w:rsidP="008C67EE">
      <w:pPr>
        <w:pStyle w:val="PargrafodaLista"/>
        <w:tabs>
          <w:tab w:val="left" w:pos="553"/>
          <w:tab w:val="left" w:pos="3128"/>
          <w:tab w:val="left" w:pos="7766"/>
        </w:tabs>
        <w:spacing w:before="115"/>
        <w:ind w:left="0"/>
        <w:contextualSpacing/>
        <w:rPr>
          <w:rFonts w:ascii="Times New Roman" w:hAnsi="Times New Roman" w:cs="Times New Roman"/>
          <w:sz w:val="24"/>
          <w:szCs w:val="24"/>
        </w:rPr>
      </w:pPr>
    </w:p>
    <w:p w14:paraId="5A4AAB91" w14:textId="77777777" w:rsidR="00275692" w:rsidRPr="00275692" w:rsidRDefault="00275692" w:rsidP="008C67EE">
      <w:pPr>
        <w:pStyle w:val="Ttulo1"/>
        <w:numPr>
          <w:ilvl w:val="0"/>
          <w:numId w:val="3"/>
        </w:numPr>
        <w:tabs>
          <w:tab w:val="left" w:pos="284"/>
          <w:tab w:val="left" w:pos="3558"/>
        </w:tabs>
        <w:ind w:left="284"/>
        <w:contextualSpacing/>
        <w:rPr>
          <w:rFonts w:ascii="Times New Roman" w:hAnsi="Times New Roman" w:cs="Times New Roman"/>
          <w:sz w:val="24"/>
          <w:szCs w:val="24"/>
        </w:rPr>
      </w:pPr>
      <w:r w:rsidRPr="00275692">
        <w:rPr>
          <w:rFonts w:ascii="Times New Roman" w:hAnsi="Times New Roman" w:cs="Times New Roman"/>
          <w:sz w:val="24"/>
          <w:szCs w:val="24"/>
        </w:rPr>
        <w:t>DO</w:t>
      </w:r>
      <w:r w:rsidRPr="00275692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VALOR</w:t>
      </w:r>
      <w:r w:rsidRPr="0027569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CONTRATADO E</w:t>
      </w:r>
      <w:r w:rsidRPr="0027569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DA</w:t>
      </w:r>
      <w:r w:rsidRPr="0027569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FORMA</w:t>
      </w:r>
      <w:r w:rsidRPr="0027569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DE</w:t>
      </w:r>
      <w:r w:rsidRPr="0027569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PAGAMENTO</w:t>
      </w:r>
    </w:p>
    <w:p w14:paraId="7DA4ADD1" w14:textId="77777777" w:rsidR="00275692" w:rsidRPr="00275692" w:rsidRDefault="00275692" w:rsidP="008C67EE">
      <w:pPr>
        <w:pStyle w:val="Corpodetex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3F2AFF9" w14:textId="77777777" w:rsidR="007E0A9C" w:rsidRPr="006D56BD" w:rsidRDefault="007E0A9C" w:rsidP="007E0A9C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 xml:space="preserve">O valor total da presente contratação é de </w:t>
      </w:r>
      <w:r w:rsidRPr="007E0A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R$ 1.299,00</w:t>
      </w:r>
      <w:r w:rsidRPr="006D56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(Um mil e duzentos e noventa e nove reais).</w:t>
      </w:r>
    </w:p>
    <w:p w14:paraId="30559DC1" w14:textId="77777777" w:rsidR="007E0A9C" w:rsidRPr="006D56BD" w:rsidRDefault="007E0A9C" w:rsidP="007E0A9C">
      <w:pPr>
        <w:ind w:left="115" w:right="4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91B4BA" w14:textId="77777777" w:rsidR="007E0A9C" w:rsidRPr="006D56BD" w:rsidRDefault="007E0A9C" w:rsidP="007E0A9C">
      <w:pPr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O pagamento será realizado pelo Departamento de Contabilidade e Finanças da Prefeitura de</w:t>
      </w:r>
      <w:r w:rsidRPr="006D56B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Joaçaba</w:t>
      </w:r>
      <w:r w:rsidRPr="006D56B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em</w:t>
      </w:r>
      <w:r w:rsidRPr="006D56B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até</w:t>
      </w:r>
      <w:r w:rsidRPr="006D56B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30</w:t>
      </w:r>
      <w:r w:rsidRPr="006D56B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dias</w:t>
      </w:r>
      <w:r w:rsidRPr="006D56B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contados</w:t>
      </w:r>
      <w:r w:rsidRPr="006D56B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da</w:t>
      </w:r>
      <w:r w:rsidRPr="006D56B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execução</w:t>
      </w:r>
      <w:r w:rsidRPr="006D56B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do</w:t>
      </w:r>
      <w:r w:rsidRPr="006D56B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objeto,</w:t>
      </w:r>
      <w:r w:rsidRPr="006D56B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mediante</w:t>
      </w:r>
      <w:r w:rsidRPr="006D56B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apresentação da Nota Fiscal.</w:t>
      </w:r>
    </w:p>
    <w:p w14:paraId="1B534538" w14:textId="77777777" w:rsidR="00275692" w:rsidRPr="00275692" w:rsidRDefault="00275692" w:rsidP="008C67EE">
      <w:pPr>
        <w:pStyle w:val="Corpodetex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23AD212" w14:textId="0F013B3F" w:rsidR="00275692" w:rsidRPr="00275692" w:rsidRDefault="00275692" w:rsidP="008C67EE">
      <w:pPr>
        <w:pStyle w:val="Ttulo1"/>
        <w:numPr>
          <w:ilvl w:val="0"/>
          <w:numId w:val="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275692">
        <w:rPr>
          <w:rFonts w:ascii="Times New Roman" w:hAnsi="Times New Roman" w:cs="Times New Roman"/>
          <w:sz w:val="24"/>
          <w:szCs w:val="24"/>
        </w:rPr>
        <w:t>FUNDAMENTAÇÃO</w:t>
      </w:r>
      <w:r w:rsidRPr="0027569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 xml:space="preserve">LEGAL </w:t>
      </w:r>
    </w:p>
    <w:p w14:paraId="7390AB19" w14:textId="77777777" w:rsidR="00275692" w:rsidRPr="00275692" w:rsidRDefault="00275692" w:rsidP="008C67EE">
      <w:pPr>
        <w:pStyle w:val="Ttulo1"/>
        <w:ind w:left="284" w:firstLine="0"/>
        <w:contextualSpacing/>
        <w:rPr>
          <w:rFonts w:ascii="Times New Roman" w:hAnsi="Times New Roman" w:cs="Times New Roman"/>
          <w:sz w:val="24"/>
          <w:szCs w:val="24"/>
        </w:rPr>
      </w:pPr>
    </w:p>
    <w:p w14:paraId="1976501A" w14:textId="77777777" w:rsidR="008B2AB6" w:rsidRPr="00AE6183" w:rsidRDefault="008B2AB6" w:rsidP="008B2AB6">
      <w:pPr>
        <w:pStyle w:val="Corpodetexto"/>
        <w:tabs>
          <w:tab w:val="left" w:pos="349"/>
        </w:tabs>
        <w:ind w:left="115" w:right="404" w:hanging="6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183">
        <w:rPr>
          <w:rFonts w:ascii="Times New Roman" w:hAnsi="Times New Roman" w:cs="Times New Roman"/>
          <w:color w:val="000000" w:themeColor="text1"/>
          <w:sz w:val="24"/>
          <w:szCs w:val="24"/>
        </w:rPr>
        <w:t>Atendimento aos pressupostos da Lei Federal 14.133/2021:</w:t>
      </w:r>
    </w:p>
    <w:p w14:paraId="6AEBB2CF" w14:textId="77777777" w:rsidR="008B2AB6" w:rsidRPr="00AE6183" w:rsidRDefault="008B2AB6" w:rsidP="008B2AB6">
      <w:pPr>
        <w:pStyle w:val="Corpodetexto"/>
        <w:rPr>
          <w:rFonts w:ascii="Times New Roman" w:hAnsi="Times New Roman" w:cs="Times New Roman"/>
          <w:color w:val="FF0000"/>
          <w:sz w:val="24"/>
          <w:szCs w:val="24"/>
        </w:rPr>
      </w:pPr>
    </w:p>
    <w:p w14:paraId="6F37A655" w14:textId="77777777" w:rsidR="008B2AB6" w:rsidRPr="00AE6183" w:rsidRDefault="008B2AB6" w:rsidP="008B2AB6">
      <w:pPr>
        <w:ind w:left="2321" w:right="4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6183">
        <w:rPr>
          <w:rFonts w:ascii="Times New Roman" w:hAnsi="Times New Roman" w:cs="Times New Roman"/>
          <w:color w:val="000000"/>
          <w:sz w:val="24"/>
          <w:szCs w:val="24"/>
        </w:rPr>
        <w:t>Art. 75. É dispensável a licitação:</w:t>
      </w:r>
    </w:p>
    <w:p w14:paraId="44F503E3" w14:textId="77777777" w:rsidR="008B2AB6" w:rsidRPr="00AE6183" w:rsidRDefault="008B2AB6" w:rsidP="008B2AB6">
      <w:pPr>
        <w:ind w:left="2321" w:right="4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6A302CB" w14:textId="77777777" w:rsidR="008B2AB6" w:rsidRPr="00AE6183" w:rsidRDefault="008B2AB6" w:rsidP="008B2AB6">
      <w:pPr>
        <w:ind w:left="2321" w:right="405"/>
        <w:jc w:val="both"/>
        <w:rPr>
          <w:rFonts w:ascii="Times New Roman" w:hAnsi="Times New Roman" w:cs="Times New Roman"/>
          <w:sz w:val="24"/>
          <w:szCs w:val="24"/>
        </w:rPr>
      </w:pPr>
      <w:r w:rsidRPr="00AE6183">
        <w:rPr>
          <w:rFonts w:ascii="Times New Roman" w:hAnsi="Times New Roman" w:cs="Times New Roman"/>
          <w:sz w:val="24"/>
          <w:szCs w:val="24"/>
        </w:rPr>
        <w:t>I - para contratação que envolva valores inferiores a R$ 100.000,00 (cem mil reais), no caso de obras e serviços de engenharia ou de serviços de manutenção de veículos automotores;</w:t>
      </w:r>
    </w:p>
    <w:p w14:paraId="36AEEBBB" w14:textId="77777777" w:rsidR="008B2AB6" w:rsidRPr="00AE6183" w:rsidRDefault="008B2AB6" w:rsidP="008B2AB6">
      <w:pPr>
        <w:ind w:left="2321" w:right="4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F96316F" w14:textId="77777777" w:rsidR="008B2AB6" w:rsidRPr="00AE6183" w:rsidRDefault="008B2AB6" w:rsidP="008B2AB6">
      <w:pPr>
        <w:pStyle w:val="Corpodetexto"/>
        <w:ind w:left="1611" w:firstLine="708"/>
        <w:rPr>
          <w:rFonts w:ascii="Times New Roman" w:hAnsi="Times New Roman" w:cs="Times New Roman"/>
          <w:sz w:val="24"/>
          <w:szCs w:val="24"/>
        </w:rPr>
      </w:pPr>
      <w:r w:rsidRPr="00AE6183">
        <w:rPr>
          <w:rFonts w:ascii="Times New Roman" w:hAnsi="Times New Roman" w:cs="Times New Roman"/>
          <w:sz w:val="24"/>
          <w:szCs w:val="24"/>
        </w:rPr>
        <w:t>IV - para contratação que tenha por objeto:</w:t>
      </w:r>
    </w:p>
    <w:p w14:paraId="6FF35A9E" w14:textId="77777777" w:rsidR="008B2AB6" w:rsidRPr="00AE6183" w:rsidRDefault="008B2AB6" w:rsidP="008B2AB6">
      <w:pPr>
        <w:pStyle w:val="Corpodetexto"/>
        <w:numPr>
          <w:ilvl w:val="0"/>
          <w:numId w:val="7"/>
        </w:numPr>
        <w:ind w:right="40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6183">
        <w:rPr>
          <w:rFonts w:ascii="Times New Roman" w:hAnsi="Times New Roman" w:cs="Times New Roman"/>
          <w:color w:val="000000"/>
          <w:sz w:val="24"/>
          <w:szCs w:val="24"/>
        </w:rPr>
        <w:t>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</w:t>
      </w:r>
    </w:p>
    <w:p w14:paraId="65E863CB" w14:textId="77777777" w:rsidR="008B2AB6" w:rsidRPr="00AE6183" w:rsidRDefault="008B2AB6" w:rsidP="008B2AB6">
      <w:pPr>
        <w:pStyle w:val="Corpodetexto"/>
        <w:ind w:left="2319" w:right="40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F496174" w14:textId="77777777" w:rsidR="008B2AB6" w:rsidRPr="00AE6183" w:rsidRDefault="008B2AB6" w:rsidP="008B2AB6">
      <w:pPr>
        <w:pStyle w:val="Corpodetexto"/>
        <w:ind w:left="2319" w:right="40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6183">
        <w:rPr>
          <w:rFonts w:ascii="Times New Roman" w:hAnsi="Times New Roman" w:cs="Times New Roman"/>
          <w:color w:val="000000"/>
          <w:sz w:val="24"/>
          <w:szCs w:val="24"/>
        </w:rPr>
        <w:t>§ 1º Para fins de aferição dos valores que atendam aos limites referidos nos incisos I e II do </w:t>
      </w:r>
      <w:r w:rsidRPr="00AE61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caput</w:t>
      </w:r>
      <w:r w:rsidRPr="00AE6183">
        <w:rPr>
          <w:rFonts w:ascii="Times New Roman" w:hAnsi="Times New Roman" w:cs="Times New Roman"/>
          <w:color w:val="000000"/>
          <w:sz w:val="24"/>
          <w:szCs w:val="24"/>
        </w:rPr>
        <w:t> deste artigo, deverão ser observados:</w:t>
      </w:r>
    </w:p>
    <w:p w14:paraId="5D2C5889" w14:textId="77777777" w:rsidR="008B2AB6" w:rsidRPr="00AE6183" w:rsidRDefault="008B2AB6" w:rsidP="008B2AB6">
      <w:pPr>
        <w:pStyle w:val="Corpodetexto"/>
        <w:ind w:left="2319" w:right="40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6183">
        <w:rPr>
          <w:rFonts w:ascii="Times New Roman" w:hAnsi="Times New Roman" w:cs="Times New Roman"/>
          <w:color w:val="000000"/>
          <w:sz w:val="24"/>
          <w:szCs w:val="24"/>
        </w:rPr>
        <w:t>I - o somatório do que for despendido no exercício financeiro pela respectiva unidade gestora;</w:t>
      </w:r>
    </w:p>
    <w:p w14:paraId="094D5EDB" w14:textId="77777777" w:rsidR="008B2AB6" w:rsidRPr="00AE6183" w:rsidRDefault="008B2AB6" w:rsidP="008B2AB6">
      <w:pPr>
        <w:pStyle w:val="Corpodetexto"/>
        <w:ind w:left="2319" w:right="40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83CBE4A" w14:textId="77777777" w:rsidR="008B2AB6" w:rsidRPr="00AE6183" w:rsidRDefault="008B2AB6" w:rsidP="008B2AB6">
      <w:pPr>
        <w:pStyle w:val="Corpodetexto"/>
        <w:ind w:left="2319" w:right="403"/>
        <w:jc w:val="both"/>
        <w:rPr>
          <w:rFonts w:ascii="Times New Roman" w:hAnsi="Times New Roman" w:cs="Times New Roman"/>
          <w:sz w:val="24"/>
          <w:szCs w:val="24"/>
        </w:rPr>
      </w:pPr>
      <w:r w:rsidRPr="00AE6183">
        <w:rPr>
          <w:rFonts w:ascii="Times New Roman" w:hAnsi="Times New Roman" w:cs="Times New Roman"/>
          <w:color w:val="000000"/>
          <w:sz w:val="24"/>
          <w:szCs w:val="24"/>
        </w:rPr>
        <w:t>§ 7º Não se aplica o disposto no § 1º deste artigo às contratações de até R$ 8.000,00 (oito mil reais) de serviços de manutenção de veículos automotores de propriedade do órgão ou entidade contratante, incluído o fornecimento de peças.</w:t>
      </w:r>
    </w:p>
    <w:p w14:paraId="4D5D08B4" w14:textId="77777777" w:rsidR="008B2AB6" w:rsidRPr="00AE6183" w:rsidRDefault="008B2AB6" w:rsidP="008B2AB6">
      <w:pPr>
        <w:ind w:left="2321" w:right="40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23C9EB" w14:textId="77777777" w:rsidR="008B2AB6" w:rsidRPr="00AE6183" w:rsidRDefault="008B2AB6" w:rsidP="008B2AB6">
      <w:pPr>
        <w:pStyle w:val="NormalWeb"/>
        <w:spacing w:before="0" w:beforeAutospacing="0" w:after="0" w:afterAutospacing="0"/>
        <w:ind w:left="2319" w:right="403"/>
        <w:jc w:val="both"/>
        <w:rPr>
          <w:rFonts w:eastAsia="Arial Unicode MS"/>
          <w:color w:val="000000"/>
          <w:lang w:eastAsia="zh-CN"/>
        </w:rPr>
      </w:pPr>
      <w:r w:rsidRPr="00AE6183">
        <w:rPr>
          <w:rFonts w:eastAsia="Arial Unicode MS"/>
          <w:color w:val="000000"/>
          <w:lang w:eastAsia="zh-CN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06643A03" w14:textId="2F65266F" w:rsidR="00A32A80" w:rsidRDefault="008B2AB6" w:rsidP="008B2AB6">
      <w:pPr>
        <w:spacing w:before="1"/>
        <w:ind w:left="2268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</w:rPr>
      </w:pPr>
      <w:bookmarkStart w:id="0" w:name="art95i"/>
      <w:bookmarkEnd w:id="0"/>
      <w:r w:rsidRPr="00AE6183"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</w:rPr>
        <w:lastRenderedPageBreak/>
        <w:t xml:space="preserve">I -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</w:rPr>
        <w:t>D</w:t>
      </w:r>
      <w:r w:rsidRPr="00AE6183">
        <w:rPr>
          <w:rFonts w:ascii="Times New Roman" w:eastAsia="Arial Unicode MS" w:hAnsi="Times New Roman" w:cs="Times New Roman"/>
          <w:color w:val="000000"/>
          <w:sz w:val="24"/>
          <w:szCs w:val="24"/>
          <w:lang w:eastAsia="zh-CN"/>
        </w:rPr>
        <w:t>ispensa de licitação em razão de valor;</w:t>
      </w:r>
    </w:p>
    <w:p w14:paraId="39AD59AC" w14:textId="77777777" w:rsidR="008B2AB6" w:rsidRPr="00172316" w:rsidRDefault="008B2AB6" w:rsidP="008B2AB6">
      <w:pPr>
        <w:spacing w:before="1"/>
        <w:ind w:left="3544"/>
        <w:contextualSpacing/>
        <w:jc w:val="both"/>
        <w:rPr>
          <w:rFonts w:ascii="Arial" w:hAnsi="Arial" w:cs="Arial"/>
          <w:sz w:val="20"/>
          <w:szCs w:val="20"/>
        </w:rPr>
      </w:pPr>
    </w:p>
    <w:p w14:paraId="4DEA9FE3" w14:textId="77777777" w:rsidR="00275692" w:rsidRPr="00275692" w:rsidRDefault="00275692" w:rsidP="008C67EE">
      <w:pPr>
        <w:pStyle w:val="Ttulo1"/>
        <w:numPr>
          <w:ilvl w:val="0"/>
          <w:numId w:val="3"/>
        </w:numPr>
        <w:tabs>
          <w:tab w:val="left" w:pos="349"/>
        </w:tabs>
        <w:ind w:left="348" w:hanging="234"/>
        <w:contextualSpacing/>
        <w:rPr>
          <w:rFonts w:ascii="Times New Roman" w:hAnsi="Times New Roman" w:cs="Times New Roman"/>
          <w:sz w:val="24"/>
          <w:szCs w:val="24"/>
        </w:rPr>
      </w:pPr>
      <w:r w:rsidRPr="00275692">
        <w:rPr>
          <w:rFonts w:ascii="Times New Roman" w:hAnsi="Times New Roman" w:cs="Times New Roman"/>
          <w:sz w:val="24"/>
          <w:szCs w:val="24"/>
        </w:rPr>
        <w:t>DA</w:t>
      </w:r>
      <w:r w:rsidRPr="0027569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DOTAÇÃO</w:t>
      </w:r>
      <w:r w:rsidRPr="00275692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ORÇAMENTÁRIA</w:t>
      </w:r>
    </w:p>
    <w:p w14:paraId="3D04B7B5" w14:textId="77777777" w:rsidR="00275692" w:rsidRPr="00275692" w:rsidRDefault="00275692" w:rsidP="008C67EE">
      <w:pPr>
        <w:pStyle w:val="Corpodetex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94AABFD" w14:textId="77777777" w:rsidR="00187325" w:rsidRPr="006D56BD" w:rsidRDefault="00187325" w:rsidP="00187325">
      <w:pPr>
        <w:pStyle w:val="Corpodetexto"/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Os recursos necessários ao atendimento dos custos desta</w:t>
      </w:r>
      <w:r w:rsidRPr="006D56B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contratação correrão por</w:t>
      </w:r>
      <w:r w:rsidRPr="006D56BD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conta</w:t>
      </w:r>
      <w:r w:rsidRPr="006D56B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da</w:t>
      </w:r>
      <w:r w:rsidRPr="006D56B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seguinte</w:t>
      </w:r>
      <w:r w:rsidRPr="006D56B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dotação</w:t>
      </w:r>
      <w:r w:rsidRPr="006D56B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orçamentária:</w:t>
      </w:r>
    </w:p>
    <w:p w14:paraId="60B4DA81" w14:textId="77777777" w:rsidR="00187325" w:rsidRPr="006D56BD" w:rsidRDefault="00187325" w:rsidP="00187325">
      <w:pPr>
        <w:pStyle w:val="Corpodetexto"/>
        <w:ind w:left="115" w:right="408"/>
        <w:jc w:val="both"/>
        <w:rPr>
          <w:rFonts w:ascii="Times New Roman" w:hAnsi="Times New Roman" w:cs="Times New Roman"/>
          <w:sz w:val="24"/>
          <w:szCs w:val="24"/>
        </w:rPr>
      </w:pPr>
    </w:p>
    <w:p w14:paraId="152F7FA7" w14:textId="77777777" w:rsidR="00187325" w:rsidRPr="006D56BD" w:rsidRDefault="00187325" w:rsidP="00187325">
      <w:pPr>
        <w:pStyle w:val="Corpodetexto"/>
        <w:tabs>
          <w:tab w:val="left" w:pos="1145"/>
        </w:tabs>
        <w:ind w:left="115" w:right="408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08.001</w:t>
      </w:r>
      <w:r w:rsidRPr="006D56BD">
        <w:rPr>
          <w:rFonts w:ascii="Times New Roman" w:hAnsi="Times New Roman" w:cs="Times New Roman"/>
          <w:sz w:val="24"/>
          <w:szCs w:val="24"/>
        </w:rPr>
        <w:tab/>
        <w:t>SECRETARIA DE INFRAESTRUTURA</w:t>
      </w:r>
    </w:p>
    <w:p w14:paraId="5A40D5A6" w14:textId="77777777" w:rsidR="00187325" w:rsidRPr="006D56BD" w:rsidRDefault="00187325" w:rsidP="00187325">
      <w:pPr>
        <w:pStyle w:val="Corpodetexto"/>
        <w:tabs>
          <w:tab w:val="left" w:pos="699"/>
        </w:tabs>
        <w:ind w:left="115" w:right="408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2040</w:t>
      </w:r>
      <w:r w:rsidRPr="006D56BD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-</w:t>
      </w:r>
      <w:r w:rsidRPr="006D56B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Manutenção</w:t>
      </w:r>
      <w:r w:rsidRPr="006D56BD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6D56BD">
        <w:rPr>
          <w:rFonts w:ascii="Times New Roman" w:hAnsi="Times New Roman" w:cs="Times New Roman"/>
          <w:sz w:val="24"/>
          <w:szCs w:val="24"/>
        </w:rPr>
        <w:t>e Ampliação da Frota Municipal</w:t>
      </w:r>
    </w:p>
    <w:p w14:paraId="0451330D" w14:textId="77777777" w:rsidR="00187325" w:rsidRPr="006D56BD" w:rsidRDefault="00187325" w:rsidP="00187325">
      <w:pPr>
        <w:pStyle w:val="Corpodetexto"/>
        <w:tabs>
          <w:tab w:val="left" w:pos="699"/>
        </w:tabs>
        <w:ind w:left="115" w:right="408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3.3.90.39.19.00.00.00</w:t>
      </w:r>
    </w:p>
    <w:p w14:paraId="196772D1" w14:textId="77777777" w:rsidR="00275692" w:rsidRPr="00275692" w:rsidRDefault="00275692" w:rsidP="008C67EE">
      <w:pPr>
        <w:pStyle w:val="Corpodetexto"/>
        <w:contextualSpacing/>
        <w:rPr>
          <w:rFonts w:ascii="Times New Roman" w:hAnsi="Times New Roman" w:cs="Times New Roman"/>
          <w:sz w:val="24"/>
          <w:szCs w:val="24"/>
        </w:rPr>
      </w:pPr>
    </w:p>
    <w:p w14:paraId="30AC6C08" w14:textId="77777777" w:rsidR="00275692" w:rsidRPr="00275692" w:rsidRDefault="00275692" w:rsidP="008C67EE">
      <w:pPr>
        <w:pStyle w:val="Ttulo1"/>
        <w:numPr>
          <w:ilvl w:val="0"/>
          <w:numId w:val="3"/>
        </w:numPr>
        <w:tabs>
          <w:tab w:val="left" w:pos="349"/>
        </w:tabs>
        <w:ind w:left="348" w:hanging="234"/>
        <w:contextualSpacing/>
        <w:rPr>
          <w:rFonts w:ascii="Times New Roman" w:hAnsi="Times New Roman" w:cs="Times New Roman"/>
          <w:sz w:val="24"/>
          <w:szCs w:val="24"/>
        </w:rPr>
      </w:pPr>
      <w:r w:rsidRPr="00275692">
        <w:rPr>
          <w:rFonts w:ascii="Times New Roman" w:hAnsi="Times New Roman" w:cs="Times New Roman"/>
          <w:sz w:val="24"/>
          <w:szCs w:val="24"/>
        </w:rPr>
        <w:t>DA</w:t>
      </w:r>
      <w:r w:rsidRPr="00275692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VIGÊNCIA</w:t>
      </w:r>
      <w:r w:rsidRPr="00275692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E</w:t>
      </w:r>
      <w:r w:rsidRPr="0027569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ACOMPANHAMENTO</w:t>
      </w:r>
    </w:p>
    <w:p w14:paraId="61B939E8" w14:textId="77777777" w:rsidR="00275692" w:rsidRPr="00275692" w:rsidRDefault="00275692" w:rsidP="008C67EE">
      <w:pPr>
        <w:pStyle w:val="Corpodetex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D90F3CC" w14:textId="6ABA00F0" w:rsidR="004D4CA1" w:rsidRPr="00AE6183" w:rsidRDefault="004D4CA1" w:rsidP="004D4CA1">
      <w:pPr>
        <w:pStyle w:val="Corpodetexto"/>
        <w:ind w:left="115" w:right="409"/>
        <w:jc w:val="both"/>
        <w:rPr>
          <w:rFonts w:ascii="Times New Roman" w:hAnsi="Times New Roman" w:cs="Times New Roman"/>
          <w:color w:val="FF0000"/>
          <w:spacing w:val="34"/>
          <w:sz w:val="24"/>
          <w:szCs w:val="24"/>
        </w:rPr>
      </w:pPr>
      <w:r w:rsidRPr="00AE6183">
        <w:rPr>
          <w:rFonts w:ascii="Times New Roman" w:hAnsi="Times New Roman" w:cs="Times New Roman"/>
          <w:sz w:val="24"/>
          <w:szCs w:val="24"/>
        </w:rPr>
        <w:t>A</w:t>
      </w:r>
      <w:r w:rsidRPr="00AE6183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AE6183">
        <w:rPr>
          <w:rFonts w:ascii="Times New Roman" w:hAnsi="Times New Roman" w:cs="Times New Roman"/>
          <w:sz w:val="24"/>
          <w:szCs w:val="24"/>
        </w:rPr>
        <w:t>vigência</w:t>
      </w:r>
      <w:r w:rsidRPr="00AE6183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AE6183">
        <w:rPr>
          <w:rFonts w:ascii="Times New Roman" w:hAnsi="Times New Roman" w:cs="Times New Roman"/>
          <w:sz w:val="24"/>
          <w:szCs w:val="24"/>
        </w:rPr>
        <w:t>do</w:t>
      </w:r>
      <w:r w:rsidRPr="00AE6183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E6183">
        <w:rPr>
          <w:rFonts w:ascii="Times New Roman" w:hAnsi="Times New Roman" w:cs="Times New Roman"/>
          <w:sz w:val="24"/>
          <w:szCs w:val="24"/>
        </w:rPr>
        <w:t>contrato</w:t>
      </w:r>
      <w:r w:rsidRPr="00AE6183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AE6183">
        <w:rPr>
          <w:rFonts w:ascii="Times New Roman" w:hAnsi="Times New Roman" w:cs="Times New Roman"/>
          <w:sz w:val="24"/>
          <w:szCs w:val="24"/>
        </w:rPr>
        <w:t xml:space="preserve">é de 60 (sessenta) </w:t>
      </w:r>
      <w:r w:rsidR="00E82F67">
        <w:rPr>
          <w:rFonts w:ascii="Times New Roman" w:hAnsi="Times New Roman" w:cs="Times New Roman"/>
          <w:sz w:val="24"/>
          <w:szCs w:val="24"/>
        </w:rPr>
        <w:t>dias</w:t>
      </w:r>
      <w:r w:rsidRPr="00AE6183">
        <w:rPr>
          <w:rFonts w:ascii="Times New Roman" w:hAnsi="Times New Roman" w:cs="Times New Roman"/>
          <w:sz w:val="24"/>
          <w:szCs w:val="24"/>
        </w:rPr>
        <w:t xml:space="preserve"> contatos a partir da emissão do empenho. O acompanhamento será feito pelo </w:t>
      </w:r>
      <w:r w:rsidRPr="00AE6183">
        <w:rPr>
          <w:rFonts w:ascii="Times New Roman" w:hAnsi="Times New Roman" w:cs="Times New Roman"/>
          <w:color w:val="000000" w:themeColor="text1"/>
          <w:sz w:val="24"/>
          <w:szCs w:val="24"/>
        </w:rPr>
        <w:t>servidor Vanderlei Jair Etges.</w:t>
      </w:r>
    </w:p>
    <w:p w14:paraId="120EC77E" w14:textId="77777777" w:rsidR="00275692" w:rsidRPr="00275692" w:rsidRDefault="00275692" w:rsidP="008C67EE">
      <w:pPr>
        <w:pStyle w:val="Corpodetexto"/>
        <w:ind w:left="115" w:firstLine="736"/>
        <w:contextualSpacing/>
        <w:jc w:val="both"/>
        <w:rPr>
          <w:rFonts w:ascii="Times New Roman" w:hAnsi="Times New Roman" w:cs="Times New Roman"/>
          <w:spacing w:val="34"/>
          <w:sz w:val="24"/>
          <w:szCs w:val="24"/>
        </w:rPr>
      </w:pPr>
    </w:p>
    <w:p w14:paraId="5C07D72E" w14:textId="77777777" w:rsidR="00275692" w:rsidRPr="00275692" w:rsidRDefault="00275692" w:rsidP="008C67EE">
      <w:pPr>
        <w:pStyle w:val="Ttulo1"/>
        <w:numPr>
          <w:ilvl w:val="0"/>
          <w:numId w:val="3"/>
        </w:numPr>
        <w:tabs>
          <w:tab w:val="left" w:pos="349"/>
        </w:tabs>
        <w:ind w:left="348" w:hanging="234"/>
        <w:contextualSpacing/>
        <w:rPr>
          <w:rFonts w:ascii="Times New Roman" w:hAnsi="Times New Roman" w:cs="Times New Roman"/>
          <w:sz w:val="24"/>
          <w:szCs w:val="24"/>
        </w:rPr>
      </w:pPr>
      <w:r w:rsidRPr="00275692">
        <w:rPr>
          <w:rFonts w:ascii="Times New Roman" w:hAnsi="Times New Roman" w:cs="Times New Roman"/>
          <w:sz w:val="24"/>
          <w:szCs w:val="24"/>
        </w:rPr>
        <w:t>FORMA</w:t>
      </w:r>
      <w:r w:rsidRPr="00275692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DE</w:t>
      </w:r>
      <w:r w:rsidRPr="00275692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275692">
        <w:rPr>
          <w:rFonts w:ascii="Times New Roman" w:hAnsi="Times New Roman" w:cs="Times New Roman"/>
          <w:sz w:val="24"/>
          <w:szCs w:val="24"/>
        </w:rPr>
        <w:t>EXECUÇÃO:</w:t>
      </w:r>
    </w:p>
    <w:p w14:paraId="33D6F892" w14:textId="77777777" w:rsidR="00275692" w:rsidRPr="00275692" w:rsidRDefault="00275692" w:rsidP="008C67EE">
      <w:pPr>
        <w:pStyle w:val="Ttulo1"/>
        <w:tabs>
          <w:tab w:val="left" w:pos="349"/>
        </w:tabs>
        <w:ind w:firstLine="0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</w:p>
    <w:p w14:paraId="2695BDEC" w14:textId="77777777" w:rsidR="00187325" w:rsidRPr="006D56BD" w:rsidRDefault="00187325" w:rsidP="00187325">
      <w:pPr>
        <w:pStyle w:val="Corpodetexto"/>
        <w:ind w:right="408" w:firstLine="114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O serviço deverá ser realizado na concessionária.</w:t>
      </w:r>
    </w:p>
    <w:p w14:paraId="59A3DA6E" w14:textId="77777777" w:rsidR="00187325" w:rsidRPr="006D56BD" w:rsidRDefault="00187325" w:rsidP="00187325">
      <w:pPr>
        <w:pStyle w:val="Corpodetexto"/>
        <w:ind w:right="408" w:firstLine="114"/>
        <w:rPr>
          <w:rFonts w:ascii="Times New Roman" w:hAnsi="Times New Roman" w:cs="Times New Roman"/>
          <w:sz w:val="24"/>
          <w:szCs w:val="24"/>
        </w:rPr>
      </w:pPr>
    </w:p>
    <w:p w14:paraId="7DFF83AD" w14:textId="77777777" w:rsidR="00187325" w:rsidRPr="006D56BD" w:rsidRDefault="00187325" w:rsidP="00187325">
      <w:pPr>
        <w:pStyle w:val="Corpodetexto"/>
        <w:ind w:right="408" w:firstLine="114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As peças fornecidas para a manutenção do veículo devem ser genuínas.</w:t>
      </w:r>
    </w:p>
    <w:p w14:paraId="4E6B7C42" w14:textId="77777777" w:rsidR="00187325" w:rsidRPr="006D56BD" w:rsidRDefault="00187325" w:rsidP="00187325">
      <w:pPr>
        <w:pStyle w:val="Corpodetexto"/>
        <w:ind w:right="408" w:firstLine="114"/>
        <w:rPr>
          <w:rFonts w:ascii="Times New Roman" w:hAnsi="Times New Roman" w:cs="Times New Roman"/>
          <w:sz w:val="24"/>
          <w:szCs w:val="24"/>
        </w:rPr>
      </w:pPr>
    </w:p>
    <w:p w14:paraId="0C8AC5EC" w14:textId="77777777" w:rsidR="00187325" w:rsidRPr="006D56BD" w:rsidRDefault="00187325" w:rsidP="00187325">
      <w:pPr>
        <w:pStyle w:val="Corpodetexto"/>
        <w:ind w:right="408" w:firstLine="114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A empresa deverá fornecer a garantia mínima do fabricante para as peças.</w:t>
      </w:r>
    </w:p>
    <w:p w14:paraId="42D7AF53" w14:textId="77777777" w:rsidR="00187325" w:rsidRPr="006D56BD" w:rsidRDefault="00187325" w:rsidP="00187325">
      <w:pPr>
        <w:pStyle w:val="Corpodetexto"/>
        <w:ind w:right="408" w:firstLine="114"/>
        <w:rPr>
          <w:rFonts w:ascii="Times New Roman" w:hAnsi="Times New Roman" w:cs="Times New Roman"/>
          <w:sz w:val="24"/>
          <w:szCs w:val="24"/>
        </w:rPr>
      </w:pPr>
    </w:p>
    <w:p w14:paraId="676DCCA8" w14:textId="77777777" w:rsidR="00187325" w:rsidRPr="006D56BD" w:rsidRDefault="00187325" w:rsidP="00187325">
      <w:pPr>
        <w:pStyle w:val="Corpodetexto"/>
        <w:ind w:right="408" w:firstLine="114"/>
        <w:rPr>
          <w:rFonts w:ascii="Times New Roman" w:hAnsi="Times New Roman" w:cs="Times New Roman"/>
          <w:sz w:val="24"/>
          <w:szCs w:val="24"/>
        </w:rPr>
      </w:pPr>
      <w:r w:rsidRPr="006D56BD">
        <w:rPr>
          <w:rFonts w:ascii="Times New Roman" w:hAnsi="Times New Roman" w:cs="Times New Roman"/>
          <w:sz w:val="24"/>
          <w:szCs w:val="24"/>
        </w:rPr>
        <w:t>O prazo de entrega será imediato após a realização do serviço.</w:t>
      </w:r>
    </w:p>
    <w:p w14:paraId="7A512A23" w14:textId="77777777" w:rsidR="00187325" w:rsidRPr="006D56BD" w:rsidRDefault="00187325" w:rsidP="00187325">
      <w:pPr>
        <w:pStyle w:val="Corpodetexto"/>
        <w:ind w:right="408" w:firstLine="114"/>
        <w:rPr>
          <w:rFonts w:ascii="Times New Roman" w:hAnsi="Times New Roman" w:cs="Times New Roman"/>
          <w:sz w:val="24"/>
          <w:szCs w:val="24"/>
        </w:rPr>
      </w:pPr>
    </w:p>
    <w:p w14:paraId="16CA6A24" w14:textId="77777777" w:rsidR="00187325" w:rsidRPr="006D56BD" w:rsidRDefault="00187325" w:rsidP="00187325">
      <w:pPr>
        <w:widowControl/>
        <w:ind w:left="114" w:right="4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D56BD">
        <w:rPr>
          <w:rFonts w:ascii="Times New Roman" w:hAnsi="Times New Roman" w:cs="Times New Roman"/>
          <w:sz w:val="24"/>
          <w:szCs w:val="24"/>
        </w:rPr>
        <w:t xml:space="preserve">A </w:t>
      </w:r>
      <w:r w:rsidRPr="006D56BD">
        <w:rPr>
          <w:rFonts w:ascii="Times New Roman" w:hAnsi="Times New Roman" w:cs="Times New Roman"/>
          <w:bCs/>
          <w:sz w:val="24"/>
          <w:szCs w:val="24"/>
        </w:rPr>
        <w:t>empresa</w:t>
      </w:r>
      <w:r w:rsidRPr="006D56BD">
        <w:rPr>
          <w:rFonts w:ascii="Times New Roman" w:hAnsi="Times New Roman" w:cs="Times New Roman"/>
          <w:sz w:val="24"/>
          <w:szCs w:val="24"/>
        </w:rPr>
        <w:t xml:space="preserve"> deverá responsabilizar-se pelos veículos entregues para manutenção, assumindo total responsabilidade por quaisquer danos ou prejuízos causados ao veículo ou a terceiros, enquanto o veículo estiver sob sua guarda e quando seus empregados ou prepostos o estiverem conduzindo. </w:t>
      </w:r>
    </w:p>
    <w:p w14:paraId="2ADCEE32" w14:textId="77777777" w:rsidR="005646F1" w:rsidRPr="005646F1" w:rsidRDefault="005646F1" w:rsidP="005646F1">
      <w:pPr>
        <w:pStyle w:val="Ttulo1"/>
        <w:tabs>
          <w:tab w:val="left" w:pos="0"/>
        </w:tabs>
        <w:ind w:left="0" w:firstLine="0"/>
        <w:jc w:val="both"/>
        <w:rPr>
          <w:b w:val="0"/>
          <w:bCs w:val="0"/>
        </w:rPr>
      </w:pPr>
    </w:p>
    <w:p w14:paraId="07E69136" w14:textId="307B4A96" w:rsidR="00A32A80" w:rsidRPr="00310F7D" w:rsidRDefault="00310F7D" w:rsidP="00310F7D">
      <w:pPr>
        <w:jc w:val="right"/>
        <w:rPr>
          <w:rFonts w:ascii="Times New Roman" w:hAnsi="Times New Roman" w:cs="Times New Roman"/>
          <w:sz w:val="20"/>
          <w:szCs w:val="20"/>
        </w:rPr>
      </w:pPr>
      <w:r w:rsidRPr="00310F7D">
        <w:rPr>
          <w:rFonts w:ascii="Times New Roman" w:hAnsi="Times New Roman" w:cs="Times New Roman"/>
          <w:sz w:val="24"/>
        </w:rPr>
        <w:t xml:space="preserve">Joaçaba, </w:t>
      </w:r>
      <w:r w:rsidRPr="00310F7D">
        <w:rPr>
          <w:rFonts w:ascii="Times New Roman" w:hAnsi="Times New Roman" w:cs="Times New Roman"/>
          <w:sz w:val="24"/>
        </w:rPr>
        <w:fldChar w:fldCharType="begin"/>
      </w:r>
      <w:r w:rsidRPr="00310F7D">
        <w:rPr>
          <w:rFonts w:ascii="Times New Roman" w:hAnsi="Times New Roman" w:cs="Times New Roman"/>
          <w:sz w:val="24"/>
        </w:rPr>
        <w:instrText xml:space="preserve"> TIME \@ "d' de 'MMMM' de 'yyyy" </w:instrText>
      </w:r>
      <w:r w:rsidRPr="00310F7D">
        <w:rPr>
          <w:rFonts w:ascii="Times New Roman" w:hAnsi="Times New Roman" w:cs="Times New Roman"/>
          <w:sz w:val="24"/>
        </w:rPr>
        <w:fldChar w:fldCharType="separate"/>
      </w:r>
      <w:r w:rsidR="00F329CD">
        <w:rPr>
          <w:rFonts w:ascii="Times New Roman" w:hAnsi="Times New Roman" w:cs="Times New Roman"/>
          <w:noProof/>
          <w:sz w:val="24"/>
        </w:rPr>
        <w:t>27 de junho de 2023</w:t>
      </w:r>
      <w:r w:rsidRPr="00310F7D">
        <w:rPr>
          <w:rFonts w:ascii="Times New Roman" w:hAnsi="Times New Roman" w:cs="Times New Roman"/>
          <w:sz w:val="24"/>
        </w:rPr>
        <w:fldChar w:fldCharType="end"/>
      </w:r>
      <w:r w:rsidRPr="00310F7D">
        <w:rPr>
          <w:rFonts w:ascii="Times New Roman" w:hAnsi="Times New Roman" w:cs="Times New Roman"/>
          <w:sz w:val="24"/>
        </w:rPr>
        <w:t>.</w:t>
      </w:r>
    </w:p>
    <w:p w14:paraId="335D8030" w14:textId="77777777" w:rsidR="00A32A80" w:rsidRDefault="00A32A80" w:rsidP="00A32A80">
      <w:pPr>
        <w:jc w:val="both"/>
        <w:rPr>
          <w:rFonts w:ascii="Arial" w:hAnsi="Arial" w:cs="Arial"/>
          <w:sz w:val="20"/>
          <w:szCs w:val="20"/>
        </w:rPr>
      </w:pPr>
    </w:p>
    <w:p w14:paraId="250B746D" w14:textId="77777777" w:rsidR="00A32A80" w:rsidRDefault="00A32A80" w:rsidP="00A32A80">
      <w:pPr>
        <w:jc w:val="both"/>
        <w:rPr>
          <w:rFonts w:ascii="Arial" w:hAnsi="Arial" w:cs="Arial"/>
          <w:sz w:val="20"/>
          <w:szCs w:val="20"/>
        </w:rPr>
      </w:pPr>
    </w:p>
    <w:p w14:paraId="33ADC2D9" w14:textId="77777777" w:rsidR="007F1281" w:rsidRPr="0001778B" w:rsidRDefault="007F1281" w:rsidP="007F1281">
      <w:pPr>
        <w:jc w:val="center"/>
        <w:rPr>
          <w:rFonts w:ascii="Arial" w:hAnsi="Arial" w:cs="Arial"/>
          <w:sz w:val="20"/>
          <w:szCs w:val="20"/>
        </w:rPr>
      </w:pPr>
      <w:r w:rsidRPr="0001778B">
        <w:rPr>
          <w:rFonts w:ascii="Arial" w:hAnsi="Arial" w:cs="Arial"/>
          <w:sz w:val="20"/>
          <w:szCs w:val="20"/>
        </w:rPr>
        <w:t xml:space="preserve">MUNICÍPIO DE JOAÇABA </w:t>
      </w:r>
    </w:p>
    <w:p w14:paraId="2C18D886" w14:textId="71D4E860" w:rsidR="007F1281" w:rsidRPr="0001778B" w:rsidRDefault="007F1281" w:rsidP="007F1281">
      <w:pPr>
        <w:jc w:val="center"/>
        <w:rPr>
          <w:rFonts w:ascii="Arial" w:hAnsi="Arial" w:cs="Arial"/>
          <w:sz w:val="20"/>
          <w:szCs w:val="20"/>
        </w:rPr>
      </w:pPr>
      <w:r w:rsidRPr="0001778B">
        <w:rPr>
          <w:rFonts w:ascii="Arial" w:hAnsi="Arial" w:cs="Arial"/>
          <w:sz w:val="20"/>
          <w:szCs w:val="20"/>
        </w:rPr>
        <w:t xml:space="preserve">SECRETARIA DE </w:t>
      </w:r>
      <w:r w:rsidR="00310F7D">
        <w:rPr>
          <w:rFonts w:ascii="Arial" w:hAnsi="Arial" w:cs="Arial"/>
          <w:sz w:val="20"/>
          <w:szCs w:val="20"/>
        </w:rPr>
        <w:t>INFRAESTRUTURA E AGRICULTURA</w:t>
      </w:r>
    </w:p>
    <w:p w14:paraId="5037506A" w14:textId="71792485" w:rsidR="007F1281" w:rsidRPr="0001778B" w:rsidRDefault="00310F7D" w:rsidP="007F128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MICHEL CARLESSO AVILA</w:t>
      </w:r>
      <w:r w:rsidR="007F1281" w:rsidRPr="0001778B">
        <w:rPr>
          <w:rFonts w:ascii="Arial" w:hAnsi="Arial" w:cs="Arial"/>
          <w:sz w:val="20"/>
          <w:szCs w:val="20"/>
        </w:rPr>
        <w:t xml:space="preserve"> - Secretária</w:t>
      </w:r>
    </w:p>
    <w:p w14:paraId="063DFD11" w14:textId="77777777" w:rsidR="00103E32" w:rsidRDefault="00103E32"/>
    <w:sectPr w:rsidR="00103E32" w:rsidSect="00E752F4">
      <w:headerReference w:type="default" r:id="rId7"/>
      <w:footerReference w:type="default" r:id="rId8"/>
      <w:pgSz w:w="11910" w:h="16840"/>
      <w:pgMar w:top="1702" w:right="1220" w:bottom="1560" w:left="1560" w:header="343" w:footer="7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0B9FA" w14:textId="77777777" w:rsidR="00E55787" w:rsidRDefault="00843CC1">
      <w:r>
        <w:separator/>
      </w:r>
    </w:p>
  </w:endnote>
  <w:endnote w:type="continuationSeparator" w:id="0">
    <w:p w14:paraId="0F46B838" w14:textId="77777777" w:rsidR="00E55787" w:rsidRDefault="00843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52F20" w14:textId="77777777" w:rsidR="00281ADD" w:rsidRDefault="00570A8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6704" behindDoc="1" locked="0" layoutInCell="1" allowOverlap="1" wp14:anchorId="0227DBF9" wp14:editId="4E2EA06B">
          <wp:simplePos x="0" y="0"/>
          <wp:positionH relativeFrom="page">
            <wp:posOffset>1986421</wp:posOffset>
          </wp:positionH>
          <wp:positionV relativeFrom="page">
            <wp:posOffset>10059047</wp:posOffset>
          </wp:positionV>
          <wp:extent cx="3809601" cy="350059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09601" cy="35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BDE37" w14:textId="77777777" w:rsidR="00E55787" w:rsidRDefault="00843CC1">
      <w:r>
        <w:separator/>
      </w:r>
    </w:p>
  </w:footnote>
  <w:footnote w:type="continuationSeparator" w:id="0">
    <w:p w14:paraId="7B9F857E" w14:textId="77777777" w:rsidR="00E55787" w:rsidRDefault="00843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27BD0" w14:textId="77777777" w:rsidR="00281ADD" w:rsidRDefault="004D10BE">
    <w:pPr>
      <w:pStyle w:val="Corpodetexto"/>
      <w:spacing w:line="14" w:lineRule="auto"/>
    </w:pPr>
    <w:r>
      <w:rPr>
        <w:noProof/>
      </w:rPr>
      <w:pict w14:anchorId="12C053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2259595" o:spid="_x0000_s1025" type="#_x0000_t75" style="position:absolute;margin-left:0;margin-top:-101.9pt;width:597.7pt;height:845.35pt;z-index:-251657728;mso-position-horizontal:center;mso-position-horizontal-relative:margin;mso-position-vertical-relative:margin" o:allowincell="f">
          <v:imagedata r:id="rId1" o:title="Sem título-7_Prancheta 1"/>
          <w10:wrap anchorx="margin" anchory="margin"/>
        </v:shape>
      </w:pict>
    </w:r>
    <w:r w:rsidR="00570A80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B00A011" wp14:editId="4209845E">
              <wp:simplePos x="0" y="0"/>
              <wp:positionH relativeFrom="page">
                <wp:posOffset>5894070</wp:posOffset>
              </wp:positionH>
              <wp:positionV relativeFrom="page">
                <wp:posOffset>1145540</wp:posOffset>
              </wp:positionV>
              <wp:extent cx="8204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76311" w14:textId="77777777" w:rsidR="00281ADD" w:rsidRDefault="00570A80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00A0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4.1pt;margin-top:90.2pt;width:64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" filled="f" stroked="f">
              <v:textbox inset="0,0,0,0">
                <w:txbxContent>
                  <w:p w14:paraId="77476311" w14:textId="77777777" w:rsidR="00281ADD" w:rsidRDefault="00570A80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15037"/>
    <w:multiLevelType w:val="hybridMultilevel"/>
    <w:tmpl w:val="F58CB942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1" w15:restartNumberingAfterBreak="0">
    <w:nsid w:val="0C3B6AB0"/>
    <w:multiLevelType w:val="hybridMultilevel"/>
    <w:tmpl w:val="7294325A"/>
    <w:lvl w:ilvl="0" w:tplc="8CF2AC68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C078459E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36A6D976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25849912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C9AC4E46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39943878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CF2C6C66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E52670DC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1A3499A8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2" w15:restartNumberingAfterBreak="0">
    <w:nsid w:val="1F651EDE"/>
    <w:multiLevelType w:val="multilevel"/>
    <w:tmpl w:val="8660874E"/>
    <w:lvl w:ilvl="0">
      <w:start w:val="2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2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280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1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2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4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64" w:hanging="524"/>
      </w:pPr>
      <w:rPr>
        <w:rFonts w:hint="default"/>
        <w:lang w:val="pt-PT" w:eastAsia="en-US" w:bidi="ar-SA"/>
      </w:rPr>
    </w:lvl>
  </w:abstractNum>
  <w:abstractNum w:abstractNumId="3" w15:restartNumberingAfterBreak="0">
    <w:nsid w:val="22DA2C72"/>
    <w:multiLevelType w:val="multilevel"/>
    <w:tmpl w:val="AEE28EEE"/>
    <w:lvl w:ilvl="0">
      <w:start w:val="4"/>
      <w:numFmt w:val="decimal"/>
      <w:lvlText w:val="%1"/>
      <w:lvlJc w:val="left"/>
      <w:pPr>
        <w:ind w:left="307" w:hanging="166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50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55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4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0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7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42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13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4" w:hanging="550"/>
      </w:pPr>
      <w:rPr>
        <w:rFonts w:hint="default"/>
        <w:lang w:val="pt-PT" w:eastAsia="en-US" w:bidi="ar-SA"/>
      </w:rPr>
    </w:lvl>
  </w:abstractNum>
  <w:abstractNum w:abstractNumId="4" w15:restartNumberingAfterBreak="0">
    <w:nsid w:val="302B22AD"/>
    <w:multiLevelType w:val="hybridMultilevel"/>
    <w:tmpl w:val="3B802FDC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F502924"/>
    <w:multiLevelType w:val="hybridMultilevel"/>
    <w:tmpl w:val="57E66580"/>
    <w:lvl w:ilvl="0" w:tplc="D91C997A">
      <w:start w:val="1"/>
      <w:numFmt w:val="lowerLetter"/>
      <w:lvlText w:val="%1)"/>
      <w:lvlJc w:val="left"/>
      <w:pPr>
        <w:ind w:left="26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99" w:hanging="360"/>
      </w:pPr>
    </w:lvl>
    <w:lvl w:ilvl="2" w:tplc="0416001B" w:tentative="1">
      <w:start w:val="1"/>
      <w:numFmt w:val="lowerRoman"/>
      <w:lvlText w:val="%3."/>
      <w:lvlJc w:val="right"/>
      <w:pPr>
        <w:ind w:left="4119" w:hanging="180"/>
      </w:pPr>
    </w:lvl>
    <w:lvl w:ilvl="3" w:tplc="0416000F" w:tentative="1">
      <w:start w:val="1"/>
      <w:numFmt w:val="decimal"/>
      <w:lvlText w:val="%4."/>
      <w:lvlJc w:val="left"/>
      <w:pPr>
        <w:ind w:left="4839" w:hanging="360"/>
      </w:pPr>
    </w:lvl>
    <w:lvl w:ilvl="4" w:tplc="04160019" w:tentative="1">
      <w:start w:val="1"/>
      <w:numFmt w:val="lowerLetter"/>
      <w:lvlText w:val="%5."/>
      <w:lvlJc w:val="left"/>
      <w:pPr>
        <w:ind w:left="5559" w:hanging="360"/>
      </w:pPr>
    </w:lvl>
    <w:lvl w:ilvl="5" w:tplc="0416001B" w:tentative="1">
      <w:start w:val="1"/>
      <w:numFmt w:val="lowerRoman"/>
      <w:lvlText w:val="%6."/>
      <w:lvlJc w:val="right"/>
      <w:pPr>
        <w:ind w:left="6279" w:hanging="180"/>
      </w:pPr>
    </w:lvl>
    <w:lvl w:ilvl="6" w:tplc="0416000F" w:tentative="1">
      <w:start w:val="1"/>
      <w:numFmt w:val="decimal"/>
      <w:lvlText w:val="%7."/>
      <w:lvlJc w:val="left"/>
      <w:pPr>
        <w:ind w:left="6999" w:hanging="360"/>
      </w:pPr>
    </w:lvl>
    <w:lvl w:ilvl="7" w:tplc="04160019" w:tentative="1">
      <w:start w:val="1"/>
      <w:numFmt w:val="lowerLetter"/>
      <w:lvlText w:val="%8."/>
      <w:lvlJc w:val="left"/>
      <w:pPr>
        <w:ind w:left="7719" w:hanging="360"/>
      </w:pPr>
    </w:lvl>
    <w:lvl w:ilvl="8" w:tplc="0416001B" w:tentative="1">
      <w:start w:val="1"/>
      <w:numFmt w:val="lowerRoman"/>
      <w:lvlText w:val="%9."/>
      <w:lvlJc w:val="right"/>
      <w:pPr>
        <w:ind w:left="8439" w:hanging="180"/>
      </w:pPr>
    </w:lvl>
  </w:abstractNum>
  <w:abstractNum w:abstractNumId="6" w15:restartNumberingAfterBreak="0">
    <w:nsid w:val="6ACD09B7"/>
    <w:multiLevelType w:val="hybridMultilevel"/>
    <w:tmpl w:val="1054AEEE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abstractNum w:abstractNumId="7" w15:restartNumberingAfterBreak="0">
    <w:nsid w:val="6D930171"/>
    <w:multiLevelType w:val="hybridMultilevel"/>
    <w:tmpl w:val="C776B6F6"/>
    <w:lvl w:ilvl="0" w:tplc="FFFFFFFF">
      <w:start w:val="1"/>
      <w:numFmt w:val="decimal"/>
      <w:lvlText w:val="%1."/>
      <w:lvlJc w:val="left"/>
      <w:pPr>
        <w:ind w:left="391" w:hanging="276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2320" w:hanging="276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16" w:hanging="276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912" w:hanging="276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708" w:hanging="276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505" w:hanging="276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301" w:hanging="276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97" w:hanging="276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93" w:hanging="276"/>
      </w:pPr>
      <w:rPr>
        <w:rFonts w:hint="default"/>
        <w:lang w:val="pt-PT" w:eastAsia="en-US" w:bidi="ar-SA"/>
      </w:rPr>
    </w:lvl>
  </w:abstractNum>
  <w:num w:numId="1" w16cid:durableId="1842114483">
    <w:abstractNumId w:val="3"/>
  </w:num>
  <w:num w:numId="2" w16cid:durableId="1677153888">
    <w:abstractNumId w:val="2"/>
  </w:num>
  <w:num w:numId="3" w16cid:durableId="1137185286">
    <w:abstractNumId w:val="1"/>
  </w:num>
  <w:num w:numId="4" w16cid:durableId="1866362723">
    <w:abstractNumId w:val="4"/>
  </w:num>
  <w:num w:numId="5" w16cid:durableId="1818834413">
    <w:abstractNumId w:val="6"/>
  </w:num>
  <w:num w:numId="6" w16cid:durableId="132715900">
    <w:abstractNumId w:val="0"/>
  </w:num>
  <w:num w:numId="7" w16cid:durableId="1662077732">
    <w:abstractNumId w:val="5"/>
  </w:num>
  <w:num w:numId="8" w16cid:durableId="1864786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A80"/>
    <w:rsid w:val="00103E32"/>
    <w:rsid w:val="00104310"/>
    <w:rsid w:val="00120966"/>
    <w:rsid w:val="00183D3A"/>
    <w:rsid w:val="00187325"/>
    <w:rsid w:val="0023231B"/>
    <w:rsid w:val="00275692"/>
    <w:rsid w:val="00310F7D"/>
    <w:rsid w:val="003B68B5"/>
    <w:rsid w:val="004D10BE"/>
    <w:rsid w:val="004D4CA1"/>
    <w:rsid w:val="005646F1"/>
    <w:rsid w:val="00570A80"/>
    <w:rsid w:val="007E0A9C"/>
    <w:rsid w:val="007F1281"/>
    <w:rsid w:val="00843CC1"/>
    <w:rsid w:val="008B2AB6"/>
    <w:rsid w:val="008C67EE"/>
    <w:rsid w:val="009A40C0"/>
    <w:rsid w:val="00A32A80"/>
    <w:rsid w:val="00A84503"/>
    <w:rsid w:val="00A86A3E"/>
    <w:rsid w:val="00AE38E1"/>
    <w:rsid w:val="00B97678"/>
    <w:rsid w:val="00C42E07"/>
    <w:rsid w:val="00C536BD"/>
    <w:rsid w:val="00CA6626"/>
    <w:rsid w:val="00CB4D5E"/>
    <w:rsid w:val="00D212E2"/>
    <w:rsid w:val="00D46837"/>
    <w:rsid w:val="00E55787"/>
    <w:rsid w:val="00E715DB"/>
    <w:rsid w:val="00E82F67"/>
    <w:rsid w:val="00EA3BE8"/>
    <w:rsid w:val="00EA7B7E"/>
    <w:rsid w:val="00F03168"/>
    <w:rsid w:val="00F3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4ED55"/>
  <w15:chartTrackingRefBased/>
  <w15:docId w15:val="{74A51FB1-DB29-46BE-8949-9EF39BD1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A8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A32A80"/>
    <w:pPr>
      <w:ind w:left="307" w:hanging="166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2A8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2A80"/>
    <w:rPr>
      <w:rFonts w:ascii="Arial" w:eastAsia="Arial" w:hAnsi="Arial" w:cs="Arial"/>
      <w:b/>
      <w:bCs/>
      <w:kern w:val="0"/>
      <w:sz w:val="20"/>
      <w:szCs w:val="20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2A80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A32A80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2A80"/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2A80"/>
    <w:pPr>
      <w:ind w:left="142"/>
      <w:jc w:val="both"/>
    </w:pPr>
  </w:style>
  <w:style w:type="paragraph" w:styleId="NormalWeb">
    <w:name w:val="Normal (Web)"/>
    <w:basedOn w:val="Normal"/>
    <w:uiPriority w:val="99"/>
    <w:semiHidden/>
    <w:unhideWhenUsed/>
    <w:rsid w:val="0027569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F329CD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329C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825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Giacomin</dc:creator>
  <cp:keywords/>
  <dc:description/>
  <cp:lastModifiedBy>Maria Olivia Belotto</cp:lastModifiedBy>
  <cp:revision>49</cp:revision>
  <cp:lastPrinted>2023-06-15T19:32:00Z</cp:lastPrinted>
  <dcterms:created xsi:type="dcterms:W3CDTF">2023-05-16T22:09:00Z</dcterms:created>
  <dcterms:modified xsi:type="dcterms:W3CDTF">2023-06-27T20:37:00Z</dcterms:modified>
</cp:coreProperties>
</file>