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29E6D" w14:textId="1FEB57EF" w:rsidR="000A598D" w:rsidRPr="00AF1476" w:rsidRDefault="000A598D" w:rsidP="000A598D">
      <w:pPr>
        <w:pStyle w:val="Ttulo2"/>
        <w:tabs>
          <w:tab w:val="left" w:pos="0"/>
        </w:tabs>
        <w:spacing w:before="0" w:after="0"/>
        <w:jc w:val="center"/>
        <w:rPr>
          <w:rFonts w:ascii="Times New Roman" w:hAnsi="Times New Roman"/>
          <w:i w:val="0"/>
          <w:iCs w:val="0"/>
          <w:sz w:val="22"/>
          <w:szCs w:val="22"/>
        </w:rPr>
      </w:pPr>
      <w:r w:rsidRPr="00AF1476">
        <w:rPr>
          <w:rFonts w:ascii="Times New Roman" w:hAnsi="Times New Roman"/>
          <w:i w:val="0"/>
          <w:iCs w:val="0"/>
          <w:sz w:val="22"/>
          <w:szCs w:val="22"/>
        </w:rPr>
        <w:t xml:space="preserve">PROCESSO DE LICITAÇÃO Nº </w:t>
      </w:r>
      <w:r w:rsidR="00B716E9">
        <w:rPr>
          <w:rFonts w:ascii="Times New Roman" w:hAnsi="Times New Roman"/>
          <w:i w:val="0"/>
          <w:iCs w:val="0"/>
          <w:sz w:val="22"/>
          <w:szCs w:val="22"/>
          <w:lang w:val="pt-BR"/>
        </w:rPr>
        <w:t>119</w:t>
      </w:r>
      <w:r w:rsidRPr="00AF1476">
        <w:rPr>
          <w:rFonts w:ascii="Times New Roman" w:hAnsi="Times New Roman"/>
          <w:i w:val="0"/>
          <w:iCs w:val="0"/>
          <w:sz w:val="22"/>
          <w:szCs w:val="22"/>
          <w:lang w:val="pt-BR"/>
        </w:rPr>
        <w:t>/202</w:t>
      </w:r>
      <w:r w:rsidR="00FB357D" w:rsidRPr="00AF1476">
        <w:rPr>
          <w:rFonts w:ascii="Times New Roman" w:hAnsi="Times New Roman"/>
          <w:i w:val="0"/>
          <w:iCs w:val="0"/>
          <w:sz w:val="22"/>
          <w:szCs w:val="22"/>
          <w:lang w:val="pt-BR"/>
        </w:rPr>
        <w:t>3</w:t>
      </w:r>
      <w:r w:rsidRPr="00AF1476">
        <w:rPr>
          <w:rFonts w:ascii="Times New Roman" w:hAnsi="Times New Roman"/>
          <w:i w:val="0"/>
          <w:iCs w:val="0"/>
          <w:sz w:val="22"/>
          <w:szCs w:val="22"/>
        </w:rPr>
        <w:t>/PMJ</w:t>
      </w:r>
    </w:p>
    <w:p w14:paraId="0C1496F0" w14:textId="515AEC74" w:rsidR="000A598D" w:rsidRPr="00AF1476" w:rsidRDefault="000A598D" w:rsidP="000A598D">
      <w:pPr>
        <w:tabs>
          <w:tab w:val="left" w:pos="0"/>
        </w:tabs>
        <w:jc w:val="center"/>
        <w:rPr>
          <w:sz w:val="22"/>
          <w:szCs w:val="22"/>
        </w:rPr>
      </w:pPr>
      <w:r w:rsidRPr="00AF1476">
        <w:rPr>
          <w:b/>
          <w:bCs/>
          <w:sz w:val="22"/>
          <w:szCs w:val="22"/>
        </w:rPr>
        <w:t xml:space="preserve">TERMO DE INEXIGIBILIDADE DE LICITAÇÃO Nº </w:t>
      </w:r>
      <w:r w:rsidR="00B716E9">
        <w:rPr>
          <w:b/>
          <w:bCs/>
          <w:sz w:val="22"/>
          <w:szCs w:val="22"/>
        </w:rPr>
        <w:t>11</w:t>
      </w:r>
      <w:r w:rsidRPr="00AF1476">
        <w:rPr>
          <w:b/>
          <w:bCs/>
          <w:sz w:val="22"/>
          <w:szCs w:val="22"/>
        </w:rPr>
        <w:t>/202</w:t>
      </w:r>
      <w:r w:rsidR="00FB357D" w:rsidRPr="00AF1476">
        <w:rPr>
          <w:b/>
          <w:bCs/>
          <w:sz w:val="22"/>
          <w:szCs w:val="22"/>
        </w:rPr>
        <w:t>3</w:t>
      </w:r>
      <w:r w:rsidRPr="00AF1476">
        <w:rPr>
          <w:b/>
          <w:bCs/>
          <w:sz w:val="22"/>
          <w:szCs w:val="22"/>
        </w:rPr>
        <w:t>/PMJ</w:t>
      </w:r>
    </w:p>
    <w:p w14:paraId="0CEF38C7" w14:textId="77777777" w:rsidR="000A598D" w:rsidRPr="00AF1476" w:rsidRDefault="000A598D" w:rsidP="000A598D">
      <w:pPr>
        <w:jc w:val="center"/>
        <w:rPr>
          <w:sz w:val="22"/>
          <w:szCs w:val="22"/>
        </w:rPr>
      </w:pPr>
    </w:p>
    <w:p w14:paraId="5061D7A0" w14:textId="77777777" w:rsidR="000A598D" w:rsidRPr="00AF1476" w:rsidRDefault="000A598D" w:rsidP="000A598D">
      <w:pPr>
        <w:jc w:val="center"/>
        <w:rPr>
          <w:sz w:val="22"/>
          <w:szCs w:val="22"/>
        </w:rPr>
      </w:pPr>
    </w:p>
    <w:p w14:paraId="5499EAD8" w14:textId="4CA837E2" w:rsidR="000A598D" w:rsidRPr="00AF1476" w:rsidRDefault="000A598D" w:rsidP="000A598D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1 – DO OBJETO</w:t>
      </w:r>
    </w:p>
    <w:p w14:paraId="6C74BFAD" w14:textId="77777777" w:rsidR="00F007EF" w:rsidRPr="00AF1476" w:rsidRDefault="00F007EF" w:rsidP="000A598D">
      <w:pPr>
        <w:jc w:val="both"/>
        <w:rPr>
          <w:b/>
          <w:sz w:val="22"/>
          <w:szCs w:val="22"/>
        </w:rPr>
      </w:pPr>
    </w:p>
    <w:p w14:paraId="140FA346" w14:textId="216E8BF2" w:rsidR="000A598D" w:rsidRPr="00AF1476" w:rsidRDefault="00841DFA" w:rsidP="00714DE3">
      <w:pPr>
        <w:spacing w:line="276" w:lineRule="auto"/>
        <w:jc w:val="both"/>
        <w:rPr>
          <w:bCs/>
          <w:sz w:val="22"/>
          <w:szCs w:val="22"/>
        </w:rPr>
      </w:pPr>
      <w:r w:rsidRPr="00AF1476">
        <w:rPr>
          <w:bCs/>
          <w:sz w:val="22"/>
          <w:szCs w:val="22"/>
        </w:rPr>
        <w:t>A presente licitação tem por objeto a contratação de empresa especializada na prestação de serviços de promoção de eventos, visando à realização do dia do estudante com palestra motivacional voltada para a educação e a prática esportiva ministrada por Sandro Zanetti com sorteio de 20 livros autografados pelo profissional durante o evento.</w:t>
      </w:r>
    </w:p>
    <w:p w14:paraId="14E8B1AB" w14:textId="77777777" w:rsidR="004458E3" w:rsidRPr="00AF1476" w:rsidRDefault="004458E3" w:rsidP="000A598D">
      <w:pPr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6"/>
        <w:gridCol w:w="605"/>
        <w:gridCol w:w="671"/>
        <w:gridCol w:w="5386"/>
        <w:gridCol w:w="1235"/>
        <w:gridCol w:w="1275"/>
      </w:tblGrid>
      <w:tr w:rsidR="004458E3" w:rsidRPr="00AF1476" w14:paraId="5A40F1D1" w14:textId="77777777" w:rsidTr="00AF1476">
        <w:tc>
          <w:tcPr>
            <w:tcW w:w="596" w:type="dxa"/>
            <w:vAlign w:val="center"/>
          </w:tcPr>
          <w:p w14:paraId="5C485B1B" w14:textId="423C64F0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Item</w:t>
            </w:r>
          </w:p>
        </w:tc>
        <w:tc>
          <w:tcPr>
            <w:tcW w:w="605" w:type="dxa"/>
            <w:vAlign w:val="center"/>
          </w:tcPr>
          <w:p w14:paraId="5EDBF88B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Qtde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37DACF41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Und.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04DB386" w14:textId="21F91FB5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Especificação dos Itens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1FECFD63" w14:textId="6D423865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R$ Unit.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C19368" w14:textId="207A6C23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R$ Total</w:t>
            </w:r>
          </w:p>
        </w:tc>
      </w:tr>
      <w:tr w:rsidR="004458E3" w:rsidRPr="00AF1476" w14:paraId="79370C88" w14:textId="77777777" w:rsidTr="00AF1476">
        <w:tc>
          <w:tcPr>
            <w:tcW w:w="596" w:type="dxa"/>
            <w:vAlign w:val="center"/>
          </w:tcPr>
          <w:p w14:paraId="0889D47E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01</w:t>
            </w:r>
          </w:p>
        </w:tc>
        <w:tc>
          <w:tcPr>
            <w:tcW w:w="605" w:type="dxa"/>
            <w:vAlign w:val="center"/>
          </w:tcPr>
          <w:p w14:paraId="2AA99907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01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47605E4F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  <w:vertAlign w:val="superscript"/>
              </w:rPr>
            </w:pPr>
            <w:r w:rsidRPr="00AF1476">
              <w:rPr>
                <w:sz w:val="20"/>
                <w:szCs w:val="20"/>
              </w:rPr>
              <w:t>Un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70EE273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Evento do dia do estudante com palestra motivacional voltada para a educação e a prática esportiva ministrada por Sandro Zanetti e sorteio de 20 livros autografados pelo profissional durante o evento.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7112493D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R$ 3.400,00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90A5D7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R$ 3.400,00</w:t>
            </w:r>
          </w:p>
        </w:tc>
      </w:tr>
      <w:tr w:rsidR="004458E3" w:rsidRPr="00AF1476" w14:paraId="27A97B7A" w14:textId="77777777" w:rsidTr="00AF1476">
        <w:tc>
          <w:tcPr>
            <w:tcW w:w="596" w:type="dxa"/>
            <w:vAlign w:val="center"/>
          </w:tcPr>
          <w:p w14:paraId="4FE8BF08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5" w:type="dxa"/>
            <w:vAlign w:val="center"/>
          </w:tcPr>
          <w:p w14:paraId="2EF5790A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2" w:type="dxa"/>
            <w:gridSpan w:val="3"/>
            <w:shd w:val="clear" w:color="auto" w:fill="auto"/>
            <w:vAlign w:val="center"/>
          </w:tcPr>
          <w:p w14:paraId="1A313406" w14:textId="13932E7E" w:rsidR="004458E3" w:rsidRPr="00AF1476" w:rsidRDefault="004458E3" w:rsidP="004458E3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F147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A59747" w14:textId="77777777" w:rsidR="004458E3" w:rsidRPr="00AF1476" w:rsidRDefault="004458E3" w:rsidP="004458E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F1476">
              <w:rPr>
                <w:sz w:val="20"/>
                <w:szCs w:val="20"/>
              </w:rPr>
              <w:t>R$ 3.400,00</w:t>
            </w:r>
          </w:p>
        </w:tc>
      </w:tr>
    </w:tbl>
    <w:p w14:paraId="54A5CD38" w14:textId="77777777" w:rsidR="00841DFA" w:rsidRPr="00AF1476" w:rsidRDefault="00841DFA" w:rsidP="000A598D">
      <w:pPr>
        <w:jc w:val="both"/>
        <w:rPr>
          <w:b/>
          <w:sz w:val="22"/>
          <w:szCs w:val="22"/>
        </w:rPr>
      </w:pPr>
    </w:p>
    <w:p w14:paraId="36F7820E" w14:textId="55EA433C" w:rsidR="000A598D" w:rsidRPr="00AF1476" w:rsidRDefault="000A598D" w:rsidP="000A598D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 xml:space="preserve">2 – DA JUSTIFICATIVA </w:t>
      </w:r>
    </w:p>
    <w:p w14:paraId="66908C85" w14:textId="77777777" w:rsidR="001E78FC" w:rsidRPr="00AF1476" w:rsidRDefault="001E78FC" w:rsidP="001E78FC">
      <w:pPr>
        <w:pStyle w:val="Corpodetexto"/>
        <w:jc w:val="both"/>
        <w:rPr>
          <w:rFonts w:ascii="Times New Roman" w:hAnsi="Times New Roman" w:cs="Times New Roman"/>
          <w:sz w:val="22"/>
          <w:szCs w:val="22"/>
        </w:rPr>
      </w:pPr>
    </w:p>
    <w:p w14:paraId="551CADFE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sz w:val="22"/>
          <w:szCs w:val="22"/>
        </w:rPr>
        <w:t>Justificamos a contratação do objeto do presente termo, pela necessidade de implantarmos tal ação a ser desenvolvida junto a Prefeitura Municipal de Joaçaba e Secretaria Municipal de Educação por não dispormos na nossa estrutura organizacional, um quadro de profissionais habilitados no setor indicativo. O evento proposto está alinhado com os objetivos educacionais e esportivos do público-alvo, contribuindo para o desenvolvimento pessoal e profissional dos alunos participantes.</w:t>
      </w:r>
    </w:p>
    <w:p w14:paraId="484BDCAA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sz w:val="22"/>
          <w:szCs w:val="22"/>
        </w:rPr>
        <w:t>A escolha recaiu na empresa MARIA FERNANDA THIBES ZANETTI, em consequência na notória especialização no desempenho de suas atividades junto a outros municípios, além da sua disponibilidade e conhecimentos no âmbito da Administração Pública.</w:t>
      </w:r>
    </w:p>
    <w:p w14:paraId="35A83984" w14:textId="6E410078" w:rsidR="001E78FC" w:rsidRPr="00AF1476" w:rsidRDefault="00841DFA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sz w:val="22"/>
          <w:szCs w:val="22"/>
        </w:rPr>
        <w:t>A contratação por inexigibilidade está em conformidade com a legislação vigente, atendendo aos requisitos legais para ser enquadrada como inexigível, inviabilidade de competição; que o objeto da contratação seja o serviço de um artista profissional e a realização de eventos; que seja feita diretamente ou mediante empresário exclusivo e que</w:t>
      </w:r>
      <w:r w:rsidR="00714DE3">
        <w:rPr>
          <w:rFonts w:ascii="Times New Roman" w:hAnsi="Times New Roman" w:cs="Times New Roman"/>
          <w:sz w:val="22"/>
          <w:szCs w:val="22"/>
        </w:rPr>
        <w:t xml:space="preserve"> </w:t>
      </w:r>
      <w:r w:rsidRPr="00AF1476">
        <w:rPr>
          <w:rFonts w:ascii="Times New Roman" w:hAnsi="Times New Roman" w:cs="Times New Roman"/>
          <w:sz w:val="22"/>
          <w:szCs w:val="22"/>
        </w:rPr>
        <w:t>o contratado seja consagrado pela crítica especializada ou pela opinião pública.</w:t>
      </w:r>
    </w:p>
    <w:p w14:paraId="200E2534" w14:textId="77777777" w:rsidR="00841DFA" w:rsidRPr="00AF1476" w:rsidRDefault="00841DFA" w:rsidP="00841DFA">
      <w:pPr>
        <w:pStyle w:val="Corpodetexto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4C8D5C62" w14:textId="77777777" w:rsidR="00CE4338" w:rsidRPr="00AF1476" w:rsidRDefault="00CE4338" w:rsidP="00CE4338">
      <w:pPr>
        <w:tabs>
          <w:tab w:val="left" w:pos="142"/>
        </w:tabs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3 – DO FUNDAMENTO LEGAL</w:t>
      </w:r>
    </w:p>
    <w:p w14:paraId="661E0493" w14:textId="77777777" w:rsidR="00CE4338" w:rsidRPr="00AF1476" w:rsidRDefault="00CE4338" w:rsidP="00CE4338">
      <w:pPr>
        <w:tabs>
          <w:tab w:val="left" w:pos="142"/>
        </w:tabs>
        <w:jc w:val="both"/>
        <w:rPr>
          <w:sz w:val="22"/>
          <w:szCs w:val="22"/>
        </w:rPr>
      </w:pPr>
    </w:p>
    <w:p w14:paraId="70F8761A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AF1476">
        <w:rPr>
          <w:rFonts w:ascii="Times New Roman" w:eastAsia="Times New Roman" w:hAnsi="Times New Roman" w:cs="Times New Roman"/>
          <w:sz w:val="22"/>
          <w:szCs w:val="22"/>
          <w:lang w:eastAsia="ar-SA"/>
        </w:rPr>
        <w:t>O objeto trata-se de uma contratação direta, devido à inviabilidade de competição, estando de acordo com o princípio da inexigibilidade de licitação, com fundamento legal no artigo 74 da Lei nº 14.133 de 01 de abril de 2021:</w:t>
      </w:r>
    </w:p>
    <w:p w14:paraId="06D7A7C7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AF1476">
        <w:rPr>
          <w:rFonts w:ascii="Times New Roman" w:eastAsia="Times New Roman" w:hAnsi="Times New Roman" w:cs="Times New Roman"/>
          <w:sz w:val="22"/>
          <w:szCs w:val="22"/>
          <w:lang w:eastAsia="ar-SA"/>
        </w:rPr>
        <w:t>Art. 74. É inexigível a licitação quando inviável a competição, em especial nos casos de:</w:t>
      </w:r>
    </w:p>
    <w:p w14:paraId="1A4C392A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AF1476">
        <w:rPr>
          <w:rFonts w:ascii="Times New Roman" w:eastAsia="Times New Roman" w:hAnsi="Times New Roman" w:cs="Times New Roman"/>
          <w:sz w:val="22"/>
          <w:szCs w:val="22"/>
          <w:lang w:eastAsia="ar-SA"/>
        </w:rPr>
        <w:t>(...)</w:t>
      </w:r>
    </w:p>
    <w:p w14:paraId="7939B8C0" w14:textId="77777777" w:rsidR="00841DFA" w:rsidRPr="00AF1476" w:rsidRDefault="00841DFA" w:rsidP="00E1020D">
      <w:pPr>
        <w:pStyle w:val="Corpodetexto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AF1476">
        <w:rPr>
          <w:rFonts w:ascii="Times New Roman" w:eastAsia="Times New Roman" w:hAnsi="Times New Roman" w:cs="Times New Roman"/>
          <w:sz w:val="22"/>
          <w:szCs w:val="22"/>
          <w:lang w:eastAsia="ar-SA"/>
        </w:rPr>
        <w:t>II – contratação de profissional do setor artístico, diretamente ou por meio de empresário exclusivo, desde que consagrado pela crítica especializada ou pela opinião pública;</w:t>
      </w:r>
    </w:p>
    <w:p w14:paraId="2A892F8A" w14:textId="36719C4E" w:rsidR="001D4EDD" w:rsidRPr="00AF1476" w:rsidRDefault="00841DFA" w:rsidP="00E1020D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AF1476">
        <w:rPr>
          <w:rFonts w:ascii="Times New Roman" w:eastAsia="Times New Roman" w:hAnsi="Times New Roman" w:cs="Times New Roman"/>
          <w:sz w:val="22"/>
          <w:szCs w:val="22"/>
          <w:lang w:eastAsia="ar-SA"/>
        </w:rPr>
        <w:t>(...)</w:t>
      </w:r>
    </w:p>
    <w:p w14:paraId="7E887899" w14:textId="77777777" w:rsidR="00714DE3" w:rsidRDefault="00714DE3" w:rsidP="00841DFA">
      <w:pPr>
        <w:pStyle w:val="Corpodetexto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7E6A8C50" w14:textId="77777777" w:rsidR="00E1020D" w:rsidRDefault="00E1020D" w:rsidP="00841DFA">
      <w:pPr>
        <w:pStyle w:val="Corpodetexto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08A2CD1C" w14:textId="77777777" w:rsidR="00E1020D" w:rsidRDefault="00E1020D" w:rsidP="00841DFA">
      <w:pPr>
        <w:pStyle w:val="Corpodetexto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5C03140A" w14:textId="77777777" w:rsidR="00E1020D" w:rsidRPr="00AF1476" w:rsidRDefault="00E1020D" w:rsidP="00841DFA">
      <w:pPr>
        <w:pStyle w:val="Corpodetexto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096EBA68" w14:textId="2CFF828F" w:rsidR="000A598D" w:rsidRPr="00AF1476" w:rsidRDefault="004063E1" w:rsidP="001D4EDD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lastRenderedPageBreak/>
        <w:t>4</w:t>
      </w:r>
      <w:r w:rsidR="000A598D" w:rsidRPr="00AF1476">
        <w:rPr>
          <w:b/>
          <w:sz w:val="22"/>
          <w:szCs w:val="22"/>
        </w:rPr>
        <w:t xml:space="preserve"> – DA EMPRESA CONTRATADA</w:t>
      </w:r>
    </w:p>
    <w:p w14:paraId="77F1D602" w14:textId="5B90223A" w:rsidR="000A598D" w:rsidRPr="00AF1476" w:rsidRDefault="000A598D" w:rsidP="001D4EDD">
      <w:pPr>
        <w:jc w:val="both"/>
        <w:rPr>
          <w:b/>
          <w:sz w:val="22"/>
          <w:szCs w:val="22"/>
        </w:rPr>
      </w:pPr>
    </w:p>
    <w:p w14:paraId="2C9572C9" w14:textId="77777777" w:rsidR="004458E3" w:rsidRPr="00AF1476" w:rsidRDefault="004458E3" w:rsidP="00E1020D">
      <w:pPr>
        <w:spacing w:line="276" w:lineRule="auto"/>
        <w:jc w:val="both"/>
        <w:rPr>
          <w:bCs/>
          <w:sz w:val="22"/>
          <w:szCs w:val="22"/>
        </w:rPr>
      </w:pPr>
      <w:r w:rsidRPr="00AF1476">
        <w:rPr>
          <w:b/>
          <w:sz w:val="22"/>
          <w:szCs w:val="22"/>
        </w:rPr>
        <w:t xml:space="preserve">MARIA FERNANDA THIBES ZANETTI, </w:t>
      </w:r>
      <w:r w:rsidRPr="00AF1476">
        <w:rPr>
          <w:bCs/>
          <w:sz w:val="22"/>
          <w:szCs w:val="22"/>
        </w:rPr>
        <w:t>estabelecida na Rua Deputado Antônio Edu Vieira, nº 1760, Apto 107, bairro Pantanal, Florianópolis/SC, inscrita no CNPJ/MF sob o nº 42.562.715/0001-88.</w:t>
      </w:r>
    </w:p>
    <w:p w14:paraId="4A967959" w14:textId="7C61603C" w:rsidR="000A598D" w:rsidRPr="00AF1476" w:rsidRDefault="004458E3" w:rsidP="00E1020D">
      <w:pPr>
        <w:spacing w:line="276" w:lineRule="auto"/>
        <w:jc w:val="both"/>
        <w:rPr>
          <w:bCs/>
          <w:sz w:val="22"/>
          <w:szCs w:val="22"/>
        </w:rPr>
      </w:pPr>
      <w:r w:rsidRPr="00AF1476">
        <w:rPr>
          <w:bCs/>
          <w:sz w:val="22"/>
          <w:szCs w:val="22"/>
        </w:rPr>
        <w:t>Representante Legal: Maria Fernanda Thibes Zanetti inscrita sob o CPF nº 129.349.319-86.</w:t>
      </w:r>
    </w:p>
    <w:p w14:paraId="5ECB1D82" w14:textId="77777777" w:rsidR="004458E3" w:rsidRPr="00AF1476" w:rsidRDefault="004458E3" w:rsidP="004458E3">
      <w:pPr>
        <w:jc w:val="both"/>
        <w:rPr>
          <w:sz w:val="22"/>
          <w:szCs w:val="22"/>
        </w:rPr>
      </w:pPr>
    </w:p>
    <w:p w14:paraId="09BA25B3" w14:textId="3BFA873E" w:rsidR="000A598D" w:rsidRPr="00AF1476" w:rsidRDefault="004063E1" w:rsidP="001D4EDD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5</w:t>
      </w:r>
      <w:r w:rsidR="000A598D" w:rsidRPr="00AF1476">
        <w:rPr>
          <w:b/>
          <w:sz w:val="22"/>
          <w:szCs w:val="22"/>
        </w:rPr>
        <w:t xml:space="preserve"> – DO VALOR CONTRATADO</w:t>
      </w:r>
    </w:p>
    <w:p w14:paraId="34C36182" w14:textId="77777777" w:rsidR="00AC72C2" w:rsidRPr="00AF1476" w:rsidRDefault="00AC72C2" w:rsidP="001D4EDD">
      <w:pPr>
        <w:jc w:val="both"/>
        <w:rPr>
          <w:b/>
          <w:sz w:val="22"/>
          <w:szCs w:val="22"/>
        </w:rPr>
      </w:pPr>
    </w:p>
    <w:p w14:paraId="006B4CA3" w14:textId="3ED81AB8" w:rsidR="0056687B" w:rsidRPr="00AF1476" w:rsidRDefault="004458E3" w:rsidP="00E1020D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</w:pPr>
      <w:bookmarkStart w:id="0" w:name="_Hlk129088653"/>
      <w:r w:rsidRPr="00AF147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>O valor total para esta contratação é de R$ 3.400,00 (três mil e quatrocentos reais).</w:t>
      </w:r>
      <w:r w:rsidRPr="00AF1476">
        <w:rPr>
          <w:rFonts w:ascii="Times New Roman" w:eastAsia="Times New Roman" w:hAnsi="Times New Roman" w:cs="Times New Roman"/>
          <w:bCs/>
          <w:sz w:val="22"/>
          <w:szCs w:val="22"/>
          <w:lang w:eastAsia="ar-SA"/>
        </w:rPr>
        <w:t xml:space="preserve"> </w:t>
      </w:r>
      <w:bookmarkEnd w:id="0"/>
    </w:p>
    <w:p w14:paraId="674D834B" w14:textId="77777777" w:rsidR="000B1ADD" w:rsidRPr="00AF1476" w:rsidRDefault="000B1ADD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F1476">
        <w:rPr>
          <w:rFonts w:ascii="Times New Roman" w:hAnsi="Times New Roman" w:cs="Times New Roman"/>
          <w:bCs/>
          <w:sz w:val="22"/>
          <w:szCs w:val="22"/>
        </w:rPr>
        <w:t>O pagamento será realizado em até 15 (quinze) dias, contados da prestação do serviço.</w:t>
      </w:r>
    </w:p>
    <w:p w14:paraId="23B2B834" w14:textId="77777777" w:rsidR="000B1ADD" w:rsidRPr="00AF1476" w:rsidRDefault="000B1ADD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F1476">
        <w:rPr>
          <w:rFonts w:ascii="Times New Roman" w:hAnsi="Times New Roman" w:cs="Times New Roman"/>
          <w:bCs/>
          <w:sz w:val="22"/>
          <w:szCs w:val="22"/>
        </w:rPr>
        <w:t>O pagamento será feito mediante crédito aberto em conta corrente em nome da Contratada no Banco do Brasil ou através de boleto bancário. No caso de a empresa possuir conta em outros bancos o pagamento será através de transferência bancária. Para fazer jus ao pagamento, a contratada deverá apresentar nota fiscal, de acordo com a Nota de Empenho/Autorização de fornecimento, indicando o objeto fornecido, quantidade, preço unitário, preço total e número da autorização de fornecimento.</w:t>
      </w:r>
    </w:p>
    <w:p w14:paraId="676B8676" w14:textId="77777777" w:rsidR="000B1ADD" w:rsidRPr="00AF1476" w:rsidRDefault="000B1ADD" w:rsidP="00E1020D">
      <w:pPr>
        <w:pStyle w:val="Corpodetexto"/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F1476">
        <w:rPr>
          <w:rFonts w:ascii="Times New Roman" w:hAnsi="Times New Roman" w:cs="Times New Roman"/>
          <w:bCs/>
          <w:sz w:val="22"/>
          <w:szCs w:val="22"/>
        </w:rPr>
        <w:t>Nenhum pagamento será efetuado à contratada enquanto pendente de liquidação qualquer obrigação financeira que lhe for imposta, em virtude de penalidade ou inadimplência, sem que isso gere direito ao pleito de reajustamento dos preços ou</w:t>
      </w:r>
      <w:r w:rsidRPr="00AF147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F1476">
        <w:rPr>
          <w:rFonts w:ascii="Times New Roman" w:hAnsi="Times New Roman" w:cs="Times New Roman"/>
          <w:bCs/>
          <w:sz w:val="22"/>
          <w:szCs w:val="22"/>
        </w:rPr>
        <w:t>correção monetária.</w:t>
      </w:r>
    </w:p>
    <w:p w14:paraId="3F866AB9" w14:textId="231258F3" w:rsidR="000B1ADD" w:rsidRPr="00AF1476" w:rsidRDefault="000B1ADD" w:rsidP="00E1020D">
      <w:pPr>
        <w:pStyle w:val="Corpodetexto"/>
        <w:spacing w:after="0"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F1476">
        <w:rPr>
          <w:rFonts w:ascii="Times New Roman" w:hAnsi="Times New Roman" w:cs="Times New Roman"/>
          <w:bCs/>
          <w:sz w:val="22"/>
          <w:szCs w:val="22"/>
        </w:rPr>
        <w:t>A Nota Fiscal/Fatura que for apresentada com erro será devolvida ao detentor, para retificação ou substituição.</w:t>
      </w:r>
    </w:p>
    <w:p w14:paraId="51BE1010" w14:textId="13B9AC61" w:rsidR="00070D8A" w:rsidRPr="00AF1476" w:rsidRDefault="00070D8A" w:rsidP="001D4EDD">
      <w:pPr>
        <w:jc w:val="both"/>
        <w:rPr>
          <w:sz w:val="22"/>
          <w:szCs w:val="22"/>
        </w:rPr>
      </w:pPr>
    </w:p>
    <w:p w14:paraId="4DDABCE0" w14:textId="77777777" w:rsidR="000A598D" w:rsidRPr="00AF1476" w:rsidRDefault="000A598D" w:rsidP="001D4EDD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6 – DA DOTAÇÃO ORÇAMENTÁRIA</w:t>
      </w:r>
    </w:p>
    <w:p w14:paraId="5B8CC932" w14:textId="77777777" w:rsidR="000A598D" w:rsidRPr="00AF1476" w:rsidRDefault="000A598D" w:rsidP="001D4EDD">
      <w:pPr>
        <w:jc w:val="both"/>
        <w:rPr>
          <w:b/>
          <w:sz w:val="22"/>
          <w:szCs w:val="22"/>
        </w:rPr>
      </w:pPr>
    </w:p>
    <w:p w14:paraId="600E95C0" w14:textId="77777777" w:rsidR="004458E3" w:rsidRPr="00AF1476" w:rsidRDefault="004458E3" w:rsidP="00E1020D">
      <w:pPr>
        <w:tabs>
          <w:tab w:val="left" w:pos="0"/>
          <w:tab w:val="left" w:pos="1575"/>
        </w:tabs>
        <w:spacing w:line="276" w:lineRule="auto"/>
        <w:jc w:val="both"/>
        <w:rPr>
          <w:sz w:val="22"/>
          <w:szCs w:val="22"/>
        </w:rPr>
      </w:pPr>
      <w:r w:rsidRPr="00AF1476">
        <w:rPr>
          <w:sz w:val="22"/>
          <w:szCs w:val="22"/>
        </w:rPr>
        <w:t>Os recursos necessários ao atendimento dos custos desta contratação correrão por conta da seguinte Dotação Orçamentária e Fiscal:</w:t>
      </w:r>
    </w:p>
    <w:p w14:paraId="2A93D5CC" w14:textId="77777777" w:rsidR="004458E3" w:rsidRPr="00AF1476" w:rsidRDefault="004458E3" w:rsidP="00E1020D">
      <w:pPr>
        <w:tabs>
          <w:tab w:val="left" w:pos="0"/>
          <w:tab w:val="left" w:pos="1575"/>
        </w:tabs>
        <w:spacing w:line="276" w:lineRule="auto"/>
        <w:jc w:val="both"/>
        <w:rPr>
          <w:sz w:val="22"/>
          <w:szCs w:val="22"/>
        </w:rPr>
      </w:pPr>
      <w:r w:rsidRPr="00AF1476">
        <w:rPr>
          <w:sz w:val="22"/>
          <w:szCs w:val="22"/>
        </w:rPr>
        <w:t>2.170 – CURSOS ESPECIALIZADOS ENSINO FUNDAMENTAL SÉRIES FINAIS</w:t>
      </w:r>
    </w:p>
    <w:p w14:paraId="047DADEF" w14:textId="77777777" w:rsidR="004458E3" w:rsidRPr="00AF1476" w:rsidRDefault="004458E3" w:rsidP="00E1020D">
      <w:pPr>
        <w:tabs>
          <w:tab w:val="left" w:pos="0"/>
          <w:tab w:val="left" w:pos="1575"/>
        </w:tabs>
        <w:spacing w:line="276" w:lineRule="auto"/>
        <w:jc w:val="both"/>
        <w:rPr>
          <w:sz w:val="22"/>
          <w:szCs w:val="22"/>
        </w:rPr>
      </w:pPr>
      <w:r w:rsidRPr="00AF1476">
        <w:rPr>
          <w:sz w:val="22"/>
          <w:szCs w:val="22"/>
        </w:rPr>
        <w:t>74 – 1.500.1001.0000</w:t>
      </w:r>
    </w:p>
    <w:p w14:paraId="10E1B15C" w14:textId="64864D7D" w:rsidR="00D52B8C" w:rsidRPr="00AF1476" w:rsidRDefault="004458E3" w:rsidP="00E1020D">
      <w:pPr>
        <w:tabs>
          <w:tab w:val="left" w:pos="0"/>
          <w:tab w:val="left" w:pos="1575"/>
        </w:tabs>
        <w:spacing w:line="276" w:lineRule="auto"/>
        <w:jc w:val="both"/>
        <w:rPr>
          <w:sz w:val="22"/>
          <w:szCs w:val="22"/>
        </w:rPr>
      </w:pPr>
      <w:r w:rsidRPr="00AF1476">
        <w:rPr>
          <w:sz w:val="22"/>
          <w:szCs w:val="22"/>
        </w:rPr>
        <w:t>Gestor e Fiscal do Contrato: Ana Paula Vanz Oneda.</w:t>
      </w:r>
    </w:p>
    <w:p w14:paraId="1EBDF0D7" w14:textId="77777777" w:rsidR="00D05603" w:rsidRPr="00AF1476" w:rsidRDefault="00D05603" w:rsidP="001D4EDD">
      <w:pPr>
        <w:jc w:val="both"/>
        <w:rPr>
          <w:sz w:val="22"/>
          <w:szCs w:val="22"/>
        </w:rPr>
      </w:pPr>
    </w:p>
    <w:p w14:paraId="5DC04B28" w14:textId="7868FD96" w:rsidR="00AD31F2" w:rsidRPr="00AF1476" w:rsidRDefault="00AD31F2" w:rsidP="00AD31F2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7</w:t>
      </w:r>
      <w:r w:rsidRPr="00AF1476">
        <w:rPr>
          <w:b/>
          <w:sz w:val="22"/>
          <w:szCs w:val="22"/>
        </w:rPr>
        <w:t xml:space="preserve"> – DA </w:t>
      </w:r>
      <w:r w:rsidRPr="00AF1476">
        <w:rPr>
          <w:b/>
          <w:sz w:val="22"/>
          <w:szCs w:val="22"/>
        </w:rPr>
        <w:t xml:space="preserve">VIGÊNCIA E FISCALIZAÇÃO </w:t>
      </w:r>
    </w:p>
    <w:p w14:paraId="0A1F63B2" w14:textId="77777777" w:rsidR="00AD31F2" w:rsidRPr="00AF1476" w:rsidRDefault="00AD31F2" w:rsidP="00AD31F2">
      <w:pPr>
        <w:jc w:val="both"/>
        <w:rPr>
          <w:b/>
          <w:sz w:val="22"/>
          <w:szCs w:val="22"/>
        </w:rPr>
      </w:pPr>
    </w:p>
    <w:p w14:paraId="42170620" w14:textId="01B7C7DB" w:rsidR="00AD31F2" w:rsidRPr="00AF1476" w:rsidRDefault="00AD31F2" w:rsidP="00E1020D">
      <w:pPr>
        <w:tabs>
          <w:tab w:val="left" w:pos="0"/>
          <w:tab w:val="left" w:pos="1575"/>
        </w:tabs>
        <w:spacing w:line="276" w:lineRule="auto"/>
        <w:jc w:val="both"/>
        <w:rPr>
          <w:sz w:val="22"/>
          <w:szCs w:val="22"/>
        </w:rPr>
      </w:pPr>
      <w:r w:rsidRPr="00AF1476">
        <w:rPr>
          <w:sz w:val="22"/>
          <w:szCs w:val="22"/>
        </w:rPr>
        <w:t xml:space="preserve">O processo terá vigência será de </w:t>
      </w:r>
      <w:r w:rsidR="00E14E4C">
        <w:rPr>
          <w:sz w:val="22"/>
          <w:szCs w:val="22"/>
        </w:rPr>
        <w:t>30</w:t>
      </w:r>
      <w:r w:rsidRPr="00AF1476">
        <w:rPr>
          <w:sz w:val="22"/>
          <w:szCs w:val="22"/>
        </w:rPr>
        <w:t xml:space="preserve"> (</w:t>
      </w:r>
      <w:r w:rsidR="00E14E4C">
        <w:rPr>
          <w:sz w:val="22"/>
          <w:szCs w:val="22"/>
        </w:rPr>
        <w:t>TRINTA</w:t>
      </w:r>
      <w:r w:rsidRPr="00AF1476">
        <w:rPr>
          <w:sz w:val="22"/>
          <w:szCs w:val="22"/>
        </w:rPr>
        <w:t>) dias. A g</w:t>
      </w:r>
      <w:r w:rsidRPr="00AF1476">
        <w:rPr>
          <w:sz w:val="22"/>
          <w:szCs w:val="22"/>
        </w:rPr>
        <w:t>est</w:t>
      </w:r>
      <w:r w:rsidRPr="00AF1476">
        <w:rPr>
          <w:sz w:val="22"/>
          <w:szCs w:val="22"/>
        </w:rPr>
        <w:t>ão</w:t>
      </w:r>
      <w:r w:rsidRPr="00AF1476">
        <w:rPr>
          <w:sz w:val="22"/>
          <w:szCs w:val="22"/>
        </w:rPr>
        <w:t xml:space="preserve"> e </w:t>
      </w:r>
      <w:r w:rsidRPr="00AF1476">
        <w:rPr>
          <w:sz w:val="22"/>
          <w:szCs w:val="22"/>
        </w:rPr>
        <w:t>f</w:t>
      </w:r>
      <w:r w:rsidRPr="00AF1476">
        <w:rPr>
          <w:sz w:val="22"/>
          <w:szCs w:val="22"/>
        </w:rPr>
        <w:t>iscal</w:t>
      </w:r>
      <w:r w:rsidRPr="00AF1476">
        <w:rPr>
          <w:sz w:val="22"/>
          <w:szCs w:val="22"/>
        </w:rPr>
        <w:t xml:space="preserve">ização </w:t>
      </w:r>
      <w:r w:rsidRPr="00AF1476">
        <w:rPr>
          <w:sz w:val="22"/>
          <w:szCs w:val="22"/>
        </w:rPr>
        <w:t xml:space="preserve">do </w:t>
      </w:r>
      <w:r w:rsidRPr="00AF1476">
        <w:rPr>
          <w:sz w:val="22"/>
          <w:szCs w:val="22"/>
        </w:rPr>
        <w:t>c</w:t>
      </w:r>
      <w:r w:rsidRPr="00AF1476">
        <w:rPr>
          <w:sz w:val="22"/>
          <w:szCs w:val="22"/>
        </w:rPr>
        <w:t>ontrato</w:t>
      </w:r>
      <w:r w:rsidRPr="00AF1476">
        <w:rPr>
          <w:sz w:val="22"/>
          <w:szCs w:val="22"/>
        </w:rPr>
        <w:t xml:space="preserve"> ficará a cargo de </w:t>
      </w:r>
      <w:r w:rsidRPr="00AF1476">
        <w:rPr>
          <w:sz w:val="22"/>
          <w:szCs w:val="22"/>
        </w:rPr>
        <w:t>Ana Paula Vanz Oneda.</w:t>
      </w:r>
    </w:p>
    <w:p w14:paraId="4BDD5771" w14:textId="77777777" w:rsidR="00AD31F2" w:rsidRPr="00AF1476" w:rsidRDefault="00AD31F2" w:rsidP="00AD31F2">
      <w:pPr>
        <w:jc w:val="both"/>
        <w:rPr>
          <w:b/>
          <w:sz w:val="22"/>
          <w:szCs w:val="22"/>
        </w:rPr>
      </w:pPr>
    </w:p>
    <w:p w14:paraId="394D7FDA" w14:textId="77777777" w:rsidR="00AF1476" w:rsidRPr="00AF1476" w:rsidRDefault="00AF1476" w:rsidP="00AF1476">
      <w:pPr>
        <w:jc w:val="both"/>
        <w:rPr>
          <w:b/>
          <w:sz w:val="22"/>
          <w:szCs w:val="22"/>
        </w:rPr>
      </w:pPr>
      <w:r w:rsidRPr="00AF1476">
        <w:rPr>
          <w:b/>
          <w:sz w:val="22"/>
          <w:szCs w:val="22"/>
        </w:rPr>
        <w:t>8</w:t>
      </w:r>
      <w:r w:rsidRPr="00AF1476">
        <w:rPr>
          <w:b/>
          <w:sz w:val="22"/>
          <w:szCs w:val="22"/>
        </w:rPr>
        <w:t xml:space="preserve"> – DA </w:t>
      </w:r>
      <w:r w:rsidRPr="00AF1476">
        <w:rPr>
          <w:b/>
          <w:sz w:val="22"/>
          <w:szCs w:val="22"/>
        </w:rPr>
        <w:t>FORMA DE EXECUÇÃO</w:t>
      </w:r>
    </w:p>
    <w:p w14:paraId="32A36AED" w14:textId="77777777" w:rsidR="00AF1476" w:rsidRPr="00AF1476" w:rsidRDefault="00AF1476" w:rsidP="00AF1476">
      <w:pPr>
        <w:jc w:val="both"/>
        <w:rPr>
          <w:b/>
          <w:sz w:val="22"/>
          <w:szCs w:val="22"/>
        </w:rPr>
      </w:pPr>
    </w:p>
    <w:p w14:paraId="19BCC4AC" w14:textId="77777777" w:rsidR="00AF1476" w:rsidRPr="00AF1476" w:rsidRDefault="00AF1476" w:rsidP="00E1020D">
      <w:pPr>
        <w:spacing w:line="276" w:lineRule="auto"/>
        <w:jc w:val="both"/>
        <w:rPr>
          <w:bCs/>
          <w:sz w:val="22"/>
          <w:szCs w:val="22"/>
        </w:rPr>
      </w:pPr>
      <w:r w:rsidRPr="00AF1476">
        <w:rPr>
          <w:bCs/>
          <w:sz w:val="22"/>
          <w:szCs w:val="22"/>
        </w:rPr>
        <w:t>A execução do evento para a palestra motivacional será realizada de acordo com alguns parâmetros e etapas, sendo elas: a empresa contratada irá coordenar o planejamento detalhado da palestra em conjunto com a administração e secretaria municipal de educação.</w:t>
      </w:r>
    </w:p>
    <w:p w14:paraId="79D1B5AD" w14:textId="77777777" w:rsidR="00AF1476" w:rsidRPr="00AF1476" w:rsidRDefault="00AF1476" w:rsidP="00E1020D">
      <w:pPr>
        <w:spacing w:line="276" w:lineRule="auto"/>
        <w:jc w:val="both"/>
        <w:rPr>
          <w:bCs/>
          <w:sz w:val="22"/>
          <w:szCs w:val="22"/>
        </w:rPr>
      </w:pPr>
      <w:r w:rsidRPr="00AF1476">
        <w:rPr>
          <w:bCs/>
          <w:sz w:val="22"/>
          <w:szCs w:val="22"/>
        </w:rPr>
        <w:t>A empresa contratada alinhou com o palestrante Sandro Zanetti os detalhes da palestra, datas disponíveis, necessidades técnicas e logísticas, foi acordado o conteúdo da palestra, enfatizando a relação com a educação e a prática esportiva.</w:t>
      </w:r>
    </w:p>
    <w:p w14:paraId="66B95CBF" w14:textId="77777777" w:rsidR="00AF1476" w:rsidRPr="00AF1476" w:rsidRDefault="00AF1476" w:rsidP="00E1020D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bCs/>
          <w:sz w:val="22"/>
          <w:szCs w:val="22"/>
        </w:rPr>
        <w:t>No dia do evento, a palestra será ministrada pelo palestrante Sandro Zanetti,</w:t>
      </w:r>
      <w:r w:rsidRPr="00AF147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1476">
        <w:rPr>
          <w:rFonts w:ascii="Times New Roman" w:hAnsi="Times New Roman" w:cs="Times New Roman"/>
          <w:sz w:val="22"/>
          <w:szCs w:val="22"/>
        </w:rPr>
        <w:t xml:space="preserve">abordando os tópicos previamente acordados. A empresa estará presente para coordenar os aspectos técnicos e logísticos, garantindo o bom andamento da palestra. </w:t>
      </w:r>
    </w:p>
    <w:p w14:paraId="702809F0" w14:textId="77777777" w:rsidR="00AF1476" w:rsidRPr="00AF1476" w:rsidRDefault="00AF1476" w:rsidP="00E1020D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sz w:val="22"/>
          <w:szCs w:val="22"/>
        </w:rPr>
        <w:t xml:space="preserve">Após a palestra, será realizado o sorteio de 20 livros autografados pelo palestrante. </w:t>
      </w:r>
    </w:p>
    <w:p w14:paraId="4B12345F" w14:textId="77777777" w:rsidR="00AF1476" w:rsidRPr="00AF1476" w:rsidRDefault="00AF1476" w:rsidP="00E1020D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F1476">
        <w:rPr>
          <w:rFonts w:ascii="Times New Roman" w:hAnsi="Times New Roman" w:cs="Times New Roman"/>
          <w:sz w:val="22"/>
          <w:szCs w:val="22"/>
        </w:rPr>
        <w:t xml:space="preserve">O objeto será executado conforme cronograma estabelecido pela Secretaria Municipal de Educação. O evento do dia do estudante ocorrerá no dia 11/08/2023 no auditório do Colégio Celso Ramos – Joaçaba/SC, com início as 9h, contará com aproximadamente 275 alunos dos 8º e 9º anos do Ensino Fundamental da Rede Municipal. </w:t>
      </w:r>
    </w:p>
    <w:p w14:paraId="2FCC371D" w14:textId="147007D7" w:rsidR="00AF1476" w:rsidRPr="00AF1476" w:rsidRDefault="00AF1476" w:rsidP="00E1020D">
      <w:pPr>
        <w:spacing w:line="276" w:lineRule="auto"/>
        <w:jc w:val="both"/>
        <w:rPr>
          <w:b/>
          <w:sz w:val="22"/>
          <w:szCs w:val="22"/>
        </w:rPr>
      </w:pPr>
      <w:r w:rsidRPr="00AF1476">
        <w:rPr>
          <w:sz w:val="22"/>
          <w:szCs w:val="22"/>
        </w:rPr>
        <w:lastRenderedPageBreak/>
        <w:t xml:space="preserve">O palestrante Sandro Zanetti participou em eventos relevantes em nossa região, possui uma expertise única e indispensável para abordar o tema da palestra motivacional voltada para a educação. </w:t>
      </w:r>
      <w:r w:rsidRPr="00AF1476">
        <w:rPr>
          <w:b/>
          <w:sz w:val="22"/>
          <w:szCs w:val="22"/>
        </w:rPr>
        <w:t xml:space="preserve"> </w:t>
      </w:r>
    </w:p>
    <w:p w14:paraId="44F3F30E" w14:textId="77777777" w:rsidR="00AD31F2" w:rsidRPr="00AF1476" w:rsidRDefault="00AD31F2" w:rsidP="001D4EDD">
      <w:pPr>
        <w:jc w:val="both"/>
        <w:rPr>
          <w:sz w:val="22"/>
          <w:szCs w:val="22"/>
        </w:rPr>
      </w:pPr>
    </w:p>
    <w:p w14:paraId="15A49267" w14:textId="77777777" w:rsidR="00D05603" w:rsidRPr="00AF1476" w:rsidRDefault="00D05603" w:rsidP="001D4EDD">
      <w:pPr>
        <w:jc w:val="both"/>
        <w:rPr>
          <w:sz w:val="22"/>
          <w:szCs w:val="22"/>
        </w:rPr>
      </w:pPr>
    </w:p>
    <w:p w14:paraId="144924A2" w14:textId="596DC067" w:rsidR="000A598D" w:rsidRPr="00AF1476" w:rsidRDefault="000A598D" w:rsidP="00AF1476">
      <w:pPr>
        <w:jc w:val="right"/>
        <w:rPr>
          <w:sz w:val="22"/>
          <w:szCs w:val="22"/>
        </w:rPr>
      </w:pPr>
      <w:r w:rsidRPr="00AF1476">
        <w:rPr>
          <w:sz w:val="22"/>
          <w:szCs w:val="22"/>
        </w:rPr>
        <w:t xml:space="preserve">Joaçaba (SC), em </w:t>
      </w:r>
      <w:r w:rsidR="0027624A" w:rsidRPr="00AF1476">
        <w:rPr>
          <w:sz w:val="22"/>
          <w:szCs w:val="22"/>
        </w:rPr>
        <w:t>28</w:t>
      </w:r>
      <w:r w:rsidRPr="00AF1476">
        <w:rPr>
          <w:sz w:val="22"/>
          <w:szCs w:val="22"/>
        </w:rPr>
        <w:t xml:space="preserve"> de </w:t>
      </w:r>
      <w:r w:rsidR="0027624A" w:rsidRPr="00AF1476">
        <w:rPr>
          <w:sz w:val="22"/>
          <w:szCs w:val="22"/>
        </w:rPr>
        <w:t>março</w:t>
      </w:r>
      <w:r w:rsidR="005A236D" w:rsidRPr="00AF1476">
        <w:rPr>
          <w:sz w:val="22"/>
          <w:szCs w:val="22"/>
        </w:rPr>
        <w:t xml:space="preserve"> </w:t>
      </w:r>
      <w:r w:rsidRPr="00AF1476">
        <w:rPr>
          <w:sz w:val="22"/>
          <w:szCs w:val="22"/>
        </w:rPr>
        <w:t>de 20</w:t>
      </w:r>
      <w:r w:rsidR="001B77D2" w:rsidRPr="00AF1476">
        <w:rPr>
          <w:sz w:val="22"/>
          <w:szCs w:val="22"/>
        </w:rPr>
        <w:t>23.</w:t>
      </w:r>
    </w:p>
    <w:p w14:paraId="550F1705" w14:textId="77777777" w:rsidR="000A598D" w:rsidRPr="00AF1476" w:rsidRDefault="000A598D" w:rsidP="001D4EDD">
      <w:pPr>
        <w:rPr>
          <w:sz w:val="22"/>
          <w:szCs w:val="22"/>
        </w:rPr>
      </w:pPr>
    </w:p>
    <w:p w14:paraId="08CECC26" w14:textId="3EC09169" w:rsidR="000A598D" w:rsidRPr="00AF1476" w:rsidRDefault="000A598D" w:rsidP="001D4EDD">
      <w:pPr>
        <w:rPr>
          <w:sz w:val="22"/>
          <w:szCs w:val="22"/>
        </w:rPr>
      </w:pPr>
    </w:p>
    <w:p w14:paraId="187423CC" w14:textId="77777777" w:rsidR="00FD6251" w:rsidRPr="00AF1476" w:rsidRDefault="00FD6251" w:rsidP="001D4EDD">
      <w:pPr>
        <w:rPr>
          <w:sz w:val="22"/>
          <w:szCs w:val="22"/>
        </w:rPr>
      </w:pPr>
    </w:p>
    <w:p w14:paraId="007A7AC4" w14:textId="77777777" w:rsidR="000A598D" w:rsidRPr="00AF1476" w:rsidRDefault="000A598D" w:rsidP="001D4EDD">
      <w:pPr>
        <w:jc w:val="center"/>
        <w:rPr>
          <w:sz w:val="22"/>
          <w:szCs w:val="22"/>
        </w:rPr>
      </w:pPr>
      <w:r w:rsidRPr="00AF1476">
        <w:rPr>
          <w:sz w:val="22"/>
          <w:szCs w:val="22"/>
        </w:rPr>
        <w:t>MUNICÍPIO DE JOAÇABA – SC</w:t>
      </w:r>
    </w:p>
    <w:p w14:paraId="75C46414" w14:textId="52B7439A" w:rsidR="000A598D" w:rsidRPr="00AF1476" w:rsidRDefault="000A598D" w:rsidP="001D4EDD">
      <w:pPr>
        <w:jc w:val="center"/>
        <w:rPr>
          <w:sz w:val="22"/>
          <w:szCs w:val="22"/>
        </w:rPr>
      </w:pPr>
      <w:r w:rsidRPr="00AF1476">
        <w:rPr>
          <w:sz w:val="22"/>
          <w:szCs w:val="22"/>
        </w:rPr>
        <w:t xml:space="preserve">SECRETARIA DE </w:t>
      </w:r>
      <w:r w:rsidR="00500BA7" w:rsidRPr="00AF1476">
        <w:rPr>
          <w:sz w:val="22"/>
          <w:szCs w:val="22"/>
        </w:rPr>
        <w:t>EDUCAÇÃO</w:t>
      </w:r>
    </w:p>
    <w:p w14:paraId="10B9FE23" w14:textId="16FC707F" w:rsidR="00D52B8C" w:rsidRPr="00AF1476" w:rsidRDefault="00500BA7" w:rsidP="007734BA">
      <w:pPr>
        <w:jc w:val="center"/>
        <w:rPr>
          <w:sz w:val="22"/>
          <w:szCs w:val="22"/>
        </w:rPr>
      </w:pPr>
      <w:r w:rsidRPr="00AF1476">
        <w:rPr>
          <w:sz w:val="22"/>
          <w:szCs w:val="22"/>
        </w:rPr>
        <w:t>ROSANE KUNEN</w:t>
      </w:r>
      <w:r w:rsidR="00371F85" w:rsidRPr="00AF1476">
        <w:rPr>
          <w:sz w:val="22"/>
          <w:szCs w:val="22"/>
        </w:rPr>
        <w:t xml:space="preserve"> – Secretári</w:t>
      </w:r>
      <w:r w:rsidRPr="00AF1476">
        <w:rPr>
          <w:sz w:val="22"/>
          <w:szCs w:val="22"/>
        </w:rPr>
        <w:t>a</w:t>
      </w:r>
    </w:p>
    <w:p w14:paraId="47A5F465" w14:textId="77777777" w:rsidR="00D05603" w:rsidRPr="00AF1476" w:rsidRDefault="00D05603" w:rsidP="007734BA">
      <w:pPr>
        <w:rPr>
          <w:sz w:val="22"/>
          <w:szCs w:val="22"/>
        </w:rPr>
      </w:pPr>
    </w:p>
    <w:sectPr w:rsidR="00D05603" w:rsidRPr="00AF1476" w:rsidSect="00CE4338">
      <w:headerReference w:type="default" r:id="rId7"/>
      <w:footnotePr>
        <w:pos w:val="beneathText"/>
      </w:footnotePr>
      <w:pgSz w:w="11907" w:h="16840" w:code="9"/>
      <w:pgMar w:top="170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48E0C" w14:textId="77777777" w:rsidR="001F1434" w:rsidRDefault="00A64E4A">
      <w:r>
        <w:separator/>
      </w:r>
    </w:p>
  </w:endnote>
  <w:endnote w:type="continuationSeparator" w:id="0">
    <w:p w14:paraId="03F7332E" w14:textId="77777777" w:rsidR="001F1434" w:rsidRDefault="00A6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5D7F8" w14:textId="77777777" w:rsidR="001F1434" w:rsidRDefault="00A64E4A">
      <w:r>
        <w:separator/>
      </w:r>
    </w:p>
  </w:footnote>
  <w:footnote w:type="continuationSeparator" w:id="0">
    <w:p w14:paraId="735CAC9B" w14:textId="77777777" w:rsidR="001F1434" w:rsidRDefault="00A64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A4847" w14:textId="0A86F69F" w:rsidR="00B716E9" w:rsidRPr="006462CB" w:rsidRDefault="000A598D" w:rsidP="000368A0">
    <w:pPr>
      <w:ind w:left="993"/>
      <w:rPr>
        <w:rFonts w:ascii="Arial" w:hAnsi="Arial" w:cs="Arial"/>
        <w:sz w:val="20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45E42ED" wp14:editId="0B10472B">
          <wp:simplePos x="0" y="0"/>
          <wp:positionH relativeFrom="column">
            <wp:posOffset>-125095</wp:posOffset>
          </wp:positionH>
          <wp:positionV relativeFrom="paragraph">
            <wp:posOffset>-227330</wp:posOffset>
          </wp:positionV>
          <wp:extent cx="609600" cy="791845"/>
          <wp:effectExtent l="0" t="0" r="0" b="8255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918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2DF7" w:rsidRPr="006462CB">
      <w:rPr>
        <w:rFonts w:ascii="Arial" w:hAnsi="Arial" w:cs="Arial"/>
        <w:sz w:val="20"/>
      </w:rPr>
      <w:t>ESTADO DE SANTA CATARINA</w:t>
    </w:r>
  </w:p>
  <w:p w14:paraId="19F39EE4" w14:textId="33C2D94C" w:rsidR="00B716E9" w:rsidRDefault="00B32DF7" w:rsidP="000368A0">
    <w:pPr>
      <w:ind w:left="993"/>
      <w:rPr>
        <w:rFonts w:ascii="Arial" w:hAnsi="Arial" w:cs="Arial"/>
        <w:b/>
        <w:sz w:val="20"/>
      </w:rPr>
    </w:pPr>
    <w:r w:rsidRPr="00B40955">
      <w:rPr>
        <w:rFonts w:ascii="Arial" w:hAnsi="Arial" w:cs="Arial"/>
        <w:b/>
        <w:sz w:val="20"/>
      </w:rPr>
      <w:t>MUNICÍPIO DE JOAÇABA</w:t>
    </w:r>
  </w:p>
  <w:p w14:paraId="551707F5" w14:textId="77777777" w:rsidR="00CE4338" w:rsidRDefault="00CE4338" w:rsidP="000368A0">
    <w:pPr>
      <w:ind w:left="993"/>
      <w:rPr>
        <w:rFonts w:ascii="Arial" w:hAnsi="Arial" w:cs="Arial"/>
        <w:b/>
        <w:sz w:val="20"/>
      </w:rPr>
    </w:pPr>
  </w:p>
  <w:p w14:paraId="3223552A" w14:textId="77777777" w:rsidR="00B716E9" w:rsidRPr="000368A0" w:rsidRDefault="00B716E9" w:rsidP="000368A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E5822"/>
    <w:multiLevelType w:val="hybridMultilevel"/>
    <w:tmpl w:val="7506C5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54493"/>
    <w:multiLevelType w:val="hybridMultilevel"/>
    <w:tmpl w:val="A18E755A"/>
    <w:lvl w:ilvl="0" w:tplc="210C29B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499263">
    <w:abstractNumId w:val="0"/>
  </w:num>
  <w:num w:numId="2" w16cid:durableId="246697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98D"/>
    <w:rsid w:val="0005618E"/>
    <w:rsid w:val="00070D8A"/>
    <w:rsid w:val="000876F4"/>
    <w:rsid w:val="000A598D"/>
    <w:rsid w:val="000B1ADD"/>
    <w:rsid w:val="0012337B"/>
    <w:rsid w:val="00125D37"/>
    <w:rsid w:val="001671DF"/>
    <w:rsid w:val="0016732A"/>
    <w:rsid w:val="001B3075"/>
    <w:rsid w:val="001B77D2"/>
    <w:rsid w:val="001C4287"/>
    <w:rsid w:val="001D4EDD"/>
    <w:rsid w:val="001E78FC"/>
    <w:rsid w:val="001F1434"/>
    <w:rsid w:val="0027624A"/>
    <w:rsid w:val="002A29AE"/>
    <w:rsid w:val="002A7DB2"/>
    <w:rsid w:val="002B1D7E"/>
    <w:rsid w:val="002C0CDB"/>
    <w:rsid w:val="0032279E"/>
    <w:rsid w:val="00326F40"/>
    <w:rsid w:val="00371F85"/>
    <w:rsid w:val="00377495"/>
    <w:rsid w:val="003D1F3F"/>
    <w:rsid w:val="003F172E"/>
    <w:rsid w:val="004063E1"/>
    <w:rsid w:val="00421489"/>
    <w:rsid w:val="0042342C"/>
    <w:rsid w:val="004458E3"/>
    <w:rsid w:val="004F0382"/>
    <w:rsid w:val="00500BA7"/>
    <w:rsid w:val="0056687B"/>
    <w:rsid w:val="005A236D"/>
    <w:rsid w:val="0066772D"/>
    <w:rsid w:val="00714DE3"/>
    <w:rsid w:val="007734BA"/>
    <w:rsid w:val="007E074D"/>
    <w:rsid w:val="00841DFA"/>
    <w:rsid w:val="0085657C"/>
    <w:rsid w:val="00884EAD"/>
    <w:rsid w:val="00902724"/>
    <w:rsid w:val="00965026"/>
    <w:rsid w:val="00A64E4A"/>
    <w:rsid w:val="00AC72C2"/>
    <w:rsid w:val="00AD31F2"/>
    <w:rsid w:val="00AF1476"/>
    <w:rsid w:val="00B32DF7"/>
    <w:rsid w:val="00B716E9"/>
    <w:rsid w:val="00BD016C"/>
    <w:rsid w:val="00BE285F"/>
    <w:rsid w:val="00C27153"/>
    <w:rsid w:val="00CE2801"/>
    <w:rsid w:val="00CE4338"/>
    <w:rsid w:val="00D05603"/>
    <w:rsid w:val="00D52B8C"/>
    <w:rsid w:val="00E1020D"/>
    <w:rsid w:val="00E102D8"/>
    <w:rsid w:val="00E14E4C"/>
    <w:rsid w:val="00E224BB"/>
    <w:rsid w:val="00E2299C"/>
    <w:rsid w:val="00E3098C"/>
    <w:rsid w:val="00E776EC"/>
    <w:rsid w:val="00EC60A3"/>
    <w:rsid w:val="00ED649F"/>
    <w:rsid w:val="00F007EF"/>
    <w:rsid w:val="00F72056"/>
    <w:rsid w:val="00F7685A"/>
    <w:rsid w:val="00F81627"/>
    <w:rsid w:val="00F922EB"/>
    <w:rsid w:val="00FB357D"/>
    <w:rsid w:val="00FC71FD"/>
    <w:rsid w:val="00FD6251"/>
    <w:rsid w:val="00FF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32398"/>
  <w15:chartTrackingRefBased/>
  <w15:docId w15:val="{FD9A4AB6-A61C-4669-BCFC-8F74E387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0A598D"/>
    <w:pPr>
      <w:keepNext/>
      <w:tabs>
        <w:tab w:val="num" w:pos="0"/>
      </w:tabs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A598D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A598D"/>
    <w:pPr>
      <w:spacing w:after="120"/>
      <w:ind w:left="283"/>
    </w:pPr>
    <w:rPr>
      <w:rFonts w:ascii="Arial" w:hAnsi="Arial"/>
      <w:bCs/>
      <w:szCs w:val="20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A598D"/>
    <w:rPr>
      <w:rFonts w:ascii="Arial" w:eastAsia="Times New Roman" w:hAnsi="Arial" w:cs="Times New Roman"/>
      <w:bCs/>
      <w:sz w:val="24"/>
      <w:szCs w:val="20"/>
      <w:lang w:val="x-none" w:eastAsia="ar-SA"/>
    </w:rPr>
  </w:style>
  <w:style w:type="paragraph" w:styleId="Cabealho">
    <w:name w:val="header"/>
    <w:basedOn w:val="Normal"/>
    <w:link w:val="CabealhoChar"/>
    <w:uiPriority w:val="99"/>
    <w:unhideWhenUsed/>
    <w:rsid w:val="000A59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598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0A598D"/>
    <w:rPr>
      <w:sz w:val="24"/>
      <w:szCs w:val="24"/>
    </w:rPr>
  </w:style>
  <w:style w:type="paragraph" w:styleId="Corpodetexto">
    <w:name w:val="Body Text"/>
    <w:basedOn w:val="Normal"/>
    <w:link w:val="CorpodetextoChar"/>
    <w:rsid w:val="000A598D"/>
    <w:pPr>
      <w:suppressAutoHyphens w:val="0"/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A59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qFormat/>
    <w:rsid w:val="000A598D"/>
    <w:pPr>
      <w:suppressAutoHyphens w:val="0"/>
      <w:spacing w:beforeAutospacing="1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FC71F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E4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33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AF14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899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Giacomin</dc:creator>
  <cp:keywords/>
  <dc:description/>
  <cp:lastModifiedBy>Maria Olivia Belotto</cp:lastModifiedBy>
  <cp:revision>90</cp:revision>
  <dcterms:created xsi:type="dcterms:W3CDTF">2022-07-18T17:34:00Z</dcterms:created>
  <dcterms:modified xsi:type="dcterms:W3CDTF">2023-08-10T16:57:00Z</dcterms:modified>
</cp:coreProperties>
</file>