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Oracle Java 11.0.10 on Linux -->
    <w:p>
      <w:pPr>
        <w:pStyle w:val="Normal"/>
        <w:spacing w:before="0" w:after="0" w:line="240" w:lineRule="auto"/>
        <w:jc w:val="left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ESTADO DE SANTA CATARINA </w:t>
      </w:r>
    </w:p>
    <w:p>
      <w:pPr>
        <w:pStyle w:val="Normal"/>
        <w:spacing w:before="0" w:after="0" w:line="240" w:lineRule="auto"/>
        <w:jc w:val="left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MUNICÍPIO DE IRANI</w:t>
      </w:r>
    </w:p>
    <w:p>
      <w:pPr>
        <w:pStyle w:val="Normal"/>
        <w:spacing w:before="0" w:after="0" w:line="240" w:lineRule="auto"/>
        <w:jc w:val="left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PROCESSO LICITATÓRIO Nº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98/2023</w:t>
      </w:r>
    </w:p>
    <w:p>
      <w:pPr>
        <w:pStyle w:val="Normal"/>
        <w:spacing w:before="0" w:after="0" w:line="240" w:lineRule="auto"/>
        <w:jc w:val="left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MODALIDADE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Dispensa por Justificativa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&lt;SEM_VALOR&gt;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DE21/2023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Cód. de Registro de Informação (e-Sfinge): 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O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MUNICÍPIO DE IRANI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sz w:val="22"/>
          <w:szCs w:val="22"/>
        </w:rPr>
        <w:t xml:space="preserve">torna público, que fará Licitação na modalidade MODALIDADE </w:t>
      </w:r>
      <w:r>
        <w:rPr>
          <w:rFonts w:ascii="Times New Roman" w:hAnsi="Times New Roman" w:cs="Times New Roman"/>
          <w:bCs/>
          <w:sz w:val="22"/>
          <w:szCs w:val="22"/>
        </w:rPr>
        <w:t xml:space="preserve">Dispensa por Justificativa</w:t>
      </w:r>
      <w:r>
        <w:rPr>
          <w:rFonts w:ascii="Times New Roman" w:hAnsi="Times New Roman" w:cs="Times New Roman"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sz w:val="22"/>
          <w:szCs w:val="22"/>
        </w:rPr>
        <w:t xml:space="preserve">&lt;SEM_VALOR&gt;</w:t>
      </w:r>
      <w:r>
        <w:rPr>
          <w:rFonts w:ascii="Times New Roman" w:hAnsi="Times New Roman" w:cs="Times New Roman"/>
          <w:bCs/>
          <w:sz w:val="22"/>
          <w:szCs w:val="22"/>
        </w:rPr>
        <w:t xml:space="preserve"> para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REGISTRO DE PREÇOS </w:t>
      </w:r>
      <w:r>
        <w:rPr>
          <w:rFonts w:ascii="Times New Roman" w:hAnsi="Times New Roman" w:cs="Times New Roman"/>
          <w:sz w:val="22"/>
          <w:szCs w:val="22"/>
        </w:rPr>
        <w:t xml:space="preserve">para futura e eventual </w:t>
      </w:r>
      <w:r>
        <w:rPr>
          <w:rFonts w:ascii="Times New Roman" w:hAnsi="Times New Roman" w:cs="Times New Roman"/>
          <w:sz w:val="22"/>
          <w:szCs w:val="22"/>
        </w:rPr>
        <w:t xml:space="preserve">Contratação de pessoas jurídicas para fornecimento de aquisição de SHOW MUSICAL COMPLETO COM ESTRUTURA (conforme descritivo abaixo) E FOGOS DE ARTIFÍCIO (SHOW PIROTÉCNICO) (conforme descritivo abaixo) PARA A REALIZAÇÃO DA VIRADA DO ANO - RÉVEILLON 2023, A SER REALIZADO NA ORLA DA PRAINHA NO DIA 31/12/2023 PARA 01/01/2024.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Recebimento de Envelopes: </w:t>
      </w:r>
      <w:r>
        <w:rPr>
          <w:rFonts w:ascii="Times New Roman" w:hAnsi="Times New Roman" w:cs="Times New Roman"/>
          <w:bCs/>
          <w:sz w:val="22"/>
          <w:szCs w:val="22"/>
        </w:rPr>
        <w:t xml:space="preserve">até às </w:t>
      </w:r>
      <w:r>
        <w:rPr>
          <w:rFonts w:ascii="Times New Roman" w:hAnsi="Times New Roman" w:cs="Times New Roman"/>
          <w:bCs/>
          <w:sz w:val="22"/>
          <w:szCs w:val="22"/>
        </w:rPr>
        <w:t xml:space="preserve"/>
      </w:r>
      <w:r>
        <w:rPr>
          <w:rFonts w:ascii="Times New Roman" w:hAnsi="Times New Roman" w:cs="Times New Roman"/>
          <w:bCs/>
          <w:sz w:val="22"/>
          <w:szCs w:val="22"/>
        </w:rPr>
        <w:t xml:space="preserve">hrs do dia </w:t>
      </w:r>
      <w:r>
        <w:rPr>
          <w:rFonts w:ascii="Times New Roman" w:hAnsi="Times New Roman" w:cs="Times New Roman"/>
          <w:bCs/>
          <w:sz w:val="22"/>
          <w:szCs w:val="22"/>
        </w:rPr>
        <w:t xml:space="preserve"/>
      </w:r>
      <w:r>
        <w:rPr>
          <w:rFonts w:ascii="Times New Roman" w:hAnsi="Times New Roman" w:cs="Times New Roman"/>
          <w:bCs/>
          <w:sz w:val="22"/>
          <w:szCs w:val="22"/>
        </w:rPr>
        <w:t xml:space="preserve">.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Abertura:</w:t>
      </w:r>
      <w:r>
        <w:rPr>
          <w:rFonts w:ascii="Times New Roman" w:hAnsi="Times New Roman" w:cs="Times New Roman"/>
          <w:bCs/>
          <w:sz w:val="22"/>
          <w:szCs w:val="22"/>
        </w:rPr>
        <w:t xml:space="preserve"> às </w:t>
      </w:r>
      <w:r>
        <w:rPr>
          <w:rFonts w:ascii="Times New Roman" w:hAnsi="Times New Roman" w:cs="Times New Roman"/>
          <w:bCs/>
          <w:sz w:val="22"/>
          <w:szCs w:val="22"/>
        </w:rPr>
        <w:t xml:space="preserve"/>
      </w:r>
      <w:r>
        <w:rPr>
          <w:rFonts w:ascii="Times New Roman" w:hAnsi="Times New Roman" w:cs="Times New Roman"/>
          <w:bCs/>
          <w:sz w:val="22"/>
          <w:szCs w:val="22"/>
        </w:rPr>
        <w:t xml:space="preserve">hrs do dia </w:t>
      </w:r>
      <w:r>
        <w:rPr>
          <w:rFonts w:ascii="Times New Roman" w:hAnsi="Times New Roman" w:cs="Times New Roman"/>
          <w:bCs/>
          <w:sz w:val="22"/>
          <w:szCs w:val="22"/>
        </w:rPr>
        <w:t xml:space="preserve"/>
      </w:r>
      <w:r>
        <w:rPr>
          <w:rFonts w:ascii="Times New Roman" w:hAnsi="Times New Roman" w:cs="Times New Roman"/>
          <w:bCs/>
          <w:sz w:val="22"/>
          <w:szCs w:val="22"/>
        </w:rPr>
        <w:t xml:space="preserve">.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Informações complementares:</w:t>
      </w:r>
      <w:r>
        <w:rPr>
          <w:rFonts w:ascii="Times New Roman" w:hAnsi="Times New Roman" w:cs="Times New Roman"/>
          <w:bCs/>
          <w:sz w:val="22"/>
          <w:szCs w:val="22"/>
        </w:rPr>
        <w:t xml:space="preserve"> Edital em inteiro teor está à disposição dos interessados na home page www.irani.sc.gov.br, link "Licitações". E demais informações poderão ser obtidos de segunda a sexta-feira no Setor de Compras e Licitações na </w:t>
      </w:r>
      <w:r>
        <w:rPr>
          <w:rFonts w:ascii="Times New Roman" w:hAnsi="Times New Roman" w:cs="Times New Roman"/>
          <w:bCs/>
          <w:sz w:val="22"/>
          <w:szCs w:val="22"/>
        </w:rPr>
        <w:t xml:space="preserve">Prefeitura Municipal de Irani</w:t>
      </w:r>
      <w:r>
        <w:rPr>
          <w:rFonts w:ascii="Times New Roman" w:hAnsi="Times New Roman" w:cs="Times New Roman"/>
          <w:bCs/>
          <w:sz w:val="22"/>
          <w:szCs w:val="22"/>
        </w:rPr>
        <w:t xml:space="preserve"> - </w:t>
      </w:r>
      <w:r>
        <w:rPr>
          <w:rFonts w:ascii="Times New Roman" w:hAnsi="Times New Roman" w:cs="Times New Roman"/>
          <w:bCs/>
          <w:sz w:val="22"/>
          <w:szCs w:val="22"/>
        </w:rPr>
        <w:t xml:space="preserve">Rua Eilirio De Gregori</w:t>
      </w:r>
      <w:r>
        <w:rPr>
          <w:rFonts w:ascii="Times New Roman" w:hAnsi="Times New Roman" w:cs="Times New Roman"/>
          <w:bCs/>
          <w:sz w:val="22"/>
          <w:szCs w:val="22"/>
        </w:rPr>
        <w:t xml:space="preserve">, </w:t>
      </w:r>
      <w:r>
        <w:rPr>
          <w:rFonts w:ascii="Times New Roman" w:hAnsi="Times New Roman" w:cs="Times New Roman"/>
          <w:bCs/>
          <w:sz w:val="22"/>
          <w:szCs w:val="22"/>
        </w:rPr>
        <w:t xml:space="preserve">207</w:t>
      </w:r>
      <w:r>
        <w:rPr>
          <w:rFonts w:ascii="Times New Roman" w:hAnsi="Times New Roman" w:cs="Times New Roman"/>
          <w:bCs/>
          <w:sz w:val="22"/>
          <w:szCs w:val="22"/>
        </w:rPr>
        <w:t xml:space="preserve">, </w:t>
      </w:r>
      <w:r>
        <w:rPr>
          <w:rFonts w:ascii="Times New Roman" w:hAnsi="Times New Roman" w:cs="Times New Roman"/>
          <w:bCs/>
          <w:sz w:val="22"/>
          <w:szCs w:val="22"/>
        </w:rPr>
        <w:t xml:space="preserve">Centro</w:t>
      </w:r>
      <w:r>
        <w:rPr>
          <w:rFonts w:ascii="Times New Roman" w:hAnsi="Times New Roman" w:cs="Times New Roman"/>
          <w:bCs/>
          <w:sz w:val="22"/>
          <w:szCs w:val="22"/>
        </w:rPr>
        <w:t xml:space="preserve"> - no horário das 07h30min às 11h30min e das 13h30min às 17h30min, pelo telefone: </w:t>
      </w:r>
      <w:r>
        <w:rPr>
          <w:rFonts w:ascii="Times New Roman" w:hAnsi="Times New Roman" w:cs="Times New Roman"/>
          <w:bCs/>
          <w:sz w:val="22"/>
          <w:szCs w:val="22"/>
        </w:rPr>
        <w:t xml:space="preserve">(49) 3432-3200</w:t>
      </w:r>
      <w:r>
        <w:rPr>
          <w:rFonts w:ascii="Times New Roman" w:hAnsi="Times New Roman" w:cs="Times New Roman"/>
          <w:bCs/>
          <w:sz w:val="22"/>
          <w:szCs w:val="22"/>
        </w:rPr>
        <w:t xml:space="preserve">, ou ainda pelo e-mail licitacao@irani.sc.gov.br.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Irani</w:t>
      </w:r>
      <w:r>
        <w:rPr>
          <w:rFonts w:ascii="Times New Roman" w:hAnsi="Times New Roman" w:cs="Times New Roman"/>
          <w:bCs/>
          <w:sz w:val="22"/>
          <w:szCs w:val="22"/>
        </w:rPr>
        <w:t xml:space="preserve">-</w:t>
      </w:r>
      <w:r>
        <w:rPr>
          <w:rFonts w:ascii="Times New Roman" w:hAnsi="Times New Roman" w:cs="Times New Roman"/>
          <w:bCs/>
          <w:sz w:val="22"/>
          <w:szCs w:val="22"/>
        </w:rPr>
        <w:t xml:space="preserve">SC</w:t>
      </w:r>
      <w:r>
        <w:rPr>
          <w:rFonts w:ascii="Times New Roman" w:hAnsi="Times New Roman" w:cs="Times New Roman"/>
          <w:bCs/>
          <w:sz w:val="22"/>
          <w:szCs w:val="22"/>
        </w:rPr>
        <w:t xml:space="preserve">, </w:t>
      </w:r>
      <w:r>
        <w:rPr>
          <w:rFonts w:ascii="Times New Roman" w:hAnsi="Times New Roman" w:cs="Times New Roman"/>
          <w:bCs/>
          <w:sz w:val="22"/>
          <w:szCs w:val="22"/>
        </w:rPr>
        <w:t xml:space="preserve">20 de dezembro de 2023</w:t>
      </w:r>
      <w:r>
        <w:rPr>
          <w:rFonts w:ascii="Times New Roman" w:hAnsi="Times New Roman" w:cs="Times New Roman"/>
          <w:bCs/>
          <w:sz w:val="22"/>
          <w:szCs w:val="22"/>
        </w:rPr>
        <w:t xml:space="preserve">.</w:t>
      </w:r>
    </w:p>
    <w:sectPr>
      <w:type w:val="nextPage"/>
      <w:pgSz w:w="11906" w:h="16838"/>
      <w:pgMar w:top="1134" w:right="1134" w:bottom="1134" w:left="1134" w:header="0" w:footer="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ahoma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uiPriority="0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rpodetextoChar" w:customStyle="1">
    <w:name w:val="Corpo de texto Char"/>
    <w:basedOn w:val="DefaultParagraphFont"/>
    <w:link w:val="Corpodetexto"/>
    <w:qFormat/>
    <w:rsid w:val="007b3a7b"/>
    <w:rPr>
      <w:rFonts w:ascii="Times New Roman" w:hAnsi="Times New Roman" w:eastAsia="Times New Roman" w:cs="Times New Roman"/>
      <w:b/>
      <w:sz w:val="24"/>
      <w:szCs w:val="24"/>
      <w:lang w:eastAsia="pt-BR"/>
    </w:rPr>
  </w:style>
  <w:style w:type="character" w:styleId="LinkdaInternet">
    <w:name w:val="Link da Internet"/>
    <w:basedOn w:val="DefaultParagraphFont"/>
    <w:uiPriority w:val="99"/>
    <w:unhideWhenUsed/>
    <w:rsid w:val="00670ac3"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link w:val="CorpodetextoChar"/>
    <w:rsid w:val="007b3a7b"/>
    <w:pPr>
      <w:spacing w:lineRule="auto" w:line="240" w:before="0" w:after="0"/>
    </w:pPr>
    <w:rPr>
      <w:rFonts w:ascii="Times New Roman" w:hAnsi="Times New Roman" w:eastAsia="Times New Roman" w:cs="Times New Roman"/>
      <w:b/>
      <w:sz w:val="24"/>
      <w:szCs w:val="24"/>
    </w:rPr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BlockText">
    <w:name w:val="Block Text"/>
    <w:basedOn w:val="Normal"/>
    <w:qFormat/>
    <w:rsid w:val="00441de9"/>
    <w:pPr>
      <w:spacing w:lineRule="auto" w:line="240" w:before="0" w:after="0"/>
      <w:ind w:left="284" w:right="141" w:firstLine="1843"/>
      <w:jc w:val="both"/>
    </w:pPr>
    <w:rPr>
      <w:rFonts w:ascii="Tahoma" w:hAnsi="Tahoma" w:eastAsia="Times New Roman" w:cs="Times New Roman"/>
      <w:szCs w:val="20"/>
    </w:rPr>
  </w:style>
  <w:style w:type="paragraph" w:styleId="ListParagraph">
    <w:name w:val="List Paragraph"/>
    <w:basedOn w:val="Normal"/>
    <w:uiPriority w:val="34"/>
    <w:qFormat/>
    <w:rsid w:val="00064fe2"/>
    <w:pPr>
      <w:spacing w:before="0" w:after="200"/>
      <w:ind w:left="720" w:hanging="0"/>
      <w:contextualSpacing/>
      <w:jc w:val="both"/>
    </w:pPr>
    <w:rPr>
      <w:sz w:val="20"/>
      <w:szCs w:val="20"/>
      <w:lang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fontTable.xml" Type="http://schemas.openxmlformats.org/officeDocument/2006/relationships/fontTable" Id="rId2"/>
    <Relationship Target="settings.xml" Type="http://schemas.openxmlformats.org/officeDocument/2006/relationships/settings" Id="rId3"/>
    <Relationship Target="theme/theme1.xml" Type="http://schemas.openxmlformats.org/officeDocument/2006/relationships/theme" Id="rId4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LibreOffice/7.2.0.4$Windows_X86_64 LibreOffice_project/9a9c6381e3f7a62afc1329bd359cc48accb6435b</Application>
  <AppVersion>15.0000</AppVersion>
  <Pages>1</Pages>
  <Words>120</Words>
  <Characters>1227</Characters>
  <CharactersWithSpaces>1339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2021-08-26T20:02:00Z</dcterms:created>
  <dc:creator>IraniXX</dc:creator>
  <dc:description/>
  <dc:language>pt-BR</dc:language>
  <cp:lastModifiedBy/>
  <cp:lastPrinted>2013-03-06T12:42:00Z</cp:lastPrinted>
  <dcterms:modified xsi:type="dcterms:W3CDTF">2021-11-17T15:01:21Z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