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10 on Linux -->
    <w:p w:rsidR="00336581" w:rsidRDefault="00336581" w14:paraId="0A130B90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17AF418C" w14:textId="77777777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SOLICITAÇÃO PARA ABERTURA DE PROCESSO DE LICITAÇÃO</w:t>
      </w:r>
    </w:p>
    <w:p w:rsidR="00336581" w:rsidRDefault="00336581" w14:paraId="39724E1C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712B4F20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Excelentíssimo PREFEITO.</w:t>
      </w:r>
    </w:p>
    <w:p w:rsidR="00336581" w:rsidRDefault="00336581" w14:paraId="25877F5B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A2D7BEE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No uso das atribuições do meu cargo, venho respeitosamente requere que Vossa Excelência autorize a abertura de procedimento licitatório, conforme especificações relacionadas abaixo. A existência de recursos orçamentários foi confirmada pelo parecer contábil expedido pelo setor de contabilidade, estando tudo de acordo com a legislação em vigor. </w:t>
      </w:r>
    </w:p>
    <w:p w:rsidR="00336581" w:rsidRDefault="00336581" w14:paraId="1DF84A4E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9475AF1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15/2024</w:t>
      </w:r>
    </w:p>
    <w:p w:rsidR="00336581" w:rsidRDefault="00336581" w14:paraId="2178A9C4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2D15925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Pregão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Eletrônico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PE10/2024</w:t>
      </w:r>
    </w:p>
    <w:p w:rsidR="00336581" w:rsidRDefault="00336581" w14:paraId="2F9C71D8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1FC83B92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FORMA DE JULGAMENTO: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Menor preço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Por item</w:t>
      </w:r>
    </w:p>
    <w:p w:rsidR="00336581" w:rsidRDefault="00336581" w14:paraId="5FA20A2F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666D851D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LOCAL DE ENTREGA: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CONSELHO TUTELAR</w:t>
      </w:r>
    </w:p>
    <w:p w:rsidR="00336581" w:rsidRDefault="00336581" w14:paraId="129893C9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026A4F3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Contratação de empresa especializada na prestação de serviços de assessoria para os conselheiros tutelares que se dará na sede do conselho tutelar de Irani por um período de 12 meses.</w:t>
      </w:r>
    </w:p>
    <w:p w:rsidR="00336581" w:rsidRDefault="00336581" w14:paraId="436E294E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743368E1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770"/>
        <w:gridCol w:w="2075"/>
        <w:gridCol w:w="2075"/>
      </w:tblGrid>
      <w:tr>
        <w:trPr/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127 - 1 . 2016 . 8 . 243 . 1502 . 2.32 . 0 . 339000 Aplicações Diretas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R$ 18.240,00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R$ 13.642,37</w:t>
            </w:r>
          </w:p>
        </w:tc>
      </w:tr>
      <w:tr>
        <w:trPr/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R$ 18.240,00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R$ 13.642,37</w:t>
            </w:r>
          </w:p>
        </w:tc>
      </w:tr>
    </w:tbl>
    <w:p w:rsidR="00336581" w:rsidRDefault="00336581" w14:paraId="3335C9C3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318A1AD4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ITENS:</w:t>
      </w:r>
    </w:p>
    <w:tbl>
      <w:tblPr>
        <w:tblStyle w:val="TableGrid"/>
        <w:tblW w:w="0" w:type="auto"/>
        <w:tblLook w:val="04A0"/>
      </w:tblPr>
      <w:tblGrid>
        <w:gridCol w:w="976"/>
        <w:gridCol w:w="5037"/>
        <w:gridCol w:w="976"/>
        <w:gridCol w:w="976"/>
        <w:gridCol w:w="976"/>
        <w:gridCol w:w="976"/>
      </w:tblGrid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Item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Material/Serviço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Unid. medida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Qtd licitada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unitário (R$)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48431 - Assessoria com 1 encontro presencial mensal e suporte online a qualquer momento.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1.520,00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18.240,00</w:t>
            </w:r>
          </w:p>
        </w:tc>
      </w:tr>
      <w:tr>
        <w:trPr/>
        <w:tc>
          <w:tcPr>
            <w:tcW w:w="9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Total Geral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18.240,00</w:t>
            </w:r>
          </w:p>
        </w:tc>
      </w:tr>
    </w:tbl>
    <w:p w:rsidR="00336581" w:rsidRDefault="00336581" w14:paraId="571BF9E6" w14:textId="77777777">
      <w:pP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74ECA8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29 de janeiro de 2024</w:t>
      </w:r>
    </w:p>
    <w:p w:rsidR="00336581" w:rsidRDefault="00336581" w14:paraId="54BBFB4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>
      <w:pPr>
        <w:spacing w:after="0" w:line="0" w:lineRule="atLeast"/>
        <w:jc w:val="center"/>
      </w:pPr>
      <w:r>
        <w:rPr>
          <w:rFonts w:ascii="Bookman Old Style" w:hAnsi="Bookman Old Style" w:cs="Times New Roman"/>
          <w:sz w:val="16"/>
        </w:rPr>
        <w:t xml:space="preserve">_____________________________________</w:t>
        <w:br w:type="textWrapping"/>
        <w:t xml:space="preserve">VANDERLEI CANCI</w:t>
        <w:br w:type="textWrapping"/>
        <w:t xml:space="preserve">CPF: 625.835.819-53</w:t>
        <w:br w:type="textWrapping"/>
        <w:t xml:space="preserve">Prefeito</w:t>
        <w:br w:type="textWrapping"/>
        <w:t xml:space="preserve"/>
        <w:br w:type="textWrapping"/>
        <w:t xml:space="preserve"/>
      </w:r>
    </w:p>
    <w:p w:rsidR="00336581" w:rsidRDefault="00336581" w14:paraId="5C5A3EB9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336581" w:rsidRDefault="00336581" w14:paraId="0D252F74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69A2C5C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jc w:val="center"/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>AUTORIZAÇÃO PARA ABERTURA DE PROCESSO DE LICITAÇÃO</w:t>
      </w:r>
    </w:p>
    <w:p w:rsidR="00336581" w:rsidRDefault="00336581" w14:paraId="43A4C09B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227DC577" w14:textId="7A61A466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hint="eastAsia"/>
        </w:rPr>
      </w:pPr>
      <w:r>
        <w:rPr>
          <w:rFonts w:ascii="Bookman Old Style" w:hAnsi="Bookman Old Style"/>
          <w:sz w:val="22"/>
          <w:szCs w:val="22"/>
        </w:rPr>
        <w:t xml:space="preserve">O Prefeito Municipal, Sr. </w:t>
      </w:r>
      <w:r>
        <w:rPr>
          <w:rFonts w:ascii="Bookman Old Style" w:hAnsi="Bookman Old Style"/>
          <w:sz w:val="22"/>
          <w:szCs w:val="22"/>
        </w:rPr>
        <w:t xml:space="preserve">VANDERLEI CANCI</w:t>
      </w:r>
      <w:r>
        <w:rPr>
          <w:rFonts w:ascii="Bookman Old Style" w:hAnsi="Bookman Old Style"/>
          <w:sz w:val="22"/>
          <w:szCs w:val="22"/>
        </w:rPr>
        <w:t xml:space="preserve">, no uso das atribuições que lhe confere a legislação em vigor, especialmente a Lei </w:t>
      </w:r>
      <w:r w:rsidR="00916736">
        <w:rPr>
          <w:rFonts w:ascii="Bookman Old Style" w:hAnsi="Bookman Old Style"/>
          <w:sz w:val="22"/>
          <w:szCs w:val="22"/>
        </w:rPr>
        <w:t xml:space="preserve">14.133/21</w:t>
      </w:r>
      <w:r>
        <w:rPr>
          <w:rFonts w:ascii="Bookman Old Style" w:hAnsi="Bookman Old Style"/>
          <w:sz w:val="22"/>
          <w:szCs w:val="22"/>
        </w:rPr>
        <w:t xml:space="preserve"> e suas alterações posteriores, resolve:</w:t>
      </w:r>
    </w:p>
    <w:p w:rsidR="00336581" w:rsidRDefault="00336581" w14:paraId="4E0D20D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68B11A2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>Autorizar a abertura do presente processo administrativo de licitação, assim identificado:</w:t>
      </w:r>
    </w:p>
    <w:p w:rsidR="00336581" w:rsidRDefault="00336581" w14:paraId="6D44A8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7E04E765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29 de janeiro de 2024</w:t>
      </w:r>
    </w:p>
    <w:p w:rsidR="00336581" w:rsidRDefault="00336581" w14:paraId="1D2E0A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:rsidR="00336581" w:rsidRDefault="00000000" w14:paraId="0A5961A2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Bookman Old Style" w:hAnsi="Bookman Old Style" w:cs="Arial Narrow"/>
          <w:sz w:val="22"/>
          <w:szCs w:val="22"/>
        </w:rPr>
        <w:t xml:space="preserve">VANDERLEI CANCI</w:t>
      </w:r>
    </w:p>
    <w:p w:rsidR="00336581" w:rsidRDefault="00000000" w14:paraId="2203335C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color w:val="000000"/>
          <w:sz w:val="22"/>
          <w:szCs w:val="22"/>
        </w:rPr>
        <w:t xml:space="preserve">Prefeito</w:t>
      </w:r>
    </w:p>
    <w:p w:rsidR="00336581" w:rsidRDefault="00336581" w14:paraId="6FD60A0A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336581">
      <w:headerReference w:type="default" r:id="rId6"/>
      <w:footerReference w:type="default" r:id="rId7"/>
      <w:pgSz w:w="11906" w:h="16838"/>
      <w:pgMar w:top="1984" w:right="992" w:bottom="1613" w:left="992" w:header="283" w:footer="283" w:gutter="0"/>
      <w:cols w:space="720"/>
      <w:formProt w:val="false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C621A" w14:textId="77777777" w:rsidR="00904D9D" w:rsidRDefault="00904D9D">
      <w:pPr>
        <w:rPr>
          <w:rFonts w:hint="eastAsia"/>
        </w:rPr>
      </w:pPr>
      <w:r>
        <w:separator/>
      </w:r>
    </w:p>
  </w:endnote>
  <w:endnote w:type="continuationSeparator" w:id="0">
    <w:p w14:paraId="1AC90291" w14:textId="77777777" w:rsidR="00904D9D" w:rsidRDefault="00904D9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oster Bodoni ATT;Bookman Old 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916736" w14:paraId="29473EE3" w14:textId="4C46F6BE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rPr>
        <w:rFonts w:ascii="Bookman Old Style" w:hAnsi="Bookman Old Style"/>
        <w:b/>
        <w:bCs/>
        <w:sz w:val="20"/>
        <w:szCs w:val="20"/>
        <w:lang w:eastAsia="pt-BR"/>
      </w:rPr>
    </w:pPr>
    <w:r>
      <w:rPr>
        <w:noProof/>
      </w:rPr>
      <w:pict w14:anchorId="1A45DCE4">
        <v:line from=".65pt,5pt" to="512.9pt,5.1pt" style="position:absolute;z-index:-503316476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2" o:spid="_x0000_s1025" o:allowincell="f" strokeweight="1.59mm">
          <v:stroke joinstyle="miter"/>
        </v:line>
      </w:pict>
    </w:r>
  </w:p>
  <w:tbl>
    <w:tblPr>
      <w:tblW w:w="9915" w:type="dxa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9752"/>
      <w:gridCol w:w="163"/>
    </w:tblGrid>
    <w:tr w:rsidR="00336581" w14:paraId="678B7891" w14:textId="77777777">
      <w:tc>
        <w:tcPr>
          <w:tcW w:w="9751" w:type="dxa"/>
        </w:tcPr>
        <w:p w:rsidR="00336581" w:rsidRDefault="00000000" w14:paraId="2D445552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 w:rsidR="00336581" w:rsidRDefault="00000000" w14:paraId="3189EFE0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3" w:type="dxa"/>
          <w:vAlign w:val="center"/>
        </w:tcPr>
        <w:p w:rsidR="00336581" w:rsidRDefault="00000000" w14:paraId="13C429FD" w14:textId="77777777">
          <w:pPr>
            <w:pStyle w:val="Contedodatabela"/>
            <w:widowControl w:val="false"/>
            <w:jc w:val="center"/>
            <w:rPr>
              <w:rFonts w:ascii="Arial" w:hAnsi="Arial"/>
              <w:sz w:val="20"/>
              <w:szCs w:val="20"/>
            </w:rPr>
          </w:pPr>
          <w:r>
            <w:rPr>
              <w:rFonts w:ascii="Arial" w:hAnsi="Arial"/>
              <w:sz w:val="20"/>
              <w:szCs w:val="20"/>
            </w:rPr>
            <w:fldChar w:fldCharType="begin"/>
          </w:r>
          <w:r>
            <w:rPr>
              <w:rFonts w:ascii="Arial" w:hAnsi="Arial"/>
              <w:sz w:val="20"/>
              <w:szCs w:val="20"/>
            </w:rPr>
            <w:instrText>PAGE</w:instrText>
          </w:r>
          <w:r>
            <w:rPr>
              <w:rFonts w:ascii="Arial" w:hAnsi="Arial"/>
              <w:sz w:val="20"/>
              <w:szCs w:val="20"/>
            </w:rPr>
            <w:fldChar w:fldCharType="separate"/>
          </w:r>
          <w:r>
            <w:rPr>
              <w:rFonts w:ascii="Arial" w:hAnsi="Arial"/>
              <w:sz w:val="20"/>
              <w:szCs w:val="20"/>
            </w:rPr>
            <w:t>1</w:t>
          </w:r>
          <w:r>
            <w:rPr>
              <w:rFonts w:ascii="Arial" w:hAnsi="Arial"/>
              <w:sz w:val="20"/>
              <w:szCs w:val="20"/>
            </w:rPr>
            <w:fldChar w:fldCharType="end"/>
          </w:r>
        </w:p>
      </w:tc>
    </w:tr>
  </w:tbl>
  <w:p w:rsidR="00336581" w:rsidRDefault="00336581" w14:paraId="6C9D5293" w14:textId="77777777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jc w:val="center"/>
      <w:rPr>
        <w:rFonts w:ascii="Bookman Old Style" w:hAnsi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04AB4" w14:textId="77777777" w:rsidR="00904D9D" w:rsidRDefault="00904D9D">
      <w:pPr>
        <w:rPr>
          <w:rFonts w:hint="eastAsia"/>
        </w:rPr>
      </w:pPr>
      <w:r>
        <w:separator/>
      </w:r>
    </w:p>
  </w:footnote>
  <w:footnote w:type="continuationSeparator" w:id="0">
    <w:p w14:paraId="00ADBD0C" w14:textId="77777777" w:rsidR="00904D9D" w:rsidRDefault="00904D9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000000" w14:paraId="6AD647A6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rFonts w:ascii="Poster Bodoni ATT;Bookman Old S" w:hAnsi="Poster Bodoni ATT;Bookman Old S" w:cs="Poster Bodoni ATT;Bookman Old S"/>
        <w:noProof/>
        <w:sz w:val="20"/>
        <w:szCs w:val="20"/>
      </w:rPr>
      <w:drawing>
        <wp:anchor distT="0" distB="0" distL="0" distR="0" simplePos="false" relativeHeight="3" behindDoc="true" locked="false" layoutInCell="false" allowOverlap="true" wp14:anchorId="2C4720ED" wp14:editId="3FC6F5B2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36581" w:rsidRDefault="00000000" w14:paraId="3987904F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ESTADO DE SANTA CATARINA</w:t>
    </w:r>
  </w:p>
  <w:p w:rsidR="00336581" w:rsidRDefault="00000000" w14:paraId="20B7FAD9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MUNICÍPIO DE IRANI</w:t>
    </w:r>
  </w:p>
  <w:p w:rsidR="00336581" w:rsidRDefault="00916736" w14:paraId="4D1F09A2" w14:textId="367741E3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noProof/>
      </w:rPr>
      <w:pict w14:anchorId="623F4CEC">
        <v:line from="58.25pt,14.95pt" to="512.9pt,15.05pt" style="position:absolute;left:0;text-align:left;flip:y;z-index:-503316478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 2" o:spid="_x0000_s1026" o:allowincell="f" strokeweight="1.59mm">
          <v:stroke joinstyle="miter"/>
        </v:line>
      </w:pict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autoHyphenation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6581"/>
    <w:rsid w:val="00336581"/>
    <w:rsid w:val="00904D9D"/>
    <w:rsid w:val="0091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F5A43B1"/>
  <w15:docId w15:val="{F1E48EAC-F980-450C-934B-D84874F62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2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Linkdainternetvisitado">
    <w:name w:val="Link da internet visitado"/>
    <w:rPr>
      <w:color w:val="954F72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suppressLineNumbers/>
      <w:tabs>
        <w:tab w:val="center" w:pos="4961"/>
        <w:tab w:val="right" w:pos="9922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Normal0">
    <w:name w:val="[Normal]"/>
    <w:qFormat/>
    <w:pPr>
      <w:widowControl w:val="0"/>
      <w:overflowPunct w:val="0"/>
    </w:pPr>
    <w:rPr>
      <w:rFonts w:ascii="Arial" w:eastAsiaTheme="minorHAnsi" w:hAnsi="Arial" w:cs="Arial"/>
      <w:color w:val="00000A"/>
      <w:kern w:val="0"/>
      <w:sz w:val="24"/>
      <w:lang w:eastAsia="en-US" w:bidi="ar-SA"/>
    </w:rPr>
  </w:style>
  <w:style w:type="paragraph" w:styleId="Rodap">
    <w:name w:val="footer"/>
    <w:basedOn w:val="CabealhoeRodap"/>
    <w:pPr>
      <w:suppressLineNumbers/>
      <w:tabs>
        <w:tab w:val="center" w:pos="4961"/>
        <w:tab w:val="right" w:pos="992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242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PMIrani.Graciele</cp:lastModifiedBy>
  <cp:revision>16</cp:revision>
  <dcterms:created xsi:type="dcterms:W3CDTF">2021-08-18T14:10:00Z</dcterms:created>
  <dcterms:modified xsi:type="dcterms:W3CDTF">2023-11-08T17:30:00Z</dcterms:modified>
  <dc:language>pt-BR</dc:language>
</cp:coreProperties>
</file>