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37/2024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Inexigibilidade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IL13/2024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Inexigibilidade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da empresa PARANÁ EQUIPAMENTOS S.A. para realização de reparo no trator de esteira D4, série K3G00406, marca Caterpillar; n. de patrimônio 8511.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23 de fevereiro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