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C258D5" w:rsidP="00C25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258D5">
        <w:rPr>
          <w:rFonts w:ascii="Times New Roman" w:hAnsi="Times New Roman" w:cs="Times New Roman"/>
          <w:b/>
          <w:bCs/>
          <w:sz w:val="32"/>
          <w:szCs w:val="32"/>
        </w:rPr>
        <w:t>EDITAL</w:t>
      </w:r>
      <w:r w:rsidR="00F536DF" w:rsidRPr="00C258D5">
        <w:rPr>
          <w:rFonts w:ascii="Times New Roman" w:hAnsi="Times New Roman" w:cs="Times New Roman"/>
          <w:b/>
          <w:bCs/>
          <w:sz w:val="32"/>
          <w:szCs w:val="32"/>
        </w:rPr>
        <w:t xml:space="preserve"> Nº </w:t>
      </w:r>
      <w:r w:rsidRPr="00C258D5">
        <w:rPr>
          <w:rFonts w:ascii="Times New Roman" w:hAnsi="Times New Roman" w:cs="Times New Roman"/>
          <w:b/>
          <w:bCs/>
          <w:sz w:val="32"/>
          <w:szCs w:val="32"/>
        </w:rPr>
        <w:t>0</w:t>
      </w:r>
      <w:r w:rsidR="00F536DF" w:rsidRPr="00C258D5">
        <w:rPr>
          <w:rFonts w:ascii="Times New Roman" w:hAnsi="Times New Roman" w:cs="Times New Roman"/>
          <w:b/>
          <w:bCs/>
          <w:sz w:val="32"/>
          <w:szCs w:val="32"/>
        </w:rPr>
        <w:t>01/2024</w:t>
      </w:r>
    </w:p>
    <w:p w:rsidR="00F536DF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sz w:val="24"/>
          <w:szCs w:val="24"/>
        </w:rPr>
        <w:t>O Presidente da Câmara Municipal de Capão Alto</w:t>
      </w:r>
      <w:r w:rsidR="00C258D5" w:rsidRPr="00C258D5">
        <w:rPr>
          <w:rFonts w:ascii="Times New Roman" w:hAnsi="Times New Roman" w:cs="Times New Roman"/>
          <w:sz w:val="24"/>
          <w:szCs w:val="24"/>
        </w:rPr>
        <w:t>/SC</w:t>
      </w:r>
      <w:r w:rsidRPr="00C258D5">
        <w:rPr>
          <w:rFonts w:ascii="Times New Roman" w:hAnsi="Times New Roman" w:cs="Times New Roman"/>
          <w:sz w:val="24"/>
          <w:szCs w:val="24"/>
        </w:rPr>
        <w:t xml:space="preserve">, </w:t>
      </w:r>
      <w:r w:rsidR="00C258D5" w:rsidRPr="00C258D5">
        <w:rPr>
          <w:rFonts w:ascii="Times New Roman" w:hAnsi="Times New Roman" w:cs="Times New Roman"/>
          <w:sz w:val="24"/>
          <w:szCs w:val="24"/>
        </w:rPr>
        <w:t xml:space="preserve">Vereador 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Anderson Luiz dos Santos, </w:t>
      </w:r>
      <w:r w:rsidRPr="00C258D5">
        <w:rPr>
          <w:rFonts w:ascii="Times New Roman" w:hAnsi="Times New Roman" w:cs="Times New Roman"/>
          <w:sz w:val="24"/>
          <w:szCs w:val="24"/>
        </w:rPr>
        <w:t xml:space="preserve">no uso de suas atribuições legais </w:t>
      </w:r>
      <w:r w:rsidR="00C258D5" w:rsidRPr="00C258D5">
        <w:rPr>
          <w:rFonts w:ascii="Times New Roman" w:hAnsi="Times New Roman" w:cs="Times New Roman"/>
          <w:sz w:val="24"/>
          <w:szCs w:val="24"/>
        </w:rPr>
        <w:t xml:space="preserve">e com base na Lei Federal nº 14.133/2021; 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SOLICITA: </w:t>
      </w:r>
      <w:r w:rsidRPr="00C258D5">
        <w:rPr>
          <w:rFonts w:ascii="Times New Roman" w:hAnsi="Times New Roman" w:cs="Times New Roman"/>
          <w:sz w:val="24"/>
          <w:szCs w:val="24"/>
        </w:rPr>
        <w:t>Abertura de processo administrativo visando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: A CONTRATAÇÃO DE </w:t>
      </w:r>
      <w:r w:rsidR="00C258D5" w:rsidRPr="00C258D5">
        <w:rPr>
          <w:rFonts w:ascii="Times New Roman" w:hAnsi="Times New Roman" w:cs="Times New Roman"/>
          <w:b/>
          <w:bCs/>
          <w:sz w:val="24"/>
          <w:szCs w:val="24"/>
        </w:rPr>
        <w:t>EMPRESA</w:t>
      </w:r>
      <w:r w:rsidR="00C258D5" w:rsidRPr="00C258D5">
        <w:rPr>
          <w:rFonts w:ascii="Times New Roman" w:hAnsi="Times New Roman" w:cs="Times New Roman"/>
          <w:sz w:val="24"/>
          <w:szCs w:val="24"/>
        </w:rPr>
        <w:t xml:space="preserve"> </w:t>
      </w:r>
      <w:r w:rsidR="00C258D5" w:rsidRPr="00C258D5">
        <w:rPr>
          <w:rFonts w:ascii="Times New Roman" w:hAnsi="Times New Roman" w:cs="Times New Roman"/>
          <w:b/>
          <w:sz w:val="24"/>
          <w:szCs w:val="24"/>
        </w:rPr>
        <w:t>ESPECIALIZADA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 NA PRESTAÇÃO DE SERVIÇOS:</w:t>
      </w:r>
      <w:r w:rsidR="00C258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SUPORTE </w:t>
      </w:r>
      <w:r w:rsidR="00C258D5" w:rsidRPr="00C258D5">
        <w:rPr>
          <w:rFonts w:ascii="Times New Roman" w:hAnsi="Times New Roman" w:cs="Times New Roman"/>
          <w:b/>
          <w:bCs/>
          <w:sz w:val="24"/>
          <w:szCs w:val="24"/>
        </w:rPr>
        <w:t>DE SOFTWARE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OBJETO: Contratação de Empresa para fazer o trabalho Backup online dos</w:t>
      </w:r>
      <w:r w:rsidR="00B80D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dados contábeis da Câmara Municipal de </w:t>
      </w:r>
      <w:r w:rsidR="00C258D5" w:rsidRPr="00C258D5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>apão Alto.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TIPO</w:t>
      </w:r>
      <w:r w:rsidRPr="00C258D5">
        <w:rPr>
          <w:rFonts w:ascii="Times New Roman" w:hAnsi="Times New Roman" w:cs="Times New Roman"/>
          <w:sz w:val="24"/>
          <w:szCs w:val="24"/>
        </w:rPr>
        <w:t>: Menor preço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FORMA DE PAGAMENTO: </w:t>
      </w:r>
      <w:r w:rsidRPr="00C258D5">
        <w:rPr>
          <w:rFonts w:ascii="Times New Roman" w:hAnsi="Times New Roman" w:cs="Times New Roman"/>
          <w:sz w:val="24"/>
          <w:szCs w:val="24"/>
        </w:rPr>
        <w:t>mensal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PRAZO DE ENTREGA: mensal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RECURSOS: </w:t>
      </w:r>
      <w:r w:rsidRPr="00C258D5">
        <w:rPr>
          <w:rFonts w:ascii="Times New Roman" w:hAnsi="Times New Roman" w:cs="Times New Roman"/>
          <w:sz w:val="24"/>
          <w:szCs w:val="24"/>
        </w:rPr>
        <w:t>Próprios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JUSTIFICATIVA: A aquisição do serviço se deu devido a necessidade de</w:t>
      </w:r>
      <w:r w:rsidR="00C258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58D5" w:rsidRPr="00C258D5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C258D5">
        <w:rPr>
          <w:rFonts w:ascii="Times New Roman" w:hAnsi="Times New Roman" w:cs="Times New Roman"/>
          <w:b/>
          <w:bCs/>
          <w:sz w:val="24"/>
          <w:szCs w:val="24"/>
        </w:rPr>
        <w:t>arantir os dados contábeis de eventuais danos em equipamentos e sinistros.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DO VALOR DA AQUISIÇÃO: </w:t>
      </w:r>
      <w:r w:rsidRPr="00C258D5">
        <w:rPr>
          <w:rFonts w:ascii="Times New Roman" w:hAnsi="Times New Roman" w:cs="Times New Roman"/>
          <w:sz w:val="24"/>
          <w:szCs w:val="24"/>
        </w:rPr>
        <w:t>Para se chegar ao valor justo de aquisição, o</w:t>
      </w:r>
      <w:r w:rsidR="00C258D5">
        <w:rPr>
          <w:rFonts w:ascii="Times New Roman" w:hAnsi="Times New Roman" w:cs="Times New Roman"/>
          <w:sz w:val="24"/>
          <w:szCs w:val="24"/>
        </w:rPr>
        <w:t xml:space="preserve"> </w:t>
      </w:r>
      <w:r w:rsidRPr="00C258D5">
        <w:rPr>
          <w:rFonts w:ascii="Times New Roman" w:hAnsi="Times New Roman" w:cs="Times New Roman"/>
          <w:sz w:val="24"/>
          <w:szCs w:val="24"/>
        </w:rPr>
        <w:t xml:space="preserve">Presidente junto com a Comissão de </w:t>
      </w:r>
      <w:r w:rsidR="00C258D5" w:rsidRPr="00C258D5">
        <w:rPr>
          <w:rFonts w:ascii="Times New Roman" w:hAnsi="Times New Roman" w:cs="Times New Roman"/>
          <w:sz w:val="24"/>
          <w:szCs w:val="24"/>
        </w:rPr>
        <w:t>Contratação/</w:t>
      </w:r>
      <w:r w:rsidRPr="00C258D5">
        <w:rPr>
          <w:rFonts w:ascii="Times New Roman" w:hAnsi="Times New Roman" w:cs="Times New Roman"/>
          <w:sz w:val="24"/>
          <w:szCs w:val="24"/>
        </w:rPr>
        <w:t>Licitação, farão a avaliação dos orçamentos</w:t>
      </w:r>
      <w:r w:rsidR="00C258D5" w:rsidRPr="00C258D5">
        <w:rPr>
          <w:rFonts w:ascii="Times New Roman" w:hAnsi="Times New Roman" w:cs="Times New Roman"/>
          <w:sz w:val="24"/>
          <w:szCs w:val="24"/>
        </w:rPr>
        <w:t xml:space="preserve"> a</w:t>
      </w:r>
      <w:r w:rsidRPr="00C258D5">
        <w:rPr>
          <w:rFonts w:ascii="Times New Roman" w:hAnsi="Times New Roman" w:cs="Times New Roman"/>
          <w:sz w:val="24"/>
          <w:szCs w:val="24"/>
        </w:rPr>
        <w:t>presentados.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DO FUNDAMENTO LEGAL: </w:t>
      </w:r>
      <w:r w:rsidRPr="00C258D5">
        <w:rPr>
          <w:rFonts w:ascii="Times New Roman" w:hAnsi="Times New Roman" w:cs="Times New Roman"/>
          <w:sz w:val="24"/>
          <w:szCs w:val="24"/>
        </w:rPr>
        <w:t xml:space="preserve">A </w:t>
      </w:r>
      <w:r w:rsidR="00C258D5" w:rsidRPr="00C258D5">
        <w:rPr>
          <w:rFonts w:ascii="Times New Roman" w:hAnsi="Times New Roman" w:cs="Times New Roman"/>
          <w:sz w:val="24"/>
          <w:szCs w:val="24"/>
        </w:rPr>
        <w:t>contratação deverá ser feita com</w:t>
      </w:r>
      <w:r w:rsidRPr="00C258D5">
        <w:rPr>
          <w:rFonts w:ascii="Times New Roman" w:hAnsi="Times New Roman" w:cs="Times New Roman"/>
          <w:sz w:val="24"/>
          <w:szCs w:val="24"/>
        </w:rPr>
        <w:t xml:space="preserve"> respaldo na Lei nº </w:t>
      </w:r>
      <w:r w:rsidR="00C258D5" w:rsidRPr="00C258D5">
        <w:rPr>
          <w:rFonts w:ascii="Times New Roman" w:hAnsi="Times New Roman" w:cs="Times New Roman"/>
          <w:sz w:val="24"/>
          <w:szCs w:val="24"/>
        </w:rPr>
        <w:t>14</w:t>
      </w:r>
      <w:r w:rsidRPr="00C258D5">
        <w:rPr>
          <w:rFonts w:ascii="Times New Roman" w:hAnsi="Times New Roman" w:cs="Times New Roman"/>
          <w:sz w:val="24"/>
          <w:szCs w:val="24"/>
        </w:rPr>
        <w:t>.</w:t>
      </w:r>
      <w:r w:rsidR="00C258D5" w:rsidRPr="00C258D5">
        <w:rPr>
          <w:rFonts w:ascii="Times New Roman" w:hAnsi="Times New Roman" w:cs="Times New Roman"/>
          <w:sz w:val="24"/>
          <w:szCs w:val="24"/>
        </w:rPr>
        <w:t>133</w:t>
      </w:r>
      <w:r w:rsidRPr="00C258D5">
        <w:rPr>
          <w:rFonts w:ascii="Times New Roman" w:hAnsi="Times New Roman" w:cs="Times New Roman"/>
          <w:sz w:val="24"/>
          <w:szCs w:val="24"/>
        </w:rPr>
        <w:t>/</w:t>
      </w:r>
      <w:r w:rsidR="00C258D5" w:rsidRPr="00C258D5">
        <w:rPr>
          <w:rFonts w:ascii="Times New Roman" w:hAnsi="Times New Roman" w:cs="Times New Roman"/>
          <w:sz w:val="24"/>
          <w:szCs w:val="24"/>
        </w:rPr>
        <w:t>21</w:t>
      </w:r>
      <w:r w:rsidRPr="00C258D5">
        <w:rPr>
          <w:rFonts w:ascii="Times New Roman" w:hAnsi="Times New Roman" w:cs="Times New Roman"/>
          <w:sz w:val="24"/>
          <w:szCs w:val="24"/>
        </w:rPr>
        <w:t>.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DA DOCUMENTAÇÃO NECESSÁRIA: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sz w:val="24"/>
          <w:szCs w:val="24"/>
        </w:rPr>
        <w:t>a) Contrato Social em vigor, devidamente registrado na Junta Comercial;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REGULARIDADE FISCAL: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536DF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536DF" w:rsidRPr="00C258D5">
        <w:rPr>
          <w:rFonts w:ascii="Times New Roman" w:hAnsi="Times New Roman" w:cs="Times New Roman"/>
          <w:sz w:val="24"/>
          <w:szCs w:val="24"/>
        </w:rPr>
        <w:t>) Prova de Inscrição no Cadastro Nacional de pessoa Jurídica;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536DF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536DF" w:rsidRPr="00C258D5">
        <w:rPr>
          <w:rFonts w:ascii="Times New Roman" w:hAnsi="Times New Roman" w:cs="Times New Roman"/>
          <w:sz w:val="24"/>
          <w:szCs w:val="24"/>
        </w:rPr>
        <w:t>) Certidão negativa de débitos junto a Fazenda Federal, Estadual e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sz w:val="24"/>
          <w:szCs w:val="24"/>
        </w:rPr>
        <w:t>Municipal;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536DF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536DF" w:rsidRPr="00C258D5">
        <w:rPr>
          <w:rFonts w:ascii="Times New Roman" w:hAnsi="Times New Roman" w:cs="Times New Roman"/>
          <w:sz w:val="24"/>
          <w:szCs w:val="24"/>
        </w:rPr>
        <w:t>) Certidão de Regularidade junto ao Fundo de Garantia por Tempo de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sz w:val="24"/>
          <w:szCs w:val="24"/>
        </w:rPr>
        <w:t>Serviço (FGTS);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536DF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F536DF" w:rsidRPr="00C258D5">
        <w:rPr>
          <w:rFonts w:ascii="Times New Roman" w:hAnsi="Times New Roman" w:cs="Times New Roman"/>
          <w:sz w:val="24"/>
          <w:szCs w:val="24"/>
        </w:rPr>
        <w:t>) Certidão Negativa de Débitos junto ao INSS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928" w:rsidRDefault="00731928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 xml:space="preserve">DOTAÇÃO ORÇAMENTARIA: </w:t>
      </w:r>
      <w:r w:rsidRPr="00C258D5">
        <w:rPr>
          <w:rFonts w:ascii="Times New Roman" w:hAnsi="Times New Roman" w:cs="Times New Roman"/>
          <w:sz w:val="24"/>
          <w:szCs w:val="24"/>
        </w:rPr>
        <w:t>3.33.90.39.08 – Manutenção de software</w:t>
      </w: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GARANTIA: 12 meses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sz w:val="24"/>
          <w:szCs w:val="24"/>
        </w:rPr>
        <w:t xml:space="preserve">Capão Alto/SC, </w:t>
      </w:r>
      <w:r w:rsidR="00B80DAB">
        <w:rPr>
          <w:rFonts w:ascii="Times New Roman" w:hAnsi="Times New Roman" w:cs="Times New Roman"/>
          <w:sz w:val="24"/>
          <w:szCs w:val="24"/>
        </w:rPr>
        <w:t>02</w:t>
      </w:r>
      <w:r w:rsidRPr="00C258D5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C258D5" w:rsidRPr="00C258D5">
        <w:rPr>
          <w:rFonts w:ascii="Times New Roman" w:hAnsi="Times New Roman" w:cs="Times New Roman"/>
          <w:sz w:val="24"/>
          <w:szCs w:val="24"/>
        </w:rPr>
        <w:t>J</w:t>
      </w:r>
      <w:r w:rsidRPr="00C258D5">
        <w:rPr>
          <w:rFonts w:ascii="Times New Roman" w:hAnsi="Times New Roman" w:cs="Times New Roman"/>
          <w:sz w:val="24"/>
          <w:szCs w:val="24"/>
        </w:rPr>
        <w:t>aneiro</w:t>
      </w:r>
      <w:proofErr w:type="gramEnd"/>
      <w:r w:rsidRPr="00C258D5">
        <w:rPr>
          <w:rFonts w:ascii="Times New Roman" w:hAnsi="Times New Roman" w:cs="Times New Roman"/>
          <w:sz w:val="24"/>
          <w:szCs w:val="24"/>
        </w:rPr>
        <w:t xml:space="preserve"> de 202</w:t>
      </w:r>
      <w:r w:rsidR="00C258D5" w:rsidRPr="00C258D5">
        <w:rPr>
          <w:rFonts w:ascii="Times New Roman" w:hAnsi="Times New Roman" w:cs="Times New Roman"/>
          <w:sz w:val="24"/>
          <w:szCs w:val="24"/>
        </w:rPr>
        <w:t>4</w:t>
      </w:r>
    </w:p>
    <w:p w:rsidR="00F536DF" w:rsidRPr="00C258D5" w:rsidRDefault="00F536DF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258D5" w:rsidRPr="00C258D5" w:rsidRDefault="00C258D5" w:rsidP="00F536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36DF" w:rsidRPr="00C258D5" w:rsidRDefault="00F536DF" w:rsidP="00C25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____________________________</w:t>
      </w:r>
    </w:p>
    <w:p w:rsidR="00E547D2" w:rsidRPr="00C258D5" w:rsidRDefault="00F536DF" w:rsidP="00C258D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8D5">
        <w:rPr>
          <w:rFonts w:ascii="Times New Roman" w:hAnsi="Times New Roman" w:cs="Times New Roman"/>
          <w:b/>
          <w:bCs/>
          <w:sz w:val="24"/>
          <w:szCs w:val="24"/>
        </w:rPr>
        <w:t>Anderson Luiz dos Santos</w:t>
      </w:r>
    </w:p>
    <w:p w:rsidR="00F536DF" w:rsidRPr="00C258D5" w:rsidRDefault="00F536DF" w:rsidP="00C25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258D5">
        <w:rPr>
          <w:rFonts w:ascii="Times New Roman" w:hAnsi="Times New Roman" w:cs="Times New Roman"/>
          <w:bCs/>
          <w:sz w:val="24"/>
          <w:szCs w:val="24"/>
        </w:rPr>
        <w:t>P</w:t>
      </w:r>
      <w:r w:rsidR="00C258D5" w:rsidRPr="00C258D5">
        <w:rPr>
          <w:rFonts w:ascii="Times New Roman" w:hAnsi="Times New Roman" w:cs="Times New Roman"/>
          <w:bCs/>
          <w:sz w:val="24"/>
          <w:szCs w:val="24"/>
        </w:rPr>
        <w:t>residente</w:t>
      </w:r>
    </w:p>
    <w:sectPr w:rsidR="00F536DF" w:rsidRPr="00C258D5" w:rsidSect="00C258D5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6DF"/>
    <w:rsid w:val="00246585"/>
    <w:rsid w:val="00731928"/>
    <w:rsid w:val="00B80DAB"/>
    <w:rsid w:val="00C258D5"/>
    <w:rsid w:val="00E547D2"/>
    <w:rsid w:val="00F5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55EE"/>
  <w15:chartTrackingRefBased/>
  <w15:docId w15:val="{A417B658-D251-4850-ADBF-C6F55AE7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6</cp:revision>
  <cp:lastPrinted>2024-02-21T17:51:00Z</cp:lastPrinted>
  <dcterms:created xsi:type="dcterms:W3CDTF">2024-02-20T12:55:00Z</dcterms:created>
  <dcterms:modified xsi:type="dcterms:W3CDTF">2024-02-21T17:51:00Z</dcterms:modified>
</cp:coreProperties>
</file>