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6/2024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6/2024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Item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ESPECIALIZADA PARA O FORNECIMENTO DE LANCHES DESTINADOS A EVENTOS, REUNIÕES E ATIVIDADES DAS SECRETARIAS MUNICIPAIS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MUNICÍPIO DE MORRO DA FUMAÇA, no exercício de suas atribuições, torna público para conhecimento dos interessados que se realizará no dia 8 de fevereiro de 2024, ás 08:30:00 horas, na PREFEITURA MUNICIPAL DE MORRO DA FUMAÇA, a reunião de recebimento e abertura das propostas, conforme determina o Edital de Licitações nº. 6/2024,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25 de janeiro de 2024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WCO531201-2272-TXLRSPVASAQMV-7 -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25/01/2024 13:08:30 -03:00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MUNICÍPIO DE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2024 Número - Minuta - Licitação: 6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