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855B3" w14:textId="77777777" w:rsidR="004044ED" w:rsidRPr="00AA24B9" w:rsidRDefault="00B10686" w:rsidP="006D3CFF">
      <w:pPr>
        <w:pStyle w:val="Contedodatabela"/>
        <w:tabs>
          <w:tab w:val="left" w:pos="1985"/>
        </w:tabs>
        <w:spacing w:after="0" w:line="240" w:lineRule="auto"/>
        <w:jc w:val="center"/>
        <w:rPr>
          <w:sz w:val="20"/>
          <w:szCs w:val="20"/>
        </w:rPr>
      </w:pPr>
      <w:r w:rsidRPr="00AA24B9">
        <w:rPr>
          <w:rFonts w:ascii="Arial" w:hAnsi="Arial"/>
          <w:b/>
          <w:bCs/>
          <w:sz w:val="20"/>
          <w:szCs w:val="20"/>
        </w:rPr>
        <w:t>DOCUMENTO DE FORMALIZAÇÃO DA DEMANDA</w:t>
      </w:r>
    </w:p>
    <w:p w14:paraId="543C9C2D" w14:textId="77777777" w:rsidR="004044ED" w:rsidRPr="00AA24B9" w:rsidRDefault="004044ED" w:rsidP="00AA24B9">
      <w:pPr>
        <w:tabs>
          <w:tab w:val="left" w:pos="1985"/>
        </w:tabs>
        <w:spacing w:after="0" w:line="240" w:lineRule="auto"/>
        <w:jc w:val="center"/>
        <w:rPr>
          <w:rFonts w:ascii="Arial" w:hAnsi="Arial"/>
          <w:b/>
          <w:bCs/>
          <w:sz w:val="20"/>
          <w:szCs w:val="20"/>
        </w:rPr>
      </w:pPr>
    </w:p>
    <w:p w14:paraId="3440569F" w14:textId="77777777" w:rsidR="004044ED" w:rsidRPr="00AA24B9" w:rsidRDefault="004044ED" w:rsidP="00AA24B9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2347D74C" w14:textId="77777777" w:rsidR="004044ED" w:rsidRPr="00AA24B9" w:rsidRDefault="00B10686" w:rsidP="00AA24B9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AA24B9">
        <w:rPr>
          <w:rFonts w:ascii="Arial" w:hAnsi="Arial"/>
          <w:b/>
          <w:bCs/>
          <w:sz w:val="20"/>
          <w:szCs w:val="20"/>
        </w:rPr>
        <w:t>1. SECRETARIA REQUISITANTE</w:t>
      </w:r>
    </w:p>
    <w:p w14:paraId="161B47AB" w14:textId="32F3E329" w:rsidR="004044ED" w:rsidRPr="00AA24B9" w:rsidRDefault="00B10686" w:rsidP="00AA24B9">
      <w:pPr>
        <w:tabs>
          <w:tab w:val="left" w:pos="1985"/>
        </w:tabs>
        <w:spacing w:after="0" w:line="240" w:lineRule="auto"/>
        <w:jc w:val="both"/>
        <w:rPr>
          <w:rFonts w:ascii="Arial" w:eastAsia="Calibri" w:hAnsi="Arial"/>
          <w:sz w:val="20"/>
          <w:szCs w:val="20"/>
        </w:rPr>
      </w:pPr>
      <w:r w:rsidRPr="00AA24B9">
        <w:rPr>
          <w:rFonts w:ascii="Arial" w:eastAsia="Calibri" w:hAnsi="Arial"/>
          <w:color w:val="000000"/>
          <w:sz w:val="20"/>
          <w:szCs w:val="20"/>
        </w:rPr>
        <w:t xml:space="preserve">Secretaria Municipal de </w:t>
      </w:r>
      <w:r w:rsidR="006D3CFF" w:rsidRPr="00AA24B9">
        <w:rPr>
          <w:rFonts w:ascii="Arial" w:eastAsia="Calibri" w:hAnsi="Arial"/>
          <w:color w:val="000000"/>
          <w:sz w:val="20"/>
          <w:szCs w:val="20"/>
        </w:rPr>
        <w:t>Educação, Esporte e Lazer</w:t>
      </w:r>
    </w:p>
    <w:p w14:paraId="2F99226B" w14:textId="77777777" w:rsidR="004044ED" w:rsidRPr="00AA24B9" w:rsidRDefault="004044ED" w:rsidP="00AA24B9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20CA3EA9" w14:textId="77777777" w:rsidR="004044ED" w:rsidRPr="00AA24B9" w:rsidRDefault="00B10686" w:rsidP="00AA24B9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AA24B9">
        <w:rPr>
          <w:rFonts w:ascii="Arial" w:hAnsi="Arial"/>
          <w:b/>
          <w:bCs/>
          <w:sz w:val="20"/>
          <w:szCs w:val="20"/>
        </w:rPr>
        <w:t>2. RESPONSÁVEL PELA FORMALIZAÇÃO DA DEMANDA</w:t>
      </w:r>
    </w:p>
    <w:p w14:paraId="09D2A06E" w14:textId="21B3B23A" w:rsidR="004044ED" w:rsidRPr="00AA24B9" w:rsidRDefault="006D3CFF" w:rsidP="00AA24B9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 w:rsidRPr="00AA24B9">
        <w:rPr>
          <w:rFonts w:ascii="Arial" w:eastAsia="Calibri" w:hAnsi="Arial" w:cs="Arial"/>
          <w:bCs/>
          <w:color w:val="000000"/>
          <w:sz w:val="20"/>
          <w:szCs w:val="20"/>
        </w:rPr>
        <w:t>Déborah Maria Tombini Sartoretto</w:t>
      </w:r>
      <w:r w:rsidR="00B10686" w:rsidRPr="00AA24B9">
        <w:rPr>
          <w:rFonts w:ascii="Arial" w:eastAsia="Calibri" w:hAnsi="Arial"/>
          <w:color w:val="000000"/>
          <w:sz w:val="20"/>
          <w:szCs w:val="20"/>
        </w:rPr>
        <w:t xml:space="preserve"> – Secretário </w:t>
      </w:r>
      <w:r w:rsidR="00A32B19" w:rsidRPr="00AA24B9">
        <w:rPr>
          <w:rFonts w:ascii="Arial" w:eastAsia="Calibri" w:hAnsi="Arial"/>
          <w:color w:val="000000"/>
          <w:sz w:val="20"/>
          <w:szCs w:val="20"/>
        </w:rPr>
        <w:t>Educação, Esporte e Lazer</w:t>
      </w:r>
      <w:r w:rsidR="00B10686" w:rsidRPr="00AA24B9">
        <w:rPr>
          <w:rFonts w:ascii="Arial" w:eastAsia="Calibri" w:hAnsi="Arial"/>
          <w:color w:val="000000"/>
          <w:sz w:val="20"/>
          <w:szCs w:val="20"/>
        </w:rPr>
        <w:t>.</w:t>
      </w:r>
    </w:p>
    <w:p w14:paraId="706156ED" w14:textId="77777777" w:rsidR="004044ED" w:rsidRPr="00AA24B9" w:rsidRDefault="004044ED" w:rsidP="00AA24B9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6150C06D" w14:textId="77777777" w:rsidR="004044ED" w:rsidRPr="00AA24B9" w:rsidRDefault="00B10686" w:rsidP="00AA24B9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AA24B9">
        <w:rPr>
          <w:rFonts w:ascii="Arial" w:hAnsi="Arial"/>
          <w:b/>
          <w:bCs/>
          <w:sz w:val="20"/>
          <w:szCs w:val="20"/>
        </w:rPr>
        <w:t>3. JUSTIFICATIVA DA NECESSIDADE</w:t>
      </w:r>
    </w:p>
    <w:p w14:paraId="433DB2F6" w14:textId="02A3AE14" w:rsidR="006D3CFF" w:rsidRPr="00AA24B9" w:rsidRDefault="00AA24B9" w:rsidP="00AA24B9">
      <w:pPr>
        <w:tabs>
          <w:tab w:val="left" w:pos="1985"/>
        </w:tabs>
        <w:spacing w:after="0" w:line="240" w:lineRule="auto"/>
        <w:jc w:val="both"/>
        <w:rPr>
          <w:rFonts w:ascii="Arial" w:eastAsia="Raleway" w:hAnsi="Arial" w:cs="Arial"/>
          <w:sz w:val="20"/>
          <w:szCs w:val="20"/>
        </w:rPr>
      </w:pPr>
      <w:r w:rsidRPr="00AA24B9">
        <w:rPr>
          <w:rFonts w:ascii="Arial" w:eastAsia="Raleway" w:hAnsi="Arial" w:cs="Arial"/>
          <w:sz w:val="20"/>
          <w:szCs w:val="20"/>
        </w:rPr>
        <w:t>A Secretaria Municipal de Educação, Esporte e Lazer de Itá/SC enfrenta desafios significativos na efetivação de políticas e práticas educacionais que atendam de maneira eficiente e produtiva as demandas locais. A necessidade de alinhamento e coesão entre os diversos conselhos municipais, como o Conselho Municipal de Educação e o Conselho de Acompanhamento e Controle Social do FUNDEB, aponta para uma deficiência em acompanhamento contínuo e especializado, o que pode comprometer a qualidade da educação fornecida pelo município. Este cenário evidencia a urgência de uma estratégia integrada de monitoramento e orientação que assegure a execução eficaz das metas educacionais.</w:t>
      </w:r>
    </w:p>
    <w:p w14:paraId="4C8A24E6" w14:textId="360044B2" w:rsidR="00AA24B9" w:rsidRPr="00AA24B9" w:rsidRDefault="00AA24B9" w:rsidP="00AA24B9">
      <w:pPr>
        <w:tabs>
          <w:tab w:val="left" w:pos="1985"/>
        </w:tabs>
        <w:spacing w:after="0" w:line="240" w:lineRule="auto"/>
        <w:jc w:val="both"/>
        <w:rPr>
          <w:rFonts w:ascii="Arial" w:eastAsia="Raleway" w:hAnsi="Arial" w:cs="Arial"/>
          <w:sz w:val="20"/>
          <w:szCs w:val="20"/>
        </w:rPr>
      </w:pPr>
      <w:r w:rsidRPr="00AA24B9">
        <w:rPr>
          <w:rFonts w:ascii="Arial" w:eastAsia="Raleway" w:hAnsi="Arial" w:cs="Arial"/>
          <w:sz w:val="20"/>
          <w:szCs w:val="20"/>
        </w:rPr>
        <w:t xml:space="preserve">Diante </w:t>
      </w:r>
      <w:r w:rsidRPr="00AA24B9">
        <w:rPr>
          <w:rFonts w:ascii="Arial" w:eastAsia="Raleway" w:hAnsi="Arial" w:cs="Arial"/>
          <w:sz w:val="20"/>
          <w:szCs w:val="20"/>
        </w:rPr>
        <w:t>da necessidade apresentada</w:t>
      </w:r>
      <w:r w:rsidRPr="00AA24B9">
        <w:rPr>
          <w:rFonts w:ascii="Arial" w:eastAsia="Raleway" w:hAnsi="Arial" w:cs="Arial"/>
          <w:sz w:val="20"/>
          <w:szCs w:val="20"/>
        </w:rPr>
        <w:t>, a conclusão é</w:t>
      </w:r>
      <w:r w:rsidRPr="00AA24B9">
        <w:rPr>
          <w:rFonts w:ascii="Arial" w:eastAsia="Raleway" w:hAnsi="Arial" w:cs="Arial"/>
          <w:sz w:val="20"/>
          <w:szCs w:val="20"/>
        </w:rPr>
        <w:t xml:space="preserve"> de que</w:t>
      </w:r>
      <w:r w:rsidRPr="00AA24B9">
        <w:rPr>
          <w:rFonts w:ascii="Arial" w:eastAsia="Raleway" w:hAnsi="Arial" w:cs="Arial"/>
          <w:sz w:val="20"/>
          <w:szCs w:val="20"/>
        </w:rPr>
        <w:t xml:space="preserve"> a contratação mais adequada para </w:t>
      </w:r>
      <w:proofErr w:type="gramStart"/>
      <w:r w:rsidRPr="00AA24B9">
        <w:rPr>
          <w:rFonts w:ascii="Arial" w:eastAsia="Raleway" w:hAnsi="Arial" w:cs="Arial"/>
          <w:sz w:val="20"/>
          <w:szCs w:val="20"/>
        </w:rPr>
        <w:t>resolvê-lo</w:t>
      </w:r>
      <w:proofErr w:type="gramEnd"/>
      <w:r w:rsidRPr="00AA24B9">
        <w:rPr>
          <w:rFonts w:ascii="Arial" w:eastAsia="Raleway" w:hAnsi="Arial" w:cs="Arial"/>
          <w:sz w:val="20"/>
          <w:szCs w:val="20"/>
        </w:rPr>
        <w:t xml:space="preserve"> é a de Assessoria/consultoria na área da educação</w:t>
      </w:r>
      <w:r w:rsidRPr="00AA24B9">
        <w:rPr>
          <w:rFonts w:ascii="Arial" w:eastAsia="Raleway" w:hAnsi="Arial" w:cs="Arial"/>
          <w:sz w:val="20"/>
          <w:szCs w:val="20"/>
        </w:rPr>
        <w:t>.</w:t>
      </w:r>
    </w:p>
    <w:p w14:paraId="2DC5C740" w14:textId="77777777" w:rsidR="00AA24B9" w:rsidRPr="00AA24B9" w:rsidRDefault="00AA24B9" w:rsidP="00AA24B9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11485CCF" w14:textId="4C6113B4" w:rsidR="004044ED" w:rsidRPr="00AA24B9" w:rsidRDefault="00B10686" w:rsidP="00AA24B9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AA24B9">
        <w:rPr>
          <w:rFonts w:ascii="Arial" w:hAnsi="Arial"/>
          <w:b/>
          <w:bCs/>
          <w:sz w:val="20"/>
          <w:szCs w:val="20"/>
        </w:rPr>
        <w:t>4. PREVISÃO NO PLANO DE CONTRATAÇÕES ANUAL</w:t>
      </w:r>
    </w:p>
    <w:p w14:paraId="201D2DF8" w14:textId="23A1F96F" w:rsidR="004044ED" w:rsidRPr="00AA24B9" w:rsidRDefault="00301638" w:rsidP="00AA24B9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 w:rsidRPr="00AA24B9">
        <w:rPr>
          <w:rFonts w:ascii="Arial" w:hAnsi="Arial" w:cs="Arial"/>
          <w:sz w:val="20"/>
          <w:szCs w:val="20"/>
        </w:rPr>
        <w:t>O município possui o Plano anula de contratações para o ano 2025, porem a contratação do presente serviço não estava previsto</w:t>
      </w:r>
      <w:r w:rsidR="00AA24B9" w:rsidRPr="00AA24B9">
        <w:rPr>
          <w:rFonts w:ascii="Arial" w:hAnsi="Arial" w:cs="Arial"/>
          <w:sz w:val="20"/>
          <w:szCs w:val="20"/>
        </w:rPr>
        <w:t>.</w:t>
      </w:r>
    </w:p>
    <w:p w14:paraId="1A79427C" w14:textId="77777777" w:rsidR="004044ED" w:rsidRPr="00AA24B9" w:rsidRDefault="004044ED" w:rsidP="00AA24B9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38F85C26" w14:textId="77777777" w:rsidR="004044ED" w:rsidRPr="00AA24B9" w:rsidRDefault="00B10686" w:rsidP="00AA24B9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 w:rsidRPr="00AA24B9">
        <w:rPr>
          <w:rFonts w:ascii="Arial" w:hAnsi="Arial"/>
          <w:b/>
          <w:bCs/>
          <w:sz w:val="20"/>
          <w:szCs w:val="20"/>
        </w:rPr>
        <w:t>5. EXPECTATIVA DE RESULTADOS A SEREM ALCANÇADOS</w:t>
      </w:r>
    </w:p>
    <w:p w14:paraId="3842FB2D" w14:textId="308474FB" w:rsidR="00301638" w:rsidRDefault="00AA24B9" w:rsidP="00AA24B9">
      <w:pPr>
        <w:pBdr>
          <w:top w:val="nil"/>
          <w:left w:val="nil"/>
          <w:bottom w:val="nil"/>
          <w:right w:val="nil"/>
          <w:between w:val="nil"/>
        </w:pBdr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85"/>
          <w:tab w:val="left" w:pos="2247"/>
          <w:tab w:val="left" w:pos="7363"/>
        </w:tabs>
        <w:spacing w:after="0" w:line="240" w:lineRule="auto"/>
        <w:jc w:val="both"/>
        <w:rPr>
          <w:rFonts w:ascii="Arial" w:eastAsia="Raleway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Otimização de processos pedagógicos. N</w:t>
      </w:r>
      <w:r w:rsidRPr="00053A31">
        <w:rPr>
          <w:rFonts w:ascii="Arial" w:eastAsia="Raleway" w:hAnsi="Arial" w:cs="Arial"/>
          <w:sz w:val="20"/>
          <w:szCs w:val="20"/>
        </w:rPr>
        <w:t>ecessidade de alinhamento e coesão entre os diversos conselhos municipais, como o Conselho Municipal de Educação e o Conselho de Acompanhamento e Controle Social do FUNDEB</w:t>
      </w:r>
      <w:r>
        <w:rPr>
          <w:rFonts w:ascii="Arial" w:eastAsia="Raleway" w:hAnsi="Arial" w:cs="Arial"/>
          <w:sz w:val="20"/>
          <w:szCs w:val="20"/>
        </w:rPr>
        <w:t>. A</w:t>
      </w:r>
      <w:r w:rsidRPr="00053A31">
        <w:rPr>
          <w:rFonts w:ascii="Arial" w:eastAsia="Raleway" w:hAnsi="Arial" w:cs="Arial"/>
          <w:sz w:val="20"/>
          <w:szCs w:val="20"/>
        </w:rPr>
        <w:t>tender às exigências emergentes e promover melhorias significativas na gestão e nos processos educacionais, assegurando a continuidade e a qualidade dos serviços prestados à comunidade educacional</w:t>
      </w:r>
      <w:r>
        <w:rPr>
          <w:rFonts w:ascii="Arial" w:eastAsia="Raleway" w:hAnsi="Arial" w:cs="Arial"/>
          <w:sz w:val="20"/>
          <w:szCs w:val="20"/>
        </w:rPr>
        <w:t>.</w:t>
      </w:r>
    </w:p>
    <w:p w14:paraId="553AA95C" w14:textId="77777777" w:rsidR="00AA24B9" w:rsidRPr="00AA24B9" w:rsidRDefault="00AA24B9" w:rsidP="00AA24B9">
      <w:pPr>
        <w:pBdr>
          <w:top w:val="nil"/>
          <w:left w:val="nil"/>
          <w:bottom w:val="nil"/>
          <w:right w:val="nil"/>
          <w:between w:val="nil"/>
        </w:pBdr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85"/>
          <w:tab w:val="left" w:pos="2247"/>
          <w:tab w:val="left" w:pos="7363"/>
        </w:tabs>
        <w:spacing w:after="0" w:line="240" w:lineRule="auto"/>
        <w:jc w:val="both"/>
        <w:rPr>
          <w:rFonts w:ascii="Arial" w:eastAsia="Raleway" w:hAnsi="Arial" w:cs="Arial"/>
          <w:sz w:val="20"/>
          <w:szCs w:val="20"/>
        </w:rPr>
      </w:pPr>
    </w:p>
    <w:p w14:paraId="6B645D90" w14:textId="77777777" w:rsidR="004044ED" w:rsidRPr="00AA24B9" w:rsidRDefault="00B10686" w:rsidP="00AA24B9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 w:rsidRPr="00AA24B9">
        <w:rPr>
          <w:rFonts w:ascii="Arial" w:hAnsi="Arial"/>
          <w:b/>
          <w:bCs/>
          <w:sz w:val="20"/>
          <w:szCs w:val="20"/>
        </w:rPr>
        <w:t>6. VALOR ESTIMADO</w:t>
      </w:r>
    </w:p>
    <w:p w14:paraId="42DB7DAB" w14:textId="4974B185" w:rsidR="00B10686" w:rsidRPr="00AA24B9" w:rsidRDefault="00B10686" w:rsidP="00AA24B9">
      <w:pPr>
        <w:widowControl w:val="0"/>
        <w:tabs>
          <w:tab w:val="left" w:pos="1701"/>
        </w:tabs>
        <w:spacing w:after="0" w:line="240" w:lineRule="auto"/>
        <w:jc w:val="both"/>
        <w:textAlignment w:val="baseline"/>
        <w:rPr>
          <w:b/>
          <w:bCs/>
          <w:sz w:val="20"/>
          <w:szCs w:val="20"/>
        </w:rPr>
      </w:pPr>
      <w:r w:rsidRPr="00AA24B9">
        <w:rPr>
          <w:rFonts w:ascii="Arial" w:hAnsi="Arial"/>
          <w:sz w:val="20"/>
          <w:szCs w:val="20"/>
        </w:rPr>
        <w:t xml:space="preserve">O valor estimado (máximo) para a </w:t>
      </w:r>
      <w:r w:rsidR="00A32B19" w:rsidRPr="00AA24B9">
        <w:rPr>
          <w:rFonts w:ascii="Arial" w:hAnsi="Arial" w:cs="Arial"/>
          <w:color w:val="000000"/>
          <w:sz w:val="20"/>
          <w:szCs w:val="20"/>
        </w:rPr>
        <w:t>execução da obra</w:t>
      </w:r>
      <w:r w:rsidRPr="00AA24B9">
        <w:rPr>
          <w:rFonts w:ascii="Arial" w:eastAsia="Calibri" w:hAnsi="Arial" w:cs="Arial"/>
          <w:color w:val="000000"/>
          <w:sz w:val="20"/>
          <w:szCs w:val="20"/>
        </w:rPr>
        <w:t xml:space="preserve"> é de </w:t>
      </w:r>
      <w:bookmarkStart w:id="0" w:name="_Hlk193375124"/>
      <w:r w:rsidRPr="00AA24B9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R$ </w:t>
      </w:r>
      <w:bookmarkEnd w:id="0"/>
      <w:r w:rsidR="00AA24B9">
        <w:rPr>
          <w:rFonts w:ascii="Arial" w:hAnsi="Arial" w:cs="Arial"/>
          <w:b/>
          <w:bCs/>
          <w:sz w:val="20"/>
          <w:szCs w:val="20"/>
        </w:rPr>
        <w:t>50.400,00 (cinquenta mil e quatrocentos reais).</w:t>
      </w:r>
    </w:p>
    <w:p w14:paraId="1B037133" w14:textId="77777777" w:rsidR="00A32B19" w:rsidRPr="00AA24B9" w:rsidRDefault="00A32B19" w:rsidP="00AA24B9">
      <w:pPr>
        <w:widowControl w:val="0"/>
        <w:tabs>
          <w:tab w:val="left" w:pos="1701"/>
        </w:tabs>
        <w:spacing w:after="0" w:line="240" w:lineRule="auto"/>
        <w:jc w:val="both"/>
        <w:textAlignment w:val="baseline"/>
        <w:rPr>
          <w:sz w:val="20"/>
          <w:szCs w:val="20"/>
        </w:rPr>
      </w:pPr>
    </w:p>
    <w:p w14:paraId="1404CFD0" w14:textId="77777777" w:rsidR="004044ED" w:rsidRPr="00AA24B9" w:rsidRDefault="00B10686" w:rsidP="00AA24B9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 w:rsidRPr="00AA24B9">
        <w:rPr>
          <w:rFonts w:ascii="Arial" w:hAnsi="Arial"/>
          <w:b/>
          <w:bCs/>
          <w:sz w:val="20"/>
          <w:szCs w:val="20"/>
        </w:rPr>
        <w:t>7. PREVISÃO DA DATA DE DISPONIBILIDADE</w:t>
      </w:r>
    </w:p>
    <w:p w14:paraId="17A50A66" w14:textId="4E60EAAE" w:rsidR="004044ED" w:rsidRPr="00AA24B9" w:rsidRDefault="00301638" w:rsidP="00AA24B9">
      <w:pPr>
        <w:spacing w:after="0" w:line="240" w:lineRule="auto"/>
        <w:jc w:val="both"/>
        <w:rPr>
          <w:sz w:val="20"/>
          <w:szCs w:val="20"/>
        </w:rPr>
      </w:pPr>
      <w:r w:rsidRPr="00AA24B9">
        <w:rPr>
          <w:rFonts w:ascii="Arial" w:hAnsi="Arial"/>
          <w:sz w:val="20"/>
          <w:szCs w:val="20"/>
        </w:rPr>
        <w:t xml:space="preserve">Os serviços deverão ser prestados </w:t>
      </w:r>
      <w:r w:rsidR="00AA24B9">
        <w:rPr>
          <w:rFonts w:ascii="Arial" w:hAnsi="Arial"/>
          <w:sz w:val="20"/>
          <w:szCs w:val="20"/>
        </w:rPr>
        <w:t>pelo período de 10 (dez) meses.</w:t>
      </w:r>
    </w:p>
    <w:p w14:paraId="318CA87F" w14:textId="77777777" w:rsidR="004044ED" w:rsidRPr="00AA24B9" w:rsidRDefault="004044ED" w:rsidP="00AA24B9">
      <w:pPr>
        <w:tabs>
          <w:tab w:val="left" w:pos="1985"/>
        </w:tabs>
        <w:spacing w:after="0" w:line="240" w:lineRule="auto"/>
        <w:jc w:val="both"/>
        <w:rPr>
          <w:rFonts w:ascii="Arial" w:hAnsi="Arial"/>
          <w:i/>
          <w:iCs/>
          <w:color w:val="FF0000"/>
          <w:sz w:val="20"/>
          <w:szCs w:val="20"/>
        </w:rPr>
      </w:pPr>
    </w:p>
    <w:p w14:paraId="7C28E7E0" w14:textId="77777777" w:rsidR="004044ED" w:rsidRPr="00AA24B9" w:rsidRDefault="00B10686" w:rsidP="00AA24B9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AA24B9">
        <w:rPr>
          <w:rFonts w:ascii="Arial" w:hAnsi="Arial"/>
          <w:b/>
          <w:bCs/>
          <w:sz w:val="20"/>
          <w:szCs w:val="20"/>
        </w:rPr>
        <w:t xml:space="preserve">8. RESPONSÁVEL PELA ELABORAÇÃO DOS DOCUMENTOS </w:t>
      </w:r>
    </w:p>
    <w:p w14:paraId="4854711D" w14:textId="258A5B87" w:rsidR="004044ED" w:rsidRDefault="00B10686" w:rsidP="00AA24B9">
      <w:pPr>
        <w:tabs>
          <w:tab w:val="left" w:pos="1985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AA24B9">
        <w:rPr>
          <w:rFonts w:ascii="Arial" w:hAnsi="Arial"/>
          <w:sz w:val="20"/>
          <w:szCs w:val="20"/>
        </w:rPr>
        <w:t xml:space="preserve">Termo de Referência: </w:t>
      </w:r>
      <w:proofErr w:type="spellStart"/>
      <w:r w:rsidR="00AA24B9">
        <w:rPr>
          <w:rFonts w:ascii="Arial" w:eastAsia="Calibri" w:hAnsi="Arial" w:cs="Arial"/>
          <w:bCs/>
          <w:color w:val="000000"/>
          <w:sz w:val="20"/>
          <w:szCs w:val="20"/>
        </w:rPr>
        <w:t>Betemari</w:t>
      </w:r>
      <w:proofErr w:type="spellEnd"/>
      <w:r w:rsidR="00AA24B9">
        <w:rPr>
          <w:rFonts w:ascii="Arial" w:eastAsia="Calibri" w:hAnsi="Arial" w:cs="Arial"/>
          <w:bCs/>
          <w:color w:val="000000"/>
          <w:sz w:val="20"/>
          <w:szCs w:val="20"/>
        </w:rPr>
        <w:t xml:space="preserve"> Regina Bianchi e Déborah M. Tombini </w:t>
      </w:r>
      <w:proofErr w:type="spellStart"/>
      <w:r w:rsidR="00AA24B9">
        <w:rPr>
          <w:rFonts w:ascii="Arial" w:eastAsia="Calibri" w:hAnsi="Arial" w:cs="Arial"/>
          <w:bCs/>
          <w:color w:val="000000"/>
          <w:sz w:val="20"/>
          <w:szCs w:val="20"/>
        </w:rPr>
        <w:t>Sartoretto</w:t>
      </w:r>
      <w:proofErr w:type="spellEnd"/>
      <w:r w:rsidRPr="00AA24B9">
        <w:rPr>
          <w:rFonts w:ascii="Arial" w:hAnsi="Arial" w:cs="Arial"/>
          <w:bCs/>
          <w:sz w:val="20"/>
          <w:szCs w:val="20"/>
        </w:rPr>
        <w:t>.</w:t>
      </w:r>
    </w:p>
    <w:p w14:paraId="6E907C7E" w14:textId="77777777" w:rsidR="00AA24B9" w:rsidRDefault="00AA24B9" w:rsidP="00AA24B9">
      <w:pPr>
        <w:tabs>
          <w:tab w:val="left" w:pos="1985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2E24F8D9" w14:textId="77777777" w:rsidR="00AA24B9" w:rsidRPr="00AA24B9" w:rsidRDefault="00AA24B9" w:rsidP="00AA24B9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</w:p>
    <w:p w14:paraId="43142F40" w14:textId="77777777" w:rsidR="004044ED" w:rsidRPr="00AA24B9" w:rsidRDefault="004044ED" w:rsidP="00AA24B9">
      <w:pPr>
        <w:spacing w:after="0" w:line="240" w:lineRule="auto"/>
        <w:rPr>
          <w:rFonts w:ascii="Arial" w:hAnsi="Arial"/>
          <w:sz w:val="20"/>
          <w:szCs w:val="20"/>
        </w:rPr>
      </w:pPr>
    </w:p>
    <w:p w14:paraId="7865788C" w14:textId="4FCEEA11" w:rsidR="004044ED" w:rsidRPr="00AA24B9" w:rsidRDefault="00B10686" w:rsidP="00AA24B9">
      <w:pPr>
        <w:spacing w:after="0" w:line="240" w:lineRule="auto"/>
        <w:jc w:val="center"/>
        <w:rPr>
          <w:sz w:val="20"/>
          <w:szCs w:val="20"/>
        </w:rPr>
      </w:pPr>
      <w:r w:rsidRPr="00AA24B9">
        <w:rPr>
          <w:rFonts w:ascii="Arial" w:hAnsi="Arial"/>
          <w:sz w:val="20"/>
          <w:szCs w:val="20"/>
        </w:rPr>
        <w:t xml:space="preserve">Itá/SC, </w:t>
      </w:r>
      <w:r w:rsidR="00A32B19" w:rsidRPr="00AA24B9">
        <w:rPr>
          <w:rFonts w:ascii="Arial" w:hAnsi="Arial"/>
          <w:sz w:val="20"/>
          <w:szCs w:val="20"/>
        </w:rPr>
        <w:t>17</w:t>
      </w:r>
      <w:r w:rsidRPr="00AA24B9">
        <w:rPr>
          <w:rFonts w:ascii="Arial" w:hAnsi="Arial"/>
          <w:sz w:val="20"/>
          <w:szCs w:val="20"/>
        </w:rPr>
        <w:t xml:space="preserve"> de </w:t>
      </w:r>
      <w:r w:rsidR="00301638" w:rsidRPr="00AA24B9">
        <w:rPr>
          <w:rFonts w:ascii="Arial" w:hAnsi="Arial"/>
          <w:sz w:val="20"/>
          <w:szCs w:val="20"/>
        </w:rPr>
        <w:t>março</w:t>
      </w:r>
      <w:r w:rsidRPr="00AA24B9">
        <w:rPr>
          <w:rFonts w:ascii="Arial" w:eastAsia="Calibri" w:hAnsi="Arial"/>
          <w:color w:val="000000"/>
          <w:sz w:val="20"/>
          <w:szCs w:val="20"/>
        </w:rPr>
        <w:t xml:space="preserve"> </w:t>
      </w:r>
      <w:r w:rsidRPr="00AA24B9">
        <w:rPr>
          <w:rFonts w:ascii="Arial" w:hAnsi="Arial"/>
          <w:sz w:val="20"/>
          <w:szCs w:val="20"/>
        </w:rPr>
        <w:t>de 2025.</w:t>
      </w:r>
    </w:p>
    <w:p w14:paraId="67CE8BF1" w14:textId="77777777" w:rsidR="004044ED" w:rsidRDefault="004044ED" w:rsidP="00AA24B9">
      <w:pPr>
        <w:spacing w:after="0" w:line="240" w:lineRule="auto"/>
        <w:jc w:val="center"/>
        <w:rPr>
          <w:rFonts w:ascii="Arial" w:eastAsia="Times New Roman" w:hAnsi="Arial"/>
          <w:sz w:val="20"/>
          <w:szCs w:val="20"/>
        </w:rPr>
      </w:pPr>
    </w:p>
    <w:p w14:paraId="3CA97765" w14:textId="77777777" w:rsidR="00AA24B9" w:rsidRDefault="00AA24B9" w:rsidP="00AA24B9">
      <w:pPr>
        <w:spacing w:after="0" w:line="240" w:lineRule="auto"/>
        <w:jc w:val="center"/>
        <w:rPr>
          <w:rFonts w:ascii="Arial" w:eastAsia="Times New Roman" w:hAnsi="Arial"/>
          <w:sz w:val="20"/>
          <w:szCs w:val="20"/>
        </w:rPr>
      </w:pPr>
    </w:p>
    <w:p w14:paraId="2232D2DE" w14:textId="77777777" w:rsidR="00AA24B9" w:rsidRPr="00AA24B9" w:rsidRDefault="00AA24B9" w:rsidP="00AA24B9">
      <w:pPr>
        <w:spacing w:after="0" w:line="240" w:lineRule="auto"/>
        <w:jc w:val="center"/>
        <w:rPr>
          <w:rFonts w:ascii="Arial" w:eastAsia="Times New Roman" w:hAnsi="Arial"/>
          <w:sz w:val="20"/>
          <w:szCs w:val="20"/>
        </w:rPr>
      </w:pPr>
    </w:p>
    <w:p w14:paraId="766788D2" w14:textId="77777777" w:rsidR="004044ED" w:rsidRPr="00AA24B9" w:rsidRDefault="00B10686" w:rsidP="00AA24B9">
      <w:pPr>
        <w:spacing w:after="0" w:line="240" w:lineRule="auto"/>
        <w:jc w:val="center"/>
        <w:rPr>
          <w:sz w:val="20"/>
          <w:szCs w:val="20"/>
        </w:rPr>
      </w:pPr>
      <w:r w:rsidRPr="00AA24B9">
        <w:rPr>
          <w:rStyle w:val="TextoChar"/>
          <w:rFonts w:ascii="Arial" w:hAnsi="Arial"/>
          <w:sz w:val="20"/>
          <w:szCs w:val="20"/>
        </w:rPr>
        <w:t>_____________________________</w:t>
      </w:r>
    </w:p>
    <w:p w14:paraId="79DC7D5B" w14:textId="77777777" w:rsidR="00A32B19" w:rsidRPr="00AA24B9" w:rsidRDefault="00A32B19" w:rsidP="00AA24B9">
      <w:pPr>
        <w:tabs>
          <w:tab w:val="left" w:pos="1985"/>
        </w:tabs>
        <w:spacing w:after="0" w:line="240" w:lineRule="auto"/>
        <w:jc w:val="center"/>
        <w:rPr>
          <w:rFonts w:ascii="Arial" w:eastAsia="Calibri" w:hAnsi="Arial"/>
          <w:color w:val="000000"/>
          <w:sz w:val="20"/>
          <w:szCs w:val="20"/>
        </w:rPr>
      </w:pPr>
      <w:r w:rsidRPr="00AA24B9">
        <w:rPr>
          <w:rFonts w:ascii="Arial" w:eastAsia="Calibri" w:hAnsi="Arial" w:cs="Arial"/>
          <w:bCs/>
          <w:color w:val="000000"/>
          <w:sz w:val="20"/>
          <w:szCs w:val="20"/>
        </w:rPr>
        <w:t>Déborah Maria Tombini Sartoretto</w:t>
      </w:r>
      <w:r w:rsidRPr="00AA24B9">
        <w:rPr>
          <w:rFonts w:ascii="Arial" w:eastAsia="Calibri" w:hAnsi="Arial"/>
          <w:color w:val="000000"/>
          <w:sz w:val="20"/>
          <w:szCs w:val="20"/>
        </w:rPr>
        <w:t xml:space="preserve"> </w:t>
      </w:r>
    </w:p>
    <w:p w14:paraId="717BA285" w14:textId="4FF661CC" w:rsidR="004044ED" w:rsidRPr="00AA24B9" w:rsidRDefault="00A32B19" w:rsidP="00AA24B9">
      <w:pPr>
        <w:tabs>
          <w:tab w:val="left" w:pos="1985"/>
        </w:tabs>
        <w:spacing w:after="0" w:line="240" w:lineRule="auto"/>
        <w:jc w:val="center"/>
        <w:rPr>
          <w:sz w:val="20"/>
          <w:szCs w:val="20"/>
        </w:rPr>
      </w:pPr>
      <w:r w:rsidRPr="00AA24B9">
        <w:rPr>
          <w:rFonts w:ascii="Arial" w:eastAsia="Calibri" w:hAnsi="Arial"/>
          <w:b/>
          <w:bCs/>
          <w:color w:val="000000"/>
          <w:sz w:val="20"/>
          <w:szCs w:val="20"/>
        </w:rPr>
        <w:t>Secretaria Municipal de Educação, Esporte e Lazer</w:t>
      </w:r>
    </w:p>
    <w:sectPr w:rsidR="004044ED" w:rsidRPr="00AA24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55" w:right="1133" w:bottom="1418" w:left="1701" w:header="425" w:footer="0" w:gutter="0"/>
      <w:cols w:space="720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2F918" w14:textId="77777777" w:rsidR="00B10686" w:rsidRDefault="00B10686">
      <w:pPr>
        <w:spacing w:after="0" w:line="240" w:lineRule="auto"/>
      </w:pPr>
      <w:r>
        <w:separator/>
      </w:r>
    </w:p>
  </w:endnote>
  <w:endnote w:type="continuationSeparator" w:id="0">
    <w:p w14:paraId="29C16DEE" w14:textId="77777777" w:rsidR="00B10686" w:rsidRDefault="00B106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124EB" w14:textId="77777777" w:rsidR="00046AE0" w:rsidRDefault="00046AE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0272C" w14:textId="77777777" w:rsidR="004044ED" w:rsidRDefault="004044ED">
    <w:pPr>
      <w:pStyle w:val="Rodap"/>
      <w:ind w:left="-1418" w:hanging="28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77B97" w14:textId="77777777" w:rsidR="00046AE0" w:rsidRDefault="00046AE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B0061" w14:textId="77777777" w:rsidR="00B10686" w:rsidRDefault="00B10686">
      <w:pPr>
        <w:spacing w:after="0" w:line="240" w:lineRule="auto"/>
      </w:pPr>
      <w:r>
        <w:separator/>
      </w:r>
    </w:p>
  </w:footnote>
  <w:footnote w:type="continuationSeparator" w:id="0">
    <w:p w14:paraId="122191F9" w14:textId="77777777" w:rsidR="00B10686" w:rsidRDefault="00B106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3A4A4" w14:textId="77777777" w:rsidR="00046AE0" w:rsidRDefault="00046AE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6F20A" w14:textId="77777777" w:rsidR="004044ED" w:rsidRDefault="00B10686">
    <w:pPr>
      <w:pStyle w:val="Cabealho"/>
      <w:jc w:val="both"/>
    </w:pPr>
    <w:r>
      <w:rPr>
        <w:noProof/>
      </w:rPr>
      <w:drawing>
        <wp:anchor distT="0" distB="0" distL="114935" distR="114935" simplePos="0" relativeHeight="5" behindDoc="1" locked="0" layoutInCell="1" allowOverlap="1" wp14:anchorId="451644C0" wp14:editId="0258426F">
          <wp:simplePos x="0" y="0"/>
          <wp:positionH relativeFrom="column">
            <wp:posOffset>-767715</wp:posOffset>
          </wp:positionH>
          <wp:positionV relativeFrom="paragraph">
            <wp:posOffset>-90805</wp:posOffset>
          </wp:positionV>
          <wp:extent cx="1001395" cy="1002665"/>
          <wp:effectExtent l="0" t="0" r="0" b="0"/>
          <wp:wrapSquare wrapText="bothSides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7" t="-95" r="-97" b="-95"/>
                  <a:stretch>
                    <a:fillRect/>
                  </a:stretch>
                </pic:blipFill>
                <pic:spPr bwMode="auto">
                  <a:xfrm>
                    <a:off x="0" y="0"/>
                    <a:ext cx="1001395" cy="1002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Verdana" w:eastAsia="Verdana" w:hAnsi="Verdana" w:cs="Verdana"/>
        <w:b/>
        <w:sz w:val="20"/>
      </w:rPr>
      <w:t xml:space="preserve">      </w:t>
    </w:r>
    <w:r>
      <w:rPr>
        <w:rFonts w:ascii="Verdana" w:hAnsi="Verdana" w:cs="Verdana"/>
        <w:b/>
        <w:sz w:val="20"/>
      </w:rPr>
      <w:t>ESTADO DE SANTA CATARINA</w:t>
    </w:r>
  </w:p>
  <w:p w14:paraId="497037C8" w14:textId="77777777" w:rsidR="004044ED" w:rsidRDefault="00B10686">
    <w:pPr>
      <w:pStyle w:val="Cabealho"/>
      <w:jc w:val="both"/>
    </w:pPr>
    <w:r>
      <w:rPr>
        <w:rFonts w:ascii="Verdana" w:hAnsi="Verdana" w:cs="Verdana"/>
        <w:b/>
        <w:sz w:val="20"/>
      </w:rPr>
      <w:t xml:space="preserve">      MUNICÍPIO DE ITÁ</w:t>
    </w:r>
  </w:p>
  <w:p w14:paraId="7118DECD" w14:textId="77777777" w:rsidR="004044ED" w:rsidRDefault="00B10686">
    <w:pPr>
      <w:pStyle w:val="Cabealho"/>
    </w:pPr>
    <w:r>
      <w:rPr>
        <w:rFonts w:ascii="Verdana" w:eastAsia="Verdana" w:hAnsi="Verdana" w:cs="Verdana"/>
        <w:sz w:val="20"/>
      </w:rPr>
      <w:t xml:space="preserve">      </w:t>
    </w:r>
    <w:r>
      <w:rPr>
        <w:rFonts w:ascii="Verdana" w:hAnsi="Verdana" w:cs="Verdana"/>
        <w:b/>
        <w:sz w:val="20"/>
      </w:rPr>
      <w:t>Praça Dr. Aldo Ivo Stumpf, 100 - Fone</w:t>
    </w:r>
    <w:r>
      <w:rPr>
        <w:rFonts w:ascii="Verdana" w:hAnsi="Verdana" w:cs="Verdana"/>
        <w:b/>
        <w:sz w:val="20"/>
        <w:lang w:eastAsia="pt-BR"/>
      </w:rPr>
      <w:t xml:space="preserve"> (</w:t>
    </w:r>
    <w:r>
      <w:rPr>
        <w:rFonts w:ascii="Verdana" w:hAnsi="Verdana" w:cs="Verdana"/>
        <w:b/>
        <w:sz w:val="20"/>
      </w:rPr>
      <w:t>49) 3458-9500.</w:t>
    </w:r>
  </w:p>
  <w:p w14:paraId="622854EF" w14:textId="77777777" w:rsidR="004044ED" w:rsidRDefault="00B10686">
    <w:pPr>
      <w:pStyle w:val="Cabealho"/>
    </w:pPr>
    <w:r>
      <w:rPr>
        <w:rFonts w:ascii="Verdana" w:hAnsi="Verdana" w:cs="Verdana"/>
        <w:b/>
        <w:sz w:val="20"/>
      </w:rPr>
      <w:t xml:space="preserve">      CEP: 89760-000 – ITÁ – Santa Catarina</w:t>
    </w:r>
  </w:p>
  <w:p w14:paraId="404F3568" w14:textId="49C2339B" w:rsidR="004044ED" w:rsidRDefault="00B10686">
    <w:pPr>
      <w:pStyle w:val="Cabealho"/>
      <w:ind w:left="-993"/>
    </w:pPr>
    <w:r>
      <w:rPr>
        <w:rFonts w:ascii="Verdana" w:hAnsi="Verdana" w:cs="Verdana"/>
        <w:b/>
        <w:sz w:val="20"/>
      </w:rPr>
      <w:t xml:space="preserve">      E-mail: </w:t>
    </w:r>
    <w:r w:rsidR="00046AE0">
      <w:rPr>
        <w:rFonts w:ascii="Verdana" w:eastAsia="Calibri" w:hAnsi="Verdana" w:cs="Verdana"/>
        <w:b/>
        <w:color w:val="000000"/>
        <w:sz w:val="20"/>
      </w:rPr>
      <w:t>educacao</w:t>
    </w:r>
    <w:r w:rsidR="00046AE0">
      <w:rPr>
        <w:rFonts w:ascii="Verdana" w:hAnsi="Verdana" w:cs="Verdana"/>
        <w:b/>
        <w:sz w:val="20"/>
      </w:rPr>
      <w:t>@ita.sc.gov.br -</w:t>
    </w:r>
    <w:r>
      <w:rPr>
        <w:rFonts w:ascii="Verdana" w:hAnsi="Verdana" w:cs="Verdana"/>
        <w:b/>
        <w:sz w:val="20"/>
      </w:rPr>
      <w:t xml:space="preserve"> site: </w:t>
    </w:r>
    <w:hyperlink r:id="rId2">
      <w:r>
        <w:rPr>
          <w:rStyle w:val="LinkdaInternet"/>
          <w:rFonts w:ascii="Verdana" w:hAnsi="Verdana" w:cs="Verdana"/>
          <w:b/>
          <w:sz w:val="20"/>
        </w:rPr>
        <w:t>ita.atende.net</w:t>
      </w:r>
    </w:hyperlink>
  </w:p>
  <w:p w14:paraId="39C0B5CB" w14:textId="77777777" w:rsidR="004044ED" w:rsidRDefault="00B10686">
    <w:pPr>
      <w:pStyle w:val="Cabealho"/>
      <w:ind w:left="-993"/>
      <w:rPr>
        <w:rStyle w:val="LinkdaInternet"/>
        <w:rFonts w:ascii="Verdana" w:hAnsi="Verdana" w:cs="Verdana"/>
        <w:b/>
        <w:sz w:val="20"/>
      </w:rPr>
    </w:pPr>
    <w:r>
      <w:rPr>
        <w:rFonts w:ascii="Verdana" w:hAnsi="Verdana" w:cs="Verdana"/>
        <w:b/>
        <w:noProof/>
        <w:sz w:val="20"/>
      </w:rPr>
      <mc:AlternateContent>
        <mc:Choice Requires="wps">
          <w:drawing>
            <wp:anchor distT="0" distB="0" distL="0" distR="0" simplePos="0" relativeHeight="3" behindDoc="1" locked="0" layoutInCell="1" allowOverlap="1" wp14:anchorId="0EF95725" wp14:editId="0E90F07A">
              <wp:simplePos x="0" y="0"/>
              <wp:positionH relativeFrom="column">
                <wp:posOffset>298450</wp:posOffset>
              </wp:positionH>
              <wp:positionV relativeFrom="paragraph">
                <wp:posOffset>209550</wp:posOffset>
              </wp:positionV>
              <wp:extent cx="4805680" cy="27305"/>
              <wp:effectExtent l="57150" t="57150" r="57150" b="57150"/>
              <wp:wrapNone/>
              <wp:docPr id="2" name="Figur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804920" cy="12600"/>
                      </a:xfrm>
                      <a:prstGeom prst="line">
                        <a:avLst/>
                      </a:prstGeom>
                      <a:ln w="5724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23.5pt,16pt" to="401.8pt,16.95pt" ID="Figura1" stroked="f" style="position:absolute;flip:y" wp14:anchorId="6004C739">
              <v:stroke color="#3465a4" weight="57240" joinstyle="round" endcap="flat"/>
              <v:fill o:detectmouseclick="t" on="false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6F7E4" w14:textId="77777777" w:rsidR="00046AE0" w:rsidRDefault="00046AE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4ED"/>
    <w:rsid w:val="000070DA"/>
    <w:rsid w:val="00046AE0"/>
    <w:rsid w:val="002C350E"/>
    <w:rsid w:val="00301638"/>
    <w:rsid w:val="004044ED"/>
    <w:rsid w:val="006D3CFF"/>
    <w:rsid w:val="00793D3C"/>
    <w:rsid w:val="007E68DE"/>
    <w:rsid w:val="00A32B19"/>
    <w:rsid w:val="00AA24B9"/>
    <w:rsid w:val="00B10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41EC6"/>
  <w15:docId w15:val="{5E55D4D2-90DB-4CEC-91D0-8E775C521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660C"/>
    <w:pPr>
      <w:suppressAutoHyphens/>
      <w:spacing w:after="160" w:line="259" w:lineRule="auto"/>
    </w:pPr>
    <w:rPr>
      <w:sz w:val="22"/>
    </w:rPr>
  </w:style>
  <w:style w:type="paragraph" w:styleId="Ttulo1">
    <w:name w:val="heading 1"/>
    <w:basedOn w:val="Normal"/>
    <w:next w:val="Normal"/>
    <w:link w:val="Ttulo1Char"/>
    <w:qFormat/>
    <w:rsid w:val="007572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75729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E560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757293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757293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qFormat/>
    <w:rsid w:val="00757293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sz w:val="28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757293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FB660C"/>
  </w:style>
  <w:style w:type="character" w:customStyle="1" w:styleId="RodapChar">
    <w:name w:val="Rodapé Char"/>
    <w:basedOn w:val="Fontepargpadro"/>
    <w:link w:val="Rodap"/>
    <w:qFormat/>
    <w:rsid w:val="00FB660C"/>
  </w:style>
  <w:style w:type="character" w:customStyle="1" w:styleId="TextodebaloChar">
    <w:name w:val="Texto de balão Char"/>
    <w:basedOn w:val="Fontepargpadro"/>
    <w:link w:val="Textodebalo"/>
    <w:semiHidden/>
    <w:qFormat/>
    <w:rsid w:val="007A6E59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7A6E59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qFormat/>
    <w:rsid w:val="00757293"/>
    <w:rPr>
      <w:rFonts w:ascii="Arial" w:eastAsia="Times New Roman" w:hAnsi="Arial" w:cs="Arial"/>
      <w:b/>
      <w:bCs/>
      <w:kern w:val="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qFormat/>
    <w:rsid w:val="007572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5Char">
    <w:name w:val="Título 5 Char"/>
    <w:basedOn w:val="Fontepargpadro"/>
    <w:link w:val="Ttulo5"/>
    <w:qFormat/>
    <w:rsid w:val="00757293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qFormat/>
    <w:rsid w:val="00757293"/>
    <w:rPr>
      <w:rFonts w:ascii="Times New Roman" w:eastAsia="Times New Roman" w:hAnsi="Times New Roman" w:cs="Times New Roman"/>
      <w:b/>
      <w:bCs/>
    </w:rPr>
  </w:style>
  <w:style w:type="character" w:customStyle="1" w:styleId="Ttulo7Char">
    <w:name w:val="Título 7 Char"/>
    <w:basedOn w:val="Fontepargpadro"/>
    <w:link w:val="Ttulo7"/>
    <w:qFormat/>
    <w:rsid w:val="00757293"/>
    <w:rPr>
      <w:rFonts w:ascii="Arial" w:eastAsia="Times New Roman" w:hAnsi="Arial" w:cs="Arial"/>
      <w:b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sid w:val="00757293"/>
    <w:rPr>
      <w:rFonts w:ascii="Arial" w:eastAsia="Times New Roman" w:hAnsi="Arial" w:cs="Arial"/>
      <w:lang w:eastAsia="pt-BR"/>
    </w:rPr>
  </w:style>
  <w:style w:type="character" w:customStyle="1" w:styleId="LinkdaInternet">
    <w:name w:val="Link da Internet"/>
    <w:rsid w:val="00757293"/>
    <w:rPr>
      <w:color w:val="0000FF"/>
      <w:u w:val="single"/>
    </w:rPr>
  </w:style>
  <w:style w:type="character" w:styleId="Forte">
    <w:name w:val="Strong"/>
    <w:uiPriority w:val="22"/>
    <w:qFormat/>
    <w:rsid w:val="00757293"/>
    <w:rPr>
      <w:b/>
      <w:bCs/>
    </w:rPr>
  </w:style>
  <w:style w:type="character" w:customStyle="1" w:styleId="CorpodetextoChar">
    <w:name w:val="Corpo de texto Char"/>
    <w:basedOn w:val="Fontepargpadro"/>
    <w:link w:val="Corpodetexto"/>
    <w:qFormat/>
    <w:rsid w:val="00757293"/>
    <w:rPr>
      <w:rFonts w:eastAsia="Times New Roman" w:cs="Times New Roman"/>
    </w:rPr>
  </w:style>
  <w:style w:type="character" w:customStyle="1" w:styleId="Corpodetexto3Char">
    <w:name w:val="Corpo de texto 3 Char"/>
    <w:basedOn w:val="Fontepargpadro"/>
    <w:link w:val="Corpodetexto3"/>
    <w:qFormat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Char">
    <w:name w:val="Título Char"/>
    <w:basedOn w:val="Fontepargpadro"/>
    <w:link w:val="Ttulo"/>
    <w:qFormat/>
    <w:rsid w:val="00757293"/>
    <w:rPr>
      <w:rFonts w:ascii="Arial" w:eastAsia="Tahoma" w:hAnsi="Arial" w:cs="Times New Roman"/>
      <w:sz w:val="28"/>
      <w:szCs w:val="28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75729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sid w:val="00757293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Nmerodepgina">
    <w:name w:val="page number"/>
    <w:basedOn w:val="Fontepargpadro"/>
    <w:qFormat/>
    <w:rsid w:val="00757293"/>
  </w:style>
  <w:style w:type="character" w:customStyle="1" w:styleId="Linkdainternetvisitado">
    <w:name w:val="Link da internet visitado"/>
    <w:rsid w:val="00757293"/>
    <w:rPr>
      <w:color w:val="800080"/>
      <w:u w:val="single"/>
    </w:rPr>
  </w:style>
  <w:style w:type="character" w:customStyle="1" w:styleId="descricao1">
    <w:name w:val="descricao1"/>
    <w:qFormat/>
    <w:rsid w:val="00757293"/>
    <w:rPr>
      <w:color w:val="666666"/>
      <w:sz w:val="15"/>
      <w:szCs w:val="15"/>
    </w:rPr>
  </w:style>
  <w:style w:type="character" w:styleId="Refdecomentrio">
    <w:name w:val="annotation reference"/>
    <w:uiPriority w:val="99"/>
    <w:semiHidden/>
    <w:qFormat/>
    <w:rsid w:val="00757293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75729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qFormat/>
    <w:rsid w:val="00757293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qFormat/>
    <w:rsid w:val="00757293"/>
  </w:style>
  <w:style w:type="character" w:customStyle="1" w:styleId="mainwindow1">
    <w:name w:val="mainwindow1"/>
    <w:basedOn w:val="Fontepargpadro"/>
    <w:qFormat/>
    <w:rsid w:val="00757293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F002B0"/>
    <w:rPr>
      <w:rFonts w:asciiTheme="minorHAnsi" w:hAnsiTheme="minorHAnsi" w:cstheme="minorBidi"/>
      <w:sz w:val="20"/>
      <w:szCs w:val="20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uiPriority w:val="99"/>
    <w:semiHidden/>
    <w:unhideWhenUsed/>
    <w:qFormat/>
    <w:rsid w:val="00F002B0"/>
    <w:rPr>
      <w:vertAlign w:val="superscript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E038B9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5E560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B06984"/>
    <w:rPr>
      <w:color w:val="605E5C"/>
      <w:shd w:val="clear" w:color="auto" w:fill="E1DFDD"/>
    </w:rPr>
  </w:style>
  <w:style w:type="character" w:customStyle="1" w:styleId="markedcontent">
    <w:name w:val="markedcontent"/>
    <w:basedOn w:val="Fontepargpadro"/>
    <w:qFormat/>
    <w:rsid w:val="007A0D2D"/>
  </w:style>
  <w:style w:type="character" w:customStyle="1" w:styleId="TextoChar">
    <w:name w:val="Texto Char"/>
    <w:basedOn w:val="Fontepargpadro"/>
    <w:qFormat/>
    <w:rPr>
      <w:sz w:val="24"/>
      <w:szCs w:val="24"/>
      <w:lang w:eastAsia="pt-BR"/>
    </w:rPr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ascii="Verdana" w:hAnsi="Verdana" w:cs="Verdana"/>
      <w:b/>
      <w:sz w:val="20"/>
    </w:rPr>
  </w:style>
  <w:style w:type="character" w:customStyle="1" w:styleId="ListLabel3">
    <w:name w:val="ListLabel 3"/>
    <w:qFormat/>
    <w:rPr>
      <w:rFonts w:ascii="Verdana" w:hAnsi="Verdana" w:cs="Verdana"/>
      <w:b/>
      <w:sz w:val="20"/>
    </w:rPr>
  </w:style>
  <w:style w:type="character" w:customStyle="1" w:styleId="ListLabel4">
    <w:name w:val="ListLabel 4"/>
    <w:qFormat/>
    <w:rPr>
      <w:rFonts w:ascii="Verdana" w:hAnsi="Verdana" w:cs="Verdana"/>
      <w:b/>
      <w:sz w:val="20"/>
    </w:rPr>
  </w:style>
  <w:style w:type="paragraph" w:styleId="Ttulo">
    <w:name w:val="Title"/>
    <w:basedOn w:val="Normal"/>
    <w:next w:val="Corpodetexto"/>
    <w:link w:val="TtuloChar"/>
    <w:qFormat/>
    <w:rsid w:val="00757293"/>
    <w:pPr>
      <w:keepNext/>
      <w:spacing w:before="240" w:after="120" w:line="240" w:lineRule="auto"/>
    </w:pPr>
    <w:rPr>
      <w:rFonts w:ascii="Arial" w:eastAsia="Tahoma" w:hAnsi="Arial" w:cs="Times New Roman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rsid w:val="00757293"/>
    <w:pPr>
      <w:spacing w:after="0" w:line="240" w:lineRule="auto"/>
    </w:pPr>
    <w:rPr>
      <w:rFonts w:eastAsia="Times New Roman" w:cs="Times New Roman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qFormat/>
    <w:rsid w:val="00757293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pt-BR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semiHidden/>
    <w:unhideWhenUsed/>
    <w:qFormat/>
    <w:rsid w:val="007A6E59"/>
    <w:pPr>
      <w:spacing w:after="0" w:line="240" w:lineRule="auto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7A6E5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Normal"/>
    <w:qFormat/>
    <w:rsid w:val="007A6E59"/>
    <w:pPr>
      <w:spacing w:beforeAutospacing="1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qFormat/>
    <w:rsid w:val="0075729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Corpodetexto21">
    <w:name w:val="Corpo de texto 21"/>
    <w:basedOn w:val="Normal"/>
    <w:qFormat/>
    <w:rsid w:val="0075729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qFormat/>
    <w:rsid w:val="0075729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qFormat/>
    <w:rsid w:val="0075729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qFormat/>
    <w:rsid w:val="0075729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Corpodetexto3">
    <w:name w:val="WW-Corpo de texto 3"/>
    <w:basedOn w:val="Normal"/>
    <w:qFormat/>
    <w:rsid w:val="0075729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font5">
    <w:name w:val="font5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font6">
    <w:name w:val="font6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font7">
    <w:name w:val="font7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color w:val="000000"/>
      <w:sz w:val="19"/>
      <w:szCs w:val="19"/>
      <w:lang w:eastAsia="pt-BR"/>
    </w:rPr>
  </w:style>
  <w:style w:type="paragraph" w:customStyle="1" w:styleId="font8">
    <w:name w:val="font8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color w:val="000000"/>
      <w:sz w:val="19"/>
      <w:szCs w:val="19"/>
      <w:lang w:eastAsia="pt-BR"/>
    </w:rPr>
  </w:style>
  <w:style w:type="paragraph" w:customStyle="1" w:styleId="font9">
    <w:name w:val="font9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font10">
    <w:name w:val="font10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19">
    <w:name w:val="xl19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0">
    <w:name w:val="xl20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1">
    <w:name w:val="xl21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2">
    <w:name w:val="xl22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3">
    <w:name w:val="xl23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24">
    <w:name w:val="xl24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5">
    <w:name w:val="xl25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6">
    <w:name w:val="xl26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7">
    <w:name w:val="xl27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extopadro">
    <w:name w:val="Texto padrão"/>
    <w:basedOn w:val="Normal"/>
    <w:qFormat/>
    <w:rsid w:val="0075729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Textodecomentrio">
    <w:name w:val="annotation text"/>
    <w:basedOn w:val="Normal"/>
    <w:link w:val="TextodecomentrioChar"/>
    <w:uiPriority w:val="99"/>
    <w:semiHidden/>
    <w:qFormat/>
    <w:rsid w:val="007572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qFormat/>
    <w:rsid w:val="00757293"/>
    <w:rPr>
      <w:b/>
      <w:bCs/>
    </w:rPr>
  </w:style>
  <w:style w:type="paragraph" w:customStyle="1" w:styleId="western">
    <w:name w:val="western"/>
    <w:basedOn w:val="Normal"/>
    <w:qFormat/>
    <w:rsid w:val="00757293"/>
    <w:pPr>
      <w:spacing w:beforeAutospacing="1" w:after="0" w:line="240" w:lineRule="auto"/>
      <w:jc w:val="both"/>
    </w:pPr>
    <w:rPr>
      <w:rFonts w:ascii="Verdana" w:eastAsia="Times New Roman" w:hAnsi="Verdana" w:cs="Times New Roman"/>
      <w:color w:val="000000"/>
      <w:lang w:eastAsia="pt-BR"/>
    </w:rPr>
  </w:style>
  <w:style w:type="paragraph" w:customStyle="1" w:styleId="mainwindow">
    <w:name w:val="mainwindow"/>
    <w:basedOn w:val="Normal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viso">
    <w:name w:val="Revision"/>
    <w:uiPriority w:val="99"/>
    <w:semiHidden/>
    <w:qFormat/>
    <w:rsid w:val="00757293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">
    <w:name w:val="artigo"/>
    <w:basedOn w:val="Normal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qFormat/>
    <w:rsid w:val="00757293"/>
    <w:pPr>
      <w:suppressAutoHyphens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Pa6">
    <w:name w:val="Pa6"/>
    <w:basedOn w:val="Normal"/>
    <w:next w:val="Normal"/>
    <w:qFormat/>
    <w:rsid w:val="00757293"/>
    <w:pPr>
      <w:spacing w:after="0" w:line="181" w:lineRule="atLeast"/>
    </w:pPr>
    <w:rPr>
      <w:rFonts w:eastAsia="Times New Roman"/>
      <w:sz w:val="24"/>
      <w:szCs w:val="24"/>
    </w:rPr>
  </w:style>
  <w:style w:type="paragraph" w:customStyle="1" w:styleId="Standard">
    <w:name w:val="Standard"/>
    <w:qFormat/>
    <w:rsid w:val="00757293"/>
    <w:pPr>
      <w:widowControl w:val="0"/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SemEspaamento">
    <w:name w:val="No Spacing"/>
    <w:uiPriority w:val="1"/>
    <w:qFormat/>
    <w:rsid w:val="00757293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F002B0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002B0"/>
    <w:pPr>
      <w:spacing w:after="0" w:line="240" w:lineRule="auto"/>
    </w:pPr>
    <w:rPr>
      <w:rFonts w:asciiTheme="minorHAnsi" w:hAnsiTheme="minorHAnsi" w:cstheme="minorBidi"/>
      <w:sz w:val="20"/>
      <w:szCs w:val="20"/>
    </w:rPr>
  </w:style>
  <w:style w:type="paragraph" w:customStyle="1" w:styleId="tcu-relvoto-demais">
    <w:name w:val="tcu_-_rel/voto_-_demais_§§"/>
    <w:basedOn w:val="Normal"/>
    <w:qFormat/>
    <w:rsid w:val="00F002B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Normal">
    <w:name w:val="Parag. Normal"/>
    <w:basedOn w:val="Normal"/>
    <w:autoRedefine/>
    <w:qFormat/>
    <w:rsid w:val="000F5CE8"/>
    <w:pPr>
      <w:spacing w:after="0" w:line="360" w:lineRule="auto"/>
      <w:ind w:firstLine="1134"/>
    </w:pPr>
    <w:rPr>
      <w:rFonts w:eastAsia="Times New Roman"/>
      <w:lang w:eastAsia="pt-BR"/>
    </w:rPr>
  </w:style>
  <w:style w:type="paragraph" w:styleId="Commarcadores">
    <w:name w:val="List Bullet"/>
    <w:basedOn w:val="Normal"/>
    <w:uiPriority w:val="99"/>
    <w:unhideWhenUsed/>
    <w:qFormat/>
    <w:rsid w:val="00071866"/>
    <w:pPr>
      <w:contextualSpacing/>
    </w:pPr>
  </w:style>
  <w:style w:type="paragraph" w:customStyle="1" w:styleId="Texto">
    <w:name w:val="Texto"/>
    <w:basedOn w:val="Normal"/>
    <w:qFormat/>
    <w:pPr>
      <w:spacing w:after="240" w:line="240" w:lineRule="auto"/>
      <w:ind w:firstLine="709"/>
    </w:pPr>
    <w:rPr>
      <w:sz w:val="24"/>
      <w:szCs w:val="24"/>
      <w:lang w:eastAsia="pt-BR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numbering" w:customStyle="1" w:styleId="Semlista1">
    <w:name w:val="Sem lista1"/>
    <w:semiHidden/>
    <w:unhideWhenUsed/>
    <w:qFormat/>
    <w:rsid w:val="00757293"/>
  </w:style>
  <w:style w:type="table" w:styleId="Tabelacomgrade">
    <w:name w:val="Table Grid"/>
    <w:basedOn w:val="Tabelanormal"/>
    <w:uiPriority w:val="39"/>
    <w:rsid w:val="00757293"/>
    <w:rPr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a.sc.gov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799D30-75EB-409F-97A0-1527F4793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829</TotalTime>
  <Pages>1</Pages>
  <Words>348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Cimcatarina</dc:creator>
  <dc:description/>
  <cp:lastModifiedBy>Prefeitura Itá</cp:lastModifiedBy>
  <cp:revision>77</cp:revision>
  <cp:lastPrinted>2025-02-14T13:44:00Z</cp:lastPrinted>
  <dcterms:created xsi:type="dcterms:W3CDTF">2022-10-31T12:59:00Z</dcterms:created>
  <dcterms:modified xsi:type="dcterms:W3CDTF">2025-03-27T14:01:00Z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