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6A4B3888" w14:textId="77777777" w:rsidR="00FE2C89" w:rsidRDefault="00FE2C89">
      <w:pPr>
        <w:rPr>
          <w:rFonts w:hint="eastAsia"/>
        </w:rPr>
      </w:pPr>
    </w:p>
    <w:p w14:paraId="06DA9FFE" w14:textId="77777777" w:rsidR="00DA7316" w:rsidRDefault="00DA7316">
      <w:pPr>
        <w:rPr>
          <w:rFonts w:hint="eastAsia"/>
        </w:rPr>
      </w:pPr>
    </w:p>
    <w:p w14:paraId="7125D371" w14:textId="77777777" w:rsidR="00DA7316" w:rsidRDefault="00DA7316">
      <w:pPr>
        <w:rPr>
          <w:rFonts w:hint="eastAsia"/>
        </w:rPr>
      </w:pPr>
    </w:p>
    <w:p w14:paraId="173D698A" w14:textId="5D2EDDDE" w:rsidR="00DA7316" w:rsidRDefault="00DA7316">
      <w:pPr>
        <w:rPr>
          <w:rFonts w:hint="eastAsia"/>
          <w:noProof/>
          <w14:ligatures w14:val="standardContextual"/>
        </w:rPr>
      </w:pPr>
      <w:r>
        <w:rPr>
          <w:noProof/>
          <w14:ligatures w14:val="standardContextual"/>
        </w:rPr>
        <w:t xml:space="preserve">                                             </w:t>
      </w:r>
      <w:r>
        <w:rPr>
          <w:rFonts w:hint="eastAsia"/>
          <w:noProof/>
          <w14:ligatures w14:val="standardContextual"/>
        </w:rPr>
        <w:drawing>
          <wp:inline distB="0" distL="0" distR="0" distT="0">
            <wp:extent cx="2012315" cy="1415767"/>
            <wp:effectExtent b="0" l="0" r="6985" t="0"/>
            <wp:docPr descr="Imagem de desenho animado&#10;&#10;Descrição gerada automaticamente com confiança média" id="1781741119" name="Imagem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Imagem de desenho animado&#10;&#10;Descrição gerada automaticamente com confiança média" id="1781741119" name="Imagem 1"/>
                    <pic:cNvPicPr/>
                  </pic:nvPicPr>
                  <pic:blipFill>
                    <a:blip cstate="print" r:embed="rId6">
                      <a:extLst>
                        <a:ext uri="{28A0092B-C50C-407E-A947-70E740481C1C}">
                          <a14:useLocalDpi val="false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true">
                      <a:off x="0" y="0"/>
                      <a:ext cx="2046159" cy="1439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02F67" w14:textId="77777777" w:rsidR="00DA7316" w:rsidRDefault="00DA7316">
      <w:pPr>
        <w:rPr>
          <w:rFonts w:hint="eastAsia"/>
        </w:rPr>
      </w:pPr>
    </w:p>
    <w:p w14:paraId="6C249CF2" w14:textId="77777777" w:rsidP="00194972" w:rsidR="00194972" w:rsidRDefault="00194972" w:rsidRPr="007D5A5C">
      <w:pPr>
        <w:spacing w:line="360" w:lineRule="auto"/>
        <w:jc w:val="center"/>
        <w:rPr>
          <w:rFonts w:ascii="Arial" w:cs="Arial" w:hAnsi="Arial"/>
        </w:rPr>
      </w:pPr>
      <w:r w:rsidRPr="007D5A5C">
        <w:rPr>
          <w:rFonts w:ascii="Arial" w:cs="Arial" w:hAnsi="Arial"/>
          <w:b/>
          <w:bCs/>
          <w:color w:val="000000"/>
        </w:rPr>
        <w:t xml:space="preserve">Concorrência</w:t>
      </w:r>
      <w:r w:rsidRPr="007D5A5C">
        <w:rPr>
          <w:rFonts w:ascii="Arial" w:cs="Arial" w:hAnsi="Arial"/>
          <w:b/>
          <w:bCs/>
          <w:color w:val="000000"/>
        </w:rPr>
        <w:t xml:space="preserve"> nº </w:t>
      </w:r>
      <w:r w:rsidRPr="007D5A5C">
        <w:rPr>
          <w:rFonts w:ascii="Arial" w:cs="Arial" w:hAnsi="Arial"/>
          <w:b/>
          <w:bCs/>
          <w:color w:val="000000"/>
        </w:rPr>
        <w:t xml:space="preserve">8/2026</w:t>
      </w:r>
    </w:p>
    <w:p w14:paraId="1CAB7686" w14:textId="77777777" w:rsidR="00194972" w:rsidRDefault="00194972" w:rsidRPr="007D5A5C">
      <w:pPr>
        <w:rPr>
          <w:rFonts w:ascii="Arial" w:cs="Arial" w:hAnsi="Arial"/>
        </w:rPr>
      </w:pPr>
    </w:p>
    <w:p w14:paraId="50610A10" w14:textId="77777777" w:rsidP="00194972" w:rsidR="00194972" w:rsidRDefault="00194972" w:rsidRPr="007D5A5C">
      <w:pPr>
        <w:spacing w:line="360" w:lineRule="auto"/>
        <w:jc w:val="center"/>
        <w:rPr>
          <w:rFonts w:ascii="Arial" w:cs="Arial" w:hAnsi="Arial"/>
          <w:b/>
        </w:rPr>
      </w:pPr>
      <w:r w:rsidRPr="007D5A5C">
        <w:rPr>
          <w:rFonts w:ascii="Arial" w:cs="Arial" w:hAnsi="Arial"/>
          <w:b/>
        </w:rPr>
        <w:t>TERMO DE HOMOLOGAÇÃO DE PROCESSO LICITATÓRIO</w:t>
      </w:r>
    </w:p>
    <w:p w14:paraId="7AFCD414" w14:textId="77777777" w:rsidR="00194972" w:rsidRDefault="00194972" w:rsidRPr="007D5A5C">
      <w:pPr>
        <w:rPr>
          <w:rFonts w:ascii="Arial" w:cs="Arial" w:hAnsi="Arial"/>
        </w:rPr>
      </w:pPr>
    </w:p>
    <w:p w14:paraId="2BF847EB" w14:textId="77777777" w:rsidP="00194972" w:rsidR="00194972" w:rsidRDefault="00194972" w:rsidRPr="007D5A5C">
      <w:pPr>
        <w:jc w:val="both"/>
        <w:rPr>
          <w:rFonts w:ascii="Arial" w:cs="Arial" w:hAnsi="Arial"/>
        </w:rPr>
      </w:pPr>
      <w:r w:rsidRPr="007D5A5C">
        <w:rPr>
          <w:rFonts w:ascii="Arial" w:cs="Arial" w:hAnsi="Arial"/>
        </w:rPr>
        <w:t>A Prefeita Municipal de Campo Erê, Estado de Santa Catarina, no uso de suas atribuições legais que lhe conferem o art. 71, inciso IV da Lei 14.133/2021 e suas alterações posteriores;</w:t>
      </w:r>
    </w:p>
    <w:p w14:paraId="6EEBC61B" w14:textId="77777777" w:rsidP="00194972" w:rsidR="00194972" w:rsidRDefault="00194972" w:rsidRPr="007D5A5C">
      <w:pPr>
        <w:jc w:val="both"/>
        <w:rPr>
          <w:rFonts w:ascii="Arial" w:cs="Arial" w:hAnsi="Arial"/>
        </w:rPr>
      </w:pPr>
    </w:p>
    <w:p w14:paraId="661BDB70" w14:textId="112B0CD3" w:rsidP="00194972" w:rsidR="00194972" w:rsidRDefault="00194972" w:rsidRPr="00D54E43">
      <w:pPr>
        <w:jc w:val="both"/>
        <w:rPr>
          <w:rFonts w:ascii="Arial" w:cs="Arial" w:hAnsi="Arial"/>
          <w:b/>
          <w:bCs/>
        </w:rPr>
      </w:pPr>
      <w:r w:rsidRPr="00D54E43">
        <w:rPr>
          <w:rFonts w:ascii="Arial" w:cs="Arial" w:hAnsi="Arial"/>
          <w:b/>
          <w:bCs/>
        </w:rPr>
        <w:t>RESOLVE:</w:t>
      </w:r>
    </w:p>
    <w:p w14:paraId="458CE1B1" w14:textId="77777777" w:rsidP="00194972" w:rsidR="00194972" w:rsidRDefault="00194972" w:rsidRPr="007D5A5C">
      <w:pPr>
        <w:jc w:val="both"/>
        <w:rPr>
          <w:rFonts w:ascii="Arial" w:cs="Arial" w:hAnsi="Arial"/>
        </w:rPr>
      </w:pPr>
    </w:p>
    <w:p w14:paraId="62938098" w14:textId="4586D597" w:rsidP="007D5A5C" w:rsidR="007D5A5C" w:rsidRDefault="00194972">
      <w:pPr>
        <w:spacing w:line="360" w:lineRule="auto"/>
        <w:rPr>
          <w:rFonts w:ascii="Arial" w:cs="Arial" w:hAnsi="Arial"/>
          <w:color w:val="000000"/>
        </w:rPr>
      </w:pPr>
      <w:r w:rsidRPr="007D5A5C">
        <w:rPr>
          <w:rFonts w:ascii="Arial" w:cs="Arial" w:hAnsi="Arial"/>
        </w:rPr>
        <w:t xml:space="preserve">I – </w:t>
      </w:r>
      <w:r w:rsidRPr="007D5A5C">
        <w:rPr>
          <w:rFonts w:ascii="Arial" w:cs="Arial" w:hAnsi="Arial"/>
          <w:b/>
          <w:bCs/>
        </w:rPr>
        <w:t xml:space="preserve">HOMOLOGAR </w:t>
      </w:r>
      <w:r w:rsidRPr="007D5A5C">
        <w:rPr>
          <w:rFonts w:ascii="Arial" w:cs="Arial" w:hAnsi="Arial"/>
        </w:rPr>
        <w:t xml:space="preserve">o </w:t>
      </w:r>
      <w:r w:rsidR="007D5A5C" w:rsidRPr="007D5A5C">
        <w:rPr>
          <w:rFonts w:ascii="Arial" w:cs="Arial" w:hAnsi="Arial"/>
          <w:b/>
          <w:bCs/>
          <w:color w:val="000000"/>
        </w:rPr>
        <w:t xml:space="preserve">Concorrência</w:t>
      </w:r>
      <w:r w:rsidR="007D5A5C" w:rsidRPr="007D5A5C">
        <w:rPr>
          <w:rFonts w:ascii="Arial" w:cs="Arial" w:hAnsi="Arial"/>
          <w:b/>
          <w:bCs/>
          <w:color w:val="000000"/>
        </w:rPr>
        <w:t xml:space="preserve"> nº </w:t>
      </w:r>
      <w:r w:rsidR="007D5A5C" w:rsidRPr="007D5A5C">
        <w:rPr>
          <w:rFonts w:ascii="Arial" w:cs="Arial" w:hAnsi="Arial"/>
          <w:b/>
          <w:bCs/>
          <w:color w:val="000000"/>
        </w:rPr>
        <w:t xml:space="preserve">8/2026</w:t>
      </w:r>
      <w:r w:rsidR="007D5A5C">
        <w:rPr>
          <w:rFonts w:ascii="Arial" w:cs="Arial" w:hAnsi="Arial"/>
          <w:b/>
          <w:bCs/>
          <w:color w:val="000000"/>
        </w:rPr>
        <w:t xml:space="preserve"> </w:t>
      </w:r>
      <w:r w:rsidR="007D5A5C">
        <w:rPr>
          <w:rFonts w:ascii="Arial" w:cs="Arial" w:hAnsi="Arial"/>
          <w:color w:val="000000"/>
        </w:rPr>
        <w:t xml:space="preserve">tendo como objeto </w:t>
      </w:r>
      <w:r w:rsidR="007D5A5C" w:rsidRPr="007D5A5C">
        <w:rPr>
          <w:rFonts w:ascii="Arial" w:cs="Arial" w:hAnsi="Arial" w:hint="eastAsia"/>
          <w:b/>
          <w:bCs/>
          <w:color w:val="000000"/>
        </w:rPr>
        <w:t xml:space="preserve">Contratação de empresa especializada em obras e serviços de engenharia para execução de drenagem pluvial, terraplanagem, pavimentação com pedras irregulares e limpeza de obra na Rua Roman – Trecho Rua Dona Terezinha – Rua Antônio Mendes, bairro primavera, com Área: 2.276,38m²</w:t>
      </w:r>
      <w:r w:rsidR="007D5A5C">
        <w:rPr>
          <w:rFonts w:ascii="Arial" w:cs="Arial" w:hAnsi="Arial"/>
          <w:b/>
          <w:bCs/>
          <w:color w:val="000000"/>
        </w:rPr>
        <w:t xml:space="preserve"> </w:t>
      </w:r>
      <w:r w:rsidR="007D5A5C">
        <w:rPr>
          <w:rFonts w:ascii="Arial" w:cs="Arial" w:hAnsi="Arial"/>
          <w:color w:val="000000"/>
        </w:rPr>
        <w:t xml:space="preserve">conforme o quadro a seguir, onde se especificam inclusive as quantidades e valores, para execução do objeto citado:</w:t>
      </w:r>
    </w:p>
    <w:p w14:paraId="56DBA1D4" w14:textId="77777777" w:rsidP="007D5A5C" w:rsidR="00D54E43" w:rsidRDefault="00D54E43">
      <w:pPr>
        <w:spacing w:line="360" w:lineRule="auto"/>
        <w:rPr>
          <w:rFonts w:ascii="Arial" w:cs="Arial" w:hAnsi="Arial"/>
          <w:color w:val="000000"/>
        </w:rPr>
      </w:pPr>
    </w:p>
    <w:p>
      <w:r>
        <w:rPr>
          <w:rFonts w:ascii="Arial" w:cs="Arial" w:hAnsi="Arial" w:hint="eastAsia"/>
        </w:rPr>
        <w:t xml:space="preserve"/>
      </w:r>
      <w:r>
        <w:rPr>
          <w:rFonts w:ascii="Arial" w:cs="Arial" w:hAnsi="Arial" w:hint="eastAsia"/>
          <w:b/>
        </w:rPr>
        <w:t xml:space="preserve">
3694 - PERIN EMPREENDIMENTOS LTDA (23.935.949/0001-89)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  <w:b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62984 - Contratação de empresa especializada em obras e serviços de engenharia para execução de drenagem pluvial, terraplanagem, pavimentação com pedras irregulares e limpeza de obra na Rua Roman</w:t>
              <w:br w:type="textWrapping"/>
              <w:t xml:space="preserve">Trecho Rua Dona Terezinha – Rua Antônio Mendes, bairro primavera, com Área: 2.276,38m²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>UND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rial" w:cs="Arial" w:hAnsi="Arial" w:hint="eastAsia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1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376.321,20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376.321,20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  <w:b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rial" w:cs="Arial" w:hAnsi="Arial" w:hint="eastAsia"/>
              </w:rPr>
              <w:t xml:space="preserve"> 376.321,20</w:t>
            </w:r>
          </w:p>
        </w:tc>
      </w:tr>
    </w:tbl>
    <w:p>
      <w:r>
        <w:rPr>
          <w:rFonts w:ascii="Arial" w:cs="Arial" w:hAnsi="Arial" w:hint="eastAsia"/>
        </w:rPr>
        <w:t xml:space="preserve"/>
      </w:r>
    </w:p>
    <w:p w14:paraId="7E5BC82E" w14:textId="77777777" w:rsidP="007D5A5C" w:rsidR="00D54E43" w:rsidRDefault="00D54E43">
      <w:pPr>
        <w:spacing w:line="360" w:lineRule="auto"/>
        <w:rPr>
          <w:rFonts w:ascii="Arial" w:cs="Arial" w:hAnsi="Arial"/>
          <w:color w:val="000000"/>
        </w:rPr>
      </w:pPr>
    </w:p>
    <w:p w14:paraId="12A4053E" w14:textId="5F629697" w:rsidP="00D54E43" w:rsidR="00D54E43" w:rsidRDefault="00D54E43" w:rsidRPr="00D54E43">
      <w:pPr>
        <w:spacing w:line="360" w:lineRule="auto"/>
        <w:rPr>
          <w:rFonts w:ascii="Arial" w:cs="Arial" w:hAnsi="Arial"/>
          <w:color w:val="000000"/>
        </w:rPr>
      </w:pPr>
      <w:r>
        <w:rPr>
          <w:rFonts w:ascii="Arial" w:cs="Arial" w:hAnsi="Arial"/>
          <w:color w:val="000000"/>
        </w:rPr>
        <w:t xml:space="preserve">II – </w:t>
      </w:r>
      <w:r>
        <w:rPr>
          <w:rFonts w:ascii="Arial" w:cs="Arial" w:hAnsi="Arial"/>
          <w:b/>
          <w:bCs/>
          <w:color w:val="000000"/>
        </w:rPr>
        <w:t>DETERMINAR</w:t>
      </w:r>
      <w:r>
        <w:rPr>
          <w:rFonts w:ascii="Arial" w:cs="Arial" w:hAnsi="Arial"/>
          <w:color w:val="000000"/>
        </w:rPr>
        <w:t xml:space="preserve"> que sejam adotadas as medidas cabíveis para contratação da (s) referida (s) licitante (s).</w:t>
      </w:r>
    </w:p>
    <w:p w14:paraId="6C2FDD02" w14:textId="77777777" w:rsidP="007D5A5C" w:rsidR="009802A4" w:rsidRDefault="009802A4">
      <w:pPr>
        <w:spacing w:line="360" w:lineRule="auto"/>
        <w:rPr>
          <w:rFonts w:ascii="Arial" w:cs="Arial" w:hAnsi="Arial"/>
          <w:color w:val="000000"/>
        </w:rPr>
      </w:pPr>
    </w:p>
    <w:p w14:paraId="13A2F648" w14:textId="3825FD7B" w:rsidP="009802A4" w:rsidR="009802A4" w:rsidRDefault="009802A4" w:rsidRPr="009802A4">
      <w:pPr>
        <w:spacing w:line="360" w:lineRule="auto"/>
        <w:jc w:val="right"/>
        <w:rPr>
          <w:rFonts w:ascii="Arial" w:cs="Arial" w:hAnsi="Arial"/>
          <w:b/>
          <w:bCs/>
          <w:color w:val="000000"/>
        </w:rPr>
      </w:pPr>
      <w:r w:rsidRPr="009802A4">
        <w:rPr>
          <w:rFonts w:ascii="Arial" w:cs="Arial" w:hAnsi="Arial"/>
          <w:b/>
          <w:bCs/>
          <w:color w:val="000000"/>
        </w:rPr>
        <w:t xml:space="preserve">Campo Erê – SC</w:t>
      </w:r>
      <w:r>
        <w:rPr>
          <w:rFonts w:ascii="Arial" w:cs="Arial" w:hAnsi="Arial"/>
          <w:b/>
          <w:bCs/>
          <w:color w:val="000000"/>
        </w:rPr>
        <w:t xml:space="preserve">, </w:t>
      </w:r>
      <w:r w:rsidRPr="009802A4">
        <w:rPr>
          <w:rFonts w:ascii="Arial" w:cs="Arial" w:hAnsi="Arial" w:hint="eastAsia"/>
          <w:b/>
          <w:bCs/>
          <w:color w:val="000000"/>
        </w:rPr>
        <w:t xml:space="preserve">25 de março de 2026</w:t>
      </w:r>
      <w:r w:rsidRPr="009802A4">
        <w:rPr>
          <w:rFonts w:ascii="Arial" w:cs="Arial" w:hAnsi="Arial"/>
          <w:b/>
          <w:bCs/>
          <w:color w:val="000000"/>
        </w:rPr>
        <w:t xml:space="preserve"> </w:t>
      </w:r>
    </w:p>
    <w:p w14:paraId="49C35C23" w14:textId="77777777" w:rsidP="007D5A5C" w:rsidR="007D5A5C" w:rsidRDefault="007D5A5C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2E92A053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6558685E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63A14B54" w14:textId="77777777" w:rsidP="007D5A5C" w:rsidR="009802A4" w:rsidRDefault="009802A4">
      <w:pPr>
        <w:spacing w:line="360" w:lineRule="auto"/>
        <w:jc w:val="center"/>
        <w:rPr>
          <w:rFonts w:ascii="Arial" w:cs="Arial" w:hAnsi="Arial"/>
          <w:color w:val="000000"/>
        </w:rPr>
      </w:pPr>
    </w:p>
    <w:p w14:paraId="2EAEB6BF" w14:textId="77777777" w:rsidP="009802A4" w:rsidR="009802A4" w:rsidRDefault="009802A4">
      <w:pPr>
        <w:jc w:val="center"/>
        <w:rPr>
          <w:rFonts w:hint="eastAsia"/>
        </w:rPr>
      </w:pPr>
      <w:r>
        <w:rPr>
          <w:rFonts w:ascii="Garamond" w:cs="Arial-BoldMT" w:hAnsi="Garamond"/>
          <w:b/>
          <w:bCs/>
          <w:sz w:val="26"/>
          <w:szCs w:val="26"/>
        </w:rPr>
        <w:t>ROZANE BORTONCELLO MOREIRA</w:t>
      </w:r>
    </w:p>
    <w:p w14:paraId="7FA57E59" w14:textId="77777777" w:rsidP="009802A4" w:rsidR="009802A4" w:rsidRDefault="009802A4">
      <w:pPr>
        <w:jc w:val="center"/>
        <w:rPr>
          <w:rFonts w:hint="eastAsia"/>
        </w:rPr>
      </w:pPr>
      <w:r>
        <w:rPr>
          <w:rFonts w:ascii="Garamond" w:cs="Arial-BoldMT" w:hAnsi="Garamond"/>
          <w:b/>
          <w:bCs/>
          <w:sz w:val="26"/>
          <w:szCs w:val="26"/>
        </w:rPr>
        <w:t>Prefeita Municipal</w:t>
      </w:r>
    </w:p>
    <w:sectPr w:rsidR="009802A4">
      <w:headerReference r:id="rId7" w:type="default"/>
      <w:pgSz w:h="16838" w:w="11906"/>
      <w:pgMar w:bottom="1417" w:footer="708" w:gutter="0" w:header="708" w:left="1701" w:right="1701" w:top="141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167EC" w14:textId="77777777" w:rsidR="0022564A" w:rsidRDefault="0022564A" w:rsidP="00194972">
      <w:pPr>
        <w:rPr>
          <w:rFonts w:hint="eastAsia"/>
        </w:rPr>
      </w:pPr>
      <w:r>
        <w:separator/>
      </w:r>
    </w:p>
  </w:endnote>
  <w:endnote w:type="continuationSeparator" w:id="0">
    <w:p w14:paraId="02A06B77" w14:textId="77777777" w:rsidR="0022564A" w:rsidRDefault="0022564A" w:rsidP="0019497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-BoldMT">
    <w:charset w:val="00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8BC9C" w14:textId="77777777" w:rsidR="0022564A" w:rsidRDefault="0022564A" w:rsidP="00194972">
      <w:pPr>
        <w:rPr>
          <w:rFonts w:hint="eastAsia"/>
        </w:rPr>
      </w:pPr>
      <w:r>
        <w:separator/>
      </w:r>
    </w:p>
  </w:footnote>
  <w:footnote w:type="continuationSeparator" w:id="0">
    <w:p w14:paraId="42A451E3" w14:textId="77777777" w:rsidR="0022564A" w:rsidRDefault="0022564A" w:rsidP="0019497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194972" w:rsidRDefault="00194972" w14:paraId="4DBE2410" w14:textId="43C43A7E">
    <w:pPr>
      <w:pStyle w:val="Cabealho"/>
    </w:pPr>
    <w:r>
      <w:t xml:space="preserve">                                                       </w: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972"/>
    <w:rsid w:val="000F2F0D"/>
    <w:rsid w:val="00194972"/>
    <w:rsid w:val="0022564A"/>
    <w:rsid w:val="00363B86"/>
    <w:rsid w:val="00423280"/>
    <w:rsid w:val="0048671E"/>
    <w:rsid w:val="004C21B0"/>
    <w:rsid w:val="0056357B"/>
    <w:rsid w:val="005B4B0E"/>
    <w:rsid w:val="007D5A5C"/>
    <w:rsid w:val="00945380"/>
    <w:rsid w:val="009802A4"/>
    <w:rsid w:val="009B6258"/>
    <w:rsid w:val="009F0F65"/>
    <w:rsid w:val="00B27810"/>
    <w:rsid w:val="00B92B37"/>
    <w:rsid w:val="00D54E43"/>
    <w:rsid w:val="00D61008"/>
    <w:rsid w:val="00DA7316"/>
    <w:rsid w:val="00ED7556"/>
    <w:rsid w:val="00FE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18E9C37C"/>
  <w15:docId w15:val="{02A0FE37-FB2C-469B-B421-8C3DA1C9B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972"/>
    <w:pPr>
      <w:suppressAutoHyphens/>
      <w:overflowPunct w:val="0"/>
      <w:spacing w:after="0" w:line="240" w:lineRule="auto"/>
    </w:pPr>
    <w:rPr>
      <w:rFonts w:ascii="Liberation Serif" w:eastAsia="SimSun" w:hAnsi="Liberation Serif" w:cs="Lucida Sans"/>
      <w:color w:val="00000A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94972"/>
    <w:pPr>
      <w:keepNext/>
      <w:keepLines/>
      <w:suppressAutoHyphens w:val="0"/>
      <w:overflowPunct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94972"/>
    <w:pPr>
      <w:keepNext/>
      <w:keepLines/>
      <w:suppressAutoHyphens w:val="0"/>
      <w:overflowPunct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4972"/>
    <w:pPr>
      <w:keepNext/>
      <w:keepLines/>
      <w:suppressAutoHyphens w:val="0"/>
      <w:overflowPunct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94972"/>
    <w:pPr>
      <w:keepNext/>
      <w:keepLines/>
      <w:suppressAutoHyphens w:val="0"/>
      <w:overflowPunct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94972"/>
    <w:pPr>
      <w:keepNext/>
      <w:keepLines/>
      <w:suppressAutoHyphens w:val="0"/>
      <w:overflowPunct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94972"/>
    <w:pPr>
      <w:keepNext/>
      <w:keepLines/>
      <w:suppressAutoHyphens w:val="0"/>
      <w:overflowPunct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94972"/>
    <w:pPr>
      <w:keepNext/>
      <w:keepLines/>
      <w:suppressAutoHyphens w:val="0"/>
      <w:overflowPunct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94972"/>
    <w:pPr>
      <w:keepNext/>
      <w:keepLines/>
      <w:suppressAutoHyphens w:val="0"/>
      <w:overflowPunct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94972"/>
    <w:pPr>
      <w:keepNext/>
      <w:keepLines/>
      <w:suppressAutoHyphens w:val="0"/>
      <w:overflowPunct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949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949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949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949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9497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949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949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949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949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94972"/>
    <w:pPr>
      <w:suppressAutoHyphens w:val="0"/>
      <w:overflowPunct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949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94972"/>
    <w:pPr>
      <w:numPr>
        <w:ilvl w:val="1"/>
      </w:numPr>
      <w:suppressAutoHyphens w:val="0"/>
      <w:overflowPunct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949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94972"/>
    <w:pPr>
      <w:suppressAutoHyphens w:val="0"/>
      <w:overflowPunct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9497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94972"/>
    <w:pPr>
      <w:suppressAutoHyphens w:val="0"/>
      <w:overflowPunct/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9497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949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overflowPunct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9497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9497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94972"/>
    <w:pPr>
      <w:tabs>
        <w:tab w:val="center" w:pos="4252"/>
        <w:tab w:val="right" w:pos="8504"/>
      </w:tabs>
      <w:suppressAutoHyphens w:val="0"/>
      <w:overflowPunct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94972"/>
  </w:style>
  <w:style w:type="paragraph" w:styleId="Rodap">
    <w:name w:val="footer"/>
    <w:basedOn w:val="Normal"/>
    <w:link w:val="RodapChar"/>
    <w:uiPriority w:val="99"/>
    <w:unhideWhenUsed/>
    <w:rsid w:val="00194972"/>
    <w:pPr>
      <w:tabs>
        <w:tab w:val="center" w:pos="4252"/>
        <w:tab w:val="right" w:pos="8504"/>
      </w:tabs>
      <w:suppressAutoHyphens w:val="0"/>
      <w:overflowPunct/>
    </w:pPr>
    <w:rPr>
      <w:rFonts w:asciiTheme="minorHAnsi" w:eastAsiaTheme="minorHAnsi" w:hAnsiTheme="minorHAnsi" w:cstheme="minorBidi"/>
      <w:color w:val="auto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94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header1.xml" Type="http://schemas.openxmlformats.org/officeDocument/2006/relationships/head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media/image1.jpeg" Type="http://schemas.openxmlformats.org/officeDocument/2006/relationships/image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Cristina Gambeta Machado</dc:creator>
  <cp:keywords/>
  <dc:description/>
  <cp:lastModifiedBy>Alessandra Cristina Gambeta Machado</cp:lastModifiedBy>
  <cp:revision>3</cp:revision>
  <dcterms:created xsi:type="dcterms:W3CDTF">2025-02-06T12:28:00Z</dcterms:created>
  <dcterms:modified xsi:type="dcterms:W3CDTF">2025-02-06T12:52:00Z</dcterms:modified>
</cp:coreProperties>
</file>